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وکلاء الإمام الهادی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0445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200447_105122903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6200449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6200451_1051229030">
            <w:r>
              <w:rPr>
                <w:webHidden/>
                <w:rStyle w:val="IndexLink"/>
                <w:rtl w:val="true"/>
              </w:rPr>
              <w:t xml:space="preserve">الفصل الأول </w:t>
            </w:r>
            <w:r>
              <w:rPr>
                <w:rStyle w:val="IndexLink"/>
                <w:rtl w:val="true"/>
              </w:rPr>
              <w:t xml:space="preserve">: </w:t>
            </w:r>
            <w:r>
              <w:rPr>
                <w:rStyle w:val="IndexLink"/>
                <w:rtl w:val="true"/>
              </w:rPr>
              <w:t>ومضات من حياة الإمام الهادي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6200453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200455_1051229030">
            <w:r>
              <w:rPr>
                <w:webHidden/>
                <w:rStyle w:val="IndexLink"/>
                <w:rtl w:val="true"/>
              </w:rPr>
              <w:t>نسبه الشريف</w:t>
            </w:r>
            <w:r>
              <w:rPr>
                <w:rStyle w:val="IndexLink"/>
                <w:rtl w:val="true"/>
              </w:rPr>
              <w:tab/>
            </w:r>
            <w:r>
              <w:rPr>
                <w:rStyle w:val="IndexLink"/>
              </w:rPr>
              <w:t>12</w:t>
            </w:r>
          </w:hyperlink>
        </w:p>
        <w:p>
          <w:pPr>
            <w:pStyle w:val="Contents3"/>
            <w:tabs>
              <w:tab w:val="clear" w:pos="8459"/>
              <w:tab w:val="right" w:pos="9026" w:leader="dot"/>
            </w:tabs>
            <w:rPr/>
          </w:pPr>
          <w:hyperlink w:anchor="__RefHeading___Toc6200457_1051229030">
            <w:r>
              <w:rPr>
                <w:webHidden/>
                <w:rStyle w:val="IndexLink"/>
                <w:rtl w:val="true"/>
              </w:rPr>
              <w:t>ألقابه المباركة</w:t>
            </w:r>
            <w:r>
              <w:rPr>
                <w:rStyle w:val="IndexLink"/>
                <w:rtl w:val="true"/>
              </w:rPr>
              <w:tab/>
            </w:r>
            <w:r>
              <w:rPr>
                <w:rStyle w:val="IndexLink"/>
              </w:rPr>
              <w:t>13</w:t>
            </w:r>
          </w:hyperlink>
        </w:p>
        <w:p>
          <w:pPr>
            <w:pStyle w:val="Contents3"/>
            <w:tabs>
              <w:tab w:val="clear" w:pos="8459"/>
              <w:tab w:val="right" w:pos="9026" w:leader="dot"/>
            </w:tabs>
            <w:rPr/>
          </w:pPr>
          <w:hyperlink w:anchor="__RefHeading___Toc6200459_1051229030">
            <w:r>
              <w:rPr>
                <w:webHidden/>
                <w:rStyle w:val="IndexLink"/>
                <w:rtl w:val="true"/>
              </w:rPr>
              <w:t>الولادة الشريفة</w:t>
            </w:r>
            <w:r>
              <w:rPr>
                <w:rStyle w:val="IndexLink"/>
                <w:rtl w:val="true"/>
              </w:rPr>
              <w:tab/>
            </w:r>
            <w:r>
              <w:rPr>
                <w:rStyle w:val="IndexLink"/>
              </w:rPr>
              <w:t>15</w:t>
            </w:r>
          </w:hyperlink>
        </w:p>
        <w:p>
          <w:pPr>
            <w:pStyle w:val="Contents3"/>
            <w:tabs>
              <w:tab w:val="clear" w:pos="8459"/>
              <w:tab w:val="right" w:pos="9026" w:leader="dot"/>
            </w:tabs>
            <w:rPr/>
          </w:pPr>
          <w:hyperlink w:anchor="__RefHeading___Toc6200461_1051229030">
            <w:r>
              <w:rPr>
                <w:webHidden/>
                <w:rStyle w:val="IndexLink"/>
                <w:rtl w:val="true"/>
              </w:rPr>
              <w:t>حياته في زمن أبيه</w:t>
            </w:r>
            <w:r>
              <w:rPr>
                <w:rStyle w:val="IndexLink"/>
                <w:rtl w:val="true"/>
              </w:rPr>
              <w:tab/>
            </w:r>
            <w:r>
              <w:rPr>
                <w:rStyle w:val="IndexLink"/>
              </w:rPr>
              <w:t>15</w:t>
            </w:r>
          </w:hyperlink>
        </w:p>
        <w:p>
          <w:pPr>
            <w:pStyle w:val="Contents3"/>
            <w:tabs>
              <w:tab w:val="clear" w:pos="8459"/>
              <w:tab w:val="right" w:pos="9026" w:leader="dot"/>
            </w:tabs>
            <w:rPr/>
          </w:pPr>
          <w:hyperlink w:anchor="__RefHeading___Toc6200463_1051229030">
            <w:r>
              <w:rPr>
                <w:webHidden/>
                <w:rStyle w:val="IndexLink"/>
                <w:rtl w:val="true"/>
              </w:rPr>
              <w:t>النص على إمامته</w:t>
            </w:r>
            <w:r>
              <w:rPr>
                <w:rStyle w:val="IndexLink"/>
                <w:rtl w:val="true"/>
              </w:rPr>
              <w:tab/>
            </w:r>
            <w:r>
              <w:rPr>
                <w:rStyle w:val="IndexLink"/>
              </w:rPr>
              <w:t>16</w:t>
            </w:r>
          </w:hyperlink>
        </w:p>
        <w:p>
          <w:pPr>
            <w:pStyle w:val="Contents3"/>
            <w:tabs>
              <w:tab w:val="clear" w:pos="8459"/>
              <w:tab w:val="right" w:pos="9026" w:leader="dot"/>
            </w:tabs>
            <w:rPr/>
          </w:pPr>
          <w:hyperlink w:anchor="__RefHeading___Toc6200465_1051229030">
            <w:r>
              <w:rPr>
                <w:webHidden/>
                <w:rStyle w:val="IndexLink"/>
                <w:rtl w:val="true"/>
              </w:rPr>
              <w:t>نشاطه في المدينة المنورة</w:t>
            </w:r>
            <w:r>
              <w:rPr>
                <w:rStyle w:val="IndexLink"/>
                <w:rtl w:val="true"/>
              </w:rPr>
              <w:tab/>
            </w:r>
            <w:r>
              <w:rPr>
                <w:rStyle w:val="IndexLink"/>
              </w:rPr>
              <w:t>18</w:t>
            </w:r>
          </w:hyperlink>
        </w:p>
        <w:p>
          <w:pPr>
            <w:pStyle w:val="Contents3"/>
            <w:tabs>
              <w:tab w:val="clear" w:pos="8459"/>
              <w:tab w:val="right" w:pos="9026" w:leader="dot"/>
            </w:tabs>
            <w:rPr/>
          </w:pPr>
          <w:hyperlink w:anchor="__RefHeading___Toc6200467_1051229030">
            <w:r>
              <w:rPr>
                <w:webHidden/>
                <w:rStyle w:val="IndexLink"/>
                <w:rtl w:val="true"/>
              </w:rPr>
              <w:t>هجرته القسرية إلى سامراء</w:t>
            </w:r>
            <w:r>
              <w:rPr>
                <w:rStyle w:val="IndexLink"/>
                <w:rtl w:val="true"/>
              </w:rPr>
              <w:tab/>
            </w:r>
            <w:r>
              <w:rPr>
                <w:rStyle w:val="IndexLink"/>
              </w:rPr>
              <w:t>18</w:t>
            </w:r>
          </w:hyperlink>
        </w:p>
        <w:p>
          <w:pPr>
            <w:pStyle w:val="Contents3"/>
            <w:tabs>
              <w:tab w:val="clear" w:pos="8459"/>
              <w:tab w:val="right" w:pos="9026" w:leader="dot"/>
            </w:tabs>
            <w:rPr/>
          </w:pPr>
          <w:hyperlink w:anchor="__RefHeading___Toc6200469_1051229030">
            <w:r>
              <w:rPr>
                <w:webHidden/>
                <w:rStyle w:val="IndexLink"/>
                <w:rtl w:val="true"/>
              </w:rPr>
              <w:t>محنة السجن والإقامة الجبرية</w:t>
            </w:r>
            <w:r>
              <w:rPr>
                <w:rStyle w:val="IndexLink"/>
                <w:rtl w:val="true"/>
              </w:rPr>
              <w:tab/>
            </w:r>
            <w:r>
              <w:rPr>
                <w:rStyle w:val="IndexLink"/>
              </w:rPr>
              <w:t>19</w:t>
            </w:r>
          </w:hyperlink>
        </w:p>
        <w:p>
          <w:pPr>
            <w:pStyle w:val="Contents3"/>
            <w:tabs>
              <w:tab w:val="clear" w:pos="8459"/>
              <w:tab w:val="right" w:pos="9026" w:leader="dot"/>
            </w:tabs>
            <w:rPr/>
          </w:pPr>
          <w:hyperlink w:anchor="__RefHeading___Toc6200471_1051229030">
            <w:r>
              <w:rPr>
                <w:webHidden/>
                <w:rStyle w:val="IndexLink"/>
                <w:rtl w:val="true"/>
              </w:rPr>
              <w:t>نشاطه الفكري والسياسي</w:t>
            </w:r>
            <w:r>
              <w:rPr>
                <w:rStyle w:val="IndexLink"/>
                <w:rtl w:val="true"/>
              </w:rPr>
              <w:tab/>
            </w:r>
            <w:r>
              <w:rPr>
                <w:rStyle w:val="IndexLink"/>
              </w:rPr>
              <w:t>21</w:t>
            </w:r>
          </w:hyperlink>
        </w:p>
        <w:p>
          <w:pPr>
            <w:pStyle w:val="Contents3"/>
            <w:tabs>
              <w:tab w:val="clear" w:pos="8459"/>
              <w:tab w:val="right" w:pos="9026" w:leader="dot"/>
            </w:tabs>
            <w:rPr/>
          </w:pPr>
          <w:hyperlink w:anchor="__RefHeading___Toc6200473_1051229030">
            <w:r>
              <w:rPr>
                <w:webHidden/>
                <w:rStyle w:val="IndexLink"/>
                <w:rtl w:val="true"/>
              </w:rPr>
              <w:t>وفاته</w:t>
            </w:r>
            <w:r>
              <w:rPr>
                <w:rStyle w:val="IndexLink"/>
                <w:rtl w:val="true"/>
              </w:rPr>
              <w:tab/>
            </w:r>
            <w:r>
              <w:rPr>
                <w:rStyle w:val="IndexLink"/>
              </w:rPr>
              <w:t>27</w:t>
            </w:r>
          </w:hyperlink>
        </w:p>
        <w:p>
          <w:pPr>
            <w:pStyle w:val="Contents2"/>
            <w:tabs>
              <w:tab w:val="clear" w:pos="8743"/>
              <w:tab w:val="right" w:pos="9026" w:leader="dot"/>
            </w:tabs>
            <w:rPr/>
          </w:pPr>
          <w:hyperlink w:anchor="__RefHeading___Toc6200475_1051229030">
            <w:r>
              <w:rPr>
                <w:webHidden/>
                <w:rStyle w:val="IndexLink"/>
                <w:rtl w:val="true"/>
              </w:rPr>
              <w:t xml:space="preserve">الفصل الثاني </w:t>
            </w:r>
            <w:r>
              <w:rPr>
                <w:rStyle w:val="IndexLink"/>
                <w:rtl w:val="true"/>
              </w:rPr>
              <w:t xml:space="preserve">: </w:t>
            </w:r>
            <w:r>
              <w:rPr>
                <w:rStyle w:val="IndexLink"/>
                <w:rtl w:val="true"/>
              </w:rPr>
              <w:t>الوكالة في المبحث التاريخي والرجالي</w:t>
            </w:r>
            <w:r>
              <w:rPr>
                <w:rStyle w:val="IndexLink"/>
                <w:rtl w:val="true"/>
              </w:rPr>
              <w:tab/>
            </w:r>
            <w:r>
              <w:rPr>
                <w:rStyle w:val="IndexLink"/>
              </w:rPr>
              <w:t>28</w:t>
            </w:r>
          </w:hyperlink>
        </w:p>
        <w:p>
          <w:pPr>
            <w:pStyle w:val="Contents3"/>
            <w:tabs>
              <w:tab w:val="clear" w:pos="8459"/>
              <w:tab w:val="right" w:pos="9026" w:leader="dot"/>
            </w:tabs>
            <w:rPr/>
          </w:pPr>
          <w:hyperlink w:anchor="__RefHeading___Toc6200477_105122903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6200479_1051229030">
            <w:r>
              <w:rPr>
                <w:webHidden/>
                <w:rStyle w:val="IndexLink"/>
                <w:rtl w:val="true"/>
              </w:rPr>
              <w:t>مفهوم الوكالة لغة واصطلاحاً</w:t>
            </w:r>
            <w:r>
              <w:rPr>
                <w:rStyle w:val="IndexLink"/>
                <w:rtl w:val="true"/>
              </w:rPr>
              <w:tab/>
            </w:r>
            <w:r>
              <w:rPr>
                <w:rStyle w:val="IndexLink"/>
              </w:rPr>
              <w:t>29</w:t>
            </w:r>
          </w:hyperlink>
        </w:p>
        <w:p>
          <w:pPr>
            <w:pStyle w:val="Contents3"/>
            <w:tabs>
              <w:tab w:val="clear" w:pos="8459"/>
              <w:tab w:val="right" w:pos="9026" w:leader="dot"/>
            </w:tabs>
            <w:rPr/>
          </w:pPr>
          <w:hyperlink w:anchor="__RefHeading___Toc6200481_1051229030">
            <w:r>
              <w:rPr>
                <w:webHidden/>
                <w:rStyle w:val="IndexLink"/>
                <w:rtl w:val="true"/>
              </w:rPr>
              <w:t>أنواع الوكالات</w:t>
            </w:r>
            <w:r>
              <w:rPr>
                <w:rStyle w:val="IndexLink"/>
                <w:rtl w:val="true"/>
              </w:rPr>
              <w:tab/>
            </w:r>
            <w:r>
              <w:rPr>
                <w:rStyle w:val="IndexLink"/>
              </w:rPr>
              <w:t>31</w:t>
            </w:r>
          </w:hyperlink>
        </w:p>
        <w:p>
          <w:pPr>
            <w:pStyle w:val="Contents4"/>
            <w:tabs>
              <w:tab w:val="clear" w:pos="8176"/>
              <w:tab w:val="right" w:pos="9026" w:leader="dot"/>
            </w:tabs>
            <w:rPr/>
          </w:pPr>
          <w:hyperlink w:anchor="__RefHeading___Toc6200483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200485_1051229030">
            <w:r>
              <w:rPr>
                <w:webHidden/>
                <w:rStyle w:val="IndexLink"/>
                <w:rtl w:val="true"/>
              </w:rPr>
              <w:t xml:space="preserve">أولا </w:t>
            </w:r>
            <w:r>
              <w:rPr>
                <w:rStyle w:val="IndexLink"/>
                <w:rtl w:val="true"/>
              </w:rPr>
              <w:t xml:space="preserve">: </w:t>
            </w:r>
            <w:r>
              <w:rPr>
                <w:rStyle w:val="IndexLink"/>
                <w:rtl w:val="true"/>
              </w:rPr>
              <w:t>الوكالة العامة</w:t>
            </w:r>
            <w:r>
              <w:rPr>
                <w:rStyle w:val="IndexLink"/>
                <w:rtl w:val="true"/>
              </w:rPr>
              <w:tab/>
            </w:r>
            <w:r>
              <w:rPr>
                <w:rStyle w:val="IndexLink"/>
              </w:rPr>
              <w:t>32</w:t>
            </w:r>
          </w:hyperlink>
        </w:p>
        <w:p>
          <w:pPr>
            <w:pStyle w:val="Contents4"/>
            <w:tabs>
              <w:tab w:val="clear" w:pos="8176"/>
              <w:tab w:val="right" w:pos="9026" w:leader="dot"/>
            </w:tabs>
            <w:rPr/>
          </w:pPr>
          <w:hyperlink w:anchor="__RefHeading___Toc6200487_1051229030">
            <w:r>
              <w:rPr>
                <w:webHidden/>
                <w:rStyle w:val="IndexLink"/>
                <w:rtl w:val="true"/>
              </w:rPr>
              <w:t xml:space="preserve">ثانياً </w:t>
            </w:r>
            <w:r>
              <w:rPr>
                <w:rStyle w:val="IndexLink"/>
                <w:rtl w:val="true"/>
              </w:rPr>
              <w:t xml:space="preserve">: </w:t>
            </w:r>
            <w:r>
              <w:rPr>
                <w:rStyle w:val="IndexLink"/>
                <w:rtl w:val="true"/>
              </w:rPr>
              <w:t>الوكالة الخاصة</w:t>
            </w:r>
            <w:r>
              <w:rPr>
                <w:rStyle w:val="IndexLink"/>
                <w:rtl w:val="true"/>
              </w:rPr>
              <w:tab/>
            </w:r>
            <w:r>
              <w:rPr>
                <w:rStyle w:val="IndexLink"/>
              </w:rPr>
              <w:t>33</w:t>
            </w:r>
          </w:hyperlink>
        </w:p>
        <w:p>
          <w:pPr>
            <w:pStyle w:val="Contents4"/>
            <w:tabs>
              <w:tab w:val="clear" w:pos="8176"/>
              <w:tab w:val="right" w:pos="9026" w:leader="dot"/>
            </w:tabs>
            <w:rPr/>
          </w:pPr>
          <w:hyperlink w:anchor="__RefHeading___Toc6200489_1051229030">
            <w:r>
              <w:rPr>
                <w:webHidden/>
                <w:rStyle w:val="IndexLink"/>
                <w:rtl w:val="true"/>
              </w:rPr>
              <w:t xml:space="preserve">ثالثاً </w:t>
            </w:r>
            <w:r>
              <w:rPr>
                <w:rStyle w:val="IndexLink"/>
                <w:rtl w:val="true"/>
              </w:rPr>
              <w:t xml:space="preserve">: </w:t>
            </w:r>
            <w:r>
              <w:rPr>
                <w:rStyle w:val="IndexLink"/>
                <w:rtl w:val="true"/>
              </w:rPr>
              <w:t>الوكالة الشخصية</w:t>
            </w:r>
            <w:r>
              <w:rPr>
                <w:rStyle w:val="IndexLink"/>
                <w:rtl w:val="true"/>
              </w:rPr>
              <w:tab/>
            </w:r>
            <w:r>
              <w:rPr>
                <w:rStyle w:val="IndexLink"/>
              </w:rPr>
              <w:t>33</w:t>
            </w:r>
          </w:hyperlink>
        </w:p>
        <w:p>
          <w:pPr>
            <w:pStyle w:val="Contents3"/>
            <w:tabs>
              <w:tab w:val="clear" w:pos="8459"/>
              <w:tab w:val="right" w:pos="9026" w:leader="dot"/>
            </w:tabs>
            <w:rPr/>
          </w:pPr>
          <w:hyperlink w:anchor="__RefHeading___Toc6200491_1051229030">
            <w:r>
              <w:rPr>
                <w:webHidden/>
                <w:rStyle w:val="IndexLink"/>
                <w:rtl w:val="true"/>
              </w:rPr>
              <w:t>نظرة تاريخية على نظام الوكالة</w:t>
            </w:r>
            <w:r>
              <w:rPr>
                <w:rStyle w:val="IndexLink"/>
                <w:rtl w:val="true"/>
              </w:rPr>
              <w:tab/>
            </w:r>
            <w:r>
              <w:rPr>
                <w:rStyle w:val="IndexLink"/>
              </w:rPr>
              <w:t>34</w:t>
            </w:r>
          </w:hyperlink>
        </w:p>
        <w:p>
          <w:pPr>
            <w:pStyle w:val="Contents3"/>
            <w:tabs>
              <w:tab w:val="clear" w:pos="8459"/>
              <w:tab w:val="right" w:pos="9026" w:leader="dot"/>
            </w:tabs>
            <w:rPr/>
          </w:pPr>
          <w:hyperlink w:anchor="__RefHeading___Toc6200493_1051229030">
            <w:r>
              <w:rPr>
                <w:webHidden/>
                <w:rStyle w:val="IndexLink"/>
                <w:rtl w:val="true"/>
              </w:rPr>
              <w:t>الوكالة في زمان الإمام الهادي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6200495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6200497_1051229030">
            <w:r>
              <w:rPr>
                <w:webHidden/>
                <w:rStyle w:val="IndexLink"/>
                <w:rtl w:val="true"/>
              </w:rPr>
              <w:t xml:space="preserve">أولاً </w:t>
            </w:r>
            <w:r>
              <w:rPr>
                <w:rStyle w:val="IndexLink"/>
                <w:rtl w:val="true"/>
              </w:rPr>
              <w:t xml:space="preserve">: </w:t>
            </w:r>
            <w:r>
              <w:rPr>
                <w:rStyle w:val="IndexLink"/>
                <w:rtl w:val="true"/>
              </w:rPr>
              <w:t>اتساع الوجود الشيعي</w:t>
            </w:r>
            <w:r>
              <w:rPr>
                <w:rStyle w:val="IndexLink"/>
                <w:rtl w:val="true"/>
              </w:rPr>
              <w:tab/>
            </w:r>
            <w:r>
              <w:rPr>
                <w:rStyle w:val="IndexLink"/>
              </w:rPr>
              <w:t>37</w:t>
            </w:r>
          </w:hyperlink>
        </w:p>
        <w:p>
          <w:pPr>
            <w:pStyle w:val="Contents4"/>
            <w:tabs>
              <w:tab w:val="clear" w:pos="8176"/>
              <w:tab w:val="right" w:pos="9026" w:leader="dot"/>
            </w:tabs>
            <w:rPr/>
          </w:pPr>
          <w:hyperlink w:anchor="__RefHeading___Toc6200499_1051229030">
            <w:r>
              <w:rPr>
                <w:webHidden/>
                <w:rStyle w:val="IndexLink"/>
                <w:rtl w:val="true"/>
              </w:rPr>
              <w:t xml:space="preserve">ثانياً </w:t>
            </w:r>
            <w:r>
              <w:rPr>
                <w:rStyle w:val="IndexLink"/>
                <w:rtl w:val="true"/>
              </w:rPr>
              <w:t xml:space="preserve">: </w:t>
            </w:r>
            <w:r>
              <w:rPr>
                <w:rStyle w:val="IndexLink"/>
                <w:rtl w:val="true"/>
              </w:rPr>
              <w:t>الوضع السياسي العام</w:t>
            </w:r>
            <w:r>
              <w:rPr>
                <w:rStyle w:val="IndexLink"/>
                <w:rtl w:val="true"/>
              </w:rPr>
              <w:tab/>
            </w:r>
            <w:r>
              <w:rPr>
                <w:rStyle w:val="IndexLink"/>
              </w:rPr>
              <w:t>38</w:t>
            </w:r>
          </w:hyperlink>
        </w:p>
        <w:p>
          <w:pPr>
            <w:pStyle w:val="Contents4"/>
            <w:tabs>
              <w:tab w:val="clear" w:pos="8176"/>
              <w:tab w:val="right" w:pos="9026" w:leader="dot"/>
            </w:tabs>
            <w:rPr/>
          </w:pPr>
          <w:hyperlink w:anchor="__RefHeading___Toc6200501_1051229030">
            <w:r>
              <w:rPr>
                <w:webHidden/>
                <w:rStyle w:val="IndexLink"/>
                <w:rtl w:val="true"/>
              </w:rPr>
              <w:t xml:space="preserve">ثالثاً </w:t>
            </w:r>
            <w:r>
              <w:rPr>
                <w:rStyle w:val="IndexLink"/>
                <w:rtl w:val="true"/>
              </w:rPr>
              <w:t xml:space="preserve">: </w:t>
            </w:r>
            <w:r>
              <w:rPr>
                <w:rStyle w:val="IndexLink"/>
                <w:rtl w:val="true"/>
              </w:rPr>
              <w:t>الانحرافات الفكرية</w:t>
            </w:r>
            <w:r>
              <w:rPr>
                <w:rStyle w:val="IndexLink"/>
                <w:rtl w:val="true"/>
              </w:rPr>
              <w:tab/>
            </w:r>
            <w:r>
              <w:rPr>
                <w:rStyle w:val="IndexLink"/>
              </w:rPr>
              <w:t>41</w:t>
            </w:r>
          </w:hyperlink>
        </w:p>
        <w:p>
          <w:pPr>
            <w:pStyle w:val="Contents4"/>
            <w:tabs>
              <w:tab w:val="clear" w:pos="8176"/>
              <w:tab w:val="right" w:pos="9026" w:leader="dot"/>
            </w:tabs>
            <w:rPr/>
          </w:pPr>
          <w:hyperlink w:anchor="__RefHeading___Toc6200503_1051229030">
            <w:r>
              <w:rPr>
                <w:webHidden/>
                <w:rStyle w:val="IndexLink"/>
                <w:rtl w:val="true"/>
              </w:rPr>
              <w:t xml:space="preserve">رابعاً </w:t>
            </w:r>
            <w:r>
              <w:rPr>
                <w:rStyle w:val="IndexLink"/>
                <w:rtl w:val="true"/>
              </w:rPr>
              <w:t xml:space="preserve">: </w:t>
            </w:r>
            <w:r>
              <w:rPr>
                <w:rStyle w:val="IndexLink"/>
                <w:rtl w:val="true"/>
              </w:rPr>
              <w:t>التمهيد لزمن الغيبة</w:t>
            </w:r>
            <w:r>
              <w:rPr>
                <w:rStyle w:val="IndexLink"/>
                <w:rtl w:val="true"/>
              </w:rPr>
              <w:tab/>
            </w:r>
            <w:r>
              <w:rPr>
                <w:rStyle w:val="IndexLink"/>
              </w:rPr>
              <w:t>46</w:t>
            </w:r>
          </w:hyperlink>
        </w:p>
        <w:p>
          <w:pPr>
            <w:pStyle w:val="Contents3"/>
            <w:tabs>
              <w:tab w:val="clear" w:pos="8459"/>
              <w:tab w:val="right" w:pos="9026" w:leader="dot"/>
            </w:tabs>
            <w:rPr/>
          </w:pPr>
          <w:hyperlink w:anchor="__RefHeading___Toc6200505_1051229030">
            <w:r>
              <w:rPr>
                <w:webHidden/>
                <w:rStyle w:val="IndexLink"/>
                <w:rtl w:val="true"/>
              </w:rPr>
              <w:t>منهجية الإمام الهادي عليه السلام في إدارة الوكلاء</w:t>
            </w:r>
            <w:r>
              <w:rPr>
                <w:rStyle w:val="IndexLink"/>
                <w:rtl w:val="true"/>
              </w:rPr>
              <w:tab/>
            </w:r>
            <w:r>
              <w:rPr>
                <w:rStyle w:val="IndexLink"/>
              </w:rPr>
              <w:t>48</w:t>
            </w:r>
          </w:hyperlink>
        </w:p>
        <w:p>
          <w:pPr>
            <w:pStyle w:val="Contents4"/>
            <w:tabs>
              <w:tab w:val="clear" w:pos="8176"/>
              <w:tab w:val="right" w:pos="9026" w:leader="dot"/>
            </w:tabs>
            <w:rPr/>
          </w:pPr>
          <w:hyperlink w:anchor="__RefHeading___Toc6200507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200509_1051229030">
            <w:r>
              <w:rPr>
                <w:webHidden/>
                <w:rStyle w:val="IndexLink"/>
                <w:rtl w:val="true"/>
              </w:rPr>
              <w:t xml:space="preserve">أولاً </w:t>
            </w:r>
            <w:r>
              <w:rPr>
                <w:rStyle w:val="IndexLink"/>
                <w:rtl w:val="true"/>
              </w:rPr>
              <w:t xml:space="preserve">: </w:t>
            </w:r>
            <w:r>
              <w:rPr>
                <w:rStyle w:val="IndexLink"/>
                <w:rtl w:val="true"/>
              </w:rPr>
              <w:t>إتباع النظام الهرمي</w:t>
            </w:r>
            <w:r>
              <w:rPr>
                <w:rStyle w:val="IndexLink"/>
                <w:rtl w:val="true"/>
              </w:rPr>
              <w:tab/>
            </w:r>
            <w:r>
              <w:rPr>
                <w:rStyle w:val="IndexLink"/>
              </w:rPr>
              <w:t>48</w:t>
            </w:r>
          </w:hyperlink>
        </w:p>
        <w:p>
          <w:pPr>
            <w:pStyle w:val="Contents4"/>
            <w:tabs>
              <w:tab w:val="clear" w:pos="8176"/>
              <w:tab w:val="right" w:pos="9026" w:leader="dot"/>
            </w:tabs>
            <w:rPr/>
          </w:pPr>
          <w:hyperlink w:anchor="__RefHeading___Toc6200511_1051229030">
            <w:r>
              <w:rPr>
                <w:webHidden/>
                <w:rStyle w:val="IndexLink"/>
                <w:rtl w:val="true"/>
              </w:rPr>
              <w:t xml:space="preserve">ثانياً </w:t>
            </w:r>
            <w:r>
              <w:rPr>
                <w:rStyle w:val="IndexLink"/>
                <w:rtl w:val="true"/>
              </w:rPr>
              <w:t xml:space="preserve">: </w:t>
            </w:r>
            <w:r>
              <w:rPr>
                <w:rStyle w:val="IndexLink"/>
                <w:rtl w:val="true"/>
              </w:rPr>
              <w:t>تحديد الصلاحيات</w:t>
            </w:r>
            <w:r>
              <w:rPr>
                <w:rStyle w:val="IndexLink"/>
                <w:rtl w:val="true"/>
              </w:rPr>
              <w:tab/>
            </w:r>
            <w:r>
              <w:rPr>
                <w:rStyle w:val="IndexLink"/>
              </w:rPr>
              <w:t>49</w:t>
            </w:r>
          </w:hyperlink>
        </w:p>
        <w:p>
          <w:pPr>
            <w:pStyle w:val="Contents4"/>
            <w:tabs>
              <w:tab w:val="clear" w:pos="8176"/>
              <w:tab w:val="right" w:pos="9026" w:leader="dot"/>
            </w:tabs>
            <w:rPr/>
          </w:pPr>
          <w:hyperlink w:anchor="__RefHeading___Toc6200513_1051229030">
            <w:r>
              <w:rPr>
                <w:webHidden/>
                <w:rStyle w:val="IndexLink"/>
                <w:rtl w:val="true"/>
              </w:rPr>
              <w:t xml:space="preserve">ثالثاً </w:t>
            </w:r>
            <w:r>
              <w:rPr>
                <w:rStyle w:val="IndexLink"/>
                <w:rtl w:val="true"/>
              </w:rPr>
              <w:t xml:space="preserve">: </w:t>
            </w:r>
            <w:r>
              <w:rPr>
                <w:rStyle w:val="IndexLink"/>
                <w:rtl w:val="true"/>
              </w:rPr>
              <w:t>السرية في العمل</w:t>
            </w:r>
            <w:r>
              <w:rPr>
                <w:rStyle w:val="IndexLink"/>
                <w:rtl w:val="true"/>
              </w:rPr>
              <w:tab/>
            </w:r>
            <w:r>
              <w:rPr>
                <w:rStyle w:val="IndexLink"/>
              </w:rPr>
              <w:t>49</w:t>
            </w:r>
          </w:hyperlink>
        </w:p>
        <w:p>
          <w:pPr>
            <w:pStyle w:val="Contents4"/>
            <w:tabs>
              <w:tab w:val="clear" w:pos="8176"/>
              <w:tab w:val="right" w:pos="9026" w:leader="dot"/>
            </w:tabs>
            <w:rPr/>
          </w:pPr>
          <w:hyperlink w:anchor="__RefHeading___Toc6200515_1051229030">
            <w:r>
              <w:rPr>
                <w:webHidden/>
                <w:rStyle w:val="IndexLink"/>
                <w:rtl w:val="true"/>
              </w:rPr>
              <w:t xml:space="preserve">رابعاً </w:t>
            </w:r>
            <w:r>
              <w:rPr>
                <w:rStyle w:val="IndexLink"/>
                <w:rtl w:val="true"/>
              </w:rPr>
              <w:t xml:space="preserve">: </w:t>
            </w:r>
            <w:r>
              <w:rPr>
                <w:rStyle w:val="IndexLink"/>
                <w:rtl w:val="true"/>
              </w:rPr>
              <w:t>حسن الاختيار</w:t>
            </w:r>
            <w:r>
              <w:rPr>
                <w:rStyle w:val="IndexLink"/>
                <w:rtl w:val="true"/>
              </w:rPr>
              <w:tab/>
            </w:r>
            <w:r>
              <w:rPr>
                <w:rStyle w:val="IndexLink"/>
              </w:rPr>
              <w:t>50</w:t>
            </w:r>
          </w:hyperlink>
        </w:p>
        <w:p>
          <w:pPr>
            <w:pStyle w:val="Contents4"/>
            <w:tabs>
              <w:tab w:val="clear" w:pos="8176"/>
              <w:tab w:val="right" w:pos="9026" w:leader="dot"/>
            </w:tabs>
            <w:rPr/>
          </w:pPr>
          <w:hyperlink w:anchor="__RefHeading___Toc6200517_1051229030">
            <w:r>
              <w:rPr>
                <w:webHidden/>
                <w:rStyle w:val="IndexLink"/>
                <w:rtl w:val="true"/>
              </w:rPr>
              <w:t xml:space="preserve">خامساً </w:t>
            </w:r>
            <w:r>
              <w:rPr>
                <w:rStyle w:val="IndexLink"/>
                <w:rtl w:val="true"/>
              </w:rPr>
              <w:t xml:space="preserve">: </w:t>
            </w:r>
            <w:r>
              <w:rPr>
                <w:rStyle w:val="IndexLink"/>
                <w:rtl w:val="true"/>
              </w:rPr>
              <w:t>رعاية الوكلاء</w:t>
            </w:r>
            <w:r>
              <w:rPr>
                <w:rStyle w:val="IndexLink"/>
                <w:rtl w:val="true"/>
              </w:rPr>
              <w:tab/>
            </w:r>
            <w:r>
              <w:rPr>
                <w:rStyle w:val="IndexLink"/>
              </w:rPr>
              <w:t>50</w:t>
            </w:r>
          </w:hyperlink>
        </w:p>
        <w:p>
          <w:pPr>
            <w:pStyle w:val="Contents3"/>
            <w:tabs>
              <w:tab w:val="clear" w:pos="8459"/>
              <w:tab w:val="right" w:pos="9026" w:leader="dot"/>
            </w:tabs>
            <w:rPr/>
          </w:pPr>
          <w:hyperlink w:anchor="__RefHeading___Toc6200519_1051229030">
            <w:r>
              <w:rPr>
                <w:webHidden/>
                <w:rStyle w:val="IndexLink"/>
                <w:rtl w:val="true"/>
              </w:rPr>
              <w:t>الوكالة في المبحث الرجالي</w:t>
            </w:r>
            <w:r>
              <w:rPr>
                <w:rStyle w:val="IndexLink"/>
                <w:rtl w:val="true"/>
              </w:rPr>
              <w:tab/>
            </w:r>
            <w:r>
              <w:rPr>
                <w:rStyle w:val="IndexLink"/>
              </w:rPr>
              <w:t>51</w:t>
            </w:r>
          </w:hyperlink>
        </w:p>
        <w:p>
          <w:pPr>
            <w:pStyle w:val="Contents2"/>
            <w:tabs>
              <w:tab w:val="clear" w:pos="8743"/>
              <w:tab w:val="right" w:pos="9026" w:leader="dot"/>
            </w:tabs>
            <w:rPr/>
          </w:pPr>
          <w:hyperlink w:anchor="__RefHeading___Toc6200521_1051229030">
            <w:r>
              <w:rPr>
                <w:webHidden/>
                <w:rStyle w:val="IndexLink"/>
                <w:rtl w:val="true"/>
              </w:rPr>
              <w:t xml:space="preserve">الفصل الثالث </w:t>
            </w:r>
            <w:r>
              <w:rPr>
                <w:rStyle w:val="IndexLink"/>
                <w:rtl w:val="true"/>
              </w:rPr>
              <w:t xml:space="preserve">: </w:t>
            </w:r>
            <w:r>
              <w:rPr>
                <w:rStyle w:val="IndexLink"/>
                <w:rtl w:val="true"/>
              </w:rPr>
              <w:t xml:space="preserve">السيرة التاريخية والمكانة العلمية لوكلاء الإمام الهادي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6200523_1051229030">
            <w:r>
              <w:rPr>
                <w:webHidden/>
                <w:rStyle w:val="IndexLink"/>
                <w:rtl w:val="true"/>
              </w:rPr>
              <w:t xml:space="preserve">القسم الأول </w:t>
            </w:r>
            <w:r>
              <w:rPr>
                <w:rStyle w:val="IndexLink"/>
                <w:rtl w:val="true"/>
              </w:rPr>
              <w:t xml:space="preserve">: </w:t>
            </w:r>
            <w:r>
              <w:rPr>
                <w:rStyle w:val="IndexLink"/>
                <w:rtl w:val="true"/>
              </w:rPr>
              <w:t>الوكلاء الممدوحون</w:t>
            </w:r>
            <w:r>
              <w:rPr>
                <w:rStyle w:val="IndexLink"/>
                <w:rtl w:val="true"/>
              </w:rPr>
              <w:tab/>
            </w:r>
            <w:r>
              <w:rPr>
                <w:rStyle w:val="IndexLink"/>
              </w:rPr>
              <w:t>64</w:t>
            </w:r>
          </w:hyperlink>
        </w:p>
        <w:p>
          <w:pPr>
            <w:pStyle w:val="Contents4"/>
            <w:tabs>
              <w:tab w:val="clear" w:pos="8176"/>
              <w:tab w:val="right" w:pos="9026" w:leader="dot"/>
            </w:tabs>
            <w:rPr/>
          </w:pPr>
          <w:hyperlink w:anchor="__RefHeading___Toc6200525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200527_1051229030">
            <w:r>
              <w:rPr>
                <w:webHidden/>
                <w:rStyle w:val="IndexLink"/>
              </w:rPr>
              <w:t>1</w:t>
            </w:r>
            <w:r>
              <w:rPr>
                <w:rStyle w:val="IndexLink"/>
                <w:rtl w:val="true"/>
              </w:rPr>
              <w:t xml:space="preserve">- </w:t>
            </w:r>
            <w:r>
              <w:rPr>
                <w:rStyle w:val="IndexLink"/>
                <w:rtl w:val="true"/>
              </w:rPr>
              <w:t xml:space="preserve">إبراهيم بن محمد الهمداني </w:t>
            </w:r>
            <w:r>
              <w:rPr>
                <w:rStyle w:val="IndexLink"/>
                <w:rtl w:val="true"/>
              </w:rPr>
              <w:t>(</w:t>
            </w:r>
            <w:r>
              <w:rPr>
                <w:rStyle w:val="IndexLink"/>
                <w:rtl w:val="true"/>
              </w:rPr>
              <w:t xml:space="preserve">توفي بعد </w:t>
            </w:r>
            <w:r>
              <w:rPr>
                <w:rStyle w:val="IndexLink"/>
              </w:rPr>
              <w:t>248</w:t>
            </w:r>
            <w:r>
              <w:rPr>
                <w:rStyle w:val="IndexLink"/>
                <w:rtl w:val="true"/>
              </w:rPr>
              <w:t xml:space="preserve"> </w:t>
            </w:r>
            <w:r>
              <w:rPr>
                <w:rStyle w:val="IndexLink"/>
                <w:rtl w:val="true"/>
              </w:rPr>
              <w:t>ھ</w:t>
            </w:r>
            <w:r>
              <w:rPr>
                <w:rStyle w:val="IndexLink"/>
                <w:rtl w:val="true"/>
              </w:rPr>
              <w:t>)</w:t>
              <w:tab/>
            </w:r>
            <w:r>
              <w:rPr>
                <w:rStyle w:val="IndexLink"/>
              </w:rPr>
              <w:t>66</w:t>
            </w:r>
          </w:hyperlink>
        </w:p>
        <w:p>
          <w:pPr>
            <w:pStyle w:val="Contents5"/>
            <w:tabs>
              <w:tab w:val="clear" w:pos="7892"/>
              <w:tab w:val="right" w:pos="9026" w:leader="dot"/>
            </w:tabs>
            <w:rPr/>
          </w:pPr>
          <w:hyperlink w:anchor="__RefHeading___Toc6200529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6200531_1051229030">
            <w:r>
              <w:rPr>
                <w:webHidden/>
                <w:rStyle w:val="IndexLink"/>
                <w:rtl w:val="true"/>
              </w:rPr>
              <w:t>أولاده وأسرته</w:t>
            </w:r>
            <w:r>
              <w:rPr>
                <w:rStyle w:val="IndexLink"/>
                <w:rtl w:val="true"/>
              </w:rPr>
              <w:tab/>
            </w:r>
            <w:r>
              <w:rPr>
                <w:rStyle w:val="IndexLink"/>
              </w:rPr>
              <w:t>68</w:t>
            </w:r>
          </w:hyperlink>
        </w:p>
        <w:p>
          <w:pPr>
            <w:pStyle w:val="Contents5"/>
            <w:tabs>
              <w:tab w:val="clear" w:pos="7892"/>
              <w:tab w:val="right" w:pos="9026" w:leader="dot"/>
            </w:tabs>
            <w:rPr/>
          </w:pPr>
          <w:hyperlink w:anchor="__RefHeading___Toc6200533_1051229030">
            <w:r>
              <w:rPr>
                <w:webHidden/>
                <w:rStyle w:val="IndexLink"/>
                <w:rtl w:val="true"/>
              </w:rPr>
              <w:t>وكالته</w:t>
            </w:r>
            <w:r>
              <w:rPr>
                <w:rStyle w:val="IndexLink"/>
                <w:rtl w:val="true"/>
              </w:rPr>
              <w:tab/>
            </w:r>
            <w:r>
              <w:rPr>
                <w:rStyle w:val="IndexLink"/>
              </w:rPr>
              <w:t>68</w:t>
            </w:r>
          </w:hyperlink>
        </w:p>
        <w:p>
          <w:pPr>
            <w:pStyle w:val="Contents5"/>
            <w:tabs>
              <w:tab w:val="clear" w:pos="7892"/>
              <w:tab w:val="right" w:pos="9026" w:leader="dot"/>
            </w:tabs>
            <w:rPr/>
          </w:pPr>
          <w:hyperlink w:anchor="__RefHeading___Toc6200535_1051229030">
            <w:r>
              <w:rPr>
                <w:webHidden/>
                <w:rStyle w:val="IndexLink"/>
                <w:rtl w:val="true"/>
              </w:rPr>
              <w:t>علاقته بالإمام الهادي عليه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6200537_1051229030">
            <w:r>
              <w:rPr>
                <w:webHidden/>
                <w:rStyle w:val="IndexLink"/>
                <w:rtl w:val="true"/>
              </w:rPr>
              <w:t>طبقته في الحديث</w:t>
            </w:r>
            <w:r>
              <w:rPr>
                <w:rStyle w:val="IndexLink"/>
                <w:rtl w:val="true"/>
              </w:rPr>
              <w:tab/>
            </w:r>
            <w:r>
              <w:rPr>
                <w:rStyle w:val="IndexLink"/>
              </w:rPr>
              <w:t>73</w:t>
            </w:r>
          </w:hyperlink>
        </w:p>
        <w:p>
          <w:pPr>
            <w:pStyle w:val="Contents5"/>
            <w:tabs>
              <w:tab w:val="clear" w:pos="7892"/>
              <w:tab w:val="right" w:pos="9026" w:leader="dot"/>
            </w:tabs>
            <w:rPr/>
          </w:pPr>
          <w:hyperlink w:anchor="__RefHeading___Toc6200539_1051229030">
            <w:r>
              <w:rPr>
                <w:webHidden/>
                <w:rStyle w:val="IndexLink"/>
                <w:rtl w:val="true"/>
              </w:rPr>
              <w:t>وثاقته</w:t>
            </w:r>
            <w:r>
              <w:rPr>
                <w:rStyle w:val="IndexLink"/>
                <w:rtl w:val="true"/>
              </w:rPr>
              <w:tab/>
            </w:r>
            <w:r>
              <w:rPr>
                <w:rStyle w:val="IndexLink"/>
              </w:rPr>
              <w:t>74</w:t>
            </w:r>
          </w:hyperlink>
        </w:p>
        <w:p>
          <w:pPr>
            <w:pStyle w:val="Contents5"/>
            <w:tabs>
              <w:tab w:val="clear" w:pos="7892"/>
              <w:tab w:val="right" w:pos="9026" w:leader="dot"/>
            </w:tabs>
            <w:rPr/>
          </w:pPr>
          <w:hyperlink w:anchor="__RefHeading___Toc6200541_1051229030">
            <w:r>
              <w:rPr>
                <w:webHidden/>
                <w:rStyle w:val="IndexLink"/>
                <w:rtl w:val="true"/>
              </w:rPr>
              <w:t>نماذج من رواياته</w:t>
            </w:r>
            <w:r>
              <w:rPr>
                <w:rStyle w:val="IndexLink"/>
                <w:rtl w:val="true"/>
              </w:rPr>
              <w:tab/>
            </w:r>
            <w:r>
              <w:rPr>
                <w:rStyle w:val="IndexLink"/>
              </w:rPr>
              <w:t>76</w:t>
            </w:r>
          </w:hyperlink>
        </w:p>
        <w:p>
          <w:pPr>
            <w:pStyle w:val="Contents6"/>
            <w:tabs>
              <w:tab w:val="clear" w:pos="7609"/>
              <w:tab w:val="right" w:pos="9026" w:leader="dot"/>
            </w:tabs>
            <w:rPr/>
          </w:pPr>
          <w:hyperlink w:anchor="__RefHeading___Toc6200543_105122903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6200545_1051229030">
            <w:r>
              <w:rPr>
                <w:webHidden/>
                <w:rStyle w:val="IndexLink"/>
                <w:rtl w:val="true"/>
              </w:rPr>
              <w:t>رواياته العقائدية</w:t>
            </w:r>
            <w:r>
              <w:rPr>
                <w:rStyle w:val="IndexLink"/>
                <w:rtl w:val="true"/>
              </w:rPr>
              <w:tab/>
            </w:r>
            <w:r>
              <w:rPr>
                <w:rStyle w:val="IndexLink"/>
              </w:rPr>
              <w:t>76</w:t>
            </w:r>
          </w:hyperlink>
        </w:p>
        <w:p>
          <w:pPr>
            <w:pStyle w:val="Contents6"/>
            <w:tabs>
              <w:tab w:val="clear" w:pos="7609"/>
              <w:tab w:val="right" w:pos="9026" w:leader="dot"/>
            </w:tabs>
            <w:rPr/>
          </w:pPr>
          <w:hyperlink w:anchor="__RefHeading___Toc6200547_1051229030">
            <w:r>
              <w:rPr>
                <w:webHidden/>
                <w:rStyle w:val="IndexLink"/>
                <w:rtl w:val="true"/>
              </w:rPr>
              <w:t>رواياته الفقهية</w:t>
            </w:r>
            <w:r>
              <w:rPr>
                <w:rStyle w:val="IndexLink"/>
                <w:rtl w:val="true"/>
              </w:rPr>
              <w:tab/>
            </w:r>
            <w:r>
              <w:rPr>
                <w:rStyle w:val="IndexLink"/>
              </w:rPr>
              <w:t>79</w:t>
            </w:r>
          </w:hyperlink>
        </w:p>
        <w:p>
          <w:pPr>
            <w:pStyle w:val="Contents6"/>
            <w:tabs>
              <w:tab w:val="clear" w:pos="7609"/>
              <w:tab w:val="right" w:pos="9026" w:leader="dot"/>
            </w:tabs>
            <w:rPr/>
          </w:pPr>
          <w:hyperlink w:anchor="__RefHeading___Toc6200549_1051229030">
            <w:r>
              <w:rPr>
                <w:webHidden/>
                <w:rStyle w:val="IndexLink"/>
                <w:rtl w:val="true"/>
              </w:rPr>
              <w:t>رواياته في الأخلاق</w:t>
            </w:r>
            <w:r>
              <w:rPr>
                <w:rStyle w:val="IndexLink"/>
                <w:rtl w:val="true"/>
              </w:rPr>
              <w:tab/>
            </w:r>
            <w:r>
              <w:rPr>
                <w:rStyle w:val="IndexLink"/>
              </w:rPr>
              <w:t>82</w:t>
            </w:r>
          </w:hyperlink>
        </w:p>
        <w:p>
          <w:pPr>
            <w:pStyle w:val="Contents6"/>
            <w:tabs>
              <w:tab w:val="clear" w:pos="7609"/>
              <w:tab w:val="right" w:pos="9026" w:leader="dot"/>
            </w:tabs>
            <w:rPr/>
          </w:pPr>
          <w:hyperlink w:anchor="__RefHeading___Toc6200551_1051229030">
            <w:r>
              <w:rPr>
                <w:webHidden/>
                <w:rStyle w:val="IndexLink"/>
                <w:rtl w:val="true"/>
              </w:rPr>
              <w:t>روايات تاريخية</w:t>
            </w:r>
            <w:r>
              <w:rPr>
                <w:rStyle w:val="IndexLink"/>
                <w:rtl w:val="true"/>
              </w:rPr>
              <w:tab/>
            </w:r>
            <w:r>
              <w:rPr>
                <w:rStyle w:val="IndexLink"/>
              </w:rPr>
              <w:t>84</w:t>
            </w:r>
          </w:hyperlink>
        </w:p>
        <w:p>
          <w:pPr>
            <w:pStyle w:val="Contents4"/>
            <w:tabs>
              <w:tab w:val="clear" w:pos="8176"/>
              <w:tab w:val="right" w:pos="9026" w:leader="dot"/>
            </w:tabs>
            <w:rPr/>
          </w:pPr>
          <w:hyperlink w:anchor="__RefHeading___Toc6200553_1051229030">
            <w:r>
              <w:rPr>
                <w:webHidden/>
                <w:rStyle w:val="IndexLink"/>
              </w:rPr>
              <w:t>2</w:t>
            </w:r>
            <w:r>
              <w:rPr>
                <w:rStyle w:val="IndexLink"/>
                <w:rtl w:val="true"/>
              </w:rPr>
              <w:t xml:space="preserve">- </w:t>
            </w:r>
            <w:r>
              <w:rPr>
                <w:rStyle w:val="IndexLink"/>
                <w:rtl w:val="true"/>
              </w:rPr>
              <w:t xml:space="preserve">أيوب بن نوح النخعي </w:t>
            </w:r>
            <w:r>
              <w:rPr>
                <w:rStyle w:val="IndexLink"/>
                <w:rtl w:val="true"/>
              </w:rPr>
              <w:t>(</w:t>
            </w:r>
            <w:r>
              <w:rPr>
                <w:rStyle w:val="IndexLink"/>
                <w:rtl w:val="true"/>
              </w:rPr>
              <w:t xml:space="preserve">ت بعد </w:t>
            </w:r>
            <w:r>
              <w:rPr>
                <w:rStyle w:val="IndexLink"/>
              </w:rPr>
              <w:t>254</w:t>
            </w:r>
            <w:r>
              <w:rPr>
                <w:rStyle w:val="IndexLink"/>
                <w:rtl w:val="true"/>
              </w:rPr>
              <w:t xml:space="preserve"> </w:t>
            </w:r>
            <w:r>
              <w:rPr>
                <w:rStyle w:val="IndexLink"/>
                <w:rtl w:val="true"/>
              </w:rPr>
              <w:t>ﻫ</w:t>
            </w:r>
            <w:r>
              <w:rPr>
                <w:rStyle w:val="IndexLink"/>
                <w:rtl w:val="true"/>
              </w:rPr>
              <w:t>)</w:t>
              <w:tab/>
            </w:r>
            <w:r>
              <w:rPr>
                <w:rStyle w:val="IndexLink"/>
              </w:rPr>
              <w:t>85</w:t>
            </w:r>
          </w:hyperlink>
        </w:p>
        <w:p>
          <w:pPr>
            <w:pStyle w:val="Contents5"/>
            <w:tabs>
              <w:tab w:val="clear" w:pos="7892"/>
              <w:tab w:val="right" w:pos="9026" w:leader="dot"/>
            </w:tabs>
            <w:rPr/>
          </w:pPr>
          <w:hyperlink w:anchor="__RefHeading___Toc6200555_105122903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200557_1051229030">
            <w:r>
              <w:rPr>
                <w:webHidden/>
                <w:rStyle w:val="IndexLink"/>
                <w:rtl w:val="true"/>
              </w:rPr>
              <w:t>أولاده</w:t>
            </w:r>
            <w:r>
              <w:rPr>
                <w:rStyle w:val="IndexLink"/>
                <w:rtl w:val="true"/>
              </w:rPr>
              <w:tab/>
            </w:r>
            <w:r>
              <w:rPr>
                <w:rStyle w:val="IndexLink"/>
              </w:rPr>
              <w:t>88</w:t>
            </w:r>
          </w:hyperlink>
        </w:p>
        <w:p>
          <w:pPr>
            <w:pStyle w:val="Contents5"/>
            <w:tabs>
              <w:tab w:val="clear" w:pos="7892"/>
              <w:tab w:val="right" w:pos="9026" w:leader="dot"/>
            </w:tabs>
            <w:rPr/>
          </w:pPr>
          <w:hyperlink w:anchor="__RefHeading___Toc6200559_1051229030">
            <w:r>
              <w:rPr>
                <w:webHidden/>
                <w:rStyle w:val="IndexLink"/>
                <w:rtl w:val="true"/>
              </w:rPr>
              <w:t>وكالته ودوره مع الإمام الهادي عليه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6200561_1051229030">
            <w:r>
              <w:rPr>
                <w:webHidden/>
                <w:rStyle w:val="IndexLink"/>
                <w:rtl w:val="true"/>
              </w:rPr>
              <w:t>وثاقته ومكانته في علم الحديث</w:t>
            </w:r>
            <w:r>
              <w:rPr>
                <w:rStyle w:val="IndexLink"/>
                <w:rtl w:val="true"/>
              </w:rPr>
              <w:tab/>
            </w:r>
            <w:r>
              <w:rPr>
                <w:rStyle w:val="IndexLink"/>
              </w:rPr>
              <w:t>93</w:t>
            </w:r>
          </w:hyperlink>
        </w:p>
        <w:p>
          <w:pPr>
            <w:pStyle w:val="Contents5"/>
            <w:tabs>
              <w:tab w:val="clear" w:pos="7892"/>
              <w:tab w:val="right" w:pos="9026" w:leader="dot"/>
            </w:tabs>
            <w:rPr/>
          </w:pPr>
          <w:hyperlink w:anchor="__RefHeading___Toc6200563_1051229030">
            <w:r>
              <w:rPr>
                <w:webHidden/>
                <w:rStyle w:val="IndexLink"/>
                <w:rtl w:val="true"/>
              </w:rPr>
              <w:t>طبقته في الحديث</w:t>
            </w:r>
            <w:r>
              <w:rPr>
                <w:rStyle w:val="IndexLink"/>
                <w:rtl w:val="true"/>
              </w:rPr>
              <w:tab/>
            </w:r>
            <w:r>
              <w:rPr>
                <w:rStyle w:val="IndexLink"/>
              </w:rPr>
              <w:t>98</w:t>
            </w:r>
          </w:hyperlink>
        </w:p>
        <w:p>
          <w:pPr>
            <w:pStyle w:val="Contents5"/>
            <w:tabs>
              <w:tab w:val="clear" w:pos="7892"/>
              <w:tab w:val="right" w:pos="9026" w:leader="dot"/>
            </w:tabs>
            <w:rPr/>
          </w:pPr>
          <w:hyperlink w:anchor="__RefHeading___Toc6200565_1051229030">
            <w:r>
              <w:rPr>
                <w:webHidden/>
                <w:rStyle w:val="IndexLink"/>
                <w:rtl w:val="true"/>
              </w:rPr>
              <w:t>نماذج من رواياته</w:t>
            </w:r>
            <w:r>
              <w:rPr>
                <w:rStyle w:val="IndexLink"/>
                <w:rtl w:val="true"/>
              </w:rPr>
              <w:tab/>
            </w:r>
            <w:r>
              <w:rPr>
                <w:rStyle w:val="IndexLink"/>
              </w:rPr>
              <w:t>100</w:t>
            </w:r>
          </w:hyperlink>
        </w:p>
        <w:p>
          <w:pPr>
            <w:pStyle w:val="Contents6"/>
            <w:tabs>
              <w:tab w:val="clear" w:pos="7609"/>
              <w:tab w:val="right" w:pos="9026" w:leader="dot"/>
            </w:tabs>
            <w:rPr/>
          </w:pPr>
          <w:hyperlink w:anchor="__RefHeading___Toc6200567_105122903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6200569_1051229030">
            <w:r>
              <w:rPr>
                <w:webHidden/>
                <w:rStyle w:val="IndexLink"/>
                <w:rtl w:val="true"/>
              </w:rPr>
              <w:t>رواياته في العقيدة</w:t>
            </w:r>
            <w:r>
              <w:rPr>
                <w:rStyle w:val="IndexLink"/>
                <w:rtl w:val="true"/>
              </w:rPr>
              <w:tab/>
            </w:r>
            <w:r>
              <w:rPr>
                <w:rStyle w:val="IndexLink"/>
              </w:rPr>
              <w:t>100</w:t>
            </w:r>
          </w:hyperlink>
        </w:p>
        <w:p>
          <w:pPr>
            <w:pStyle w:val="Contents6"/>
            <w:tabs>
              <w:tab w:val="clear" w:pos="7609"/>
              <w:tab w:val="right" w:pos="9026" w:leader="dot"/>
            </w:tabs>
            <w:rPr/>
          </w:pPr>
          <w:hyperlink w:anchor="__RefHeading___Toc6200571_1051229030">
            <w:r>
              <w:rPr>
                <w:webHidden/>
                <w:rStyle w:val="IndexLink"/>
                <w:rtl w:val="true"/>
              </w:rPr>
              <w:t>رواياته الفقهية</w:t>
            </w:r>
            <w:r>
              <w:rPr>
                <w:rStyle w:val="IndexLink"/>
                <w:rtl w:val="true"/>
              </w:rPr>
              <w:tab/>
            </w:r>
            <w:r>
              <w:rPr>
                <w:rStyle w:val="IndexLink"/>
              </w:rPr>
              <w:t>109</w:t>
            </w:r>
          </w:hyperlink>
        </w:p>
        <w:p>
          <w:pPr>
            <w:pStyle w:val="Contents6"/>
            <w:tabs>
              <w:tab w:val="clear" w:pos="7609"/>
              <w:tab w:val="right" w:pos="9026" w:leader="dot"/>
            </w:tabs>
            <w:rPr/>
          </w:pPr>
          <w:hyperlink w:anchor="__RefHeading___Toc6200573_1051229030">
            <w:r>
              <w:rPr>
                <w:webHidden/>
                <w:rStyle w:val="IndexLink"/>
                <w:rtl w:val="true"/>
              </w:rPr>
              <w:t>روايات الأخلاق</w:t>
            </w:r>
            <w:r>
              <w:rPr>
                <w:rStyle w:val="IndexLink"/>
                <w:rtl w:val="true"/>
              </w:rPr>
              <w:tab/>
            </w:r>
            <w:r>
              <w:rPr>
                <w:rStyle w:val="IndexLink"/>
              </w:rPr>
              <w:t>121</w:t>
            </w:r>
          </w:hyperlink>
        </w:p>
        <w:p>
          <w:pPr>
            <w:pStyle w:val="Contents6"/>
            <w:tabs>
              <w:tab w:val="clear" w:pos="7609"/>
              <w:tab w:val="right" w:pos="9026" w:leader="dot"/>
            </w:tabs>
            <w:rPr/>
          </w:pPr>
          <w:hyperlink w:anchor="__RefHeading___Toc6200575_1051229030">
            <w:r>
              <w:rPr>
                <w:webHidden/>
                <w:rStyle w:val="IndexLink"/>
                <w:rtl w:val="true"/>
              </w:rPr>
              <w:t>رواياته التاريخية</w:t>
            </w:r>
            <w:r>
              <w:rPr>
                <w:rStyle w:val="IndexLink"/>
                <w:rtl w:val="true"/>
              </w:rPr>
              <w:tab/>
            </w:r>
            <w:r>
              <w:rPr>
                <w:rStyle w:val="IndexLink"/>
              </w:rPr>
              <w:t>130</w:t>
            </w:r>
          </w:hyperlink>
        </w:p>
        <w:p>
          <w:pPr>
            <w:pStyle w:val="Contents4"/>
            <w:tabs>
              <w:tab w:val="clear" w:pos="8176"/>
              <w:tab w:val="right" w:pos="9026" w:leader="dot"/>
            </w:tabs>
            <w:rPr/>
          </w:pPr>
          <w:hyperlink w:anchor="__RefHeading___Toc6200577_1051229030">
            <w:r>
              <w:rPr>
                <w:webHidden/>
                <w:rStyle w:val="IndexLink"/>
              </w:rPr>
              <w:t>3</w:t>
            </w:r>
            <w:r>
              <w:rPr>
                <w:rStyle w:val="IndexLink"/>
                <w:rtl w:val="true"/>
              </w:rPr>
              <w:t xml:space="preserve">- </w:t>
            </w:r>
            <w:r>
              <w:rPr>
                <w:rStyle w:val="IndexLink"/>
                <w:rtl w:val="true"/>
              </w:rPr>
              <w:t xml:space="preserve">جعفر بن سهل </w:t>
            </w:r>
            <w:r>
              <w:rPr>
                <w:rStyle w:val="IndexLink"/>
                <w:rtl w:val="true"/>
              </w:rPr>
              <w:t>(</w:t>
            </w:r>
            <w:r>
              <w:rPr>
                <w:rStyle w:val="IndexLink"/>
                <w:rtl w:val="true"/>
              </w:rPr>
              <w:t>سُهيل</w:t>
            </w:r>
            <w:r>
              <w:rPr>
                <w:rStyle w:val="IndexLink"/>
                <w:rtl w:val="true"/>
              </w:rPr>
              <w:t xml:space="preserve">) </w:t>
            </w:r>
            <w:r>
              <w:rPr>
                <w:rStyle w:val="IndexLink"/>
                <w:rtl w:val="true"/>
              </w:rPr>
              <w:t xml:space="preserve">الصَّيقل </w:t>
            </w:r>
            <w:r>
              <w:rPr>
                <w:rStyle w:val="IndexLink"/>
                <w:rtl w:val="true"/>
              </w:rPr>
              <w:t>(</w:t>
            </w:r>
            <w:r>
              <w:rPr>
                <w:rStyle w:val="IndexLink"/>
                <w:rtl w:val="true"/>
              </w:rPr>
              <w:t xml:space="preserve">ت بعد </w:t>
            </w:r>
            <w:r>
              <w:rPr>
                <w:rStyle w:val="IndexLink"/>
              </w:rPr>
              <w:t>260</w:t>
            </w:r>
            <w:r>
              <w:rPr>
                <w:rStyle w:val="IndexLink"/>
                <w:rtl w:val="true"/>
              </w:rPr>
              <w:t xml:space="preserve"> </w:t>
            </w:r>
            <w:r>
              <w:rPr>
                <w:rStyle w:val="IndexLink"/>
                <w:rtl w:val="true"/>
              </w:rPr>
              <w:t>ﻫ</w:t>
            </w:r>
            <w:r>
              <w:rPr>
                <w:rStyle w:val="IndexLink"/>
                <w:rtl w:val="true"/>
              </w:rPr>
              <w:t>)</w:t>
              <w:tab/>
            </w:r>
            <w:r>
              <w:rPr>
                <w:rStyle w:val="IndexLink"/>
              </w:rPr>
              <w:t>136</w:t>
            </w:r>
          </w:hyperlink>
        </w:p>
        <w:p>
          <w:pPr>
            <w:pStyle w:val="Contents5"/>
            <w:tabs>
              <w:tab w:val="clear" w:pos="7892"/>
              <w:tab w:val="right" w:pos="9026" w:leader="dot"/>
            </w:tabs>
            <w:rPr/>
          </w:pPr>
          <w:hyperlink w:anchor="__RefHeading___Toc6200579_105122903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6200581_1051229030">
            <w:r>
              <w:rPr>
                <w:webHidden/>
                <w:rStyle w:val="IndexLink"/>
                <w:rtl w:val="true"/>
              </w:rPr>
              <w:t>وثاقته</w:t>
            </w:r>
            <w:r>
              <w:rPr>
                <w:rStyle w:val="IndexLink"/>
                <w:rtl w:val="true"/>
              </w:rPr>
              <w:tab/>
            </w:r>
            <w:r>
              <w:rPr>
                <w:rStyle w:val="IndexLink"/>
              </w:rPr>
              <w:t>136</w:t>
            </w:r>
          </w:hyperlink>
        </w:p>
        <w:p>
          <w:pPr>
            <w:pStyle w:val="Contents5"/>
            <w:tabs>
              <w:tab w:val="clear" w:pos="7892"/>
              <w:tab w:val="right" w:pos="9026" w:leader="dot"/>
            </w:tabs>
            <w:rPr/>
          </w:pPr>
          <w:hyperlink w:anchor="__RefHeading___Toc6200583_1051229030">
            <w:r>
              <w:rPr>
                <w:webHidden/>
                <w:rStyle w:val="IndexLink"/>
                <w:rtl w:val="true"/>
              </w:rPr>
              <w:t>طبقته في الحديث</w:t>
            </w:r>
            <w:r>
              <w:rPr>
                <w:rStyle w:val="IndexLink"/>
                <w:rtl w:val="true"/>
              </w:rPr>
              <w:tab/>
            </w:r>
            <w:r>
              <w:rPr>
                <w:rStyle w:val="IndexLink"/>
              </w:rPr>
              <w:t>137</w:t>
            </w:r>
          </w:hyperlink>
        </w:p>
        <w:p>
          <w:pPr>
            <w:pStyle w:val="Contents5"/>
            <w:tabs>
              <w:tab w:val="clear" w:pos="7892"/>
              <w:tab w:val="right" w:pos="9026" w:leader="dot"/>
            </w:tabs>
            <w:rPr/>
          </w:pPr>
          <w:hyperlink w:anchor="__RefHeading___Toc6200585_1051229030">
            <w:r>
              <w:rPr>
                <w:webHidden/>
                <w:rStyle w:val="IndexLink"/>
                <w:rtl w:val="true"/>
              </w:rPr>
              <w:t>رواياته</w:t>
            </w:r>
            <w:r>
              <w:rPr>
                <w:rStyle w:val="IndexLink"/>
                <w:rtl w:val="true"/>
              </w:rPr>
              <w:tab/>
            </w:r>
            <w:r>
              <w:rPr>
                <w:rStyle w:val="IndexLink"/>
              </w:rPr>
              <w:t>137</w:t>
            </w:r>
          </w:hyperlink>
        </w:p>
        <w:p>
          <w:pPr>
            <w:pStyle w:val="Contents4"/>
            <w:tabs>
              <w:tab w:val="clear" w:pos="8176"/>
              <w:tab w:val="right" w:pos="9026" w:leader="dot"/>
            </w:tabs>
            <w:rPr/>
          </w:pPr>
          <w:hyperlink w:anchor="__RefHeading___Toc6200587_1051229030">
            <w:r>
              <w:rPr>
                <w:webHidden/>
                <w:rStyle w:val="IndexLink"/>
              </w:rPr>
              <w:t>4</w:t>
            </w:r>
            <w:r>
              <w:rPr>
                <w:rStyle w:val="IndexLink"/>
                <w:rtl w:val="true"/>
              </w:rPr>
              <w:t xml:space="preserve">- </w:t>
            </w:r>
            <w:r>
              <w:rPr>
                <w:rStyle w:val="IndexLink"/>
                <w:rtl w:val="true"/>
              </w:rPr>
              <w:t xml:space="preserve">الحسن بن راشد البغدادي </w:t>
            </w:r>
            <w:r>
              <w:rPr>
                <w:rStyle w:val="IndexLink"/>
                <w:rtl w:val="true"/>
              </w:rPr>
              <w:t>(</w:t>
            </w:r>
            <w:r>
              <w:rPr>
                <w:rStyle w:val="IndexLink"/>
                <w:rtl w:val="true"/>
              </w:rPr>
              <w:t xml:space="preserve">توفي بحدود </w:t>
            </w:r>
            <w:r>
              <w:rPr>
                <w:rStyle w:val="IndexLink"/>
              </w:rPr>
              <w:t>241</w:t>
            </w:r>
            <w:r>
              <w:rPr>
                <w:rStyle w:val="IndexLink"/>
                <w:rtl w:val="true"/>
              </w:rPr>
              <w:t xml:space="preserve"> </w:t>
            </w:r>
            <w:r>
              <w:rPr>
                <w:rStyle w:val="IndexLink"/>
                <w:rtl w:val="true"/>
              </w:rPr>
              <w:t>ﻫ</w:t>
            </w:r>
            <w:r>
              <w:rPr>
                <w:rStyle w:val="IndexLink"/>
                <w:rtl w:val="true"/>
              </w:rPr>
              <w:t>)</w:t>
              <w:tab/>
            </w:r>
            <w:r>
              <w:rPr>
                <w:rStyle w:val="IndexLink"/>
              </w:rPr>
              <w:t>140</w:t>
            </w:r>
          </w:hyperlink>
        </w:p>
        <w:p>
          <w:pPr>
            <w:pStyle w:val="Contents5"/>
            <w:tabs>
              <w:tab w:val="clear" w:pos="7892"/>
              <w:tab w:val="right" w:pos="9026" w:leader="dot"/>
            </w:tabs>
            <w:rPr/>
          </w:pPr>
          <w:hyperlink w:anchor="__RefHeading___Toc6200589_105122903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200591_1051229030">
            <w:r>
              <w:rPr>
                <w:webHidden/>
                <w:rStyle w:val="IndexLink"/>
                <w:rtl w:val="true"/>
              </w:rPr>
              <w:t>وكالته ودوره مع الإمام الهادي عليه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6200593_1051229030">
            <w:r>
              <w:rPr>
                <w:webHidden/>
                <w:rStyle w:val="IndexLink"/>
                <w:rtl w:val="true"/>
              </w:rPr>
              <w:t>وثاقته</w:t>
            </w:r>
            <w:r>
              <w:rPr>
                <w:rStyle w:val="IndexLink"/>
                <w:rtl w:val="true"/>
              </w:rPr>
              <w:tab/>
            </w:r>
            <w:r>
              <w:rPr>
                <w:rStyle w:val="IndexLink"/>
              </w:rPr>
              <w:t>145</w:t>
            </w:r>
          </w:hyperlink>
        </w:p>
        <w:p>
          <w:pPr>
            <w:pStyle w:val="Contents5"/>
            <w:tabs>
              <w:tab w:val="clear" w:pos="7892"/>
              <w:tab w:val="right" w:pos="9026" w:leader="dot"/>
            </w:tabs>
            <w:rPr/>
          </w:pPr>
          <w:hyperlink w:anchor="__RefHeading___Toc6200595_1051229030">
            <w:r>
              <w:rPr>
                <w:webHidden/>
                <w:rStyle w:val="IndexLink"/>
                <w:rtl w:val="true"/>
              </w:rPr>
              <w:t>طبقته في الحديث</w:t>
            </w:r>
            <w:r>
              <w:rPr>
                <w:rStyle w:val="IndexLink"/>
                <w:rtl w:val="true"/>
              </w:rPr>
              <w:tab/>
            </w:r>
            <w:r>
              <w:rPr>
                <w:rStyle w:val="IndexLink"/>
              </w:rPr>
              <w:t>146</w:t>
            </w:r>
          </w:hyperlink>
        </w:p>
        <w:p>
          <w:pPr>
            <w:pStyle w:val="Contents5"/>
            <w:tabs>
              <w:tab w:val="clear" w:pos="7892"/>
              <w:tab w:val="right" w:pos="9026" w:leader="dot"/>
            </w:tabs>
            <w:rPr/>
          </w:pPr>
          <w:hyperlink w:anchor="__RefHeading___Toc6200597_1051229030">
            <w:r>
              <w:rPr>
                <w:webHidden/>
                <w:rStyle w:val="IndexLink"/>
                <w:rtl w:val="true"/>
              </w:rPr>
              <w:t>نماذج من رواياته</w:t>
            </w:r>
            <w:r>
              <w:rPr>
                <w:rStyle w:val="IndexLink"/>
                <w:rtl w:val="true"/>
              </w:rPr>
              <w:tab/>
            </w:r>
            <w:r>
              <w:rPr>
                <w:rStyle w:val="IndexLink"/>
              </w:rPr>
              <w:t>147</w:t>
            </w:r>
          </w:hyperlink>
        </w:p>
        <w:p>
          <w:pPr>
            <w:pStyle w:val="Contents6"/>
            <w:tabs>
              <w:tab w:val="clear" w:pos="7609"/>
              <w:tab w:val="right" w:pos="9026" w:leader="dot"/>
            </w:tabs>
            <w:rPr/>
          </w:pPr>
          <w:hyperlink w:anchor="__RefHeading___Toc6200599_1051229030">
            <w:r>
              <w:rPr>
                <w:webHidden/>
                <w:rStyle w:val="IndexLink"/>
                <w:rtl w:val="true"/>
              </w:rPr>
              <w:t>رواياته في العقيدة</w:t>
            </w:r>
            <w:r>
              <w:rPr>
                <w:rStyle w:val="IndexLink"/>
                <w:rtl w:val="true"/>
              </w:rPr>
              <w:tab/>
            </w:r>
            <w:r>
              <w:rPr>
                <w:rStyle w:val="IndexLink"/>
              </w:rPr>
              <w:t>147</w:t>
            </w:r>
          </w:hyperlink>
        </w:p>
        <w:p>
          <w:pPr>
            <w:pStyle w:val="Contents6"/>
            <w:tabs>
              <w:tab w:val="clear" w:pos="7609"/>
              <w:tab w:val="right" w:pos="9026" w:leader="dot"/>
            </w:tabs>
            <w:rPr/>
          </w:pPr>
          <w:hyperlink w:anchor="__RefHeading___Toc6200601_1051229030">
            <w:r>
              <w:rPr>
                <w:webHidden/>
                <w:rStyle w:val="IndexLink"/>
                <w:rtl w:val="true"/>
              </w:rPr>
              <w:t>رواياته في الفقه</w:t>
            </w:r>
            <w:r>
              <w:rPr>
                <w:rStyle w:val="IndexLink"/>
                <w:rtl w:val="true"/>
              </w:rPr>
              <w:tab/>
            </w:r>
            <w:r>
              <w:rPr>
                <w:rStyle w:val="IndexLink"/>
              </w:rPr>
              <w:t>153</w:t>
            </w:r>
          </w:hyperlink>
        </w:p>
        <w:p>
          <w:pPr>
            <w:pStyle w:val="Contents4"/>
            <w:tabs>
              <w:tab w:val="clear" w:pos="8176"/>
              <w:tab w:val="right" w:pos="9026" w:leader="dot"/>
            </w:tabs>
            <w:rPr/>
          </w:pPr>
          <w:hyperlink w:anchor="__RefHeading___Toc6200603_1051229030">
            <w:r>
              <w:rPr>
                <w:webHidden/>
                <w:rStyle w:val="IndexLink"/>
              </w:rPr>
              <w:t>5</w:t>
            </w:r>
            <w:r>
              <w:rPr>
                <w:rStyle w:val="IndexLink"/>
                <w:rtl w:val="true"/>
              </w:rPr>
              <w:t xml:space="preserve">- </w:t>
            </w:r>
            <w:r>
              <w:rPr>
                <w:rStyle w:val="IndexLink"/>
                <w:rtl w:val="true"/>
              </w:rPr>
              <w:t xml:space="preserve">سليمان بن الحسن بن الجهم الزراري </w:t>
            </w:r>
            <w:r>
              <w:rPr>
                <w:rStyle w:val="IndexLink"/>
                <w:rtl w:val="true"/>
              </w:rPr>
              <w:t>(</w:t>
            </w:r>
            <w:r>
              <w:rPr>
                <w:rStyle w:val="IndexLink"/>
                <w:rtl w:val="true"/>
              </w:rPr>
              <w:t xml:space="preserve">ت بعد </w:t>
            </w:r>
            <w:r>
              <w:rPr>
                <w:rStyle w:val="IndexLink"/>
              </w:rPr>
              <w:t>250</w:t>
            </w:r>
            <w:r>
              <w:rPr>
                <w:rStyle w:val="IndexLink"/>
                <w:rtl w:val="true"/>
              </w:rPr>
              <w:t xml:space="preserve"> </w:t>
            </w:r>
            <w:r>
              <w:rPr>
                <w:rStyle w:val="IndexLink"/>
                <w:rtl w:val="true"/>
              </w:rPr>
              <w:t>ﻫ</w:t>
            </w:r>
            <w:r>
              <w:rPr>
                <w:rStyle w:val="IndexLink"/>
                <w:rtl w:val="true"/>
              </w:rPr>
              <w:t>)</w:t>
              <w:tab/>
            </w:r>
            <w:r>
              <w:rPr>
                <w:rStyle w:val="IndexLink"/>
              </w:rPr>
              <w:t>159</w:t>
            </w:r>
          </w:hyperlink>
        </w:p>
        <w:p>
          <w:pPr>
            <w:pStyle w:val="Contents5"/>
            <w:tabs>
              <w:tab w:val="clear" w:pos="7892"/>
              <w:tab w:val="right" w:pos="9026" w:leader="dot"/>
            </w:tabs>
            <w:rPr/>
          </w:pPr>
          <w:hyperlink w:anchor="__RefHeading___Toc6200605_105122903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6200607_1051229030">
            <w:r>
              <w:rPr>
                <w:webHidden/>
                <w:rStyle w:val="IndexLink"/>
                <w:rtl w:val="true"/>
              </w:rPr>
              <w:t>وكالته ودروه مع الإمام الهادي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6200609_1051229030">
            <w:r>
              <w:rPr>
                <w:webHidden/>
                <w:rStyle w:val="IndexLink"/>
              </w:rPr>
              <w:t>6</w:t>
            </w:r>
            <w:r>
              <w:rPr>
                <w:rStyle w:val="IndexLink"/>
                <w:rtl w:val="true"/>
              </w:rPr>
              <w:t xml:space="preserve">- </w:t>
            </w:r>
            <w:r>
              <w:rPr>
                <w:rStyle w:val="IndexLink"/>
                <w:rtl w:val="true"/>
              </w:rPr>
              <w:t xml:space="preserve">عثمان بن سعيد العَمري </w:t>
            </w:r>
            <w:r>
              <w:rPr>
                <w:rStyle w:val="IndexLink"/>
                <w:rtl w:val="true"/>
              </w:rPr>
              <w:t>(</w:t>
            </w:r>
            <w:r>
              <w:rPr>
                <w:rStyle w:val="IndexLink"/>
                <w:rtl w:val="true"/>
              </w:rPr>
              <w:t xml:space="preserve">ت </w:t>
            </w:r>
            <w:r>
              <w:rPr>
                <w:rStyle w:val="IndexLink"/>
              </w:rPr>
              <w:t>265</w:t>
            </w:r>
            <w:r>
              <w:rPr>
                <w:rStyle w:val="IndexLink"/>
                <w:rtl w:val="true"/>
              </w:rPr>
              <w:t xml:space="preserve"> </w:t>
            </w:r>
            <w:r>
              <w:rPr>
                <w:rStyle w:val="IndexLink"/>
                <w:rtl w:val="true"/>
              </w:rPr>
              <w:t>ﻫ</w:t>
            </w:r>
            <w:r>
              <w:rPr>
                <w:rStyle w:val="IndexLink"/>
                <w:rtl w:val="true"/>
              </w:rPr>
              <w:t>) .</w:t>
              <w:tab/>
            </w:r>
            <w:r>
              <w:rPr>
                <w:rStyle w:val="IndexLink"/>
              </w:rPr>
              <w:t>163</w:t>
            </w:r>
          </w:hyperlink>
        </w:p>
        <w:p>
          <w:pPr>
            <w:pStyle w:val="Contents5"/>
            <w:tabs>
              <w:tab w:val="clear" w:pos="7892"/>
              <w:tab w:val="right" w:pos="9026" w:leader="dot"/>
            </w:tabs>
            <w:rPr/>
          </w:pPr>
          <w:hyperlink w:anchor="__RefHeading___Toc6200611_105122903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200613_1051229030">
            <w:r>
              <w:rPr>
                <w:webHidden/>
                <w:rStyle w:val="IndexLink"/>
                <w:rtl w:val="true"/>
              </w:rPr>
              <w:t>وكالته عن الإمام الهادي عليه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6200615_1051229030">
            <w:r>
              <w:rPr>
                <w:webHidden/>
                <w:rStyle w:val="IndexLink"/>
                <w:rtl w:val="true"/>
              </w:rPr>
              <w:t>وثاقته</w:t>
            </w:r>
            <w:r>
              <w:rPr>
                <w:rStyle w:val="IndexLink"/>
                <w:rtl w:val="true"/>
              </w:rPr>
              <w:tab/>
            </w:r>
            <w:r>
              <w:rPr>
                <w:rStyle w:val="IndexLink"/>
              </w:rPr>
              <w:t>169</w:t>
            </w:r>
          </w:hyperlink>
        </w:p>
        <w:p>
          <w:pPr>
            <w:pStyle w:val="Contents5"/>
            <w:tabs>
              <w:tab w:val="clear" w:pos="7892"/>
              <w:tab w:val="right" w:pos="9026" w:leader="dot"/>
            </w:tabs>
            <w:rPr/>
          </w:pPr>
          <w:hyperlink w:anchor="__RefHeading___Toc6200617_1051229030">
            <w:r>
              <w:rPr>
                <w:webHidden/>
                <w:rStyle w:val="IndexLink"/>
                <w:rtl w:val="true"/>
              </w:rPr>
              <w:t>طبقته في الحديث</w:t>
            </w:r>
            <w:r>
              <w:rPr>
                <w:rStyle w:val="IndexLink"/>
                <w:rtl w:val="true"/>
              </w:rPr>
              <w:tab/>
            </w:r>
            <w:r>
              <w:rPr>
                <w:rStyle w:val="IndexLink"/>
              </w:rPr>
              <w:t>173</w:t>
            </w:r>
          </w:hyperlink>
        </w:p>
        <w:p>
          <w:pPr>
            <w:pStyle w:val="Contents5"/>
            <w:tabs>
              <w:tab w:val="clear" w:pos="7892"/>
              <w:tab w:val="right" w:pos="9026" w:leader="dot"/>
            </w:tabs>
            <w:rPr/>
          </w:pPr>
          <w:hyperlink w:anchor="__RefHeading___Toc6200619_1051229030">
            <w:r>
              <w:rPr>
                <w:webHidden/>
                <w:rStyle w:val="IndexLink"/>
                <w:rtl w:val="true"/>
              </w:rPr>
              <w:t>نماذج من رواياته</w:t>
            </w:r>
            <w:r>
              <w:rPr>
                <w:rStyle w:val="IndexLink"/>
                <w:rtl w:val="true"/>
              </w:rPr>
              <w:tab/>
            </w:r>
            <w:r>
              <w:rPr>
                <w:rStyle w:val="IndexLink"/>
              </w:rPr>
              <w:t>174</w:t>
            </w:r>
          </w:hyperlink>
        </w:p>
        <w:p>
          <w:pPr>
            <w:pStyle w:val="Contents4"/>
            <w:tabs>
              <w:tab w:val="clear" w:pos="8176"/>
              <w:tab w:val="right" w:pos="9026" w:leader="dot"/>
            </w:tabs>
            <w:rPr/>
          </w:pPr>
          <w:hyperlink w:anchor="__RefHeading___Toc6200621_1051229030">
            <w:r>
              <w:rPr>
                <w:webHidden/>
                <w:rStyle w:val="IndexLink"/>
              </w:rPr>
              <w:t>7</w:t>
            </w:r>
            <w:r>
              <w:rPr>
                <w:rStyle w:val="IndexLink"/>
                <w:rtl w:val="true"/>
              </w:rPr>
              <w:t xml:space="preserve">- </w:t>
            </w:r>
            <w:r>
              <w:rPr>
                <w:rStyle w:val="IndexLink"/>
                <w:rtl w:val="true"/>
              </w:rPr>
              <w:t xml:space="preserve">علي بن بلال البغدادي </w:t>
            </w:r>
            <w:r>
              <w:rPr>
                <w:rStyle w:val="IndexLink"/>
                <w:rtl w:val="true"/>
              </w:rPr>
              <w:t>(</w:t>
            </w:r>
            <w:r>
              <w:rPr>
                <w:rStyle w:val="IndexLink"/>
                <w:rtl w:val="true"/>
              </w:rPr>
              <w:t xml:space="preserve">ت بعد </w:t>
            </w:r>
            <w:r>
              <w:rPr>
                <w:rStyle w:val="IndexLink"/>
              </w:rPr>
              <w:t>254</w:t>
            </w:r>
            <w:r>
              <w:rPr>
                <w:rStyle w:val="IndexLink"/>
                <w:rtl w:val="true"/>
              </w:rPr>
              <w:t xml:space="preserve"> </w:t>
            </w:r>
            <w:r>
              <w:rPr>
                <w:rStyle w:val="IndexLink"/>
                <w:rtl w:val="true"/>
              </w:rPr>
              <w:t>ﻫ</w:t>
            </w:r>
            <w:r>
              <w:rPr>
                <w:rStyle w:val="IndexLink"/>
                <w:rtl w:val="true"/>
              </w:rPr>
              <w:t>)</w:t>
              <w:tab/>
            </w:r>
            <w:r>
              <w:rPr>
                <w:rStyle w:val="IndexLink"/>
              </w:rPr>
              <w:t>182</w:t>
            </w:r>
          </w:hyperlink>
        </w:p>
        <w:p>
          <w:pPr>
            <w:pStyle w:val="Contents5"/>
            <w:tabs>
              <w:tab w:val="clear" w:pos="7892"/>
              <w:tab w:val="right" w:pos="9026" w:leader="dot"/>
            </w:tabs>
            <w:rPr/>
          </w:pPr>
          <w:hyperlink w:anchor="__RefHeading___Toc6200623_105122903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200625_1051229030">
            <w:r>
              <w:rPr>
                <w:webHidden/>
                <w:rStyle w:val="IndexLink"/>
                <w:rtl w:val="true"/>
              </w:rPr>
              <w:t>وكالته ودوره مع الإمام الهادي عليه السلام</w:t>
            </w:r>
            <w:r>
              <w:rPr>
                <w:rStyle w:val="IndexLink"/>
                <w:rtl w:val="true"/>
              </w:rPr>
              <w:tab/>
            </w:r>
            <w:r>
              <w:rPr>
                <w:rStyle w:val="IndexLink"/>
              </w:rPr>
              <w:t>185</w:t>
            </w:r>
          </w:hyperlink>
        </w:p>
        <w:p>
          <w:pPr>
            <w:pStyle w:val="Contents5"/>
            <w:tabs>
              <w:tab w:val="clear" w:pos="7892"/>
              <w:tab w:val="right" w:pos="9026" w:leader="dot"/>
            </w:tabs>
            <w:rPr/>
          </w:pPr>
          <w:hyperlink w:anchor="__RefHeading___Toc6200627_1051229030">
            <w:r>
              <w:rPr>
                <w:webHidden/>
                <w:rStyle w:val="IndexLink"/>
                <w:rtl w:val="true"/>
              </w:rPr>
              <w:t>وثاقته</w:t>
            </w:r>
            <w:r>
              <w:rPr>
                <w:rStyle w:val="IndexLink"/>
                <w:rtl w:val="true"/>
              </w:rPr>
              <w:tab/>
            </w:r>
            <w:r>
              <w:rPr>
                <w:rStyle w:val="IndexLink"/>
              </w:rPr>
              <w:t>187</w:t>
            </w:r>
          </w:hyperlink>
        </w:p>
        <w:p>
          <w:pPr>
            <w:pStyle w:val="Contents5"/>
            <w:tabs>
              <w:tab w:val="clear" w:pos="7892"/>
              <w:tab w:val="right" w:pos="9026" w:leader="dot"/>
            </w:tabs>
            <w:rPr/>
          </w:pPr>
          <w:hyperlink w:anchor="__RefHeading___Toc6200629_1051229030">
            <w:r>
              <w:rPr>
                <w:webHidden/>
                <w:rStyle w:val="IndexLink"/>
                <w:rtl w:val="true"/>
              </w:rPr>
              <w:t>طبقته في الحديث</w:t>
            </w:r>
            <w:r>
              <w:rPr>
                <w:rStyle w:val="IndexLink"/>
                <w:rtl w:val="true"/>
              </w:rPr>
              <w:tab/>
            </w:r>
            <w:r>
              <w:rPr>
                <w:rStyle w:val="IndexLink"/>
              </w:rPr>
              <w:t>188</w:t>
            </w:r>
          </w:hyperlink>
        </w:p>
        <w:p>
          <w:pPr>
            <w:pStyle w:val="Contents5"/>
            <w:tabs>
              <w:tab w:val="clear" w:pos="7892"/>
              <w:tab w:val="right" w:pos="9026" w:leader="dot"/>
            </w:tabs>
            <w:rPr/>
          </w:pPr>
          <w:hyperlink w:anchor="__RefHeading___Toc6200631_1051229030">
            <w:r>
              <w:rPr>
                <w:webHidden/>
                <w:rStyle w:val="IndexLink"/>
                <w:rtl w:val="true"/>
              </w:rPr>
              <w:t>نماذج من رواياته</w:t>
            </w:r>
            <w:r>
              <w:rPr>
                <w:rStyle w:val="IndexLink"/>
                <w:rtl w:val="true"/>
              </w:rPr>
              <w:tab/>
            </w:r>
            <w:r>
              <w:rPr>
                <w:rStyle w:val="IndexLink"/>
              </w:rPr>
              <w:t>188</w:t>
            </w:r>
          </w:hyperlink>
        </w:p>
        <w:p>
          <w:pPr>
            <w:pStyle w:val="Contents6"/>
            <w:tabs>
              <w:tab w:val="clear" w:pos="7609"/>
              <w:tab w:val="right" w:pos="9026" w:leader="dot"/>
            </w:tabs>
            <w:rPr/>
          </w:pPr>
          <w:hyperlink w:anchor="__RefHeading___Toc6200633_1051229030">
            <w:r>
              <w:rPr>
                <w:webHidden/>
                <w:rStyle w:val="IndexLink"/>
                <w:rtl w:val="true"/>
              </w:rPr>
              <w:t>رواياته العقدية</w:t>
            </w:r>
            <w:r>
              <w:rPr>
                <w:rStyle w:val="IndexLink"/>
                <w:rtl w:val="true"/>
              </w:rPr>
              <w:tab/>
            </w:r>
            <w:r>
              <w:rPr>
                <w:rStyle w:val="IndexLink"/>
              </w:rPr>
              <w:t>188</w:t>
            </w:r>
          </w:hyperlink>
        </w:p>
        <w:p>
          <w:pPr>
            <w:pStyle w:val="Contents6"/>
            <w:tabs>
              <w:tab w:val="clear" w:pos="7609"/>
              <w:tab w:val="right" w:pos="9026" w:leader="dot"/>
            </w:tabs>
            <w:rPr/>
          </w:pPr>
          <w:hyperlink w:anchor="__RefHeading___Toc6200635_1051229030">
            <w:r>
              <w:rPr>
                <w:webHidden/>
                <w:rStyle w:val="IndexLink"/>
                <w:rtl w:val="true"/>
              </w:rPr>
              <w:t>رواياته الفقهية</w:t>
            </w:r>
            <w:r>
              <w:rPr>
                <w:rStyle w:val="IndexLink"/>
                <w:rtl w:val="true"/>
              </w:rPr>
              <w:tab/>
            </w:r>
            <w:r>
              <w:rPr>
                <w:rStyle w:val="IndexLink"/>
              </w:rPr>
              <w:t>190</w:t>
            </w:r>
          </w:hyperlink>
        </w:p>
        <w:p>
          <w:pPr>
            <w:pStyle w:val="Contents6"/>
            <w:tabs>
              <w:tab w:val="clear" w:pos="7609"/>
              <w:tab w:val="right" w:pos="9026" w:leader="dot"/>
            </w:tabs>
            <w:rPr/>
          </w:pPr>
          <w:hyperlink w:anchor="__RefHeading___Toc6200637_1051229030">
            <w:r>
              <w:rPr>
                <w:webHidden/>
                <w:rStyle w:val="IndexLink"/>
                <w:rtl w:val="true"/>
              </w:rPr>
              <w:t>رواياته التاريخية</w:t>
            </w:r>
            <w:r>
              <w:rPr>
                <w:rStyle w:val="IndexLink"/>
                <w:rtl w:val="true"/>
              </w:rPr>
              <w:tab/>
            </w:r>
            <w:r>
              <w:rPr>
                <w:rStyle w:val="IndexLink"/>
              </w:rPr>
              <w:t>193</w:t>
            </w:r>
          </w:hyperlink>
        </w:p>
        <w:p>
          <w:pPr>
            <w:pStyle w:val="Contents4"/>
            <w:tabs>
              <w:tab w:val="clear" w:pos="8176"/>
              <w:tab w:val="right" w:pos="9026" w:leader="dot"/>
            </w:tabs>
            <w:rPr/>
          </w:pPr>
          <w:hyperlink w:anchor="__RefHeading___Toc6200639_1051229030">
            <w:r>
              <w:rPr>
                <w:webHidden/>
                <w:rStyle w:val="IndexLink"/>
              </w:rPr>
              <w:t>8</w:t>
            </w:r>
            <w:r>
              <w:rPr>
                <w:rStyle w:val="IndexLink"/>
                <w:rtl w:val="true"/>
              </w:rPr>
              <w:t xml:space="preserve">- </w:t>
            </w:r>
            <w:r>
              <w:rPr>
                <w:rStyle w:val="IndexLink"/>
                <w:rtl w:val="true"/>
              </w:rPr>
              <w:t xml:space="preserve">علي بن جعفر الهُماني </w:t>
            </w:r>
            <w:r>
              <w:rPr>
                <w:rStyle w:val="IndexLink"/>
                <w:rtl w:val="true"/>
              </w:rPr>
              <w:t>(</w:t>
            </w:r>
            <w:r>
              <w:rPr>
                <w:rStyle w:val="IndexLink"/>
                <w:rtl w:val="true"/>
              </w:rPr>
              <w:t xml:space="preserve">ت بعد </w:t>
            </w:r>
            <w:r>
              <w:rPr>
                <w:rStyle w:val="IndexLink"/>
              </w:rPr>
              <w:t>254</w:t>
            </w:r>
            <w:r>
              <w:rPr>
                <w:rStyle w:val="IndexLink"/>
                <w:rtl w:val="true"/>
              </w:rPr>
              <w:t xml:space="preserve"> </w:t>
            </w:r>
            <w:r>
              <w:rPr>
                <w:rStyle w:val="IndexLink"/>
                <w:rtl w:val="true"/>
              </w:rPr>
              <w:t>ﻫ</w:t>
            </w:r>
            <w:r>
              <w:rPr>
                <w:rStyle w:val="IndexLink"/>
                <w:rtl w:val="true"/>
              </w:rPr>
              <w:t>)</w:t>
              <w:tab/>
            </w:r>
            <w:r>
              <w:rPr>
                <w:rStyle w:val="IndexLink"/>
              </w:rPr>
              <w:t>195</w:t>
            </w:r>
          </w:hyperlink>
        </w:p>
        <w:p>
          <w:pPr>
            <w:pStyle w:val="Contents5"/>
            <w:tabs>
              <w:tab w:val="clear" w:pos="7892"/>
              <w:tab w:val="right" w:pos="9026" w:leader="dot"/>
            </w:tabs>
            <w:rPr/>
          </w:pPr>
          <w:hyperlink w:anchor="__RefHeading___Toc6200641_105122903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200643_1051229030">
            <w:r>
              <w:rPr>
                <w:webHidden/>
                <w:rStyle w:val="IndexLink"/>
                <w:rtl w:val="true"/>
              </w:rPr>
              <w:t xml:space="preserve">وكالته ودوره مع الإمام الهادي عليه السلام </w:t>
            </w:r>
            <w:r>
              <w:rPr>
                <w:rStyle w:val="IndexLink"/>
                <w:rtl w:val="true"/>
              </w:rPr>
              <w:t>.</w:t>
              <w:tab/>
            </w:r>
            <w:r>
              <w:rPr>
                <w:rStyle w:val="IndexLink"/>
              </w:rPr>
              <w:t>195</w:t>
            </w:r>
          </w:hyperlink>
        </w:p>
        <w:p>
          <w:pPr>
            <w:pStyle w:val="Contents5"/>
            <w:tabs>
              <w:tab w:val="clear" w:pos="7892"/>
              <w:tab w:val="right" w:pos="9026" w:leader="dot"/>
            </w:tabs>
            <w:rPr/>
          </w:pPr>
          <w:hyperlink w:anchor="__RefHeading___Toc6200645_1051229030">
            <w:r>
              <w:rPr>
                <w:webHidden/>
                <w:rStyle w:val="IndexLink"/>
                <w:rtl w:val="true"/>
              </w:rPr>
              <w:t>وثاقته</w:t>
            </w:r>
            <w:r>
              <w:rPr>
                <w:rStyle w:val="IndexLink"/>
                <w:rtl w:val="true"/>
              </w:rPr>
              <w:tab/>
            </w:r>
            <w:r>
              <w:rPr>
                <w:rStyle w:val="IndexLink"/>
              </w:rPr>
              <w:t>199</w:t>
            </w:r>
          </w:hyperlink>
        </w:p>
        <w:p>
          <w:pPr>
            <w:pStyle w:val="Contents5"/>
            <w:tabs>
              <w:tab w:val="clear" w:pos="7892"/>
              <w:tab w:val="right" w:pos="9026" w:leader="dot"/>
            </w:tabs>
            <w:rPr/>
          </w:pPr>
          <w:hyperlink w:anchor="__RefHeading___Toc6200647_1051229030">
            <w:r>
              <w:rPr>
                <w:webHidden/>
                <w:rStyle w:val="IndexLink"/>
                <w:rtl w:val="true"/>
              </w:rPr>
              <w:t>طبقته في الحديث</w:t>
            </w:r>
            <w:r>
              <w:rPr>
                <w:rStyle w:val="IndexLink"/>
                <w:rtl w:val="true"/>
              </w:rPr>
              <w:tab/>
            </w:r>
            <w:r>
              <w:rPr>
                <w:rStyle w:val="IndexLink"/>
              </w:rPr>
              <w:t>201</w:t>
            </w:r>
          </w:hyperlink>
        </w:p>
        <w:p>
          <w:pPr>
            <w:pStyle w:val="Contents5"/>
            <w:tabs>
              <w:tab w:val="clear" w:pos="7892"/>
              <w:tab w:val="right" w:pos="9026" w:leader="dot"/>
            </w:tabs>
            <w:rPr/>
          </w:pPr>
          <w:hyperlink w:anchor="__RefHeading___Toc6200649_1051229030">
            <w:r>
              <w:rPr>
                <w:webHidden/>
                <w:rStyle w:val="IndexLink"/>
                <w:rtl w:val="true"/>
              </w:rPr>
              <w:t>رواياته</w:t>
            </w:r>
            <w:r>
              <w:rPr>
                <w:rStyle w:val="IndexLink"/>
                <w:rtl w:val="true"/>
              </w:rPr>
              <w:tab/>
            </w:r>
            <w:r>
              <w:rPr>
                <w:rStyle w:val="IndexLink"/>
              </w:rPr>
              <w:t>202</w:t>
            </w:r>
          </w:hyperlink>
        </w:p>
        <w:p>
          <w:pPr>
            <w:pStyle w:val="Contents4"/>
            <w:tabs>
              <w:tab w:val="clear" w:pos="8176"/>
              <w:tab w:val="right" w:pos="9026" w:leader="dot"/>
            </w:tabs>
            <w:rPr/>
          </w:pPr>
          <w:hyperlink w:anchor="__RefHeading___Toc6200651_1051229030">
            <w:r>
              <w:rPr>
                <w:webHidden/>
                <w:rStyle w:val="IndexLink"/>
              </w:rPr>
              <w:t>9</w:t>
            </w:r>
            <w:r>
              <w:rPr>
                <w:rStyle w:val="IndexLink"/>
                <w:rtl w:val="true"/>
              </w:rPr>
              <w:t xml:space="preserve">- </w:t>
            </w:r>
            <w:r>
              <w:rPr>
                <w:rStyle w:val="IndexLink"/>
                <w:rtl w:val="true"/>
              </w:rPr>
              <w:t xml:space="preserve">علي بن الحسين بن عبد ربه </w:t>
            </w:r>
            <w:r>
              <w:rPr>
                <w:rStyle w:val="IndexLink"/>
                <w:rtl w:val="true"/>
              </w:rPr>
              <w:t>(</w:t>
            </w:r>
            <w:r>
              <w:rPr>
                <w:rStyle w:val="IndexLink"/>
                <w:rtl w:val="true"/>
              </w:rPr>
              <w:t xml:space="preserve">ت </w:t>
            </w:r>
            <w:r>
              <w:rPr>
                <w:rStyle w:val="IndexLink"/>
              </w:rPr>
              <w:t>229</w:t>
            </w:r>
            <w:r>
              <w:rPr>
                <w:rStyle w:val="IndexLink"/>
                <w:rtl w:val="true"/>
              </w:rPr>
              <w:t xml:space="preserve"> </w:t>
            </w:r>
            <w:r>
              <w:rPr>
                <w:rStyle w:val="IndexLink"/>
                <w:rtl w:val="true"/>
              </w:rPr>
              <w:t>ھ</w:t>
            </w:r>
            <w:r>
              <w:rPr>
                <w:rStyle w:val="IndexLink"/>
                <w:rtl w:val="true"/>
              </w:rPr>
              <w:t>)</w:t>
              <w:tab/>
            </w:r>
            <w:r>
              <w:rPr>
                <w:rStyle w:val="IndexLink"/>
              </w:rPr>
              <w:t>203</w:t>
            </w:r>
          </w:hyperlink>
        </w:p>
        <w:p>
          <w:pPr>
            <w:pStyle w:val="Contents5"/>
            <w:tabs>
              <w:tab w:val="clear" w:pos="7892"/>
              <w:tab w:val="right" w:pos="9026" w:leader="dot"/>
            </w:tabs>
            <w:rPr/>
          </w:pPr>
          <w:hyperlink w:anchor="__RefHeading___Toc6200653_105122903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6200655_1051229030">
            <w:r>
              <w:rPr>
                <w:webHidden/>
                <w:rStyle w:val="IndexLink"/>
                <w:rtl w:val="true"/>
              </w:rPr>
              <w:t>وثاقته وطبقته في الحديث ورواياته</w:t>
            </w:r>
            <w:r>
              <w:rPr>
                <w:rStyle w:val="IndexLink"/>
                <w:rtl w:val="true"/>
              </w:rPr>
              <w:tab/>
            </w:r>
            <w:r>
              <w:rPr>
                <w:rStyle w:val="IndexLink"/>
              </w:rPr>
              <w:t>204</w:t>
            </w:r>
          </w:hyperlink>
        </w:p>
        <w:p>
          <w:pPr>
            <w:pStyle w:val="Contents4"/>
            <w:tabs>
              <w:tab w:val="clear" w:pos="8176"/>
              <w:tab w:val="right" w:pos="9026" w:leader="dot"/>
            </w:tabs>
            <w:rPr/>
          </w:pPr>
          <w:hyperlink w:anchor="__RefHeading___Toc6200657_1051229030">
            <w:r>
              <w:rPr>
                <w:webHidden/>
                <w:rStyle w:val="IndexLink"/>
              </w:rPr>
              <w:t>10</w:t>
            </w:r>
            <w:r>
              <w:rPr>
                <w:rStyle w:val="IndexLink"/>
                <w:rtl w:val="true"/>
              </w:rPr>
              <w:t xml:space="preserve">- </w:t>
            </w:r>
            <w:r>
              <w:rPr>
                <w:rStyle w:val="IndexLink"/>
                <w:rtl w:val="true"/>
              </w:rPr>
              <w:t xml:space="preserve">علي بن عمرو العطار القزويني </w:t>
            </w:r>
            <w:r>
              <w:rPr>
                <w:rStyle w:val="IndexLink"/>
                <w:rtl w:val="true"/>
              </w:rPr>
              <w:t>(</w:t>
            </w:r>
            <w:r>
              <w:rPr>
                <w:rStyle w:val="IndexLink"/>
                <w:rtl w:val="true"/>
              </w:rPr>
              <w:t xml:space="preserve">ت بعد </w:t>
            </w:r>
            <w:r>
              <w:rPr>
                <w:rStyle w:val="IndexLink"/>
              </w:rPr>
              <w:t>254</w:t>
            </w:r>
            <w:r>
              <w:rPr>
                <w:rStyle w:val="IndexLink"/>
                <w:rtl w:val="true"/>
              </w:rPr>
              <w:t xml:space="preserve"> </w:t>
            </w:r>
            <w:r>
              <w:rPr>
                <w:rStyle w:val="IndexLink"/>
                <w:rtl w:val="true"/>
              </w:rPr>
              <w:t>ﻫ</w:t>
            </w:r>
            <w:r>
              <w:rPr>
                <w:rStyle w:val="IndexLink"/>
                <w:rtl w:val="true"/>
              </w:rPr>
              <w:t>)</w:t>
              <w:tab/>
            </w:r>
            <w:r>
              <w:rPr>
                <w:rStyle w:val="IndexLink"/>
              </w:rPr>
              <w:t>205</w:t>
            </w:r>
          </w:hyperlink>
        </w:p>
        <w:p>
          <w:pPr>
            <w:pStyle w:val="Contents5"/>
            <w:tabs>
              <w:tab w:val="clear" w:pos="7892"/>
              <w:tab w:val="right" w:pos="9026" w:leader="dot"/>
            </w:tabs>
            <w:rPr/>
          </w:pPr>
          <w:hyperlink w:anchor="__RefHeading___Toc6200659_105122903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200661_1051229030">
            <w:r>
              <w:rPr>
                <w:webHidden/>
                <w:rStyle w:val="IndexLink"/>
                <w:rtl w:val="true"/>
              </w:rPr>
              <w:t>طبقته في الحديث ووثاقته</w:t>
            </w:r>
            <w:r>
              <w:rPr>
                <w:rStyle w:val="IndexLink"/>
                <w:rtl w:val="true"/>
              </w:rPr>
              <w:tab/>
            </w:r>
            <w:r>
              <w:rPr>
                <w:rStyle w:val="IndexLink"/>
              </w:rPr>
              <w:t>207</w:t>
            </w:r>
          </w:hyperlink>
        </w:p>
        <w:p>
          <w:pPr>
            <w:pStyle w:val="Contents5"/>
            <w:tabs>
              <w:tab w:val="clear" w:pos="7892"/>
              <w:tab w:val="right" w:pos="9026" w:leader="dot"/>
            </w:tabs>
            <w:rPr/>
          </w:pPr>
          <w:hyperlink w:anchor="__RefHeading___Toc6200663_1051229030">
            <w:r>
              <w:rPr>
                <w:webHidden/>
                <w:rStyle w:val="IndexLink"/>
                <w:rtl w:val="true"/>
              </w:rPr>
              <w:t>رواياته</w:t>
            </w:r>
            <w:r>
              <w:rPr>
                <w:rStyle w:val="IndexLink"/>
                <w:rtl w:val="true"/>
              </w:rPr>
              <w:tab/>
            </w:r>
            <w:r>
              <w:rPr>
                <w:rStyle w:val="IndexLink"/>
              </w:rPr>
              <w:t>208</w:t>
            </w:r>
          </w:hyperlink>
        </w:p>
        <w:p>
          <w:pPr>
            <w:pStyle w:val="Contents4"/>
            <w:tabs>
              <w:tab w:val="clear" w:pos="8176"/>
              <w:tab w:val="right" w:pos="9026" w:leader="dot"/>
            </w:tabs>
            <w:rPr/>
          </w:pPr>
          <w:hyperlink w:anchor="__RefHeading___Toc6200665_1051229030">
            <w:r>
              <w:rPr>
                <w:webHidden/>
                <w:rStyle w:val="IndexLink"/>
              </w:rPr>
              <w:t>11</w:t>
            </w:r>
            <w:r>
              <w:rPr>
                <w:rStyle w:val="IndexLink"/>
                <w:rtl w:val="true"/>
              </w:rPr>
              <w:t xml:space="preserve">- </w:t>
            </w:r>
            <w:r>
              <w:rPr>
                <w:rStyle w:val="IndexLink"/>
                <w:rtl w:val="true"/>
              </w:rPr>
              <w:t xml:space="preserve">علي بن مَهْزِيار الأهوازي </w:t>
            </w:r>
            <w:r>
              <w:rPr>
                <w:rStyle w:val="IndexLink"/>
                <w:rtl w:val="true"/>
              </w:rPr>
              <w:t>(</w:t>
            </w:r>
            <w:r>
              <w:rPr>
                <w:rStyle w:val="IndexLink"/>
                <w:rtl w:val="true"/>
              </w:rPr>
              <w:t xml:space="preserve">ت بعد </w:t>
            </w:r>
            <w:r>
              <w:rPr>
                <w:rStyle w:val="IndexLink"/>
              </w:rPr>
              <w:t>254</w:t>
            </w:r>
            <w:r>
              <w:rPr>
                <w:rStyle w:val="IndexLink"/>
                <w:rtl w:val="true"/>
              </w:rPr>
              <w:t xml:space="preserve"> </w:t>
            </w:r>
            <w:r>
              <w:rPr>
                <w:rStyle w:val="IndexLink"/>
                <w:rtl w:val="true"/>
              </w:rPr>
              <w:t>ﻫ</w:t>
            </w:r>
            <w:r>
              <w:rPr>
                <w:rStyle w:val="IndexLink"/>
                <w:rtl w:val="true"/>
              </w:rPr>
              <w:t>)</w:t>
              <w:tab/>
            </w:r>
            <w:r>
              <w:rPr>
                <w:rStyle w:val="IndexLink"/>
              </w:rPr>
              <w:t>209</w:t>
            </w:r>
          </w:hyperlink>
        </w:p>
        <w:p>
          <w:pPr>
            <w:pStyle w:val="Contents5"/>
            <w:tabs>
              <w:tab w:val="clear" w:pos="7892"/>
              <w:tab w:val="right" w:pos="9026" w:leader="dot"/>
            </w:tabs>
            <w:rPr/>
          </w:pPr>
          <w:hyperlink w:anchor="__RefHeading___Toc6200667_105122903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200669_1051229030">
            <w:r>
              <w:rPr>
                <w:webHidden/>
                <w:rStyle w:val="IndexLink"/>
                <w:rtl w:val="true"/>
              </w:rPr>
              <w:t>وكالته ودوره مع الإمام الهادي عليه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6200671_1051229030">
            <w:r>
              <w:rPr>
                <w:webHidden/>
                <w:rStyle w:val="IndexLink"/>
                <w:rtl w:val="true"/>
              </w:rPr>
              <w:t>وثاقته</w:t>
            </w:r>
            <w:r>
              <w:rPr>
                <w:rStyle w:val="IndexLink"/>
                <w:rtl w:val="true"/>
              </w:rPr>
              <w:tab/>
            </w:r>
            <w:r>
              <w:rPr>
                <w:rStyle w:val="IndexLink"/>
              </w:rPr>
              <w:t>217</w:t>
            </w:r>
          </w:hyperlink>
        </w:p>
        <w:p>
          <w:pPr>
            <w:pStyle w:val="Contents5"/>
            <w:tabs>
              <w:tab w:val="clear" w:pos="7892"/>
              <w:tab w:val="right" w:pos="9026" w:leader="dot"/>
            </w:tabs>
            <w:rPr/>
          </w:pPr>
          <w:hyperlink w:anchor="__RefHeading___Toc6200673_1051229030">
            <w:r>
              <w:rPr>
                <w:webHidden/>
                <w:rStyle w:val="IndexLink"/>
                <w:rtl w:val="true"/>
              </w:rPr>
              <w:t>طبقته في الحديث</w:t>
            </w:r>
            <w:r>
              <w:rPr>
                <w:rStyle w:val="IndexLink"/>
                <w:rtl w:val="true"/>
              </w:rPr>
              <w:tab/>
            </w:r>
            <w:r>
              <w:rPr>
                <w:rStyle w:val="IndexLink"/>
              </w:rPr>
              <w:t>220</w:t>
            </w:r>
          </w:hyperlink>
        </w:p>
        <w:p>
          <w:pPr>
            <w:pStyle w:val="Contents5"/>
            <w:tabs>
              <w:tab w:val="clear" w:pos="7892"/>
              <w:tab w:val="right" w:pos="9026" w:leader="dot"/>
            </w:tabs>
            <w:rPr/>
          </w:pPr>
          <w:hyperlink w:anchor="__RefHeading___Toc6200675_1051229030">
            <w:r>
              <w:rPr>
                <w:webHidden/>
                <w:rStyle w:val="IndexLink"/>
                <w:rtl w:val="true"/>
              </w:rPr>
              <w:t>مؤلفاته</w:t>
            </w:r>
            <w:r>
              <w:rPr>
                <w:rStyle w:val="IndexLink"/>
                <w:rtl w:val="true"/>
              </w:rPr>
              <w:tab/>
            </w:r>
            <w:r>
              <w:rPr>
                <w:rStyle w:val="IndexLink"/>
              </w:rPr>
              <w:t>221</w:t>
            </w:r>
          </w:hyperlink>
        </w:p>
        <w:p>
          <w:pPr>
            <w:pStyle w:val="Contents5"/>
            <w:tabs>
              <w:tab w:val="clear" w:pos="7892"/>
              <w:tab w:val="right" w:pos="9026" w:leader="dot"/>
            </w:tabs>
            <w:rPr/>
          </w:pPr>
          <w:hyperlink w:anchor="__RefHeading___Toc6200677_1051229030">
            <w:r>
              <w:rPr>
                <w:webHidden/>
                <w:rStyle w:val="IndexLink"/>
                <w:rtl w:val="true"/>
              </w:rPr>
              <w:t>نماذج من رواياته</w:t>
            </w:r>
            <w:r>
              <w:rPr>
                <w:rStyle w:val="IndexLink"/>
                <w:rtl w:val="true"/>
              </w:rPr>
              <w:tab/>
            </w:r>
            <w:r>
              <w:rPr>
                <w:rStyle w:val="IndexLink"/>
              </w:rPr>
              <w:t>223</w:t>
            </w:r>
          </w:hyperlink>
        </w:p>
        <w:p>
          <w:pPr>
            <w:pStyle w:val="Contents6"/>
            <w:tabs>
              <w:tab w:val="clear" w:pos="7609"/>
              <w:tab w:val="right" w:pos="9026" w:leader="dot"/>
            </w:tabs>
            <w:rPr/>
          </w:pPr>
          <w:hyperlink w:anchor="__RefHeading___Toc6200679_105122903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6200681_1051229030">
            <w:r>
              <w:rPr>
                <w:webHidden/>
                <w:rStyle w:val="IndexLink"/>
                <w:rtl w:val="true"/>
              </w:rPr>
              <w:t>رواياته في العقائد</w:t>
            </w:r>
            <w:r>
              <w:rPr>
                <w:rStyle w:val="IndexLink"/>
                <w:rtl w:val="true"/>
              </w:rPr>
              <w:tab/>
            </w:r>
            <w:r>
              <w:rPr>
                <w:rStyle w:val="IndexLink"/>
              </w:rPr>
              <w:t>223</w:t>
            </w:r>
          </w:hyperlink>
        </w:p>
        <w:p>
          <w:pPr>
            <w:pStyle w:val="Contents6"/>
            <w:tabs>
              <w:tab w:val="clear" w:pos="7609"/>
              <w:tab w:val="right" w:pos="9026" w:leader="dot"/>
            </w:tabs>
            <w:rPr/>
          </w:pPr>
          <w:hyperlink w:anchor="__RefHeading___Toc6200683_1051229030">
            <w:r>
              <w:rPr>
                <w:webHidden/>
                <w:rStyle w:val="IndexLink"/>
                <w:rtl w:val="true"/>
              </w:rPr>
              <w:t>رواياته في الفقه</w:t>
            </w:r>
            <w:r>
              <w:rPr>
                <w:rStyle w:val="IndexLink"/>
                <w:rtl w:val="true"/>
              </w:rPr>
              <w:tab/>
            </w:r>
            <w:r>
              <w:rPr>
                <w:rStyle w:val="IndexLink"/>
              </w:rPr>
              <w:t>224</w:t>
            </w:r>
          </w:hyperlink>
        </w:p>
        <w:p>
          <w:pPr>
            <w:pStyle w:val="Contents6"/>
            <w:tabs>
              <w:tab w:val="clear" w:pos="7609"/>
              <w:tab w:val="right" w:pos="9026" w:leader="dot"/>
            </w:tabs>
            <w:rPr/>
          </w:pPr>
          <w:hyperlink w:anchor="__RefHeading___Toc6200685_1051229030">
            <w:r>
              <w:rPr>
                <w:webHidden/>
                <w:rStyle w:val="IndexLink"/>
                <w:rtl w:val="true"/>
              </w:rPr>
              <w:t>في الأخلاق</w:t>
            </w:r>
            <w:r>
              <w:rPr>
                <w:rStyle w:val="IndexLink"/>
                <w:rtl w:val="true"/>
              </w:rPr>
              <w:tab/>
            </w:r>
            <w:r>
              <w:rPr>
                <w:rStyle w:val="IndexLink"/>
              </w:rPr>
              <w:t>236</w:t>
            </w:r>
          </w:hyperlink>
        </w:p>
        <w:p>
          <w:pPr>
            <w:pStyle w:val="Contents4"/>
            <w:tabs>
              <w:tab w:val="clear" w:pos="8176"/>
              <w:tab w:val="right" w:pos="9026" w:leader="dot"/>
            </w:tabs>
            <w:rPr/>
          </w:pPr>
          <w:hyperlink w:anchor="__RefHeading___Toc6200687_1051229030">
            <w:r>
              <w:rPr>
                <w:webHidden/>
                <w:rStyle w:val="IndexLink"/>
              </w:rPr>
              <w:t>12</w:t>
            </w:r>
            <w:r>
              <w:rPr>
                <w:rStyle w:val="IndexLink"/>
                <w:rtl w:val="true"/>
              </w:rPr>
              <w:t xml:space="preserve">- </w:t>
            </w:r>
            <w:r>
              <w:rPr>
                <w:rStyle w:val="IndexLink"/>
                <w:rtl w:val="true"/>
              </w:rPr>
              <w:t xml:space="preserve">محمد بن عيسى بن عبيد اليقطيني </w:t>
            </w:r>
            <w:r>
              <w:rPr>
                <w:rStyle w:val="IndexLink"/>
                <w:rtl w:val="true"/>
              </w:rPr>
              <w:t>(</w:t>
            </w:r>
            <w:r>
              <w:rPr>
                <w:rStyle w:val="IndexLink"/>
                <w:rtl w:val="true"/>
              </w:rPr>
              <w:t xml:space="preserve">ت بعد </w:t>
            </w:r>
            <w:r>
              <w:rPr>
                <w:rStyle w:val="IndexLink"/>
              </w:rPr>
              <w:t>254</w:t>
            </w:r>
            <w:r>
              <w:rPr>
                <w:rStyle w:val="IndexLink"/>
                <w:rtl w:val="true"/>
              </w:rPr>
              <w:t xml:space="preserve"> </w:t>
            </w:r>
            <w:r>
              <w:rPr>
                <w:rStyle w:val="IndexLink"/>
                <w:rtl w:val="true"/>
              </w:rPr>
              <w:t>ه</w:t>
            </w:r>
            <w:r>
              <w:rPr>
                <w:rStyle w:val="IndexLink"/>
                <w:rtl w:val="true"/>
              </w:rPr>
              <w:t>)</w:t>
              <w:tab/>
            </w:r>
            <w:r>
              <w:rPr>
                <w:rStyle w:val="IndexLink"/>
              </w:rPr>
              <w:t>238</w:t>
            </w:r>
          </w:hyperlink>
        </w:p>
        <w:p>
          <w:pPr>
            <w:pStyle w:val="Contents5"/>
            <w:tabs>
              <w:tab w:val="clear" w:pos="7892"/>
              <w:tab w:val="right" w:pos="9026" w:leader="dot"/>
            </w:tabs>
            <w:rPr/>
          </w:pPr>
          <w:hyperlink w:anchor="__RefHeading___Toc6200689_105122903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6200691_1051229030">
            <w:r>
              <w:rPr>
                <w:webHidden/>
                <w:rStyle w:val="IndexLink"/>
                <w:rtl w:val="true"/>
              </w:rPr>
              <w:t>وكالته ودوره مع الإمام الهادي عليه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6200693_1051229030">
            <w:r>
              <w:rPr>
                <w:webHidden/>
                <w:rStyle w:val="IndexLink"/>
                <w:rtl w:val="true"/>
              </w:rPr>
              <w:t>وثاقته</w:t>
            </w:r>
            <w:r>
              <w:rPr>
                <w:rStyle w:val="IndexLink"/>
                <w:rtl w:val="true"/>
              </w:rPr>
              <w:tab/>
            </w:r>
            <w:r>
              <w:rPr>
                <w:rStyle w:val="IndexLink"/>
              </w:rPr>
              <w:t>242</w:t>
            </w:r>
          </w:hyperlink>
        </w:p>
        <w:p>
          <w:pPr>
            <w:pStyle w:val="Contents5"/>
            <w:tabs>
              <w:tab w:val="clear" w:pos="7892"/>
              <w:tab w:val="right" w:pos="9026" w:leader="dot"/>
            </w:tabs>
            <w:rPr/>
          </w:pPr>
          <w:hyperlink w:anchor="__RefHeading___Toc6200695_1051229030">
            <w:r>
              <w:rPr>
                <w:webHidden/>
                <w:rStyle w:val="IndexLink"/>
                <w:rtl w:val="true"/>
              </w:rPr>
              <w:t>طبقته في الحديث</w:t>
            </w:r>
            <w:r>
              <w:rPr>
                <w:rStyle w:val="IndexLink"/>
                <w:rtl w:val="true"/>
              </w:rPr>
              <w:tab/>
            </w:r>
            <w:r>
              <w:rPr>
                <w:rStyle w:val="IndexLink"/>
              </w:rPr>
              <w:t>246</w:t>
            </w:r>
          </w:hyperlink>
        </w:p>
        <w:p>
          <w:pPr>
            <w:pStyle w:val="Contents5"/>
            <w:tabs>
              <w:tab w:val="clear" w:pos="7892"/>
              <w:tab w:val="right" w:pos="9026" w:leader="dot"/>
            </w:tabs>
            <w:rPr/>
          </w:pPr>
          <w:hyperlink w:anchor="__RefHeading___Toc6200697_1051229030">
            <w:r>
              <w:rPr>
                <w:webHidden/>
                <w:rStyle w:val="IndexLink"/>
                <w:rtl w:val="true"/>
              </w:rPr>
              <w:t>مؤلفاته</w:t>
            </w:r>
            <w:r>
              <w:rPr>
                <w:rStyle w:val="IndexLink"/>
                <w:rtl w:val="true"/>
              </w:rPr>
              <w:tab/>
            </w:r>
            <w:r>
              <w:rPr>
                <w:rStyle w:val="IndexLink"/>
              </w:rPr>
              <w:t>248</w:t>
            </w:r>
          </w:hyperlink>
        </w:p>
        <w:p>
          <w:pPr>
            <w:pStyle w:val="Contents5"/>
            <w:tabs>
              <w:tab w:val="clear" w:pos="7892"/>
              <w:tab w:val="right" w:pos="9026" w:leader="dot"/>
            </w:tabs>
            <w:rPr/>
          </w:pPr>
          <w:hyperlink w:anchor="__RefHeading___Toc6200699_1051229030">
            <w:r>
              <w:rPr>
                <w:webHidden/>
                <w:rStyle w:val="IndexLink"/>
                <w:rtl w:val="true"/>
              </w:rPr>
              <w:t>رواياته</w:t>
            </w:r>
            <w:r>
              <w:rPr>
                <w:rStyle w:val="IndexLink"/>
                <w:rtl w:val="true"/>
              </w:rPr>
              <w:tab/>
            </w:r>
            <w:r>
              <w:rPr>
                <w:rStyle w:val="IndexLink"/>
              </w:rPr>
              <w:t>249</w:t>
            </w:r>
          </w:hyperlink>
        </w:p>
        <w:p>
          <w:pPr>
            <w:pStyle w:val="Contents6"/>
            <w:tabs>
              <w:tab w:val="clear" w:pos="7609"/>
              <w:tab w:val="right" w:pos="9026" w:leader="dot"/>
            </w:tabs>
            <w:rPr/>
          </w:pPr>
          <w:hyperlink w:anchor="__RefHeading___Toc6200701_105122903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6200703_1051229030">
            <w:r>
              <w:rPr>
                <w:webHidden/>
                <w:rStyle w:val="IndexLink"/>
                <w:rtl w:val="true"/>
              </w:rPr>
              <w:t>رواياته في العقيدة</w:t>
            </w:r>
            <w:r>
              <w:rPr>
                <w:rStyle w:val="IndexLink"/>
                <w:rtl w:val="true"/>
              </w:rPr>
              <w:tab/>
            </w:r>
            <w:r>
              <w:rPr>
                <w:rStyle w:val="IndexLink"/>
              </w:rPr>
              <w:t>249</w:t>
            </w:r>
          </w:hyperlink>
        </w:p>
        <w:p>
          <w:pPr>
            <w:pStyle w:val="Contents6"/>
            <w:tabs>
              <w:tab w:val="clear" w:pos="7609"/>
              <w:tab w:val="right" w:pos="9026" w:leader="dot"/>
            </w:tabs>
            <w:rPr/>
          </w:pPr>
          <w:hyperlink w:anchor="__RefHeading___Toc6200705_1051229030">
            <w:r>
              <w:rPr>
                <w:webHidden/>
                <w:rStyle w:val="IndexLink"/>
                <w:rtl w:val="true"/>
              </w:rPr>
              <w:t>رواياته في الفقه</w:t>
            </w:r>
            <w:r>
              <w:rPr>
                <w:rStyle w:val="IndexLink"/>
                <w:rtl w:val="true"/>
              </w:rPr>
              <w:tab/>
            </w:r>
            <w:r>
              <w:rPr>
                <w:rStyle w:val="IndexLink"/>
              </w:rPr>
              <w:t>250</w:t>
            </w:r>
          </w:hyperlink>
        </w:p>
        <w:p>
          <w:pPr>
            <w:pStyle w:val="Contents6"/>
            <w:tabs>
              <w:tab w:val="clear" w:pos="7609"/>
              <w:tab w:val="right" w:pos="9026" w:leader="dot"/>
            </w:tabs>
            <w:rPr/>
          </w:pPr>
          <w:hyperlink w:anchor="__RefHeading___Toc6200707_1051229030">
            <w:r>
              <w:rPr>
                <w:webHidden/>
                <w:rStyle w:val="IndexLink"/>
                <w:rtl w:val="true"/>
              </w:rPr>
              <w:t>رواياته في التفسير</w:t>
            </w:r>
            <w:r>
              <w:rPr>
                <w:rStyle w:val="IndexLink"/>
                <w:rtl w:val="true"/>
              </w:rPr>
              <w:tab/>
            </w:r>
            <w:r>
              <w:rPr>
                <w:rStyle w:val="IndexLink"/>
              </w:rPr>
              <w:t>251</w:t>
            </w:r>
          </w:hyperlink>
        </w:p>
        <w:p>
          <w:pPr>
            <w:pStyle w:val="Contents6"/>
            <w:tabs>
              <w:tab w:val="clear" w:pos="7609"/>
              <w:tab w:val="right" w:pos="9026" w:leader="dot"/>
            </w:tabs>
            <w:rPr/>
          </w:pPr>
          <w:hyperlink w:anchor="__RefHeading___Toc6200709_1051229030">
            <w:r>
              <w:rPr>
                <w:webHidden/>
                <w:rStyle w:val="IndexLink"/>
                <w:rtl w:val="true"/>
              </w:rPr>
              <w:t>رواياته في الأخلاق</w:t>
            </w:r>
            <w:r>
              <w:rPr>
                <w:rStyle w:val="IndexLink"/>
                <w:rtl w:val="true"/>
              </w:rPr>
              <w:tab/>
            </w:r>
            <w:r>
              <w:rPr>
                <w:rStyle w:val="IndexLink"/>
              </w:rPr>
              <w:t>251</w:t>
            </w:r>
          </w:hyperlink>
        </w:p>
        <w:p>
          <w:pPr>
            <w:pStyle w:val="Contents4"/>
            <w:tabs>
              <w:tab w:val="clear" w:pos="8176"/>
              <w:tab w:val="right" w:pos="9026" w:leader="dot"/>
            </w:tabs>
            <w:rPr/>
          </w:pPr>
          <w:hyperlink w:anchor="__RefHeading___Toc6200711_1051229030">
            <w:r>
              <w:rPr>
                <w:webHidden/>
                <w:rStyle w:val="IndexLink"/>
              </w:rPr>
              <w:t>13</w:t>
            </w:r>
            <w:r>
              <w:rPr>
                <w:rStyle w:val="IndexLink"/>
                <w:rtl w:val="true"/>
              </w:rPr>
              <w:t xml:space="preserve">- </w:t>
            </w:r>
            <w:r>
              <w:rPr>
                <w:rStyle w:val="IndexLink"/>
                <w:rtl w:val="true"/>
              </w:rPr>
              <w:t xml:space="preserve">محمد بن الفرج الرُّخَجي </w:t>
            </w:r>
            <w:r>
              <w:rPr>
                <w:rStyle w:val="IndexLink"/>
                <w:rtl w:val="true"/>
              </w:rPr>
              <w:t>(</w:t>
            </w:r>
            <w:r>
              <w:rPr>
                <w:rStyle w:val="IndexLink"/>
                <w:rtl w:val="true"/>
              </w:rPr>
              <w:t xml:space="preserve">ت بعد </w:t>
            </w:r>
            <w:r>
              <w:rPr>
                <w:rStyle w:val="IndexLink"/>
              </w:rPr>
              <w:t>241</w:t>
            </w:r>
            <w:r>
              <w:rPr>
                <w:rStyle w:val="IndexLink"/>
                <w:rtl w:val="true"/>
              </w:rPr>
              <w:t xml:space="preserve"> </w:t>
            </w:r>
            <w:r>
              <w:rPr>
                <w:rStyle w:val="IndexLink"/>
                <w:rtl w:val="true"/>
              </w:rPr>
              <w:t>ﻫ</w:t>
            </w:r>
            <w:r>
              <w:rPr>
                <w:rStyle w:val="IndexLink"/>
                <w:rtl w:val="true"/>
              </w:rPr>
              <w:t>)</w:t>
              <w:tab/>
            </w:r>
            <w:r>
              <w:rPr>
                <w:rStyle w:val="IndexLink"/>
              </w:rPr>
              <w:t>252</w:t>
            </w:r>
          </w:hyperlink>
        </w:p>
        <w:p>
          <w:pPr>
            <w:pStyle w:val="Contents5"/>
            <w:tabs>
              <w:tab w:val="clear" w:pos="7892"/>
              <w:tab w:val="right" w:pos="9026" w:leader="dot"/>
            </w:tabs>
            <w:rPr/>
          </w:pPr>
          <w:hyperlink w:anchor="__RefHeading___Toc6200713_105122903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6200715_1051229030">
            <w:r>
              <w:rPr>
                <w:webHidden/>
                <w:rStyle w:val="IndexLink"/>
                <w:rtl w:val="true"/>
              </w:rPr>
              <w:t>وكالته ودوره مع الإمام الهادي عليه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6200717_1051229030">
            <w:r>
              <w:rPr>
                <w:webHidden/>
                <w:rStyle w:val="IndexLink"/>
                <w:rtl w:val="true"/>
              </w:rPr>
              <w:t>مكانته في الحديث ووثاقته</w:t>
            </w:r>
            <w:r>
              <w:rPr>
                <w:rStyle w:val="IndexLink"/>
                <w:rtl w:val="true"/>
              </w:rPr>
              <w:tab/>
            </w:r>
            <w:r>
              <w:rPr>
                <w:rStyle w:val="IndexLink"/>
              </w:rPr>
              <w:t>261</w:t>
            </w:r>
          </w:hyperlink>
        </w:p>
        <w:p>
          <w:pPr>
            <w:pStyle w:val="Contents5"/>
            <w:tabs>
              <w:tab w:val="clear" w:pos="7892"/>
              <w:tab w:val="right" w:pos="9026" w:leader="dot"/>
            </w:tabs>
            <w:rPr/>
          </w:pPr>
          <w:hyperlink w:anchor="__RefHeading___Toc6200719_1051229030">
            <w:r>
              <w:rPr>
                <w:webHidden/>
                <w:rStyle w:val="IndexLink"/>
                <w:rtl w:val="true"/>
              </w:rPr>
              <w:t>مؤلفاته</w:t>
            </w:r>
            <w:r>
              <w:rPr>
                <w:rStyle w:val="IndexLink"/>
                <w:rtl w:val="true"/>
              </w:rPr>
              <w:tab/>
            </w:r>
            <w:r>
              <w:rPr>
                <w:rStyle w:val="IndexLink"/>
              </w:rPr>
              <w:t>263</w:t>
            </w:r>
          </w:hyperlink>
        </w:p>
        <w:p>
          <w:pPr>
            <w:pStyle w:val="Contents5"/>
            <w:tabs>
              <w:tab w:val="clear" w:pos="7892"/>
              <w:tab w:val="right" w:pos="9026" w:leader="dot"/>
            </w:tabs>
            <w:rPr/>
          </w:pPr>
          <w:hyperlink w:anchor="__RefHeading___Toc6200721_1051229030">
            <w:r>
              <w:rPr>
                <w:webHidden/>
                <w:rStyle w:val="IndexLink"/>
                <w:rtl w:val="true"/>
              </w:rPr>
              <w:t>رواياته</w:t>
            </w:r>
            <w:r>
              <w:rPr>
                <w:rStyle w:val="IndexLink"/>
                <w:rtl w:val="true"/>
              </w:rPr>
              <w:tab/>
            </w:r>
            <w:r>
              <w:rPr>
                <w:rStyle w:val="IndexLink"/>
              </w:rPr>
              <w:t>263</w:t>
            </w:r>
          </w:hyperlink>
        </w:p>
        <w:p>
          <w:pPr>
            <w:pStyle w:val="Contents6"/>
            <w:tabs>
              <w:tab w:val="clear" w:pos="7609"/>
              <w:tab w:val="right" w:pos="9026" w:leader="dot"/>
            </w:tabs>
            <w:rPr/>
          </w:pPr>
          <w:hyperlink w:anchor="__RefHeading___Toc6200723_1051229030">
            <w:r>
              <w:rPr>
                <w:webHidden/>
                <w:rStyle w:val="IndexLink"/>
                <w:rtl w:val="true"/>
              </w:rPr>
              <w:t xml:space="preserve">أولاً </w:t>
            </w:r>
            <w:r>
              <w:rPr>
                <w:rStyle w:val="IndexLink"/>
                <w:rtl w:val="true"/>
              </w:rPr>
              <w:t xml:space="preserve">: </w:t>
            </w:r>
            <w:r>
              <w:rPr>
                <w:rStyle w:val="IndexLink"/>
                <w:rtl w:val="true"/>
              </w:rPr>
              <w:t>الروايات الفقهية</w:t>
            </w:r>
            <w:r>
              <w:rPr>
                <w:rStyle w:val="IndexLink"/>
                <w:rtl w:val="true"/>
              </w:rPr>
              <w:tab/>
            </w:r>
            <w:r>
              <w:rPr>
                <w:rStyle w:val="IndexLink"/>
              </w:rPr>
              <w:t>263</w:t>
            </w:r>
          </w:hyperlink>
        </w:p>
        <w:p>
          <w:pPr>
            <w:pStyle w:val="Contents6"/>
            <w:tabs>
              <w:tab w:val="clear" w:pos="7609"/>
              <w:tab w:val="right" w:pos="9026" w:leader="dot"/>
            </w:tabs>
            <w:rPr/>
          </w:pPr>
          <w:hyperlink w:anchor="__RefHeading___Toc6200725_1051229030">
            <w:r>
              <w:rPr>
                <w:webHidden/>
                <w:rStyle w:val="IndexLink"/>
                <w:rtl w:val="true"/>
              </w:rPr>
              <w:t xml:space="preserve">ثانياً </w:t>
            </w:r>
            <w:r>
              <w:rPr>
                <w:rStyle w:val="IndexLink"/>
                <w:rtl w:val="true"/>
              </w:rPr>
              <w:t xml:space="preserve">: </w:t>
            </w:r>
            <w:r>
              <w:rPr>
                <w:rStyle w:val="IndexLink"/>
                <w:rtl w:val="true"/>
              </w:rPr>
              <w:t>الروايات العقدية</w:t>
            </w:r>
            <w:r>
              <w:rPr>
                <w:rStyle w:val="IndexLink"/>
                <w:rtl w:val="true"/>
              </w:rPr>
              <w:tab/>
            </w:r>
            <w:r>
              <w:rPr>
                <w:rStyle w:val="IndexLink"/>
              </w:rPr>
              <w:t>266</w:t>
            </w:r>
          </w:hyperlink>
        </w:p>
        <w:p>
          <w:pPr>
            <w:pStyle w:val="Contents4"/>
            <w:tabs>
              <w:tab w:val="clear" w:pos="8176"/>
              <w:tab w:val="right" w:pos="9026" w:leader="dot"/>
            </w:tabs>
            <w:rPr/>
          </w:pPr>
          <w:hyperlink w:anchor="__RefHeading___Toc6200727_1051229030">
            <w:r>
              <w:rPr>
                <w:webHidden/>
                <w:rStyle w:val="IndexLink"/>
              </w:rPr>
              <w:t>14</w:t>
            </w:r>
            <w:r>
              <w:rPr>
                <w:rStyle w:val="IndexLink"/>
                <w:rtl w:val="true"/>
              </w:rPr>
              <w:t xml:space="preserve">- </w:t>
            </w:r>
            <w:r>
              <w:rPr>
                <w:rStyle w:val="IndexLink"/>
                <w:rtl w:val="true"/>
              </w:rPr>
              <w:t xml:space="preserve">خيران القراطيسي الأسباطي الخادم </w:t>
            </w:r>
            <w:r>
              <w:rPr>
                <w:rStyle w:val="IndexLink"/>
                <w:rtl w:val="true"/>
              </w:rPr>
              <w:t>(</w:t>
            </w:r>
            <w:r>
              <w:rPr>
                <w:rStyle w:val="IndexLink"/>
                <w:rtl w:val="true"/>
              </w:rPr>
              <w:t xml:space="preserve">ت بعد </w:t>
            </w:r>
            <w:r>
              <w:rPr>
                <w:rStyle w:val="IndexLink"/>
              </w:rPr>
              <w:t>241</w:t>
            </w:r>
            <w:r>
              <w:rPr>
                <w:rStyle w:val="IndexLink"/>
                <w:rtl w:val="true"/>
              </w:rPr>
              <w:t xml:space="preserve"> </w:t>
            </w:r>
            <w:r>
              <w:rPr>
                <w:rStyle w:val="IndexLink"/>
                <w:rtl w:val="true"/>
              </w:rPr>
              <w:t>ﻫ</w:t>
            </w:r>
            <w:r>
              <w:rPr>
                <w:rStyle w:val="IndexLink"/>
                <w:rtl w:val="true"/>
              </w:rPr>
              <w:t>)</w:t>
              <w:tab/>
            </w:r>
            <w:r>
              <w:rPr>
                <w:rStyle w:val="IndexLink"/>
              </w:rPr>
              <w:t>267</w:t>
            </w:r>
          </w:hyperlink>
        </w:p>
        <w:p>
          <w:pPr>
            <w:pStyle w:val="Contents5"/>
            <w:tabs>
              <w:tab w:val="clear" w:pos="7892"/>
              <w:tab w:val="right" w:pos="9026" w:leader="dot"/>
            </w:tabs>
            <w:rPr/>
          </w:pPr>
          <w:hyperlink w:anchor="__RefHeading___Toc6200729_105122903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200731_1051229030">
            <w:r>
              <w:rPr>
                <w:webHidden/>
                <w:rStyle w:val="IndexLink"/>
                <w:rtl w:val="true"/>
              </w:rPr>
              <w:t>وكالته ودوره مع الإمام الجواد والهادي عليهما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6200733_1051229030">
            <w:r>
              <w:rPr>
                <w:webHidden/>
                <w:rStyle w:val="IndexLink"/>
                <w:rtl w:val="true"/>
              </w:rPr>
              <w:t>وثاقته ومكانته في الحديث</w:t>
            </w:r>
            <w:r>
              <w:rPr>
                <w:rStyle w:val="IndexLink"/>
                <w:rtl w:val="true"/>
              </w:rPr>
              <w:tab/>
            </w:r>
            <w:r>
              <w:rPr>
                <w:rStyle w:val="IndexLink"/>
              </w:rPr>
              <w:t>275</w:t>
            </w:r>
          </w:hyperlink>
        </w:p>
        <w:p>
          <w:pPr>
            <w:pStyle w:val="Contents5"/>
            <w:tabs>
              <w:tab w:val="clear" w:pos="7892"/>
              <w:tab w:val="right" w:pos="9026" w:leader="dot"/>
            </w:tabs>
            <w:rPr/>
          </w:pPr>
          <w:hyperlink w:anchor="__RefHeading___Toc6200735_1051229030">
            <w:r>
              <w:rPr>
                <w:webHidden/>
                <w:rStyle w:val="IndexLink"/>
                <w:rtl w:val="true"/>
              </w:rPr>
              <w:t>أساتذته في الحديث</w:t>
            </w:r>
            <w:r>
              <w:rPr>
                <w:rStyle w:val="IndexLink"/>
                <w:rtl w:val="true"/>
              </w:rPr>
              <w:tab/>
            </w:r>
            <w:r>
              <w:rPr>
                <w:rStyle w:val="IndexLink"/>
              </w:rPr>
              <w:t>276</w:t>
            </w:r>
          </w:hyperlink>
        </w:p>
        <w:p>
          <w:pPr>
            <w:pStyle w:val="Contents5"/>
            <w:tabs>
              <w:tab w:val="clear" w:pos="7892"/>
              <w:tab w:val="right" w:pos="9026" w:leader="dot"/>
            </w:tabs>
            <w:rPr/>
          </w:pPr>
          <w:hyperlink w:anchor="__RefHeading___Toc6200737_1051229030">
            <w:r>
              <w:rPr>
                <w:webHidden/>
                <w:rStyle w:val="IndexLink"/>
                <w:rtl w:val="true"/>
              </w:rPr>
              <w:t>تلامذته</w:t>
            </w:r>
            <w:r>
              <w:rPr>
                <w:rStyle w:val="IndexLink"/>
                <w:rtl w:val="true"/>
              </w:rPr>
              <w:tab/>
            </w:r>
            <w:r>
              <w:rPr>
                <w:rStyle w:val="IndexLink"/>
              </w:rPr>
              <w:t>276</w:t>
            </w:r>
          </w:hyperlink>
        </w:p>
        <w:p>
          <w:pPr>
            <w:pStyle w:val="Contents5"/>
            <w:tabs>
              <w:tab w:val="clear" w:pos="7892"/>
              <w:tab w:val="right" w:pos="9026" w:leader="dot"/>
            </w:tabs>
            <w:rPr/>
          </w:pPr>
          <w:hyperlink w:anchor="__RefHeading___Toc6200739_1051229030">
            <w:r>
              <w:rPr>
                <w:webHidden/>
                <w:rStyle w:val="IndexLink"/>
                <w:rtl w:val="true"/>
              </w:rPr>
              <w:t>نماذج من مروياته</w:t>
            </w:r>
            <w:r>
              <w:rPr>
                <w:rStyle w:val="IndexLink"/>
                <w:rtl w:val="true"/>
              </w:rPr>
              <w:tab/>
            </w:r>
            <w:r>
              <w:rPr>
                <w:rStyle w:val="IndexLink"/>
              </w:rPr>
              <w:t>276</w:t>
            </w:r>
          </w:hyperlink>
        </w:p>
        <w:p>
          <w:pPr>
            <w:pStyle w:val="Contents3"/>
            <w:tabs>
              <w:tab w:val="clear" w:pos="8459"/>
              <w:tab w:val="right" w:pos="9026" w:leader="dot"/>
            </w:tabs>
            <w:rPr/>
          </w:pPr>
          <w:hyperlink w:anchor="__RefHeading___Toc6200741_1051229030">
            <w:r>
              <w:rPr>
                <w:webHidden/>
                <w:rStyle w:val="IndexLink"/>
                <w:rtl w:val="true"/>
              </w:rPr>
              <w:t xml:space="preserve">القسم الثاني </w:t>
            </w:r>
            <w:r>
              <w:rPr>
                <w:rStyle w:val="IndexLink"/>
                <w:rtl w:val="true"/>
              </w:rPr>
              <w:t xml:space="preserve">: </w:t>
            </w:r>
            <w:r>
              <w:rPr>
                <w:rStyle w:val="IndexLink"/>
                <w:rtl w:val="true"/>
              </w:rPr>
              <w:t>الوكلاء المذمومون</w:t>
            </w:r>
            <w:r>
              <w:rPr>
                <w:rStyle w:val="IndexLink"/>
                <w:rtl w:val="true"/>
              </w:rPr>
              <w:tab/>
            </w:r>
            <w:r>
              <w:rPr>
                <w:rStyle w:val="IndexLink"/>
              </w:rPr>
              <w:t>277</w:t>
            </w:r>
          </w:hyperlink>
        </w:p>
        <w:p>
          <w:pPr>
            <w:pStyle w:val="Contents4"/>
            <w:tabs>
              <w:tab w:val="clear" w:pos="8176"/>
              <w:tab w:val="right" w:pos="9026" w:leader="dot"/>
            </w:tabs>
            <w:rPr/>
          </w:pPr>
          <w:hyperlink w:anchor="__RefHeading___Toc6200743_105122903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6200745_1051229030">
            <w:r>
              <w:rPr>
                <w:webHidden/>
                <w:rStyle w:val="IndexLink"/>
              </w:rPr>
              <w:t>1</w:t>
            </w:r>
            <w:r>
              <w:rPr>
                <w:rStyle w:val="IndexLink"/>
                <w:rtl w:val="true"/>
              </w:rPr>
              <w:t xml:space="preserve">- </w:t>
            </w:r>
            <w:r>
              <w:rPr>
                <w:rStyle w:val="IndexLink"/>
                <w:rtl w:val="true"/>
              </w:rPr>
              <w:t>عروة بن يحيى البغدادي الدُّهقان</w:t>
            </w:r>
            <w:r>
              <w:rPr>
                <w:rStyle w:val="IndexLink"/>
                <w:rtl w:val="true"/>
              </w:rPr>
              <w:tab/>
            </w:r>
            <w:r>
              <w:rPr>
                <w:rStyle w:val="IndexLink"/>
              </w:rPr>
              <w:t>278</w:t>
            </w:r>
          </w:hyperlink>
        </w:p>
        <w:p>
          <w:pPr>
            <w:pStyle w:val="Contents5"/>
            <w:tabs>
              <w:tab w:val="clear" w:pos="7892"/>
              <w:tab w:val="right" w:pos="9026" w:leader="dot"/>
            </w:tabs>
            <w:rPr/>
          </w:pPr>
          <w:hyperlink w:anchor="__RefHeading___Toc6200747_105122903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200749_1051229030">
            <w:r>
              <w:rPr>
                <w:webHidden/>
                <w:rStyle w:val="IndexLink"/>
                <w:rtl w:val="true"/>
              </w:rPr>
              <w:t>وكالته ودوره مع الإمام الهادي عليه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6200751_1051229030">
            <w:r>
              <w:rPr>
                <w:webHidden/>
                <w:rStyle w:val="IndexLink"/>
                <w:rtl w:val="true"/>
              </w:rPr>
              <w:t>رواياته</w:t>
            </w:r>
            <w:r>
              <w:rPr>
                <w:rStyle w:val="IndexLink"/>
                <w:rtl w:val="true"/>
              </w:rPr>
              <w:tab/>
            </w:r>
            <w:r>
              <w:rPr>
                <w:rStyle w:val="IndexLink"/>
              </w:rPr>
              <w:t>283</w:t>
            </w:r>
          </w:hyperlink>
        </w:p>
        <w:p>
          <w:pPr>
            <w:pStyle w:val="Contents3"/>
            <w:tabs>
              <w:tab w:val="clear" w:pos="8459"/>
              <w:tab w:val="right" w:pos="9026" w:leader="dot"/>
            </w:tabs>
            <w:rPr/>
          </w:pPr>
          <w:hyperlink w:anchor="__RefHeading___Toc6200753_1051229030">
            <w:r>
              <w:rPr>
                <w:webHidden/>
                <w:rStyle w:val="IndexLink"/>
                <w:rtl w:val="true"/>
              </w:rPr>
              <w:t xml:space="preserve">القسم الثالث </w:t>
            </w:r>
            <w:r>
              <w:rPr>
                <w:rStyle w:val="IndexLink"/>
                <w:rtl w:val="true"/>
              </w:rPr>
              <w:t xml:space="preserve">: </w:t>
            </w:r>
            <w:r>
              <w:rPr>
                <w:rStyle w:val="IndexLink"/>
                <w:rtl w:val="true"/>
              </w:rPr>
              <w:t>الوكلاء المشكوك في وكالتهم</w:t>
            </w:r>
            <w:r>
              <w:rPr>
                <w:rStyle w:val="IndexLink"/>
                <w:rtl w:val="true"/>
              </w:rPr>
              <w:tab/>
            </w:r>
            <w:r>
              <w:rPr>
                <w:rStyle w:val="IndexLink"/>
              </w:rPr>
              <w:t>283</w:t>
            </w:r>
          </w:hyperlink>
        </w:p>
        <w:p>
          <w:pPr>
            <w:pStyle w:val="Contents4"/>
            <w:tabs>
              <w:tab w:val="clear" w:pos="8176"/>
              <w:tab w:val="right" w:pos="9026" w:leader="dot"/>
            </w:tabs>
            <w:rPr/>
          </w:pPr>
          <w:hyperlink w:anchor="__RefHeading___Toc6200755_1051229030">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6200757_1051229030">
            <w:r>
              <w:rPr>
                <w:webHidden/>
                <w:rStyle w:val="IndexLink"/>
              </w:rPr>
              <w:t>1</w:t>
            </w:r>
            <w:r>
              <w:rPr>
                <w:rStyle w:val="IndexLink"/>
                <w:rtl w:val="true"/>
              </w:rPr>
              <w:t xml:space="preserve">- </w:t>
            </w:r>
            <w:r>
              <w:rPr>
                <w:rStyle w:val="IndexLink"/>
                <w:rtl w:val="true"/>
              </w:rPr>
              <w:t>علي بن الريان الأشعري القمي</w:t>
            </w:r>
            <w:r>
              <w:rPr>
                <w:rStyle w:val="IndexLink"/>
                <w:rtl w:val="true"/>
              </w:rPr>
              <w:tab/>
            </w:r>
            <w:r>
              <w:rPr>
                <w:rStyle w:val="IndexLink"/>
              </w:rPr>
              <w:t>283</w:t>
            </w:r>
          </w:hyperlink>
        </w:p>
        <w:p>
          <w:pPr>
            <w:pStyle w:val="Contents4"/>
            <w:tabs>
              <w:tab w:val="clear" w:pos="8176"/>
              <w:tab w:val="right" w:pos="9026" w:leader="dot"/>
            </w:tabs>
            <w:rPr/>
          </w:pPr>
          <w:hyperlink w:anchor="__RefHeading___Toc6200759_1051229030">
            <w:r>
              <w:rPr>
                <w:webHidden/>
                <w:rStyle w:val="IndexLink"/>
              </w:rPr>
              <w:t>2</w:t>
            </w:r>
            <w:r>
              <w:rPr>
                <w:rStyle w:val="IndexLink"/>
                <w:rtl w:val="true"/>
              </w:rPr>
              <w:t xml:space="preserve">- </w:t>
            </w:r>
            <w:r>
              <w:rPr>
                <w:rStyle w:val="IndexLink"/>
                <w:rtl w:val="true"/>
              </w:rPr>
              <w:t xml:space="preserve">عيسى بن جعفر بن عاصم </w:t>
            </w:r>
            <w:r>
              <w:rPr>
                <w:rStyle w:val="IndexLink"/>
                <w:rtl w:val="true"/>
              </w:rPr>
              <w:t>(</w:t>
            </w:r>
            <w:r>
              <w:rPr>
                <w:rStyle w:val="IndexLink"/>
                <w:rtl w:val="true"/>
              </w:rPr>
              <w:t xml:space="preserve">ت </w:t>
            </w:r>
            <w:r>
              <w:rPr>
                <w:rStyle w:val="IndexLink"/>
              </w:rPr>
              <w:t>241</w:t>
            </w:r>
            <w:r>
              <w:rPr>
                <w:rStyle w:val="IndexLink"/>
                <w:rtl w:val="true"/>
              </w:rPr>
              <w:t xml:space="preserve"> </w:t>
            </w:r>
            <w:r>
              <w:rPr>
                <w:rStyle w:val="IndexLink"/>
                <w:rtl w:val="true"/>
              </w:rPr>
              <w:t>ﻫ</w:t>
            </w:r>
            <w:r>
              <w:rPr>
                <w:rStyle w:val="IndexLink"/>
                <w:rtl w:val="true"/>
              </w:rPr>
              <w:t>)</w:t>
              <w:tab/>
            </w:r>
            <w:r>
              <w:rPr>
                <w:rStyle w:val="IndexLink"/>
              </w:rPr>
              <w:t>285</w:t>
            </w:r>
          </w:hyperlink>
        </w:p>
        <w:p>
          <w:pPr>
            <w:pStyle w:val="Contents2"/>
            <w:tabs>
              <w:tab w:val="clear" w:pos="8743"/>
              <w:tab w:val="right" w:pos="9026" w:leader="dot"/>
            </w:tabs>
            <w:rPr/>
          </w:pPr>
          <w:hyperlink w:anchor="__RefHeading___Toc6200761_1051229030">
            <w:r>
              <w:rPr>
                <w:webHidden/>
                <w:rStyle w:val="IndexLink"/>
                <w:rtl w:val="true"/>
              </w:rPr>
              <w:t>الخاتمة</w:t>
            </w:r>
            <w:r>
              <w:rPr>
                <w:rStyle w:val="IndexLink"/>
                <w:rtl w:val="true"/>
              </w:rPr>
              <w:tab/>
            </w:r>
            <w:r>
              <w:rPr>
                <w:rStyle w:val="IndexLink"/>
              </w:rPr>
              <w:t>288</w:t>
            </w:r>
          </w:hyperlink>
        </w:p>
        <w:p>
          <w:pPr>
            <w:pStyle w:val="Contents2"/>
            <w:tabs>
              <w:tab w:val="clear" w:pos="8743"/>
              <w:tab w:val="right" w:pos="9026" w:leader="dot"/>
            </w:tabs>
            <w:rPr/>
          </w:pPr>
          <w:hyperlink w:anchor="__RefHeading___Toc6200763_1051229030">
            <w:r>
              <w:rPr>
                <w:webHidden/>
                <w:rStyle w:val="IndexLink"/>
                <w:rtl w:val="true"/>
              </w:rPr>
              <w:t>مصادر الكتاب</w:t>
            </w:r>
            <w:r>
              <w:rPr>
                <w:rStyle w:val="IndexLink"/>
                <w:rtl w:val="true"/>
              </w:rPr>
              <w:tab/>
            </w:r>
            <w:r>
              <w:rPr>
                <w:rStyle w:val="IndexLink"/>
              </w:rPr>
              <w:t>290</w:t>
            </w:r>
          </w:hyperlink>
        </w:p>
        <w:p>
          <w:pPr>
            <w:pStyle w:val="Contents2"/>
            <w:tabs>
              <w:tab w:val="clear" w:pos="8743"/>
              <w:tab w:val="right" w:pos="9026" w:leader="dot"/>
            </w:tabs>
            <w:rPr/>
          </w:pPr>
          <w:hyperlink w:anchor="__RefHeading___Toc6200765_1051229030">
            <w:r>
              <w:rPr>
                <w:webHidden/>
                <w:rStyle w:val="IndexLink"/>
                <w:rtl w:val="true"/>
              </w:rPr>
              <w:t>الفهرس</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4_84313"/>
      <w:bookmarkStart w:id="1" w:name="pg7904_84313"/>
      <w:bookmarkEnd w:id="1"/>
    </w:p>
    <w:p>
      <w:pPr>
        <w:pStyle w:val="Heading2"/>
        <w:numPr>
          <w:ilvl w:val="1"/>
          <w:numId w:val="1"/>
        </w:numPr>
        <w:rPr/>
      </w:pPr>
      <w:bookmarkStart w:id="2" w:name="pg7904_84313"/>
      <w:bookmarkStart w:id="3" w:name="__RefHeading___Toc6200445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وكلاء الإمام الهادي عليه السلام</w:t>
      </w:r>
    </w:p>
    <w:p>
      <w:pPr>
        <w:pStyle w:val="BookText"/>
        <w:rPr/>
      </w:pPr>
      <w:r>
        <w:rPr>
          <w:rFonts w:ascii="Amiri" w:hAnsi="Amiri" w:eastAsia="Amiri" w:cs="Amiri"/>
          <w:color w:val="111111"/>
          <w:sz w:val="28"/>
          <w:sz w:val="28"/>
          <w:szCs w:val="28"/>
          <w:rtl w:val="true"/>
          <w:lang w:bidi="ar-SA"/>
        </w:rPr>
        <w:t>دراسة تاريخية وحديثية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الزهرة الفحام</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مسجد السهلة المعظم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0447_1051229030"/>
      <w:bookmarkStart w:id="6" w:name="_Toc2"/>
      <w:bookmarkEnd w:id="5"/>
      <w:r>
        <w:rPr>
          <w:rtl w:val="true"/>
        </w:rPr>
        <w:t>الإهداء</w:t>
      </w:r>
      <w:bookmarkEnd w:id="6"/>
    </w:p>
    <w:p>
      <w:pPr>
        <w:pStyle w:val="BookText"/>
        <w:rPr/>
      </w:pPr>
      <w:r>
        <w:rPr>
          <w:rFonts w:ascii="Amiri" w:hAnsi="Amiri" w:eastAsia="Amiri" w:cs="Amiri"/>
          <w:color w:val="111111"/>
          <w:sz w:val="28"/>
          <w:sz w:val="28"/>
          <w:szCs w:val="28"/>
          <w:rtl w:val="true"/>
          <w:lang w:bidi="ar-SA"/>
        </w:rPr>
        <w:t xml:space="preserve">إلى سيدي ومولاي وولي نعمتي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صاحب الطلعة الرشيدة والغرة الحميدة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الآية الكبرى والحجة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وجه الله الذي منه يؤتى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السبب المتصل بين الأرض والسماء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مولانا الإمام المفدى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لتراب مقدمه الفدى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هذا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وسيلة إلى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غاية المنى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bookmarkStart w:id="7" w:name="pg7904_84315"/>
    </w:p>
    <w:p>
      <w:pPr>
        <w:pStyle w:val="Heading2"/>
        <w:numPr>
          <w:ilvl w:val="1"/>
          <w:numId w:val="1"/>
        </w:numPr>
        <w:rPr/>
      </w:pPr>
      <w:bookmarkStart w:id="8" w:name="__RefHeading___Toc6200449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وسلَّم على خير خلقه أجمعين ، محمد وأهل بيته الطيبين الطاهرين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المكتبة الإسلامية اليوم – على شموليتها واتساعها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تفتقد للدراسات التفصيلية التي تتناول وكلاء الأئمة عليهم السلام ، بحيث يمكن من خلالها الوقوف على مراحل حياتهم ، وما اضطلعوا به من مهام تاريخية وروائية ، ودورهم في نقل التراث الفكري للتشيع ، ودراسة علاقتهم مع أئمة أهل البيت عليهم السلام من جهة ، ومع الجماهير الشيعية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أبي الحسن علي بن محمد الهادي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أهمية خاصة عند الحديث عن الوكلاء ؛ لما اتسمت به مدة إمامته الشريفة من اتساع رقعة الوكلاء ، وتعاظم دورهم بحكم التغيرات السياسية والفكرية التي رافقت تسلمه أمور الخلافة ، وبحكم دوره المهم في التمهيد للتحولات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 كانت تنتظر القاعدة الشيعية في قادم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وجدتُ أن ببليوغرافيا الكتب الشيعية تفتقد لدراسة شاملة حول وكلاء الإمام الهادي عليه السلام إلا نتفاً من الإشارات المترامية هنا وهناك طويت بين صفحات الكتب وزوايا المصنفات ، ويبدو أنها لم تتجاوز موضوعة السرد التاريخي والبحث في وثاقة الرواة ، فلم يُفرد مصنف خاص يتناول السيرة التفصيلية لوكلائه أو مشروع الوكالة في زمانه الشريف ، على أهمية هذا الموضوع في المباحث التاريخية والعقدية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الخروج برؤية واضحة حول وكلاء الإمام الهادي عليهم السلام ودورهم التاريخي والحديثي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يكتسب أهمية علمية على مستويين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تاريخي يسلط الضوء </w:t>
      </w:r>
    </w:p>
    <w:p>
      <w:pPr>
        <w:pStyle w:val="BookText"/>
        <w:rPr/>
      </w:pPr>
      <w:r>
        <w:rPr>
          <w:rFonts w:ascii="Amiri" w:hAnsi="Amiri" w:eastAsia="Amiri" w:cs="Amiri"/>
          <w:color w:val="111111"/>
          <w:sz w:val="28"/>
          <w:sz w:val="28"/>
          <w:szCs w:val="28"/>
          <w:rtl w:val="true"/>
          <w:lang w:bidi="ar-SA"/>
        </w:rPr>
        <w:t xml:space="preserve">على منهجية الإمام الهادي عليه السلام في إدارة العمل الميداني كجزء من مشروعه الإصلاحي في هداية الناس ، وكذا البحث في شكل وطبيعة ومميزات العلاقة التي كانت قائمة بين الشيعة في زمان الأئمة عليهم السلام ، اما المستوى الآخر فيتعلق بالبحث الروائي بكل أبعاده الرجالية والحديثية كقواعد الجرح والتعديل ، وتمييز المشتركات ، ودراسة الظروف الموضوعية للنص الروائي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وكلاء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لتقديم مقاربة تاريخية جديدة حول دور الوكلاء في حركة الإمام الهادي عليه السلام ، كما يقدم الكتاب أسلوباً جديداً في ترجمة الرواة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الرجالية التي تعنى فقط بمباحث الوثاقة وما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يمتاز الكتاب بمنهجية جديدة في تناول التراجم تعتمد على تلمس معالم شخصية الراوي من خلال مروياته الحديثية ، التي يكشف جانب منها عن علاقة الرواي بالإمام الهادي عليه السلام ، وعلاقته مع الشيعة ، ومقدار سعة علمه ، وطبيعة الموضوعات التي كان مهتماً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يتألف الكتاب من ثلاثة فصول ، اعتنى الأول منها بذكر ومضات من حياة الإمام الهادي عليه السلام ، بينما خصصتُ الفصل الثاني للبحث التاريخي والرجالي لموضوعة الوكالة ، في حين شمل الفصل الثالث التراجم التفصيلية لوكلاء الإمام الهادي عليه السلام مركزاً على الأدوار العقائدية والفكرية التي قام بها الوكلاء بأمر وتوجيه من الإمام الهادي عليه السلام ، مع إعطاء نماذج وافية من مرويات الوكيل للدلالة على مكانته وموقعه في علم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 فإني أسأل الله تعالى أن يقيل عثراتنا ، ويتقبل أعمالنا ، ويجعل هذا القليل خالصاً لوجهه الكريم ، وأن يكون ذخراً لنا ، يوم لا ينفع مال ولا بنون إلا من أتى الله بقلب سليم ، والحمد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المقدسة – جمادى الثاني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bookmarkStart w:id="10" w:name="pg7904_84317"/>
    </w:p>
    <w:p>
      <w:pPr>
        <w:pStyle w:val="Heading2"/>
        <w:numPr>
          <w:ilvl w:val="1"/>
          <w:numId w:val="1"/>
        </w:numPr>
        <w:rPr/>
      </w:pPr>
      <w:bookmarkStart w:id="11" w:name="__RefHeading___Toc6200451_1051229030"/>
      <w:bookmarkStart w:id="12" w:name="_Toc4"/>
      <w:bookmarkEnd w:id="10"/>
      <w:bookmarkEnd w:id="11"/>
      <w:r>
        <w:rPr>
          <w:rtl w:val="true"/>
        </w:rPr>
        <w:t xml:space="preserve">الفصل الأول </w:t>
      </w:r>
      <w:r>
        <w:rPr>
          <w:rtl w:val="true"/>
        </w:rPr>
        <w:t xml:space="preserve">: </w:t>
      </w:r>
      <w:r>
        <w:rPr>
          <w:rtl w:val="true"/>
        </w:rPr>
        <w:t>ومضات من حياة الإمام الهادي عليه السلام</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200453_1051229030"/>
      <w:bookmarkStart w:id="14" w:name="_Toc5"/>
      <w:bookmarkEnd w:id="13"/>
      <w:r>
        <w:rPr>
          <w:rtl w:val="true"/>
        </w:rPr>
        <w:t>اشارة</w:t>
      </w:r>
      <w:bookmarkStart w:id="15" w:name="pg7904_84318"/>
      <w:bookmarkEnd w:id="14"/>
    </w:p>
    <w:p>
      <w:pPr>
        <w:pStyle w:val="BookText"/>
        <w:rPr/>
      </w:pPr>
      <w:bookmarkEnd w:id="15"/>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ومضات من حياة الإمام الهادي عليه السلام</w:t>
      </w:r>
    </w:p>
    <w:p>
      <w:pPr>
        <w:pStyle w:val="Heading3"/>
        <w:numPr>
          <w:ilvl w:val="2"/>
          <w:numId w:val="1"/>
        </w:numPr>
        <w:rPr/>
      </w:pPr>
      <w:bookmarkStart w:id="16" w:name="__RefHeading___Toc6200455_1051229030"/>
      <w:bookmarkStart w:id="17" w:name="_Toc6"/>
      <w:bookmarkEnd w:id="16"/>
      <w:r>
        <w:rPr>
          <w:rtl w:val="true"/>
        </w:rPr>
        <w:t>نسبه الشريف</w:t>
      </w:r>
      <w:bookmarkEnd w:id="17"/>
    </w:p>
    <w:p>
      <w:pPr>
        <w:pStyle w:val="BookText"/>
        <w:rPr/>
      </w:pPr>
      <w:r>
        <w:rPr>
          <w:rFonts w:ascii="Amiri" w:hAnsi="Amiri" w:eastAsia="Amiri" w:cs="Amiri"/>
          <w:color w:val="111111"/>
          <w:sz w:val="28"/>
          <w:sz w:val="28"/>
          <w:szCs w:val="28"/>
          <w:rtl w:val="true"/>
          <w:lang w:bidi="ar-SA"/>
        </w:rPr>
        <w:t xml:space="preserve">لا يخفى على أحد النسب الشريف والمنحدر الأصيل والسلف الصالح الذي نشأ منه إمامنا الهادي العسكري عليه السلام ، وإنما نذكره تبركاً بسلسلة آبائه الأطهار ، فهو الإمام الهمام عاشر أئمة أهل البيت عليهم السلام أبو الحسن ، علي بن محمد بن علي بن موسى بن جعفر بن محمد بن علي بن الحسين بن علي بن أبي طالب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أم ولد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وقد تسمى سُمانة المغربية ، ويقال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منفرشة المغربية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وقد سميت في بعض الروايات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كما وردت لها أسماء أخرى مثل يدش وحويت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المرأة الشريفة من خيرة النساء في زمانها ، وصفها المؤرخون أنها كانت من القانتات </w:t>
      </w:r>
      <w:r>
        <w:rPr>
          <w:rStyle w:val="FootnoteAnchor"/>
          <w:rtl w:val="true"/>
        </w:rPr>
        <w:footnoteReference w:id="6"/>
      </w:r>
      <w:r>
        <w:rPr>
          <w:rFonts w:ascii="Amiri" w:hAnsi="Amiri" w:eastAsia="Amiri" w:cs="Amiri"/>
          <w:color w:val="111111"/>
          <w:sz w:val="28"/>
          <w:sz w:val="28"/>
          <w:szCs w:val="28"/>
          <w:rtl w:val="true"/>
          <w:lang w:bidi="ar-SA"/>
        </w:rPr>
        <w:t xml:space="preserve">، ومن روائع ما ورد بحقها من المدح والثناء ما رواه محمد بن الفرج وعلي بن مهزيار عن الإمام الهادي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عارفة بحقي ، وهي من أهل الجنة ، لا يقربها شيطان مارد ، ولا ينالها كيد جبار عنيد ، وهي مكلوءة بعين الله التي لا تنام ، ولا تتخلف عن أمهات الصديقين والصالحين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8" w:name="pg7904_84319"/>
    </w:p>
    <w:p>
      <w:pPr>
        <w:pStyle w:val="Heading3"/>
        <w:numPr>
          <w:ilvl w:val="2"/>
          <w:numId w:val="1"/>
        </w:numPr>
        <w:rPr/>
      </w:pPr>
      <w:bookmarkStart w:id="19" w:name="__RefHeading___Toc6200457_1051229030"/>
      <w:bookmarkStart w:id="20" w:name="_Toc7"/>
      <w:bookmarkEnd w:id="18"/>
      <w:bookmarkEnd w:id="19"/>
      <w:r>
        <w:rPr>
          <w:rtl w:val="true"/>
        </w:rPr>
        <w:t>ألقابه المباركة</w:t>
      </w:r>
      <w:bookmarkEnd w:id="20"/>
    </w:p>
    <w:p>
      <w:pPr>
        <w:pStyle w:val="BookText"/>
        <w:rPr/>
      </w:pPr>
      <w:r>
        <w:rPr>
          <w:rFonts w:ascii="Amiri" w:hAnsi="Amiri" w:eastAsia="Amiri" w:cs="Amiri"/>
          <w:color w:val="111111"/>
          <w:sz w:val="28"/>
          <w:sz w:val="28"/>
          <w:szCs w:val="28"/>
          <w:rtl w:val="true"/>
          <w:lang w:bidi="ar-SA"/>
        </w:rPr>
        <w:t xml:space="preserve">للإمام علي بن محمد الهادي عليه السلام ألقاب كثيرة اشتُق بعضها من صفاته العلمية والأخلاقية الرفيعة ، واشتق البعض الآخر من موقع إقامته في سامراء كلقب العسكري ، بينما فرضت ظروف التقية والعمل السري أن يلقبه الشيعة ببعض الألقاب للتستر عليه وتضليل الأجهزة الأمنية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من ألقابه الشريفة أشهر ما ذكره المؤرخون وما ورد في بعض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ألقابه في الروايات الشريفة ، بحيث إنه إذا ورد مجرداً عن الاسم والكنية فلا شك أنه يشير إلى إمامنا الهادي عليه السلام على عكس ما هو شائع في زماننا ، روى الشيخ الصدوق في علل الشرائع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التي من أجلها سمي علي بن محمد والحسن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مشايخنا رضي الله عنهم يقولون إن المحلة التي يسكنها الإمامان علي بن محمد والحسن بن علي عليهما السلام بسُرَّ من رأى كانت تسمى عسكر فلذلك قيل لكل واحد منهما العسكري</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وقد يعرف الإمام الهادي عليه السلام بالفقيه العسكري </w:t>
      </w:r>
      <w:r>
        <w:rPr>
          <w:rStyle w:val="FootnoteAnchor"/>
          <w:rtl w:val="true"/>
        </w:rPr>
        <w:footnoteReference w:id="9"/>
      </w:r>
      <w:r>
        <w:rPr>
          <w:rFonts w:ascii="Amiri" w:hAnsi="Amiri" w:eastAsia="Amiri" w:cs="Amiri"/>
          <w:color w:val="111111"/>
          <w:sz w:val="28"/>
          <w:sz w:val="28"/>
          <w:szCs w:val="28"/>
          <w:rtl w:val="true"/>
          <w:lang w:bidi="ar-SA"/>
        </w:rPr>
        <w:t xml:space="preserve">، قال ابن عنبة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الهادي فيلقب العسكري ؛ لمقامه بسُرَّ من رأى ، وكانت تسمى العسكر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اللقب الشائع في زماننا ، ولم تكن شهرته بالتي هي عليه اليوم ، بل كان لقباً كسائر الألقاب ، ولعل شهرته بدأت من زمان السيد ابن طاووس ، ثم اتسعت </w:t>
      </w:r>
    </w:p>
    <w:p>
      <w:pPr>
        <w:pStyle w:val="BookText"/>
        <w:rPr/>
      </w:pPr>
      <w:r>
        <w:rPr>
          <w:rFonts w:ascii="Amiri" w:hAnsi="Amiri" w:eastAsia="Amiri" w:cs="Amiri"/>
          <w:color w:val="111111"/>
          <w:sz w:val="28"/>
          <w:sz w:val="28"/>
          <w:szCs w:val="28"/>
          <w:rtl w:val="true"/>
          <w:lang w:bidi="ar-SA"/>
        </w:rPr>
        <w:t xml:space="preserve">بشكل أكبر في زمان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نجده يستعمل هذا اللقب بكثرة في كتبه ومصنفاته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كناه وألقابه المشهورة قديماً والمذكورة في متون الروايات وأسانيدها ، سمي بذلك تمييزاً له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ألقابه المشهورة قديماً وحديثاً ، سمي به لنقائه وحسن باطنه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ألقابه المذكورة في الروايات ، ولعله كان يستعمل عند التقية، وكانت الشيعة تستعمله أيضاً مع الإمام الكاظم عليه السلام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الألقاب التي استعملت للتقية أيضاً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الألقاب التي تستعمل أيضاً للتقية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ألقاب أخرى أقل شهرة ذكرها بعض المؤرخين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النجيب ، المرتضى ، العالم ، الأمين ، المؤتمن ، الطيب ، المتوكل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1" w:name="pg7904_84321"/>
    </w:p>
    <w:p>
      <w:pPr>
        <w:pStyle w:val="Heading3"/>
        <w:numPr>
          <w:ilvl w:val="2"/>
          <w:numId w:val="1"/>
        </w:numPr>
        <w:rPr/>
      </w:pPr>
      <w:bookmarkStart w:id="22" w:name="__RefHeading___Toc6200459_1051229030"/>
      <w:bookmarkStart w:id="23" w:name="_Toc8"/>
      <w:bookmarkEnd w:id="21"/>
      <w:bookmarkEnd w:id="22"/>
      <w:r>
        <w:rPr>
          <w:rtl w:val="true"/>
        </w:rPr>
        <w:t>الولادة الشريفة</w:t>
      </w:r>
      <w:bookmarkEnd w:id="23"/>
    </w:p>
    <w:p>
      <w:pPr>
        <w:pStyle w:val="BookText"/>
        <w:rPr/>
      </w:pPr>
      <w:r>
        <w:rPr>
          <w:rFonts w:ascii="Amiri" w:hAnsi="Amiri" w:eastAsia="Amiri" w:cs="Amiri"/>
          <w:color w:val="111111"/>
          <w:sz w:val="28"/>
          <w:sz w:val="28"/>
          <w:szCs w:val="28"/>
          <w:rtl w:val="true"/>
          <w:lang w:bidi="ar-SA"/>
        </w:rPr>
        <w:t xml:space="preserve">ولد عليه السلام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قرب المدينة المنورة للنصف من ذي الحجة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18"/>
      </w:r>
      <w:r>
        <w:rPr>
          <w:rFonts w:ascii="Amiri" w:hAnsi="Amiri" w:eastAsia="Amiri" w:cs="Amiri"/>
          <w:color w:val="111111"/>
          <w:sz w:val="28"/>
          <w:sz w:val="28"/>
          <w:szCs w:val="28"/>
          <w:rtl w:val="true"/>
          <w:lang w:bidi="ar-SA"/>
        </w:rPr>
        <w:t xml:space="preserve">، وقيل يوم الثلاثاء في الخامس من رجب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19"/>
      </w:r>
      <w:r>
        <w:rPr>
          <w:rFonts w:ascii="Amiri" w:hAnsi="Amiri" w:eastAsia="Amiri" w:cs="Amiri"/>
          <w:color w:val="111111"/>
          <w:sz w:val="28"/>
          <w:sz w:val="28"/>
          <w:szCs w:val="28"/>
          <w:rtl w:val="true"/>
          <w:lang w:bidi="ar-SA"/>
        </w:rPr>
        <w:t xml:space="preserve">، وروي عن إبراهيم بن هاشم القمي أنه ولد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20"/>
      </w:r>
      <w:r>
        <w:rPr>
          <w:rFonts w:ascii="Amiri" w:hAnsi="Amiri" w:eastAsia="Amiri" w:cs="Amiri"/>
          <w:color w:val="111111"/>
          <w:sz w:val="28"/>
          <w:sz w:val="28"/>
          <w:szCs w:val="28"/>
          <w:rtl w:val="true"/>
          <w:lang w:bidi="ar-SA"/>
        </w:rPr>
        <w:t xml:space="preserve">، 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وروي ان اليوم الثالث من رجب كان مولد مولانا علي بن محمد الهادي 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200461_1051229030"/>
      <w:bookmarkStart w:id="25" w:name="_Toc9"/>
      <w:bookmarkEnd w:id="24"/>
      <w:r>
        <w:rPr>
          <w:rtl w:val="true"/>
        </w:rPr>
        <w:t>حياته في زمن أبيه</w:t>
      </w:r>
      <w:bookmarkEnd w:id="25"/>
    </w:p>
    <w:p>
      <w:pPr>
        <w:pStyle w:val="BookText"/>
        <w:rPr/>
      </w:pPr>
      <w:r>
        <w:rPr>
          <w:rFonts w:ascii="Amiri" w:hAnsi="Amiri" w:eastAsia="Amiri" w:cs="Amiri"/>
          <w:color w:val="111111"/>
          <w:sz w:val="28"/>
          <w:sz w:val="28"/>
          <w:szCs w:val="28"/>
          <w:rtl w:val="true"/>
          <w:lang w:bidi="ar-SA"/>
        </w:rPr>
        <w:t xml:space="preserve">عاش أبو الحسن الهادي في حياة أبيه ست سنوات أو ثمان سنوات ، وهذا يعني أنه عليه السلام كان أحد الأئمة الذين تولوا الإمامة في سن مبكرة إلى جانب أبيه الإمام الجواد وحفيده الإمام المهدي عليهما السلام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لأبي الحسن الهادي عليه السلام حضور كثير في حياة أبيه القصيرة هي الأخرى ، وذلك لصغر سنه الشريف وسوء الأوضاع السياسية التي فرضت منهجية السرية والكتمان ، وكان أبوه الجواد عليه السلام يختار بعض المخلصين من أصحابه لاطلاعهم أن أمر الإمامة من بعده يؤول إلى ابنه علي ، فهو الابن الوحيد ، والوريث الشرعي الذي نص عليه رسول الله صلى الله عليه وآله ، وقد اجتمعت فيه كل صفات ومؤهلات الإمامة ، وكان المعتصم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أشخص الإمام أبا جعفر الثاني عليه السلام إلى بغداد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وقد اصطحب الإمام ابنه علياً الهادي عليه السلام </w:t>
      </w:r>
      <w:bookmarkStart w:id="26" w:name="pg7904_84322"/>
    </w:p>
    <w:p>
      <w:pPr>
        <w:pStyle w:val="BookText"/>
        <w:rPr/>
      </w:pPr>
      <w:bookmarkEnd w:id="26"/>
      <w:r>
        <w:rPr>
          <w:rFonts w:ascii="Amiri" w:hAnsi="Amiri" w:eastAsia="Amiri" w:cs="Amiri"/>
          <w:color w:val="111111"/>
          <w:sz w:val="28"/>
          <w:sz w:val="28"/>
          <w:szCs w:val="28"/>
          <w:rtl w:val="true"/>
          <w:lang w:bidi="ar-SA"/>
        </w:rPr>
        <w:t xml:space="preserve">في رحلته التي انتهت باستشهاده على يد الطاغية المعتصم وتسلم الإمام الهادي أمور الإمامة الشرعية ، وما لبث الإمام الهادي عليه السلام أن رجع في السنة نفسها إلى المدينة ، ومر بقبر جده أمير المؤمنين عليه السلام يوم الغدير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وزاره بالزيارة المعروفة اليوم بزيارة الغدير ، وهي زيارة شريفة يستعرض فيها الإمام تاريخ أمير المؤمنين عليه السلام منذ عهد رسول الله صلى الله عليه وآله حتى استشهاده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200463_1051229030"/>
      <w:bookmarkStart w:id="28" w:name="_Toc10"/>
      <w:bookmarkEnd w:id="27"/>
      <w:r>
        <w:rPr>
          <w:rtl w:val="true"/>
        </w:rPr>
        <w:t>النص على إمامته</w:t>
      </w:r>
      <w:bookmarkEnd w:id="28"/>
    </w:p>
    <w:p>
      <w:pPr>
        <w:pStyle w:val="BookText"/>
        <w:rPr/>
      </w:pPr>
      <w:r>
        <w:rPr>
          <w:rFonts w:ascii="Amiri" w:hAnsi="Amiri" w:eastAsia="Amiri" w:cs="Amiri"/>
          <w:color w:val="111111"/>
          <w:sz w:val="28"/>
          <w:sz w:val="28"/>
          <w:szCs w:val="28"/>
          <w:rtl w:val="true"/>
          <w:lang w:bidi="ar-SA"/>
        </w:rPr>
        <w:t xml:space="preserve">يقع النص على إمامة الإمام الهادي عليه السلام في مستويين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الأول منهما بالنصوص العامة على أسماء الأئمة الاثني عشر ومنهم الإمام الهادي عليه السلام وهي نصوص متواترة أو مستفيضة في كتب الشيعة ، أما المستوى الثاني فيتعلق بالنصوص الخاصة على الإمام الهادي من قبل أبيه الإمام الجواد عليهما السلام ، ومن ذلك ما رواه ثقة الإسلام الكليني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عليه السلام من المدينة إلى بغداد في الدفعة الأولى من خرجتيه ، قلت له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أخاف عليك في هذا الوجه ، فإلى من الأمر بعدك ؟ فكر بوجهه إلي ضاحكا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الغيبة حيث ظننت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اخرج به الثانية إلى المعتصم صرت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 خارج فإلى من هذا الأمر من بعدك ؟ فبكى حتى اخضلت لحيته ، ثم التفت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هذه يُخاف عليَّ ، الأمر من بعدي إلى ابني علي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المهمة في النص على إمامته الشريفة ما رواه الشيخ الصدوق في كمال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العبدوس العطار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الصقر بن 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الرضا عليهما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w:t>
      </w:r>
    </w:p>
    <w:p>
      <w:pPr>
        <w:pStyle w:val="BookText"/>
        <w:rPr/>
      </w:pPr>
      <w:r>
        <w:rPr>
          <w:rFonts w:ascii="Amiri" w:hAnsi="Amiri" w:eastAsia="Amiri" w:cs="Amiri"/>
          <w:color w:val="111111"/>
          <w:sz w:val="28"/>
          <w:sz w:val="28"/>
          <w:szCs w:val="28"/>
          <w:rtl w:val="true"/>
          <w:lang w:bidi="ar-SA"/>
        </w:rPr>
        <w:t>بعدي ابني علي ، أمره أمري ، وقوله قولي ، وطاعته طاعتي ، والإمام بعده ابنه الحسن ، أمره أمر أبيه ، وقوله قول أبيه ، وطاعته طاعة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بعد الحسن ؟ فبكى عليه السلام بكاءً شديداً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 القائم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سمي المنتظر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غيبةً يكثر أيامها ويطول أمدها فينتظر خروجه المخلصون، وينكره المرتابون، ويستهزئ بذكره الجاحدون، ويكذب فيها الوقاتون، ويهلك فيها المستعجلون، و ينجو فيها المسلمون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بسبب هذه النصوص ، وانحسار دور الواقفة </w:t>
      </w:r>
      <w:r>
        <w:rPr>
          <w:rStyle w:val="FootnoteAnchor"/>
          <w:rtl w:val="true"/>
        </w:rPr>
        <w:footnoteReference w:id="25"/>
      </w:r>
      <w:r>
        <w:rPr>
          <w:rFonts w:ascii="Amiri" w:hAnsi="Amiri" w:eastAsia="Amiri" w:cs="Amiri"/>
          <w:color w:val="111111"/>
          <w:sz w:val="28"/>
          <w:sz w:val="28"/>
          <w:szCs w:val="28"/>
          <w:rtl w:val="true"/>
          <w:lang w:bidi="ar-SA"/>
        </w:rPr>
        <w:t xml:space="preserve">والفطحية </w:t>
      </w:r>
      <w:r>
        <w:rPr>
          <w:rStyle w:val="FootnoteAnchor"/>
          <w:rtl w:val="true"/>
        </w:rPr>
        <w:footnoteReference w:id="26"/>
      </w:r>
      <w:r>
        <w:rPr>
          <w:rFonts w:ascii="Amiri" w:hAnsi="Amiri" w:eastAsia="Amiri" w:cs="Amiri"/>
          <w:color w:val="111111"/>
          <w:sz w:val="28"/>
          <w:sz w:val="28"/>
          <w:szCs w:val="28"/>
          <w:rtl w:val="true"/>
          <w:lang w:bidi="ar-SA"/>
        </w:rPr>
        <w:t xml:space="preserve">، فقد كانت غالبية الشيعة تدين بالولاء والطاعة للإمام الهادي عليه السلام ، ولم يخالف إلا شرذمة </w:t>
      </w:r>
      <w:bookmarkStart w:id="29" w:name="pg7904_84324"/>
    </w:p>
    <w:p>
      <w:pPr>
        <w:pStyle w:val="BookText"/>
        <w:rPr/>
      </w:pPr>
      <w:bookmarkEnd w:id="29"/>
      <w:r>
        <w:rPr>
          <w:rFonts w:ascii="Amiri" w:hAnsi="Amiri" w:eastAsia="Amiri" w:cs="Amiri"/>
          <w:color w:val="111111"/>
          <w:sz w:val="28"/>
          <w:sz w:val="28"/>
          <w:szCs w:val="28"/>
          <w:rtl w:val="true"/>
          <w:lang w:bidi="ar-SA"/>
        </w:rPr>
        <w:t xml:space="preserve">قليلة ممن قالوا بإمامة أخيه موسى بن محمد المعروف بالمبرقع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ما لبثوا أن عادوا إلى إمامة الإمام الهادي عليه السلام ، انتقل موسى المبرقع إلى قم ، وتوفي هناك ، وله اليوم قبر معروف فيها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200465_1051229030"/>
      <w:bookmarkStart w:id="31" w:name="_Toc11"/>
      <w:bookmarkEnd w:id="30"/>
      <w:r>
        <w:rPr>
          <w:rtl w:val="true"/>
        </w:rPr>
        <w:t>نشاطه في المدينة المنورة</w:t>
      </w:r>
      <w:bookmarkEnd w:id="31"/>
    </w:p>
    <w:p>
      <w:pPr>
        <w:pStyle w:val="BookText"/>
        <w:rPr/>
      </w:pPr>
      <w:r>
        <w:rPr>
          <w:rFonts w:ascii="Amiri" w:hAnsi="Amiri" w:eastAsia="Amiri" w:cs="Amiri"/>
          <w:color w:val="111111"/>
          <w:sz w:val="28"/>
          <w:sz w:val="28"/>
          <w:szCs w:val="28"/>
          <w:rtl w:val="true"/>
          <w:lang w:bidi="ar-SA"/>
        </w:rPr>
        <w:t xml:space="preserve">لم يبق الإمام الهادي عليه السلام في بغداد بعد استشهاد أبيه إلا أياماً معدودة ، وسرعان ما رجع إلى مدينة جده رسول الله صلى الله عليه وآله وسلم 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وظل مقيماً في المدينة المنورة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حتى ارتحل عنها مكرهاً سامراء إلى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على الأرجح بأمر من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أن الإمام الهادي عليه السلام مرّ بمرحلة سكون في أول إمامته ، ربما بسبب الوضع السياسي المتلبد ، وسياسة التضييق والمراقبة التي اتبعها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فقد كان مولانا الهادي عليه السلام يمارس مهامه في هداية الناس ورعاية شيعته ، ويراقب الوضع السياسي وما يحصل من تغيرات في حاضرة الحكم العباسي ، وكان يوجه شيعته وأنصاره للعمل بمقتضى المصلحة التي تفرضها تلك التغيرات ، كما كان يدير معركة الشيعة ضد الغلاة والمفوضة ، وتشير بعض النصوص أنه عليه السلام قام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بنصب الوكيل الفذ أبي علي الحسن بن راشد وكيلاً في مناطق بغداد وما حولها </w:t>
      </w:r>
      <w:r>
        <w:rPr>
          <w:rStyle w:val="FootnoteAnchor"/>
          <w:rtl w:val="true"/>
        </w:rPr>
        <w:footnoteReference w:id="28"/>
      </w:r>
      <w:r>
        <w:rPr>
          <w:rFonts w:ascii="Amiri" w:hAnsi="Amiri" w:eastAsia="Amiri" w:cs="Amiri"/>
          <w:color w:val="111111"/>
          <w:sz w:val="28"/>
          <w:sz w:val="28"/>
          <w:szCs w:val="28"/>
          <w:rtl w:val="true"/>
          <w:lang w:bidi="ar-SA"/>
        </w:rPr>
        <w:t xml:space="preserve">، وكانت له توجيهات مع الوكيل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أوائل وكلائه ومن الفقهاء المخلصين من أصحابه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200467_1051229030"/>
      <w:bookmarkStart w:id="33" w:name="_Toc12"/>
      <w:bookmarkEnd w:id="32"/>
      <w:r>
        <w:rPr>
          <w:rtl w:val="true"/>
        </w:rPr>
        <w:t>هجرته القسرية إلى سامراء</w:t>
      </w:r>
      <w:bookmarkStart w:id="34" w:name="pg7904_84325"/>
      <w:bookmarkEnd w:id="33"/>
    </w:p>
    <w:p>
      <w:pPr>
        <w:pStyle w:val="BookText"/>
        <w:rPr/>
      </w:pPr>
      <w:bookmarkEnd w:id="34"/>
      <w:r>
        <w:rPr>
          <w:rFonts w:ascii="Amiri" w:hAnsi="Amiri" w:eastAsia="Amiri" w:cs="Amiri"/>
          <w:color w:val="111111"/>
          <w:sz w:val="28"/>
          <w:sz w:val="28"/>
          <w:szCs w:val="28"/>
          <w:rtl w:val="true"/>
          <w:lang w:bidi="ar-SA"/>
        </w:rPr>
        <w:t xml:space="preserve">شهدت السلطة العباسية في أيام المعتصم والواثق ترهلاً في الإدارة ، وتزعزعاً في الاستقرار السياسي والأمني </w:t>
      </w:r>
      <w:r>
        <w:rPr>
          <w:rStyle w:val="FootnoteAnchor"/>
          <w:rtl w:val="true"/>
        </w:rPr>
        <w:footnoteReference w:id="30"/>
      </w:r>
      <w:r>
        <w:rPr>
          <w:rFonts w:ascii="Amiri" w:hAnsi="Amiri" w:eastAsia="Amiri" w:cs="Amiri"/>
          <w:color w:val="111111"/>
          <w:sz w:val="28"/>
          <w:sz w:val="28"/>
          <w:szCs w:val="28"/>
          <w:rtl w:val="true"/>
          <w:lang w:bidi="ar-SA"/>
        </w:rPr>
        <w:t xml:space="preserve">؛ مما ساهم في إضعاف القبضة الحكومية على الإمام الهادي عليه السلام وشيعته ، لاسيما وإن صغر سن الإمام عليه السلام ، ومنهجيته في إدارة العمل بطريق الوكلاء ، واعتماد السرية ، كلها عوامل ساهمت في استرخاء الإمام الهادي بعض الشيء طيلة مدة إقامته 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التحدي الأكبر كان في وصول المتوكل العباسي إلى السلطة ، فقد جعل مواجهة المد الشيعي في مقدمة أولوياته </w:t>
      </w:r>
      <w:r>
        <w:rPr>
          <w:rStyle w:val="FootnoteAnchor"/>
          <w:rtl w:val="true"/>
        </w:rPr>
        <w:footnoteReference w:id="31"/>
      </w:r>
      <w:r>
        <w:rPr>
          <w:rFonts w:ascii="Amiri" w:hAnsi="Amiri" w:eastAsia="Amiri" w:cs="Amiri"/>
          <w:color w:val="111111"/>
          <w:sz w:val="28"/>
          <w:sz w:val="28"/>
          <w:szCs w:val="28"/>
          <w:rtl w:val="true"/>
          <w:lang w:bidi="ar-SA"/>
        </w:rPr>
        <w:t xml:space="preserve">، وأطلق يد المتشددين من الخط السلفي ، وكان دائم المراقبة والحذر من حركات الإمام واتصالاته مع عيون الشيعة وأعلامهم ، فقرر بعد سنة أو سنتين من توليه الحكم أن يستقدم الإمام الهادي عليه السلام من المدينة المنورة إلى سامراء ؛ فكانت الهجرة القسرية للإمام في حدود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6200469_1051229030"/>
      <w:bookmarkStart w:id="36" w:name="_Toc13"/>
      <w:bookmarkEnd w:id="35"/>
      <w:r>
        <w:rPr>
          <w:rtl w:val="true"/>
        </w:rPr>
        <w:t>محنة السجن والإقامة الجبرية</w:t>
      </w:r>
      <w:bookmarkEnd w:id="36"/>
    </w:p>
    <w:p>
      <w:pPr>
        <w:pStyle w:val="BookText"/>
        <w:rPr/>
      </w:pPr>
      <w:r>
        <w:rPr>
          <w:rFonts w:ascii="Amiri" w:hAnsi="Amiri" w:eastAsia="Amiri" w:cs="Amiri"/>
          <w:color w:val="111111"/>
          <w:sz w:val="28"/>
          <w:sz w:val="28"/>
          <w:szCs w:val="28"/>
          <w:rtl w:val="true"/>
          <w:lang w:bidi="ar-SA"/>
        </w:rPr>
        <w:t xml:space="preserve">وفي سامراء بقي الإمام الهادي عليه السلام تحت الرقابة والإقامة الجبرية ، وقد تعرض للسجن بسبب كثرة الشكوك والهواجس التي كانت تحيط بالمتوكل وغيره من ملوك بني العباس ، وكان آخر اعتقال له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وهي السنة التي هلك فيها المتوكل ، وقد زاره في السجن أحد ثقات أصحابه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أُوْرَمة القمي</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قبل يومين من مقتل المتوكل ، يروي الراوندي بسنده عن ابن أورمة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المتوكل إلى سر من رأى فدخلت على سعيد الحاجب ودفع المتوكل أبا الحسن إليه ليقتله ، فلما دخلت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تنظر إلى إلهك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إلهي 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تزعمون أنه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بقتله ، وأنا فاعله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صاحب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فادخل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الدار التي كان فيها محبوساً فإذا هو ذا بحياله قبر يحفر ، فدخلت وسلمت وبكيت بكاءً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لذلك فإنه لا يتم 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ما كان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يلبث أكثر من يومين حتى يسفك الله دمه ودم صاحبه الذي رأيته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مضى غير يومين حتى قُتل وقُتل صاحبه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يرويها الطبرسي في إعلام الورى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الحسن بن محمد بن جمهور العمي في كتاب الواحدة </w:t>
      </w:r>
      <w:r>
        <w:rPr>
          <w:rStyle w:val="FootnoteAnchor"/>
          <w:rtl w:val="true"/>
        </w:rPr>
        <w:footnoteReference w:id="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w:t>
      </w:r>
      <w:bookmarkStart w:id="37" w:name="pg7904_84327"/>
    </w:p>
    <w:p>
      <w:pPr>
        <w:pStyle w:val="BookText"/>
        <w:rPr/>
      </w:pPr>
      <w:bookmarkEnd w:id="37"/>
      <w:r>
        <w:rPr>
          <w:rFonts w:ascii="Amiri" w:hAnsi="Amiri" w:eastAsia="Amiri" w:cs="Amiri"/>
          <w:color w:val="111111"/>
          <w:sz w:val="28"/>
          <w:sz w:val="28"/>
          <w:szCs w:val="28"/>
          <w:rtl w:val="true"/>
          <w:lang w:bidi="ar-SA"/>
        </w:rPr>
        <w:t xml:space="preserve">صديق مؤدب لولد بغاء أو وصيف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منصرفه من دار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أمير المؤمنين هذا الذي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اليوم ودفعه إلى علي بن كركر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ناقة صالح تَمَتَّعُوا فِي دَارِكُمْ ثَلَاثَةَ أَيَّامٍ ذَلِكَ وَعْدٌ غَيْرُ مَكْذُوبٍ</w:t>
      </w:r>
      <w:r>
        <w:rPr>
          <w:rStyle w:val="FootnoteAnchor"/>
          <w:rtl w:val="true"/>
        </w:rPr>
        <w:footnoteReference w:id="37"/>
      </w:r>
      <w:r>
        <w:rPr>
          <w:rFonts w:ascii="Amiri" w:hAnsi="Amiri" w:eastAsia="Amiri" w:cs="Amiri"/>
          <w:color w:val="111111"/>
          <w:sz w:val="28"/>
          <w:sz w:val="28"/>
          <w:szCs w:val="28"/>
          <w:rtl w:val="true"/>
          <w:lang w:bidi="ar-SA"/>
        </w:rPr>
        <w:t xml:space="preserve">، وليس يفصح بالآية ولا بالكلام ، أي شئ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 توعد ، انظر ما يكون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أطلقه واعتذر إليه ، فلما كان في اليوم الثالث وثب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باغز ، ويغلون ، وتامش ، وجماعة معهم فقتلوه وأقعدوا المنتصر ولده خليفة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سالم أن المتوكل أمر الفتح </w:t>
      </w:r>
      <w:r>
        <w:rPr>
          <w:rStyle w:val="FootnoteAnchor"/>
          <w:rtl w:val="true"/>
        </w:rPr>
        <w:footnoteReference w:id="39"/>
      </w:r>
      <w:r>
        <w:rPr>
          <w:rFonts w:ascii="Amiri" w:hAnsi="Amiri" w:eastAsia="Amiri" w:cs="Amiri"/>
          <w:color w:val="111111"/>
          <w:sz w:val="28"/>
          <w:sz w:val="28"/>
          <w:szCs w:val="28"/>
          <w:rtl w:val="true"/>
          <w:lang w:bidi="ar-SA"/>
        </w:rPr>
        <w:t xml:space="preserve">بسبه فذكر الفتح ذلك للإمام الهادي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فأنهى ذلك إلى المتوكل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بعد ثلاثة أيام ، فلما كان اليوم الثالث قتل المتوكل والفتح </w:t>
      </w:r>
      <w:r>
        <w:rPr>
          <w:rStyle w:val="FootnoteAnchor"/>
          <w:rtl w:val="true"/>
        </w:rPr>
        <w:footnoteReference w:id="40"/>
      </w:r>
      <w:r>
        <w:rPr>
          <w:rFonts w:ascii="Amiri" w:hAnsi="Amiri" w:eastAsia="Amiri" w:cs="Amiri"/>
          <w:color w:val="111111"/>
          <w:sz w:val="28"/>
          <w:sz w:val="28"/>
          <w:szCs w:val="28"/>
          <w:rtl w:val="true"/>
          <w:lang w:bidi="ar-SA"/>
        </w:rPr>
        <w:t xml:space="preserve">، ومن أصحابه الذين زاروه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 بن أبي دلف الكرخي</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200471_1051229030"/>
      <w:bookmarkStart w:id="39" w:name="_Toc14"/>
      <w:bookmarkEnd w:id="38"/>
      <w:r>
        <w:rPr>
          <w:rtl w:val="true"/>
        </w:rPr>
        <w:t>نشاطه الفكري والسياسي</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للإمام الهادي عليه السلام نشاط سياسي بالمعنى المعروف ؛ أي التدخل في الشأن السياسي العام ، أو محاولة تشكيل جبهة سياسية معارضة للسلطة ، أو حتى التفكير بالإنقلاب أو الثورة على النظام الحاكم ، فقد كان مستمراً بمسلك التقية والاعتزال الذي </w:t>
      </w:r>
    </w:p>
    <w:p>
      <w:pPr>
        <w:pStyle w:val="BookText"/>
        <w:rPr/>
      </w:pPr>
      <w:r>
        <w:rPr>
          <w:rFonts w:ascii="Amiri" w:hAnsi="Amiri" w:eastAsia="Amiri" w:cs="Amiri"/>
          <w:color w:val="111111"/>
          <w:sz w:val="28"/>
          <w:sz w:val="28"/>
          <w:szCs w:val="28"/>
          <w:rtl w:val="true"/>
          <w:lang w:bidi="ar-SA"/>
        </w:rPr>
        <w:t xml:space="preserve">انتهجه الأئمة بعد استشهاد الإمام الحسين عليه السلام ، فبعد خذلان الناس لأهل البيت عليهم السلام ، وعدم استعداد الأمة نفسياً وعقدياً لتمكينهم من قيادة الناس ، امتنع أهل البيت عليهم السلام عن القيام ضد الحكومات الجائرة ، ودعوا شيعتهم إلى الكف عن السلطان واعتزال الناس ، وبدأت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المعايشة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تتميز بحالة الانطواء على الذات ، وعدم الخوض في خضم الصراعات السياسية ، بحيث تتحقق من ذلك أمور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الاحتجاج على شرعية الحكومات القائمة وعدم الاعتراف بأهليتها للقيادة والحكم ، ومنها حفظ الشيعة من المطاحن والمذابح التي ترافق حالة الصراع السياسي والتنافس على النفوذ والسلطة ، ومنها تحقيق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تراكم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عملية تغيير بطيئة جداً ترافق سقوط التجارب الحاكمة عبر القرون ، وزيادة وعي الأجيال الإسلامية حول عدم قدرة أي طائفة حاكمة على تحقيق العدل ، ونشر القيم الإسلامية بين المجتمع ، مما يُلزمهم في نهاية المطاف بالرجوع لأهل البيت عليهم السلام وقبول دولتهم التي سيقودها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المعنى وردت مجموعة من الروايات والنصوص الشريفة ، ومنها ما روي عن هشام بن سالم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هذا الأمر حتى لا يبقى صنف من الناس إلا وقد وُلُّوا على الناس ؛ حتى 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 ثم يقوم القائم بالحق والعدل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لا يعني أن الإمام الهادي كان غائباً عن المشهد السياسي رصداً وتحليلاً وتوجيهاً لشيعته ؛ فإن مسؤوليته الشرعية في هداية الأئمة تقتضي أن يكون حاضراً بأوامره وتوجيهاته ورعايته في السر والعلن ، فقد شكل جهازاً متقدماً من ذوي الإخلاص والخبرة من الوكلاء استطاع بشكل كبير تحييد الأجهزة الأمنية العباسية واختراقها في بعض الأحيان بهدف ضمان مصالح الشيعة ودفع الضرر عنهم بقدر المستطاع ، ولعل مثل هذا النشاط المبكر الذي كان يمارسه الإمام في المدينة المنورة هو الذي دفع المتوكل العباسي لإخراجه منها واستقدامه إلى سامراء ، ليكون تخت نظره وإشراف المباشر ، ويبدو أن نشاط الإمام في المدينة آنذاك قد أثار حفيظة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بريحة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w:t>
      </w:r>
    </w:p>
    <w:p>
      <w:pPr>
        <w:pStyle w:val="BookText"/>
        <w:rPr/>
      </w:pPr>
      <w:r>
        <w:rPr>
          <w:rFonts w:ascii="Amiri" w:hAnsi="Amiri" w:eastAsia="Amiri" w:cs="Amiri"/>
          <w:color w:val="111111"/>
          <w:sz w:val="28"/>
          <w:sz w:val="28"/>
          <w:szCs w:val="28"/>
          <w:rtl w:val="true"/>
          <w:lang w:bidi="ar-SA"/>
        </w:rPr>
        <w:t xml:space="preserve">إلى المتوكل كتاباً لا يخلو من التهويل ،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في الحرمين حاجة فاخرج علي بن محمد منهما ؛ فإنه قد دعا الناس إلى نفسه ، واتبعه خلق كثير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المستوى الفكري ، فإن مدة إمامته الشريفة التي بلغت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مكنته من بناء منظومة معرفية كبيرة تصلح للتأسيس عليها في قابل الأعصار عندما تصبح الشيعة أمام استحقاق 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 ويمكن تلخيص ما نفهمه من المشروع الفكري للإمام الهادي عليه السلام بالنقاط الآتية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الإمام الهادي عليه السلام أدواراً مهمة في التصدي للحركات الفكرية المنحرفة ، وكان لحركته وتوجيهاته أثر مهم في تحصين الحالة الشيعية من الانعكاسات الخطيرة لهذه الجماعات الضالة ، وتأسيساً على ذلك ، كانت للإمام الهادي عليه السلام صولات كبيرة في التصدي للغلاة وبقايا الواقفة بمعونة كبيرة من جهاز وكلائه المنتشر في مختلف الحواضر الشيعية ، كما سجل التاريخ تصدي الإمام الهادي للمخالفين والنواصب الذين نشطوا بشكل كبير في عهد المتوكل العباسي ، وأصبحت لهم السيادة في حلقات الدرس ، ومنابر المسلمين </w:t>
      </w:r>
      <w:r>
        <w:rPr>
          <w:rStyle w:val="FootnoteAnchor"/>
          <w:rtl w:val="true"/>
        </w:rPr>
        <w:footnoteReference w:id="44"/>
      </w:r>
      <w:r>
        <w:rPr>
          <w:rFonts w:ascii="Amiri" w:hAnsi="Amiri" w:eastAsia="Amiri" w:cs="Amiri"/>
          <w:color w:val="111111"/>
          <w:sz w:val="28"/>
          <w:sz w:val="28"/>
          <w:szCs w:val="28"/>
          <w:rtl w:val="true"/>
          <w:lang w:bidi="ar-SA"/>
        </w:rPr>
        <w:t xml:space="preserve">، وكان المتوكل وغيره يجندونهم لمناظرة الإمام في المجالس العلنية ، ولذلك وقف الإمام الهادي عليه السلام بشكل قوي ومباشر بوجه المجسمة ودعاة التشبيه الذين كان لسوقهم رواج في زمن المتوكل وما بعده ، وقد كان لكلامه وبيانه أثر كبير في تحصين الحالة الشيعية من الوقوع في شبهات المجسمين ، وضلالات المشبهين ، وقد روى عن الإمام جملة من أصحابه روايات في إبطال الرؤية ونفي التجسيم والتشبيه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القمي ، والصقر بن أبي الدلف الكرخي ، وابراهيم بن محمد الهمداني، وحمزة بن محمد السروي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وللإمام الهادي عليه السلام رسالة تفصيلية مهمة في 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بعثها لأهل الأهواز جواباً لهم عن سؤال وجهوه اليه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اللافتة أيضاً ما قام به الإمام الهادي عليه السلام من نقد لاذع للصوفية وطرقهم المبتدعة ، فقد وصفهم الإمام الهادي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ومخربو قواعد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إنهم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مخالفون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روى الثقة الجليل محمّد بن الحسين بن أبي الخطاب وكان من خواصّ أصحاب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الهادي عليّ بن محمّد عليهما السّلام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جماعة من أصحابه منهم أبو هاشم الجعفري ، وكان رجلاً بليغاً وكانت له منزلة عظيمة عنده عليه السّلام ، ثمّ دخل المسجد جماعة من الصوفيّة وجلسوا في جانبه مستديرا وأخذوا بالتهليل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تلتفتوا بهؤلاء الخدّاعين فانّهم خلفاء الشياطين ومخرّبوا قواعد الدّين ، يتزهّدون لراحة الأجسام ويتهجّدون لتصييد الأنعام ، يتجوّعون عمرا حتّى يذبحوا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للايكاف حمراً </w:t>
      </w:r>
      <w:r>
        <w:rPr>
          <w:rStyle w:val="FootnoteAnchor"/>
          <w:rtl w:val="true"/>
        </w:rPr>
        <w:footnoteReference w:id="47"/>
      </w:r>
      <w:r>
        <w:rPr>
          <w:rFonts w:ascii="Amiri" w:hAnsi="Amiri" w:eastAsia="Amiri" w:cs="Amiri"/>
          <w:color w:val="111111"/>
          <w:sz w:val="28"/>
          <w:sz w:val="28"/>
          <w:szCs w:val="28"/>
          <w:rtl w:val="true"/>
          <w:lang w:bidi="ar-SA"/>
        </w:rPr>
        <w:t xml:space="preserve">، لا يهلَّلون إلَّا لغرور النّاس ولا يقلَّلون الغذاء إلَّا الملاء العساس </w:t>
      </w:r>
      <w:r>
        <w:rPr>
          <w:rStyle w:val="FootnoteAnchor"/>
          <w:rtl w:val="true"/>
        </w:rPr>
        <w:footnoteReference w:id="48"/>
      </w:r>
      <w:r>
        <w:rPr>
          <w:rFonts w:ascii="IRNazanin" w:hAnsi="IRNazanin" w:eastAsia="IRNazanin"/>
          <w:color w:val="111111"/>
          <w:sz w:val="28"/>
          <w:sz w:val="28"/>
          <w:szCs w:val="28"/>
          <w:rtl w:val="true"/>
          <w:lang w:bidi="fa-IR"/>
        </w:rPr>
        <w:t xml:space="preserve">، واختلاس قلب الدّفناس </w:t>
      </w:r>
      <w:r>
        <w:rPr>
          <w:rStyle w:val="FootnoteAnchor"/>
          <w:rtl w:val="true"/>
        </w:rPr>
        <w:footnoteReference w:id="49"/>
      </w:r>
      <w:r>
        <w:rPr>
          <w:rFonts w:ascii="Amiri" w:hAnsi="Amiri" w:eastAsia="Amiri" w:cs="Amiri"/>
          <w:color w:val="111111"/>
          <w:sz w:val="28"/>
          <w:sz w:val="28"/>
          <w:szCs w:val="28"/>
          <w:rtl w:val="true"/>
          <w:lang w:bidi="ar-SA"/>
        </w:rPr>
        <w:t xml:space="preserve">، يتكلَّمون النّاس باملائهم في الحبّ ، ويطرحونهم بازاليلهم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 ، أورادهم الرقص والتّصدية ، وأذكارهم الترنّم والتّغنية ، فلا يتّبعهم إلَّا السّفهاء ، ولا يعتقدهم إلا الحمقاء ، فمن ذهب إلى زيارة أحد منهم حيّا أو ميّتا فكأنّما ذهب إلى زيارة الشّيطان ، وعبادة الأوثان ومن أعان أحداً منهم فكانّما أعان يزيد ومعاوية وأبا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معترفاً بحقوقكم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اليه شبه المغضب 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ذا عنك ، من اعترف بحقوقنا لم يذهب في عقوقنا ، أما تدرى انّهم أخسّ طوائف الصّوفيّة ، والصّوفيّة كلَّهم من مخالفينا ، وطريقتهم مغايرة لطريقتنا </w:t>
      </w:r>
    </w:p>
    <w:p>
      <w:pPr>
        <w:pStyle w:val="BookText"/>
        <w:rPr/>
      </w:pPr>
      <w:r>
        <w:rPr>
          <w:rFonts w:ascii="Amiri" w:hAnsi="Amiri" w:eastAsia="Amiri" w:cs="Amiri"/>
          <w:color w:val="111111"/>
          <w:sz w:val="28"/>
          <w:sz w:val="28"/>
          <w:szCs w:val="28"/>
          <w:rtl w:val="true"/>
          <w:lang w:bidi="ar-SA"/>
        </w:rPr>
        <w:t xml:space="preserve">، وإن هم إلَّا نصارى ومجوس هذه الأمة ، أولئك الذين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إطفاء نور اللَّه ، 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مواقفه العلمية طلبه من علي بن مهزيار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أن يعمل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رملية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اهتمام الإمام بالجوانب العلمية التطبيقية ولاسيما المتعلق منها بقضاء حوائج الناس لأمر دينهم ودنياهم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الهادي عليه السلام نشاط مهم في الأدعية والزيارات ، فهو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ألهمت العشرات لكي يكتبوا عنها الشروح والتعليقات ، وصارت واحدة من الموروثات المميزة للحالة الشيعية ، فهي تختزن عصارة العقيدة الشيعية في الأئمة عليهم السلام ، وفضائلهم ، ومقامهم عند الله تعالى ، وشأنهم في الدنيا والآخرة ، ولهذا تصدى كثير من المحققين لشرحها والتعليق على فقراتها الشريفة ، ذكر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تقي المجلسي، والد العلامة المجلسي صاحب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بهاء الدين محمد بن محمد باقر الحسيني النائيني المختاري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تلامذة العلامة المجلسي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الأعلام اللامعة في شرح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عبد الكريم الطباطبائي البروجردي ، المتوفى بحدود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الجد الأول للسيد محمد مهدي بحر العلوم صاحب الفوائد الرجالية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زين الدين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مطبوع في أربعة مجلدات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اللامعة في 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الميرزا علي نقي بن السيد حسين المعروف بالحاج آغا ابن السيد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البروق اللامعة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الزيارة الجامعة الكبيرة المعروفة وعلى بعض الأدعية المتداولة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علي بن محمد جعفر الاسترابادي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الشموس الطالعة في شرح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ريحان الله ابن السيد جعفر الدارابي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الشموس الطالعة في شرح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بن السيد محمد تقي الهمداني الدرودآبادي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الساطعة في 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بن القاسم الغراوي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عليه السلام أيضاً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الغديرية</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التي تعد وثيقة تاريخية مهمة ، كما ينقل عن الإمام الهادي عليه السلام في اختصاره لزيارة عاشوراء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لعن زيارة عاشوراء المشهورة مرة واحدة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العنهم جميعاً ، تسعاً وتسعين مرة ، كان كمن قرأه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سلامها مرة واحدة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bookmarkStart w:id="40" w:name="pg7904_84333"/>
    </w:p>
    <w:p>
      <w:pPr>
        <w:pStyle w:val="BookText"/>
        <w:rPr/>
      </w:pPr>
      <w:bookmarkEnd w:id="40"/>
      <w:r>
        <w:rPr>
          <w:rFonts w:ascii="Amiri" w:hAnsi="Amiri" w:eastAsia="Amiri" w:cs="Amiri"/>
          <w:color w:val="111111"/>
          <w:sz w:val="28"/>
          <w:sz w:val="28"/>
          <w:szCs w:val="28"/>
          <w:rtl w:val="true"/>
          <w:lang w:bidi="ar-SA"/>
        </w:rPr>
        <w:t>على الحسين وعلى علي بن الحسين وعلى أولاد الحسين وعلى أصحاب الحسين ، تسعاً وتسعين مرة ، كان كمن قرأه مائة تامة من أولها إلى آخرها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الأذكار والتعقيبات ، فقد سجلت لنا كتب الأخلاق فصولاً مهمة من أدعية وتعقيبات الإمام الهادي عليه السلام ، وهي ذات مضامين فكرية عالية، وأسلوب بلاغي رقيق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التنظيمي ، شهدت إمامة أبي الحسن الهادي عليه السلام تنامياً واسعاً لجهاز الوكلاء كماً ونوعاً وسعة انتشار وتعاظم مهمات ، وهذا ما سنتحدث عنه بالتفصيل في هذا الكتاب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الهادي عليه السلام دور مهم في التحضير لغيبة الإمام المهدي عليه السلام ، فهو واحد من ثلاثة أئمة تسلموا الإمامة في سن مبكرة ، وكان له اهتمام خاص واعتماد كبير على جهاز الوكلاء ومن بينهم عثمان بن سعيد العمري السفير الأول في زمن الغيبة ، وكان من أسباب ذلك تقييد حركة الإمام وابتعاده عن الناس ، وللإمام الهادي عليه السلام روايات مهمة في مسألة الإمام المهدي عليه السلام ، كان يودعها عند المخلصين من الشيعة ، وهي بالجملة تبشر بالإمام الموعود وتحذر من التشكيك أو الانحراف عن خطه الشريف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200473_1051229030"/>
      <w:bookmarkStart w:id="42" w:name="_Toc15"/>
      <w:bookmarkEnd w:id="41"/>
      <w:r>
        <w:rPr>
          <w:rtl w:val="true"/>
        </w:rPr>
        <w:t>وفاته</w:t>
      </w:r>
      <w:bookmarkEnd w:id="42"/>
    </w:p>
    <w:p>
      <w:pPr>
        <w:pStyle w:val="BookText"/>
        <w:rPr/>
      </w:pPr>
      <w:r>
        <w:rPr>
          <w:rFonts w:ascii="Amiri" w:hAnsi="Amiri" w:eastAsia="Amiri" w:cs="Amiri"/>
          <w:color w:val="111111"/>
          <w:sz w:val="28"/>
          <w:sz w:val="28"/>
          <w:szCs w:val="28"/>
          <w:rtl w:val="true"/>
          <w:lang w:bidi="ar-SA"/>
        </w:rPr>
        <w:t xml:space="preserve">دفن عليه السلام في داره في سامراء ، وفي وفاته عليه السلام روايات أشهرها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لخمس أو أربع بقين من جمادي الآخرة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43" w:name="pg7904_84334"/>
    </w:p>
    <w:p>
      <w:pPr>
        <w:pStyle w:val="Heading2"/>
        <w:numPr>
          <w:ilvl w:val="1"/>
          <w:numId w:val="1"/>
        </w:numPr>
        <w:rPr/>
      </w:pPr>
      <w:bookmarkStart w:id="44" w:name="__RefHeading___Toc6200475_1051229030"/>
      <w:bookmarkStart w:id="45" w:name="_Toc16"/>
      <w:bookmarkEnd w:id="43"/>
      <w:bookmarkEnd w:id="44"/>
      <w:r>
        <w:rPr>
          <w:rtl w:val="true"/>
        </w:rPr>
        <w:t xml:space="preserve">الفصل الثاني </w:t>
      </w:r>
      <w:r>
        <w:rPr>
          <w:rtl w:val="true"/>
        </w:rPr>
        <w:t xml:space="preserve">: </w:t>
      </w:r>
      <w:r>
        <w:rPr>
          <w:rtl w:val="true"/>
        </w:rPr>
        <w:t>الوكالة في المبحث التاريخي والرجالي</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200477_1051229030"/>
      <w:bookmarkStart w:id="47" w:name="_Toc17"/>
      <w:bookmarkEnd w:id="46"/>
      <w:r>
        <w:rPr>
          <w:rtl w:val="true"/>
        </w:rPr>
        <w:t>اشارة</w:t>
      </w:r>
      <w:bookmarkStart w:id="48" w:name="pg7904_84335"/>
      <w:bookmarkEnd w:id="47"/>
    </w:p>
    <w:p>
      <w:pPr>
        <w:pStyle w:val="BookText"/>
        <w:rPr/>
      </w:pPr>
      <w:bookmarkEnd w:id="48"/>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الوَكالة في المبحث التاريخي والرجالي</w:t>
      </w:r>
    </w:p>
    <w:p>
      <w:pPr>
        <w:pStyle w:val="Heading3"/>
        <w:numPr>
          <w:ilvl w:val="2"/>
          <w:numId w:val="1"/>
        </w:numPr>
        <w:rPr/>
      </w:pPr>
      <w:bookmarkStart w:id="49" w:name="__RefHeading___Toc6200479_1051229030"/>
      <w:bookmarkStart w:id="50" w:name="_Toc18"/>
      <w:bookmarkEnd w:id="49"/>
      <w:r>
        <w:rPr>
          <w:rtl w:val="true"/>
        </w:rPr>
        <w:t>مفهوم الوكالة لغة واصطلاحاً</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ووكل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استكفاه أمره ثقة بكفايته ، أو عجزاً عن القيام بأمر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إليه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ويقول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الوكيل على الشئ هو القائم بحفظه والذي يدفع الضرر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والتوكيل هو أن تعتمد على الرجل وتجعله نائباً عنك</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وأورد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الوكيل ، معروف ، وهو الذي يقوم بأمر الإنسان ، سُمّي به ؛ لأن موكله قد وكّل إليه القيام بأمره ، فهو موكول إليه الأمر ، فعلى هذا هو فَعيل بمعنى مفعول ، وقد يكون الوكيل للجمع والأنثى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وكّله في الأمر توكيلاً فوضه إليه فتوكل به ، والاسم الوَكالة ، بالفتح ، ويكسر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وأورد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الفرق بين وكالة الله ووكالة العباد ، بين الوكيل في صفات الله تعالى وبينه في صفات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في صفات الله بمعنى المتولي القائم بتدبير خلقه ؛ لأنه مالك لهم رحيم بهم ، وفي صفات غيره إنما يُعقد بالتوكيل</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وقد يعبر عن الوكيل في بعض النصوص بالقَيّم أو القائم ، والقُوّام جمع قائم ككُفار وكافر ، وهم الوكلاء القائمون بأمور الوقف ، وجمع الخمس وسائر الحقوق وإدارتها بأمر الإمام عليه السلام ، وقد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قُوّام الله على خلقه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أي نحن من يتولى أمرهم ونقوم بشأنهم ، وفي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والقيِّم على الشئ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المستولي عليه ، ومنه قيم الخان والحمام ،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قيم السماوات والأرض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تقوم بحفظها ومراعاتها ، وحفظ من أحاطت به واشتملت عليه ، تؤتى كل شئ ما به قوامه وتقوم علي كل شئ بما تراه من تدبيره من خلقك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التعريف الاصطلاحي فهو لا يختلف كثيراً عن اللغوي إلا في صياغته التخصصية ، وقبل الخوض في التفصيل ينبغي أن نشير إلى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ترد في الأدبيات الفقهية والقانونية ، فقد ورد في المعجم القانوني أن الوكالة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السلطة التي يأذن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إدراك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للنائب أو الوكيل بمباشرتها أو يعتبر انه حائز لها ، وكذا السلطة التي يفترض أي شخص أوتي حظاً معقولاً من الفطنة وحسن التقدير ، أن النائب أو الوكيل قد خولها من الأصيل بحكم سلوك هذا الأخير تجاهه وعلاقاته معه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أما في المباحث الفقهية فقد ذكروا أن الوكالة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النيابة عن أصيل ، التفويض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تولية الغير ، الاستنابة في التصرف ، فهي إما عامة من جهة التصرف وخاصة من جهة متعلقة كما إذا وكله في جميع التصرفات الممكنة في داره معينة من بيعها ، أو وقفها ، أو إجارتها وإصلاحها وغيرها من التصرفات ،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من جهة التصرف وعامة من جهة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وكله في بيع جميع ما يملكه أو عامة من كلتا الجهتين كما إذا وكله في جميع التصرفات الممكنة في جميع ما يملكه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 بالفتح والكسر ، اسم للتوكيل ، والمراد بها العقد الدال على الاستنابة في التصرف ، فخرج بقيد التصرف الوديعة ، ولم تدخل الوصية ؛ لأنها إحداث ولاية لا تبطل بما تبطل به الوكالة ؛ لأن الوصي يتصرف بالولاية التي أحدثها له الميت لا بالإذن ، والوكيل ، يتصرف بالإذن ؛ ولذلك تبطل وكالته بالموت ، أو الإغماء ، أو الجنون ، إذ لا إذن بعد الموت ولا وكالة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1" w:name="pg7904_84337"/>
    </w:p>
    <w:p>
      <w:pPr>
        <w:pStyle w:val="BookText"/>
        <w:rPr/>
      </w:pPr>
      <w:bookmarkEnd w:id="5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التعريفات ناظرة إلى عقد الوكالة الذي يجري بين الناس ، وهو عقد يجري بين طرفين ، أما التوكل عن الإمام فهو تكليف واجب ، وليس عقداً يخضع للإيجاب والقبول ، كما إن الإمام سلام الله عليه لا يصيبه الجنون أو الإغماء ، وأما بطلان وكالة الوكيل بموت الإمام فغير معلوم باليقين ، بل الدليل على خلافه ؛ لأن الإمام اللاحق يخلف الإمام السابق في كل شيء ، وفي كل أمر يتعلق بشؤون الإمامة ، ومنها أمر الوكلاء ، والسيرة شاهدة على ذلك ، فليس عندنا مثال واحد على تجديد وكالة وكيل ، أو إلغائها ، بموت أحد من الأئمة ، فالوكالة عن الأئمة حالة خاصة ، ومما يتصل بذلك حال الوكيل ، فالوكالة بين الناس لا يشترط فيها العدالة ، أما وكلاء الأئمة فهم ثقات في أعلى درجات العدالة ، وأما من انحرف منهم فعدد قليل ، كان لتوكيلهم من قبل الأئمة حكمة معينة قد نكون مطلعين عليها ، وعلى كل حال فقد وجدنا في النصوص أن الوكيل إذا انحرف فإن الإمام عليه السلام لا يكتفي بإبطال وكالته ، بل يفضحه أمام الناس ، ويأمر الشيعة بلعنه ونبذه ، ولا يكون له قيمة او حضور في الحالة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ونفهم من خلاصة التعريفات اللغوية والاصطلاحية في الفقه والقانون أن الإمام عليه السلام إذا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فإن هذا الوكيل يصبح نائباً عن الإمام عليه السلام في أداء بعض المهام التي هي من مسؤوليات الإمام ، أو تتصل ببعض التفريعات التنفيذية على مهام الإمامة ، وربما تكون الوكالة في الأمور الشخصية الخاصة بتفصيلات الحياة الشخصية للإمام عليه السلام كما سنعرف ذلك إن شاء الله تعالى ، ولعل هذا النوع من التوكيل هو الأقرب إلى نموذج التعريفات الفقهية والقانونية ، أما بقية أنواع الوكالات – التي سنوردها بعد قليل – فهي أقرب إلى المفهوم العقدي منه إلى غيره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200481_1051229030"/>
      <w:bookmarkStart w:id="53" w:name="_Toc19"/>
      <w:bookmarkEnd w:id="52"/>
      <w:r>
        <w:rPr>
          <w:rtl w:val="true"/>
        </w:rPr>
        <w:t>أنواع الوكالات</w:t>
      </w:r>
      <w:bookmarkEnd w:id="53"/>
    </w:p>
    <w:p>
      <w:pPr>
        <w:pStyle w:val="Heading4"/>
        <w:numPr>
          <w:ilvl w:val="3"/>
          <w:numId w:val="1"/>
        </w:numPr>
        <w:rPr/>
      </w:pPr>
      <w:bookmarkStart w:id="54" w:name="__RefHeading___Toc6200483_1051229030"/>
      <w:bookmarkStart w:id="55" w:name="_Toc20"/>
      <w:bookmarkEnd w:id="54"/>
      <w:r>
        <w:rPr>
          <w:rtl w:val="true"/>
        </w:rPr>
        <w:t>اشارة</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خلال النصوص والمرويات التاريخية أن الوكالة للأئمة عليهم السلام تقع على أنواع عدة بحسب سعة أو ضيق دائرة الصلاحيات الممنوحة ، وبحسب طبيعة التوكيل النافذ من قبل الإمام ، وهذه الأنواع هي </w:t>
      </w:r>
      <w:r>
        <w:rPr>
          <w:rFonts w:eastAsia="Amiri" w:cs="Amiri" w:ascii="Amiri" w:hAnsi="Amiri"/>
          <w:color w:val="111111"/>
          <w:sz w:val="28"/>
          <w:szCs w:val="28"/>
          <w:rtl w:val="true"/>
          <w:lang w:bidi="ar-SA"/>
        </w:rPr>
        <w:t xml:space="preserve">: </w:t>
      </w:r>
      <w:bookmarkStart w:id="56" w:name="pg7904_84338"/>
    </w:p>
    <w:p>
      <w:pPr>
        <w:pStyle w:val="Heading4"/>
        <w:numPr>
          <w:ilvl w:val="3"/>
          <w:numId w:val="1"/>
        </w:numPr>
        <w:rPr/>
      </w:pPr>
      <w:bookmarkStart w:id="57" w:name="__RefHeading___Toc6200485_1051229030"/>
      <w:bookmarkStart w:id="58" w:name="_Toc21"/>
      <w:bookmarkEnd w:id="56"/>
      <w:bookmarkEnd w:id="57"/>
      <w:r>
        <w:rPr>
          <w:rtl w:val="true"/>
        </w:rPr>
        <w:t xml:space="preserve">أولا </w:t>
      </w:r>
      <w:r>
        <w:rPr>
          <w:rtl w:val="true"/>
        </w:rPr>
        <w:t xml:space="preserve">: </w:t>
      </w:r>
      <w:r>
        <w:rPr>
          <w:rtl w:val="true"/>
        </w:rPr>
        <w:t>الوكالة العامة</w:t>
      </w:r>
      <w:bookmarkEnd w:id="58"/>
    </w:p>
    <w:p>
      <w:pPr>
        <w:pStyle w:val="BookText"/>
        <w:rPr/>
      </w:pPr>
      <w:r>
        <w:rPr>
          <w:rFonts w:ascii="Amiri" w:hAnsi="Amiri" w:eastAsia="Amiri" w:cs="Amiri"/>
          <w:color w:val="111111"/>
          <w:sz w:val="28"/>
          <w:sz w:val="28"/>
          <w:szCs w:val="28"/>
          <w:rtl w:val="true"/>
          <w:lang w:bidi="ar-SA"/>
        </w:rPr>
        <w:t xml:space="preserve">وقد يعبر عنها بالنيابة أو السفارة ، وتتضمن إعطاء النائب أو الوكيل صلاحيات واسعة للقيام بمهام القضاء أو الأمور الحسبية كجمع الأخماس والزكوات والكفارات ، وإدارة الأوقاف ، وتشكيل حلقة الوصل بين الشيعة والإمام عليه السلام ، بكل ما يتعلق بشؤون الإفتاء وهداية الناس ودفع الضرر عنهم ، ومحاربة البدع والانحرافات ، وصون الدين والعقيدة ، وقد يقوم السفير بإدارة جهاز وكلاء مرتبط به يعمل على ربط ذلك السفير بالمدن والقصبات الشيعية ، دون أن يعني ذلك أن النائب أو السفير أو الوكيل العام يستقل بقراراته أو إجراءاته التنفيذية عن الإمام عليه السلام ، بل يكون العمل في أعلى درجات التنسيق مع الإمام عليه السلام سواء بالأسباب الطبيعية أم بالطرق الغيبية ، وفي العادة يكون التواصل بين الناس وبين الإمام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من الإمام عن طريق السفير ، وفي العادة أيضاً أن تكون تلك التوقيعات مكتوبة بخط الإمام المهدي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مثال على حالة الوكالة العامة هو ما جرى من أمر السفراء الأربعة في زمان الغيبة الصغرى 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سعيد بن عمرو ، العَمري ، الأسدي ،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سعيد ، أبو جعفر ، العَمري ،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روح ، أبو القاسم ،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أبو الحسن ،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محمد باقر الإيرواني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قد تكون على مستوى الممثلية العامة ، وفي جميع المجالات ، وقد تكون في مجال خاص معين ، والأولى هي ما يعبر عنها بالسفارة ، ولا إشكال في دلالتها على الوثاقة ، بل على ما هو أعلى منها من سمو المنزلة ورفعة المقام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59" w:name="pg7904_84339"/>
    </w:p>
    <w:p>
      <w:pPr>
        <w:pStyle w:val="Heading4"/>
        <w:numPr>
          <w:ilvl w:val="3"/>
          <w:numId w:val="1"/>
        </w:numPr>
        <w:rPr/>
      </w:pPr>
      <w:bookmarkStart w:id="60" w:name="__RefHeading___Toc6200487_1051229030"/>
      <w:bookmarkStart w:id="61" w:name="_Toc22"/>
      <w:bookmarkEnd w:id="59"/>
      <w:bookmarkEnd w:id="60"/>
      <w:r>
        <w:rPr>
          <w:rtl w:val="true"/>
        </w:rPr>
        <w:t xml:space="preserve">ثانياً </w:t>
      </w:r>
      <w:r>
        <w:rPr>
          <w:rtl w:val="true"/>
        </w:rPr>
        <w:t xml:space="preserve">: </w:t>
      </w:r>
      <w:r>
        <w:rPr>
          <w:rtl w:val="true"/>
        </w:rPr>
        <w:t>الوكالة الخاصة</w:t>
      </w:r>
      <w:bookmarkEnd w:id="61"/>
    </w:p>
    <w:p>
      <w:pPr>
        <w:pStyle w:val="BookText"/>
        <w:rPr/>
      </w:pPr>
      <w:r>
        <w:rPr>
          <w:rFonts w:ascii="Amiri" w:hAnsi="Amiri" w:eastAsia="Amiri" w:cs="Amiri"/>
          <w:color w:val="111111"/>
          <w:sz w:val="28"/>
          <w:sz w:val="28"/>
          <w:szCs w:val="28"/>
          <w:rtl w:val="true"/>
          <w:lang w:bidi="ar-SA"/>
        </w:rPr>
        <w:t xml:space="preserve">وتتضمن تفويض الوكيل أداء ولاية خاصة تتسع دائرتها أحياناً وتضيق أحياناً ، وتتضمن هذه الصلاحيات واحدة أو أكثر من الأمور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بين الشيعة ، وإمامتهم في الصلاة ، وإفتاؤهم وفق روايات أهل البيت عليهم السلام ، وقد يتصل بذلك إدارة أمور الشيعة ، ورعاية القاصرين ، وإصلاح ذات بينهم ، ووراثة من لا وارث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الحقوق الشرعية من الخمس والزكاة والصلات والكفارات وما أشبه ، وإيصال تلك الحقوق للإمام عليه السلام ، وربما يعطي الإمام وكيله صلاحيات في صرف بعض تلك الحقوق على الفقراء لا سيما الزكوات الواجبة والمندوبة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التكفل بإيصال أوامر الإمام عليه السلام وتوجيهاته المباشرة للقواعد الشيعية في المدن والقصبات التي تقع تحت ولاية الوكيل ، وغالباُ ما تتعلق تلك الأوامر بالحوادث الواقعة سواءً أكانت سياسية أم فكرية في مواجهة بعض الفرق والعقائد المنحرفة التي ما فتأت تنتشر في البلاد الإسلامية انتشار النار في الهشيم ، وقد يتصل بذلك نقل الاستفتاءات العاجلة أو الحرجة للإمام سلام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إدارة الإوقاف من المساجد والمزارع التي يوفقها أصحابها إما في سبيل الله تعالى للفقراء والمساكين والأيتام أو للإمام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النوع وبين سابقة ،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كل هذه الصلاحيات ، وزيادة ، بينما الوكيل يقتصر على بعضها ، كما إن للسفير جهاز وكلاء مرتبط به لتسهيل تواصله مع الجمهور الشيعي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200489_1051229030"/>
      <w:bookmarkStart w:id="63" w:name="_Toc23"/>
      <w:bookmarkEnd w:id="62"/>
      <w:r>
        <w:rPr>
          <w:rtl w:val="true"/>
        </w:rPr>
        <w:t xml:space="preserve">ثالثاً </w:t>
      </w:r>
      <w:r>
        <w:rPr>
          <w:rtl w:val="true"/>
        </w:rPr>
        <w:t xml:space="preserve">: </w:t>
      </w:r>
      <w:r>
        <w:rPr>
          <w:rtl w:val="true"/>
        </w:rPr>
        <w:t>الوكالة الشخصية</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ونقصد بها توكيل الإمام عليه السلام أحد شيعته بقضاء حوائج الإمام الشخصية كالبيع والشراء والإجارة والزواج ، ومن الأمثلة على ذلك وكلاء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64" w:name="pg7904_84340"/>
    </w:p>
    <w:p>
      <w:pPr>
        <w:pStyle w:val="BookText"/>
        <w:rPr/>
      </w:pPr>
      <w:bookmarkEnd w:id="64"/>
      <w:r>
        <w:rPr>
          <w:rFonts w:ascii="Amiri" w:hAnsi="Amiri" w:eastAsia="Amiri" w:cs="Amiri"/>
          <w:color w:val="111111"/>
          <w:sz w:val="28"/>
          <w:sz w:val="28"/>
          <w:szCs w:val="28"/>
          <w:rtl w:val="true"/>
          <w:lang w:bidi="ar-SA"/>
        </w:rPr>
        <w:t xml:space="preserve">الذين كانوا قائمين على أرض فدك </w:t>
      </w:r>
      <w:r>
        <w:rPr>
          <w:rStyle w:val="FootnoteAnchor"/>
          <w:rtl w:val="true"/>
        </w:rPr>
        <w:footnoteReference w:id="77"/>
      </w:r>
      <w:r>
        <w:rPr>
          <w:rFonts w:ascii="Amiri" w:hAnsi="Amiri" w:eastAsia="Amiri" w:cs="Amiri"/>
          <w:color w:val="111111"/>
          <w:sz w:val="28"/>
          <w:sz w:val="28"/>
          <w:szCs w:val="28"/>
          <w:rtl w:val="true"/>
          <w:lang w:bidi="ar-SA"/>
        </w:rPr>
        <w:t xml:space="preserve">، وتوكيل الإمام الباقر عليه السلام سدير الصيرفي لقضاء بعض حوائجه في المدينة ، كما طلب الإمام عليه السلام منه أن يخطب له امرأة من نساء أهل الكوفة ذات جمال وحسن تبعل </w:t>
      </w:r>
      <w:r>
        <w:rPr>
          <w:rStyle w:val="FootnoteAnchor"/>
          <w:rtl w:val="true"/>
        </w:rPr>
        <w:footnoteReference w:id="78"/>
      </w:r>
      <w:r>
        <w:rPr>
          <w:rFonts w:ascii="Amiri" w:hAnsi="Amiri" w:eastAsia="Amiri" w:cs="Amiri"/>
          <w:color w:val="111111"/>
          <w:sz w:val="28"/>
          <w:sz w:val="28"/>
          <w:szCs w:val="28"/>
          <w:rtl w:val="true"/>
          <w:lang w:bidi="ar-SA"/>
        </w:rPr>
        <w:t xml:space="preserve">، ومن الأمثلة على ذلك أن الإمام الرضا عليه السلام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العبيدي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بتطليق إحدى نسائه فأشهد على طلاقها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آخر </w:t>
      </w:r>
      <w:r>
        <w:rPr>
          <w:rStyle w:val="FootnoteAnchor"/>
          <w:rtl w:val="true"/>
        </w:rPr>
        <w:footnoteReference w:id="79"/>
      </w:r>
      <w:r>
        <w:rPr>
          <w:rFonts w:ascii="Amiri" w:hAnsi="Amiri" w:eastAsia="Amiri" w:cs="Amiri"/>
          <w:color w:val="111111"/>
          <w:sz w:val="28"/>
          <w:sz w:val="28"/>
          <w:szCs w:val="28"/>
          <w:rtl w:val="true"/>
          <w:lang w:bidi="ar-SA"/>
        </w:rPr>
        <w:t xml:space="preserve">، وكان الإمام الهادي عليه السلام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بعض ما يحتاجه من أمور </w:t>
      </w:r>
      <w:r>
        <w:rPr>
          <w:rStyle w:val="FootnoteAnchor"/>
          <w:rtl w:val="true"/>
        </w:rPr>
        <w:footnoteReference w:id="80"/>
      </w:r>
      <w:r>
        <w:rPr>
          <w:rFonts w:ascii="Amiri" w:hAnsi="Amiri" w:eastAsia="Amiri" w:cs="Amiri"/>
          <w:color w:val="111111"/>
          <w:sz w:val="28"/>
          <w:sz w:val="28"/>
          <w:szCs w:val="28"/>
          <w:rtl w:val="true"/>
          <w:lang w:bidi="ar-SA"/>
        </w:rPr>
        <w:t xml:space="preserve">، ويرى الشيخ النمازي الشهارودي أن الوكالة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ثابتة بالفطرة وأمضاها الشارع قولاً وعملاً ، فعن غوالي اللئالي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عمرو بن أمية الضميري في قبول نكاح أم حبيبة وكانت بالحبشة ، ووكل أبا رافع في قبول نكاح ميمونة والنجاشي في تزويجه ، ووكل عروة البارقي في شراء شاة الأضحية ، ووكل السعاة في قبض الصدقات ، ووكل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عقيلاً وعبد الله بن جعفر في مجلس عثمان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رجح البعض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الوكيل الشخصي </w:t>
      </w:r>
      <w:r>
        <w:rPr>
          <w:rStyle w:val="FootnoteAnchor"/>
          <w:rtl w:val="true"/>
        </w:rPr>
        <w:footnoteReference w:id="82"/>
      </w:r>
      <w:r>
        <w:rPr>
          <w:rFonts w:ascii="Amiri" w:hAnsi="Amiri" w:eastAsia="Amiri" w:cs="Amiri"/>
          <w:color w:val="111111"/>
          <w:sz w:val="28"/>
          <w:sz w:val="28"/>
          <w:szCs w:val="28"/>
          <w:rtl w:val="true"/>
          <w:lang w:bidi="ar-SA"/>
        </w:rPr>
        <w:t xml:space="preserve">، والحق إن الوكيل أعم من القيم ، كما أشرنا ذلك في مبحث الدلالة اللغوية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200491_1051229030"/>
      <w:bookmarkStart w:id="66" w:name="_Toc24"/>
      <w:bookmarkEnd w:id="65"/>
      <w:r>
        <w:rPr>
          <w:rtl w:val="true"/>
        </w:rPr>
        <w:t>نظرة تاريخية على نظام الوكالة</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الملامح الأولى لنظام الوكالة في عهد الإمامين الباقر والصادق عليهما السلام ، إذ كانت الكوفة هي الحاضرة الأقوى للمد الشيعي ، والخزين الاستراتيجي لرجالات الشيعة من الرواة والمحدثين ، ويبدو أن الهاجس الأكبر للأئمة عليهم السلام إبان تلك الحقبة كان منصباً على تأسيس منظومة الحديث الشيعية في مقابل مدرسة الحديث </w:t>
      </w:r>
    </w:p>
    <w:p>
      <w:pPr>
        <w:pStyle w:val="BookText"/>
        <w:rPr/>
      </w:pPr>
      <w:r>
        <w:rPr>
          <w:rFonts w:ascii="Amiri" w:hAnsi="Amiri" w:eastAsia="Amiri" w:cs="Amiri"/>
          <w:color w:val="111111"/>
          <w:sz w:val="28"/>
          <w:sz w:val="28"/>
          <w:szCs w:val="28"/>
          <w:rtl w:val="true"/>
          <w:lang w:bidi="ar-SA"/>
        </w:rPr>
        <w:t xml:space="preserve">السلطوية التي اشتد عودها وقوي نفوذها بقوة المال والسلطان ، فكانت الخطوات الأولى تقتضي تصدير بعض المرجعيات الحديثية الموسوعية كجابر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الخمسة والسبعين ألف حديث ،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حفظ خمسة وأربعين ألف حديث ، وأبان بن تغلب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جانب كم هائل من الرواة والمحدثين الذين لم يقتصروا على الكوفة وحسب بل انتشروا في مختلف الحواضر الإسلامية المترامية الأطراف ، وقد نجح الإمام الصادق عليه السلام نجاحاً باهراً في اختراق مدرسة المخالفين ،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رقماً صعباً لا يمكن تجاهله في منظومة الحديث الإسلامية ، وما هذا الحضور اللافت لروايات فضائل أهل البيت عليهم السلام في صحاح العامة ومسانيدهم إلا ثمرة لتلك الجهود العلمية المضنية لتذويب النص الشيعي داخل المنظومة الإسلامية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جهود الإمام الصادق عليه السلام منصبة في تأسيس مدرسة الحديث فقط ، وإنما عمل الإمام سلام الله عليه بمنهجية متوازية على تأسيس جهاز الوكلاء الخاص به مستعيناً بأهل الإخلاص من شيعته ممن يثق بأمانتهم ويحرز عدالتهم كأمثال المفضل بن عمر الجعفي ، وعبد الله بن أبي يعفور </w:t>
      </w:r>
      <w:r>
        <w:rPr>
          <w:rStyle w:val="FootnoteAnchor"/>
          <w:rtl w:val="true"/>
        </w:rPr>
        <w:footnoteReference w:id="83"/>
      </w:r>
      <w:r>
        <w:rPr>
          <w:rFonts w:ascii="Amiri" w:hAnsi="Amiri" w:eastAsia="Amiri" w:cs="Amiri"/>
          <w:color w:val="111111"/>
          <w:sz w:val="28"/>
          <w:sz w:val="28"/>
          <w:szCs w:val="28"/>
          <w:rtl w:val="true"/>
          <w:lang w:bidi="ar-SA"/>
        </w:rPr>
        <w:t xml:space="preserve">، وكانت الوكالة لا تتعدى – إلى جانب الإفتاء بالرواية – جمع الأموال التي تكون في باب صلة الإمام أو الخمس والزكاة وما شاكل ذلك ، إلى جانب إعطاء وكالة القضاء لمن روى حديثهم ، ونظر في حلالهم وحرامهم أن يكون حكماً وقاضياً بين الشيعة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نظام الوكالة لانتكاسة بعد استشهاد الإمام الكاظم عليه السلام حين أعلن مجموعة من الوكلاء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البطائني ، وزياد بن مروان القندي ، وعثمان بن عيسى الرواسي </w:t>
      </w:r>
      <w:r>
        <w:rPr>
          <w:rStyle w:val="FootnoteAnchor"/>
          <w:rtl w:val="true"/>
        </w:rPr>
        <w:footnoteReference w:id="84"/>
      </w:r>
      <w:r>
        <w:rPr>
          <w:rFonts w:ascii="Amiri" w:hAnsi="Amiri" w:eastAsia="Amiri" w:cs="Amiri"/>
          <w:color w:val="111111"/>
          <w:sz w:val="28"/>
          <w:sz w:val="28"/>
          <w:szCs w:val="28"/>
          <w:rtl w:val="true"/>
          <w:lang w:bidi="ar-SA"/>
        </w:rPr>
        <w:t xml:space="preserve">، أعلنوا وقفهم على الإمام الكاظم عليه السلام ، وامتناعهم </w:t>
      </w:r>
      <w:bookmarkStart w:id="67" w:name="pg7904_84342"/>
    </w:p>
    <w:p>
      <w:pPr>
        <w:pStyle w:val="BookText"/>
        <w:rPr/>
      </w:pPr>
      <w:bookmarkEnd w:id="67"/>
      <w:r>
        <w:rPr>
          <w:rFonts w:ascii="Amiri" w:hAnsi="Amiri" w:eastAsia="Amiri" w:cs="Amiri"/>
          <w:color w:val="111111"/>
          <w:sz w:val="28"/>
          <w:sz w:val="28"/>
          <w:szCs w:val="28"/>
          <w:rtl w:val="true"/>
          <w:lang w:bidi="ar-SA"/>
        </w:rPr>
        <w:t xml:space="preserve">عن تسليم ما بأيديهم من الأموال الضخمة للإمام الرضا عليه السلام ، ويبدو من خلال المرويات التاريخية أن عثمان بن عيسى قد رجع عن وقفه وعاد للحق ومات عليه ، بينما من المرجح أن القندي والبطائني قد ماتا على الوقف ، فاشتهر أمرهما بين الشيعة وصدرت من الإمام الرضا عليه السلام روايات في ذمهما ولعنهما ، وقد كان هؤلاء الوكلاء الثلاثة أول أمرهم من الثقات والرواة الصلحاء ، ولعل الإمام الكاظم عليه السلام كان مطلعاً على سوء عاقبتهم إلا أنه وكّلهم أول أمرهم عن قصد وتعمد لحكمة قد لا نقف على تفاصيلها بحكم قصورنا عن فهم تداعيات الساحة الإسلامية عموماً ، والشيعية على وجه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 الإمام الرضا ومِن بعدِه ابنه أبو جعفر الثاني عليهما السلام بناء منظومة الوكلاء بشكل جيد </w:t>
      </w:r>
      <w:r>
        <w:rPr>
          <w:rStyle w:val="FootnoteAnchor"/>
          <w:rtl w:val="true"/>
        </w:rPr>
        <w:footnoteReference w:id="85"/>
      </w:r>
      <w:r>
        <w:rPr>
          <w:rFonts w:ascii="Amiri" w:hAnsi="Amiri" w:eastAsia="Amiri" w:cs="Amiri"/>
          <w:color w:val="111111"/>
          <w:sz w:val="28"/>
          <w:sz w:val="28"/>
          <w:szCs w:val="28"/>
          <w:rtl w:val="true"/>
          <w:lang w:bidi="ar-SA"/>
        </w:rPr>
        <w:t xml:space="preserve">، وكان لهؤلاء الوكلاء حضور مهم في دعم حركة التشيع في البلاد الشرقية ، كما وقفوا بوجه حركات الواقفة وبعض الفرق المنحرفة التي بدأت تظهر على الساحة الشيعية ، وقد وصل أمر الوكلاء في زمان أبي الحسن الهادي عليه السلام إلى درجات كبيرة من التنظيم والترتيب والتمدد بشكل أكثر في الحواضر المحتضنة للوجود الشيعي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200493_1051229030"/>
      <w:bookmarkStart w:id="69" w:name="_Toc25"/>
      <w:bookmarkEnd w:id="68"/>
      <w:r>
        <w:rPr>
          <w:rtl w:val="true"/>
        </w:rPr>
        <w:t>الوكالة في زمان الإمام الهادي عليه السلام</w:t>
      </w:r>
      <w:bookmarkEnd w:id="69"/>
    </w:p>
    <w:p>
      <w:pPr>
        <w:pStyle w:val="Heading4"/>
        <w:numPr>
          <w:ilvl w:val="3"/>
          <w:numId w:val="1"/>
        </w:numPr>
        <w:rPr/>
      </w:pPr>
      <w:bookmarkStart w:id="70" w:name="__RefHeading___Toc6200495_1051229030"/>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تولى الإمام الهادي عليه السلام مسؤولية الإمامة بعد وفاة أبيه الإمام الجواد أبي جعفر الثاني عليه السلام في آخر ذي القعدة من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وكانت مدة إمامته الشريفة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فقد لبى نداء ربه يوم الاثنين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فرضت الظروف السياسية والتطورات الفكرية على الساحة الإسلامية أن يعتمد الإمام الهادي عليه السلام على الوكلاء بشكل أكبر في إدارة أمور شيعته وتربيتهم أخلاقياً ، وتحصينهم عقدياً من التيارات المنحرفة التي باتت تهدد المنظومة الشيعية بجملة من </w:t>
      </w:r>
      <w:bookmarkStart w:id="72" w:name="pg7904_84343"/>
    </w:p>
    <w:p>
      <w:pPr>
        <w:pStyle w:val="BookText"/>
        <w:rPr/>
      </w:pPr>
      <w:bookmarkEnd w:id="72"/>
      <w:r>
        <w:rPr>
          <w:rFonts w:ascii="Amiri" w:hAnsi="Amiri" w:eastAsia="Amiri" w:cs="Amiri"/>
          <w:color w:val="111111"/>
          <w:sz w:val="28"/>
          <w:sz w:val="28"/>
          <w:szCs w:val="28"/>
          <w:rtl w:val="true"/>
          <w:lang w:bidi="ar-SA"/>
        </w:rPr>
        <w:t xml:space="preserve">العقائد المنحرفة كالوقف والغلو والتفويض ، فضلاً عن الإنحراف العام الذي كانت تعيشه الأمة الإسلامية خصوصاً مع وصول المتوكل العباسي وعلاقته المشبوهة مع التيارات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لتأسيس مذهب جديد يتجاوز المذهب المعتزلي وحتى الكلاسيكية الأشعرية التي سيطرت على الساحة الفكرية لمدرسة الجمهور أحقاباً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يمكن حصر الأسباب التي أدت إلى توسيع الإمام الهادي لمنظومة الوكلاء بالأمور الآتية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200497_1051229030"/>
      <w:bookmarkStart w:id="74" w:name="_Toc27"/>
      <w:bookmarkEnd w:id="73"/>
      <w:r>
        <w:rPr>
          <w:rtl w:val="true"/>
        </w:rPr>
        <w:t xml:space="preserve">أولاً </w:t>
      </w:r>
      <w:r>
        <w:rPr>
          <w:rtl w:val="true"/>
        </w:rPr>
        <w:t xml:space="preserve">: </w:t>
      </w:r>
      <w:r>
        <w:rPr>
          <w:rtl w:val="true"/>
        </w:rPr>
        <w:t>اتساع الوجود الشيعي</w:t>
      </w:r>
      <w:bookmarkEnd w:id="74"/>
    </w:p>
    <w:p>
      <w:pPr>
        <w:pStyle w:val="BookText"/>
        <w:rPr/>
      </w:pPr>
      <w:r>
        <w:rPr>
          <w:rFonts w:ascii="Amiri" w:hAnsi="Amiri" w:eastAsia="Amiri" w:cs="Amiri"/>
          <w:color w:val="111111"/>
          <w:sz w:val="28"/>
          <w:sz w:val="28"/>
          <w:szCs w:val="28"/>
          <w:rtl w:val="true"/>
          <w:lang w:bidi="ar-SA"/>
        </w:rPr>
        <w:t xml:space="preserve">لم تعد الجغرافية الشيعية بعد عصر الإمام الصادق عليه السلام منحصرة بمدينة الكوفة وما حولها ، فقد ساهمت جهود الأئمة عليهم السلام بإيصال المد الشيعي إلى مناطق شاسعة من البلاد الإسلامية ، فاستقر قسم كبير منهم في خراسان ونيسابور وقم وما يحيط بها من مدن كالري وهمذان وصولاً إلى بغداد وما حولها من مدن وقصبات ، وسامراء وامتداداتها الجغرافية ، إضافات إلى تنامي الأقليات الشيعية في البصرة والمدينة المنورة وبعض بلاد الشام وبلاد المغرب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شهدت هذه الحقبة انتقال المركز الروحي للتشيع من الكوفة إلى مدينة قم ، على يد ثلة من الرواة والمحدثين أبرزهم المحدث الجليل إبراهيم بن هاشم الكوفي القمي والد علي بن إبراهيم القمي صاحب التفسير </w:t>
      </w:r>
      <w:r>
        <w:rPr>
          <w:rStyle w:val="FootnoteAnchor"/>
          <w:rtl w:val="true"/>
        </w:rPr>
        <w:footnoteReference w:id="87"/>
      </w:r>
      <w:r>
        <w:rPr>
          <w:rFonts w:ascii="Amiri" w:hAnsi="Amiri" w:eastAsia="Amiri" w:cs="Amiri"/>
          <w:color w:val="111111"/>
          <w:sz w:val="28"/>
          <w:sz w:val="28"/>
          <w:szCs w:val="28"/>
          <w:rtl w:val="true"/>
          <w:lang w:bidi="ar-SA"/>
        </w:rPr>
        <w:t xml:space="preserve">، فأصبحت قم ونيسابور والري حواضر مهمة يسجل فيها الخط الشيعي حضوراً فاعلاً على جميع المستويات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إزاء هذه التطورات ، كانت منهجية اعتماد الوكلاء واحدة من طرق الإدارة التي تتيح للإمام الهادي عليه السلام ربط القصبات الشيعية المترامية الأطراف ، وتسهيل إنفاذ الأوامر والتوجيهات ، ونقل الحقوق الشرعية إلى الإمام عليه السلام بطريقة تتجاوز عيون السلطة وجواسيسها المحيطة بتحركات الإمام وشيعته ، ولهذا نجد أن الخارطة الجغرافية للوكلاء تتسع لتشمل كل الحواضر المحتضنة للوجود الشيعي ؛ فأيوب بن نوح الكوفي </w:t>
      </w:r>
      <w:bookmarkStart w:id="75" w:name="pg7904_84344"/>
    </w:p>
    <w:p>
      <w:pPr>
        <w:pStyle w:val="BookText"/>
        <w:rPr/>
      </w:pPr>
      <w:bookmarkEnd w:id="75"/>
      <w:r>
        <w:rPr>
          <w:rFonts w:ascii="Amiri" w:hAnsi="Amiri" w:eastAsia="Amiri" w:cs="Amiri"/>
          <w:color w:val="111111"/>
          <w:sz w:val="28"/>
          <w:sz w:val="28"/>
          <w:szCs w:val="28"/>
          <w:rtl w:val="true"/>
          <w:lang w:bidi="ar-SA"/>
        </w:rPr>
        <w:t xml:space="preserve">كان وكيلاً في الكوفة وما حولها ، وسليمان بن الجهم الزراري كان وكيلاً متنقلاً بين الكوفة وبغداد ، وإبراهيم بن محمد الهمذاني استلم الوكالة في مدينته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جعفر الصيقل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واسط اليوم ، وعثمان بن سعيد العَمري في بغداد ، والحسن بن راشد في بغداد أيضاً والقصبات المجاورة لها ، وعلي بن الريان في قم ، وعبد العظيم الحسني جعله الإمام مرجعاً حديثياً في الري ، وعلي بن مهزيار كان وكيلاً في الأهواز ، وعلي بن عمرو القزويني في قزوين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200499_1051229030"/>
      <w:bookmarkStart w:id="77" w:name="_Toc28"/>
      <w:bookmarkEnd w:id="76"/>
      <w:r>
        <w:rPr>
          <w:rtl w:val="true"/>
        </w:rPr>
        <w:t xml:space="preserve">ثانياً </w:t>
      </w:r>
      <w:r>
        <w:rPr>
          <w:rtl w:val="true"/>
        </w:rPr>
        <w:t xml:space="preserve">: </w:t>
      </w:r>
      <w:r>
        <w:rPr>
          <w:rtl w:val="true"/>
        </w:rPr>
        <w:t>الوضع السياسي العام</w:t>
      </w:r>
      <w:bookmarkEnd w:id="77"/>
    </w:p>
    <w:p>
      <w:pPr>
        <w:pStyle w:val="BookText"/>
        <w:rPr/>
      </w:pPr>
      <w:r>
        <w:rPr>
          <w:rFonts w:ascii="Amiri" w:hAnsi="Amiri" w:eastAsia="Amiri" w:cs="Amiri"/>
          <w:color w:val="111111"/>
          <w:sz w:val="28"/>
          <w:sz w:val="28"/>
          <w:szCs w:val="28"/>
          <w:rtl w:val="true"/>
          <w:lang w:bidi="ar-SA"/>
        </w:rPr>
        <w:t xml:space="preserve">عاصر الإمام الهادي عليه السلام ستة من خلفاء بني العباس ، تعاقبوا على حكم البلاد الإسلامية متخذين من سُرّ من رأى عاصمة للخلافة منذ أكمل المتعصم بناءها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أي بعد سنة واحدة من تسلم الإمام الهادي مسؤولية الإمامة ، وحتى استشهاده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وهؤلاء الخلفاء 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الخلافة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وهو الذي قتل الإمام الجواد سلام الله عليه ، اغتاله بالسم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وكان المعتصم من أجهل خلفاء بني العباس وأكثرهم نفوراً من العلم ومجالس الأدب على عكس أخيه المأمون ، وهو الذي نقل الخلافة من بغداد إلى سامراء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وجعلها قاعدة للعساكر والجنود فسميت بالعسكر ، وقد سلط الأتراك على رقاب المسلمين ، فصارت الدولة الإسلامية تدار بعقلية الأتراك وسياساتهم الهوجاء ، هلك المعتصم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الخلافة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وكان من أكثر الخلفاء شغفاً بالغناء والغلمان ، ويقال إن له سيرة حسنة مع العلويين ، وقد سار على نهج عمه المأمون وأبيه المعتصم في القول بخلق القرآن وإجبار الناس على تبني هذه النظرية تحت وطأة السياط ومطامير السجون ، توفي في سُرّ من رأى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شاءت مقادير الله تعالى أن تكون خلافة المتوكل هي الأطول من الناحية الزمنية ، وهي الأقسى على الحالة الشيعية ، فبلغت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قاسى خلالها المسلمون – لا سيما الشيعة – صنوفاً من البلاء ، وألواناً من العذاب ، وغرقت البلاد في وحل الجهل ، ونظريات التضليل ؛ بعد أن تسيّد الحنابلة المجسِّمون الساحة الإسلامية ووفرت لهم دولة المتوكل الحماية السياسية والدعم المالي والإعلامي وسمتهم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فانتعشت سوقهم ، وكثر الهمج الرعاع حولهم ، مع انكفاء المعتزلة وبعض الأشاعرة الكلاسيكيين عن المشهد السياسي والفكري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المتوكل بأنه من أشد الخلفاء نصباً وعداءً لأهل البيت عليهم السلام وشيعتهم ، وهو الذي أنهى ما عرف بمحنة القرآن ، وأخرج الحنابلة وأتباعهم من السجون ، واهتم بإعادة إحياء مدرسة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تختزله من أدبيات النواصب ، والفكر الإسرائيلي ، وفقه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أربع سنوات من حكمه حتى قام المتوكل بجريمته بحق قبر سيد الشهداء الإمام الحسين عليه السلام في كربلاء ، فهدم القبر الشريف وكل ما حوله من البناء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وحرث المزارع والأراضي المحيطة به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وكان المتوكل فيه نصب وانحراف ، فهدم هذا المكان وما حوله من الدور ، وأمر أن يزرع ، ومنع الناس من انتيابه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وشدد الرقابة على حركة الزائرين متوعداً كل من يصل إليه بالأحكام العرفية القاسية ، ومن مظاهر نصبه وعداوته أنه كان يتخذ من يوم عاشوراء يوماً لتدشين قصوره ، والانتقال إلى مدنه التي أنفق عليها الملايين</w:t>
      </w:r>
    </w:p>
    <w:p>
      <w:pPr>
        <w:pStyle w:val="BookText"/>
        <w:rPr/>
      </w:pPr>
      <w:r>
        <w:rPr>
          <w:rFonts w:ascii="Amiri" w:hAnsi="Amiri" w:eastAsia="Amiri" w:cs="Amiri"/>
          <w:color w:val="111111"/>
          <w:sz w:val="28"/>
          <w:sz w:val="28"/>
          <w:szCs w:val="28"/>
          <w:rtl w:val="true"/>
          <w:lang w:bidi="ar-SA"/>
        </w:rPr>
        <w:t xml:space="preserve">من أموال المسلمين وحقوق الفقراء ، وكان يجعله يوم احتفال وغناء ، ينشر فيه الزينة ويعطي فيه العطايا والهبات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المتوكل باستدعاء الإمام الهادي عليه السلام من المدينة المنورة إلى سامراء بحدود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فجعله تحت الإقامة الجبرية وقام باعتقاله في السجن وحاول اغتياله غير مرة إلا أنه لم يفلح ، هلك المتوكل في ليلة حمراء انقلبت عليه سوداء في شوال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بعد اتفاق ابنه المنتصر وبعض الأتراك على تصفيته وإراحة البلاد من شره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يدم حكمه طويلاً ، تولى الخلافة في شوال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وتوفي مسموماً بمؤامرة من الأتراك في ربيع الثاني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وكان محسناً للعلويين ، وقد وجد الشيعة في مدة حكمه القصيرة متنفساً عن ظلم أبيه إلا أن ذلك لم يدم إلا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الحكم في شوال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فحبس أخاه المعتز ، ولم يلبث أن كبت به سوء سيرته فثار عليه أخوه مع الأتراك فاضطر إلى خلع نفسه في محرم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الطاغية الذي أقدم على قتل الإمام الهادي عليه السلام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93"/>
      </w:r>
      <w:r>
        <w:rPr>
          <w:rFonts w:ascii="Amiri" w:hAnsi="Amiri" w:eastAsia="Amiri" w:cs="Amiri"/>
          <w:color w:val="111111"/>
          <w:sz w:val="28"/>
          <w:sz w:val="28"/>
          <w:szCs w:val="28"/>
          <w:rtl w:val="true"/>
          <w:lang w:bidi="ar-SA"/>
        </w:rPr>
        <w:t xml:space="preserve">، واستمرت خلافته حتى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حين قام الأتراك بخلعه ونصبوا المهتدي بدلاً عنه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هذه الأجواء السياسية ، كان لا بد من الإمام الهادي عليه السلام أن يعمل بحذر وحكمة ، دافعاً الشر والسوء عن نفسه وعن شيعته من السلطة وعمالها الذين كانوا يتربصون بهم الدوائر ، ويتحينون كل فرصة لتحجيم الوجود الشيعي وتصفية رموزه وشخصياته البارزة ، وكان من حنكة الإمام عليه السلام أن اعتمد بعض الشخصيات الشيعية المقربة من السلطة ممن لا مطعن في عقيدتهم وحسن نيتهم ، ومن المعروفين بولائهم الشديد لأهل البيت عليهم السلام ، فصاروا محط ثقة الإمام ، وموضع اعتماده في </w:t>
      </w:r>
      <w:bookmarkStart w:id="78" w:name="pg7904_84347"/>
    </w:p>
    <w:p>
      <w:pPr>
        <w:pStyle w:val="BookText"/>
        <w:rPr/>
      </w:pPr>
      <w:bookmarkEnd w:id="78"/>
      <w:r>
        <w:rPr>
          <w:rFonts w:ascii="Amiri" w:hAnsi="Amiri" w:eastAsia="Amiri" w:cs="Amiri"/>
          <w:color w:val="111111"/>
          <w:sz w:val="28"/>
          <w:sz w:val="28"/>
          <w:szCs w:val="28"/>
          <w:rtl w:val="true"/>
          <w:lang w:bidi="ar-SA"/>
        </w:rPr>
        <w:t xml:space="preserve">جمع الحقوق ، وربما لدفع الظلم والحيف عن بعض الشيعة بحكم قدرتهم على حرية التحرك التي وفرها لهم قربهم من السلطة ورجالاتها ، ومن هؤلاء محمد بن الفرج الرٌّخجي الذي كان شديد الولاء لأهل البيت عليهم السلام ، وقد شهدت كتب السيرة بإخلاصه وأمانته ، حتى إنه كان من الذين لعبوا دوراً مهماً في تعريف الشيعة بإمامة الإمام الهادي عليه السلام بعد وفاة أبي جعفر الثاني عليه السلام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6200501_1051229030"/>
      <w:bookmarkStart w:id="80" w:name="_Toc29"/>
      <w:bookmarkEnd w:id="79"/>
      <w:r>
        <w:rPr>
          <w:rtl w:val="true"/>
        </w:rPr>
        <w:t xml:space="preserve">ثالثاً </w:t>
      </w:r>
      <w:r>
        <w:rPr>
          <w:rtl w:val="true"/>
        </w:rPr>
        <w:t xml:space="preserve">: </w:t>
      </w:r>
      <w:r>
        <w:rPr>
          <w:rtl w:val="true"/>
        </w:rPr>
        <w:t>الانحرافات الفكرية</w:t>
      </w:r>
      <w:bookmarkEnd w:id="80"/>
    </w:p>
    <w:p>
      <w:pPr>
        <w:pStyle w:val="BookText"/>
        <w:rPr/>
      </w:pPr>
      <w:r>
        <w:rPr>
          <w:rFonts w:ascii="Amiri" w:hAnsi="Amiri" w:eastAsia="Amiri" w:cs="Amiri"/>
          <w:color w:val="111111"/>
          <w:sz w:val="28"/>
          <w:sz w:val="28"/>
          <w:szCs w:val="28"/>
          <w:rtl w:val="true"/>
          <w:lang w:bidi="ar-SA"/>
        </w:rPr>
        <w:t xml:space="preserve">شهدت الحقبة التي عاشها الإمام الهادي عليه السلام ظهور موجه من التحولات العقدية الخطيرة التي عصفت بالساحة الإسلامية والشيعية على حد سواء ؛ فعلى المستوى الإسلامي العام ، ساهم وصول المتوكل العباسي بإنعاش الحركة السلفية وفرض متبنياتها العقدية على عموم البلاد الإسلامية بعد إنهاء ما سمي بمحنة خلق القرآن ، وصار الحنابلة المجسمون يتحكمون بمجالس العلم ، وعمد المتوكل إلى استقدام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إلى سامراء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وأغدق عليه العطايا والهبات ، وجعله المستشار الديني للدولة فكان لا يولي أحداً إلا بمشورته </w:t>
      </w:r>
      <w:r>
        <w:rPr>
          <w:rStyle w:val="FootnoteAnchor"/>
          <w:rtl w:val="true"/>
        </w:rPr>
        <w:footnoteReference w:id="96"/>
      </w:r>
      <w:r>
        <w:rPr>
          <w:rFonts w:ascii="Amiri" w:hAnsi="Amiri" w:eastAsia="Amiri" w:cs="Amiri"/>
          <w:color w:val="111111"/>
          <w:sz w:val="28"/>
          <w:sz w:val="28"/>
          <w:szCs w:val="28"/>
          <w:rtl w:val="true"/>
          <w:lang w:bidi="ar-SA"/>
        </w:rPr>
        <w:t xml:space="preserve">، وقد استغل ابن حنبل هذه الرعاية السلطوية فراح يروج لكل نظرياته العقدية والفقهية بأريحية تامة ، فعمل على ترسيخ نظرية عدالة الصحابة </w:t>
      </w:r>
      <w:r>
        <w:rPr>
          <w:rStyle w:val="FootnoteAnchor"/>
          <w:rtl w:val="true"/>
        </w:rPr>
        <w:footnoteReference w:id="97"/>
      </w:r>
      <w:r>
        <w:rPr>
          <w:rFonts w:ascii="Amiri" w:hAnsi="Amiri" w:eastAsia="Amiri" w:cs="Amiri"/>
          <w:color w:val="111111"/>
          <w:sz w:val="28"/>
          <w:sz w:val="28"/>
          <w:szCs w:val="28"/>
          <w:rtl w:val="true"/>
          <w:lang w:bidi="ar-SA"/>
        </w:rPr>
        <w:t xml:space="preserve">، وإجماع الصحابة على خلافة أبي بكر ، وتفضيل عثمان على أمير المؤمنين عليه السلام ، وطاعة السلطان وإن كان ظالماً ، فضلاً عن أحاديث التجسيم والتشبيه التي غزت كتب الحديث إبان تلك الحقبة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يسجل من الانحرافات العقدية في خلافة المتوكل ظهور كتاب الجامع الصحيح 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أهم كتب الحديث عند المدرسة </w:t>
      </w:r>
    </w:p>
    <w:p>
      <w:pPr>
        <w:pStyle w:val="BookText"/>
        <w:rPr/>
      </w:pPr>
      <w:r>
        <w:rPr>
          <w:rFonts w:ascii="Amiri" w:hAnsi="Amiri" w:eastAsia="Amiri" w:cs="Amiri"/>
          <w:color w:val="111111"/>
          <w:sz w:val="28"/>
          <w:sz w:val="28"/>
          <w:szCs w:val="28"/>
          <w:rtl w:val="true"/>
          <w:lang w:bidi="ar-SA"/>
        </w:rPr>
        <w:t xml:space="preserve">السنية ، ويبدو أن الأجواء السياسية هي التي فرضت تصدير مرويات البخاري وإضفاء هالة من القداسة على أحاديثه المحشوة بالإسرائيليات حتى صار ثاني كتاب بعد كتاب الله تعالى على ما فيه من التدليس والتحريف والرواية عن الضعفاء والمجروحين الذين بلغوا – بحسب إحصائية ابن حجر – ستمائة رجل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الانحرافات الداخلية التي عصفت بالحالة الشيعية كانت من أخطر الانحرافات العقدية التي واجهها الإمام الهادي عليه السلام ، فقد انتشرت بعض الفرق المنحرفة التي تسربلت باللباس الشيعي كالغلاة والمفوضة والواقفة ، وهي مجموعات فكرية تتبنى عقائد الغلو والكفر والإلحاد مستغلة هشاشة الوعي لدى بعض المناطق الشيعية ، ومنطلقة من تأويل الأحاديث المتشابهة لأهل البيت عليهم السلام كما هو دأب أهل الزيغ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واجه الإمام الهادي عليه السلام – بمعونة وكلائه – فرق الغلاة والواقفة بمنتهى الحزم والقوة مستفيداً من جهاز الوكلاء المتطور في ضرب رموز الفتنة ، وإسقاط هيبتهم ، وتحذير الشيعة من كل عقائدهم المنحرفة ، وقد وصل الأمر وشدة المواجهة في بعض الأحيان أن يطلب الإمام الهادي عليه السلام من بعض شيعته القيام بقتل بعض أولئك المنحرفين لما لمسه من خطورة الإبقاء على تحركاتهم المشبوهة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الغلاة الذين حاربهم الإمام الهادي عليه السلام ، وخرجت التوقيعات بذمهم ولعنهم ، وتحذير الشيعة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مسعود القمي ، المعروف بعلي بن حسكة يعرف بالحوار ، وتلميذه القاسم بن يقطين الشعراني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حسكة القمي حركة واسعة في قم ، استطاع من خلالها استغفال العديد من البسطاء والسذج ، وذوي النفوس المريضة ، والعقول السقيمة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اليقطيني ، وابن بابا القمي ، ومحمد بن موسى الشريقي ، ومن عقائده الباطلة ادعاؤه ربوبية الإمام الهادي عليه السلام ، وتحريض الناس على ترك الفرائض والسنن ؛ بحجة المعرفة وعدم الحاجة إلى العبادة ، وقد صدرت من الإمام الهادي عليه السلام ثلاث توقيعات بذم علي بن حسكة وجماعته ، وفي أحدها يأمر الإمام بقتله</w:t>
      </w:r>
    </w:p>
    <w:p>
      <w:pPr>
        <w:pStyle w:val="BookText"/>
        <w:rPr/>
      </w:pPr>
      <w:r>
        <w:rPr>
          <w:rFonts w:ascii="Amiri" w:hAnsi="Amiri" w:eastAsia="Amiri" w:cs="Amiri"/>
          <w:color w:val="111111"/>
          <w:sz w:val="28"/>
          <w:sz w:val="28"/>
          <w:szCs w:val="28"/>
          <w:rtl w:val="true"/>
          <w:lang w:bidi="ar-SA"/>
        </w:rPr>
        <w:t xml:space="preserve">وقتل كل من يروج لأفكاره الضالة ، وكان من كلام الإمام عليه السلام بحقهم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فاهجروهم لعنهم الله ، والجؤوهم إلى ضيق الطريق ، فإن وجدتَ من أحدٍ منهم خَلوة فاشدخ رأسه بالصخر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نصير الفهري النميري البصري ، والحسن بن محمد بن بابا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كل منهما أنه نبي وأن الإمام الهادي هو الذي أرسله ، وكانت من عقائدهم الفاسدة القول بالتناسخ ، والدعوة للإباحية والمثلية الجنسية ، وقد صدر من الإمام الهادي عليه السلام توقيع بلعنهما ، وأفتى الإمام فيه بوجوب قتلهما وإراحة الناس منهما </w:t>
      </w:r>
      <w:r>
        <w:rPr>
          <w:rStyle w:val="FootnoteAnchor"/>
          <w:rtl w:val="true"/>
        </w:rPr>
        <w:footnoteReference w:id="100"/>
      </w:r>
      <w:r>
        <w:rPr>
          <w:rFonts w:ascii="Amiri" w:hAnsi="Amiri" w:eastAsia="Amiri" w:cs="Amiri"/>
          <w:color w:val="111111"/>
          <w:sz w:val="28"/>
          <w:sz w:val="28"/>
          <w:szCs w:val="28"/>
          <w:rtl w:val="true"/>
          <w:lang w:bidi="ar-SA"/>
        </w:rPr>
        <w:t xml:space="preserve">، ويبدو أن الكوادر الشيعية استطاعت أن تظفر بالحسن بن محمد بن بابا القمي وتنجح في تصفيته ، أما النميري الفهري ففقد أفلت من الاغتيال وبقي إلى زمان الإمام المهدي عليه السلام ، وله فرقة منقرضة تعرف بالنصيرية ، ولعل من فروعها الطائفة العلوية المنتشرة اليوم في بلاد الشام لا سيما سوريا ولبنان ، غير أن المصادر السنية تنسب الفرقة النصيرية لنصير مولى أمير المؤمنين عليه السلام الذي يقولون إنه ادعى الإلوهية في أمير المؤمنين عليه السلام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 بن حاتم بن ماهويه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حركته من أخطر الحركات العقائدية المنحرفة التي انتشرت في مدينة بغداد وما حولها من القرى والقصبات ، ووصلت تأثيراتها إلى مناطق مهمة في إيران ، ولا سيما مدينة قزوين ، وقد استقر فارس أخيراً في سامراء مما دفع الإمام الهادي عليه السلام إلى إصدار أكثر من عشرة توقيعات في ذمه ولعنه ، والبراءة من عقائده ، وتحذير الشيعة من الانخداع بتسويقه الدعائي للغلو ولبس الباطل لبوس الحق ، والسبب في خطورة حركة فارس القزويني يكمن في أمور عدة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فارس كان مستقيماً أول أمره ، وله مصنفات في الرد على الواقفة والإسماعيلية ، وفي تفضيل الأئمة عليهم السلام ، فالارتكاز الجماهيري عن شخصيته كان إيجابياً قبل إنحرافه حتى إن محمد بن عيسى اليقطيني روى عنه أحاديث في الفقه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انتماؤه إلى أسرة علمية معروفة ، إذ يظهر من بعض الأدلة التاريخية كونه ابن اخت المحدث الجليل والوكيل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أورد الطوسي في أصحاب الإمام الرضا عليه السلام سعيد ابن أخت صفوان بن يحيى ، ثم عقب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فارس الغالي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فإذا كان اخاه لأمه ، فقد ثبت كون فارس ابن أخت صفوان بن يحيى ، ومما لا شك فيه أن صفوان بن يحيى كان علماً من أعلام الطائفة الشيعية المحقة ، وهو من كبار الفقهاء والمحدثين ، ومن الوكلاء المخضرمين ، ولا شك أيضاً أن فارساً قد استغل صلة القرابة هذه للولوج إلى مجالس الفقه والرواية ، والسعي لاستجلاب الأتباع والنفوذ ، ومن ثم إظهار المعتقدات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أخوته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رواة الحديث ، وحدثت عنه الشيعة قديماً ، ثم أظهر هو الاخر القول بالغلو فتركوه ، يقول الشيخ الطوسي في ترجمة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مستقيماً ، ثم تغير وأظهر القول بالغلو ، وله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برواياته في حال الاستقامة جماعة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حاتم بن ماهويه القزويني ، أخو فارس بن حاتم ، كان صحيحاً ثم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ذكره الحسن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الحسين بن الحسن وابن الوليد ، عن الحميري ، عن محمد بن عيسى بن عبيد ، عن طاهر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حاتم بن ماهويه ، القزويني ، أخو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فاسد المذهب ، ضعيفاً ، وقد كانت له حال استقامة ، كما كانت لأخيه ، ولكنها لا تثمر</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وكان من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حاتم بن ماهويه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أرسل كتاباً للإمام الهادي عليه السلام ، يسأله عمن يأخذ معالم دينه </w:t>
      </w:r>
    </w:p>
    <w:p>
      <w:pPr>
        <w:pStyle w:val="BookText"/>
        <w:rPr/>
      </w:pPr>
      <w:r>
        <w:rPr>
          <w:rFonts w:ascii="Amiri" w:hAnsi="Amiri" w:eastAsia="Amiri" w:cs="Amiri"/>
          <w:color w:val="111111"/>
          <w:sz w:val="28"/>
          <w:sz w:val="28"/>
          <w:szCs w:val="28"/>
          <w:rtl w:val="true"/>
          <w:lang w:bidi="ar-SA"/>
        </w:rPr>
        <w:t xml:space="preserve">؟ وكتب أخوه </w:t>
      </w:r>
      <w:r>
        <w:rPr>
          <w:rStyle w:val="FootnoteAnchor"/>
          <w:rtl w:val="true"/>
        </w:rPr>
        <w:footnoteReference w:id="107"/>
      </w:r>
      <w:r>
        <w:rPr>
          <w:rFonts w:ascii="Amiri" w:hAnsi="Amiri" w:eastAsia="Amiri" w:cs="Amiri"/>
          <w:color w:val="111111"/>
          <w:sz w:val="28"/>
          <w:sz w:val="28"/>
          <w:szCs w:val="28"/>
          <w:rtl w:val="true"/>
          <w:lang w:bidi="ar-SA"/>
        </w:rPr>
        <w:t xml:space="preserve">أيضا بذلك ، فكتب إليهما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ذكرتما ، فاعتمدا في دينكما على مسن في حبنا ، وكل كثير القدم في أمرنا ، فإنهم كافوكما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يتصرف وكأنه وكيل عن الإمام الهادي عليه السلام ، وقد تصدى له علي بن جعفر الهماني ، الوكيل الشرعي للإمام الهادي عليه السلام ، فجرت بينهما مشاحنات كبيرة انتهت بكشفه أمام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يحظى بدعم ورعاية من قبل جعفر المعروف بالكذاب ، وهو ابن الإمام الهادي عليه السلام ، ويبدو أن تأثير حركته قد تجاوز المدن العراقية ليصل إلى مدن إيران كمدينة قم وهمذان اللتين وجد فيهما بعض الأتباع والنفوذ </w:t>
      </w:r>
      <w:r>
        <w:rPr>
          <w:rStyle w:val="FootnoteAnchor"/>
          <w:rtl w:val="true"/>
        </w:rPr>
        <w:footnoteReference w:id="109"/>
      </w:r>
      <w:r>
        <w:rPr>
          <w:rFonts w:ascii="Amiri" w:hAnsi="Amiri" w:eastAsia="Amiri" w:cs="Amiri"/>
          <w:color w:val="111111"/>
          <w:sz w:val="28"/>
          <w:sz w:val="28"/>
          <w:szCs w:val="28"/>
          <w:rtl w:val="true"/>
          <w:lang w:bidi="ar-SA"/>
        </w:rPr>
        <w:t xml:space="preserve">، وقد استمرت هذه العلاقة حتى بعد هلاك فارس ، فقد أورد الخصيبي أن أتباع فارس قالوا بإمامة جعفر بن علي ، المعروف بالكذاب ، وأنكروا إمامة الحسن العسكري عليه السلام </w:t>
      </w:r>
      <w:r>
        <w:rPr>
          <w:rStyle w:val="FootnoteAnchor"/>
          <w:rtl w:val="true"/>
        </w:rPr>
        <w:footnoteReference w:id="110"/>
      </w:r>
      <w:r>
        <w:rPr>
          <w:rFonts w:ascii="Amiri" w:hAnsi="Amiri" w:eastAsia="Amiri" w:cs="Amiri"/>
          <w:color w:val="111111"/>
          <w:sz w:val="28"/>
          <w:sz w:val="28"/>
          <w:szCs w:val="28"/>
          <w:rtl w:val="true"/>
          <w:lang w:bidi="ar-SA"/>
        </w:rPr>
        <w:t xml:space="preserve">، ولا نستبعد أيضاً أن يكون لفارس علاقات مع السلطة العباسية ، ولاسيما في عهد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فارس بن حاتم كان صلباً في رأيه ، عنيداً في موقفه ، ليس له حياء يردعه ، ولا ورع يحجزه ، وكان لتشدده هذا أثر في إيذاء الإمام الهادي عليه السلام ، وفي خداع الكثير من الناس ممن ينساقون جهلاً خلف الشخصيات التي تمتاز بالكاريزما والثبات على الموقف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الإمام الهادي عليه السلام أسلوباً متدحرجاً في التعاطي مع حركة فارس القزويني ، فقد أمر أولاً وكلاءه وشيعته بترك الجدال معه ، ومقاطعته ، فلما لم ينفع معه ، انتقل الإمام عليه السلام إلى لعنه والبراءة منه ، وأخيراً أصدر الإمام الهادي أمراً بتصفيته وإراحة الشيعة من ضلالاته ، وقد كلف الإمام عليه السلام بمهمة قتله أحد المخلصين الأبطال من شباب الشيعة في سامراء ،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أو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w:t>
      </w:r>
      <w:bookmarkStart w:id="81" w:name="pg7904_84352"/>
    </w:p>
    <w:p>
      <w:pPr>
        <w:pStyle w:val="BookText"/>
        <w:rPr/>
      </w:pPr>
      <w:bookmarkEnd w:id="81"/>
      <w:r>
        <w:rPr>
          <w:rFonts w:ascii="Amiri" w:hAnsi="Amiri" w:eastAsia="Amiri" w:cs="Amiri"/>
          <w:color w:val="111111"/>
          <w:sz w:val="28"/>
          <w:sz w:val="28"/>
          <w:szCs w:val="28"/>
          <w:rtl w:val="true"/>
          <w:lang w:bidi="ar-SA"/>
        </w:rPr>
        <w:t xml:space="preserve">جُنيد ساطوراً وكمن لعدو الله بعد الصلاة المغرب وقتله ، وكان ذلك بعد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وروى الكشي ما يفيد أن الإمام العسكري عليه السلام ضمن لجُنيد الجنة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الوكلاء الذين كان لهم دور في إخماد حركة فارس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الهُماني ، إبراهيم بن محمد الهمداني ، عثمان بن سعيد العَمري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200503_1051229030"/>
      <w:bookmarkStart w:id="83" w:name="_Toc30"/>
      <w:bookmarkEnd w:id="82"/>
      <w:r>
        <w:rPr>
          <w:rtl w:val="true"/>
        </w:rPr>
        <w:t xml:space="preserve">رابعاً </w:t>
      </w:r>
      <w:r>
        <w:rPr>
          <w:rtl w:val="true"/>
        </w:rPr>
        <w:t xml:space="preserve">: </w:t>
      </w:r>
      <w:r>
        <w:rPr>
          <w:rtl w:val="true"/>
        </w:rPr>
        <w:t>التمهيد لزمن الغيبة</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الأسباب المهمة التي دفعت الإمام الهادي ، ومن بعده الإمام العسكري ، عليهما السلام إلى زيادة الاعتماد على الوكلاء ، هو التمهيد لدخول الحالة الشيعية في زمن الغيبة ؛ لأن الوضع الشيعي كان هشاً في كثير من المناطق التي لم تعرف التشيع إلا قريباً بعد زمن الإمام الصادق عليه السلام ، فكان لا بد من تهيئة الذهنية الشيعية للتعامل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الوكلاء الذين يروون للناس أحاديث أهل البيت عليهم السلام ويعلمونهم العقيدة والأحكام لا يتجاوزون بذلك كلام الأئمة عليهم السلام لكي تكون الحالة الشيعية بمأمن من الفتن والبدع والعقائد الفاسدة والسلوكيات المنحرفة، وبالفعل فإن هؤلاء الوكلاء الأجلاء كانوا في غاية الإخلاص والأمانة ، والاحتياط والورع ، والتحرز عن الإفتاء بما لا يعلمونه ، أو استعمال الرأي والاجتهاد ، فقاموا بنشر ثقافة الرواية ومنهجية الحديث في المناطق الشيعية ، وكانوا يقولون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لكم شيئاً من عند أنفسنا ، وإنما ذلك مسموع من الأئمة عليهم السلام ، وقد أعطاهم الأئمة عليهم السلام صلاحيات القاضي للفصل في القضايا والمنازعات التي تحصل للشيعة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بعض المحققين أن الإمام الهادي عليه السلام بدأ بتطبيق مسلك الاحتجاب عن الشيعة والاستعاضة عن ذلك بالوكلاء ، ثم تبعه الإمام العسكري عليه السلام بوتيرة متصاعدة ، كل ذلك من أجل التمهيد لغيبة الإمام المهدي عليه السلام ، وإزاء هذا الموقف الجديد ، كان لا بد للإمام الهادي عليه السلام من ترسيخ مفهوم الوكلاء في المجتمعات الشيعية لاستيعاب الصدمة التي سيخلفها غياب الإمام المهدي عليه السلام عن الأنظار مع بزوغ فجر الغيبة الصغرى، وقد نجح الإمامان العسكريان عليهما السلام نجاحاً كبيراً في هذه المهمة ؛ فمن الثوابت التاريخية أن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أول أمره وكيلاً للإمام الهادي عليه السلام ، وقد خدمه وله من العمر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وكان من كبار وكلائه ، وموضع اعتماده ، بل كانت الوكلاء من المناطق البعيدة عن حاضرة المعصوم تقصد العَمري لأخذ التعليمات وإيصال الحقوق والصلات في حال تعذّرَ أو تعسّرَ اللقاءُ بالإمام الهادي عليه السلام ، وظل أبو عمرو عثمان بن سعيد ، من الوكلاء المبرزين في زمان الإمام العسكري عليه السلام ، وهكذا لما حانت الغيبة الصغرى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وصار عثمان بن سعيد أول السفراء ، لم يكن عند أي أحد من الشيعة شك في وثاقته ، وصدقه ، وأمانته ، ولذلك لم يجرؤ أحد من المنحرفين على ادعاء السفارة عن الإمام المهدي عليه السلام ما دام أبو عمرو حياً ، فلما أن توفي بحدود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بدأ البعض بالتجاسر ، وإدعاء السفارة عن الإمام المهدي عليه السلام لاستدرار الأموال ، واستجلاب الأتباع ، فتصدى لهم الوكلاء الشرعيون ، العَمري الابن ، وابن روح ، والسمري ، ومن خلفهم الإمام المهدي عليه السلام ، وكثير من المخلصين من الشيعة ، واستطاعوا فضحهم وهتكهم أمام الجماهير الشيعية لما يتمتعون به من سمعة حسنة ، وسيرة طيبة ، وتوفيق من الله سبحانه وتعالى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هذا العدد الكبير من الوكلاء والرواة المخلصين الذين نشرهم الأئمة عليهم السلام في كل مدينة أو ناحية شيعية ، لشهدنا انهيار القواعد الشيعية مع بدء غيبة الإمام المهدي عليه السلام ، ولتمكنت الشبهات والبدع من تهشيم النسيج الشيعي لينتهي بعد مدة من الزمن ، ولكن الله تعالى متم نوره ولو كره الكافرون </w:t>
      </w:r>
      <w:r>
        <w:rPr>
          <w:rFonts w:eastAsia="Amiri" w:cs="Amiri" w:ascii="Amiri" w:hAnsi="Amiri"/>
          <w:color w:val="111111"/>
          <w:sz w:val="28"/>
          <w:szCs w:val="28"/>
          <w:rtl w:val="true"/>
          <w:lang w:bidi="ar-SA"/>
        </w:rPr>
        <w:t xml:space="preserve">. </w:t>
      </w:r>
      <w:bookmarkStart w:id="84" w:name="pg7904_84354"/>
    </w:p>
    <w:p>
      <w:pPr>
        <w:pStyle w:val="Heading3"/>
        <w:numPr>
          <w:ilvl w:val="2"/>
          <w:numId w:val="1"/>
        </w:numPr>
        <w:rPr/>
      </w:pPr>
      <w:bookmarkStart w:id="85" w:name="__RefHeading___Toc6200505_1051229030"/>
      <w:bookmarkStart w:id="86" w:name="_Toc31"/>
      <w:bookmarkEnd w:id="84"/>
      <w:bookmarkEnd w:id="85"/>
      <w:r>
        <w:rPr>
          <w:rtl w:val="true"/>
        </w:rPr>
        <w:t>منهجية الإمام الهادي عليه السلام في إدارة الوكلاء</w:t>
      </w:r>
      <w:bookmarkEnd w:id="86"/>
    </w:p>
    <w:p>
      <w:pPr>
        <w:pStyle w:val="Heading4"/>
        <w:numPr>
          <w:ilvl w:val="3"/>
          <w:numId w:val="1"/>
        </w:numPr>
        <w:rPr/>
      </w:pPr>
      <w:bookmarkStart w:id="87" w:name="__RefHeading___Toc6200507_1051229030"/>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يظهر لنا من خلال النصوص الحديثية والتاريخية أن الإمام الهادي عليه السلام اتبع منهجية دقيقة في تنظيم عمل الوكلاء ، وكان لهذا الأسلوب المنهجي في إدارة جهاز الوكالة أثر كبير في إنجاح مهام الوكلاء ، وتجنبيهم الكثير من الأخطار بسبب مضايقات السلطة ورجالها ، كما ساهمت هذه المنهجية في تقليل نسبة الخطأ المحتملة في تحركات الوكلاء الميدانية ، وتتخلص منهجية الإمام الهادي عليه السلام في إدارة عمل الوكلاء بالأمور الآتية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200509_1051229030"/>
      <w:bookmarkStart w:id="90" w:name="_Toc33"/>
      <w:bookmarkEnd w:id="89"/>
      <w:r>
        <w:rPr>
          <w:rtl w:val="true"/>
        </w:rPr>
        <w:t xml:space="preserve">أولاً </w:t>
      </w:r>
      <w:r>
        <w:rPr>
          <w:rtl w:val="true"/>
        </w:rPr>
        <w:t xml:space="preserve">: </w:t>
      </w:r>
      <w:r>
        <w:rPr>
          <w:rtl w:val="true"/>
        </w:rPr>
        <w:t>إتباع النظام الهرمي</w:t>
      </w:r>
      <w:bookmarkEnd w:id="90"/>
    </w:p>
    <w:p>
      <w:pPr>
        <w:pStyle w:val="BookText"/>
        <w:rPr/>
      </w:pPr>
      <w:r>
        <w:rPr>
          <w:rFonts w:ascii="Amiri" w:hAnsi="Amiri" w:eastAsia="Amiri" w:cs="Amiri"/>
          <w:color w:val="111111"/>
          <w:sz w:val="28"/>
          <w:sz w:val="28"/>
          <w:szCs w:val="28"/>
          <w:rtl w:val="true"/>
          <w:lang w:bidi="ar-SA"/>
        </w:rPr>
        <w:t xml:space="preserve">ويتمثل بوجود 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 الإقليميين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رجالات الصف الأول من الوكلاء الذين كانوا يمثلون مرجعيات إقليمية لوكلاء آخرين يعملون في مدن صغيرة أو مناطق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وتهدف هذه التراتبية الإدارية إلى تقليل مراجعات الوكلاء للإمام الهادي عليه السلام في المدينة وسامراء ، وبالتالي تقليل الشد الأمني الذي كان محيطاً بالإمام وشيعته ، وخاصة وكلاء الإمام الذين كانت عيون السلطة ترصد تحركاتهم وتتحين الفرص لاعتقالهم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تساهم هذه المنهجية التنظيمية في سهولة إيصال الأوامر والفتاوى من الإمام إلى الوكلاء ، وتسهيل نقل الأموال وسائر الحقوق الشرعية من مناطق الشيعة إلى الأمام الهادي عليه السلام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يبرز دور الوكيل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أبرز وكلاء الصف الأول ، وكان الوكلاء يرجعون إليه في كثير من الأوقات لا سيما إذا كانت حركة الإمام مقيدة بالسجن أو الإقامة الجبرية </w:t>
      </w:r>
      <w:r>
        <w:rPr>
          <w:rFonts w:eastAsia="Amiri" w:cs="Amiri" w:ascii="Amiri" w:hAnsi="Amiri"/>
          <w:color w:val="111111"/>
          <w:sz w:val="28"/>
          <w:szCs w:val="28"/>
          <w:rtl w:val="true"/>
          <w:lang w:bidi="ar-SA"/>
        </w:rPr>
        <w:t xml:space="preserve">. </w:t>
      </w:r>
      <w:bookmarkStart w:id="91" w:name="pg7904_84355"/>
    </w:p>
    <w:p>
      <w:pPr>
        <w:pStyle w:val="BookText"/>
        <w:rPr/>
      </w:pPr>
      <w:bookmarkEnd w:id="91"/>
      <w:r>
        <w:rPr>
          <w:rFonts w:ascii="Amiri" w:hAnsi="Amiri" w:eastAsia="Amiri" w:cs="Amiri"/>
          <w:color w:val="111111"/>
          <w:sz w:val="28"/>
          <w:sz w:val="28"/>
          <w:szCs w:val="28"/>
          <w:rtl w:val="true"/>
          <w:lang w:bidi="ar-SA"/>
        </w:rPr>
        <w:t xml:space="preserve">كما أمر الإمام الهادي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بلال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الوكيل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يأخذ منه التوجيهات ، ويسلمه أموال الخمس والزكوات وما يتعلق بشؤون الوقف والقضاء بين الشيعة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200511_1051229030"/>
      <w:bookmarkStart w:id="93" w:name="_Toc34"/>
      <w:bookmarkEnd w:id="92"/>
      <w:r>
        <w:rPr>
          <w:rtl w:val="true"/>
        </w:rPr>
        <w:t xml:space="preserve">ثانياً </w:t>
      </w:r>
      <w:r>
        <w:rPr>
          <w:rtl w:val="true"/>
        </w:rPr>
        <w:t xml:space="preserve">: </w:t>
      </w:r>
      <w:r>
        <w:rPr>
          <w:rtl w:val="true"/>
        </w:rPr>
        <w:t>تحديد الصلاحيات</w:t>
      </w:r>
      <w:bookmarkEnd w:id="93"/>
    </w:p>
    <w:p>
      <w:pPr>
        <w:pStyle w:val="BookText"/>
        <w:rPr/>
      </w:pPr>
      <w:r>
        <w:rPr>
          <w:rFonts w:ascii="Amiri" w:hAnsi="Amiri" w:eastAsia="Amiri" w:cs="Amiri"/>
          <w:color w:val="111111"/>
          <w:sz w:val="28"/>
          <w:sz w:val="28"/>
          <w:szCs w:val="28"/>
          <w:rtl w:val="true"/>
          <w:lang w:bidi="ar-SA"/>
        </w:rPr>
        <w:t xml:space="preserve">كان الإمام الهادي عليه السلام لا ينصب وكيلاً حتى يعرّفه مهامه وصلاحياته ، وكثيراً من يحدد له المناطق الجغرافية التابعة له ، وهذه المنهجية مهمة جداً في تنظيم العمل ، ومنع اختلاط الصلاحيات ، وقد نهى الإمام الهادي عليه السلام بعض الوكلاء عن التواصل الثنائي بينهم ؛ لأن هذه الاتصالات ربما تثير حفيظة السلطات ، وتكشف منظومة الوكلاء أمام أجهزة السلطة العباسية ، ومن أوضح الأمثلة على ذلك ما صدر من الإمام الهادي عليه السلام إلى الوكيلين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أمرهما بقطع الإكثار بينهما ، وعدم استلام الحقوق إلا من مناطق وكالتهما ، وجاء في نص الكتاب الذي رواه الكشي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آمرك يا أيوب بن نوح أن تقطع الإكثار بينك وبين أبي علي ، وأن يلزم كل واحد منكما ما وُكل به ، وأُمر بالقيام فيه بأمر ناحيته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6200513_1051229030"/>
      <w:bookmarkStart w:id="95" w:name="_Toc35"/>
      <w:bookmarkEnd w:id="94"/>
      <w:r>
        <w:rPr>
          <w:rtl w:val="true"/>
        </w:rPr>
        <w:t xml:space="preserve">ثالثاً </w:t>
      </w:r>
      <w:r>
        <w:rPr>
          <w:rtl w:val="true"/>
        </w:rPr>
        <w:t xml:space="preserve">: </w:t>
      </w:r>
      <w:r>
        <w:rPr>
          <w:rtl w:val="true"/>
        </w:rPr>
        <w:t>السرية في العمل</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اتباع السرية في العمل الميداني له فوائد كثيرة في إنضاج العمل ، وحفظه من عيون السلطة وأجهزتها ، لا سيما وسط الأجواء السياسية والفكرية الملتهبة التي عاصرها الإمام الهادي عليه السلام ، ومن أوضح الأمثلة على نجاح منهج السرية التي اعتمده الوكلاء ما جرى من خروج التوقيع بلعن فارس القزويني ، فبالرغم من أن فارس كان موجوداً وقتها في سامراء ، وله عيون على أصحاب الأئمة ، واتصالات مشبوهة مع السلطة ، إلا أن الإمام الهادي استطاع بمعونة وكيليه عثمان العمري ، وعلي بن عمرو </w:t>
      </w:r>
      <w:bookmarkStart w:id="96" w:name="pg7904_84356"/>
    </w:p>
    <w:p>
      <w:pPr>
        <w:pStyle w:val="BookText"/>
        <w:rPr/>
      </w:pPr>
      <w:bookmarkEnd w:id="96"/>
      <w:r>
        <w:rPr>
          <w:rFonts w:ascii="Amiri" w:hAnsi="Amiri" w:eastAsia="Amiri" w:cs="Amiri"/>
          <w:color w:val="111111"/>
          <w:sz w:val="28"/>
          <w:sz w:val="28"/>
          <w:szCs w:val="28"/>
          <w:rtl w:val="true"/>
          <w:lang w:bidi="ar-SA"/>
        </w:rPr>
        <w:t xml:space="preserve">القزويني ، أن ينفذ التوقيع إلى مدينة قزوين أولاً ثم بقية المدن ثانياً ، دون أن يشعر أتباع فارس بشيء من ذلك ، وساهمت حركة الممانعة المكثفة ، التي قادها الوكلاء وبعض المخلصين من الشيعة ، ساهمت في القضاء على حركة فارس ومحوها حتى من كتب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مناهج العمل السري أن الإمام الهادي عليه السلام كان كثيراً ما يستعيض عن أسماء الوكلاء الصريحة بألقاب يعرفها الشيعة أكثر من غيرهم ، فالعَمري لم يكن لقباً معروفاً لعثمان بن سعيد ، وإنما لقبه الإمام الهادي عليه السلام ، وكذا الحال مع البلالي ، والعليل ، والغائب ، والزراري ؛ كلها ألقاب حركية تستعمل عادة للتغطية على الأسماء الصريحة للوكلاء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200515_1051229030"/>
      <w:bookmarkStart w:id="98" w:name="_Toc36"/>
      <w:bookmarkEnd w:id="97"/>
      <w:r>
        <w:rPr>
          <w:rtl w:val="true"/>
        </w:rPr>
        <w:t xml:space="preserve">رابعاً </w:t>
      </w:r>
      <w:r>
        <w:rPr>
          <w:rtl w:val="true"/>
        </w:rPr>
        <w:t xml:space="preserve">: </w:t>
      </w:r>
      <w:r>
        <w:rPr>
          <w:rtl w:val="true"/>
        </w:rPr>
        <w:t>حسن الاختيار</w:t>
      </w:r>
      <w:bookmarkEnd w:id="98"/>
    </w:p>
    <w:p>
      <w:pPr>
        <w:pStyle w:val="BookText"/>
        <w:rPr/>
      </w:pPr>
      <w:r>
        <w:rPr>
          <w:rFonts w:ascii="Amiri" w:hAnsi="Amiri" w:eastAsia="Amiri" w:cs="Amiri"/>
          <w:color w:val="111111"/>
          <w:sz w:val="28"/>
          <w:sz w:val="28"/>
          <w:szCs w:val="28"/>
          <w:rtl w:val="true"/>
          <w:lang w:bidi="ar-SA"/>
        </w:rPr>
        <w:t xml:space="preserve">إن متابعة السيرة الذاتية لوكلاء الإمام الهادي عليه السلام يكشف للباحث أن الإمام الهادي عليه السلام كان دقيقاً في اختيارهم ، فكلهم من أهل الصدق والورع ، وأهل الفقه والرواية ، وأصحاب شأن بين الناس ، وحتى عروة بن يحيى الدهقان </w:t>
      </w:r>
      <w:r>
        <w:rPr>
          <w:rStyle w:val="FootnoteAnchor"/>
          <w:rtl w:val="true"/>
        </w:rPr>
        <w:footnoteReference w:id="114"/>
      </w:r>
      <w:r>
        <w:rPr>
          <w:rFonts w:ascii="Amiri" w:hAnsi="Amiri" w:eastAsia="Amiri" w:cs="Amiri"/>
          <w:color w:val="111111"/>
          <w:sz w:val="28"/>
          <w:sz w:val="28"/>
          <w:szCs w:val="28"/>
          <w:rtl w:val="true"/>
          <w:lang w:bidi="ar-SA"/>
        </w:rPr>
        <w:t xml:space="preserve">الذي انحرف آخر عمره ، كان أول أمره مستقيماً ، وساهم في التصدي لحركة الانحراف الفكري الذي دبّ في بعض الأوساط الشيعية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200517_1051229030"/>
      <w:bookmarkStart w:id="100" w:name="_Toc37"/>
      <w:bookmarkEnd w:id="99"/>
      <w:r>
        <w:rPr>
          <w:rtl w:val="true"/>
        </w:rPr>
        <w:t xml:space="preserve">خامساً </w:t>
      </w:r>
      <w:r>
        <w:rPr>
          <w:rtl w:val="true"/>
        </w:rPr>
        <w:t xml:space="preserve">: </w:t>
      </w:r>
      <w:r>
        <w:rPr>
          <w:rtl w:val="true"/>
        </w:rPr>
        <w:t>رعاية الوكلاء</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جميع وكلاء الإمام الهادي عليه السلام تحت أنظاره رعايته الشريفة ، سواء منهم من بعدت شُقته أو كان قريباً من حاضرة المعصوم ، وكان أبو الحسن عليه السلام يحرص على تأمين حاجة الوكلاء من الأموال ، ويغدق عليهم مما أنعم الله تعالى به عليه ، ولهذا التأمين دور مهم في مساعدة الوكيل على أداء دوره بشكل أفضل ، فبالمال يشتري العبيد </w:t>
      </w:r>
      <w:bookmarkStart w:id="101" w:name="pg7904_84357"/>
    </w:p>
    <w:p>
      <w:pPr>
        <w:pStyle w:val="BookText"/>
        <w:rPr/>
      </w:pPr>
      <w:bookmarkEnd w:id="101"/>
      <w:r>
        <w:rPr>
          <w:rFonts w:ascii="Amiri" w:hAnsi="Amiri" w:eastAsia="Amiri" w:cs="Amiri"/>
          <w:color w:val="111111"/>
          <w:sz w:val="28"/>
          <w:sz w:val="28"/>
          <w:szCs w:val="28"/>
          <w:rtl w:val="true"/>
          <w:lang w:bidi="ar-SA"/>
        </w:rPr>
        <w:t xml:space="preserve">والدواب ، ويساعد الضعفاء والمحتاجين ، ويتنقل بين القرى والقصبات لجمع الحقوق وإيصال الأوامر والفتاوى ، وبالمال يتقي شر السلطة وعمالها فيعطيهم من الأموال ما يدفع به الضرر عن نفسه وعن الشيعة أو يستجلب النفع له ولهم ، والأمثلة الروائية على ما نقول كثيرة ، فمن ذلك ما رواه ابن شهرآشوب في مناقبه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عمر عثمان بن سعيد وأحمد بن إسحاق الأشعري وعلي بن جعفر الهمداني على أبى الحسن العسكري ، فشكا إليه أحمد بن إسحاق دَيناً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ثلاثين ألف دينار ، والى علي بن جعفر ثلاثين ألف دينار ، وخذ أنت ثلاثين ألف دينار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تقتصر رعاية الإمام عليه السلام لوكلائه على تأمين الاحتياجات المالية ، وإنما كان الإمام عليه السلام ملتزماً بتربيتهم ، وتعليمهم ، والدعاء لهم بالحفظ والرزق وحسن العاقبة ، وفي التاريخ شواهد عديدة على ما نقول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200519_1051229030"/>
      <w:bookmarkStart w:id="103" w:name="_Toc38"/>
      <w:bookmarkEnd w:id="102"/>
      <w:r>
        <w:rPr>
          <w:rtl w:val="true"/>
        </w:rPr>
        <w:t>الوكالة في المبحث الرجالي</w:t>
      </w:r>
      <w:bookmarkEnd w:id="103"/>
    </w:p>
    <w:p>
      <w:pPr>
        <w:pStyle w:val="BookText"/>
        <w:rPr/>
      </w:pPr>
      <w:r>
        <w:rPr>
          <w:rFonts w:ascii="Amiri" w:hAnsi="Amiri" w:eastAsia="Amiri" w:cs="Amiri"/>
          <w:color w:val="111111"/>
          <w:sz w:val="28"/>
          <w:sz w:val="28"/>
          <w:szCs w:val="28"/>
          <w:rtl w:val="true"/>
          <w:lang w:bidi="ar-SA"/>
        </w:rPr>
        <w:t xml:space="preserve">تعد مسألة الوكالة للأئمة عليهم السلام من المسائل الرجالية القديمة التي أخذت مساحة من الجدل والنقاش بين أرباب هذا الفن ، ففي مباحث إمارات الوثاقة يبرز الحديث عن الملازمة بين الوكالة ووثاقة الرواة ، وربما يتوسع الكلام ليشمل تمييز المشتركات ، والبعض يوسع الدائرة أكثر لتشمل مسائل عقدية حول منهجية أئمة أهل البيت عليهم السلام في اختيار وكلائهم ومعتمديهم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انقسم الفقهاء والرجاليون في هذه المسألة إلى أقوال عدة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الملازمة بين كون الراوي وكيلاً للائمة عليهم السلام وبين وثاقته ، فيبقى الوكيل على أصالة الوثاقة ما لم يثبت العكس ، وقد ذهب إلى هذا القول الكثير من الفقهاء وعلماء الرجال من القدماء والمحدثين ، نذكر منهم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الخلاصة ، وتبع في ذلك تلميذه 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جماعة من الوكلاء في صنف الممدوحين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ومقام الوكالة يقتضي الثقة ، بل ما فوقها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جعفر الخراساني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أصحاب الرجال حيث يطلقون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ما يدل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حسن حاله وأنه يساوق التوثيق ، ويؤيده ما في ترجمة خيران الخادم قول أبي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يدل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أشرنا في صدر الرسالة إلى أن الوكالة تومي إلى الوثاقة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تلازم حسن العقيدة ، بل والوثاقة والجلالة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مهدي الكجوري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الريب في أنهم ما كانوا يوكلون فاسد العقيدة ، بل كانوا يأمرون بالتنفر عنهم وإيذائهم ، بل وأمروا بقتل بعضهم ، وكذا ما كانوا يوكلون إلا من كانوا يعتمدون عليه ويثقون به ، بل وكان عادلاً أيضاً ، ويؤكد ذلك أن جل وكلائهم كانوا في غاية الجلالة والوثاقة كما يظهر من تراجمهم ، وعن جمع الحكم بالعدالة وقبول الرواية من جهة الوكالة ، وحاشاهم أن يمكنوا الكفار والفساق في وكالتهم ولم ينكروا عليهم ، ولم ينهوهم عن المنكر ، بل ويداهنوا معهم ويتلطفوا بهم ، ويبسطوا إليهم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جل الوكلاء كانوا في غاية الجلالة والوثاقة ، بل من حواري كل إمام عليه السلام كما يظهر من تراجمهم ، ومن لم يُعلم ذلك منهم ، ولعله قليل ، فقد أشرنا أن مجرد الوكالة كافٍ في الوثاقة ، وقد ذهب إليه العلامة ، والميرزا ، وشيخنا البهائي ، وغيرهم من أئمة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من الذم والطعن بالنسبة إلى البعض ، فالجواب عنه يظهر بعد الملاحظة في تراجمهم ، وأما من غيّر وبدّل وأظهر البدع ، فقد ورد فيهم ما ورد ، ومما ذكر ظهر فساد نسبة الغلو والتفويض وأمثالهما بالنسبة إلى من لم ينعزل ، كالمفضل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سنان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وقال في مورد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وكيلا لأحدهم ، قد أشرنا في ضمن كثير من التراجم أنه مما يدل على الوثاقة والثبات وحسن العقيدة ، بل التوكيل من قبلهم يدل على كونه من المخلصين في الغالب ، بل من حواريهم عليهم السلام ومن هذا القبيل عامل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المعالي إبراهيم بن محمد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معرض حديثه عن 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حكى السيد السند النجفي أنه يعلم بالتتبع أن محمد بن سنان كان من خواص الأئمة الأربعة الذين روى عنهم ، وكان وكيلا لهم ، ولا خفاء في أن كونه من خواصهم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بحسن حاله ، بل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الوكالة لهم فهي تقضي أيضا بحسن حاله ؛ بل بوثاقته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 أن من إمارات الوثاقة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اتخاذ الإمام رجلاً وكيلاً ، أو خادماً ، أو ملازماً ، أو كاتباً ، فإنه منه عليه السلام تعديل له ؛ لعدم تعقل صدور شيء من ذلك منه لغير العدل الثقة ، ضرورة استلزام إرجاع شيء من ذلك إلى عير العدل مفاسد عظيمة لا يعقل تمكينه عليه السلام منها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كتابه إتقان المقال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محمد علي الأبطحي ، كما يظهر من كتابه تهذيب المقال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عد من أمارات الوثاقة الوكالة لأحد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صرح بذلك جماعة ، بل عن الوحيد البهبهاني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أقوى أمارات المدح ، بل الوثاقة ، والعدالة ، لأن من الممتنع عادة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العدول وكيلاً ، سيما إذا كان وكيلاً على الزكاة ونحوها من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أفيد ، فإنه لا يكل عاقل أمراً من أموره إلى غيره إلا إذا وثق به فيما أوكل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لمن راجع الوجدان ، بلا اختصاص بالوكالة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الملازمة في وكالتهم ظاهرة بلا كلام ، بل يجعل وكلاء أصحابهم الثقات من الممدوحين ، بل ومن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التوكيل وإن لم يدل على التوثيق مطابقة أو تضمنا ، لكن يدل عليه التزاما ، ولا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يؤخذ بتوثيق الثقات لفظا يؤخذ بتوثيقهم عملا ، فكلما كان الموكل ظاهر العدالة والوثاقة كانت الوكالة له واضحة الدلالة على الثقة بالوكيل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فالوكيل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ثقة عندهم فيما أوكل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الوكالة إن كانت عامة في الأمور أو خاصة في أمور الدين وأخذ المسائل وإرسال الكتب وجوابات المسائل وتعليم معالم الدين وأخذ الحقوق وإرسالها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فهي تلازم الوثاقة لا محالة ، والموثوق به في هذه الأمور يوثق به في الأمور الدنيوية الجزئية بنحو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كانت في الأمور الجزئية والشخصية من شراء ونحوه فلا تلازم الوثوق به فيها الوثوق في الأمور المهمة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الفاني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ويرى ثبوت الوثاقة للوكالة الخاصة بأمور التبليغ وحفظ الدين ، وربما يندرج تحته الوكالات الوقفية والحسبية ، يقول في كتابه فقه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في المقام هو الالتزام بثبوت الملازمة في خصوص موردين اثنين لا ثالث لهما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الوكالة فيه من الأمور المهمة والخطيرة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الوكالة فيه مستلزمة لثبوت الوثاقة أو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فلان ديدن العقلاء فضلاً عن المتشرعة وفي خصوص أمورهم الخطيرة التثبت والتأكد من صحة ووثاقة من ينيطون هذه الأمور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شئ أعظم وأهم من حفظ الدين من الضياع ومن وقوع الدس فيه ولذا نلتزم بوثاقة كل من ينضوي تحت القسم الأول المتقدم ذكره آنفا بل وبعض أفراد القسم الثاني لا مطلقاً فان توكيل الامام شخصا في إجراء أحكام وقائية مما لا يحتمل فيه كونه كاذبا فاسقاً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الكاظمي ، قال في عدته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ليعتمدوا الا على ثقة سالم العقيدة ، وانى يعتمدون على الفاسد ويميلون إليه وهم مما ينهون عنه وينأون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إذا ظهر الفساد من أحدهم عزلوه ، وقد عدل بهذه الطريقة غير واحد من الأصحاب كالعلامة ، وصاحب المنهج ، والشيخ البهائي وغيرهم ، ومن هنا تعرف مقام المفضل بن عمر ، ومحمد بن سنان وغيرهما وان غمز عليهم بارتفاع القول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الطبرسي النوري قال في معرض إثباته ملازمة بين الوكالة والوثاقة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استبضاع شارب الخمر وائتمانه في اخبار كثيرة ، فحكموا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سفيه ، فيدخل في عموم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تُؤْتُوا السُّفَهَاءَ أَمْوَالَكُمُ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يثق به ، ويظهر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في شارب الخمر هو عدم الوثوق به ، فكل من لا وثاقة له لا يؤتمن على مال ، ونهوا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ائتمان الخائن ، والمضيع وغير المؤمن في جملة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اختصاص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من عبد من عبيد الله كذباً إذا حدث ، وخلفاً إذا وعد ، وخيانة إذا ائتمن ، ثم ائتمنه على أمانة ، كان حقاً على الله ان يبتليه فيها ، ثم لا يخلف عليه ، ولا يأجره،</w:t>
      </w:r>
    </w:p>
    <w:p>
      <w:pPr>
        <w:pStyle w:val="BookText"/>
        <w:rPr/>
      </w:pPr>
      <w:r>
        <w:rPr>
          <w:rFonts w:ascii="Amiri" w:hAnsi="Amiri" w:eastAsia="Amiri" w:cs="Amiri"/>
          <w:color w:val="111111"/>
          <w:sz w:val="28"/>
          <w:sz w:val="28"/>
          <w:szCs w:val="28"/>
          <w:rtl w:val="true"/>
          <w:lang w:bidi="ar-SA"/>
        </w:rPr>
        <w:t xml:space="preserve">ومع هذه النواهي الأكيدة كيف يجوز ان ينسب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مالهم إلى غير الثقة ، واتكالهم عليه في التجارة ، وسكونهم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وفعله ؟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حافظيان البابلي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ليعتمدوا الا على ثقة سالم العقيدة ، وانى يعتمدون على الفاسد ويميلون إليه وهم مما ينهون عنه وينأون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إذا ظهر الفساد من أحدهم عزلوه ، وقد عدل بهذه الطريقة غير واحد من الأصحاب كالعلامة ، وصاحب المنهج ، والشيخ البهائي وغيرهم ، ومن هنا تعرف مقام المفضل بن عمر ، ومحمد بن سنان وغيرهما وان غمز عليهم بارتفاع القول</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الراوي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 من جانب الإمام طيلة سنوات ، ولم يرد فيه ذم يمكن أن تكون قرينة على وثاقته وثبات قدمه ، إذ من البعيد أن يكون الكاذب وكيلاً من جانب الإمام عدة سنوات ولا يظهر كذبه للإمام فيعزله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السند ، أسهب في بيان دلالة الوكالة على الوثاقة فقال في مباحثه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أنّ الوكالة في الأمور الشرعيّة ولو جباية الأموال كالخمس ونحوها دالّة على الوثاقة ، نظراً لكون هذه الوظائف الشرعية مسنداً ومنصباً شرعياً ، مع الالتفات إلى الانتساب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عامّة المكلّفين ، مضافاً إلى أنّ الحيطة في أداء تلك الوظيفة الشرعية إنّما يتمّ بوضع الثقة مع زيادة كونه بصيراً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وتشتدّ الدلالة كلّما اتسعت دائرة مورد الوكالة وأعلاها في النوّاب والسفراء ، ولك أن تتمثّل ذلك بالوكلاء عن علماء الدين ، سواء في الأوقاف أو الأموال أو في بيان الأحكام الشرعيّة أو في حلّ الخصومات بالصلح ونحو ذلك ، فإنّه بمثابة تمثيل عن ذلك العالم الديني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ورد في مضمون الرواية ، وهو مطابق لما في المثل الحكمي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دليل عقل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يظهر قرينيّة الوكالة في الأمور العادية أو الشخصية أو النوّاب على الحُسن ، ولذلك ترى ركون الرواة الأجلاّء أو الثقات إلى ما يذكره موالي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تذييلاً 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يكون قد خفي شيء على الراوي فيسأل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حتّى أنّه قد روي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خيّر بعض مواليه بالإقامة عنده بإزاء عظم الثواب في الآخرة أو بالرجوع إلى أهله ، بعدما بذل أحد التجار الشيعة مالاً على أن يحلّ محلّه في قبال أن يأتي هو في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الطعن في دلالة الوكالة بعدم اشتراطها بالعدالة ، فقد تقدّم أنّه وجه الملازمة والدلالة ليس هو للاشتراط الشرعي ، بل وجهها هو الاشتراط بحسب حكم الآداب ومنشئيتها للإضافة والإسناد إلى الموكّل</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الإيرواني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والصحيح دلالة الوكالة على الوثاقة ؛ لأن السيرة العقلائية قد جرت على عدم توكيل شخص في قضية معينة إذا لم يحصل الوثوق الكامل بصدقه وعدم تعمده للكذب ، وجرِّب ذلك من نفسك تجد صدق ما نقول ، وإذا قيل إذن كيف تفسرون الذم الصادر في حق كثير من الوكلاء ؟</w:t>
      </w:r>
    </w:p>
    <w:p>
      <w:pPr>
        <w:pStyle w:val="BookText"/>
        <w:rPr/>
      </w:pPr>
      <w:r>
        <w:rPr>
          <w:rFonts w:ascii="Amiri" w:hAnsi="Amiri" w:eastAsia="Amiri" w:cs="Amiri"/>
          <w:color w:val="111111"/>
          <w:sz w:val="28"/>
          <w:sz w:val="28"/>
          <w:szCs w:val="28"/>
          <w:rtl w:val="true"/>
          <w:lang w:bidi="ar-SA"/>
        </w:rPr>
        <w:t xml:space="preserve">أجبنا بأن الانحراف قد حصل لهم بعد منحهم الوكالة فكم شخص نثق به ونمنحه الوكالة وبعد ذلك ينحرف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إن توكيل شخص في مجال معين يقتضي وثاقته في ذلك المجال دون غيره ، فتوكيل شخص في بيع دار يستلزم وثاقته وعدم كذبه في مجال بيع الدار فقط دون المجالات الأخرى كمجال نقل الحديث الذي هو محل كلامنا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إذا لم يحرز الوثاقة المطلقة في الوكيل فلا يقدم على توكيله ؛ لأنه مادام يحتمل كذبه في المجالات الأخرى فلربما يسري ذلك إلى المجال الخاص الذي منح فيه الوكالة ، ولا اقل ليس من المناسب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بعض أموره المهمة إلى من هو خائن في بعض المجالات</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كونه وكيلاً لأحد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أقوى أمارات المدح بل الوثاقة والعدالة ، لأن من الممتنع عادة جعلهم عليهم السلام غير العدل وكيلاً على الزكوات ونحوها من حقوق الله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الوكالة تدل على المدح دون الوثاقة ، ويظهر هذا القول من الميرزا أبي القاسم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المقال في درجات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 جملة من الوكلاء في شعبة الممدوحين لمجرد كونهم من وكلاء الائمة عليهم السلام ، ويظهر هذا القول أيضاً من الشيخ أبي الهدي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من إمارات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الراوي وكيلاً لأحد من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مطلقاً بين الوكالة والوثاقة ، وعدم دلالتها لا على الوثاقة ولا على المدح ، وهذا الرأي تبناه بقوة السيد الخوئي في مقدمة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لا تستلزم العدالة ، ويجوز توكيل الفاسق إجماعاً وبلا إشكال</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وإنطلاقاً من هذا التأصيل فقد حكم السيد الخوئي بجهالة عدد كبير من الوكلاء ممن لم يثبت عنده وثاقتهم من الطرق المشهورة ، وممن ذهب لهذا القول أيضاً الشيخ محمد حسين الحائري فقد أورد في فصوله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يعد من أسباب التعديل أمور أخر منها كون الراوي وكيلاً لاحد الأئمة لأنهم لا يوكلون الفاسق ووجهه غير ظاهر نعم لو كان التوكيل فيما يشترط فيه العدالة دل عليها لكنه نادر ومثله نصبه قيماً على الصغير أو أمره بالإفتاء ونحو ذلك</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إن الوكالة تستلزم الوثاقة والعدالة ، بل جلالة القدر ، إذا توفر في الراوي شرطان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تثبت وكالته بالنصوص الروائية ، أو شهادات أهل الاختصاص ممن يوثق بقولهم ، ويطمئن الباحث بتحقيقهم ، سيما مع وجود القرائن الخارجية على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يَرِدَ فيه ذم من الإمام ، أو عزله عن وكالته ، أو جرح مفسر مؤيد بالأدلة 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أدلتنا على ثبوت الملازمة بين الوكالة والوثاقة وفق الطرح الذي قدمناه فيمكن تلخيصها بما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السيرة العقلائية قائمة على قبح توكيل الفاسق أو الكاذب ، سواء تعلق التوكيل بشؤون الدين أو الدنيا ، وهذه السيرة تتأكد مع المعصومين عليهم السلام ؛ لأنهم أعقل الناس ، وأحوطهم على مصالح المسلمين ، وشريعة سيد المرسلين ، ولا شك في أن توكيل الفاسق مفسدة كبيرة لا سيما لو تعلق الأمر بشؤون الدين كإيصال الأوامر من المعصوم ، ونقل أحكام الشريعة ، وجمع الحقوق وتوزيعها ، وتوعية الناس وتعليمهم ، ورعاية المستضعفين وتبصرتهم ، وغيرها من المهام التي ينأى بحملها كبار الثقات والأخيار ، فكيف بالفساق الذين لا حريجة لهم في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المقدسة نصت على وجوب التحرز عند إيكال الأعمال إلى الناس ، وحذرت من التساهل غير المبرر خصوصاً في زمان يكثر فيه الشر ، ويقل فيه الخير ، فمنعت توكيل الخائن ، والكاذب ، والظالم ، والأحمق ، ومن سواهم ممن لا يليق بشرف الوكالة ، وفقد ورد عن أهل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ائتمنته ، ولا تأتمن الخائن وقد جربته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وورد أيضاً عن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ائتمن غير مؤتمن فلا حجة له على الله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ومما ورد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والنمام ؛ لأن من خان لك خانك ، ومن ظلم لك سيظلمك ، ومن نمَّ إليك </w:t>
      </w:r>
    </w:p>
    <w:p>
      <w:pPr>
        <w:pStyle w:val="BookText"/>
        <w:rPr/>
      </w:pPr>
      <w:r>
        <w:rPr>
          <w:rFonts w:ascii="Amiri" w:hAnsi="Amiri" w:eastAsia="Amiri" w:cs="Amiri"/>
          <w:color w:val="111111"/>
          <w:sz w:val="28"/>
          <w:sz w:val="28"/>
          <w:szCs w:val="28"/>
          <w:rtl w:val="true"/>
          <w:lang w:bidi="ar-SA"/>
        </w:rPr>
        <w:t xml:space="preserve">سينمُّ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الأمين أميناً حتى يُؤتمن على ثلاثة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الأموال ، والأسرار ، 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تشاور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تستعن بكذاب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تثق بمودة ملول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نفهم من هذه النصوص الشريفة وغيرها وجوب الاحتياط في الوكالة ، وأهل البيت عليهم السلام هم أحوط الناس على الإسلام ، وأكثرهم تمسكاً بالأحكام ، بل هم أصول الدين ، وحماة الشريعة ، وحجة الله تعالى على من خلق ، فلا يمكن التصور والوهم أن المعصوم سلام الله عليه ربما يتساهل في أمر شددت عليه أحكام الشريعة ، أو يغفل عن شيء من ذلك والعياذ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سيرة أهل البيت عليهم السلام جرت على توكيل الثقات والأجلاء ، ولا نبالغ إذا قلنا إن وكلاء الأئمة عليهم السلام هم من أوثق الناس عند الناس ، وأصدقهم لهجة ، وأعلاهم حجة ، وأتقاهم في الدين ، وأحوطهم على المؤمنين ، وخذ من شئت من الأئمة عليهم السلام واعمل مسحاً لوكلائه ستجد صواب ما قلناه ، ودقة ما حققناه ، ويكفيك أن الإمام المهدي عليه السلام وصف وكلاء الأئمة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تعالى بين الناس وبين القرى التي بارك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معترض يعترض ، وسائل يسأل عن المذمومين من الوكلاء الذين استفاضت الأخبار بسوء عاقبتهم ، وخيانتهم ، فكيف يجتمع هذا مع ذاك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بعد الاتكال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نظرنا إلى هؤلاء الوكلاء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ودققنا في حالهم لتبين لنا أنهم – جميعاً – كانوا في بداية أمرهم من الصالحين الأتقياء ، والثقات الذين لا يشك الشيعة في صدقهم وورعهم ، وإنما حصل لهم الزيغ الضلال بعد مدة من الزمن ، مدفوعين بإغواء الشيطان الرجيم ، إما لمال يكسبونه ، أو لأتباع يستجلبونهم ، أو لمنصب زينه الشيطان لهم ، وما إن يستشعر الإمام سلام الله عليه – بإلهام من الله تعالى – أن بوادر الشر قد تسللت إلى قلب هذا الوكيل أو ذاك حتى يعاجله بالهتك والفضيحة ، ويدعو الشيعة إلى لعنه والبراءة منه ، فتنتهي بذلك وكالته ، وهذه </w:t>
      </w:r>
    </w:p>
    <w:p>
      <w:pPr>
        <w:pStyle w:val="BookText"/>
        <w:rPr/>
      </w:pPr>
      <w:r>
        <w:rPr>
          <w:rFonts w:ascii="Amiri" w:hAnsi="Amiri" w:eastAsia="Amiri" w:cs="Amiri"/>
          <w:color w:val="111111"/>
          <w:sz w:val="28"/>
          <w:sz w:val="28"/>
          <w:szCs w:val="28"/>
          <w:rtl w:val="true"/>
          <w:lang w:bidi="ar-SA"/>
        </w:rPr>
        <w:t xml:space="preserve">حجة لنا لا علينا ، وهي تدعم التأسيس الذي أسسناه في بداية كلامنا بعدم اجتماع الوكالة مع الفسق والانحراف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على سوء عاقبة بعض الثقات والصالحين كثيرة ؛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هلال العبرتائي – ت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ووقانا سوء عاقبته ، كان في أول أمره مستقيم السيرة ، وقد وصفه النجاشي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وأخذ عنه وجوه هذه الطائفة وثقاتها ، وأخرج له الكليني في الكافي ، ومع هذا فقد انتهى أمره أن ينصب العداء للسفير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ربما حسداً من نفسه ، بعد أن رأى كبر سنه ، وصغر سن محمد بن عثمان ، وما وفقه الله تعالى ليحظى بثقة الإمام المهدي عليه السلام ، ويصبح الرجل الثاني عند الشيعة في زمانه ، فانتهت عاقبة العبرتائي إلى الخزي والخذلان ، لعنه الله وجزاه سوء منقلبه ، وهذا الأمر ربما يفسر لنا تشكيك الشيعة في ذلك الزمان بما ورد فيه من ذموم وتوقيعات مشددة على لعنه والبراءة منهم ، مما دفع الإمام المهدي عليه السلام أن يصدر التأكيد تلو التأكيد ، والتحذير ، ثم الإنذار والتشديد ، على وجوب لعنه والبراءة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ابن أبي العزاقر ، محمد بن علي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عنه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متقدماً في أصحابنا ، فحمله الحسد لأبي القاسم الحسين بن روح على ترك المذهب والدخول في المذاهب الردية ، حتى خرجت فيه توقيعات ، فأخذه السلطان وقتله وصلبه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وأورده الشيخ الطوسي في الفهرست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مستقيم الطريقة ، ثم تغير ، وظهرت منه مقالات منكرة ، إلى أن أخذه السلطان ، فقتله وصلبه ببغداد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زياد بن مروان القَندي ، ممن وقف على الإمام الرضا عليه السلام ، واستبد بأموال الحقوق التي كانت عنده ، عده الشيخ المفيد من خاصة الإمام موسى بن جعفر ، </w:t>
      </w:r>
    </w:p>
    <w:p>
      <w:pPr>
        <w:pStyle w:val="BookText"/>
        <w:rPr/>
      </w:pPr>
      <w:r>
        <w:rPr>
          <w:rFonts w:ascii="Amiri" w:hAnsi="Amiri" w:eastAsia="Amiri" w:cs="Amiri"/>
          <w:color w:val="111111"/>
          <w:sz w:val="28"/>
          <w:sz w:val="28"/>
          <w:szCs w:val="28"/>
          <w:rtl w:val="true"/>
          <w:lang w:bidi="ar-SA"/>
        </w:rPr>
        <w:t xml:space="preserve">وثقاته ، وأهل الورع والعلم والفقه من شيعته </w:t>
      </w:r>
      <w:r>
        <w:rPr>
          <w:rStyle w:val="FootnoteAnchor"/>
          <w:rtl w:val="true"/>
        </w:rPr>
        <w:footnoteReference w:id="142"/>
      </w:r>
      <w:r>
        <w:rPr>
          <w:rFonts w:ascii="Amiri" w:hAnsi="Amiri" w:eastAsia="Amiri" w:cs="Amiri"/>
          <w:color w:val="111111"/>
          <w:sz w:val="28"/>
          <w:sz w:val="28"/>
          <w:szCs w:val="28"/>
          <w:rtl w:val="true"/>
          <w:lang w:bidi="ar-SA"/>
        </w:rPr>
        <w:t xml:space="preserve">، فكان أول أمره مستقيماً ، ثم انحرف عن جادة الصواب ، ومات على الوقف ، جزاه الله شر ما اقترف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بن أبي حمزة البطائني ، فقد كان وكيلاً للإمام الكاظم عليه السلام ، ثم صار رأس الواقفة ، وأول من وقف على الإمام الرضا عليه السلام ، إلا أنه يعدُّ من أصحاب الأصول ، وقد ذكره الشيخ الطوسي في العدة من المتحرجين في روايتهم ، الموثوقين في أمانتهم ، وإن كانوا على مذاهب فاسدة </w:t>
      </w:r>
      <w:r>
        <w:rPr>
          <w:rStyle w:val="FootnoteAnchor"/>
          <w:rtl w:val="true"/>
        </w:rPr>
        <w:footnoteReference w:id="143"/>
      </w:r>
      <w:r>
        <w:rPr>
          <w:rFonts w:ascii="Amiri" w:hAnsi="Amiri" w:eastAsia="Amiri" w:cs="Amiri"/>
          <w:color w:val="111111"/>
          <w:sz w:val="28"/>
          <w:sz w:val="28"/>
          <w:szCs w:val="28"/>
          <w:rtl w:val="true"/>
          <w:lang w:bidi="ar-SA"/>
        </w:rPr>
        <w:t xml:space="preserve">، وهذا يدل أنه كان من الثقات أول أمره ، ثم انتهى إلى سوء العاقبة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محمد بن علي بن بلال ، كان أول أمره مستقيماً ، وقد وثقه الشيخ الطوسي في رجاله </w:t>
      </w:r>
      <w:r>
        <w:rPr>
          <w:rStyle w:val="FootnoteAnchor"/>
          <w:rtl w:val="true"/>
        </w:rPr>
        <w:footnoteReference w:id="144"/>
      </w:r>
      <w:r>
        <w:rPr>
          <w:rFonts w:ascii="Amiri" w:hAnsi="Amiri" w:eastAsia="Amiri" w:cs="Amiri"/>
          <w:color w:val="111111"/>
          <w:sz w:val="28"/>
          <w:sz w:val="28"/>
          <w:szCs w:val="28"/>
          <w:rtl w:val="true"/>
          <w:lang w:bidi="ar-SA"/>
        </w:rPr>
        <w:t xml:space="preserve">، صحب الإمام العسكري عليهما السلام وتوكل له ، وكانت بينهما مكاتبات ، وكانت التوقيعات تخرج إليه ، وروى عنه النص على الإمام المهدي عليه السلام ، وكان من الوكلاء المرتبطين بالسفراء ، إلا أنه ما لبث أن انحرف طمعاً بالمال والجاه ، وادعى أنه هو السفير بدل محمد بن عثمان العمري ، ولم تنفع معه محاولات النصح والوعيد التي قام به الإمام المهدي عليه السلام بنفسه ، وقام بها السفير الثاني أيضاً ، وبقي أبو طاهر البلالي مصراً على انحرافه وعناده ، فخرجت من الإمام المهدي عليه السلام تواقيع عدة بلعته والبراءة منه وطرده من الوكالة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وتأسيساً على ما تقدم فإننا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مرة واحدة أن أحداً من الأئمة المعصومين عليهم السلام قام بتوكيل شخص فاسق ، أو معروف بالكذب وسوء السيرة ، وإنما كان انحراف من انحرف منهم بعد مدة من الزمن ، فخرجوا من الوكالة ، فلم تجتمع عندهم الوكالة والانحراف بحمد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 عليهم السلام ، من الإمام الرضا وحتى الإمام المهدي عليهما السلام ، اتخذوا من الوكلاء المنحرفين مواقف متشددة جداً ، وصلت أحياناً إلى الإفتاء بقتلهم ،</w:t>
      </w:r>
    </w:p>
    <w:p>
      <w:pPr>
        <w:pStyle w:val="BookText"/>
        <w:rPr/>
      </w:pPr>
      <w:r>
        <w:rPr>
          <w:rFonts w:ascii="Amiri" w:hAnsi="Amiri" w:eastAsia="Amiri" w:cs="Amiri"/>
          <w:color w:val="111111"/>
          <w:sz w:val="28"/>
          <w:sz w:val="28"/>
          <w:szCs w:val="28"/>
          <w:rtl w:val="true"/>
          <w:lang w:bidi="ar-SA"/>
        </w:rPr>
        <w:t xml:space="preserve">وكانت توقيعات الإمام عليه السلام تصل تباعاً إلى المدن الشيعية تأمر بلعنهم ، وسبهم ، والبراءة منهم ، وفضحهم أمام الناس ، وتحصين المجتمع من العقائد المنحرفة التي كانوا يروجون لها ، ويخدعون البسطاء والسذج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 لا نجد وكيلاً انحرف بعد استقامة إلا واشتهر أمره بين الشيعة ، واستفاضت أخباره عند أهل الجرح والتعديل ، حتى يظهر أمر انحرافه جلياً في كتب الفهارس ، وتراجم الرجال ، فنحن نقطع أن من سكت عنه أهل الجرح والتعديل ، ولم ترد الروايات في ذمه ، فهو على أصل عدالته ووثاقته ، وعليه فإن الوكالة من إمارات التوثيق التي لا شك عندي في ثبوتها </w:t>
      </w:r>
      <w:r>
        <w:rPr>
          <w:rFonts w:eastAsia="Amiri" w:cs="Amiri" w:ascii="Amiri" w:hAnsi="Amiri"/>
          <w:color w:val="111111"/>
          <w:sz w:val="28"/>
          <w:szCs w:val="28"/>
          <w:rtl w:val="true"/>
          <w:lang w:bidi="ar-SA"/>
        </w:rPr>
        <w:t xml:space="preserve">. </w:t>
      </w:r>
      <w:bookmarkStart w:id="104" w:name="pg7904_84370"/>
    </w:p>
    <w:p>
      <w:pPr>
        <w:pStyle w:val="Heading2"/>
        <w:numPr>
          <w:ilvl w:val="1"/>
          <w:numId w:val="1"/>
        </w:numPr>
        <w:rPr/>
      </w:pPr>
      <w:bookmarkStart w:id="105" w:name="__RefHeading___Toc6200521_1051229030"/>
      <w:bookmarkStart w:id="106" w:name="_Toc39"/>
      <w:bookmarkEnd w:id="104"/>
      <w:bookmarkEnd w:id="105"/>
      <w:r>
        <w:rPr>
          <w:rtl w:val="true"/>
        </w:rPr>
        <w:t xml:space="preserve">الفصل الثالث </w:t>
      </w:r>
      <w:r>
        <w:rPr>
          <w:rtl w:val="true"/>
        </w:rPr>
        <w:t xml:space="preserve">: </w:t>
      </w:r>
      <w:r>
        <w:rPr>
          <w:rtl w:val="true"/>
        </w:rPr>
        <w:t xml:space="preserve">السيرة التاريخية والمكانة العلمية لوكلاء الإمام الهادي </w:t>
      </w:r>
      <w:r>
        <w:rPr>
          <w:rtl w:val="true"/>
        </w:rPr>
        <w:t>(</w:t>
      </w:r>
      <w:r>
        <w:rPr>
          <w:rtl w:val="true"/>
        </w:rPr>
        <w:t>عليه السّلام</w:t>
      </w:r>
      <w:r>
        <w:rPr>
          <w:rtl w:val="true"/>
        </w:rPr>
        <w:t>)</w:t>
      </w:r>
      <w:bookmarkEnd w:id="106"/>
    </w:p>
    <w:p>
      <w:pPr>
        <w:pStyle w:val="Heading3"/>
        <w:numPr>
          <w:ilvl w:val="2"/>
          <w:numId w:val="1"/>
        </w:numPr>
        <w:rPr/>
      </w:pPr>
      <w:bookmarkStart w:id="107" w:name="__RefHeading___Toc6200523_1051229030"/>
      <w:bookmarkStart w:id="108" w:name="_Toc40"/>
      <w:bookmarkEnd w:id="107"/>
      <w:r>
        <w:rPr>
          <w:rtl w:val="true"/>
        </w:rPr>
        <w:t xml:space="preserve">القسم الأول </w:t>
      </w:r>
      <w:r>
        <w:rPr>
          <w:rtl w:val="true"/>
        </w:rPr>
        <w:t xml:space="preserve">: </w:t>
      </w:r>
      <w:r>
        <w:rPr>
          <w:rtl w:val="true"/>
        </w:rPr>
        <w:t>الوكلاء الممدوحون</w:t>
      </w:r>
      <w:bookmarkEnd w:id="108"/>
    </w:p>
    <w:p>
      <w:pPr>
        <w:pStyle w:val="Heading4"/>
        <w:numPr>
          <w:ilvl w:val="3"/>
          <w:numId w:val="1"/>
        </w:numPr>
        <w:rPr/>
      </w:pPr>
      <w:bookmarkStart w:id="109" w:name="__RefHeading___Toc6200525_1051229030"/>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يشكل الوكلاء الممدوحون الغالبية الساحقة من الوكلاء ، وهم الوكلاء الذين ثبتوا على الحق ، فلم يغيروا ولم يبدلوا ، وكانوا خير سند للإمام الهادي عليه السلام ، وأسهموا بشكل كبير في إنجاح المشروع الإصلاحي للإمام ، والتصدي لكل الانحرافات الفكرية والسلوكية ، ويظهر من خلال تراجمهم أنهم كانوا في أعلى درجات الوثاقة والعدالة والصدق والورع ، وقد لعبوا أدواراً مهمة في خدمة الإمام الهادي عليه السلام وتنفيذ توجيهاته ، وإيصال أوامره إلى المناطق الشيعية المترامية الأطراف ، ورعاية الشيعة في النواحي التي كانوا مكلفين بوكالتها ، فكانوا يجيبون على أسئلة الناس وفق روايات أهل البيت عليهم السلام ، ويرسلون ما استشكل عليهم من الأسئلة إلى الإمام الهادي عليه السلام للفصل فيها ، كما شملت دائرة مسؤولياتهم مساعدة المحتاجين ، وتوزيع أموال الزكاة ، وجمع الحقوق وإرسالها للإمام أو لأحد وكلائه المقربين ، والتصدي للحركات المنحرفة التي ظهرت في الحالة الشيعية كحركات الواقفة والغلاة والمفوضة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لمولانا أبي الحسن الهادي عليه السلام أصحاب أجلاء ورواة ثقات لا يقلون قدراً وشأناً عن الوكلاء ، وكان الإمام يعتمد عليهم في تفقيه الشيعة وتعليمهم ، ونشر أحاديث </w:t>
      </w:r>
    </w:p>
    <w:p>
      <w:pPr>
        <w:pStyle w:val="BookText"/>
        <w:rPr/>
      </w:pPr>
      <w:r>
        <w:rPr>
          <w:rFonts w:ascii="Amiri" w:hAnsi="Amiri" w:eastAsia="Amiri" w:cs="Amiri"/>
          <w:color w:val="111111"/>
          <w:sz w:val="28"/>
          <w:sz w:val="28"/>
          <w:szCs w:val="28"/>
          <w:rtl w:val="true"/>
          <w:lang w:bidi="ar-SA"/>
        </w:rPr>
        <w:t xml:space="preserve">أهل البيت عليهم السلام ، نذكر منهم 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وداود بن القاسم المعروف بأبي هاشم الجعفري ، وأحمد بن إسحاق القمي الأشعري ، وإبراهيم بن شيبة الأصبهاني ، وإبراهيم بن عبدة النيسابوري ، وغيرهم ممن كان لهم أدوار متميزة مع الإمام الهادي عليه السلام ، إلا أن النصوص التاريخية قاصرة عن إثبات وكالتهم ؛ لذلك لم تشملهم تراجم هذا الكتاب ، ولكن حتى لا نبخسهم حقوقهم ، فقد أفردنا لهم ملحقاً ذكرنا لكل واحد منهم ترجمة مختصرة عرفاناً بحقه ، من أجل تسليط مزيد من الضوء على الدور الفكري الذي اضطلع بها أصحاب الإمام الهادي عليه 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خصصتُ هذا الفصل لعرض ترجمة وافية لكل وكيل من وكلاء الإمام الهادي عليه السلام ، من خلال التركيز على على علاقته بالإمام الهادي عليه السلام ، والأدوار التنفيذية التي قام بها ، محاولاً رسم صورة لحياته الاجتماعية وتوجهاته الفكرية وعلاقاته الشخصية بحسب ما وصل إلينا من كتب التاريخ والسيرة ، وفي الجانب الحديثي تطرقتُ لبيان وثاقته وأهميته في علم الحديث ، ورد الشبهات التي تدور حول تضعيف البعض منهم ، أو رميهم بالجهالة ، مع الاستشهاد بنماذج لمرويات الوكلاء في الفقه والعقيدة والأخلاق والتفسير ، وقد رتبت الأسماء بحسب حروف الهجاء ، ورقمتها زيادة في الفائدة </w:t>
      </w:r>
      <w:r>
        <w:rPr>
          <w:rFonts w:eastAsia="Amiri" w:cs="Amiri" w:ascii="Amiri" w:hAnsi="Amiri"/>
          <w:color w:val="111111"/>
          <w:sz w:val="28"/>
          <w:szCs w:val="28"/>
          <w:rtl w:val="true"/>
          <w:lang w:bidi="ar-SA"/>
        </w:rPr>
        <w:t xml:space="preserve">. </w:t>
      </w:r>
      <w:bookmarkStart w:id="111" w:name="pg7904_84372"/>
    </w:p>
    <w:p>
      <w:pPr>
        <w:pStyle w:val="Heading4"/>
        <w:numPr>
          <w:ilvl w:val="3"/>
          <w:numId w:val="1"/>
        </w:numPr>
        <w:rPr/>
      </w:pPr>
      <w:bookmarkStart w:id="112" w:name="__RefHeading___Toc6200527_1051229030"/>
      <w:bookmarkStart w:id="113" w:name="_Toc42"/>
      <w:bookmarkEnd w:id="111"/>
      <w:bookmarkEnd w:id="112"/>
      <w:r>
        <w:rPr/>
        <w:t>1</w:t>
      </w:r>
      <w:r>
        <w:rPr>
          <w:rtl w:val="true"/>
        </w:rPr>
        <w:t xml:space="preserve">- </w:t>
      </w:r>
      <w:r>
        <w:rPr>
          <w:rtl w:val="true"/>
        </w:rPr>
        <w:t xml:space="preserve">إبراهيم بن محمد الهمداني </w:t>
      </w:r>
      <w:r>
        <w:rPr>
          <w:rtl w:val="true"/>
        </w:rPr>
        <w:t>(</w:t>
      </w:r>
      <w:r>
        <w:rPr>
          <w:rtl w:val="true"/>
        </w:rPr>
        <w:t xml:space="preserve">توفي بعد </w:t>
      </w:r>
      <w:r>
        <w:rPr/>
        <w:t>248</w:t>
      </w:r>
      <w:r>
        <w:rPr>
          <w:rtl w:val="true"/>
        </w:rPr>
        <w:t xml:space="preserve"> </w:t>
      </w:r>
      <w:r>
        <w:rPr>
          <w:rtl w:val="true"/>
        </w:rPr>
        <w:t>ھ</w:t>
      </w:r>
      <w:r>
        <w:rPr>
          <w:rtl w:val="true"/>
        </w:rPr>
        <w:t>)</w:t>
      </w:r>
      <w:bookmarkEnd w:id="113"/>
    </w:p>
    <w:p>
      <w:pPr>
        <w:pStyle w:val="Heading5"/>
        <w:numPr>
          <w:ilvl w:val="4"/>
          <w:numId w:val="1"/>
        </w:numPr>
        <w:rPr/>
      </w:pPr>
      <w:bookmarkStart w:id="114" w:name="__RefHeading___Toc6200529_1051229030"/>
      <w:bookmarkStart w:id="115" w:name="_Toc43"/>
      <w:bookmarkEnd w:id="114"/>
      <w:r>
        <w:rPr>
          <w:rtl w:val="true"/>
        </w:rPr>
        <w:t>اشارة</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إبراهيم بن محمد بن عمران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الرواة الأجلاء ، والوكلاء المخلصين ، صحب الإمام الرضا والجواد والهادي عليهم السلام </w:t>
      </w:r>
      <w:r>
        <w:rPr>
          <w:rStyle w:val="FootnoteAnchor"/>
          <w:rtl w:val="true"/>
        </w:rPr>
        <w:footnoteReference w:id="145"/>
      </w:r>
      <w:r>
        <w:rPr>
          <w:rFonts w:ascii="Amiri" w:hAnsi="Amiri" w:eastAsia="Amiri" w:cs="Amiri"/>
          <w:color w:val="111111"/>
          <w:sz w:val="28"/>
          <w:sz w:val="28"/>
          <w:szCs w:val="28"/>
          <w:rtl w:val="true"/>
          <w:lang w:bidi="ar-SA"/>
        </w:rPr>
        <w:t xml:space="preserve">، وروى عنهم ، وكان موضع ثقتهم ، ومحل اعتمادهم ، وكانت له كتب ومراسلات معهم ، وقد توهم كثير من المحققين فجعلوه من وكلاء الناحية المقدسة ، والذي سبّب الوهم أن النجاشي ذكر في رجاله في ترجمة حفيد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بن علي بن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الناحية ، وأبوه وكيل الناحية ، وجده علي وكيل الناحية ، وجد أبيه إبراهيم بن محمد وكيل</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وفي بعض النسخ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فصارت السبب في نشوء هذا الوهم ، إلا أن الظاهر أن هذه الزيادة غير صحيحة ، وهي من إضافات النساخ والمحشين ؛ فأن إبراهيم لم يُدرك زمان الإمام العسكري فضلاً عن الإمام المهدي عليهما السلام ، وكان أبناؤه وأحفاده من وكلاء الناحية المقدسة ، أولهم ابنه علي بن إبراهيم بن محمد الهمذاني ، ثم ابنه محمد ، ثم ابنه القاسم بن محمد بن علي بن إبراهيم بن محمد </w:t>
      </w:r>
    </w:p>
    <w:p>
      <w:pPr>
        <w:pStyle w:val="BookText"/>
        <w:rPr/>
      </w:pPr>
      <w:r>
        <w:rPr>
          <w:rFonts w:ascii="Amiri" w:hAnsi="Amiri" w:eastAsia="Amiri" w:cs="Amiri"/>
          <w:color w:val="111111"/>
          <w:sz w:val="28"/>
          <w:sz w:val="28"/>
          <w:szCs w:val="28"/>
          <w:rtl w:val="true"/>
          <w:lang w:bidi="ar-SA"/>
        </w:rPr>
        <w:t xml:space="preserve">الهمذاني </w:t>
      </w:r>
      <w:r>
        <w:rPr>
          <w:rStyle w:val="FootnoteAnchor"/>
          <w:rtl w:val="true"/>
        </w:rPr>
        <w:footnoteReference w:id="147"/>
      </w:r>
      <w:r>
        <w:rPr>
          <w:rFonts w:ascii="Amiri" w:hAnsi="Amiri" w:eastAsia="Amiri" w:cs="Amiri"/>
          <w:color w:val="111111"/>
          <w:sz w:val="28"/>
          <w:sz w:val="28"/>
          <w:szCs w:val="28"/>
          <w:rtl w:val="true"/>
          <w:lang w:bidi="ar-SA"/>
        </w:rPr>
        <w:t xml:space="preserve">، وأما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إشارة إلى توكله للإمامين الجواد والهادي عليهما السلام ، وقد أشار إلى هذه النتيجة أيضاً المحقق الكبير الشيخ محمد تقي التستري في ترجمة إبراهيم قائلاً بعد أن نقل كلام الكشي أن إبراهيم كان وكيلاً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مراده أنه كان وكيل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النجاشي فإنما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قال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وكيل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أيضاً كذلك ؛ بل قال الكشي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وكيل ،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كان توضيحاً من المحشين بزعمهم ، فخلط بالمتن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أبو الحسن على ما ذكره السيد ابن طاووس </w:t>
      </w:r>
      <w:r>
        <w:rPr>
          <w:rStyle w:val="FootnoteAnchor"/>
          <w:rtl w:val="true"/>
        </w:rPr>
        <w:footnoteReference w:id="149"/>
      </w:r>
      <w:r>
        <w:rPr>
          <w:rFonts w:ascii="Amiri" w:hAnsi="Amiri" w:eastAsia="Amiri" w:cs="Amiri"/>
          <w:color w:val="111111"/>
          <w:sz w:val="28"/>
          <w:sz w:val="28"/>
          <w:szCs w:val="28"/>
          <w:rtl w:val="true"/>
          <w:lang w:bidi="ar-SA"/>
        </w:rPr>
        <w:t xml:space="preserve">، أما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 فهو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الجبلية في شمال إيران </w:t>
      </w:r>
      <w:r>
        <w:rPr>
          <w:rStyle w:val="FootnoteAnchor"/>
          <w:rtl w:val="true"/>
        </w:rPr>
        <w:footnoteReference w:id="150"/>
      </w:r>
      <w:r>
        <w:rPr>
          <w:rFonts w:ascii="Amiri" w:hAnsi="Amiri" w:eastAsia="Amiri" w:cs="Amiri"/>
          <w:color w:val="111111"/>
          <w:sz w:val="28"/>
          <w:sz w:val="28"/>
          <w:szCs w:val="28"/>
          <w:rtl w:val="true"/>
          <w:lang w:bidi="ar-SA"/>
        </w:rPr>
        <w:t xml:space="preserve">، لا إلى قبلية همدان اليمانية العربية المعروفة ، وإن كانت نسخ الكتب ربما ذكرته بالدال المهملة تحريفاً ، كما جرت العادة مع مدينة همذان أن تكتب همدان </w:t>
      </w:r>
      <w:r>
        <w:rPr>
          <w:rStyle w:val="FootnoteAnchor"/>
          <w:rtl w:val="true"/>
        </w:rPr>
        <w:footnoteReference w:id="151"/>
      </w:r>
      <w:r>
        <w:rPr>
          <w:rFonts w:ascii="Amiri" w:hAnsi="Amiri" w:eastAsia="Amiri" w:cs="Amiri"/>
          <w:color w:val="111111"/>
          <w:sz w:val="28"/>
          <w:sz w:val="28"/>
          <w:szCs w:val="28"/>
          <w:rtl w:val="true"/>
          <w:lang w:bidi="ar-SA"/>
        </w:rPr>
        <w:t xml:space="preserve">، وقد استقر إبراهيم في مدينته همذان ، ولا نعلم أنه اتخذ موطناً غيرها ، ويبدو أنه التقى الإمام الرضا عليه السلام في نيسابور وحدّث عنه هناك كما تشير بعض المرويات </w:t>
      </w:r>
      <w:r>
        <w:rPr>
          <w:rStyle w:val="FootnoteAnchor"/>
          <w:rtl w:val="true"/>
        </w:rPr>
        <w:footnoteReference w:id="152"/>
      </w:r>
      <w:r>
        <w:rPr>
          <w:rFonts w:ascii="Amiri" w:hAnsi="Amiri" w:eastAsia="Amiri" w:cs="Amiri"/>
          <w:color w:val="111111"/>
          <w:sz w:val="28"/>
          <w:sz w:val="28"/>
          <w:szCs w:val="28"/>
          <w:rtl w:val="true"/>
          <w:lang w:bidi="ar-SA"/>
        </w:rPr>
        <w:t xml:space="preserve">، وتشير إحدى الروايات أن إبراهيم كان مخالفاً أول أمره ثم منَّ الله تعالى عليه بمعرفة هذا الأمر ، حتى صار من الخواص ، وموضع اعتماد الأئمة ، ومحل ثقتهم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16" w:name="pg7904_84374"/>
    </w:p>
    <w:p>
      <w:pPr>
        <w:pStyle w:val="Heading5"/>
        <w:numPr>
          <w:ilvl w:val="4"/>
          <w:numId w:val="1"/>
        </w:numPr>
        <w:rPr/>
      </w:pPr>
      <w:bookmarkStart w:id="117" w:name="__RefHeading___Toc6200531_1051229030"/>
      <w:bookmarkStart w:id="118" w:name="_Toc44"/>
      <w:bookmarkEnd w:id="116"/>
      <w:bookmarkEnd w:id="117"/>
      <w:r>
        <w:rPr>
          <w:rtl w:val="true"/>
        </w:rPr>
        <w:t>أولاده وأسرته</w:t>
      </w:r>
      <w:bookmarkEnd w:id="118"/>
    </w:p>
    <w:p>
      <w:pPr>
        <w:pStyle w:val="BookText"/>
        <w:rPr/>
      </w:pPr>
      <w:r>
        <w:rPr>
          <w:rFonts w:ascii="Amiri" w:hAnsi="Amiri" w:eastAsia="Amiri" w:cs="Amiri"/>
          <w:color w:val="111111"/>
          <w:sz w:val="28"/>
          <w:sz w:val="28"/>
          <w:szCs w:val="28"/>
          <w:rtl w:val="true"/>
          <w:lang w:bidi="ar-SA"/>
        </w:rPr>
        <w:t xml:space="preserve">وكان لإبراهيم أولاد عدة كلهم رواة أجلاء ، ووكلاء ممدوحون ، فمن 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وكيلاً للناحية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الأولاد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وكلاء الناحية المقدسة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رواة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الرسول بينه وبين الإمام الهادي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رواة الحديث روى عنه محمد بن أحمد بن يحيى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له بنت أو مجموعة من البنات ، وقد كتب ذات مرة يسأل الإمام عليه السلام في طلاق ابنته بعد أن أقسم زوجها بالطلاق ثم حنث بقسمه ، هل يقع الطلاق أم لا ؟ فأوصاه الإمام عليه السلام بتطبيق قاعدة الإلزام ، فإن كان زوجها من الشيعة لم يقع الطلاق وكان قسمه لغواً ، وإن استلزم حنثه التوبة والكفارة ، أما إن كان من المخالفين فيقع الطلاق ؛ لأن المخالف يعتقد بصحة وقوع الطلاق في القسم ، فيكون الطلاق صحيحاً من باب الإلزام بما ألزم به نفسه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6200533_1051229030"/>
      <w:bookmarkStart w:id="120" w:name="_Toc45"/>
      <w:bookmarkEnd w:id="119"/>
      <w:r>
        <w:rPr>
          <w:rtl w:val="true"/>
        </w:rPr>
        <w:t>وكالته</w:t>
      </w:r>
      <w:bookmarkEnd w:id="120"/>
    </w:p>
    <w:p>
      <w:pPr>
        <w:pStyle w:val="BookText"/>
        <w:rPr/>
      </w:pPr>
      <w:r>
        <w:rPr>
          <w:rFonts w:ascii="Amiri" w:hAnsi="Amiri" w:eastAsia="Amiri" w:cs="Amiri"/>
          <w:color w:val="111111"/>
          <w:sz w:val="28"/>
          <w:sz w:val="28"/>
          <w:szCs w:val="28"/>
          <w:rtl w:val="true"/>
          <w:lang w:bidi="ar-SA"/>
        </w:rPr>
        <w:t xml:space="preserve">لم تصرح أقوال كثير من علماء الرجال بتوكل إبراهيم للإمام الهادي عليه السلام ، لأننا قلنا أن الخلط والتحريف الذي حدث في نسخ النجاشي جعل الأمر يختلط على المحققين والمترجمين ، فجعلوه من وكلاء الناحية المقدسة ، وقد بينا ما في ذلك من الوهم ، وأن القرائن التاريخية من الروايات والمنقولات تقطع بشكل كبير أنه كان من الوكلاء المقدمين عند أبي الحسن الهادي عليه السلام ، ومن هذه الأدلة 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النصوص التاريخية واضحة أن إبراهيم بن محمد الهمذاني كان من وكلاء أبي جعفر الثاني عليه السلام ، ولم يرد أن الإمام الهادي عليه السلام قد عزله أو رد وكالته ، بل العكس هو الثابت ، كما إنه لو صح ما ذكروه أنه من وكلاء الناحية فهذا دليل</w:t>
      </w:r>
    </w:p>
    <w:p>
      <w:pPr>
        <w:pStyle w:val="BookText"/>
        <w:rPr/>
      </w:pPr>
      <w:r>
        <w:rPr>
          <w:rFonts w:ascii="Amiri" w:hAnsi="Amiri" w:eastAsia="Amiri" w:cs="Amiri"/>
          <w:color w:val="111111"/>
          <w:sz w:val="28"/>
          <w:sz w:val="28"/>
          <w:szCs w:val="28"/>
          <w:rtl w:val="true"/>
          <w:lang w:bidi="ar-SA"/>
        </w:rPr>
        <w:t xml:space="preserve">قطعي يثبت بقاء وكالته بعد زمان الجواد عليه السلام ، وهذا وإن أثبتنا عدم صحته إلا أن بقاء وكالته لزمان الهادي محتمل جداً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بعض النصوص أطلقت القول بوكالته ، ولم تحدده بزمان الجواد عليه السلام ، فقد أورد الكشي في رجاله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إبراهيم وكيلاً ، وكان حج أربعين حجة</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والملفت أن الرواية التي كان الكشي بصدد ذكرها تتعلق بالإمام الهادي عليه السلام ، وقد مرّ علينا أيضاً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أبيه إبراهيم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على توكله للإمام الهادي عليه السلام أو من قبله من الأئمة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العلاقة بين إبراهيم وبين الإمام الهادي عليه السلام وكثرة المكاتبات بينهما يقوي ما ذهبنا إليه من بقاء وكالته في زمان أبي الحسن الثالث عليه السلام ؛ إذ كانت أغلب مكاتباته في المواريث والوصايا والأخماس والأوقاف ، وهذه الأمور تكون في العادة من اختصاصات الوكيل ومن يعتمده الإمام عليه السلام في أمر الحكم والقضاء ، وكان الإمام الهادي عليه السلام يأمره بأمور ليبلغها أهل همدان ، وهو حلقة التواصل الرئيسة بين الإمام عليه السلام وبينهم ، وهذا من شأن الوكيل فتكون هذا التكليف كالنص الصريح في وكالته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 بعض كبار المحققين بتوكله للإمام الهادي عليه السلام ، اعتماداً على ما قدمنا من نصوص وقرائن ، ومن بين هؤلاء المحقق التستري رحمه الله </w:t>
      </w:r>
      <w:r>
        <w:rPr>
          <w:rStyle w:val="FootnoteAnchor"/>
          <w:rtl w:val="true"/>
        </w:rPr>
        <w:footnoteReference w:id="156"/>
      </w:r>
      <w:r>
        <w:rPr>
          <w:rFonts w:ascii="Amiri" w:hAnsi="Amiri" w:eastAsia="Amiri" w:cs="Amiri"/>
          <w:color w:val="111111"/>
          <w:sz w:val="28"/>
          <w:sz w:val="28"/>
          <w:szCs w:val="28"/>
          <w:rtl w:val="true"/>
          <w:lang w:bidi="ar-SA"/>
        </w:rPr>
        <w:t xml:space="preserve">، والشيخ المامقاني في بحوثه الرجالية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كتاب توكليه من أبي جعفر الثاني وخلافته للوكيل يحيى بن أبي عمران ، فقد أورده الشيخ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توفي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محمد بن عيسى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إبراهيم بن محمد ، والآخر عن الحسن بن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w:t>
      </w:r>
    </w:p>
    <w:p>
      <w:pPr>
        <w:pStyle w:val="BookText"/>
        <w:rPr/>
      </w:pPr>
      <w:r>
        <w:rPr>
          <w:rFonts w:ascii="Amiri" w:hAnsi="Amiri" w:eastAsia="Amiri" w:cs="Amiri"/>
          <w:color w:val="111111"/>
          <w:sz w:val="28"/>
          <w:sz w:val="28"/>
          <w:szCs w:val="28"/>
          <w:rtl w:val="true"/>
          <w:lang w:bidi="ar-SA"/>
        </w:rPr>
        <w:t xml:space="preserve">عليه السلام كتب إليّ كتاباً ، وأمرني أن لا أفكه حتى يموت يحيى بن أبي عمران </w:t>
      </w:r>
      <w:r>
        <w:rPr>
          <w:rStyle w:val="FootnoteAnchor"/>
          <w:rtl w:val="true"/>
        </w:rPr>
        <w:footnoteReference w:id="1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فمكث الكتاب عندي سنين </w:t>
      </w:r>
      <w:r>
        <w:rPr>
          <w:rStyle w:val="FootnoteAnchor"/>
          <w:rtl w:val="true"/>
        </w:rPr>
        <w:footnoteReference w:id="159"/>
      </w:r>
      <w:r>
        <w:rPr>
          <w:rFonts w:ascii="Amiri" w:hAnsi="Amiri" w:eastAsia="Amiri" w:cs="Amiri"/>
          <w:color w:val="111111"/>
          <w:sz w:val="28"/>
          <w:sz w:val="28"/>
          <w:szCs w:val="28"/>
          <w:rtl w:val="true"/>
          <w:lang w:bidi="ar-SA"/>
        </w:rPr>
        <w:t xml:space="preserve">فلما كان اليوم الذي مات فيه يحيى بن ابي عمران فككت الكتاب فإذا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بما كان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هذا من الأمر ، 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إبراهيم هذا الكتاب في المقبرة يوم مات يحيى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يحيى واسحق ابنا سليمان بن داود أن إبراهيم قرأ هذا الكتاب في المقبرة يوم مات يحيى ، وكان إبراهيم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أخاف الموت ما كان يحيى بن أبي عمران حياً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الكتب الدالة على وثاقته ووكالته للجواد عليه السلام ، وأنه كان الواسطة في نقل الحقوق الشرعية للإمام عليه السلام ، ما أورده الكشي بسنده عن إبراهيم بن محمد الهمداني ، قال وكتب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وصل الحساب تقبل الله منك ، ورضي عنهم ، وجعلهم معنا في الدنيا والآخرة ، وقد بعثتُ إليك من الدنانير بكذا ومن الكسوة كذا ، فبارك لك فيه وفي جميع نعمة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إلى النضر أمرته أن ينتهي عنك ، وعن التعرض لك وبخلافك ، وأعلمته موضعك عندي ، وكتبت إلى أيوب أمرته بذلك أيضاً ، وكتبت إلى مواليّ بهمدان كتاباً أمرتهم بطاعتك والمصير إلى أمرك ، وأن لا وكيل لي سواك</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الكتاب دلالات واضحة على جلالة الرجل ، وعلو منزلته ، عند أبي جعفر الثاني عليه السلام ، نلخصها في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الإمام الجواد عليه السلام لإبراهيم وللشيعة من خلاله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إكرامه بكسوة ودنانير من أموال الإمام عليه السلام </w:t>
      </w:r>
      <w:r>
        <w:rPr>
          <w:rFonts w:eastAsia="Amiri" w:cs="Amiri" w:ascii="Amiri" w:hAnsi="Amiri"/>
          <w:color w:val="111111"/>
          <w:sz w:val="28"/>
          <w:szCs w:val="28"/>
          <w:rtl w:val="true"/>
          <w:lang w:bidi="ar-SA"/>
        </w:rPr>
        <w:t xml:space="preserve">. </w:t>
      </w:r>
      <w:bookmarkStart w:id="121" w:name="pg7904_84377"/>
    </w:p>
    <w:p>
      <w:pPr>
        <w:pStyle w:val="BookText"/>
        <w:rPr/>
      </w:pPr>
      <w:bookmarkEnd w:id="1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تشديد الإمام عليه السلام على بعض الشيعة في همدان وما حولها على وجوب الرجوع في أمورهم إلى إبراهيم ، وعدم التعرض له ومخالفته ، وانه الوكيل الشرعي الوحيد المعتمد في همدان ، وفي هؤلاء الشيعة رجال كبار كأيوب بن نوح رضوان الله تعالى عليه مما يشير إلى الموقع المركزي الذي كان يحضى به إبراهيم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مكاتباته مع الإمام الجواد عليه السلام يشكو إبراهيم مضايقة السلطات العباسية له وتقييد حركته ، فقد روى الكشي عن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r>
        <w:rPr>
          <w:rStyle w:val="FootnoteAnchor"/>
          <w:rtl w:val="true"/>
        </w:rPr>
        <w:footnoteReference w:id="162"/>
      </w:r>
      <w:r>
        <w:rPr>
          <w:rFonts w:ascii="Amiri" w:hAnsi="Amiri" w:eastAsia="Amiri" w:cs="Amiri"/>
          <w:color w:val="111111"/>
          <w:sz w:val="28"/>
          <w:sz w:val="28"/>
          <w:szCs w:val="28"/>
          <w:rtl w:val="true"/>
          <w:lang w:bidi="ar-SA"/>
        </w:rPr>
        <w:t xml:space="preserve">، عن إبراهيم 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أصف له صنع السبع </w:t>
      </w:r>
      <w:r>
        <w:rPr>
          <w:rStyle w:val="FootnoteAnchor"/>
          <w:rtl w:val="true"/>
        </w:rPr>
        <w:footnoteReference w:id="163"/>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نُصرتك ممن ظلمك ، وكفاك مؤونته ، وأبشر بنصر الله عاجلاً وبالأجر آجلاً ، وأكثر من حمد الله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البشارة بالنصر في الدنيا ، والأجر في الآخرة ، كافية لإثبات حسن عاقبته ، وصحة عقيدته ، وعلو شأنه عند الإمام الجواد عليه السلام </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200535_1051229030"/>
      <w:bookmarkStart w:id="123" w:name="_Toc46"/>
      <w:bookmarkEnd w:id="122"/>
      <w:r>
        <w:rPr>
          <w:rtl w:val="true"/>
        </w:rPr>
        <w:t>علاقته بالإمام الهادي عليه السلام</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إبراهيم الهمذاني على تواصل دائم مع الإمام الهادي عليه السلام ، وله مكاتبات مشهورة في مختلف المسائل الفقهية والعقدية ، وهو واحد من الوكلاء الذي ساهموا في </w:t>
      </w:r>
    </w:p>
    <w:p>
      <w:pPr>
        <w:pStyle w:val="BookText"/>
        <w:rPr/>
      </w:pPr>
      <w:r>
        <w:rPr>
          <w:rFonts w:ascii="Amiri" w:hAnsi="Amiri" w:eastAsia="Amiri" w:cs="Amiri"/>
          <w:color w:val="111111"/>
          <w:sz w:val="28"/>
          <w:sz w:val="28"/>
          <w:szCs w:val="28"/>
          <w:rtl w:val="true"/>
          <w:lang w:bidi="ar-SA"/>
        </w:rPr>
        <w:t xml:space="preserve">إخماد فتنة الزنديق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كتب للإمام الهادي عليه السلام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يسأله عما شجر بين علي بن جعفر الوكيل الذي وصفه بالعليل وبين فارس بن حاتم القزويني ، وأن الفتنة قد وقعت بين الناس حول مشروعية أحدهما وتمثيله للإمام بعد أن ادعى فارس الوكالة وأخذ بالدعاية الرخيصة لنفسه ، فكتب الإمام الهادي عليه السلام بخطه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 مثل هذا يُسأل ، ولا في مثل هذا يُشك ، وقد عظّم الله من حرمة العليل أن يُقاس إليه القزويني ، سمي باسمهما جميعاً </w:t>
      </w:r>
      <w:r>
        <w:rPr>
          <w:rStyle w:val="FootnoteAnchor"/>
          <w:rtl w:val="true"/>
        </w:rPr>
        <w:footnoteReference w:id="165"/>
      </w:r>
      <w:r>
        <w:rPr>
          <w:rFonts w:ascii="Amiri" w:hAnsi="Amiri" w:eastAsia="Amiri" w:cs="Amiri"/>
          <w:color w:val="111111"/>
          <w:sz w:val="28"/>
          <w:sz w:val="28"/>
          <w:szCs w:val="28"/>
          <w:rtl w:val="true"/>
          <w:lang w:bidi="ar-SA"/>
        </w:rPr>
        <w:t>، فاقصد إليه بحوائجك ومن أطاعك من أهل بلادك أن يقصدوا إلى العليل بحوائجهم ، وأن تجتنبوا القزويني أن تدخلوه في شئ من أموركم ، فإنه قد بلغني ما يموّه به عند الناس ، فلا تلتفتوا إليه إن شاء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وفي هذا النص فوائد تاريخية عديدة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الصريح على وكالة إبراهيم على أهل همدان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فاقصد إليه بحوائجك ومن أطاعك من أهل بلادك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عليه السلام اعتمد النظام الهرمي في تشكيل جهاز الوكلاء ، فقد أمر إبراهيم بن محمد الهمداني أن يرجع لعلي بن جعفر الوكيل وأن يحث أهل بلدته على الرجوع إليه ، ولهذه الطريقة في الترتيب أسبابها وفوائدها ذكرنا قسماً منها في مقدمة هذا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تلك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المرحلة الأولى من المواجهة مع فارس القزويني ، والتي تميزت بدعوة الإمام الهادي عليه السلام شيعته إلى تجاهل فارس واجتنابه وعدم إدخاله في شيء من أمور الشيعة حتى يتبين للناس كذبه وافتراءه ، ولمّا لم تنفع هذه المرحلة انتقل الإمام عليه السلام إلى المراحل الأخرى والتي تمتاز بالشدة والحزم ، كقوله عليه السلام لأهل الري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رسول من قبل </w:t>
      </w:r>
      <w:bookmarkStart w:id="124" w:name="pg7904_84379"/>
    </w:p>
    <w:p>
      <w:pPr>
        <w:pStyle w:val="BookText"/>
        <w:rPr/>
      </w:pPr>
      <w:bookmarkEnd w:id="124"/>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القزويني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فاسق منحرف ، وتكلم بكلام خبيث فلعنه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وصولاً إلى ترتيب أمر قتله وإراحة الشيعة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الروايات الشريفة أن إبراهيم كان مهتماً بالفصل بين الروايات ذات المضامين المختلفة ، وهذا شأن الفقهاء وأهل العلم ، الذين يبحثون عن الدراية إلى جانب الرواية ، فوردت عنه مكاتبات عديدة في الروايات المختلفة سواء كانت في مسائل العقيدة كالتوحيد ، أو مسائل فقهية كمقدار الصاع وزكاة الفطرة والخمس ، ولهذه الروايات دور مهم في فهم المسائل الفقهية الخاصة بمثل هذه المواضيع </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200537_1051229030"/>
      <w:bookmarkStart w:id="126" w:name="_Toc47"/>
      <w:bookmarkEnd w:id="125"/>
      <w:r>
        <w:rPr>
          <w:rtl w:val="true"/>
        </w:rPr>
        <w:t>طبقته في الحديث</w:t>
      </w:r>
      <w:bookmarkEnd w:id="126"/>
    </w:p>
    <w:p>
      <w:pPr>
        <w:pStyle w:val="BookText"/>
        <w:rPr/>
      </w:pPr>
      <w:r>
        <w:rPr>
          <w:rFonts w:ascii="Amiri" w:hAnsi="Amiri" w:eastAsia="Amiri" w:cs="Amiri"/>
          <w:color w:val="111111"/>
          <w:sz w:val="28"/>
          <w:sz w:val="28"/>
          <w:szCs w:val="28"/>
          <w:rtl w:val="true"/>
          <w:lang w:bidi="ar-SA"/>
        </w:rPr>
        <w:t xml:space="preserve">أثبت الشيخ الصدوق في مشيخة الفقيه طريقه إلى إبراهيم بن محمد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إبراهيم بن محمّد الهمدانيّ فقد رويته عن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إبراهيم بن هاشم، عن أبيه، عن إبراهيم بن محمّد الهمداني</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أما طبقاه في الحديث فيمكن ملاحظتها بدلالة التعرف على مشايخه وتلامذته ، وكما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محمد الهمداني عن ثلاثة من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والجواد والهادي عليهم السلام ، كما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عبيدة الهمداني ، علي بن مَهْزِيار ، السلمي ، جعفر بن محمد بن يونس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جماعة من ثقات الرواة وأجلائهم ، لا سيما من أهل قم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أحمد بن أبي عبد الله البرقي ، أحمد بن محمد بن عيسى الأشعري ، أبو عبد الله الحسين بن الحسن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حمدان بن سليمان </w:t>
      </w:r>
      <w:bookmarkStart w:id="127" w:name="pg7904_84380"/>
    </w:p>
    <w:p>
      <w:pPr>
        <w:pStyle w:val="BookText"/>
        <w:rPr/>
      </w:pPr>
      <w:bookmarkEnd w:id="127"/>
      <w:r>
        <w:rPr>
          <w:rFonts w:ascii="Amiri" w:hAnsi="Amiri" w:eastAsia="Amiri" w:cs="Amiri"/>
          <w:color w:val="111111"/>
          <w:sz w:val="28"/>
          <w:sz w:val="28"/>
          <w:szCs w:val="28"/>
          <w:rtl w:val="true"/>
          <w:lang w:bidi="ar-SA"/>
        </w:rPr>
        <w:t xml:space="preserve">النيسابوري ، سهل بن زياد ، علي بن مَهْزِيار ، عمر بن علي بن عمر بن يزيد ، محمد بن عيسى العبيدي ، يعقوب بن الحارث ، يعقوب بن يزيد </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6200539_1051229030"/>
      <w:bookmarkStart w:id="129" w:name="_Toc48"/>
      <w:bookmarkEnd w:id="128"/>
      <w:r>
        <w:rPr>
          <w:rtl w:val="true"/>
        </w:rPr>
        <w:t>وثاقته</w:t>
      </w:r>
      <w:bookmarkEnd w:id="129"/>
    </w:p>
    <w:p>
      <w:pPr>
        <w:pStyle w:val="BookText"/>
        <w:rPr/>
      </w:pPr>
      <w:r>
        <w:rPr>
          <w:rFonts w:ascii="Amiri" w:hAnsi="Amiri" w:eastAsia="Amiri" w:cs="Amiri"/>
          <w:color w:val="111111"/>
          <w:sz w:val="28"/>
          <w:sz w:val="28"/>
          <w:szCs w:val="28"/>
          <w:rtl w:val="true"/>
          <w:lang w:bidi="ar-SA"/>
        </w:rPr>
        <w:t xml:space="preserve">إن النصوص على وثاقة إبراهيم الهمداني نصوص كثيرة متظافرة ، سواء ما جاء منها عن طريق الرواية ، أو ما ورد على لسان أهل التحقيق في هذا المجال ، ولم أجد من المعاصرين ممن توقف في وثاقته إلا السيد الخوئي فقد حكم بجهالته لضعف الروايات الدالة على وثاقته ، ولعدم الملازمة بين الوكالة والعدالة </w:t>
      </w:r>
      <w:r>
        <w:rPr>
          <w:rStyle w:val="FootnoteAnchor"/>
          <w:rtl w:val="true"/>
        </w:rPr>
        <w:footnoteReference w:id="169"/>
      </w:r>
      <w:r>
        <w:rPr>
          <w:rFonts w:ascii="Amiri" w:hAnsi="Amiri" w:eastAsia="Amiri" w:cs="Amiri"/>
          <w:color w:val="111111"/>
          <w:sz w:val="28"/>
          <w:sz w:val="28"/>
          <w:szCs w:val="28"/>
          <w:rtl w:val="true"/>
          <w:lang w:bidi="ar-SA"/>
        </w:rPr>
        <w:t xml:space="preserve">، والحق إن وثاقة الرجل ، بل جلالته ، ثابتة من وجوه عدة ، وهذه جملة من التوثيقات الصريحة بحقه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علينا ما خصه الإمام أبو جعفر الثاني عليه السلام من النص على توكيله ، ومدحه ، والدعاء له ، ، كما مرّ علينا أن الإمام بشّره بالنصر في الدنيا ، وبالأجر في الآخرة ،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نُصرتك ممن ظلمك ، وكفاك مؤونته ، وأبشر بنصر الله عاجلاً وبالأجر آجلاً ، وأكثر من حمد الله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عليه بالوثاقة الصريحة ، وهذا النص دليل آخر على توكيله ، ذكر ذلك الكشي في رجاله بإسناده 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أبي عبد الله البرقي بالعسكر فورد علينا رسول من الرجل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العليل ثقة ، وأيوب بن نوح ، وإبراهيم بن محمد الهمداني ، وأحمد بن حمزة ، وأحمد بن إسحاق ثقات جميعاً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وهذه الرواية معروفة في المصادر القديمة ، كرجال الكشي وغيبة الطوسي ، فلا يضرها ضعف سندها بالاصطلاح المعاصر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وكيل الناحية </w:t>
      </w:r>
      <w:r>
        <w:rPr>
          <w:rStyle w:val="FootnoteAnchor"/>
          <w:rtl w:val="true"/>
        </w:rPr>
        <w:footnoteReference w:id="173"/>
      </w:r>
      <w:r>
        <w:rPr>
          <w:rFonts w:ascii="Amiri" w:hAnsi="Amiri" w:eastAsia="Amiri" w:cs="Amiri"/>
          <w:color w:val="111111"/>
          <w:sz w:val="28"/>
          <w:sz w:val="28"/>
          <w:szCs w:val="28"/>
          <w:rtl w:val="true"/>
          <w:lang w:bidi="ar-SA"/>
        </w:rPr>
        <w:t>، ثقة على ما رواه الكشي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الرضا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محمد الهمداني ، وكان جليل القدر ، صحيح الحديث والرواية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أن الكشي روى توكيله وجلالة قدره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جليل القدر ، صحيح الحديث والرواية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نبني على جلالة الرجل ، ووثاقته لوكالته للأئمة الثلاثة عليهم 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بحقه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أكبر غفاري – محقق كتاب من لا يحضره الفقيه ، قال بحقه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أبي جعفر الثاني والهادي والعسكريّ عليهم السلام ، وكان وكيلاً لهم ، ويظهر من كتاب أبي جعفر عليه السلام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عظم شأنه وكونه ثقة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30" w:name="pg7904_84382"/>
    </w:p>
    <w:p>
      <w:pPr>
        <w:pStyle w:val="BookText"/>
        <w:rPr/>
      </w:pPr>
      <w:bookmarkEnd w:id="13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صحح حديثه جملة من أكابر الفقهاء والمحققين كالمحقق البحراني في الحدائق الناضرة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والنراقي في مستند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والجواهري في جواهر الكلام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وثقه السيد الحكيم في مستمسك العروة الوثقى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ووثقه غلام رضا عرفانيان في كتابه مشايخ الثقات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200541_1051229030"/>
      <w:bookmarkStart w:id="132" w:name="_Toc49"/>
      <w:bookmarkEnd w:id="131"/>
      <w:r>
        <w:rPr>
          <w:rtl w:val="true"/>
        </w:rPr>
        <w:t>نماذج من رواياته</w:t>
      </w:r>
      <w:bookmarkEnd w:id="132"/>
    </w:p>
    <w:p>
      <w:pPr>
        <w:pStyle w:val="Heading6"/>
        <w:numPr>
          <w:ilvl w:val="5"/>
          <w:numId w:val="1"/>
        </w:numPr>
        <w:rPr/>
      </w:pPr>
      <w:bookmarkStart w:id="133" w:name="__RefHeading___Toc6200543_1051229030"/>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من مميزات روايات إبراهيم بن محمد الهمداني أنها متنوعة موضوعياً بين الفقه ، والعقيدة ، والأخلاق ، والتاريخ ؛ ففي الفقه تبرز موضوعات الأرث والوصية والخمس والزكاة والأجارة ، وفي العقيدة تبرز موضوعات التوحيد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مميزاتها أيضاً أن كثيراً منها جاء عن طريق المكاتبة مع الأئمة عليهم السلام ، وبعضها سماع مباشر ، وقلما يروي إبراهيم عن غيره من الرواة ، وهذا يؤشر إلى حالتين ، الأولى رغبة الأصحاب في توثيق الروايات وتدوينها ، وحفظها عن الضياع والنسيان ، والأخرى تحول الإمام إلى أسلوب التوقيعات والمكاتبة لتعويد الحالة الشيعية على استقبال عصر الغيبة الصغرى ، وتواصلهم مع الإمام المهدي عليه السلام عن طريق التوقيعات التي كانت تخرج على يد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Heading6"/>
        <w:numPr>
          <w:ilvl w:val="5"/>
          <w:numId w:val="1"/>
        </w:numPr>
        <w:rPr/>
      </w:pPr>
      <w:bookmarkStart w:id="135" w:name="__RefHeading___Toc6200545_1051229030"/>
      <w:bookmarkStart w:id="136" w:name="_Toc51"/>
      <w:bookmarkEnd w:id="135"/>
      <w:r>
        <w:rPr>
          <w:rtl w:val="true"/>
        </w:rPr>
        <w:t>رواياته العقائدية</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الإسلام محمد ين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إبراهيم بن محمد الهمداني ، عن محمد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أنتم أشد تقليداً أم المرجئة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قلدنا وقلدوا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أسألك عن هذا ، فلم يكن عندي جواب أكثر من الجواب الأول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المرجئة نَصَبت رجلاً لم تُفرض طاعته وقلدوه ، وأنتم نَصَبتم رجلاً وفرضتم طاعته ثم لم تقلدوه ، فهم أشد منكم تقليداً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قِبَلَنا من مواليك قد اختلفوا في التوحيد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 فكتب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 ليس كمثله شئ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البصير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محمد بن عبدوس النيسابوري العطار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حمدان بن سليمان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أغرق الله عز وجل فرعون وقد آمن به وأقر بتوحيده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آمن عند رؤية البأس وهو غير مقبول ؛ وذلك حكم الله تعالى ذكره في السلف والخلف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قُلِ انْتَظِرُوا إِنَّا </w:t>
      </w:r>
    </w:p>
    <w:p>
      <w:pPr>
        <w:pStyle w:val="BookText"/>
        <w:rPr/>
      </w:pPr>
      <w:r>
        <w:rPr>
          <w:rFonts w:ascii="Amiri" w:hAnsi="Amiri" w:eastAsia="Amiri" w:cs="Amiri"/>
          <w:color w:val="111111"/>
          <w:sz w:val="28"/>
          <w:sz w:val="28"/>
          <w:szCs w:val="28"/>
          <w:rtl w:val="true"/>
          <w:lang w:bidi="ar-SA"/>
        </w:rPr>
        <w:t>مُنْتَظِرُونَ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وهكذا فرعون لما أدركه الغرق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وقد كان فرعون من قرنه إلى قدمه في الحديد وقد لبسه على بدنه ، فلما أُغرق ألقاه الله على نجوة </w:t>
      </w:r>
      <w:r>
        <w:rPr>
          <w:rStyle w:val="FootnoteAnchor"/>
          <w:rtl w:val="true"/>
        </w:rPr>
        <w:footnoteReference w:id="188"/>
      </w:r>
      <w:r>
        <w:rPr>
          <w:rFonts w:ascii="Amiri" w:hAnsi="Amiri" w:eastAsia="Amiri" w:cs="Amiri"/>
          <w:color w:val="111111"/>
          <w:sz w:val="28"/>
          <w:sz w:val="28"/>
          <w:szCs w:val="28"/>
          <w:rtl w:val="true"/>
          <w:lang w:bidi="ar-SA"/>
        </w:rPr>
        <w:t xml:space="preserve">من الأرض ببدنه ؛ ليكون لمن بعده علامة فيرونه مع تثقّله بالحديد على مرتفع من الأرض ، وسبيل التثقيل أن يرسب ولا يرتفع فكان ذلك آية وعلامة ، ولعلة أخرى أغرق الله عزّ وجل فرعون ، وهي أنه استغاث بموسى لما أدركه الغرق ولم يستغث بالله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أغثتَ فرعون لأنك لم تخلقه ، ولو استغاث بي لأغثتُه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 عن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زرارة هل كان يعرف حق أبيك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بعث ابنه عُبيداً ليتعرف الخبر إلى من أوصى الصادق جعفر بن محمد عليهما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كان يعرف أمر أبي عليه السلام ، ونصَّ أبيه عليه ، وإنما بعث ابنه ليتعرف من أبي عليه السلام هل يجوز له أن يرفع التقية في إظهار أمره ونص أبيه عليه ، وأنه لما أبطأ عنه ابنه طولب بإظهار قوله في أبي عليه السلام فلم يحبَّ أن</w:t>
      </w:r>
      <w:bookmarkStart w:id="137" w:name="pg7904_84385"/>
    </w:p>
    <w:p>
      <w:pPr>
        <w:pStyle w:val="BookText"/>
        <w:rPr/>
      </w:pPr>
      <w:bookmarkEnd w:id="137"/>
      <w:r>
        <w:rPr>
          <w:rFonts w:ascii="Amiri" w:hAnsi="Amiri" w:eastAsia="Amiri" w:cs="Amiri"/>
          <w:color w:val="111111"/>
          <w:sz w:val="28"/>
          <w:sz w:val="28"/>
          <w:szCs w:val="28"/>
          <w:rtl w:val="true"/>
          <w:lang w:bidi="ar-SA"/>
        </w:rPr>
        <w:t xml:space="preserve">يقدُم على ذلك دون أمره ، فرفع المصحف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إمامي من أثبت هذا المصحف إمامته من ولد جعفر بن محمد عليهما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6200547_1051229030"/>
      <w:bookmarkStart w:id="139" w:name="_Toc52"/>
      <w:bookmarkEnd w:id="138"/>
      <w:r>
        <w:rPr>
          <w:rtl w:val="true"/>
        </w:rPr>
        <w:t>رواياته الفقهية</w:t>
      </w:r>
      <w:bookmarkEnd w:id="1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بن مَهْزِيار كتاب أبيك عليه السلام فيما أوجبه على أصحاب الضياع نصف السدس بعد المؤونة ، وأنه ليس على من لم تقُم ضيعته بمؤونته نصف السدس ولا غير ذلك فاختلف مَن قِبَلَنا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 مؤونة الضيعة وخراجها لا مؤونة الرجل وعياله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مؤونته ، ومؤونة عياله ، وبعد خراج السلطان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وأحمد بن محمد ، عن علي بن مَهْزِيار ، عن إبراهيم بن محمد الهمداني ، ومحمد بن جعفر الرزاز ، عن محمد بن عيسى ، عن إبراهيم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آجرت ضيعتها عشر سنين على أن تُعطى الأجرة في كل سنة عند انقضائها لا يُقدّم لها شئ من الأجرة ما لم يمض الوقت ، فماتت قبل ثلاث سنين أو بعدها هل يجب على ورثتها إنفاذ الإجارة إلى الوقت أم تكون الإجارة منتقضة بموت المرأة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لها وقت مسمى لم يبلغ فماتت فلورثتها تلك الإجارة ، فإن لم تبلغ ذلك الوقت وبلغت ثلثه أو نصفه أو شيئاً منه فيُعطى ورثتُها بقدر ما بلغت من ذلك الوقت إن شاء الله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إبراهيم بن محمد الهمداني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أوصى بأن يُجرى على رجل ما بقي من ثلثه ولم يأمر بإنفاذ ثلثه ، هل للوصي أن يوقف ثلث الميت بسبب الإجراء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ثلثه ولا يوقف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عن محمد بن أحمد ، عن عمر بن علي بن عمر ، عن إبراهيم بن محمد الهمداني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بخطه ولم يقل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وصيتي ، ولم يقل إني قد أوصيت ، إلا أنه كتب كتاباً فيه ما أراد أن يوصى به هل يجب على ورثته القيام بما في الكتاب بخطه ولم يأمرهم بذلك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 وَلَدٌ يُنفِذون كلَّ شئ يجدون في كتاب أبيهم في وجه البر أو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 عن عمر بن علي بن يزيد ،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يسقط على ثوبي الوبر والشعر ، مما لا يؤكل لحمه ، من غير تقية ولا ضرورة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الصلاة فيه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عمرو ، عن أبي عبد الله الحسين بن الحسن الحسنى ، عن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الفطرة فكتبت إلى أبي الحسن صاحب العسكر عليه السلام أسأله عن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الفطرة صاع من قوت بلدك ، على أهل مكة ، واليمن ، والطائف ، وأطراف الشام ، واليمامة ، والبحرين ، والعراقَين </w:t>
      </w:r>
      <w:r>
        <w:rPr>
          <w:rStyle w:val="FootnoteAnchor"/>
          <w:rtl w:val="true"/>
        </w:rPr>
        <w:footnoteReference w:id="195"/>
      </w:r>
      <w:r>
        <w:rPr>
          <w:rFonts w:ascii="Amiri" w:hAnsi="Amiri" w:eastAsia="Amiri" w:cs="Amiri"/>
          <w:color w:val="111111"/>
          <w:sz w:val="28"/>
          <w:sz w:val="28"/>
          <w:szCs w:val="28"/>
          <w:rtl w:val="true"/>
          <w:lang w:bidi="ar-SA"/>
        </w:rPr>
        <w:t xml:space="preserve">، وفارس ، والأهواز ، وكرمان ، تمر ، وعلى أوساط الشام زبيب ، وعلى أهل الجزيرة والموصل والجبال كلها بُر أو شعير ، وعلى أهل طبرستان الأرز ، وعلى أهل خراسان البُر إلا أهل مرو والري فعليهم الزبيب ، وعلى أهل مصر البُر ، ومن سوى ذلك فعليهم ما غلب قوتهم ، ومن سكن البوادي من الأعراب فعليهم الأقط </w:t>
      </w:r>
      <w:r>
        <w:rPr>
          <w:rStyle w:val="FootnoteAnchor"/>
          <w:rtl w:val="true"/>
        </w:rPr>
        <w:footnoteReference w:id="196"/>
      </w:r>
      <w:r>
        <w:rPr>
          <w:rFonts w:ascii="Amiri" w:hAnsi="Amiri" w:eastAsia="Amiri" w:cs="Amiri"/>
          <w:color w:val="111111"/>
          <w:sz w:val="28"/>
          <w:sz w:val="28"/>
          <w:szCs w:val="28"/>
          <w:rtl w:val="true"/>
          <w:lang w:bidi="ar-SA"/>
        </w:rPr>
        <w:t xml:space="preserve">، والفطرة عليك وعلى الناس كلهم وعلى من تعول من ذكر أو أنثى صغير أو كبير حر ، أو عبد ، فطيم ، أو رضيع ، تدفعه وزناً ستة أرطال برطل المدينة ، والرطل مائة وخمسة وتسعون درهماً ، وتكون الفطرة ألفاً ومائة وسبعين درهماً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يعقوب بن يزيد ،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هلال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w:t>
      </w:r>
      <w:bookmarkStart w:id="140" w:name="pg7904_84388"/>
    </w:p>
    <w:p>
      <w:pPr>
        <w:pStyle w:val="BookText"/>
        <w:rPr/>
      </w:pPr>
      <w:bookmarkEnd w:id="140"/>
      <w:r>
        <w:rPr>
          <w:rFonts w:ascii="Amiri" w:hAnsi="Amiri" w:eastAsia="Amiri" w:cs="Amiri"/>
          <w:color w:val="111111"/>
          <w:sz w:val="28"/>
          <w:sz w:val="28"/>
          <w:szCs w:val="28"/>
          <w:rtl w:val="true"/>
          <w:lang w:bidi="ar-SA"/>
        </w:rPr>
        <w:t xml:space="preserve">على وصية رجل لم يشهدها غيرها وفي الورثة من يصدقها وفيهم من يتهمها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يكون رجل وامرأتان ، وليس بواجب أن تنفذ شهادتها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مع بعض أصحابنا وأتاني الجواب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أبنتك وزوجِها فأصلح الله لك ما تحب صلاحه ، فأما ما ذكرتَ من حنثه بطلاقها غير مرة فانظر يرحمك الله ، فإن كان ممن يتولانا ويقول بقولنا فلا طلاق عليه ؛ لأنه لم يأت أمراً جهله ، وإن كان ممن لا يتولانا ولا يقول بقولنا فاختلعها منه فإنه إنما نوى الفراق بعينه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6200549_1051229030"/>
      <w:bookmarkStart w:id="142" w:name="_Toc53"/>
      <w:bookmarkEnd w:id="141"/>
      <w:r>
        <w:rPr>
          <w:rtl w:val="true"/>
        </w:rPr>
        <w:t>رواياته في الأخلاق</w:t>
      </w:r>
      <w:bookmarkEnd w:id="14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 الله ،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 فأتاني كتابه بخطه 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من ترضون خلقه ودينه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التفليسي ، عن إبراهيم بن محمد الهمداني ، عن محمد بن علي الهادي </w:t>
      </w:r>
      <w:r>
        <w:rPr>
          <w:rStyle w:val="FootnoteAnchor"/>
          <w:rtl w:val="true"/>
        </w:rPr>
        <w:footnoteReference w:id="200"/>
      </w:r>
      <w:r>
        <w:rPr>
          <w:rFonts w:ascii="Amiri" w:hAnsi="Amiri" w:eastAsia="Amiri" w:cs="Amiri"/>
          <w:color w:val="111111"/>
          <w:sz w:val="28"/>
          <w:sz w:val="28"/>
          <w:szCs w:val="28"/>
          <w:rtl w:val="true"/>
          <w:lang w:bidi="ar-SA"/>
        </w:rPr>
        <w:t xml:space="preserve">، عن علي بن موسى الرضا ، عن الإمام موسى بن جعفر ، عن الصادق جعفر بن محمد ، عن الباقر محمد بن علي ، عن سيد العابدين علي بن الحسين ، عن سيد شباب أهل الجنة الحسين ، عن سيد الأوصياء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كثرة صلاتهم وصومهم ، وكثرة الحج والمعروف ، وطَنطنتهم بالليل ، انظروا إلى صدق الحديث ، وأداء الأمانة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الشاذاني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عاصياً فهو عاصٍ ، ومن أحب مطيعاً فهو مطيع ، ومن أعان ظالماً فهو ظالم ، ومن خذل عادلاً فهو ظالم ، إنه ليس بين الله وبين أحد قرابة ، ولا ينال أحد ولاية الله إلا بالطاعة ، 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بأعمالكم ، لا بأحسابكم وأنسابكم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فِي جَهَنَّمَ خَالِدُونَ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 عن محمد بن الحسن الصفار والحسن بن متيل ، عن إبراهيم بن هاشم ، عن إبراهيم بن محمد الهمداني ، عن السلمي </w:t>
      </w:r>
      <w:r>
        <w:rPr>
          <w:rStyle w:val="FootnoteAnchor"/>
          <w:rtl w:val="true"/>
        </w:rPr>
        <w:footnoteReference w:id="203"/>
      </w:r>
      <w:r>
        <w:rPr>
          <w:rFonts w:ascii="Amiri" w:hAnsi="Amiri" w:eastAsia="Amiri" w:cs="Amiri"/>
          <w:color w:val="111111"/>
          <w:sz w:val="28"/>
          <w:sz w:val="28"/>
          <w:szCs w:val="28"/>
          <w:rtl w:val="true"/>
          <w:lang w:bidi="ar-SA"/>
        </w:rPr>
        <w:t xml:space="preserve">،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الضأن اثنين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ما الذي أحلَّ الله من ذلك ، وما الذي حرم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عندي في ذلك جواب فحججت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رجلاً من الخوارج سألني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أحل في الأضحية بمنى الضأن والمعز الأهلية ، وحرم </w:t>
      </w:r>
      <w:bookmarkStart w:id="143" w:name="pg7904_84390"/>
    </w:p>
    <w:p>
      <w:pPr>
        <w:pStyle w:val="BookText"/>
        <w:rPr/>
      </w:pPr>
      <w:bookmarkEnd w:id="143"/>
      <w:r>
        <w:rPr>
          <w:rFonts w:ascii="Amiri" w:hAnsi="Amiri" w:eastAsia="Amiri" w:cs="Amiri"/>
          <w:color w:val="111111"/>
          <w:sz w:val="28"/>
          <w:sz w:val="28"/>
          <w:szCs w:val="28"/>
          <w:rtl w:val="true"/>
          <w:lang w:bidi="ar-SA"/>
        </w:rPr>
        <w:t xml:space="preserve">فيها الجبلية ،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وإن الله عز وجل أحل في الأضحية بمنى الإبل العراب وحرم فيها البُخاتي </w:t>
      </w:r>
      <w:r>
        <w:rPr>
          <w:rStyle w:val="FootnoteAnchor"/>
          <w:rtl w:val="true"/>
        </w:rPr>
        <w:footnoteReference w:id="205"/>
      </w:r>
      <w:r>
        <w:rPr>
          <w:rFonts w:ascii="Amiri" w:hAnsi="Amiri" w:eastAsia="Amiri" w:cs="Amiri"/>
          <w:color w:val="111111"/>
          <w:sz w:val="28"/>
          <w:sz w:val="28"/>
          <w:szCs w:val="28"/>
          <w:rtl w:val="true"/>
          <w:lang w:bidi="ar-SA"/>
        </w:rPr>
        <w:t xml:space="preserve">، وأحل فيها البقر الأهلية وحرم فيها الجبلية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فانصرفتُ إلى صاحبي فأخبرتُه بهذا الجواب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شئ حملتْه الإبل من الحجاز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6200551_1051229030"/>
      <w:bookmarkStart w:id="145" w:name="_Toc54"/>
      <w:bookmarkEnd w:id="144"/>
      <w:r>
        <w:rPr>
          <w:rtl w:val="true"/>
        </w:rPr>
        <w:t>روايات تاريخية</w:t>
      </w:r>
      <w:bookmarkEnd w:id="14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المسائل وأجوبتها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سئل عن مولانا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إبراهيم 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تخبرني عن بيت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أهي في طِيبة </w:t>
      </w:r>
      <w:r>
        <w:rPr>
          <w:rStyle w:val="FootnoteAnchor"/>
          <w:rtl w:val="true"/>
        </w:rPr>
        <w:footnoteReference w:id="208"/>
      </w:r>
      <w:r>
        <w:rPr>
          <w:rFonts w:ascii="Amiri" w:hAnsi="Amiri" w:eastAsia="Amiri" w:cs="Amiri"/>
          <w:color w:val="111111"/>
          <w:sz w:val="28"/>
          <w:sz w:val="28"/>
          <w:szCs w:val="28"/>
          <w:rtl w:val="true"/>
          <w:lang w:bidi="ar-SA"/>
        </w:rPr>
        <w:t xml:space="preserve">أو كما يقول الناس في البقيع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شقير ، عن يعقوب بن الحارث ، عن إبراهيم الهمداني ، عن جعفر بن محمد بن يونس ، عن علي بن بزرج ، عن عمرو بن </w:t>
      </w:r>
      <w:bookmarkStart w:id="146" w:name="pg7904_84391"/>
    </w:p>
    <w:p>
      <w:pPr>
        <w:pStyle w:val="BookText"/>
        <w:rPr/>
      </w:pPr>
      <w:bookmarkEnd w:id="146"/>
      <w:r>
        <w:rPr>
          <w:rFonts w:ascii="Amiri" w:hAnsi="Amiri" w:eastAsia="Amiri" w:cs="Amiri"/>
          <w:color w:val="111111"/>
          <w:sz w:val="28"/>
          <w:sz w:val="28"/>
          <w:szCs w:val="28"/>
          <w:rtl w:val="true"/>
          <w:lang w:bidi="ar-SA"/>
        </w:rPr>
        <w:t xml:space="preserve">اليسع ، عن عبد الله بن اليسع ، عن عبد الله بن سنان ، عن أبي عبد الله عليه السلام في حديث أن رسول الله صلى الله عليه وآله أمر بغسل سعد بن معاذ حين مات ، ثم تبعه بلا حذاء ولا رداء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كانت بلا حذاء ولا رداء فتأسيتُ بها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6200553_1051229030"/>
      <w:bookmarkStart w:id="148" w:name="_Toc55"/>
      <w:bookmarkEnd w:id="147"/>
      <w:r>
        <w:rPr/>
        <w:t>2</w:t>
      </w:r>
      <w:r>
        <w:rPr>
          <w:rtl w:val="true"/>
        </w:rPr>
        <w:t xml:space="preserve">- </w:t>
      </w:r>
      <w:r>
        <w:rPr>
          <w:rtl w:val="true"/>
        </w:rPr>
        <w:t xml:space="preserve">أيوب بن نوح النخعي </w:t>
      </w:r>
      <w:r>
        <w:rPr>
          <w:rtl w:val="true"/>
        </w:rPr>
        <w:t>(</w:t>
      </w:r>
      <w:r>
        <w:rPr>
          <w:rtl w:val="true"/>
        </w:rPr>
        <w:t xml:space="preserve">ت بعد </w:t>
      </w:r>
      <w:r>
        <w:rPr/>
        <w:t>254</w:t>
      </w:r>
      <w:r>
        <w:rPr>
          <w:rtl w:val="true"/>
        </w:rPr>
        <w:t xml:space="preserve"> </w:t>
      </w:r>
      <w:r>
        <w:rPr>
          <w:rtl w:val="true"/>
        </w:rPr>
        <w:t>ﻫ</w:t>
      </w:r>
      <w:r>
        <w:rPr>
          <w:rtl w:val="true"/>
        </w:rPr>
        <w:t>)</w:t>
      </w:r>
      <w:bookmarkEnd w:id="148"/>
    </w:p>
    <w:p>
      <w:pPr>
        <w:pStyle w:val="Heading5"/>
        <w:numPr>
          <w:ilvl w:val="4"/>
          <w:numId w:val="1"/>
        </w:numPr>
        <w:rPr/>
      </w:pPr>
      <w:bookmarkStart w:id="149" w:name="__RefHeading___Toc6200555_1051229030"/>
      <w:bookmarkStart w:id="150" w:name="_Toc56"/>
      <w:bookmarkEnd w:id="149"/>
      <w:r>
        <w:rPr>
          <w:rtl w:val="true"/>
        </w:rPr>
        <w:t>اشارة</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أبوب بن نوح بن دَرّاج بن عبد الله ، أبو الحسين ، الكوفي ، النخعي بالولاء ، أحد رجالات الشيعة المخلصين ، ومن كبار فقهائهم ورواة حديثهم ، له مكانة كبيرة عند الأئمة عليهم السلام ، ذكره الطوسي في أصحاب الإمام الرضا والجواد والهادي عليهم السلام </w:t>
      </w:r>
      <w:r>
        <w:rPr>
          <w:rStyle w:val="FootnoteAnchor"/>
          <w:rtl w:val="true"/>
        </w:rPr>
        <w:footnoteReference w:id="211"/>
      </w:r>
      <w:r>
        <w:rPr>
          <w:rFonts w:ascii="Amiri" w:hAnsi="Amiri" w:eastAsia="Amiri" w:cs="Amiri"/>
          <w:color w:val="111111"/>
          <w:sz w:val="28"/>
          <w:sz w:val="28"/>
          <w:szCs w:val="28"/>
          <w:rtl w:val="true"/>
          <w:lang w:bidi="ar-SA"/>
        </w:rPr>
        <w:t xml:space="preserve">، ولكن ثمة رواية ذكرها ابن طاووس توثق إدراكه للإمام الكاظم عليه السلام ومكاتبته </w:t>
      </w:r>
      <w:r>
        <w:rPr>
          <w:rStyle w:val="FootnoteAnchor"/>
          <w:rtl w:val="true"/>
        </w:rPr>
        <w:footnoteReference w:id="212"/>
      </w:r>
      <w:r>
        <w:rPr>
          <w:rFonts w:ascii="Amiri" w:hAnsi="Amiri" w:eastAsia="Amiri" w:cs="Amiri"/>
          <w:color w:val="111111"/>
          <w:sz w:val="28"/>
          <w:sz w:val="28"/>
          <w:szCs w:val="28"/>
          <w:rtl w:val="true"/>
          <w:lang w:bidi="ar-SA"/>
        </w:rPr>
        <w:t xml:space="preserve">، كان وكيلاً لأبي الحسن الهادي عليه السلام في الكوفة ، وأدرك الإمام العسكري عليه السلام وتوكله له أيضاً </w:t>
      </w:r>
      <w:r>
        <w:rPr>
          <w:rStyle w:val="FootnoteAnchor"/>
          <w:rtl w:val="true"/>
        </w:rPr>
        <w:footnoteReference w:id="213"/>
      </w:r>
      <w:r>
        <w:rPr>
          <w:rFonts w:ascii="Amiri" w:hAnsi="Amiri" w:eastAsia="Amiri" w:cs="Amiri"/>
          <w:color w:val="111111"/>
          <w:sz w:val="28"/>
          <w:sz w:val="28"/>
          <w:szCs w:val="28"/>
          <w:rtl w:val="true"/>
          <w:lang w:bidi="ar-SA"/>
        </w:rPr>
        <w:t xml:space="preserve">، أنجز عملاً جيداً في مشروع الوكالة ، وله دور مهم في حركة الحديث الشيعية ، ويكفيه فخراً أن الإمام الهادي عليه السلام شهد له بأنه من أهل الجنة كما سيأتي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نشأ أيوب بن نوح في بيئة علمية عقائدية تهتم بالعلم ورواية الحديث ، وهو من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نَبَطية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فقيرة ، فقد كان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بقالاً في الكوفة </w:t>
      </w:r>
      <w:r>
        <w:rPr>
          <w:rStyle w:val="FootnoteAnchor"/>
          <w:rtl w:val="true"/>
        </w:rPr>
        <w:footnoteReference w:id="215"/>
      </w:r>
      <w:r>
        <w:rPr>
          <w:rFonts w:ascii="Amiri" w:hAnsi="Amiri" w:eastAsia="Amiri" w:cs="Amiri"/>
          <w:color w:val="111111"/>
          <w:sz w:val="28"/>
          <w:sz w:val="28"/>
          <w:szCs w:val="28"/>
          <w:rtl w:val="true"/>
          <w:lang w:bidi="ar-SA"/>
        </w:rPr>
        <w:t xml:space="preserve">، وقيل كان حائكاً </w:t>
      </w:r>
      <w:r>
        <w:rPr>
          <w:rStyle w:val="FootnoteAnchor"/>
          <w:rtl w:val="true"/>
        </w:rPr>
        <w:footnoteReference w:id="216"/>
      </w:r>
      <w:r>
        <w:rPr>
          <w:rFonts w:ascii="Amiri" w:hAnsi="Amiri" w:eastAsia="Amiri" w:cs="Amiri"/>
          <w:color w:val="111111"/>
          <w:sz w:val="28"/>
          <w:sz w:val="28"/>
          <w:szCs w:val="28"/>
          <w:rtl w:val="true"/>
          <w:lang w:bidi="ar-SA"/>
        </w:rPr>
        <w:t xml:space="preserve">، ولمعرفة مدى تأثير هذه البيئة في صقل شخصيته العلمية والفكرية ، لا بأس أن نسلط الضوء على شخصيتين مؤثرتين في حياته ، هما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دراج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قاضياً بالكوفة ، وكان صحيح الاعتقاد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بن دراج القاضي ، كان من أصحابنا ، وكان يخفي أمره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أي يخفي عقيدته لاختلاطه بالعامة ، وكان يروي الحديث أيضاً ، ويبدو أن عوامل الفقر والحاجة ألجأت نوحاً إلى الدخول في أعمال السلطان </w:t>
      </w:r>
      <w:r>
        <w:rPr>
          <w:rStyle w:val="FootnoteAnchor"/>
          <w:rtl w:val="true"/>
        </w:rPr>
        <w:footnoteReference w:id="219"/>
      </w:r>
      <w:r>
        <w:rPr>
          <w:rFonts w:ascii="Amiri" w:hAnsi="Amiri" w:eastAsia="Amiri" w:cs="Amiri"/>
          <w:color w:val="111111"/>
          <w:sz w:val="28"/>
          <w:sz w:val="28"/>
          <w:szCs w:val="28"/>
          <w:rtl w:val="true"/>
          <w:lang w:bidi="ar-SA"/>
        </w:rPr>
        <w:t xml:space="preserve">، فتولى القضاء لحكام بني العباس ، وصار من كبار القضاة في بغداد ، إلا أنه ظل محافظاً على عقيدته ولم يصدر منه أي موقف بخلاف ذلك ، وكان عمله في القضاء على مرأى ومسمع من الإمام دون أن يصدر منه إنكار له أو طعن فيه ، بل إن حسن تربيته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الأئمة عليهم السلام دليل على استقامته وحسن عاقبته ، وقد سجل لنا التاريخ مواقف مشرفة كثيرة للقاضي الشيعي نوح بن دراج ، ومنها قضاؤه بحكم علي أمير المؤمنين عليه السلام في زمن المهدي العباسي وزمن هارون الرشيد ، فقد روى السيد ابن طاووس في الملاحم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مولى للمهدي وخلف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ضياعاً كثيرة وأثاثاً ومتاعاً ولم يدع إلا ابنة واحدة ، فأمر المهدي نوح بن دراج القاضي أن ينظر في أمر الميراث ليحرز له النصف ، فقضى نوح أن المال كله للابنة ، وسلمه إليها ، فبلغ ذلك المهدي فغضب ودعا نوحاً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بقضاء علي بن أبي طالب ، فإنه قضى للابنة بالمال كله ، فقيل له في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أعطيتها النصف بفريضة الله ، وأعطيتها الآخر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w:t>
      </w:r>
      <w:r>
        <w:rPr>
          <w:rStyle w:val="FootnoteAnchor"/>
          <w:rtl w:val="true"/>
        </w:rPr>
        <w:footnoteReference w:id="220"/>
      </w:r>
      <w:r>
        <w:rPr>
          <w:rFonts w:ascii="Amiri" w:hAnsi="Amiri" w:eastAsia="Amiri" w:cs="Amiri"/>
          <w:color w:val="111111"/>
          <w:sz w:val="28"/>
          <w:sz w:val="28"/>
          <w:szCs w:val="28"/>
          <w:rtl w:val="true"/>
          <w:lang w:bidi="ar-SA"/>
        </w:rPr>
        <w:t xml:space="preserve">، 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من يعلم ذلك أو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سل الفقهاء والقضاة عن هذا ، فإن كنت كاذباً فافعل ما شئت ، فكتب المهدي إلى شريك وابن أبي ليلى وجماعة من فقهاء الكوفة ممن يتولى القضاء وغيرهم ، فاحضروا ببغداد ، فسألهم عما قال نوح ، فصدقوه ، ورووا ذلك له عن علي بن أبي طالب بأسانيد كثيرة ، فقال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أجزت حكمك في هذه المرة ، فإن عدت قتلتك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موقف آخر سأل هارون العباسي مجموعة من قضاته عن سبب مخالفة أيوب بن نوح لهم وحكمه بقضاء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نوح وجبُنّا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وفاته كانت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23"/>
      </w:r>
      <w:r>
        <w:rPr>
          <w:rFonts w:ascii="Amiri" w:hAnsi="Amiri" w:eastAsia="Amiri" w:cs="Amiri"/>
          <w:color w:val="111111"/>
          <w:sz w:val="28"/>
          <w:sz w:val="28"/>
          <w:szCs w:val="28"/>
          <w:rtl w:val="true"/>
          <w:lang w:bidi="ar-SA"/>
        </w:rPr>
        <w:t xml:space="preserve">، وبسبب تشيعه ضعفه العامة وطعنوا في حديثه ، فإنه روى في فضائل أهل البيت عليهم وسيرتهم ، فتركه أهل الحديث من العامة ، وحكموا بضعفه </w:t>
      </w:r>
      <w:r>
        <w:rPr>
          <w:rStyle w:val="FootnoteAnchor"/>
          <w:rtl w:val="true"/>
        </w:rPr>
        <w:footnoteReference w:id="224"/>
      </w:r>
      <w:r>
        <w:rPr>
          <w:rFonts w:ascii="Amiri" w:hAnsi="Amiri" w:eastAsia="Amiri" w:cs="Amiri"/>
          <w:color w:val="111111"/>
          <w:sz w:val="28"/>
          <w:sz w:val="28"/>
          <w:szCs w:val="28"/>
          <w:rtl w:val="true"/>
          <w:lang w:bidi="ar-SA"/>
        </w:rPr>
        <w:t xml:space="preserve">، ومن ومن دلائل إيمانه وصحة عقيدته أنه كان يدعو الناس إلى التشيع ، ونجح في استقطاب بعض وجوه العامة وعلمائها ، فقد أورد النجاشي بسنده عن محمد بن سكين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بن دراج دعاني إلى هذا الأمر</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51" w:name="pg7904_84394"/>
    </w:p>
    <w:p>
      <w:pPr>
        <w:pStyle w:val="BookText"/>
        <w:rPr/>
      </w:pPr>
      <w:bookmarkEnd w:id="151"/>
      <w:r>
        <w:rPr>
          <w:rFonts w:ascii="Amiri" w:hAnsi="Amiri" w:eastAsia="Amiri" w:cs="Amiri"/>
          <w:color w:val="111111"/>
          <w:sz w:val="28"/>
          <w:sz w:val="28"/>
          <w:szCs w:val="28"/>
          <w:rtl w:val="true"/>
          <w:lang w:bidi="ar-SA"/>
        </w:rPr>
        <w:t xml:space="preserve">أما عم أيوب فهو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أصحاب الإجماع الذين أجمعت العصابة على تصديقهم وتوثيقهم ،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مسكان ، وعبد الله بن بكير ، وحماد بن عيسى ، وحماد ابن عثمان ، وأبان بن عثمان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وقد قيل إن أفقه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وصفه النجاشي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ووجه الطائفة ، ثقة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وكان من رواة الحديث وأهل العلم ، معروفاً بالزهد والورع ، مشهوراً بالعبادة وحسن السمت ، فقد روى الكشي 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أبي عمير ، وهو ساجد فأطال السجود ، فلما رفع رأسه وذكر له طول سجوده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رأيت جميل بن دراج ؟ </w:t>
      </w:r>
      <w:r>
        <w:rPr>
          <w:rStyle w:val="FootnoteAnchor"/>
          <w:rtl w:val="true"/>
        </w:rPr>
        <w:footnoteReference w:id="230"/>
      </w:r>
      <w:r>
        <w:rPr>
          <w:rFonts w:ascii="Amiri" w:hAnsi="Amiri" w:eastAsia="Amiri" w:cs="Amiri"/>
          <w:color w:val="111111"/>
          <w:sz w:val="28"/>
          <w:sz w:val="28"/>
          <w:szCs w:val="28"/>
          <w:rtl w:val="true"/>
          <w:lang w:bidi="ar-SA"/>
        </w:rPr>
        <w:t xml:space="preserve">، مات جميل في زمن الإمام الرضا عليه السلام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6200557_1051229030"/>
      <w:bookmarkStart w:id="153" w:name="_Toc57"/>
      <w:bookmarkEnd w:id="152"/>
      <w:r>
        <w:rPr>
          <w:rtl w:val="true"/>
        </w:rPr>
        <w:t>أولاده</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أيوب جملة من الأولاد الفقهاء الأتقياء ، من أشهرهم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 ومحمد ، 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دعاء الإمام الهادي عليه السلام ، فمن المكاتبات الجميلة بين أيوب والإمام الهادي عليه السلام ما ذكره الأربلي عن أيوب بن نوح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أن لي حَملاً فادع الله أن يرزقني ابناً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لك فسمه محمداً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وقد أصبح محمد بن أيوب بن نوح من الرواة والمحدثين ، ومن أصحاب الإمام العسكري عليه السلام ، وتشرف برؤية الإمام صاحب الزمان عليه السلام </w:t>
      </w:r>
      <w:r>
        <w:rPr>
          <w:rStyle w:val="FootnoteAnchor"/>
          <w:rtl w:val="true"/>
        </w:rPr>
        <w:footnoteReference w:id="233"/>
      </w:r>
      <w:r>
        <w:rPr>
          <w:rFonts w:ascii="Amiri" w:hAnsi="Amiri" w:eastAsia="Amiri" w:cs="Amiri"/>
          <w:color w:val="111111"/>
          <w:sz w:val="28"/>
          <w:sz w:val="28"/>
          <w:szCs w:val="28"/>
          <w:rtl w:val="true"/>
          <w:lang w:bidi="ar-SA"/>
        </w:rPr>
        <w:t xml:space="preserve">؛ ومن أولاده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في الرواة وممن تشرف برؤية الإمام المهدي عليه السلام في زمان أبيه الحسن العسكري عليه السلام ، وكان أحد </w:t>
      </w:r>
      <w:bookmarkStart w:id="154" w:name="pg7904_84395"/>
    </w:p>
    <w:p>
      <w:pPr>
        <w:pStyle w:val="BookText"/>
        <w:rPr/>
      </w:pPr>
      <w:bookmarkEnd w:id="154"/>
      <w:r>
        <w:rPr>
          <w:rFonts w:ascii="Amiri" w:hAnsi="Amiri" w:eastAsia="Amiri" w:cs="Amiri"/>
          <w:color w:val="111111"/>
          <w:sz w:val="28"/>
          <w:sz w:val="28"/>
          <w:szCs w:val="28"/>
          <w:rtl w:val="true"/>
          <w:lang w:bidi="ar-SA"/>
        </w:rPr>
        <w:t xml:space="preserve">الشهود الأربعين على ولادة الإمام المهدي ووكالة عثمان بن سعيد كأول السفراء في الغيبة الصغرى </w:t>
      </w:r>
      <w:r>
        <w:rPr>
          <w:rStyle w:val="FootnoteAnchor"/>
          <w:rtl w:val="true"/>
        </w:rPr>
        <w:footnoteReference w:id="234"/>
      </w:r>
      <w:r>
        <w:rPr>
          <w:rFonts w:ascii="Amiri" w:hAnsi="Amiri" w:eastAsia="Amiri" w:cs="Amiri"/>
          <w:color w:val="111111"/>
          <w:sz w:val="28"/>
          <w:sz w:val="28"/>
          <w:szCs w:val="28"/>
          <w:rtl w:val="true"/>
          <w:lang w:bidi="ar-SA"/>
        </w:rPr>
        <w:t xml:space="preserve">، وذكر ابن حجر في لسان الميزان من أحفاده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بن نوح بن دراج</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ولعله مصحف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أيوب بن 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لمحمد بن أيوب ولداً يسمى جعفر ، ولجعفر ولد يسمى محمد ، وهو من الرواة المصنفين ، وله كتاب يروي عنه ابن عقدة ، وقد أورد السيد ابن طاووس طرفاً من مروياته </w:t>
      </w:r>
      <w:r>
        <w:rPr>
          <w:rStyle w:val="FootnoteAnchor"/>
          <w:rtl w:val="true"/>
        </w:rPr>
        <w:footnoteReference w:id="236"/>
      </w:r>
      <w:r>
        <w:rPr>
          <w:rFonts w:ascii="Amiri" w:hAnsi="Amiri" w:eastAsia="Amiri" w:cs="Amiri"/>
          <w:color w:val="111111"/>
          <w:sz w:val="28"/>
          <w:sz w:val="28"/>
          <w:szCs w:val="28"/>
          <w:rtl w:val="true"/>
          <w:lang w:bidi="ar-SA"/>
        </w:rPr>
        <w:t xml:space="preserve">؛ ومن اولاده القاسم بن ايوب </w:t>
      </w:r>
      <w:r>
        <w:rPr>
          <w:rStyle w:val="FootnoteAnchor"/>
          <w:rtl w:val="true"/>
        </w:rPr>
        <w:footnoteReference w:id="237"/>
      </w:r>
      <w:r>
        <w:rPr>
          <w:rFonts w:ascii="Amiri" w:hAnsi="Amiri" w:eastAsia="Amiri" w:cs="Amiri"/>
          <w:color w:val="111111"/>
          <w:sz w:val="28"/>
          <w:sz w:val="28"/>
          <w:szCs w:val="28"/>
          <w:rtl w:val="true"/>
          <w:lang w:bidi="ar-SA"/>
        </w:rPr>
        <w:t xml:space="preserve">، وكان أولاده وأحفاده من الرواة أيضاً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القاسم بن أيوب بن نوح</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6200559_1051229030"/>
      <w:bookmarkStart w:id="156" w:name="_Toc58"/>
      <w:bookmarkEnd w:id="155"/>
      <w:r>
        <w:rPr>
          <w:rtl w:val="true"/>
        </w:rPr>
        <w:t>وكالته ودوره مع الإمام الهادي عليه السلام</w:t>
      </w:r>
      <w:bookmarkEnd w:id="156"/>
    </w:p>
    <w:p>
      <w:pPr>
        <w:pStyle w:val="BookText"/>
        <w:rPr/>
      </w:pPr>
      <w:r>
        <w:rPr>
          <w:rFonts w:ascii="Amiri" w:hAnsi="Amiri" w:eastAsia="Amiri" w:cs="Amiri"/>
          <w:color w:val="111111"/>
          <w:sz w:val="28"/>
          <w:sz w:val="28"/>
          <w:szCs w:val="28"/>
          <w:rtl w:val="true"/>
          <w:lang w:bidi="ar-SA"/>
        </w:rPr>
        <w:t xml:space="preserve">يعد أبوب بن نوح من الوكلاء الذين أجمع الشيعة على وكالتهم وثقتهم وجلالتهم ، نص على وكالته النجاشي في رجاله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وكيلاً لأبي الحسن وأبي محمد عليهما 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وروى الكشي والشيخ الصدوق والشيخ الطوسي نصوصاً عديدة في وكالته ، وما خرج على يديه من توقيعات لإدارة الحالة الشيعية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خلال النصوص المنقولة أن أيوب بن نوح كان من أوائل وكلاء الإمام الهادي عليه السلام ، وكان الإمام الهادي يأمره بقضاء بعض الأمور منذ أن كان في المدينة المنورة ، أي قبل عام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وهذا يعزز ما ذكره ابن حجر من أنه كان وكيلاً لأبي الحسن الرضا وابنه الجواد عليهما السلام </w:t>
      </w:r>
      <w:r>
        <w:rPr>
          <w:rStyle w:val="FootnoteAnchor"/>
          <w:rtl w:val="true"/>
        </w:rPr>
        <w:footnoteReference w:id="240"/>
      </w:r>
      <w:r>
        <w:rPr>
          <w:rFonts w:ascii="Amiri" w:hAnsi="Amiri" w:eastAsia="Amiri" w:cs="Amiri"/>
          <w:color w:val="111111"/>
          <w:sz w:val="28"/>
          <w:sz w:val="28"/>
          <w:szCs w:val="28"/>
          <w:rtl w:val="true"/>
          <w:lang w:bidi="ar-SA"/>
        </w:rPr>
        <w:t xml:space="preserve">، فيكون بذلك قد توكل لأربعة من أئمة </w:t>
      </w:r>
    </w:p>
    <w:p>
      <w:pPr>
        <w:pStyle w:val="BookText"/>
        <w:rPr/>
      </w:pPr>
      <w:r>
        <w:rPr>
          <w:rFonts w:ascii="Amiri" w:hAnsi="Amiri" w:eastAsia="Amiri" w:cs="Amiri"/>
          <w:color w:val="111111"/>
          <w:sz w:val="28"/>
          <w:sz w:val="28"/>
          <w:szCs w:val="28"/>
          <w:rtl w:val="true"/>
          <w:lang w:bidi="ar-SA"/>
        </w:rPr>
        <w:t xml:space="preserve">أهل البيت عليهم السلام ، وهذا نادر الحدوث ، ويدل على كونه من أصحاب السبق ، ومن القدماء في التشيع والمخضرمين في معرفة هذا الأمر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أيوب النخعي دوراً مهماً في التصدي للحركة الانحرافية التي قادها فارس بن حاتم القزويني ، إذ كان من الوكلاء الذين كتب لهم الإمام الهادي عليه السلام وأمرهم بإبعاد الشيعة عن فارس بن حاتم ، وتحذيرهم من فتنته وضلالاته وخيانته ، وفي ذلك روى الكشي في رجاله بإسناده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عيسى بن عبيد ، أنه كتب إلى أيوب بن نوح يسأله عما خرج إليه في الملعون فارس بن حاتم ، في جواب كتاب الجبلي </w:t>
      </w:r>
      <w:r>
        <w:rPr>
          <w:rStyle w:val="FootnoteAnchor"/>
          <w:rtl w:val="true"/>
        </w:rPr>
        <w:footnoteReference w:id="241"/>
      </w:r>
      <w:r>
        <w:rPr>
          <w:rFonts w:ascii="Amiri" w:hAnsi="Amiri" w:eastAsia="Amiri" w:cs="Amiri"/>
          <w:color w:val="111111"/>
          <w:sz w:val="28"/>
          <w:sz w:val="28"/>
          <w:szCs w:val="28"/>
          <w:rtl w:val="true"/>
          <w:lang w:bidi="ar-SA"/>
        </w:rPr>
        <w:t xml:space="preserve">علي بن عبيد الله الدينوري ؟ فكتب إليه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أن أكتب إليك بخبر ما كتب به إلي في أمر القزويني فارس ، وقد نسختُ لك في كتابي هذا أمره ، وكان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خيانته ، ثم صرفته إلى أخيه </w:t>
      </w:r>
      <w:r>
        <w:rPr>
          <w:rStyle w:val="FootnoteAnchor"/>
          <w:rtl w:val="true"/>
        </w:rPr>
        <w:footnoteReference w:id="242"/>
      </w:r>
      <w:r>
        <w:rPr>
          <w:rFonts w:ascii="Amiri" w:hAnsi="Amiri" w:eastAsia="Amiri" w:cs="Amiri"/>
          <w:color w:val="111111"/>
          <w:sz w:val="28"/>
          <w:sz w:val="28"/>
          <w:szCs w:val="28"/>
          <w:rtl w:val="true"/>
          <w:lang w:bidi="ar-SA"/>
        </w:rPr>
        <w:t xml:space="preserve">، فلما كان في سنتنا هذه أتاني ، وسألني وطلب إليّ في حاجة وفي الكتاب إلى أبي الحسن أعزه الله ، فدفعت ذلك عن نفسي ، فلم يزل يلح علي في ذلك حتى قبلت ذلك منه ، وأنفذت الكتاب ومضيت إلى الحج ، ثم قدمت فلم يأت جوابات الكتب التي أنفذتها قبل خروجي ، فوجهت رسولاً في ذلك فكتب إليّ ما قد كتبتُ به إليك ، ولولا ذلك لم أكن أنا ممن يتعرض لذلك حتى كتب به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الجبلي يذكر أنه وجه بأشياء على يدي فارس الخائن لعنه الله متقدمة ومتجددة ، لها قدر ، فأعلمناه أنه لم يصل إلينا أصلاً ، وأمرناه أن لا يوصل إلى الملعون شيئاً أبداً ، وأن يصرف حوائجه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بتوقيع من فارس بخطه له بالوصول ، لعنه الله وضاعف عليه العذاب ، فما أعظم ما اجترى على الله عز وجل وعلينا في الكذب علينا واختيان أموال موالينا وكفى به معاقباً ومنتقماً ، فاشهر فعل فارس في أصحابنا الجبليين وغيرهم من موالينا ولا تتجاوز بذلك إلى غيرهم من المخالفين </w:t>
      </w:r>
    </w:p>
    <w:p>
      <w:pPr>
        <w:pStyle w:val="BookText"/>
        <w:rPr/>
      </w:pPr>
      <w:r>
        <w:rPr>
          <w:rFonts w:ascii="Amiri" w:hAnsi="Amiri" w:eastAsia="Amiri" w:cs="Amiri"/>
          <w:color w:val="111111"/>
          <w:sz w:val="28"/>
          <w:sz w:val="28"/>
          <w:szCs w:val="28"/>
          <w:rtl w:val="true"/>
          <w:lang w:bidi="ar-SA"/>
        </w:rPr>
        <w:t>، كيما تحذر ناحية فارس لعنه الله ويتجنبوه ويحترسوا منه ، كفى الله مؤونته ، ونحن نسأل الله السلامة في الدين والدنيا ، وأن يمتعنا بها ، والسلام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فوائد تاريخية مهمة ،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فارس كان يدعي الوكالة زوراً وبهتاناً ، متخذاً منها طريقاً لاختلاس أموال ضخمة من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عليه السلام أمر وكيله أيوب بن نواح بفضح فارس وتحذير الشيعة في مناطق الجبل في شمال إيران ، وهذا مؤشر على اتساع رقعة المسؤولية التي يتمتع بها أيوب النخعي بحكم شخصيته المتقدمة في القواعد الشيعية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عليه السلام نهى أن يصل شيء من بدع فارس وانحرافاته إلى أهل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لهم حضور كبير في المدن الإيرانية آنذاك ، ربما لوجود علاقات مشبوهة بين فارس وبين هؤلاء المخالفين ، أو منعاً لاتخاذهم ذلك باباً للطعن بالشيعة والتشهير بهم ، ويبدو أن توجيهات الإمام عليه السلام قد تم تنفيذها بدقة عالية ، فلا نجد اليوم أي ذكر لحركة فارس أو فرقته الضالة في كتب السيرة والتاريخ عند العامة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الكشي في رجاله توقيعاً أخر خرج لأيوب بن نوح ، وتتضح من خلاله منهجية الإمام الهادي عليه السلام في إدارة وتنظيم جهاز الوكلاء الممتد على مناطق واسعة من البلاد الإسلامية ، فقد أرسل الكشي هذا التوقيع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آمرك يا أيوب بن نوح أن تقطع الإكثار بينك وبين أبي علي ، وأن يلزم كل واحد منكما ما وُكل به وأُمر بالقيام فيه بأمر ناحيته ، فإنكم إذا انتهيتم إلى كل ما أمرتم به استغنيتم بذلك عن معاودتي ، وآمرك يا أبا علي بمثل ما آمرك يا أيوب أن لا تقبل من أحد من أهل بغداد والمدائن شيئاً يحملونه ، ولا تلي لهم استيذاناً علي ، ومُرْ من أتاك بشئ من غير أهل ناحيتك أن يصيّره إلى الموكل بناحيته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وآمرك يا أبا علي في ذلك بمثل ما أمرت به أيوب ، وليقبل كل واحد منكما قبل ما أمرتُه به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هذا التوقيع الشريف يظهر الإمام الهادي عليه السلام وهو ينظم العمل الميداني لجهاز الوكلاء ؛ فيأمر أيوب بن نوح وأبا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يقطعا كثرة التردد بينهما ، وأن يختص كل منهما بوكالة المدينة التي تم تكليفه للقيام بأمرها وجمع الحقوق منها ، وأن لا يقبل أحد منها شيئاً من الحقوق والأموال أو ينقل الاستفتاءات من مدينتي بغداد والمدائن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لوجود وكلاء ثقات في هاتين المدينتين ، أو لأسباب 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وأنهما إذا التزما هذه الأوامر والتعليمات فسيستغنيان عن كثرة التردد إلى مدينة سامراء والاتصال بالإمام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هذه المنهجية التنظيمية أن الإمام قسم النواحي الشيعية إلى خلايا مستقلة لتسهيل عملية الإدارة ، ومنع اختلاط الصلاحيات ، وضمان السرية والاحتياط الأمني لعمل الوكلاء ، وتقليل تردد الوكلاء على الإمام عليه السلام حتى لا يثيروا الشبهات لدى الأجهزة الأمنية للسلطة العباسية ، إلا أن هذا لا يمنع ما قدمناه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وكلاء إقليميين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يتمتعون بصلاحيات واسعة ويمكن أن يرجع إليهم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 المحليين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تراتبية هرمية دقيقة ومفيدة أيضاً في سرعة العمل وجودة التنظيم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المكاتبات التي تُصور جانباً آخر من الإدارة التنظيمية لجهاز الوكلاء ما رواه أيوب بن نوح أن الإمام الهادي عليه السلام طلب منه عدم إرسال زكاة الفطرة إليه وأمره بتوزيعها في منطقته خوفاً من عيون السلطة وجواسيسها ، فقد أورد الشيخ الكليني بسند قوي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سألوني عن الفطرة ويسألوني أن يحملوا قيمتها إليك ، وقد بعث إليك هذا الرجل عام أول وسألني أن أسألك فنسيت ذلك ، وقد بعثت إليك العام عن كل رأس من عيالي بدرهم على قيمة تسعة أرطال بدرهم فرأيك جعلني الله فداك في ذلك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الفطرة قد كثر السؤال عنها وأنا أكره كل ما أدى إلى الشهرة ، فاقطعوا ذكر ذلك ، واقبض ممن دفع لها ، وأمسك عمن لم يدفع</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57" w:name="pg7904_84399"/>
    </w:p>
    <w:p>
      <w:pPr>
        <w:pStyle w:val="BookText"/>
        <w:rPr/>
      </w:pPr>
      <w:bookmarkEnd w:id="157"/>
      <w:r>
        <w:rPr>
          <w:rFonts w:ascii="Amiri" w:hAnsi="Amiri" w:eastAsia="Amiri" w:cs="Amiri"/>
          <w:color w:val="111111"/>
          <w:sz w:val="28"/>
          <w:sz w:val="28"/>
          <w:szCs w:val="28"/>
          <w:rtl w:val="true"/>
          <w:lang w:bidi="ar-SA"/>
        </w:rPr>
        <w:t xml:space="preserve">وكان أيوب بن نوح يقبض الأموال التي تقع في باب الصلات والأوقاف والأخماس ، ويرسلها إلى الإمام الهادي أو العسكري عليهما السلام ، ويكون هو حلقة الوصل في نقل الأجوبة أو وصول القبض ، ومن أمثلة ذلك ما رواه الشيخ الطوسي عن علي بن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 الله بن زرارة فأوصى إلى أخي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داراً ، وكان أوصى في جميع تركته أن تباع ويحمل ثمنها إلى أبي الحسن عليه السلام ، فباعها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فيها ابن أخت لمحمد بن عبد الله وابن عم له فأصلحنا أمرهما بثلاثة دنانير ، وكتب أخي إلى أبي الحسن عليه السلام ودفع الشئ بحضرتي إلى أيوب بن نوح وأخبره أنه جميع ما خلّف ، وابن عم له ، وابن أخته ، عرض فأصلحنا أمره بثلاثة دنانير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وترحم على الميت ، وقرأت الجواب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الأربلي وثيقة مهمة يشكو فيها أيوب بن نوح المضايقات والأذى الذي كان يتعرض له من قبل جعفر بن عبد الواحد ، قاضي القضاة في زمن المتوكل ، يقول أيوب بن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لي جعفر بن عبد الواحد القاضي ، وكان يؤذيني بالكوفة ، أشكو إليه ما ينالني منه من الأذى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أمره إلى شهرين ، فعزل عن الكوفة في شهرين واسترحت منه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وجعفر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الواحد بن جعفر بن سليمان بن علي بن عبد الله بن العباس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هاشمي عباسي ، كان ضعيفاً في الحديث عند العامة ، مطعوناً في روايته ، متهماً بالوضع ، فقد كان يضع الأحاديث للمتوكل ، لذلك جعله المتوكل قاضي القضاة وولاه صلاحيات واسعة ، إلا أنه ما لبث أن عزله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ونفاه إلى البصرة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8" w:name="__RefHeading___Toc6200561_1051229030"/>
      <w:bookmarkStart w:id="159" w:name="_Toc59"/>
      <w:bookmarkEnd w:id="158"/>
      <w:r>
        <w:rPr>
          <w:rtl w:val="true"/>
        </w:rPr>
        <w:t>وثاقته ومكانته في علم الحديث</w:t>
      </w:r>
      <w:bookmarkEnd w:id="159"/>
    </w:p>
    <w:p>
      <w:pPr>
        <w:pStyle w:val="BookText"/>
        <w:rPr/>
      </w:pPr>
      <w:r>
        <w:rPr>
          <w:rFonts w:ascii="Amiri" w:hAnsi="Amiri" w:eastAsia="Amiri" w:cs="Amiri"/>
          <w:color w:val="111111"/>
          <w:sz w:val="28"/>
          <w:sz w:val="28"/>
          <w:szCs w:val="28"/>
          <w:rtl w:val="true"/>
          <w:lang w:bidi="ar-SA"/>
        </w:rPr>
        <w:t xml:space="preserve">بعد أيوب بن نوح من المخضرمين في رواية الحديث ودرايته ، فقد أخذ عن ثلاثة من أئمة أهل البيت عليهم السلام ، ونشأ وترعرع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الحديث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اشتهر بالورع والفقه ورواية الحديث ، وكان ناقداً ، عارفاً بالرجال ، بصيراً بأحوالهم ، مقدّماً كلامه وقوله في الجرح والتعديل ، فمن ذلك ما رواه الكشي عن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أيوب بن نوح عن سليمان بن خالد النخعي أثقة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الثقة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رواه الكشي أيضاً عن حمدويه بن نصير ، أن أيوب بن نوح ، دفع إليه دفتراً فيه أحاديث محمد بن سنان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أن تكتبوا ذلك فافعلوا ، فإني كتبت عن محمد ابن سنان ولكن لا أروي لك أنا عنه شيئاً ، فإنه قال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حدثتكم به لم يكن لي سماع ولا رواية إنما وجدته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أيوب بن نوح من الفقهاء الذين يرجع إليهم الشيعة في أخذ الفتوى وفق ما عندهم من روايات أهل البيت عليهم السلام ، ومن ذلك ما رواه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 بن شهاب العبدي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زعم أصحابك أن من طلق ثلاثاً لم يقع الطلاق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الطلاق للكتاب والسنة فمن خالفهما رد إليهما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طلق على الكتاب والسنة فخرجت امرأته أو أخرجها فاعتدت في غير بيتها تجوز عليها العدة أو يردها إلى بيته حتى تعتد عدة </w:t>
      </w:r>
    </w:p>
    <w:p>
      <w:pPr>
        <w:pStyle w:val="BookText"/>
        <w:rPr/>
      </w:pPr>
      <w:r>
        <w:rPr>
          <w:rFonts w:ascii="IRNazanin" w:hAnsi="IRNazanin" w:eastAsia="IRNazanin"/>
          <w:color w:val="111111"/>
          <w:sz w:val="28"/>
          <w:sz w:val="28"/>
          <w:szCs w:val="28"/>
          <w:rtl w:val="true"/>
          <w:lang w:bidi="fa-IR"/>
        </w:rPr>
        <w:t xml:space="preserve">أخرى فإن الله عز وجل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وَلَا يَخْرُجْنَ</w:t>
      </w:r>
      <w:r>
        <w:rPr>
          <w:rStyle w:val="FootnoteAnchor"/>
          <w:rtl w:val="true"/>
        </w:rPr>
        <w:footnoteReference w:id="2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بجواب لم يكن عندي جواباً ومضيت فلقيت أيوب بن نوح فسألته عن ذلك فأخبرته بقول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نحن أصحاب قياس إنما نقول بالآثار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الأمثلة على رجوع كبار الفقهاء إليه في الفتيا ما رواه ابن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 عن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أيوب بن نوح عن تقصير الصلاة في هذه المشاهد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والكوفة وقبر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روي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أقصر ، وكان صفوان يقصر ، وابن أبي عمير وجميع أصحابنا يقصرون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أيوب بن نوح النخعي جملة من المصنفات التي ذكرها أصحاب الفهارس ، ورواها عنه أجلاء الطائفة وثقاتها ، فقد أورد الشيخ الطوسي بعضاً منها في ترجمته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 بن نوح بن دراج ، ثقة ، له كتاب وروايات ومسائل عن أبي الحسن الثالث عليه السلام ، أخبرنا بها عدة من أصحابنا ، عن محمد بن علي بن الحسين بن بابويه ، عن أبيه ومحمد بن الحسن ، عن سعد بن عبد الله والحميري ، عنه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وقال النجاشي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 أخبرنا محمد بن محمد عن الحسن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وأحمد بن محمد بن خالد عن أيوب</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النصوص الواردة في حق أيوب بن نوح لا تثبت وثاقته فحسب وإنما جلالة قدره عند الأئمة وعند رواة الحديث من الشيعة ، كما تثبت ما امتاز به من صفات الورع وحسن العبادة والأمانة والإخلاص والنقاء ، ومن تلكم النصوص 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النصوص الصريحة في توثيقه ما ذكرناه في ترجمة إبراهيم بن محمد الهمداني عن الكشي بسنده 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أبي عبد الله البرقي بالعسكر فورد علينا رسول من الرجل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العليل ثقة ، وأيوب بن نوح ، وإبراهيم بن محمد الهمداني ، وأحمد بن حمزة ، وأحمد ابن إسحاق ثقات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إمارات وثاقته أن كان وكيلاً للإمام الهادي عليه السلام ، وموضع اعتماده ، ومحط رعايته ، وقد دعا له بالخير والرزق في مواضع مختلفة ، وكان يحرص على تعليمه علوم آل محمد ، فيجيبه إذا سأل ، ويبتدئه إذا أمسك ، ومن ذلك ما رواه العياشي بسنده عن علي بن عبد الله بن مروان ، عن أيوب بن نوح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العسكري عليه السلام وأنا واقف بين يديه بالمدينة ابتداءً من غير 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أيوب انه ما نبأ الله من نبي إلا بعد أن يأخذ عليه ثلث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وخلع الأنداد من دون الله ، وان لله المشية يقدم ما يشاء ويؤخر ما يشاء ، أما انه إذا جرى الاختلاف بينهم لم يزل الاختلاف بينهم إلى أن يقوم صاحب هذا الأمر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الإمام أبا الحسن الهادي سلام الله عليه شهد له بأنه من أهل الجنة ، وحسبك بها منقبة يتمناها كل مؤمن ، أورد ذلك الشيخ الطوسي في رجاله عن عمرو بن </w:t>
      </w:r>
    </w:p>
    <w:p>
      <w:pPr>
        <w:pStyle w:val="BookText"/>
        <w:rPr/>
      </w:pPr>
      <w:r>
        <w:rPr>
          <w:rFonts w:ascii="Amiri" w:hAnsi="Amiri" w:eastAsia="Amiri" w:cs="Amiri"/>
          <w:color w:val="111111"/>
          <w:sz w:val="28"/>
          <w:sz w:val="28"/>
          <w:szCs w:val="28"/>
          <w:rtl w:val="true"/>
          <w:lang w:bidi="ar-SA"/>
        </w:rPr>
        <w:t xml:space="preserve">سعيد المدائني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عليه السلام بصُريا </w:t>
      </w:r>
      <w:r>
        <w:rPr>
          <w:rStyle w:val="FootnoteAnchor"/>
          <w:rtl w:val="true"/>
        </w:rPr>
        <w:footnoteReference w:id="259"/>
      </w:r>
      <w:r>
        <w:rPr>
          <w:rFonts w:ascii="Amiri" w:hAnsi="Amiri" w:eastAsia="Amiri" w:cs="Amiri"/>
          <w:color w:val="111111"/>
          <w:sz w:val="28"/>
          <w:sz w:val="28"/>
          <w:szCs w:val="28"/>
          <w:rtl w:val="true"/>
          <w:lang w:bidi="ar-SA"/>
        </w:rPr>
        <w:t xml:space="preserve">إذ دخل أيوب بن نوح ووقف قدامه فأمره بشئ ، ثم انصرف ، والتفتَ إليّ أبو الحسن عليه 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 إن أحببتَ أن تنظر إلى رجل من أهل الجنة فانظر إلى هذا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بأقوى عبارات المدح والتوثيق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وكيلاً لأبي الحسن وأبي محمد عليهما السلام ، عظيم المنزلة عندهما ، مأموناً ، وكان شديد الورع ، كثير العبادة ، ثقة في رواياته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النهدي الكوفي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الكشي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النهدي ، كوفي وهو حمدان القلانسي ، وذكر أيوب بن نوح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الصالحين ، وكان حين مات ولم يخلف إلا مقدار مائة وخمسين ديناراً ، وكان عند الناس أن عنده مالاً لأنه كان وكيلاً لهم ، وكان يقع في يونس رحمه الله في ما يذكر </w:t>
      </w:r>
      <w:bookmarkStart w:id="160" w:name="pg7904_84404"/>
    </w:p>
    <w:p>
      <w:pPr>
        <w:pStyle w:val="BookText"/>
        <w:rPr/>
      </w:pPr>
      <w:bookmarkEnd w:id="160"/>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وأورد النجاشي عن الكشي عن حمدان النقاش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أيوب من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والثقات من أهل العلم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في أكثر من موضع في رجاله وفهرسته </w:t>
      </w:r>
      <w:r>
        <w:rPr>
          <w:rStyle w:val="FootnoteAnchor"/>
          <w:rtl w:val="true"/>
        </w:rPr>
        <w:footnoteReference w:id="266"/>
      </w:r>
      <w:r>
        <w:rPr>
          <w:rFonts w:ascii="Amiri" w:hAnsi="Amiri" w:eastAsia="Amiri" w:cs="Amiri"/>
          <w:color w:val="111111"/>
          <w:sz w:val="28"/>
          <w:sz w:val="28"/>
          <w:szCs w:val="28"/>
          <w:rtl w:val="true"/>
          <w:lang w:bidi="ar-SA"/>
        </w:rPr>
        <w:t xml:space="preserve">، وذكره في جملة الوكلاء الممدوحين في كتاب الغيبة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ثقات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6200563_1051229030"/>
      <w:bookmarkStart w:id="162" w:name="_Toc60"/>
      <w:bookmarkEnd w:id="161"/>
      <w:r>
        <w:rPr>
          <w:rtl w:val="true"/>
        </w:rPr>
        <w:t>طبقته في الحديث</w:t>
      </w:r>
      <w:bookmarkEnd w:id="162"/>
    </w:p>
    <w:p>
      <w:pPr>
        <w:pStyle w:val="BookText"/>
        <w:rPr/>
      </w:pPr>
      <w:r>
        <w:rPr>
          <w:rFonts w:ascii="Amiri" w:hAnsi="Amiri" w:eastAsia="Amiri" w:cs="Amiri"/>
          <w:color w:val="111111"/>
          <w:sz w:val="28"/>
          <w:sz w:val="28"/>
          <w:szCs w:val="28"/>
          <w:rtl w:val="true"/>
          <w:lang w:bidi="ar-SA"/>
        </w:rPr>
        <w:t xml:space="preserve">ذكر السيد الخوئي أن أيوب بن نوح وقع في إسناد عدة من الروايات ، تبلغ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الرقم يخص الكتب الأربعة فقط وإلا فإن العدد الواقعي أكثر من ذلك بكثير ، بل لعله يصل ضعف هذا العدد بحسب التتبع السريع ، يدل على ذلك كثرة مشايخه ، وكثرة تلامذته الذين حملوا عنه العلم ، ومن هؤلاء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الحسن الرضا ، وأبي جعفر الجواد ، وأبي الحسن الهادي عليهم السلام ، كما روى عن أحمد بن الفضل ، وإسماعيل الفراء ، وأبي طالب ، </w:t>
      </w:r>
    </w:p>
    <w:p>
      <w:pPr>
        <w:pStyle w:val="BookText"/>
        <w:rPr/>
      </w:pPr>
      <w:r>
        <w:rPr>
          <w:rFonts w:ascii="Amiri" w:hAnsi="Amiri" w:eastAsia="Amiri" w:cs="Amiri"/>
          <w:color w:val="111111"/>
          <w:sz w:val="28"/>
          <w:sz w:val="28"/>
          <w:szCs w:val="28"/>
          <w:rtl w:val="true"/>
          <w:lang w:bidi="ar-SA"/>
        </w:rPr>
        <w:t xml:space="preserve">والبراء ين محمد الكوفي ، وبشار بن ذراع ، وابن مسكان ، وجعفر بن محمد بن عبيد الله بن عتبة ، وحريز ، والحسن بن علي بن فضال ، والحسن بن علي الوشاء ، والحسن بن محبوب ، والحسين بن عثمان ، والحسين بن يزيد النوفلي ، وحماد بن عيسى ، وحنان بن سدير ، والربيع بن محمد المسلي ، وصالح بن عبد الله ، وصفوان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والعباس بن عامر ، وعبد السلام بن سالم ، وعبد الله بن المغيرة ، وعلي بن النعمان الرازي ، ومحمد بن أبي حمزة ، ومحمد بن أبي عمير ، ومحمد بن سنان ، ومحمد بن الفضيل ، ومحمد بن يحيى الصيرفي ، ومهران بن محمد ، والنضر بن سويد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جمع غفير من الرواة كثير منهم من وجوه هذه الطائفة وثقاتها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فارس ، وإبراهيم بن نصير ، وأحمد بن إدريس ، وأحمد بن محمد بن عبد الله البرقي ، وأحمد بن محمد الجوهري ، وأحمد بن موسى ، وإسماعيل بن جعفر الهاشمي ، وإسماعيل بن محمد بن إسماعيل بن هلال المخزومي ، والحسين بن سعيد ، والحسين بن محمد ، وحمدان بن أحمد القلانسي ، وحمدان بن إسحاق ، وحمدان بن سليمان ، وحمدويه بن نصير ، وسعد بن زياد ، وسعد بن عبد الله ، وسهل بن زياد ، وصفوان بن سالم ، وعبد الله بن جعفر الحميري ، وعلي بن الحسن بن فضال ، وعلي بن الحسن بن صالح التيملي ، وعلي بن خالد ، وعلي بن عبد الله بن مروان الأنباري ، وعلي بن محمد ، وعلي بن مَهْزِيار ، وعمار بن يونس ، وعمران بن موسى ، ومحمد بن أحمد بن يحيى ، ومحمد بن جعفر أبو العباس الرزاز ، ومحمد بن الحسن الصفار ، ومحمد بن الحسين ، ومحمد بن علي بن محبوب ، ومحمد بن عيسى ، ومحمد بن موسى السمان ، ومحمد بن يحيى العطار ، وموسى بن الحسن ، وموسى بن القاسم ، ويعقوب بن يزيد </w:t>
      </w:r>
      <w:r>
        <w:rPr>
          <w:rFonts w:eastAsia="Amiri" w:cs="Amiri" w:ascii="Amiri" w:hAnsi="Amiri"/>
          <w:color w:val="111111"/>
          <w:sz w:val="28"/>
          <w:szCs w:val="28"/>
          <w:rtl w:val="true"/>
          <w:lang w:bidi="ar-SA"/>
        </w:rPr>
        <w:t xml:space="preserve">. </w:t>
      </w:r>
      <w:bookmarkStart w:id="163" w:name="pg7904_84406"/>
    </w:p>
    <w:p>
      <w:pPr>
        <w:pStyle w:val="Heading5"/>
        <w:numPr>
          <w:ilvl w:val="4"/>
          <w:numId w:val="1"/>
        </w:numPr>
        <w:rPr/>
      </w:pPr>
      <w:bookmarkStart w:id="164" w:name="__RefHeading___Toc6200565_1051229030"/>
      <w:bookmarkStart w:id="165" w:name="_Toc61"/>
      <w:bookmarkEnd w:id="163"/>
      <w:bookmarkEnd w:id="164"/>
      <w:r>
        <w:rPr>
          <w:rtl w:val="true"/>
        </w:rPr>
        <w:t>نماذج من رواياته</w:t>
      </w:r>
      <w:bookmarkEnd w:id="165"/>
    </w:p>
    <w:p>
      <w:pPr>
        <w:pStyle w:val="Heading6"/>
        <w:numPr>
          <w:ilvl w:val="5"/>
          <w:numId w:val="1"/>
        </w:numPr>
        <w:rPr/>
      </w:pPr>
      <w:bookmarkStart w:id="166" w:name="__RefHeading___Toc6200567_1051229030"/>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يمتاز أيوب بن نوح بالسعة والشمولية ، فقد روى في كل صنوف المعرفة ، وإيراد كل رواياته يخرج بهذا الكتاب عن هدفه ، ولذا نذكر نماذج من مروياته المهمة في العقيدة والفقه والأخلاق </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200569_1051229030"/>
      <w:bookmarkStart w:id="169" w:name="_Toc63"/>
      <w:bookmarkEnd w:id="168"/>
      <w:r>
        <w:rPr>
          <w:rtl w:val="true"/>
        </w:rPr>
        <w:t>رواياته في العقيدة</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أيوب بن نوح ، عن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أخي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حجة بعد أبي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صاحبك ، وهو مني بمنزلتي من أبي ، فثبتك الله على دينه ، فبكيت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والله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لابدّ من أن تمضي مقادير الله فيّ ، ولي برسول الله صلى الله عليه وآله أسوة ، وبأمير المؤمنين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قبل أن يحمله هارون الرشيد في المرة الثانية بثلاثة أيام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صفوان بن يحيى ، عن شعيب الخزاز ، عن ضريس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وعنده أبو بصير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ورث الأنبياء ، وان سليمان ورث داود ، وإن محمداً ورث سليمان ، وإنّا ورثنا محمداً ، وإن عندنا صحفَ إبراهيم وألواحَ موسى ،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ليس هذا هو العلم ، إنما هذا الأثر ، إنما العلم ما حدث بالليل والنهار يوماً بيوم وساعة بساعة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أبي طلحة ، عن أبي عوف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عليه فلاطفني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مكفوف البصر أتى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صلى الله عليه وآله ، ادع الله أن يرد على بصري ، فدعى الله له فرد عليه بصره ، ثم أتاه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ادع الله لي أن يرد على بصري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أحب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عليك بصرك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ثوابها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 من أن يبتلى عبده المؤمن بذهاب بصره ثم لا يثيبه الجنة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بن محبوب ، عن جعفر بن إسماعيل بن جعفر الهاشمي ، عن أيوب بن نوح ، عن الحسين بن يزيد النوفلي ، عن إسماعيل بن عبد الله بن جعفر ، عن أبيه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فغسلني بست قرب من بئرِ غَرْس </w:t>
      </w:r>
      <w:r>
        <w:rPr>
          <w:rStyle w:val="FootnoteAnchor"/>
          <w:rtl w:val="true"/>
        </w:rPr>
        <w:footnoteReference w:id="273"/>
      </w:r>
      <w:r>
        <w:rPr>
          <w:rFonts w:ascii="Amiri" w:hAnsi="Amiri" w:eastAsia="Amiri" w:cs="Amiri"/>
          <w:color w:val="111111"/>
          <w:sz w:val="28"/>
          <w:sz w:val="28"/>
          <w:szCs w:val="28"/>
          <w:rtl w:val="true"/>
          <w:lang w:bidi="ar-SA"/>
        </w:rPr>
        <w:t xml:space="preserve">، فإذا فرغت من غسلي فادرجني في أكفاني ، ثم ضع فاك على فمي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ففعلت وأنبأني بما هو كائن إلى يوم القيامة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 عن أيوب بن نوح ، عن صفوان بن يحيى ، عن ابن مسكان ، عن بدر بن الوليد ، عن أبي ربيع الشامي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إذا شاء أن يعلم علِم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الحسين بن أحمد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حيدر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ابن عمر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عن أيوب بن نوح بن نوح بن دراج ، عن إبراهيم المخارقي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ديني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وأن علياً إمام عدل بعده ، ثم الحسن والحسين ، ثم علي بن الحسين ، ثم </w:t>
      </w:r>
    </w:p>
    <w:p>
      <w:pPr>
        <w:pStyle w:val="BookText"/>
        <w:rPr/>
      </w:pPr>
      <w:r>
        <w:rPr>
          <w:rFonts w:ascii="Amiri" w:hAnsi="Amiri" w:eastAsia="Amiri" w:cs="Amiri"/>
          <w:color w:val="111111"/>
          <w:sz w:val="28"/>
          <w:sz w:val="28"/>
          <w:szCs w:val="28"/>
          <w:rtl w:val="true"/>
          <w:lang w:bidi="ar-SA"/>
        </w:rPr>
        <w:t xml:space="preserve">محمد بن علي ، ثم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اتقوا الله ، اتقوا الله ، عليكم بالورع ، وصدق الحديث ، وأداء الأمانة ، وعفة البطن والفرج ، تكونوا معنا بالرفيق الاعلى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صفوان بن يحيى ، عن الحارث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اخبرني من علم عالمكم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صلى الله عليه وآله ومن علي بن أبي طالب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انه يقذف في قلوبهم وينكت في آذانهم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وذاك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عبد الله بن المغيرة ، عن العلاء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المسجد فيكون الصفوف مختلف فيه الناس فيميل إليه مشياً حتى يقيمه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إن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أراكم من خلفي كما أراكم من بين يدي ، لتقيمُنّ صفوفكم أو ليخالفَنّ الله بين قلوبكم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 عن أيوب بن نوح ، عن صفوان ، عن عبد الله بن مسكان ، عن عبد الرحيم القصير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ورد عليه أمر ما نزل فيه كتاب ولا سنة رجم فأصاب </w:t>
      </w:r>
      <w:r>
        <w:rPr>
          <w:rStyle w:val="FootnoteAnchor"/>
          <w:rtl w:val="true"/>
        </w:rPr>
        <w:footnoteReference w:id="279"/>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المعضلات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 عن أيوب بن نوح ، عن عبد السلام بن سالم ، عن الحسين ، عن يونس بن ظبيان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يسمع في بطن أمه ، فإذا ولد خُط على منكبيه خط ، ثم قال هكذا بيده ، فذلك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وجُعل له في كل قرية عمود من نور يرى به ما يعمل أهلها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خالد ، عن أيوب بن نوح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يونس ، عن أيوب بن نوح ، عن العباس بن عامر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محمد المسلمي ،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الإمام يسمع الصوت في بطن أمه ، فإذا ولد خُط على منكبه خط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بيده ،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صفوان بن يحيى ، عن عبد الله بن بكير ، عن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نحو من عشرين إنساناً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ترون إن هذا الأمر إلى رجل منا نضعه كيف نشاء ، كلا والله ، إنه عهد من رسول الله صلى الله عليه وآله ، يُسمَّى رجلٌ فرجل حتى انتهى إلى صاحبه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صفوان بن يحيى ، عن مروان بن إسماعيل ، عن حمزة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وتخلف ابن الحنفية عنه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إني سأحدثك في هذا الحديث ولا تسأل عنه بعد مجلسنا هذا ، إن الحسين لما فصل متوجهاً دعا بقرطاس وكتب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من الحسين بن علي إلى بني هاشم ، أما بعد فإنه من لحق بي منكم استشهد معي ، ومن تخلف لم يبلغ الفتح والسلام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صفوان بن يحيى ، عن موسى بن بكر ، عن زرارة ،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من رجل أمراً لم يُحط به علماً فكذب به ، ومِن أمرِه الرضا بنا والتسليم لنا ، فان ذلك لا يكفره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 عن أيوب بن نوح ، عن محمد بن أبي عمير ، عن جميل بن دراج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يغيب عنهم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الناس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يتمسكون بالأمر الذي هم عليه حتى يتبين لهم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 عن العباس بن عامر ، عن ربيع بن محمد ، عن أبي الربيع الشامي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مد الله لشيعتنا في أسماعهم وأبصارهم حتى لا يكون بينهم وبين القائم بريد ، يكلمهم ويسمعون وينظرون إليه ، وهو في مكانه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غانم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فارس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بن نوح في طريق مكة فنزلنا على وادي زُبالة ، فجلسنا نتحدث فجرى ذكر ما نحن فيه ، وبعد الأمر علينا ، فقال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هذه السنة أذكر شيئاً من هذا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علمكم من بين أظهركم ، فتوقعوا الفرج من تحت أقدامكم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ثقة الإسلام الكليني عن علي بن محمد ، عن بعض أصحابنا ، عن أيوب بن نوح ، عن أبي الحسن الثالث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علمكم من بين أظهركم فتوقعوا الفرج من تحت أقدامكم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سعد بن عبد الله ، عن محمد بن عيسى ، عن أيوب بن نوح أنه كتب إلى أبي الحسن عليه السلام يسأله عن الله عز وجل أكان يعلم الأشياء قبل أن خلق الأشياء وكونها أو لم يعلم ذلك حتى خلقها وأراد خلقها وتكوينها فعلم ما خلق عندما خلق وما كون عندما كون ؟ فوقع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 ما خلق الأشياء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بن يحيى بن عمران الأشعري ، عن حمدان بن سليمان ، عن أيوب بن نوح ، عن إسماعيل الفراء ،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صلى الله عليه وآله في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أظلت الخضراء ولا أقلت الغبراء على ذي لهجة 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رسول الله وأمير المؤمنين ؟ وأين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السنة شهرا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شهراً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منهما 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شهر رمضان ليلة أفضل من ألف شهر ، إنا أهل بيت لا يقاس بنا أحد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سعد بن عبد الله ،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تكون صاحب هذا الأمر ، وأن يسوقه الله إليك بغير سيف ، فقد بويع لك وضربت الدراهم باسمك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اختلفت إليه الكتب ، وأشير إليه بالأصابع ، وسئل عن المسائل ، وحملت إليه الأموال </w:t>
      </w:r>
    </w:p>
    <w:p>
      <w:pPr>
        <w:pStyle w:val="BookText"/>
        <w:rPr/>
      </w:pPr>
      <w:r>
        <w:rPr>
          <w:rFonts w:ascii="Amiri" w:hAnsi="Amiri" w:eastAsia="Amiri" w:cs="Amiri"/>
          <w:color w:val="111111"/>
          <w:sz w:val="28"/>
          <w:sz w:val="28"/>
          <w:szCs w:val="28"/>
          <w:rtl w:val="true"/>
          <w:lang w:bidi="ar-SA"/>
        </w:rPr>
        <w:t xml:space="preserve">، إلا اغتيل أو مات على فراشه ، حتى يبعث الله لهذا الأمر غلاماً منا ، خفيَّ الولادة والمنشأ ، غيرَ خفي في نسبه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يعقوب بن يزيد ،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لنرجو أن تكون صاحب هذا الأمر وأن يرده الله عز وجل إليك من غير سيف ، فقد بويع لك وضربت الدراهم باسمك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اختلفت إليه الكتب ، وسئل عن المسائل ، وأشارت إليه الأصابع ، وحملت إليه الأموال إلا اغتيل أو مات على فراشه حتى يبعث الله عز وجل لهذا الأمر رجلاً خفي المولد والمنشأ ، غير خفي في نسبه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الحسن الصفار ، وسعد بن عبد الله جميعاً ، عن أيوب بن نوح ، عن عبد الله بن المغيرة ، عن سعد بن أبي خلف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الناس بعد عيسى بن مريم عليه السلام خمسين ومائتي سنة بلا حجة ظاهرة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وعبد الله بن جعفر الحميري ، عن أيوب بن نوح ، عن الربيع بن محمد بن المسلي ، عن عبد الله بن سليمان العامري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ولله تعالى ذكره فيها حجة يعرف الحلال والحرام ، ويدعو إلى سبيل الله عز وجل ، ولا ينقطع الحجة من الأرض إلا أربعين يوماً قبل يوم القيامة ، فإذا رفعت الحجة أغلق باب التوبة ، ولن </w:t>
      </w:r>
    </w:p>
    <w:p>
      <w:pPr>
        <w:pStyle w:val="BookText"/>
        <w:rPr/>
      </w:pPr>
      <w:r>
        <w:rPr>
          <w:rFonts w:ascii="Amiri" w:hAnsi="Amiri" w:eastAsia="Amiri" w:cs="Amiri"/>
          <w:color w:val="111111"/>
          <w:sz w:val="28"/>
          <w:sz w:val="28"/>
          <w:szCs w:val="28"/>
          <w:rtl w:val="true"/>
          <w:lang w:bidi="ar-SA"/>
        </w:rPr>
        <w:t xml:space="preserve">ينفع نفساً إيمانُها لم تكن آمنت من قبل أن تُرفع الحجة ، أولئك 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 وهم الذين تقوم عليهم القيامة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وعبد الله بن جعفر الحميري جميعاً ، عن أيوب بن نوح ، عن صفوان بن يحيى ، عن عبد الله بن خداش البصري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الأرض ساعة لا يكون فيها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الحق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 وعلي بن الحسين بن شاذويه المؤدب ، وجعفر بن محمد بن مسرور ، وجعفر بن الحسين رضي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أيوب بن نوح ، عن العباس بن عامر القصباني ، عن موسى بن هلال الضبي ، 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بالعراق كثيرون ، فوالله ما في أهل بيتك مثلك فكيف لا تخرج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عطاء ، قد أمكنت الحشو من أذنيك ، والله ما أنا بصاحبكم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تخفى على الناس ولادته فهو صاحبكم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أيوب بن نوح ، عن محمد بن سنان ، عن صفوان بن مهران ، عن الصادق جعفر بن محمد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بجميع الأئمة وجحد المهدي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المهدي 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 يغيب عنكم شخصه ، ولا يحل لكم تسميته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أحمد القلانسي ، عن أيوب بن نوح ، عن صفوان بن يحيى ، عن ابن بكير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غيبةً قبل أن يقوم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بن جامع الحميري ، عن أبيه ، عن أيوب بن نوح ، عن محمد بن أبي عمير ، عن أبان الأحمر ، عن سعد الكناني ، عن الأصبغ بن نباتة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أنت خليفتي على أمتي في حياتي وبعد موتي ، وأنت مني كشيث من آدم ، وكسام من نوح ، وكإسماعيل من إبراهيم ، وكيوشع من موسى ، وكشمعون من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وصيي ووارثي وغاسل جثتي ، وأنت الذي تواريني في حفرتي ، وتؤدي ديني ، وتنجز عداتي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أمير المؤمنين ، وإمام المسلمين ، وقائد الغر المُحَجّلين ، ويعسوب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زوج سيدة النساء فاطمة ابنتي ، وأبو سبطي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إن الله تبارك وتعالى جعل ذرية كل نبي من صلبه ، وجعل ذريتي من صلبك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من أحبك ووالاك أحببتُه وواليتُه ، ومن أبغضك وعاداك أبغضتُه وعاديتُه ، لأنك مني وأنا منك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إن الله طهرنا واصطفانا ، لم يلتق لنا أبوان على سفاح قط من لدن آدم ، فلا يحبنا إلا من طابت ولادته </w:t>
      </w:r>
      <w:r>
        <w:rPr>
          <w:rFonts w:eastAsia="Amiri" w:cs="Amiri" w:ascii="Amiri" w:hAnsi="Amiri"/>
          <w:color w:val="111111"/>
          <w:sz w:val="28"/>
          <w:szCs w:val="28"/>
          <w:rtl w:val="true"/>
          <w:lang w:bidi="ar-SA"/>
        </w:rPr>
        <w:t xml:space="preserve">. </w:t>
      </w:r>
      <w:bookmarkStart w:id="170" w:name="pg7904_84415"/>
    </w:p>
    <w:p>
      <w:pPr>
        <w:pStyle w:val="BookText"/>
        <w:rPr/>
      </w:pPr>
      <w:bookmarkEnd w:id="170"/>
      <w:r>
        <w:rPr>
          <w:rFonts w:ascii="Amiri" w:hAnsi="Amiri" w:eastAsia="Amiri" w:cs="Amiri"/>
          <w:color w:val="111111"/>
          <w:sz w:val="28"/>
          <w:sz w:val="28"/>
          <w:szCs w:val="28"/>
          <w:rtl w:val="true"/>
          <w:lang w:bidi="ar-SA"/>
        </w:rPr>
        <w:t xml:space="preserve">يا علي ، أبشر بالشهادة فإنك مظلوم بعدي ومقتول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وذلك 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لن تضل ولن تزل ، ولولاك لم يُعرف حزب الله بعدي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6200571_1051229030"/>
      <w:bookmarkStart w:id="172" w:name="_Toc64"/>
      <w:bookmarkEnd w:id="171"/>
      <w:r>
        <w:rPr>
          <w:rtl w:val="true"/>
        </w:rPr>
        <w:t>رواياته الفقهية</w:t>
      </w:r>
      <w:bookmarkEnd w:id="172"/>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 عن صالح بن عبد الله ، عن إسماعيل بن جابر ، عن أبي الحسن الأول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لا ينجسه شئ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 عن صفوان بن يحيى ، عن سليمان بن أذينة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عليه السلام أسأله عن رجل أجنب في شهر رمضان من أول الليل ، فأخّر الغُسل حتى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من جنابته ، ويتم صومه ، ولا شئ عليه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 وسمعته منه ، عن العباس بن عامر ، عن الحسين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Style w:val="FootnoteAnchor"/>
          <w:rtl w:val="true"/>
        </w:rPr>
        <w:footnoteReference w:id="302"/>
      </w:r>
      <w:r>
        <w:rPr>
          <w:rFonts w:ascii="Amiri" w:hAnsi="Amiri" w:eastAsia="Amiri" w:cs="Amiri"/>
          <w:color w:val="111111"/>
          <w:sz w:val="28"/>
          <w:sz w:val="28"/>
          <w:szCs w:val="28"/>
          <w:rtl w:val="true"/>
          <w:lang w:bidi="ar-SA"/>
        </w:rPr>
        <w:t xml:space="preserve">عن رجل فاتته ركعة من المغرب من الإمام وأدرك الاثنتين ، فهي الأولى له والثانية للقوم ، أيتشهد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الثانية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 بركات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أيوب بن نوح ، عن صفوان ، عن ابن مسكان ، عن محمد بن مروان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الملائكة لا ندخل بيتاً فيه كلب ، ولا تمثال جسد ، ولا إناء يبال فيه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بن يحيى ، عن عبد الله بن مسكان ، عن محمد بن مروان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الملائكة لا ندخل بيتاً فيه كلب ، ولا تمثال جسد ، ولا إناء يبال فيه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عن محمد بن أحمد ، عن أيوب بن نوح ، عن الوشاء ،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يكره سؤر كل شئ لا يؤكل لحمه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عن محمد بن أحمد ، عن أيوب بن نوح ، عن الوشاء ،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سؤر ولد الزنا ، وسؤر اليهودي ، والنصراني ، والمشرك ، وكل ما خالف الاسلام ، وكان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سؤر الناصب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أيوب بن نوح رفعه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من الرجل قطعة فهي ميتة ، وإذا مسه الرجل فكل ما كان فيه عظم فقد وجب على من مسه الغسل ، وإن لم يكن فيه عظم فلا غسل عليه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وغيره ، عن محمد بن أحمد ، عن أيوب بن نوح ، عن أبي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والرجل بالبيداء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يتنحى عن الجَوادّ </w:t>
      </w:r>
      <w:r>
        <w:rPr>
          <w:rStyle w:val="FootnoteAnchor"/>
          <w:rtl w:val="true"/>
        </w:rPr>
        <w:footnoteReference w:id="309"/>
      </w:r>
      <w:r>
        <w:rPr>
          <w:rFonts w:ascii="Amiri" w:hAnsi="Amiri" w:eastAsia="Amiri" w:cs="Amiri"/>
          <w:color w:val="111111"/>
          <w:sz w:val="28"/>
          <w:sz w:val="28"/>
          <w:szCs w:val="28"/>
          <w:rtl w:val="true"/>
          <w:lang w:bidi="ar-SA"/>
        </w:rPr>
        <w:t xml:space="preserve">يمنة ويسرة ويصلي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 عن علي بن مَهْزِيار ، عن أيوب بن نوح ، عن محمد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الكهف في كل ليلة جمعة ، كانت كفارة ما بين الجمعة إلى الجمعة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أحمد ، عن أيوب بن نوح ، عن العباس بن عامر ، عن داود بن الحصين ، عن رجل من أصحابنا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وهو بالحيرة في زمان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عليه وقد شك الناس في الصوم وهو والله من شهر رمضان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أصمت اليوم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والمائدة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فكل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معك والفطر معك ، فقال الرجل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تفطر يوماً من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 أفطر يوماً من شهر رمضان أحب إلى من أن يضرب عنقي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 الله بن جعفر ،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قد اختلفوا علينا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النفر يوم الأخير بعد الزوال أفضل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الظهر والعصر بمكة ولا يكون ذلك إلا وقد نفر قبل الزوال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أيوب بن نوح ، عن صفوان ، وابن أبي عمير ، وغير واحد ،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في الروضة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السيد الشريف أبي يعلى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قد اختلفوا في 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بالغري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علي بن إبراهيم الجعفري ، عن حمدان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حكي لي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الشك من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بطوس غفر الله له ما تقدم من ذنبه وما تأخر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الزيارة فلقيت أيوب بن نوح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بطوس غفر الله له ما تقدم من ذنبه وما تأخر ، وبنى الله له منبراً في حذاء منبر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الله من حساب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وقد زار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أطلب المنبر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قولويه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 عن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الجعفري ، عن حمدان الدسوائي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أباك بطوس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بطوس غفر الله له ما تقدم من ذنبه وما تأخر ، 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بعد ذلك أيوب بن نوح بن دراج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إني سمعت مولاي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وما تأخر ، 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إذا </w:t>
      </w:r>
    </w:p>
    <w:p>
      <w:pPr>
        <w:pStyle w:val="BookText"/>
        <w:rPr/>
      </w:pPr>
      <w:r>
        <w:rPr>
          <w:rFonts w:ascii="Amiri" w:hAnsi="Amiri" w:eastAsia="Amiri" w:cs="Amiri"/>
          <w:color w:val="111111"/>
          <w:sz w:val="28"/>
          <w:sz w:val="28"/>
          <w:szCs w:val="28"/>
          <w:rtl w:val="true"/>
          <w:lang w:bidi="ar-SA"/>
        </w:rPr>
        <w:t xml:space="preserve">كان يوم القيامة 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الناس من الحساب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 عن أيوب بن نوح ، عن صفوان ،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حرة تكون تحت المملوك فتشتريه هل يبطل نكاحه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عبد مملوك لا يقدر على شئ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أبو العباس ، عن أيوب بن نوح ، عن صفوان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بصير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امرأة طلقها زوجها لغير السنة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بيت ولم يعلم بهم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 عن أيوب بن نوح ، وأبو علي الأشعري ، عن محمد بن عبد الجبار ، عن صفوان بن يحيى ، عن حريز ، عن حمزة بن حمران ، عن عبد الله بن سليمان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فدخل علي بن الحسين عليهما السلام ولم أثبته وعليه عمامة سوداء قد أرسل طرفيها بين كتفيه فقلت لرجل قريب المجلس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لم تسألني عن أحد دخل المسجد غير هذا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لم أرَ أحداً دخل المسجد أحسن هيئة في عيني من هذا الشيخ فلذلك سألتك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وقام الرجل وغيره فاكتنفناه وسلمنا عليه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أصلحك الله في رجل سمى امرأته بعينها ، وقال يوم يتزوجها فهي طالق ثلاثاً ثم بدا له أن يتزوجها أيصلح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الطلاق بعد النكاح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وأبي على أبي عبد الله جعفر بن محمد </w:t>
      </w:r>
    </w:p>
    <w:p>
      <w:pPr>
        <w:pStyle w:val="BookText"/>
        <w:rPr/>
      </w:pPr>
      <w:r>
        <w:rPr>
          <w:rFonts w:ascii="Amiri" w:hAnsi="Amiri" w:eastAsia="Amiri" w:cs="Amiri"/>
          <w:color w:val="111111"/>
          <w:sz w:val="28"/>
          <w:sz w:val="28"/>
          <w:szCs w:val="28"/>
          <w:rtl w:val="true"/>
          <w:lang w:bidi="ar-SA"/>
        </w:rPr>
        <w:t xml:space="preserve">عليهما السلام فحدثه أبي بهذا الحديث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تشهد على علي بن الحسين عليهما السلام بهذا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ومحمد بن جعفر أبو العباس الرزاز ، عن أيوب بن نوح ، وعلي بن إبراهيم ، عن أبيه جميعاً عن صفوان بن يحيى ، عن ابن مسكان ، عن محمد بن مسلم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يطلقها تطليقة ، يعني على طُهر من غير جِماع ، بشهادة شاهدين ، ثم يدعها حتى تمضي أقراؤها ، فإذا مضت أقراؤها فقد بانت منه ، وهو خاطب من الخُطاب إن شاءت نكحته وإن شاءت فلا ، وإن أراد أن يراجعها أشهد على رجعتها قبل أن تمضي أقراؤها فتكون عنده على التطليقة الماضية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بصير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التطليقة الثانية التسريح بإحسان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وأبو العباس الرزاز ، عن أيوب بن نوح جميعاً ، عن صفوان ، عن ابن مسكان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الحُبلى واحدة ، وأجلها أن تضع حملها ، وهو أقرب الأجلين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 عن ابن مسكان ، 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يدخل بها تطليقة واحدة فقد بانت منه وتزوَّجُ من ساعتها إن شاءت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والرزاز ، عن أيوب بن نوح ، عن صفوان ، عن محمد بن حكيم ، عن محمد بن مسلم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تحبل مثلها لا عدة عليها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بن يحيى ، عن موسى بن بكر ، عن زرارة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المطلقة ثلاثاً ليس لها نفقة على زوجها إنما هي للتي لزوجها عليها رجعة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الرزاز ، عن أيوب بن نوح ، عن صفوان ، عن ابن مسكان ، 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يدخل بها فقد بانت منه ، وتتزوج إن شاءت من ساعتها ، وإن كان فرض لها مهراً فلها نصف المهر ، وإن لم يكن فرض لها مهراً فليمتعها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وأبو العباس الرزاز ، عن أيوب بن نوح جميعا ، عن صفوان ، عن ابن مسكان ، عن الحسن بن زياد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إذا بلغها نعي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من يوم يبلغها ، إنما تريد أن تحد 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بن يحيى ، عن ابن مسكان ، عن الحسن الصيقل ، وأبي العباس ، عن أبي عبد الله عليه السلام في المرأة يموت عنها زوجها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نصف المهر ، ولها الميراث ، وعليها العدة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 عن عبد الرحمن بن الحجاج ، عمن حدثه ، عن أبي عبد الله عليه السلام في رجل طلق امرأته </w:t>
      </w:r>
    </w:p>
    <w:p>
      <w:pPr>
        <w:pStyle w:val="BookText"/>
        <w:rPr/>
      </w:pPr>
      <w:r>
        <w:rPr>
          <w:rFonts w:ascii="Amiri" w:hAnsi="Amiri" w:eastAsia="Amiri" w:cs="Amiri"/>
          <w:color w:val="111111"/>
          <w:sz w:val="28"/>
          <w:sz w:val="28"/>
          <w:szCs w:val="28"/>
          <w:rtl w:val="true"/>
          <w:lang w:bidi="ar-SA"/>
        </w:rPr>
        <w:t xml:space="preserve">وهو 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مرضه ولم تتزوج ورثته ، وإن كانت قد تزوجت فقد رضيت بالذي صنع لا ميراث لها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 عن أبي خالد القماط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يعرف رأيه مرة وينكره أخرى يجوز طلاق وليه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هو لا يطلق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حد الطلاق ، ولا يؤمن عليه إن طلق اليوم أن يقول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بمنزلة الإمام يعني الولي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بن يحيى ، عن سعيد الأعرج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أمر امرأته إلى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جعلت أمر فلانة إلى فلان أيجوز ذلك للرجل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الرزاز ، عن أيوب بن نوح ، عن صفوان ، عن ابن مسكان ، 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الايلاء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 كذا وكذا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لأغيضنّك ، فيتربص بها أربعة أشهر ثم يؤخذ فيوقف بعد الأربعة الأشهر ، فإن فاء وهو أن يصالح أهله فإن الله غفور رحيم ، وإن لم يفئ جُبر على أن يطلق ، ولا يقع طلاق فيما بينهما ولو كان بعد الأربعة الأشهر ما لم يرفعه إلى الإمام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العباس محمد بن جعفر الرزاز ، عن أيوب بن نوح ، عن سفيان ، عن ابن مسكان ، 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تقول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عليك واتركني ، أو تجعل له من قبلها شيئاً فيتركها ، إلا </w:t>
      </w:r>
    </w:p>
    <w:p>
      <w:pPr>
        <w:pStyle w:val="BookText"/>
        <w:rPr/>
      </w:pPr>
      <w:r>
        <w:rPr>
          <w:rFonts w:ascii="Amiri" w:hAnsi="Amiri" w:eastAsia="Amiri" w:cs="Amiri"/>
          <w:color w:val="111111"/>
          <w:sz w:val="28"/>
          <w:sz w:val="28"/>
          <w:szCs w:val="28"/>
          <w:rtl w:val="true"/>
          <w:lang w:bidi="ar-SA"/>
        </w:rPr>
        <w:t xml:space="preserve">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ارتجعت في شئ فأنا أملك ببضعك ، ولا يحل لزوجها أن يأخذ منها إلا المهر فما دونه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محمد بن جعفر ، عن أيوب بن نوح ، عن صفوان عن موسى بن بكر ، عن زرارة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نعى الرجل أهله ، أو خبّروها أنه طلقها ، فاعتدت ، ثم تزوجت ، فجاء زوجها بعد فإن الأول أحق بها من هذا الآخر دخل بها أو لم يدخل بها ، ولها من الأخير المهر بما استحل من فرجها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للآخر أن يتزوجها أبداً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ابن نوح ، عن صفوان ، عن ابن أبي عمير ، عن عبد الله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حمزة بن حمران ابنة بكير فلما أراد أن يدخل بها قال 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ندخلها عليك حتى تحلف لنا ولسنا نرضى أن تحلف بالعتق لأنك لا تراه شيئاً ولكن احلف لنا بالظهار وظاهر من أمهات أولادك وجواريك ، فظاهر منهن ثم ذكر ذلك لأبي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شئ ارجع إليهن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بن يحيى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 السلام عن الرجل يظاهر من جاريته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والأمة في ذلك سواء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عينية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أم ولد لي ثم واقعت عليها ثم كفرت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الرجل الفقيه إذا واقع كفّر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 عن أيوب بن نوح ، عن صفوان بن يحيى ،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للنساء ، وتبيان ذلك أن العبد يكون تحته الحرة فيكون تطليقها ثلاثا ويكون الحر تحته الأمة فيكون طلاقها تطليقتين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 عن موسي بن بُكير ، عن زرارة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 الشُكاك ولا تزوجوهم ؛ لأن المرأة تأخذ من أدب زوجها ويقهرها على دينه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أحمد ، عن أيوب بن نوح ، عن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له بوصية فمات قبل أن يقبضها ولم يترك عقباً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 وارثاً أو مولى فادفعها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أعلم له ولياً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اجهد على أن تقدر له على ولي ، فإن لم تجده وعلم الله عز وجل منك الجد فتصدق بها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الحسين ، عن الحسن بن علي بن مَهْزِيار ، عن أبيه علي ، عن أيوب بن نوح وغيره ، عن عبد الله بن المغيرة ، عن أبي اليسع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جماعة مشايخي ، عن سعد بن عبد الله ، عن محمد ابن الحسين ، عن أيوب بن نوح وغيره ، عن عبد الله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بنفسه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 عن محمد بن الحسين ، عن أيوب ابن نوح وغيره ، عن عبد الله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اسمع عن الغسل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قبلة إذا صليت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هكذا ناحية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طين قبره ويكون عندي اطلب بركته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عن صفوان بن يحيى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يوم الحج الأكبر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النحر ، والأصغر العمرة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بن يحيى ، عن أخي دارم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 الاسلام فهو عربي ، ومن دخل فيه طوعاً أفضل ممن دخل فيه كرهاً ، والمولى هو الذي يؤخذ أسيراً من أرضه ويسلم فذلك المولى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وأحمد بن إدريس جميعاً ، عن أحمد بن محمد بن عيسى ومحمد بن عيسى ، عن أيوب بن نوح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الصلاة في الخز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وأما الذي يخلط فيه الأرانب أو غيرها مما يشبه هذا فلا تصل فيه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الفضل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Amiri" w:hAnsi="Amiri" w:eastAsia="Amiri" w:cs="Amiri"/>
          <w:color w:val="111111"/>
          <w:sz w:val="28"/>
          <w:sz w:val="28"/>
          <w:szCs w:val="28"/>
          <w:rtl w:val="true"/>
          <w:lang w:bidi="ar-SA"/>
        </w:rPr>
        <w:t xml:space="preserve">عن الرجل يقوم في الصف وحده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تبدأ الصفوف واحداً بعد واحد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بن يحيى ، عن معاوية بن عمار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السعي بين الصفا والمروة ؛ لأن إبراهيم عليه السلام عرض له إبليس فأمره جبرئيل عليه السلام فشد عليه فهرب منه فجرت به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بالهرولة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بن يحيى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من تمام الحج والعمرة أن تحرم من الوقت الذي وقّته رسول الله صلى الله عليه وسلم ، لا تتجاوز إلا وأنت محرم ، فإنه وقّت لأهل العراق ولم يكن يومئذ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العقيق</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من قبل العراق ، ووقّت لأهل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ووقّت لأهل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وهي مكتوبة عندنا مهيعة ، ووقّت لأهل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الحليفة</w:t>
      </w:r>
      <w:r>
        <w:rPr>
          <w:rFonts w:eastAsia="Amiri" w:cs="Amiri" w:ascii="Amiri" w:hAnsi="Amiri"/>
          <w:color w:val="111111"/>
          <w:sz w:val="28"/>
          <w:szCs w:val="28"/>
          <w:rtl w:val="true"/>
          <w:lang w:bidi="ar-SA"/>
        </w:rPr>
        <w:t xml:space="preserve">) </w:t>
      </w:r>
      <w:r>
        <w:rPr>
          <w:rStyle w:val="FootnoteAnchor"/>
          <w:rtl w:val="true"/>
        </w:rPr>
        <w:footnoteReference w:id="352"/>
      </w:r>
      <w:bookmarkStart w:id="173" w:name="pg7904_84427"/>
    </w:p>
    <w:p>
      <w:pPr>
        <w:pStyle w:val="BookText"/>
        <w:rPr/>
      </w:pPr>
      <w:bookmarkEnd w:id="173"/>
      <w:r>
        <w:rPr>
          <w:rFonts w:ascii="Amiri" w:hAnsi="Amiri" w:eastAsia="Amiri" w:cs="Amiri"/>
          <w:color w:val="111111"/>
          <w:sz w:val="28"/>
          <w:sz w:val="28"/>
          <w:szCs w:val="28"/>
          <w:rtl w:val="true"/>
          <w:lang w:bidi="ar-SA"/>
        </w:rPr>
        <w:t xml:space="preserve">، ووقت لأهل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يلملم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كان منزله بخلف هذا المواقيت مما يلي مكة فوقته منزله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بشر بن بشار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تزوج امرأة فولدت منه ، ثم فارقها متى يجب له أن يأخذ ولده ،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له سبع سنين ، فإن أخذه فله ، وإن تركه فله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بن يحيى ، عن معاوية بن عمار ، عن أبي عبد الله عليه السلام أنه سئل عن طير أهلي اقبل فدخل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وغيره ، عن محمد بن أحمد ، عن أيوب بن نوح ، عن العباس بن عامر عن داود بن الحصين ، عن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الشاة بالشاتين والبيضة بالبيضتين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يكن كيلاً أو وزناً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6200573_1051229030"/>
      <w:bookmarkStart w:id="175" w:name="_Toc65"/>
      <w:bookmarkEnd w:id="174"/>
      <w:r>
        <w:rPr>
          <w:rtl w:val="true"/>
        </w:rPr>
        <w:t>روايات الأخلاق</w:t>
      </w:r>
      <w:bookmarkEnd w:id="175"/>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أيوب بن نوح ، عن محمد بن زياد ، عن غياث بن إبراهيم ، عن الصادق جعفر</w:t>
      </w:r>
    </w:p>
    <w:p>
      <w:pPr>
        <w:pStyle w:val="BookText"/>
        <w:rPr/>
      </w:pPr>
      <w:r>
        <w:rPr>
          <w:rFonts w:ascii="Amiri" w:hAnsi="Amiri" w:eastAsia="Amiri" w:cs="Amiri"/>
          <w:color w:val="111111"/>
          <w:sz w:val="28"/>
          <w:sz w:val="28"/>
          <w:szCs w:val="28"/>
          <w:rtl w:val="true"/>
          <w:lang w:bidi="ar-SA"/>
        </w:rPr>
        <w:t xml:space="preserve">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أحسن فيما بقي من عمره ، لم يؤاخذ بما مضى من ذنبه ، ومن أساء فيما بقي من عمره أُخذ بالأول والآخر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أيوب بن نوح ، عن ابن سنان ، عن أبي الجارود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يبعث يوم القيامة ناساً من قبورهم ، مشدودة أيديهم إلى أعناقهم ، لا يستطيعون أن يتناولوا بها قيس أنملة ، معهم ملائكة يعيرونهم تعييراً شديداً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منعوا خيراً قليلاً من خير كثير ، هؤلاء الذين أعطاهم الله فمنعوا حق الله في أموالهم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حمران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أخيه المؤمن ما رأته عيناه وسمعته أذناه ، فهو ممن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أبي عمير ، عن مثنى بن الوليد الحناط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تحزن ، أما تهتم ، أما تألم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منها فاذكر الموت ، ووحدتك في قبرك ، وسيلان عينيك </w:t>
      </w:r>
    </w:p>
    <w:p>
      <w:pPr>
        <w:pStyle w:val="BookText"/>
        <w:rPr/>
      </w:pPr>
      <w:r>
        <w:rPr>
          <w:rFonts w:ascii="Amiri" w:hAnsi="Amiri" w:eastAsia="Amiri" w:cs="Amiri"/>
          <w:color w:val="111111"/>
          <w:sz w:val="28"/>
          <w:sz w:val="28"/>
          <w:szCs w:val="28"/>
          <w:rtl w:val="true"/>
          <w:lang w:bidi="ar-SA"/>
        </w:rPr>
        <w:t xml:space="preserve">على خديك ، وتقطع أوصالك ، وأكل الدود من لحمك ، وبلاك ، وانقطاعك عن الدنيا ، فإن ذلك يحثك على العمل ، ويردعك عن كثير من الحرص على الدنيا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أبي عمير ، عن بشر بن مسلمة ، عن مسمع أبي سيار ،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حين يصبح بصدقة ، أذهب الله عنه نحس ذلك اليوم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عن صفوان بن يحيى ، عن هشام بن سالم ،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شكا إلى الله عز وجل ما يلقى من حديث النفس والحزن ،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فقالها فذهب عنه الوسوسة والحزن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وسعد بن عبد الله جميعاً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محمد بن أبي عمير ، عن هشام بن سالم ، 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بينه وبين أن يعلم أن الباطل حق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يحول بين المرء وقلبه بالموت </w:t>
      </w:r>
      <w:r>
        <w:rPr>
          <w:rStyle w:val="FootnoteAnchor"/>
          <w:rtl w:val="true"/>
        </w:rPr>
        <w:footnoteReference w:id="366"/>
      </w:r>
      <w:r>
        <w:rPr>
          <w:rFonts w:ascii="Amiri" w:hAnsi="Amiri" w:eastAsia="Amiri" w:cs="Amiri"/>
          <w:color w:val="111111"/>
          <w:sz w:val="28"/>
          <w:sz w:val="28"/>
          <w:szCs w:val="28"/>
          <w:rtl w:val="true"/>
          <w:lang w:bidi="ar-SA"/>
        </w:rPr>
        <w:t xml:space="preserve">، 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ينقل العبد من الشقاء إلى السعادة ولا ينقله من السعادة إلى الشقاء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عن محمد بن أبي عمير ، عن أبي حمزة الثمالي ، عن علي بن الحسين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وكّل بالسعر ملكاً يدبره بأمره ، وقال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علي بن الحسين عليهما السلام ، غلاء السعر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من غلائه ، إن غلا فهو عليه ، وإن رخص فهو عليه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محمد بن أبي عمير ، عن الفراء ، عن أبي عبد الله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القضاء أتى عليه القضاء وهو مأجور ، ومن سخط القضاء أتى عليه القضاء وأحبط الله أجره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نوح ، عن محمد بن سنان ، عن موسى بن بكر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لابنه أو لابنته بأبي أنت وأمي أو بأبوي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بذلك بأساً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أبواه حيين فأرى ذلك عقوقاً ، وإن كانا قد ماتا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يمت حتى يرى خلفه من بعده ، وقد والله أراني الله خلفي من بعدي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الحسن الصفار ، عن أيوب بن نوح ، عن الربيع بن محمد المسلي ، عن أبي الربيع الشامي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بشئ أفضل من الصمت ، والمشي إلى بيته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وإبراهيم بن هاشم جميعاً ، عن محمد بن أبي عمير عن بعض أصحابه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الكبائر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عز وجل ، وعقوق الوالدين ، وأكل الربا بعد البينة ، والفرار من الزحف ، والتعرب بعد الهجرة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ربيع بن محمد المسلي ، عن عبد الأعلى ، عن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أمير المؤمنين علي عليه السلام فكان يصلي الليل كله ويخرج ساعة بعد ساعة فينظر إلى السماء و يتلو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بعد هدوء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أراقد أنت أم رامق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أرمقك ببصري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 والراغبين في الآخرة ، أولئك الذين اتخذوا الأرض بساطاً ، وترابها فراشاً ، وماءها طيباً ، والقرآن دثاراً ، والدعاء شعاراً ، وقرضوا من الدنيا تقريضاً ، على منهاج عيسى بن مريم عليه السلام ، إن الله عز وجل أوحى إلى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يدخلوا بيتاً من بيوتي إلا بقلوب طاهرة ، وأبصار خاشعة ، وأكف نقية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غير مستجيب لأحد منكم دعوة ولأحد من خلقي قِبَلَه مظلمة ، يا نوف إياك أن تكون عشّاراً </w:t>
      </w:r>
      <w:r>
        <w:rPr>
          <w:rStyle w:val="FootnoteAnchor"/>
          <w:rtl w:val="true"/>
        </w:rPr>
        <w:footnoteReference w:id="373"/>
      </w:r>
      <w:r>
        <w:rPr>
          <w:rFonts w:ascii="Amiri" w:hAnsi="Amiri" w:eastAsia="Amiri" w:cs="Amiri"/>
          <w:color w:val="111111"/>
          <w:sz w:val="28"/>
          <w:sz w:val="28"/>
          <w:szCs w:val="28"/>
          <w:rtl w:val="true"/>
          <w:lang w:bidi="ar-SA"/>
        </w:rPr>
        <w:t xml:space="preserve">، أو شاعراً ، أو شرطياً ، أو عريفاً </w:t>
      </w:r>
      <w:r>
        <w:rPr>
          <w:rStyle w:val="FootnoteAnchor"/>
          <w:rtl w:val="true"/>
        </w:rPr>
        <w:footnoteReference w:id="374"/>
      </w:r>
      <w:r>
        <w:rPr>
          <w:rFonts w:ascii="Amiri" w:hAnsi="Amiri" w:eastAsia="Amiri" w:cs="Amiri"/>
          <w:color w:val="111111"/>
          <w:sz w:val="28"/>
          <w:sz w:val="28"/>
          <w:szCs w:val="28"/>
          <w:rtl w:val="true"/>
          <w:lang w:bidi="ar-SA"/>
        </w:rPr>
        <w:t xml:space="preserve">، أو صاحب عَرْطَبة وهي الطُنبور </w:t>
      </w:r>
      <w:r>
        <w:rPr>
          <w:rStyle w:val="FootnoteAnchor"/>
          <w:rtl w:val="true"/>
        </w:rPr>
        <w:footnoteReference w:id="375"/>
      </w:r>
      <w:r>
        <w:rPr>
          <w:rFonts w:ascii="Amiri" w:hAnsi="Amiri" w:eastAsia="Amiri" w:cs="Amiri"/>
          <w:color w:val="111111"/>
          <w:sz w:val="28"/>
          <w:sz w:val="28"/>
          <w:szCs w:val="28"/>
          <w:rtl w:val="true"/>
          <w:lang w:bidi="ar-SA"/>
        </w:rPr>
        <w:t xml:space="preserve">، أو صاحب كوبة وهو الطبل ، فإن نبي الله صلى الله عليه وآله خرج ذات ليلة فنظر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 xml:space="preserve">الساعة التي لا ترد فيها دعوة إلا دعوة عريف ، أو دعوة شاعر ، أو دعوة عاشر ، أو شرطي ، أو صاحب عرطبة ، أو صاحب كوبة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 عن أيوب ابن نوح ، عن محمد بن أبي عمير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أهل همذان يقال له عبد الله بن الضحاك ، عن أبي خالد الأحمر ، عن أبي مريم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اليتيم إذا بكى اهتز له العرش فيقول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أبكى عبدي الذي أسلبته أبويه في صغره ، فوعزتي وجلالي لا يسكته أحد إلا أوجبت له الجنة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أبي عمير ، عن عبد الأعلى مولى آل 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كيف كان أصل الخلق لم يختلف اثنان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محمد بن أبي عمير ، عن حفص بن البختري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لا يشيبون فأبصر إبراهيم عليه السلام شيباً في لحيته ، فقال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وقاراً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أبي عمير ، عن غير واحد ، عن أبي عبد الله عليه السلام ، عن أبيه عن جده عليهم السلام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لابن آدم أوله نطفة ، وآخره جيفة ، وهو قائم بينهما وعاء للغائط ، ثم يتكبر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عن العباس بن عامر ، عن داود بن الحصين ، عن سفيان الحريزي ، عن العزرمي ، عن أبيه رفع الحديث إلى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قوماً وفيهم من هو أعلم منه ، لم يزل أمرهم إلى سفال إلى يوم القيامة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أيوب بن نوح عن ابن أبي عمير عن هشام بن سالم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ليرفع له من صلاته نصفها أو ثلثها أو ربعها أو خمسها وما يرفع له إلا ما أقبل عليه منها بقلبه وإنما أمروا بالنوافل لتتم لهم بها ما نقصوا من الفريضة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عن هشام بن الحكم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الزمن الأول طلب الدنيا من حلال فلم يقدر عليها وطلبها من حرام فلم يقدر عليها فاتاه الشيطان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قد طلبت الدنيا من حلال فلم تقدر عليها وطلبتها من حرام فلم تقدر عليها ، أفلا أدلك على شئ تكثر به دنياك ويكثر به تبعك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تبتدع ديناً وتدعو إليه الناس ففعل ، فاستجاب له الناس ، فأطاعوه ، وأصاب من الدنيا ، ثم إنه فكر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ابتدعت ديناً ، ودعوت الناس ما أرى لي توبة إلا آتي مَن دعوتُه إليه فأردَّه عنه ، فجعل يأتي أصحابه الذين أجابوه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دعوتكم إليه باطل ، وإنما ابتدعته ،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وهو الحق ، ولكنك شككت في دينك ، فرجعت عنه فلما رأى ذلك عَمَد إلى سلسلة فوتد لها وتداً ، ثم جعلها في عنقه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أحلها حتى يتوب الله تعالى علي ، فأوحى </w:t>
      </w:r>
    </w:p>
    <w:p>
      <w:pPr>
        <w:pStyle w:val="BookText"/>
        <w:rPr/>
      </w:pPr>
      <w:r>
        <w:rPr>
          <w:rFonts w:ascii="Amiri" w:hAnsi="Amiri" w:eastAsia="Amiri" w:cs="Amiri"/>
          <w:color w:val="111111"/>
          <w:sz w:val="28"/>
          <w:sz w:val="28"/>
          <w:szCs w:val="28"/>
          <w:rtl w:val="true"/>
          <w:lang w:bidi="ar-SA"/>
        </w:rPr>
        <w:t xml:space="preserve">الله تعالى إلى نبي من الأنبياء قل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لو دعوتني حتى تنقطع أوصالك ما استجبت لك حتى ترد من مات إلى ما دعوته إليه فيرجع عنه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أيوب بن نوح عن صفوان بن يحيى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لا تصيب المؤمن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رأينا فلاناً يصلي في المسجد الحرام فأصابته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يرمى حمام الحرم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الفتح الكراكجي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شاذان القمي ، عن أبيه ، عن أحمد بن محمد بن صالح ، عن سعد بن عبد الله ،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أشياء بغير سبعة أشياء من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ولم يندم بقلبه فقد استهزأ بنفسه ، ومن سأل الله التوفيق ولم يجتهد فقد استهزأ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استحزم ولم يحذر فقد استهزأ بنفسه ، ومن سأل الله الجنة ولم يصبر على الشدائد فقد استهزأ بنفسه ، ومن تعوذ بالله من النار ولم يترك شهوات الدنيا فقد استهزأ بنفسه ، ومن ذكر الله ولم يستبق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لقائه فقد استهزأ بنفسه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أبو العباس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بشار بن </w:t>
      </w:r>
    </w:p>
    <w:p>
      <w:pPr>
        <w:pStyle w:val="BookText"/>
        <w:rPr/>
      </w:pPr>
      <w:r>
        <w:rPr>
          <w:rFonts w:ascii="IRNazanin" w:hAnsi="IRNazanin" w:eastAsia="IRNazanin"/>
          <w:color w:val="111111"/>
          <w:sz w:val="28"/>
          <w:sz w:val="28"/>
          <w:szCs w:val="28"/>
          <w:rtl w:val="true"/>
          <w:lang w:bidi="fa-IR"/>
        </w:rPr>
        <w:t xml:space="preserve">ذراع </w:t>
      </w:r>
      <w:r>
        <w:rPr>
          <w:rStyle w:val="FootnoteAnchor"/>
          <w:rtl w:val="true"/>
        </w:rPr>
        <w:footnoteReference w:id="386"/>
      </w:r>
      <w:r>
        <w:rPr>
          <w:rFonts w:ascii="Amiri" w:hAnsi="Amiri" w:eastAsia="Amiri" w:cs="Amiri"/>
          <w:color w:val="111111"/>
          <w:sz w:val="28"/>
          <w:sz w:val="28"/>
          <w:szCs w:val="28"/>
          <w:rtl w:val="true"/>
          <w:lang w:bidi="ar-SA"/>
        </w:rPr>
        <w:t xml:space="preserve">، عن أخيه يسار ، عن حمران ، عن أبي عبد 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أصحابه أنا فيهم ، إذ ذكروا الدنيا وتصرفها بأهلها ، فذمها رجل ، فذهب في ذمها كل مذهب ،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الذامُّ للدنيا ، أنت المتجرم عليها ، أم هي المتجرمة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المتجرم عليها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تذمها ؟ أليست منزل صدق لمن صدقها ، ودار غنى لمن تزود منها ، ودار عافية لمن فهم عنها ، ومساجد أنبياء الله ، ومهبط وحيه ، ومصلى ملائكته ، ومتجر أوليائه ، اكتسبوا فيها الرحمة وربحوا فيها الجنة ؟ فمن ذا يذمها ؟ وقد آذنَتْ ببينها ، ونادتْ بانقضائها ، ونعتْ نفسها وأهلها ، فمثلت ببلائها البلى ، وتشوقت بسرورها إلى السرور تخويفاً وترغيباً ، فابتكرت بعافية ، وراحت بفجيعة ، فذمها رجال فرطوا غداة الندامة ، وحمدها آخرون اكتسبوا فيها الخير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الذام للدنيا ، المغتر بغرورها ، متى استذمت إليك ، أم متى غرتك ، أبمضاجع آبائك من البلى ، أم بمصارع أمهاتك تحت الثرى ؟ كم مرضت بيديك ، وعالجت بكفيك ؟ تلتمس لهم الشفاء ، وتستوصف لهم الأطباء ، لم تنفعهم بشفاعتك ، ولم تسعفهم في طلبتك ، مثّلتْ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بمصرعهم مصرعك ، وبمضجعهم مضجعك ، حين لا يغني بكاؤك ، ولا ينفعك أحباؤك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أهل المقابر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التربة ، ويا أهل الغربة ، أما المنازل فقد سكنت ، وأما الأموال فقد قسمت ، وأما الأزواج </w:t>
      </w:r>
      <w:bookmarkStart w:id="176" w:name="pg7904_84436"/>
    </w:p>
    <w:p>
      <w:pPr>
        <w:pStyle w:val="BookText"/>
        <w:rPr/>
      </w:pPr>
      <w:bookmarkEnd w:id="176"/>
      <w:r>
        <w:rPr>
          <w:rFonts w:ascii="Amiri" w:hAnsi="Amiri" w:eastAsia="Amiri" w:cs="Amiri"/>
          <w:color w:val="111111"/>
          <w:sz w:val="28"/>
          <w:sz w:val="28"/>
          <w:szCs w:val="28"/>
          <w:rtl w:val="true"/>
          <w:lang w:bidi="ar-SA"/>
        </w:rPr>
        <w:t xml:space="preserve">فقد نكحت ، هذا خبر ما عندنا ، فما خبر ما عندكم ؟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أذن لهم في الكلام لأخبروكم أن خير الزاد التقوى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القرشي أبو العباس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موسى بن جعفر ، عن أبيه جعفر بن محمد ، عن أبيه ، عن جده ، عن الحسين بن علي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نجيه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أحببني وحببني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أحبك ، فكيف أحببك إلى خلقك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لهم نعمائي عليهم ، وبلائي عندهم ، فإنهم لا يذكرون إذ لا يعرفون مني إلا كل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6200575_1051229030"/>
      <w:bookmarkStart w:id="178" w:name="_Toc66"/>
      <w:bookmarkEnd w:id="177"/>
      <w:r>
        <w:rPr>
          <w:rtl w:val="true"/>
        </w:rPr>
        <w:t>رواياته التاريخية</w:t>
      </w:r>
      <w:bookmarkEnd w:id="178"/>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ويعقوب يزيد ، عن ابن أبي عمير ، عن محمد بن شعيب ، عن أبي كهمس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وأبو عبد الله عليه السلام جالس عنده فلما حضره الموت شد لحييه وغطاه بالملحفة ، ثم أمر بتهيئته ، فلما فرغ من أمره دعا بكفنه وكتب في حاشية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عن العباس بن عامر ، عن علي بن أبي سارة ، عن محمد ابن مروان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أظهر الكفر </w:t>
      </w:r>
    </w:p>
    <w:p>
      <w:pPr>
        <w:pStyle w:val="BookText"/>
        <w:rPr/>
      </w:pPr>
      <w:r>
        <w:rPr>
          <w:rFonts w:ascii="Amiri" w:hAnsi="Amiri" w:eastAsia="Amiri" w:cs="Amiri"/>
          <w:color w:val="111111"/>
          <w:sz w:val="28"/>
          <w:sz w:val="28"/>
          <w:szCs w:val="28"/>
          <w:rtl w:val="true"/>
          <w:lang w:bidi="ar-SA"/>
        </w:rPr>
        <w:t xml:space="preserve">وأسر الإيمان ، فلما حضرته الوفاة أوحى الله عز وجل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 فليس لك بها ناصر ، فهاجر إلى المدينة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أيوب بن نوح ، عن محمد بن أبي عمير ، عن سيف بن عميرة ، عن أبي حمزة الثمالي ، عن الصادق جعفر بن محمد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الاشتهار بالعبادة ريبة ، إن أبي حدثني عن أبيه ، عن جده عليهم السلام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من أقام الفرائض ، و أسخى الناس من أدى زكاة ماله ، وأزهد الناس من اجتنب الحرام ، وأتقى الناس من قال الحق فيما له وعليه ، وأعدل الناس من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يرضى لنفسه وكره لهم ما يكره لنفسه ، وأكيس الناس من كان أشد ذكراً للموت ، وأغبط الناس من كان تحت التراب قد أمن العقاب يرجوا الثواب ، وأغفل الناس من لم يتعظ بتغير الدنيا من حال إلى حال ، وأعظم الناس في الدنيا خطراً من لم يجعل للدنيا عنده خطراً ، وأعلم الناس من جمع علم الناس إلى علمه ، وأشجع الناس من غلب هواه ، وأكثر الناس قيمة أكثرهم علماً ، وأقل الناس لذة الحسود ، وأقل الناس راحة البخيل ، وأبخل الناس من بخل بما افترض الله عز وجل عليه ، وأولى الناس بالحق أعلمهم به ، وأقل الناس حرمة الفاسق ، وأقل الناس وفاء الملوك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وأقل الناس صديقاً الملك ، وأفقر الناس الطامع ، وأغنى الناس من لم يكن للحرص أسيراً ، وأفضل الناس إيماناً أحسنهم خُلُقاً ، وأكرم الناس أتقاهم ، وأعظم الناس قدراً من ترك ما لا يعنيه ، وأورع الناس من ترك المراء وإن كان محقاً ، وأقل الناس مروءة من كان كاذباً ، وأشقى الناس الملوك ، وأمقت الناس المتكبر ، وأشد الناس اجتهاداً من ترك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الناس من فر من جُهّال الناس ، وأسعد الناس من خالط كرام الناس ، وأعقل الناس أشدهم مداراة للناس ، وأولى الناس بالتهمة من جالس أهل التهمة ، وأعتى الناس من قتل غير قاتله أو ضرب غير ضاربه ، وأولى</w:t>
      </w:r>
    </w:p>
    <w:p>
      <w:pPr>
        <w:pStyle w:val="BookText"/>
        <w:rPr/>
      </w:pPr>
      <w:r>
        <w:rPr>
          <w:rFonts w:ascii="Amiri" w:hAnsi="Amiri" w:eastAsia="Amiri" w:cs="Amiri"/>
          <w:color w:val="111111"/>
          <w:sz w:val="28"/>
          <w:sz w:val="28"/>
          <w:szCs w:val="28"/>
          <w:rtl w:val="true"/>
          <w:lang w:bidi="ar-SA"/>
        </w:rPr>
        <w:t xml:space="preserve">الناس بالعفو أقدرهم على العقوبة ، وأحق الناس بالذنب السفيه المغتاب ، وأذل الناس من أهان الناس ، وأحزم الناس أكظمهم للغيظ ، وأصلح الناس أصلحهم للناس ، وخير الناس من انتفع به الناس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وصفوان بن يحيى جميعاً رفعاه إلى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المصدود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المريض ، والمصدود هو الذي يرده المشركون كما ردوا رسول الله صلى الله عليه وآله ليس من مرض ، والمصدود تحل له النساء ، والمحصور لا تحل له النساء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أصحابنا ، عن علي بن الحسين بن صالح التيملي عن أيوب بن نوح ، عن محمد بن سنان ، عن رجل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عندي مهيرة العرب </w:t>
      </w:r>
      <w:r>
        <w:rPr>
          <w:rStyle w:val="FootnoteAnchor"/>
          <w:rtl w:val="true"/>
        </w:rPr>
        <w:footnoteReference w:id="392"/>
      </w:r>
      <w:r>
        <w:rPr>
          <w:rFonts w:ascii="Amiri" w:hAnsi="Amiri" w:eastAsia="Amiri" w:cs="Amiri"/>
          <w:color w:val="111111"/>
          <w:sz w:val="28"/>
          <w:sz w:val="28"/>
          <w:szCs w:val="28"/>
          <w:rtl w:val="true"/>
          <w:lang w:bidi="ar-SA"/>
        </w:rPr>
        <w:t xml:space="preserve">وأنا أحب أن تقبلها وهي ابنتي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عليها صدغ قط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ولكن زوجها من حلبيب </w:t>
      </w:r>
      <w:r>
        <w:rPr>
          <w:rStyle w:val="FootnoteAnchor"/>
          <w:rtl w:val="true"/>
        </w:rPr>
        <w:footnoteReference w:id="3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رجلا الرجلِ مما دخله ، ثم أتى أمها فأخبرها الخبر فدخلها مثل ما دخله ، فسمعت الجارية مقالته ، ورأت ما دخل أباها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ارضيا لي ما رضي الله ورسوله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فتسلى ذلك عنهما ، وأتى أبوها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جعلتُ مهرها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عنها حلبيب فبلغ مهرها بعده مائة ألف درهم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صفوان بن يحيى ، عن معاوية بن عمار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رمى الجِمار آدم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عليه السلام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يا إبراهيم ، فرمى جمرة العقبة ، وذلك أن الشيطان تمثل له عندها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الصفار ، عن أيوب بن نوح ، عن محمد بن أبي عمير ،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حزن يعقوب على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سبعين ثكلى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يوسف صلوات الله عليه في السجن دخل عليه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ابتلاك وابتلى أباك وان الله ينجيك من هذا السجن ، فاسأل الله بحق محمد وأهل بيته أن يخلصك مما أنت فيه ، فقال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وأهل بيته الا عجلت فرجي وأرحتني مما 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 أيها الصديق ، فان الله تعالى أرسلني إليك بالبشارة بأنه يخرجك من السجن إلى ثلاثة أيام ، ويملكك مصر وأهلها تخدمك أشرافها ، ويجمع إليك اخوتك وأباك ، فابشر أيها الصديق انك صفي الله وابن 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يوسف عليه السلام إلا تلك الليلة حتى رأى الملك رؤيا أفزعته ، فقصها على أعوانه ، فلم يدروا ما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الغلام الذي نجا من السجن يوسف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أرسلني إلى السجن ، فان فيه رجلاً لم يُرَ مثله حلماً وعلماً وتفسيراً ، وقد كنت أنا وفلان غضبت علينا وأمرت بحبسنا رأينا رؤيا فعبرها لنا وكان كما قال ، ففلان صلب وأما أنا فنجوت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 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أَفْتِنَا فِي سَبْعِ بَقَرَاتٍ</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فلما بلغ رسالة يوسف الملك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بِهِ أَسْتَخْلِصْهُ لِنَفْسِي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فلما بلغ يوسف رسالة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أرجو كرامته وقد عرف براءتي وحبسني سنين ؟ ، فلما سمع الملك أرسل إلى النسوة فقال ما خطبكن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حَاشَ لِلَّهِ مَا عَلِمْنَا عَلَيْهِ مِنْ سُوءٍ</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وأخرجه من السجن ، فلما كلمه أعجبه كماله وعقله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أقصص رؤياي فإني أريد أن اسمعها منك ، فذكره يوسف كما رأى وفسرها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فمن لي بجمع ذلك وحفظه ؟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إلي إني مدبره والقيم به في تلك السنين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دونك خاتمي وسريري وتاجي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يوسف على جمع الطعام في السنين السبع الخصيبة يكبسه في الخزائن في سنبله ، ثم أقبلت السنون الجدبة اقبل يوسف عليه السلام على بيع الطعام ، فباعهم في السنة الأولى بالدراهم و الدينار ، حتى لم يبق بمصر وما حولها دينار ولا درهم إلا صار في مملكة يوسف ، وباعهم في السنة الثانية بالحلي والجواهر حتى لم يبق بمصر حلي ولا جوهر إلا صار في مملكته ، وباعهم في السنة الثالثة بالدواب والمواشي حتى لم يبق بمصر وما حولها دابة ولا ماشية إلا صارت في مملكة يوسف ، ولا أمة إلا وصار في مملكة يوسف ، وباعهم في السنة الخامسة بالدور والعقار حتى لم يبق بمصر وما حولها دار ولا عقار إلا صار في مملكة يوسف ، وباعهم في السنة السادسة بالمزارع والأنهار حتى لم يبق بمصر وما حولها نهر ولا مزرعة إلا صار في مملكة يوسف عليه السلام ، وباعهم في السنة السابعة برقابهم حتى لم يبق بمصر وما حولها عبد ولا حر إلا صار في مملكة يوسف عليه السلام وصاروا عبيداً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فيما خولني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رأيك ، قال ، إني اشهد الله وأشهدك أيها الملك إني أعتقت أهل مصر كلهم ، ورددت عليهم أموالهم وعبيدهم ، ورددت عليك خاتمك وسريرك وتاجك على أن لا تسير إلا بسيرتي ، ولا تحكم إلا بحكمي ، فالله أنجاهم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يدي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لديني و فخري </w:t>
      </w:r>
      <w:r>
        <w:rPr>
          <w:rStyle w:val="FootnoteAnchor"/>
          <w:rtl w:val="true"/>
        </w:rPr>
        <w:footnoteReference w:id="400"/>
      </w:r>
      <w:r>
        <w:rPr>
          <w:rFonts w:ascii="Amiri" w:hAnsi="Amiri" w:eastAsia="Amiri" w:cs="Amiri"/>
          <w:color w:val="111111"/>
          <w:sz w:val="28"/>
          <w:sz w:val="28"/>
          <w:szCs w:val="28"/>
          <w:rtl w:val="true"/>
          <w:lang w:bidi="ar-SA"/>
        </w:rPr>
        <w:t xml:space="preserve">، وأنا اشهد أن لا إله إلا الله وحده لا شريك له ، وانك رسوله ، وكان من إخوة يوسف وأبيه ما ذكرته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79" w:name="pg7904_84442"/>
    </w:p>
    <w:p>
      <w:pPr>
        <w:pStyle w:val="Heading4"/>
        <w:numPr>
          <w:ilvl w:val="3"/>
          <w:numId w:val="1"/>
        </w:numPr>
        <w:rPr/>
      </w:pPr>
      <w:bookmarkStart w:id="180" w:name="__RefHeading___Toc6200577_1051229030"/>
      <w:bookmarkStart w:id="181" w:name="_Toc67"/>
      <w:bookmarkEnd w:id="179"/>
      <w:bookmarkEnd w:id="180"/>
      <w:r>
        <w:rPr/>
        <w:t>3</w:t>
      </w:r>
      <w:r>
        <w:rPr>
          <w:rtl w:val="true"/>
        </w:rPr>
        <w:t xml:space="preserve">- </w:t>
      </w:r>
      <w:r>
        <w:rPr>
          <w:rtl w:val="true"/>
        </w:rPr>
        <w:t xml:space="preserve">جعفر بن سهل </w:t>
      </w:r>
      <w:r>
        <w:rPr>
          <w:rtl w:val="true"/>
        </w:rPr>
        <w:t>(</w:t>
      </w:r>
      <w:r>
        <w:rPr>
          <w:rtl w:val="true"/>
        </w:rPr>
        <w:t>سُهيل</w:t>
      </w:r>
      <w:r>
        <w:rPr>
          <w:rtl w:val="true"/>
        </w:rPr>
        <w:t xml:space="preserve">) </w:t>
      </w:r>
      <w:r>
        <w:rPr>
          <w:rtl w:val="true"/>
        </w:rPr>
        <w:t xml:space="preserve">الصَّيقل </w:t>
      </w:r>
      <w:r>
        <w:rPr>
          <w:rtl w:val="true"/>
        </w:rPr>
        <w:t>(</w:t>
      </w:r>
      <w:r>
        <w:rPr>
          <w:rtl w:val="true"/>
        </w:rPr>
        <w:t xml:space="preserve">ت بعد </w:t>
      </w:r>
      <w:r>
        <w:rPr/>
        <w:t>260</w:t>
      </w:r>
      <w:r>
        <w:rPr>
          <w:rtl w:val="true"/>
        </w:rPr>
        <w:t xml:space="preserve"> </w:t>
      </w:r>
      <w:r>
        <w:rPr>
          <w:rtl w:val="true"/>
        </w:rPr>
        <w:t>ﻫ</w:t>
      </w:r>
      <w:r>
        <w:rPr>
          <w:rtl w:val="true"/>
        </w:rPr>
        <w:t>)</w:t>
      </w:r>
      <w:bookmarkEnd w:id="181"/>
    </w:p>
    <w:p>
      <w:pPr>
        <w:pStyle w:val="Heading5"/>
        <w:numPr>
          <w:ilvl w:val="4"/>
          <w:numId w:val="1"/>
        </w:numPr>
        <w:rPr/>
      </w:pPr>
      <w:bookmarkStart w:id="182" w:name="__RefHeading___Toc6200579_1051229030"/>
      <w:bookmarkStart w:id="183" w:name="_Toc68"/>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هو جعفر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الصيقل ، نصَّ على وكالته للإمام الهادي عليه السلام ، الطوسي في رجاله </w:t>
      </w:r>
      <w:r>
        <w:rPr>
          <w:rStyle w:val="FootnoteAnchor"/>
          <w:rtl w:val="true"/>
        </w:rPr>
        <w:footnoteReference w:id="402"/>
      </w:r>
      <w:r>
        <w:rPr>
          <w:rFonts w:ascii="Amiri" w:hAnsi="Amiri" w:eastAsia="Amiri" w:cs="Amiri"/>
          <w:color w:val="111111"/>
          <w:sz w:val="28"/>
          <w:sz w:val="28"/>
          <w:szCs w:val="28"/>
          <w:rtl w:val="true"/>
          <w:lang w:bidi="ar-SA"/>
        </w:rPr>
        <w:t xml:space="preserve">، وابن شهرآشوب في مناقبه </w:t>
      </w:r>
      <w:r>
        <w:rPr>
          <w:rStyle w:val="FootnoteAnchor"/>
          <w:rtl w:val="true"/>
        </w:rPr>
        <w:footnoteReference w:id="403"/>
      </w:r>
      <w:r>
        <w:rPr>
          <w:rFonts w:ascii="Amiri" w:hAnsi="Amiri" w:eastAsia="Amiri" w:cs="Amiri"/>
          <w:color w:val="111111"/>
          <w:sz w:val="28"/>
          <w:sz w:val="28"/>
          <w:szCs w:val="28"/>
          <w:rtl w:val="true"/>
          <w:lang w:bidi="ar-SA"/>
        </w:rPr>
        <w:t xml:space="preserve">، وكان وكيلاً لأبي محمد العسكري والإمام المهدي عليهما السلام </w:t>
      </w:r>
      <w:r>
        <w:rPr>
          <w:rStyle w:val="FootnoteAnchor"/>
          <w:rtl w:val="true"/>
        </w:rPr>
        <w:footnoteReference w:id="404"/>
      </w:r>
      <w:r>
        <w:rPr>
          <w:rFonts w:ascii="Amiri" w:hAnsi="Amiri" w:eastAsia="Amiri" w:cs="Amiri"/>
          <w:color w:val="111111"/>
          <w:sz w:val="28"/>
          <w:sz w:val="28"/>
          <w:szCs w:val="28"/>
          <w:rtl w:val="true"/>
          <w:lang w:bidi="ar-SA"/>
        </w:rPr>
        <w:t xml:space="preserve">، ذكر ابن حجر أنه روى عن الإمام الرضا عليه السلام ، ولم يثبت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لقب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المهملة ، وسكون الياء ، وفتح القاف ، وقد تلحق الياء في آخرها للنسبة إليها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النسبة إلى صقّال الأشياء الحديدية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والدرع والمرآة وغيرها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عن جعفر بن سهل قليلة جداً ، فلم يرد في كتب السيرة أو كتب الحديث ذكر لطبيعة الوكالة التي اضطلع بها ، ولا مكانها ، ولم يصلنا شيء عن مكاتباته ، كما لم يصلنا عن روايته إلا الشيء القليل </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200581_1051229030"/>
      <w:bookmarkStart w:id="185" w:name="_Toc69"/>
      <w:bookmarkEnd w:id="184"/>
      <w:r>
        <w:rPr>
          <w:rtl w:val="true"/>
        </w:rPr>
        <w:t>وثاقته</w:t>
      </w:r>
      <w:bookmarkEnd w:id="185"/>
    </w:p>
    <w:p>
      <w:pPr>
        <w:pStyle w:val="BookText"/>
        <w:rPr/>
      </w:pPr>
      <w:r>
        <w:rPr>
          <w:rFonts w:ascii="Amiri" w:hAnsi="Amiri" w:eastAsia="Amiri" w:cs="Amiri"/>
          <w:color w:val="111111"/>
          <w:sz w:val="28"/>
          <w:sz w:val="28"/>
          <w:szCs w:val="28"/>
          <w:rtl w:val="true"/>
          <w:lang w:bidi="ar-SA"/>
        </w:rPr>
        <w:t xml:space="preserve">استفاد البعض وثاقته من كونه وكيلاً للأئمة المعصومين عليهم السلام ، وربما يضاف إلى ذلك رواية الأجلاء عنه كسعد بن عبد الله الأشعري وجعفر بن محمد الفزاري الكوفي ، ومن النصوص الواردة في توثيقه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في جعفر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 هذا يشير إلى الجلالة بل الوثاقة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7904_84443"/>
    </w:p>
    <w:p>
      <w:pPr>
        <w:pStyle w:val="BookText"/>
        <w:rPr/>
      </w:pPr>
      <w:bookmarkEnd w:id="1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البروجردي،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سهيل الصيقل ، كونه وكيلاً لأولي الأمر الأطهار عليهم السلام يدل على الوثاقة والجلالة كما لا يخفى</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المامقاني في تنقيح المقال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النمازي الشاهرودي،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وكيل مولانا أبي الحسن وأبي محمد وصاحب الدار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6200583_1051229030"/>
      <w:bookmarkStart w:id="188" w:name="_Toc70"/>
      <w:bookmarkEnd w:id="187"/>
      <w:r>
        <w:rPr>
          <w:rtl w:val="true"/>
        </w:rPr>
        <w:t>طبقته في الحديث</w:t>
      </w:r>
      <w:bookmarkEnd w:id="18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جعفر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عليه السلام </w:t>
      </w:r>
      <w:r>
        <w:rPr>
          <w:rStyle w:val="FootnoteAnchor"/>
          <w:rtl w:val="true"/>
        </w:rPr>
        <w:footnoteReference w:id="410"/>
      </w:r>
      <w:r>
        <w:rPr>
          <w:rFonts w:ascii="Amiri" w:hAnsi="Amiri" w:eastAsia="Amiri" w:cs="Amiri"/>
          <w:color w:val="111111"/>
          <w:sz w:val="28"/>
          <w:sz w:val="28"/>
          <w:szCs w:val="28"/>
          <w:rtl w:val="true"/>
          <w:lang w:bidi="ar-SA"/>
        </w:rPr>
        <w:t xml:space="preserve">، وعن أبي عبد الله الكابلي ، سعيد بن محمد ، محمد بن إسماعيل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الصباح ، جعفر بن محمد بن مالك الفزاري الكوفي ، سعد بن عبد الله الأشعري </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200585_1051229030"/>
      <w:bookmarkStart w:id="190" w:name="_Toc71"/>
      <w:bookmarkEnd w:id="189"/>
      <w:r>
        <w:rPr>
          <w:rtl w:val="true"/>
        </w:rPr>
        <w:t>رواياته</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نصر بن الصباح ، عن جعفر بن سهيل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أخو أبي علي الكابلي ، عن القابوسي ، عن نصر بن السندي ، عن الخليل بن عمرو ، عن علي بن الحسين الفزاري ، عن إبراهيم بن عطية عن أم هانئ الثقفية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على سيدي محمد بن علي الباقر عليهما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آية في كتاب الله عز وجل عرضت بقلبي فأقلقتني وأسهرت ليلي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فسلي يا أم هانئ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w:t>
      </w:r>
    </w:p>
    <w:p>
      <w:pPr>
        <w:pStyle w:val="BookText"/>
        <w:rPr/>
      </w:pPr>
      <w:r>
        <w:rPr>
          <w:rFonts w:ascii="Amiri" w:hAnsi="Amiri" w:eastAsia="Amiri" w:cs="Amiri"/>
          <w:color w:val="111111"/>
          <w:sz w:val="28"/>
          <w:sz w:val="28"/>
          <w:szCs w:val="28"/>
          <w:rtl w:val="true"/>
          <w:lang w:bidi="ar-SA"/>
        </w:rPr>
        <w:t xml:space="preserve">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المسألةُ سألتيني يا أم هانئ ، هذا مولود في آخر الزمان هو المهدي من هذه العترة ، تكون له حيرة وغيبة يضل فيها أقوام ، ويهتدي فيها أقوام ، فيا طوبى لك إن أدركتيه ، ويا طوبى لمن أدركه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سهل الصيقل ، عن محمد بن إسماعيل الدارمي عمن حدثه ، عن محمد بن جعفر الهرمراني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لمَ سُميت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 ، كان يزهر نور وجهها صلاة الغداة والناس في فرشهم فيدخل بياض ذلك النور إلى حجراتهم بالمدينة فتبيض حيطانهم فيعجبون من ذلك ، فيأتون النبي صلى الله عليه وآله فيسألونه عما رأوا فيرسلهم إلى منزل فاطمة عليها السلام ، فيأتون منزلها فيرونها قاعدة في محرابها تصلي والنور يسطع من محرابها من وجهها ، فيعلمون أن الذي رأوه كان من نور فاطمة ، فإذا نصف النهار وترتبت للصلاة زهر وجهها عليها السلام بالصفرة فتدخل الصفرة حجرات الناس فتصفر ثيابهم وألوانهم فيأتون النبي صلى الله عليه وآله فيسألونه عما رأوا فيرسلهم إلى منزل فاطمة عليها السلام فيرونها قايمة في محرابها وقد زهر نور وجهها عليها السلام بالصفرة ، فيعلمون أن الذي رأوا كان من نور وجهها ، فإذا كان آخر النهار وغربت الشمس أحمَرَّ وجه فاطمة عليها السلام فأشرق وجهها بالحُمرة فرحاً وشكراً لله عز وجل فكان يدخل حمرة وجهها حجرات القوم وتحمر حيطانهم فيعجبون من ذلك ، ويأتون النبي صلى الله عليه وآله ويسألونه عن ذلك فيرسلهما إلى منزل فاطمة فيرونها جالسة تسبح الله وتمجده ونور وجهها يزهر بالحمرة فيعلمون أن الذي رأوا كان من نور وجه فاطمة</w:t>
      </w:r>
    </w:p>
    <w:p>
      <w:pPr>
        <w:pStyle w:val="BookText"/>
        <w:rPr/>
      </w:pPr>
      <w:r>
        <w:rPr>
          <w:rFonts w:ascii="Amiri" w:hAnsi="Amiri" w:eastAsia="Amiri" w:cs="Amiri"/>
          <w:color w:val="111111"/>
          <w:sz w:val="28"/>
          <w:sz w:val="28"/>
          <w:szCs w:val="28"/>
          <w:rtl w:val="true"/>
          <w:lang w:bidi="ar-SA"/>
        </w:rPr>
        <w:t xml:space="preserve">عليها السلام ، فلم يزل ذلك النور في وجهها حتى ولد الحسين عليه السلام فهو يتقلب في وجوهنا إلى يوم القيامة في الأئمة منا أهل البيت إمام بعد إمام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جعفر بن محمد بن مالك الفزاري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سهل ، عن سعيد بن محمد ، 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عيال الرجل أسراؤه ، فمن أنعم الله عليه نعمة فليوسع على أسرائه ، فإن لم يفعل أوشك أن تزول عنه تلك النعمة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7904_84446"/>
    </w:p>
    <w:p>
      <w:pPr>
        <w:pStyle w:val="Heading4"/>
        <w:numPr>
          <w:ilvl w:val="3"/>
          <w:numId w:val="1"/>
        </w:numPr>
        <w:rPr/>
      </w:pPr>
      <w:bookmarkStart w:id="192" w:name="__RefHeading___Toc6200587_1051229030"/>
      <w:bookmarkStart w:id="193" w:name="_Toc72"/>
      <w:bookmarkEnd w:id="191"/>
      <w:bookmarkEnd w:id="192"/>
      <w:r>
        <w:rPr/>
        <w:t>4</w:t>
      </w:r>
      <w:r>
        <w:rPr>
          <w:rtl w:val="true"/>
        </w:rPr>
        <w:t xml:space="preserve">- </w:t>
      </w:r>
      <w:r>
        <w:rPr>
          <w:rtl w:val="true"/>
        </w:rPr>
        <w:t xml:space="preserve">الحسن بن راشد البغدادي </w:t>
      </w:r>
      <w:r>
        <w:rPr>
          <w:rtl w:val="true"/>
        </w:rPr>
        <w:t>(</w:t>
      </w:r>
      <w:r>
        <w:rPr>
          <w:rtl w:val="true"/>
        </w:rPr>
        <w:t xml:space="preserve">توفي بحدود </w:t>
      </w:r>
      <w:r>
        <w:rPr/>
        <w:t>241</w:t>
      </w:r>
      <w:r>
        <w:rPr>
          <w:rtl w:val="true"/>
        </w:rPr>
        <w:t xml:space="preserve"> </w:t>
      </w:r>
      <w:r>
        <w:rPr>
          <w:rtl w:val="true"/>
        </w:rPr>
        <w:t>ﻫ</w:t>
      </w:r>
      <w:r>
        <w:rPr>
          <w:rtl w:val="true"/>
        </w:rPr>
        <w:t>)</w:t>
      </w:r>
      <w:bookmarkEnd w:id="193"/>
    </w:p>
    <w:p>
      <w:pPr>
        <w:pStyle w:val="Heading5"/>
        <w:numPr>
          <w:ilvl w:val="4"/>
          <w:numId w:val="1"/>
        </w:numPr>
        <w:rPr/>
      </w:pPr>
      <w:bookmarkStart w:id="194" w:name="__RefHeading___Toc6200589_1051229030"/>
      <w:bookmarkStart w:id="195" w:name="_Toc73"/>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هو أبو علي ، الحسن بن راشد ، البغدادي ، مولى آل المهلب ، أدرك الإمام الرضا عليه السلام وروى عنه على الأظهر ، كما صحب الإمام الجواد والهادي عليهما السلام ، وروى عنهما ، وصار من الوكلاء المبرزين للإمام أبي الحسن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الحديث عن الحسن بن راشد لا بد من تمييز المشتركات ؛ فقد ذكرت كتب الرجال عدة من الرواة ممن عرفوا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زاد التعقيد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تشابه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الطبقة ، فلا بد من وضع الضوابط العلمية لتمييزهم على أساس الراوي والمروي عنه ، والقرائن المحيطة بالمتن والسند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وبتطبيق هذه الضوابط نستطيع تمييز ثلاثة من الرواة باسم الحسن بن راشد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 الحسن بن راشد ، البغدادي ، مولى لآل المهلب ، وهو من أصحاب الرضا ، والجواد ، والهادي عليهم السلام ، روى عنهم جميعاً ، وهو وكيل الإمام الهادي عليه السلام الذي نتحدث عنه في هذه الترجمة ، أكثَرَ الرواية عنه محمد بن عيسى العبيدي اليقطيني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راشد بن يحيى ، الكوفي ، البغدادي ، مولى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وزيراً للمهدي العباسي وابنيه موسى وهارون ، صحب الإمامين الصادق والكاظم عليهما وروى عنهما ، كما روى عن جملة من أصحابهما لا سيما أبا بصير ومحمد بن مسلم ، وهو جد القاسم بن يحيى ، الذي روى عنه أغلب رواياته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 والراهبة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ضعفه ابن الغضائري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راشد ، الطُّفاوي ، البصري ، لم أجد له رواية عن أحد من الأئمة عليهم السلام ، وإن كان في طبقة أصحاب الكاظم والرضا والجواد </w:t>
      </w:r>
      <w:bookmarkStart w:id="196" w:name="pg7904_84447"/>
    </w:p>
    <w:p>
      <w:pPr>
        <w:pStyle w:val="BookText"/>
        <w:rPr/>
      </w:pPr>
      <w:bookmarkEnd w:id="196"/>
      <w:r>
        <w:rPr>
          <w:rFonts w:ascii="Amiri" w:hAnsi="Amiri" w:eastAsia="Amiri" w:cs="Amiri"/>
          <w:color w:val="111111"/>
          <w:sz w:val="28"/>
          <w:sz w:val="28"/>
          <w:szCs w:val="28"/>
          <w:rtl w:val="true"/>
          <w:lang w:bidi="ar-SA"/>
        </w:rPr>
        <w:t xml:space="preserve">عليهم السلام ، له كتاب نوادر ، رواه عنه علي بن السندي والحسن بن علي البصري، كما روى هو عن علي بن إسماعيل الميثمي ، وقيس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6200591_1051229030"/>
      <w:bookmarkStart w:id="198" w:name="_Toc74"/>
      <w:bookmarkEnd w:id="197"/>
      <w:r>
        <w:rPr>
          <w:rtl w:val="true"/>
        </w:rPr>
        <w:t>وكالته ودوره مع الإمام الهادي عليه السلام</w:t>
      </w:r>
      <w:bookmarkEnd w:id="198"/>
    </w:p>
    <w:p>
      <w:pPr>
        <w:pStyle w:val="BookText"/>
        <w:rPr/>
      </w:pPr>
      <w:r>
        <w:rPr>
          <w:rFonts w:ascii="Amiri" w:hAnsi="Amiri" w:eastAsia="Amiri" w:cs="Amiri"/>
          <w:color w:val="111111"/>
          <w:sz w:val="28"/>
          <w:sz w:val="28"/>
          <w:szCs w:val="28"/>
          <w:rtl w:val="true"/>
          <w:lang w:bidi="ar-SA"/>
        </w:rPr>
        <w:t xml:space="preserve">يبدو من بعض النصوص أن الحسن بن راشد البغدادي كان يضطلع بمهام الوكالة للإمام الرضا عليه السلام ، من ذلك ما رواه الصدوق بسند قوي عن محمد بن عيسى بن عبيد ، عن أبي علي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أحمال وأتاني رسول الرضا عليه السلام قبل أن انظر في الكتب أو أوجه بها إليه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إلي بدفتر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لي في منزلي دفتر أصلاً فقلت فأطلب ما لا أعرف بالتصديق له ، فلم أجد شيئاً ولم أقع على شئ ، فلما ولى الرسول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فحللت بعض الأحمال فتلقاني دفتر لم أكن علمت به ، إلا إني علمت أنه لم يطلب إلا الحق فوجهت به إليه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تسلم الحسن بن راشد البغدادي ، ويعرف بأبي علي بن راشد ، مهام وكالته للإمام الهادي عليه السلام خلفاً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 بداية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نهاية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418"/>
      </w:r>
      <w:r>
        <w:rPr>
          <w:rFonts w:ascii="Amiri" w:hAnsi="Amiri" w:eastAsia="Amiri" w:cs="Amiri"/>
          <w:color w:val="111111"/>
          <w:sz w:val="28"/>
          <w:sz w:val="28"/>
          <w:szCs w:val="28"/>
          <w:rtl w:val="true"/>
          <w:lang w:bidi="ar-SA"/>
        </w:rPr>
        <w:t xml:space="preserve">، وشملت وكالته – في أول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بغداد وما حولها وصولاً إلى منطقة المدائن والسواد المحيط بها ، وهي من المناطق المهمة سياسياً وعقائدياً ، وكان للحسن بن راشد صلات مع بقية الوكلاء كأيوب بن نوح ومحمد بن الفرج وعلي بن بلال ، وذلك بحكم التنسيق الذي كان قائماً بين الأذرع المشكلة لجهاز الوكلاء للإمام الهادي عليه السلام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وكالة ابن راشد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تقريباً ، إذ من المرجح أنه توفي بحدود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وكانت هذه المدة من أصعب المقاطع الزمنية التي مرت على الحالة الشيعية مع </w:t>
      </w:r>
    </w:p>
    <w:p>
      <w:pPr>
        <w:pStyle w:val="BookText"/>
        <w:rPr/>
      </w:pPr>
      <w:r>
        <w:rPr>
          <w:rFonts w:ascii="Amiri" w:hAnsi="Amiri" w:eastAsia="Amiri" w:cs="Amiri"/>
          <w:color w:val="111111"/>
          <w:sz w:val="28"/>
          <w:sz w:val="28"/>
          <w:szCs w:val="28"/>
          <w:rtl w:val="true"/>
          <w:lang w:bidi="ar-SA"/>
        </w:rPr>
        <w:t xml:space="preserve">وصول المتوكل العباسي إلى واجهة السياسة ، وسيطرة المدرسة السلفية التجسيمية على القرار العقائدي والفقهي للدولة ، ولذلك صدرت توجيهات صارمة من الإمام الهادي عليه السلام إلى شيعته بوجوب التقيد بما يصلهم من أوامر وتعليمات ينقلها جهاز الوكلاء لتحييد أجهزة السلطة عن البطش بالشيعة وأخذهم على الشبهة والظنة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الكشي كتابين أرسلهما الإمام الهادي عليه السلام إلى شيعة بغداد والمناطق المحيطة بها يؤكد فيهما أمر تنصيب أبي علي بن راشد وكيلاً معتمداً في تلك المناطق ويأمرهم بطاعته والرجوع إليه ، وقد ورد الكتاب الأول إلى علي بن بلال </w:t>
      </w:r>
      <w:r>
        <w:rPr>
          <w:rStyle w:val="FootnoteAnchor"/>
          <w:rtl w:val="true"/>
        </w:rPr>
        <w:footnoteReference w:id="419"/>
      </w:r>
      <w:r>
        <w:rPr>
          <w:rFonts w:ascii="Amiri" w:hAnsi="Amiri" w:eastAsia="Amiri" w:cs="Amiri"/>
          <w:color w:val="111111"/>
          <w:sz w:val="28"/>
          <w:sz w:val="28"/>
          <w:szCs w:val="28"/>
          <w:rtl w:val="true"/>
          <w:lang w:bidi="ar-SA"/>
        </w:rPr>
        <w:t xml:space="preserve">مؤرخاً بسنة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أحمد الله إليك وأشكر طَوله وعوده ، وأصلي على النبي محمد وآله صلوات الله ورحمته عليهم ، ثم إني أقمت أبا علي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الحسين بن عبد ربه ، وائتمنته على ذلك بالمعرفة بما عنده الذي لا يتقدمه أحد ، وقد أعلم أنك شيخ ناحيتك ، فأحببت إفرادك وإكرامك بالكتاب بذلك ؛ فعليك بالطاعة له والتسليم إليه جميع الحق قِبَلَك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مواليَّ على ذلك ، وتعرفهم من ذلك ما يصير سبباً إلى عونه وكفايته ، فذلك توفير علينا ومحبوب لدينا ، ولك به جزاء من الله وأجر ، فان الله يعطي من يشاء ، ذو الإعطاء والجزاء برحمته ، وأنت في وديعة الله ، وكتبت بخطي ، وأحمد الله كثيراً</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 الكتاب ليس بالضرورة يشير إلى تاريخ التوكيل الفعلي ، فيحتمل أن يكون التوكيل سابقاً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وفاة علي بن الحسين بن عبد ربه في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سلام الله عليه رأى أن يوسع دائرة وكالته لتشمل بعض النواحي والقصبات فكتب إلى علي بن بلال – وهو من الوكلاء الوجهاء والثقات – يأمره بتسليم الحقوق لأبي علي بن راشد </w:t>
      </w:r>
    </w:p>
    <w:p>
      <w:pPr>
        <w:pStyle w:val="BookText"/>
        <w:rPr/>
      </w:pPr>
      <w:r>
        <w:rPr>
          <w:rFonts w:ascii="Amiri" w:hAnsi="Amiri" w:eastAsia="Amiri" w:cs="Amiri"/>
          <w:color w:val="111111"/>
          <w:sz w:val="28"/>
          <w:sz w:val="28"/>
          <w:szCs w:val="28"/>
          <w:rtl w:val="true"/>
          <w:lang w:bidi="ar-SA"/>
        </w:rPr>
        <w:t xml:space="preserve">والطاعة لأوامره ، وفي الكتاب مدح جليل لابن راشد كما لا يخفى ، ولاسيما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وائتمنته على ذلك بالمعرفة بما عنده الذي لا يتقدمه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آخر ذكره الكشي بسنده عن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الكتاب مع ابن راشد إلى جماعة الموالي الذين هم ببغداد المقيمين بها والمدائن والسواد وما يليها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إليكم ما أنا عليه من عافيته وحسن عادته ، وأصلي على نبيه وآله أفضل صلواته وأكمل رحمته ورأفته ، واني أقمت أبا علي بن راشد مقام علي بن الحسين بن عبد ربه ومن كان قبله من وكلائي ، وصار في منزلته عندي ، ووليته ما كان يتولاه غيره من وكلائي قبلكم ، ليقبض حقي ، وارتضيته لكم وقدمته على غيره في ذلك ، وهو أهله وموضعه ، فصيروا رحمكم الله إلى الدفع إليه ذلك واليّ ، وأن لا تجعلوا له على أنفسكم علة ، فعليكم بالخروج عن ذلك والتسرع إلى طاعة الله ، وتحليل أموالكم ، والحقن لدمائكم ، وتعاونوا على البر والتقوى واتقوا الله لعلكم ترحمون ، واعتصموا بحبل الله جميعاً ولا تموتن إلا وأنتم مسلمون ، فقد أوجبت في طاعته طاعتي ، والخروج إلى عصيانه الخروج إلى عصياني ، فالزموا الطريق يأجركم الله ويزيدكم من فضله ، فان الله بما عنده واسع كريم ، متطول على عباده رحيم ، نحن وأنتم في وديعة الله وحفظه ، وكتبته بخطي ، والحمد لله كثيراً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الكتاب زيادة من التأكيد على وجوب طاعة ابن راشد ، وتسليم الحقوق الشرعية إليه من الخمس والزكاة والصلة والأوقاف ، وعدم الخروج عليه ، ووجوب الالتزام بما ينقله من أوامر وتوجيهات ، وأنه مرضي ومقدم على غيره ، وهو أهل لهذه الثقة وموضعها كما صرح الإمام سلام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إن مضامين هذا الكتاب تكشف للباحث المكانة الرفيعة ، والمنزلة العظيمة التي كان يتمتع بها الحسن بن راشد عند الإمام الهادي عليه السلام إلى الدرجة التي يقرن فيها أبو الحسن عليه السلام طاعة ابن راشد بطاعته ، ومعصيته بمعصيته ، وهذا مدح قلَّ ما نجد له نظيراً في كلام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علينا في ترجمة أيوب بن نوح أن الإمام الهادي عليه السلام أمر الحسن بن راشد وأيوب بن نوح أن يلزم كل منهما أمر ناحيته ، وأن يقللا من التردد بينهما لأسباب أمنية وإدارية ، ويبدو من هذا الكتاب أن الإمام الهادي عليه السلام قد عمد إلى إنشاء الوكالات المحلية لتقليل الضغط على الحسن بن راشد وقصر عمله على ناحيته الرئيسة بحيث يعمل كلٌ منهما بحسب الصاحيات المخولة له ، ولا يحتاج أن يراجع الإمام في كل صغيرة وكبيرة ، ويظهر من التوقيع أن بغداد والمدائن كانتا خارج مسؤولية الحسن بن راشد ، وجاء في نص الكتاب الذي أرسله الكشي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آمرك يا أيوب بن نوح أن تقطع الإكثار بينك وبين أبي علي ، وأن يلزم كل واحد منكما ما وُكل به وأُمر بالقيام فيه بأمر ناحيته ، فإنكم إذا انتهيتم إلى كل ما أمرتم به استغنيتم بذلك عن معاودتي ، وآمرك يا أبا علي بمثل ما آمرك يا أيوب أن لا تقبل من أحد من أهل بغداد والمدائن شيئاً يحملونه ، ولا تلي لهم استيذانا علي ، ومُر من أتاك بشئ من غير أهل ناحيتك أن يصيره إلى الموكل بناحيته ، وآمرك يا أبا علي في ذلك بمثل ما أمرت به أيوب ، وليقبل كل واحد منكما قبل ما أمرته به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علي الحسن بن راشد مفزعاً للشيعة في ناحيته ، يلجأون إليه عند الشدائد بحكم صلاحياته في صرف أموال الزكاة والصدقات ، ومما ورد في علاقة الشيعة به ما رواه الراوندي عن مسرور الطباخ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الحسن بن راشد لضيقة أصابتني ، فلم أجده في البيت ، فانصرفت فدخلت مدينة أبي جعفر </w:t>
      </w:r>
      <w:r>
        <w:rPr>
          <w:rStyle w:val="FootnoteAnchor"/>
          <w:rtl w:val="true"/>
        </w:rPr>
        <w:footnoteReference w:id="425"/>
      </w:r>
      <w:r>
        <w:rPr>
          <w:rFonts w:ascii="Amiri" w:hAnsi="Amiri" w:eastAsia="Amiri" w:cs="Amiri"/>
          <w:color w:val="111111"/>
          <w:sz w:val="28"/>
          <w:sz w:val="28"/>
          <w:szCs w:val="28"/>
          <w:rtl w:val="true"/>
          <w:lang w:bidi="ar-SA"/>
        </w:rPr>
        <w:t xml:space="preserve">فلما صرت في الرحبة حاذاني </w:t>
      </w:r>
      <w:bookmarkStart w:id="199" w:name="pg7904_84451"/>
    </w:p>
    <w:p>
      <w:pPr>
        <w:pStyle w:val="BookText"/>
        <w:rPr/>
      </w:pPr>
      <w:bookmarkEnd w:id="199"/>
      <w:r>
        <w:rPr>
          <w:rFonts w:ascii="Amiri" w:hAnsi="Amiri" w:eastAsia="Amiri" w:cs="Amiri"/>
          <w:color w:val="111111"/>
          <w:sz w:val="28"/>
          <w:sz w:val="28"/>
          <w:szCs w:val="28"/>
          <w:rtl w:val="true"/>
          <w:lang w:bidi="ar-SA"/>
        </w:rPr>
        <w:t xml:space="preserve">رجل لم أر وجهه وقبض على يدي ودس إلي صُرة بيضاء فنظرت فإذا عليها كتابة فيها اثنا عشر ديناراً ، وعلى الصرة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 الطباخ</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وفاة الحسن بن راشد بحدود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بعدها بقليل ، وقد دعا له الإمام الهادي عليه السلام وترحم عليه فيما رواه الشيخ الطوسي عن ثقة الإسلام الكليني مرفوعاً عن محمد بن الفرج الرُّخَجي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أسأله عن أبي علي بن راشد ، وعن عيسى بن جعفر بن عاصم ، وعن ابن بند ، وكتب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ابن راشد رحمه الله ، فإنه عاش سعيداً ومات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التوقيع فوائد تاريخية جمة ،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المقصود من السعادة هنا لزوم طاعة الإمام ، والعمل على وفق أوامره وتوجيهاته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الشهادة بالمعنى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شهيد وإن مات على فراشه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والأمر الثاني الشهادة بمعناها الخاص ، وهو القتل في سبيل الحق ، وهذا غير مستبعد وفق الأجواء التي فرضها المتوكل العباسي وولوغه في دماء المسلمين ولا سيما شيعة أهل البيت عليهم السلام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0" w:name="__RefHeading___Toc6200593_1051229030"/>
      <w:bookmarkStart w:id="201" w:name="_Toc75"/>
      <w:bookmarkEnd w:id="200"/>
      <w:r>
        <w:rPr>
          <w:rtl w:val="true"/>
        </w:rPr>
        <w:t>وثاقته</w:t>
      </w:r>
      <w:bookmarkStart w:id="202" w:name="pg7904_84452"/>
      <w:bookmarkEnd w:id="201"/>
    </w:p>
    <w:p>
      <w:pPr>
        <w:pStyle w:val="BookText"/>
        <w:rPr/>
      </w:pPr>
      <w:bookmarkEnd w:id="202"/>
      <w:r>
        <w:rPr>
          <w:rFonts w:ascii="Amiri" w:hAnsi="Amiri" w:eastAsia="Amiri" w:cs="Amiri"/>
          <w:color w:val="111111"/>
          <w:sz w:val="28"/>
          <w:sz w:val="28"/>
          <w:szCs w:val="28"/>
          <w:rtl w:val="true"/>
          <w:lang w:bidi="ar-SA"/>
        </w:rPr>
        <w:t xml:space="preserve">لا شك أن وثاقة أبي علي الحسن بن راشد ثابتة بالنصوص الواردة بحقه من الإمام الهادي عليه السلام ، وهو مع ذلك معروف بالوثاقة والجلالة عند أهل الحديث وأرباب الجرح والتعديل ، ومن كلمات الأعلام في توثيقه 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رسالته العددية ، من الفقهاء الأعلام ، والرؤساء المأخوذ عنهم الحلال والحرام ، الذي لا يطعن عليهم بشئ ولا طريق لذم واحد منهم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في كتابه الرجال </w:t>
      </w:r>
      <w:r>
        <w:rPr>
          <w:rStyle w:val="FootnoteAnchor"/>
          <w:rtl w:val="true"/>
        </w:rPr>
        <w:footnoteReference w:id="430"/>
      </w:r>
      <w:r>
        <w:rPr>
          <w:rFonts w:ascii="Amiri" w:hAnsi="Amiri" w:eastAsia="Amiri" w:cs="Amiri"/>
          <w:color w:val="111111"/>
          <w:sz w:val="28"/>
          <w:sz w:val="28"/>
          <w:szCs w:val="28"/>
          <w:rtl w:val="true"/>
          <w:lang w:bidi="ar-SA"/>
        </w:rPr>
        <w:t xml:space="preserve">كما عدّه في كتاب الغيبة من الوكلاء الممدوحين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وتلميذه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وثقاه في كتابيهما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القمي،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علي بن راشد الوكيل الجليل</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النمازي الشاهرودي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 وكيل ، ثقة بالاتفاق ، من أصحاب الجواد والهادي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فيها دلالة على جلالة الحسن بن راشد</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6200595_1051229030"/>
      <w:bookmarkStart w:id="204" w:name="_Toc76"/>
      <w:bookmarkEnd w:id="203"/>
      <w:r>
        <w:rPr>
          <w:rtl w:val="true"/>
        </w:rPr>
        <w:t>طبقته في الحديث</w:t>
      </w:r>
      <w:bookmarkEnd w:id="2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راشد البغدادي عن الرضا ، والجواد ، والهادي عليهم السلام ، كما روى عن حماد بن عيسى ، ومحمد بن بادية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05" w:name="pg7904_84453"/>
    </w:p>
    <w:p>
      <w:pPr>
        <w:pStyle w:val="BookText"/>
        <w:rPr/>
      </w:pPr>
      <w:bookmarkEnd w:id="20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الحسن بن راشد ثلة من كبار الرواة كان أبرزهم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معظم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مَهْزِيار ،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عثمان بن سعيد العَمري ، أحمد بن عبد الله الخلنجي ، السياري ، موسى بن جعفر البغدادي ، علي بن الريان ، أبو عبد الله البرقي ، موسى بن عمر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6200597_1051229030"/>
      <w:bookmarkStart w:id="207" w:name="_Toc77"/>
      <w:bookmarkEnd w:id="206"/>
      <w:r>
        <w:rPr>
          <w:rtl w:val="true"/>
        </w:rPr>
        <w:t>نماذج من رواياته</w:t>
      </w:r>
      <w:bookmarkEnd w:id="207"/>
    </w:p>
    <w:p>
      <w:pPr>
        <w:pStyle w:val="Heading6"/>
        <w:numPr>
          <w:ilvl w:val="5"/>
          <w:numId w:val="1"/>
        </w:numPr>
        <w:rPr/>
      </w:pPr>
      <w:bookmarkStart w:id="208" w:name="__RefHeading___Toc6200599_1051229030"/>
      <w:bookmarkStart w:id="209" w:name="_Toc78"/>
      <w:bookmarkEnd w:id="208"/>
      <w:r>
        <w:rPr>
          <w:rtl w:val="true"/>
        </w:rPr>
        <w:t>رواياته في العقيدة</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أحمد ، عن محمد بن عيسى ، عن أبي علي بن راشد ، عن صاحب العسكر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نؤتى بالشئ فيقال هذا كان لأبي جعفر عندنا فكيف نصنع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لأبي جعفر عليه السلام بسبب الإمامة فهو لي ، وما كان غير ذلك فهو ميراث على كتاب الله وسنة نبيه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سعيد ، عن أبي علي بن راشد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العصابة بنيسابور في أيام أبي عبد الله عليه السلام فتذاكروا ما هم فيه من الانتظار للفرج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نحمل في كل سنة إلى مولانا ما يجب علينا ، وقد كثرت الكاذبة ، ومن يدعي هذا الأمر ، فينبغي لنا أن نختار رجلاً ثقة نبعثه إلى الإمام ، ليتعرف لنا الأمر ، فاختاروا رجلاً يعرف بأبي جعفر محمد بن إبراهيم النيسابوري ، ودفعوا إليه ما وجب عليهم في السنة من مال وثياب ، وكانت الدنانير ثلاثين ألف دينار ، والدراهم خمسين ألف درهم ، والثياب ألفي شقة ، وأثواب مقاربات ومرتفعات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عجوز من عجائز الشيعة الفاضلات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درهم صحيح ، فيه درهم ودانقان ، وشُقة من غزلها خام تساوي أربعة دراهم ، وقالت ما يستحق عليّ في مالي غير هذا ، فادفعه إلى مولاي </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امرأة استحي من أبي عبد الله عليه السلام أن أحمل إليه درهماً وشُقة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 من الحق ، هذا الذي يستحق ، فاحمل يا فلان فلئن ألقى الله عز وجل وما له قبلي حق قل أم كثر ، أحب إلي من أن ألقاه وفي رقبتي لجعفر بن محمد حق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فعوجت الدرهم ، وطرحته في كيس ، فيه أربعمائة درهم لرجل يعرف بخلف بن موسى اللؤلؤي ، وطرحت الشقة في رزمة فيها ثلاثون ثوباً لأخوين بلخيين يعرفان بابني نوح بن إسماعيل ، وجاءت الشيعة بالجزء الذي فيه المسائل ، وكان سبعين ورقة ، وكل مسألة تحتها بياض ، وقد أخذوا كل ورقتين فحزموها بحزائم ثلاثة ، وختموا على كل حزام بخاتم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هذا الجزء معك ، وتمضي إلى الإمام ، فتدفع الجزء إليه ، وتبيته عنده ليلة ، وعدْ عليه وخذه منه ، فإن وجدت الخاتم بحاله لم يكسر ولم يتشعب فاكسر منها ختمه وانظر الجواب ، فإن أجاب ولم يكسر الخواتيم فهو الإمام ، فادفعه إليه وإلا فرد أموالنا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حتى وصلتُ إلى الكوفة ، وبدأت بزيارة أمير المؤمنين صلوات الله عليه </w:t>
      </w:r>
      <w:r>
        <w:rPr>
          <w:rStyle w:val="FootnoteAnchor"/>
          <w:rtl w:val="true"/>
        </w:rPr>
        <w:footnoteReference w:id="439"/>
      </w:r>
      <w:r>
        <w:rPr>
          <w:rFonts w:ascii="Amiri" w:hAnsi="Amiri" w:eastAsia="Amiri" w:cs="Amiri"/>
          <w:color w:val="111111"/>
          <w:sz w:val="28"/>
          <w:sz w:val="28"/>
          <w:szCs w:val="28"/>
          <w:rtl w:val="true"/>
          <w:lang w:bidi="ar-SA"/>
        </w:rPr>
        <w:t xml:space="preserve">، ووجدت على باب المسجد شيخاً مسناً قد سقط حاجباه على عينيه من الكبر ، وقد تشنج وجهه ، متزراً ببرد ، متشحاً بآخر ، وحوله جماعة يسألونه عن الحلال والحرام ، وهو يفتيهم على مذهب أمير المؤمنين عليه السلام ، فسألت من حضر عنده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 وجلست إليه ، فسألني عن أمري ، فعرفته الحال ، ففرح بي وجذبني إليه ، وقبل بين عينيّ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تجدب </w:t>
      </w:r>
      <w:r>
        <w:rPr>
          <w:rStyle w:val="FootnoteAnchor"/>
          <w:rtl w:val="true"/>
        </w:rPr>
        <w:footnoteReference w:id="440"/>
      </w:r>
      <w:r>
        <w:rPr>
          <w:rFonts w:ascii="Amiri" w:hAnsi="Amiri" w:eastAsia="Amiri" w:cs="Amiri"/>
          <w:color w:val="111111"/>
          <w:sz w:val="28"/>
          <w:sz w:val="28"/>
          <w:szCs w:val="28"/>
          <w:rtl w:val="true"/>
          <w:lang w:bidi="ar-SA"/>
        </w:rPr>
        <w:t xml:space="preserve">الدنيا ما وصل إلى هؤلاء حقوقهم ، وإنك ستصل بحرمتهم إلى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فسررت بكلامه ، وكان ذلك أول فائدة لقيتُها بالعراق ، وجلست معهم أتحدث إذ فتح عينيه ، ونظر إلى البرية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ما أرى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شئ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شخصاً على ناقة ، فنظرنا إلى الموضع فرأينا رجلاً على جمل ، فأقبل ، فأناخ البعير ، وسلم علينا وجلس ، فسأله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جعفر بن </w:t>
      </w:r>
    </w:p>
    <w:p>
      <w:pPr>
        <w:pStyle w:val="BookText"/>
        <w:rPr/>
      </w:pPr>
      <w:r>
        <w:rPr>
          <w:rFonts w:ascii="Amiri" w:hAnsi="Amiri" w:eastAsia="Amiri" w:cs="Amiri"/>
          <w:color w:val="111111"/>
          <w:sz w:val="28"/>
          <w:sz w:val="28"/>
          <w:szCs w:val="28"/>
          <w:rtl w:val="true"/>
          <w:lang w:bidi="ar-SA"/>
        </w:rPr>
        <w:t xml:space="preserve">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ظهري نصفين ، وقلت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أمضي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 أولهم أبو جعفر المنصور ، وإلى ابنه عبد الله ، وإلى ابنه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حمزة ، والتفت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فقد عرفت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أيها الشيخ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وصيته إلى أبي جعفر المنصور فستر على الإمام ، وأما وصيته إلى ابنه الأكبر والأصغر فقد بين عن عوار الأكبر ، ونص على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فقه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في أكبر ولدك يا علي ، ما لم يكن ذا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رأيناه قد أوصى إلى الأكبر والأصغر ، علمنا أنه قد بين عن عوار كبيره ، ونص على صغيره ، فسِرْ إلى موسى ، فإنه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 أمير المؤمنين ، وودعت أبا حمزة ، وسرت إلى المدينة ، وجعلت رحلي في بعض الخانات ، وقصدت مسجد رسول الله صلى الله عليه وآله وزرته ، وصليت ، ثم خرجت وسألت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جعفر بن محمد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الأفطح عبد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فقصدته وجئت إلى باب داره ، فوجدت عليها من الغلمان ما لم يوجد على باب دار أمير البلد ، فأنكرتُ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لا يقال له لم؟ وكيف؟ ، فاستأذنت ، فدخل الغلام ، وخرج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 فأنكرت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بصاحبي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التقية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الخراساني ، فدخل وأذن لي ، فدخلت ، فإذا به جالس في الدست على منصة عظيمة ، وبين يديه غلمان قيام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أعظم ، الإمام يقعد في الدست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من الفضول الذي لا يحتاج إليه ، يفعل الإمام ما يشاء ، فسلمت عليه ، فأدناني وصافحني ، وأجلسني بالقرب منه ، وسألني فأحفى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شئ جئت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أسأل عنها ، وأريد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عما تريد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المائتين من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درهمان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يا مولاي ، أعيذك بالله ، ما تقول 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عدد نجوم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w:t>
      </w:r>
    </w:p>
    <w:p>
      <w:pPr>
        <w:pStyle w:val="BookText"/>
        <w:rPr/>
      </w:pPr>
      <w:r>
        <w:rPr>
          <w:rFonts w:ascii="Amiri" w:hAnsi="Amiri" w:eastAsia="Amiri" w:cs="Amiri"/>
          <w:color w:val="111111"/>
          <w:sz w:val="28"/>
          <w:sz w:val="28"/>
          <w:szCs w:val="28"/>
          <w:rtl w:val="true"/>
          <w:lang w:bidi="ar-SA"/>
        </w:rPr>
        <w:t xml:space="preserve">من رأس الجوزاء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لا يحسن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أعود إلى سيدنا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حاجة فإنا لا نقصر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 من عنده ، وجئت إلى ضريح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فانكببت على قبره ، وشكوت خيبة سفري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بأبي أنت وأمي ، إلى من أمضي في هذه المسائل التي معي ؟ إلى اليهود ، أم إلى النصارى ، أم إلى المجوس ، أم إلى فقهاء النواصب ؟ إلى أين يا رسول الله ؟ فما زلت أبكي وأستغيث به ، فإذا أنا بإنسان يحركني ، فرفعت رأسي من فوق القبر ، فرأيت عبداً أسود عليه قميص خلق ، وعلى رأسه عمامة خلق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النيسابوري ، يقول لك مولاك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اليهود ، ولا إلى النصارى ، ولا إلى المجوس ، ولا إلى أعدائنا من النواصب ، إلي ، فأنا حجة الله ، قد أجبتك عما في الجزء ، وبجميع ما تحتاج إليه منذ أمس ، فجئني به ، وبدرهم شطيطة الذي فيه درهم ودانقان ، الذي في كيس أربعمائة درهم اللؤلؤي ، وشُقتها التي في رزمة الأخوين البلخيَين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عقلي ، وجئت إلى رحلي ، ففتحت وأخذت الجزء والكيس والرزمة ، فجئت إليه فوجدته في دار خراب ، وبابه مهجور ما عليه أحد ، وإذا بذلك الغلام قائم على الباب ، فلما رآني دخل بين يديّ ، ودخلت معه ، فإذا بسيدنا عليه السلام جالس على الحصير ، وتحته شاذكونه يمانية ، فلما رآني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 ، ولم تفزع ؟ لا إلى اليهود ، ولا إلى النصارى والمجوس ، أنا حجة الله ووليه ، ألم يعرفك أبو حمزة على باب مسجد الكوفة جري أمري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فأزاد ذلك في بصيرتي ، وتحققت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الكيس ، فدفعته إليه ، فحلّه وأدخل يده فيه ، وأخرج منه درهم شطيطة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الرزمة وحلها وأخرج منها شُقة قطن مقصورة ، طولها خمسة وعشرون ذراعاً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عليها السلام كثيراً </w:t>
      </w:r>
      <w:r>
        <w:rPr>
          <w:rStyle w:val="FootnoteAnchor"/>
          <w:rtl w:val="true"/>
        </w:rPr>
        <w:footnoteReference w:id="441"/>
      </w:r>
      <w:r>
        <w:rPr>
          <w:rFonts w:ascii="Amiri" w:hAnsi="Amiri" w:eastAsia="Amiri" w:cs="Amiri"/>
          <w:color w:val="111111"/>
          <w:sz w:val="28"/>
          <w:sz w:val="28"/>
          <w:szCs w:val="28"/>
          <w:rtl w:val="true"/>
          <w:lang w:bidi="ar-SA"/>
        </w:rPr>
        <w:t xml:space="preserve">،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شُقتك في أكفاني ، وبعثت إليك بهذه من أكفاننا ، من قطن قريتنا صريا ، قرية فاطمة عليها السلام ، وبذر قطن ، </w:t>
      </w:r>
    </w:p>
    <w:p>
      <w:pPr>
        <w:pStyle w:val="BookText"/>
        <w:rPr/>
      </w:pPr>
      <w:r>
        <w:rPr>
          <w:rFonts w:ascii="Amiri" w:hAnsi="Amiri" w:eastAsia="Amiri" w:cs="Amiri"/>
          <w:color w:val="111111"/>
          <w:sz w:val="28"/>
          <w:sz w:val="28"/>
          <w:szCs w:val="28"/>
          <w:rtl w:val="true"/>
          <w:lang w:bidi="ar-SA"/>
        </w:rPr>
        <w:t xml:space="preserve">كانت تزرعه بيدها الشريفة لأكفان ولدها ، وغزل أختي حكيمة بنت أبي عبد الله عليه السلام وقصارة يده لكفنه فاجعليها في كفنك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w:t>
      </w:r>
      <w:r>
        <w:rPr>
          <w:rStyle w:val="FootnoteAnchor"/>
          <w:rtl w:val="true"/>
        </w:rPr>
        <w:footnoteReference w:id="442"/>
      </w:r>
      <w:r>
        <w:rPr>
          <w:rFonts w:ascii="Amiri" w:hAnsi="Amiri" w:eastAsia="Amiri" w:cs="Amiri"/>
          <w:color w:val="111111"/>
          <w:sz w:val="28"/>
          <w:sz w:val="28"/>
          <w:szCs w:val="28"/>
          <w:rtl w:val="true"/>
          <w:lang w:bidi="ar-SA"/>
        </w:rPr>
        <w:t xml:space="preserve">، جئني بكيس نفقة مؤوناتنا ، فجاء به ، فطرح درهماً فيه ، وأخرج منه أربعين درهماً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مني السلام ،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ستعيشين تسع عشرة ليلة من دخول أبي جعفر ، ووصول هذا الكفن ، وهذه الدراهم ، فانفقي منها ستة عشر درهماً ، واجعلي أربعة وعشرين صدقة عنك ، وما يلزم عليك ، وأنا أتولى الصلاة عليك ، فإذا رأيتني فاكتم ، فإن ذلك أبقى لنفسك ، وافكك هذه الخواتيم وانظر هل أجبناك أم لا ؟ قبل أن تجئ بدراهمهم كما أوصوك ، فإنك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فتأملت الخواتيم فوجدتها صحاحاً ، ففككت من وسطها واحداً فوجدت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عليه السلام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لله عز وجل لأعتقن كل مملوك كان في ملكي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جماعة من المماليك ؟ تحته الجواب من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ملكه قبل ستة أشهر ، والدليل على صحة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وكان بين العرجون القديم ، والعرجون الجديد في النخلة ستة أشهر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وفككت الآخر ، فوجدت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عليه السلام في 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بمال كثير ، بمَ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الجواب بخطه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الذي حلف بهذا اليمين من أرباب الدنانير تصدق بأربعة وثمانين ديناراً ، وإن كان من أرباب الدراهم تصدق بأربعة وثمانين درهماً ، وإن كان من أرباب الغنم فيتصدق بأربعة وثمانين غنماً ، وإن كان من أرباب البعير فبأربعة وثمانين بعيراً ، والدليل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فعددتُ </w:t>
      </w:r>
      <w:r>
        <w:rPr>
          <w:rStyle w:val="FootnoteAnchor"/>
          <w:rtl w:val="true"/>
        </w:rPr>
        <w:footnoteReference w:id="445"/>
      </w:r>
      <w:r>
        <w:rPr>
          <w:rFonts w:ascii="Amiri" w:hAnsi="Amiri" w:eastAsia="Amiri" w:cs="Amiri"/>
          <w:color w:val="111111"/>
          <w:sz w:val="28"/>
          <w:sz w:val="28"/>
          <w:szCs w:val="28"/>
          <w:rtl w:val="true"/>
          <w:lang w:bidi="ar-SA"/>
        </w:rPr>
        <w:t xml:space="preserve">مواطن رسول الله صلى الله عليه وآله قبل نزول الآية فكانت أربعة وثمانين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الأخرى فوجدت تحته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عليه السلام في رجل نبش قبراً وقطع رأس الميت وأخذ كفنه ؟ الجواب تحته بخطه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 لأخذ الكفن من وراء الحرز ، ويؤخذ منه مائة دينار لقطع رأس الميت ، لأنا جعلناه بمنزلة الجنين في بطن أمه من قبل نفخ الروح فيه ، فجعلنا في النطفة عشرين ديناراً ، وفي العلقة عشرين ديناراً ، وفي المضغة عشرين ديناراً ، وفي اللحم عشرين ديناراً ، وفي تمام الخلق عشرين ديناراً ، فلو نفخ فيه الروح لألزمناه ألف دينار ، على أن لا يأخذ ورثة الميت منها شيئاً ، بل يتصدق بها عنه ، أو يحج ، أو يغزى بها ، لأنها أصابته في جسمه بعد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من فوري إلى الخان ، وحملت المال والمتاع إليه ، وأقمت معه وحج في تلك السنة فخرجت في جملته معادلاً له في عماريته في ذهابي يوماً وفي عمارية أبيه يوماً ، ورجعت إلى خراسان فاستقبلني الناس ، وشطيطة من جملتهم ، فسلموا على ، فأقبلت عليها من بينهم وأخبرتها بحضرتهم بما جرى ، ودفعت إليها الشقة والدراهم ، وكادت تنشق مرارتها من الفرح ، ولم يدخل إلى المدينة من الشيعة إلا حاسد أو متأسف على منزلتها ودفعت الجزء إليهم ، ففتحوا الخواتيم ، فوجدوا الجوابات تحت مسائلهم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وأقامت شطيطة تسعه عشر يوماً ، وماتت رحمها الله ، فتزاحمت الشيعة على الصلاة عليها ، فرأيت أبا الحسن عليه السلام على نجيب </w:t>
      </w:r>
      <w:r>
        <w:rPr>
          <w:rStyle w:val="FootnoteAnchor"/>
          <w:rtl w:val="true"/>
        </w:rPr>
        <w:footnoteReference w:id="446"/>
      </w:r>
      <w:r>
        <w:rPr>
          <w:rFonts w:ascii="Amiri" w:hAnsi="Amiri" w:eastAsia="Amiri" w:cs="Amiri"/>
          <w:color w:val="111111"/>
          <w:sz w:val="28"/>
          <w:sz w:val="28"/>
          <w:szCs w:val="28"/>
          <w:rtl w:val="true"/>
          <w:lang w:bidi="ar-SA"/>
        </w:rPr>
        <w:t xml:space="preserve">، فنزل عنه وأخذ بخطامه ، ووقف يصلي عليها مع القوم ، وحضر نزولها ، إلى قبرها ونثر في قبرها من تراب قبر أبي عبد الله الحسين عليه السلام ، فلما فرغ من أمرها ركب البعير وألوى برأسه نحو البرية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أصحابك وأقرأهم عني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ومن جرى مجراي من أهل البيت لابد لنا من حضور جنائزكم في أي بلد كنتم ، فاتقوا الله في أنفسكم وأحسنوا الأعمال لتعينونا على خلاصكم ، وفك رقابكم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w:t>
      </w:r>
      <w:bookmarkStart w:id="210" w:name="pg7904_84459"/>
    </w:p>
    <w:p>
      <w:pPr>
        <w:pStyle w:val="BookText"/>
        <w:rPr/>
      </w:pPr>
      <w:bookmarkEnd w:id="210"/>
      <w:r>
        <w:rPr>
          <w:rFonts w:ascii="Amiri" w:hAnsi="Amiri" w:eastAsia="Amiri" w:cs="Amiri"/>
          <w:color w:val="111111"/>
          <w:sz w:val="28"/>
          <w:sz w:val="28"/>
          <w:szCs w:val="28"/>
          <w:rtl w:val="true"/>
          <w:lang w:bidi="ar-SA"/>
        </w:rPr>
        <w:t xml:space="preserve">عليه السلام عرفت الجماعة ، فرأوه وقد بَعُدَ والنجيب يجري به ، فكادت أنفسهم تسيل حزناً إذ لم يتمكنوا من النظر إليه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6200601_1051229030"/>
      <w:bookmarkStart w:id="212" w:name="_Toc79"/>
      <w:bookmarkEnd w:id="211"/>
      <w:r>
        <w:rPr>
          <w:rtl w:val="true"/>
        </w:rPr>
        <w:t>رواياته في الفقه</w:t>
      </w:r>
      <w:bookmarkEnd w:id="2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أحمد بن عبد الله الخلنجي </w:t>
      </w:r>
      <w:r>
        <w:rPr>
          <w:rStyle w:val="FootnoteAnchor"/>
          <w:rtl w:val="true"/>
        </w:rPr>
        <w:footnoteReference w:id="448"/>
      </w:r>
      <w:r>
        <w:rPr>
          <w:rFonts w:ascii="Amiri" w:hAnsi="Amiri" w:eastAsia="Amiri" w:cs="Amiri"/>
          <w:color w:val="111111"/>
          <w:sz w:val="28"/>
          <w:sz w:val="28"/>
          <w:szCs w:val="28"/>
          <w:rtl w:val="true"/>
          <w:lang w:bidi="ar-SA"/>
        </w:rPr>
        <w:t xml:space="preserve">، عن أبي علي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تكبيرة الافتتاح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وآله إنه كان يكبر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كان يكبر واحدة يجهرُ بها ويسر ستاً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 عن محمد بن عيسى ، ومحمد بن يحيى ، عن محمد بن أحمد ، عن محمد بن عيسى بن عبيد ،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عن رجل أوصى بمال في سبيل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شيعتنا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عيسى العبيدي ، عن الحسن بن راشد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بثلثه بعد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بعد موتى بين موالي وموالياتي ، ولأبيه موال يدخلون موالي أبيه في وصيته بما يسمون مواليه أم لا يدخلون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يدخلون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الحسين بن عبيد الله ، عن أحمد بن محمد ، عن أبيه ، عن محمد بن علي بن محبوب ، عن محمد بن عيسى ،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الغسل ، ولا في الوضوء ، مضمضة ولا استنشاق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أحمد بن محمد ، عن أبي علي بن راشد ، عن أبي جعفر الثاني عليه السلام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أصحابنا ، فأصلي خلف أصحاب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بعلي بن حديد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فآخذ بقوله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فلقيت علي بن حديد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خلف أصحاب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عن علي بن مَهْزِيار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مواليك قد اختلفوا فأصلي خلفهم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إلا خلف من تثق بدينه وأمانته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علي بن مَهْزِيار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مواليك قد اختلفوا فاصلي خلفهم جميعاً ؟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إلا خلف من تثق بدينه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موالٍ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مبادراً قبل أن أستتم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يأمرك علي بن حديد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مما يأمرك به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أحمد بن يحيى ،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ثياب تعمل بالبصرة على عمل القصب اليماني من </w:t>
      </w:r>
    </w:p>
    <w:p>
      <w:pPr>
        <w:pStyle w:val="BookText"/>
        <w:rPr/>
      </w:pPr>
      <w:r>
        <w:rPr>
          <w:rFonts w:ascii="Amiri" w:hAnsi="Amiri" w:eastAsia="Amiri" w:cs="Amiri"/>
          <w:color w:val="111111"/>
          <w:sz w:val="28"/>
          <w:sz w:val="28"/>
          <w:szCs w:val="28"/>
          <w:rtl w:val="true"/>
          <w:lang w:bidi="ar-SA"/>
        </w:rPr>
        <w:t xml:space="preserve">قز وقطن هل يصلح أن يكفن فيها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القطن أكثر من القز فلا بأس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العبدي ، عن الحسن بن راشد ،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ثماني سنين فجايز أمره في ماله ، وقد وجب عليه الفرائض والحدود ، وإذا تم للجارية سبع سنين فكذلك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 عن موسى بن جعفر البغدادي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الثالث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العسل حكمة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الحسن ، عن أبيه ، عن محمد بن الحسن الصفار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العسكري عليه السلام كتاباً وأرخه يوم الثلاثاء لليلة بقيت من شعبان ، وذلك في سنة اثنين وثلاثين ومائتين ، وكان يوم الأربعاء يوم شك ، فصام أهل بغداد يوم الخميس وأخبروني أنهم رأوا الهلال ليلة الخميس ، ولم يغب إلا بعد الشفق بزمان 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فاعتقدت أن الصوم يوم الخميس وأن الشهر كان عندنا ببغداد يوم الأربعاء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توفيقاً فقد صمت بصيامنا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لقيته بعد ذلك فسألته عما كتبت به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أكتب إليك إنما صمت الخميس ولا تصم إلا للرؤية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 محرم سكر وشهد المناسك وهو سكران أيتم حجته على سكره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حجه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إنه يشتد علي كشف الظلال </w:t>
      </w:r>
    </w:p>
    <w:p>
      <w:pPr>
        <w:pStyle w:val="BookText"/>
        <w:rPr/>
      </w:pPr>
      <w:r>
        <w:rPr>
          <w:rFonts w:ascii="Amiri" w:hAnsi="Amiri" w:eastAsia="Amiri" w:cs="Amiri"/>
          <w:color w:val="111111"/>
          <w:sz w:val="28"/>
          <w:sz w:val="28"/>
          <w:szCs w:val="28"/>
          <w:rtl w:val="true"/>
          <w:lang w:bidi="ar-SA"/>
        </w:rPr>
        <w:t xml:space="preserve">في الإحرام ؛ لأني محرور يشتد علي حر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وأرق دماً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أو دمين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للعمرة ؟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نحرم بالعمرة وندخل مكة فنحل ونحرم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فأرق دمين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الرزاز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اشتريت أرضاً إلى جنب ضيعتي بألفي درهم ، فلما وفيت المال خُبِّرت أن الأرض 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ولا تدخل الغلة في مالك وادفعها إلى من وُقِفَتْ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لها 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بغلتها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اشترى متاعاً بألف درهم أو نحو ذلك ولم يسمِّ الدراهم وضحاً </w:t>
      </w:r>
      <w:r>
        <w:rPr>
          <w:rStyle w:val="FootnoteAnchor"/>
          <w:rtl w:val="true"/>
        </w:rPr>
        <w:footnoteReference w:id="463"/>
      </w:r>
      <w:r>
        <w:rPr>
          <w:rFonts w:ascii="Amiri" w:hAnsi="Amiri" w:eastAsia="Amiri" w:cs="Amiri"/>
          <w:color w:val="111111"/>
          <w:sz w:val="28"/>
          <w:sz w:val="28"/>
          <w:szCs w:val="28"/>
          <w:rtl w:val="true"/>
          <w:lang w:bidi="ar-SA"/>
        </w:rPr>
        <w:t xml:space="preserve">ولا غير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عليك فله شرطه ، وإلا فله دراهم الناس التي تجوز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أردت بذلك معرفة ما يجب عليّ في المهر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نأخذ إلا وضحاً وإنما تزوجتُ على دراهم مسماة ، ولم نقل وضحاً ولا غير ذلك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 عن محمد بن عيسى بن عبيد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اشترى ثلاث جوار قوّم كل واحدة قيمة </w:t>
      </w:r>
      <w:r>
        <w:rPr>
          <w:rStyle w:val="FootnoteAnchor"/>
          <w:rtl w:val="true"/>
        </w:rPr>
        <w:footnoteReference w:id="465"/>
      </w:r>
      <w:r>
        <w:rPr>
          <w:rFonts w:ascii="Amiri" w:hAnsi="Amiri" w:eastAsia="Amiri" w:cs="Amiri"/>
          <w:color w:val="111111"/>
          <w:sz w:val="28"/>
          <w:sz w:val="28"/>
          <w:szCs w:val="28"/>
          <w:rtl w:val="true"/>
          <w:lang w:bidi="ar-SA"/>
        </w:rPr>
        <w:t xml:space="preserve">، فلما صاروا إلى المبيع جعلهن بثمن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لك على نصف الربح فباع جاريتين بفضل </w:t>
      </w:r>
    </w:p>
    <w:p>
      <w:pPr>
        <w:pStyle w:val="BookText"/>
        <w:rPr/>
      </w:pPr>
      <w:r>
        <w:rPr>
          <w:rFonts w:ascii="Amiri" w:hAnsi="Amiri" w:eastAsia="Amiri" w:cs="Amiri"/>
          <w:color w:val="111111"/>
          <w:sz w:val="28"/>
          <w:sz w:val="28"/>
          <w:szCs w:val="28"/>
          <w:rtl w:val="true"/>
          <w:lang w:bidi="ar-SA"/>
        </w:rPr>
        <w:t xml:space="preserve">على القيمة ، وأحبل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يعطيه نصف الربح فيما باع ، وليس عليه فيما أحبل شئ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الصفار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مشافهة عن رجل طلق امرأته بشاهدين على طُهر ثم سافر وأشهد على رجعتها فلما قدم طلقها من غير جماع أيجوز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جاز طلاقها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أحمد بن محمد ، عن علي بن مَهْزِيار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من أهلنا اعتل صبي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كشفتَ عنه ففلانة حرة ، والجارية ليست بعارفة فأيهما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تعتقها ؟ أو تصرف ثمنها في وجوه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عتقها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علي بن راشد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بالقيام بأمرك وأخذ حقك فأعلمت مواليك بذلك ، فقال لي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شئ حقه ؟ فلم أدر ما أجيبه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عليهم الخمس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شئ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أمتعتهم وضياعهم </w:t>
      </w:r>
      <w:r>
        <w:rPr>
          <w:rStyle w:val="FootnoteAnchor"/>
          <w:rtl w:val="true"/>
        </w:rPr>
        <w:footnoteReference w:id="46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أمكنهم بعد مؤونتهم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عن موسى بن عمر ، عن أبي علي بن راشد رفعه إلى الصادق عليه </w:t>
      </w:r>
    </w:p>
    <w:p>
      <w:pPr>
        <w:pStyle w:val="BookText"/>
        <w:rPr/>
      </w:pPr>
      <w:r>
        <w:rPr>
          <w:rFonts w:ascii="Amiri" w:hAnsi="Amiri" w:eastAsia="Amiri" w:cs="Amiri"/>
          <w:color w:val="111111"/>
          <w:sz w:val="28"/>
          <w:sz w:val="28"/>
          <w:szCs w:val="28"/>
          <w:rtl w:val="true"/>
          <w:lang w:bidi="ar-SA"/>
        </w:rPr>
        <w:t xml:space="preserve">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لبخيل راحة ، ولا لحسود لذة ، ولا لملوك وفاء </w:t>
      </w:r>
      <w:r>
        <w:rPr>
          <w:rStyle w:val="FootnoteAnchor"/>
          <w:rtl w:val="true"/>
        </w:rPr>
        <w:footnoteReference w:id="471"/>
      </w:r>
      <w:r>
        <w:rPr>
          <w:rFonts w:ascii="Amiri" w:hAnsi="Amiri" w:eastAsia="Amiri" w:cs="Amiri"/>
          <w:color w:val="111111"/>
          <w:sz w:val="28"/>
          <w:sz w:val="28"/>
          <w:szCs w:val="28"/>
          <w:rtl w:val="true"/>
          <w:lang w:bidi="ar-SA"/>
        </w:rPr>
        <w:t xml:space="preserve">، ولا لكذاب مروة ، ولا يسود سفيه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النعمان ، عن أبي عبد الله البرقي ، عن علي بن مَهْزِيار ، وأبي علي بن راشد ، عن حماد بن عيسى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مخزون علم الله عز وجل الإتمام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عز وجل ، وحرم رسوله صلى الله عليه وآله ، وحرم أمير المؤمنين عليه السلام ، وحرم الحسين بن علي عليهما السلام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ومحمد بن الحسن ، عن سهل بن زياد ، عن علي بن مَهْزِيار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الفِراء أي شئ يصلى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الفنك والسنجاب والسمور </w:t>
      </w:r>
      <w:r>
        <w:rPr>
          <w:rStyle w:val="FootnoteAnchor"/>
          <w:rtl w:val="true"/>
        </w:rPr>
        <w:footnoteReference w:id="4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الفنك </w:t>
      </w:r>
      <w:r>
        <w:rPr>
          <w:rStyle w:val="FootnoteAnchor"/>
          <w:rtl w:val="true"/>
        </w:rPr>
        <w:footnoteReference w:id="475"/>
      </w:r>
      <w:r>
        <w:rPr>
          <w:rFonts w:ascii="Amiri" w:hAnsi="Amiri" w:eastAsia="Amiri" w:cs="Amiri"/>
          <w:color w:val="111111"/>
          <w:sz w:val="28"/>
          <w:sz w:val="28"/>
          <w:szCs w:val="28"/>
          <w:rtl w:val="true"/>
          <w:lang w:bidi="ar-SA"/>
        </w:rPr>
        <w:t xml:space="preserve">والسنجاب ، فأما السمور فلا تصل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فالثعالب نصلي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تلبس بعد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الثوب الذي يليه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213" w:name="pg7904_84465"/>
    </w:p>
    <w:p>
      <w:pPr>
        <w:pStyle w:val="BookText"/>
        <w:rPr/>
      </w:pPr>
      <w:bookmarkEnd w:id="213"/>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الكوفي ، عن محمد بن عيسى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الفطرة لمن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أردت أن تطهره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تعطي وتحمل ثمن ذلك وَرِقاً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بن محمد ، عن سهل بن زياد ، عن أحمد بن عبدوس ، عن محمد بن زاوية ،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إنك كتبت إلى محمد بن الفرج تعلمه أن أفضل ما تقرأ في الفرائض بإنا أنزلناه 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صدري ليضيق بقراءتهما في الفجر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يضيقَنَّ صدرُك بهما ؛ فإن الفضل والله فيهما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علي بن راشد ،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الحسن بن علي عليهما السلام الحاجة ، فحك بسوطه الأرض فأخرج منها سبيكة فيها نحو الخمس مائة دينار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يا أبا هاشم وأعذرنا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6200603_1051229030"/>
      <w:bookmarkStart w:id="215" w:name="_Toc80"/>
      <w:bookmarkEnd w:id="214"/>
      <w:r>
        <w:rPr/>
        <w:t>5</w:t>
      </w:r>
      <w:r>
        <w:rPr>
          <w:rtl w:val="true"/>
        </w:rPr>
        <w:t xml:space="preserve">- </w:t>
      </w:r>
      <w:r>
        <w:rPr>
          <w:rtl w:val="true"/>
        </w:rPr>
        <w:t xml:space="preserve">سليمان بن الحسن بن الجهم الزراري </w:t>
      </w:r>
      <w:r>
        <w:rPr>
          <w:rtl w:val="true"/>
        </w:rPr>
        <w:t>(</w:t>
      </w:r>
      <w:r>
        <w:rPr>
          <w:rtl w:val="true"/>
        </w:rPr>
        <w:t xml:space="preserve">ت بعد </w:t>
      </w:r>
      <w:r>
        <w:rPr/>
        <w:t>250</w:t>
      </w:r>
      <w:r>
        <w:rPr>
          <w:rtl w:val="true"/>
        </w:rPr>
        <w:t xml:space="preserve"> </w:t>
      </w:r>
      <w:r>
        <w:rPr>
          <w:rtl w:val="true"/>
        </w:rPr>
        <w:t>ﻫ</w:t>
      </w:r>
      <w:r>
        <w:rPr>
          <w:rtl w:val="true"/>
        </w:rPr>
        <w:t>)</w:t>
      </w:r>
      <w:bookmarkEnd w:id="215"/>
    </w:p>
    <w:p>
      <w:pPr>
        <w:pStyle w:val="Heading5"/>
        <w:numPr>
          <w:ilvl w:val="4"/>
          <w:numId w:val="1"/>
        </w:numPr>
        <w:rPr/>
      </w:pPr>
      <w:bookmarkStart w:id="216" w:name="__RefHeading___Toc6200605_1051229030"/>
      <w:bookmarkStart w:id="217" w:name="_Toc81"/>
      <w:bookmarkEnd w:id="216"/>
      <w:r>
        <w:rPr>
          <w:rtl w:val="true"/>
        </w:rPr>
        <w:t>اشارة</w:t>
      </w:r>
      <w:bookmarkEnd w:id="21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سليمان بن الحسن بن الجهم بن بكير بن أعين ، الكوفي ، الزراري ، وكان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 لعبيد بن زرارة ، ونسبتهم إلى زرارة من هذه الجهة ، وإلا فهم أولاد بكير </w:t>
      </w:r>
      <w:bookmarkStart w:id="218" w:name="pg7904_84466"/>
    </w:p>
    <w:p>
      <w:pPr>
        <w:pStyle w:val="BookText"/>
        <w:rPr/>
      </w:pPr>
      <w:bookmarkEnd w:id="218"/>
      <w:r>
        <w:rPr>
          <w:rFonts w:ascii="Amiri" w:hAnsi="Amiri" w:eastAsia="Amiri" w:cs="Amiri"/>
          <w:color w:val="111111"/>
          <w:sz w:val="28"/>
          <w:sz w:val="28"/>
          <w:szCs w:val="28"/>
          <w:rtl w:val="true"/>
          <w:lang w:bidi="ar-SA"/>
        </w:rPr>
        <w:t xml:space="preserve">أخي زرارة بن أعين ، وأول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الهادي عليه السلام توريةً عليه ، فقد كان شخصية معروفة للناس ولرجال السلطة ؛ فهو من بيت كوفي عريق ، وكان أجداده من جهة أمه وأبيه من كبار المحدثين الشيعة ، ممن يشار إليهم بالبنان ، وتشد إليهم الرحال ، وقد استفاد المامقاني حسن حاله بما ورد من وكالته وعلاقته بالإمام الهادي عليه السلام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ولسليمان أولاد وأحفاد معروفون بالجلالة والوثاقة ورواية الحديث ، وكان بعضهم من وجوه الطائفة وفقهائها ، ومن أصحاب الأئمة ومعتمديهم ، ونذكر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ابنه ، علي بن سليمان بن الحسن بن الجهم ، أبو الحسن ،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اتصال بصاحب الأمر عليه السلام ، وخرجت إليه توقيعات ، وكانت له منزلة في أصحابنا ، وكان ورعاً ، ثقة فقيهاً ، لا يطعن عليه في شئ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ابنه الثاني ، محمد بن سليمان بن الحسن بن الجهم ، أبو طاهر ،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الطريقة ، ثقة ، عين ، وله إلى مولانا أبي محمد عليه السلام مسائل وجوابات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حفيد ابنه محمد ، أحمد بن محمد بن محمد بن سليمان بن الحسن بن الجهم ، المشهور بأبي غالب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العصابة في زمانه ووجههم ، وله مؤلفات معروفة </w:t>
      </w:r>
      <w:r>
        <w:rPr>
          <w:rStyle w:val="FootnoteAnchor"/>
          <w:rtl w:val="true"/>
        </w:rPr>
        <w:footnoteReference w:id="483"/>
      </w:r>
      <w:r>
        <w:rPr>
          <w:rFonts w:ascii="Amiri" w:hAnsi="Amiri" w:eastAsia="Amiri" w:cs="Amiri"/>
          <w:color w:val="111111"/>
          <w:sz w:val="28"/>
          <w:sz w:val="28"/>
          <w:szCs w:val="28"/>
          <w:rtl w:val="true"/>
          <w:lang w:bidi="ar-SA"/>
        </w:rPr>
        <w:t xml:space="preserve">، حدث عن الشيخ الكليني ، ولقي أبا القاسم الحسين بن روح ، وقد دعا له الإمام المهدي عليه السلام أن يصلح الله بينه وبين زوجته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9" w:name="__RefHeading___Toc6200607_1051229030"/>
      <w:bookmarkStart w:id="220" w:name="_Toc82"/>
      <w:bookmarkEnd w:id="219"/>
      <w:r>
        <w:rPr>
          <w:rtl w:val="true"/>
        </w:rPr>
        <w:t>وكالته ودروه مع الإمام الهادي عليه السلام</w:t>
      </w:r>
      <w:bookmarkEnd w:id="220"/>
    </w:p>
    <w:p>
      <w:pPr>
        <w:pStyle w:val="BookText"/>
        <w:rPr/>
      </w:pPr>
      <w:r>
        <w:rPr>
          <w:rFonts w:ascii="Amiri" w:hAnsi="Amiri" w:eastAsia="Amiri" w:cs="Amiri"/>
          <w:color w:val="111111"/>
          <w:sz w:val="28"/>
          <w:sz w:val="28"/>
          <w:szCs w:val="28"/>
          <w:rtl w:val="true"/>
          <w:lang w:bidi="ar-SA"/>
        </w:rPr>
        <w:t xml:space="preserve">ليس بين أيدينا من النصوص التي تروي حياة سليمان بن الحسن الزراري إلا ما أورده حفيده أبو غالب الزراري في رسالته عن تاريخ آل زرارة ، ويظهر من كلامه أن سليمان كان وكيلاً شخصياً للإمام الهادي عليه السلام ، وكان يأمره بقضاء بعض الحاجات لما يتمتع به من السمعة الحسنة والنفوذ لدى السلطة ، فلنستمع إلى غالب الزراري فهو أحسن من يستطيع أن يصور لنا حياة جده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نسب منا إلى زرارة جدنا سليمان ، نسبه إليه سيدنا أبو الحسن علي بن محمد صاحب العسكر عليهما السلام ، وكان إذا ذكره في توقيعاته إلى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تورية عنه وستراً له ، ثم اتسع ذلك وسُمينا به ، وكان عليه السلام يكاتبه في أمور له بالكوفة وبغداد ، 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من الكوفة ، وباع عقاره بها في محلة بني أعين ، وخرج مع خاله إلى خراسان ، فتزوج بنيشابور امرأة من وجوه أهلها وأرباب النعم ، فولدت له بنيشابور ابنا أسماه احمد ، مات في حياة أبيه ، وولدت له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وأختاً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آل طاهر عن خراسان أراد سليمان أن ينقل عياله وولده إلى العراق فامتنعت زوجته ووطنت بعمها وأهلها ، فاحتال عليها بالحج ووعدها الرجوع بها إلى خراسان ، فرغبت في الحج ، فأجابته إلى ذلك ، فخرج بها وبولده منها ، فحج بها ثم عاد إلى الكوفة ، وليس له بها دار فنزل دور أهله ومحلتهم إذ ذاك بقية ، فنزل بالقرب من المسجد الجامع ، رغبة فيه على قوم من التجار ، يعرفون بيني عباد ، ثم ابتاع موضعه دوراً واسعة بقيت في أيدي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وخلف ضيعة في بساتين الكوفة المعروفة بالحراسة ، واسعة ، وقرية في الفلوجة تعرف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وأرضاً واسعة جميعها في النجف مما يلي الحيرة لا أعرف من أي قرية هي ، وكان قد استخرج لها عيناً يجريها إليها في بئر عملها من حديقته بالحيرة ، وتعرف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رأيت أنا أثر القناة ، وأدركت شيخاً كان قد قام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تلك الضياع في يده إلى أن مات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دارنا بالكوفة من حدود بني عباد في دار الخرازين في زقان عمرو بن حريث ، الشارع من جانبيه بقية من بناء سليمان ، ودار بناها جدي محمد بن سليمان ، ودار بنيتها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 ودار اصطبل ، ودور للسكان ، ليس في الشارع وجانبيه دار لغيرنا إلا دار لعمى علي بن سليمان ، ودار لعمات أبي الثلاث ، وكن مقيمات ببغداد في دار عبيد الله بن عبد الله بن طاهر ، وربما وردن الكوفة للزيارة فنزلن بدارهن إلى مات عبد الله ومتن قبله وبعده بيسير ، فأقام عبد الله بن سليمان في دوره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عمال الحرب والخراج يركبون إلى سليمان ، وسيدنا أبو الحسن عليه السلام يكاتبه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يحمل إليه من غلة زوجته بخراسان في كل سنة مع الحاج ما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سليمان في طريق مكة بعد خمسين ومأتين بعدة لست أحصيها ، وكانت الكتب ترد بعد ذلك على جدي محمد بن سليمان</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221" w:name="pg7904_84469"/>
    </w:p>
    <w:p>
      <w:pPr>
        <w:pStyle w:val="Heading4"/>
        <w:numPr>
          <w:ilvl w:val="3"/>
          <w:numId w:val="1"/>
        </w:numPr>
        <w:rPr/>
      </w:pPr>
      <w:bookmarkStart w:id="222" w:name="__RefHeading___Toc6200609_1051229030"/>
      <w:bookmarkStart w:id="223" w:name="_Toc83"/>
      <w:bookmarkEnd w:id="221"/>
      <w:bookmarkEnd w:id="222"/>
      <w:r>
        <w:rPr/>
        <w:t>6</w:t>
      </w:r>
      <w:r>
        <w:rPr>
          <w:rtl w:val="true"/>
        </w:rPr>
        <w:t xml:space="preserve">- </w:t>
      </w:r>
      <w:r>
        <w:rPr>
          <w:rtl w:val="true"/>
        </w:rPr>
        <w:t xml:space="preserve">عثمان بن سعيد العَمري </w:t>
      </w:r>
      <w:r>
        <w:rPr>
          <w:rtl w:val="true"/>
        </w:rPr>
        <w:t>(</w:t>
      </w:r>
      <w:r>
        <w:rPr>
          <w:rtl w:val="true"/>
        </w:rPr>
        <w:t xml:space="preserve">ت </w:t>
      </w:r>
      <w:r>
        <w:rPr/>
        <w:t>265</w:t>
      </w:r>
      <w:r>
        <w:rPr>
          <w:rtl w:val="true"/>
        </w:rPr>
        <w:t xml:space="preserve"> </w:t>
      </w:r>
      <w:r>
        <w:rPr>
          <w:rtl w:val="true"/>
        </w:rPr>
        <w:t>ﻫ</w:t>
      </w:r>
      <w:r>
        <w:rPr>
          <w:rtl w:val="true"/>
        </w:rPr>
        <w:t>) .</w:t>
      </w:r>
      <w:bookmarkEnd w:id="223"/>
    </w:p>
    <w:p>
      <w:pPr>
        <w:pStyle w:val="Heading5"/>
        <w:numPr>
          <w:ilvl w:val="4"/>
          <w:numId w:val="1"/>
        </w:numPr>
        <w:rPr/>
      </w:pPr>
      <w:bookmarkStart w:id="224" w:name="__RefHeading___Toc6200611_1051229030"/>
      <w:bookmarkStart w:id="225" w:name="_Toc84"/>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هو أبو عمرو ، عثمان بن سعيد بن عمرو ، الأسدي </w:t>
      </w:r>
      <w:r>
        <w:rPr>
          <w:rStyle w:val="FootnoteAnchor"/>
          <w:rtl w:val="true"/>
        </w:rPr>
        <w:footnoteReference w:id="486"/>
      </w:r>
      <w:r>
        <w:rPr>
          <w:rFonts w:ascii="Amiri" w:hAnsi="Amiri" w:eastAsia="Amiri" w:cs="Amiri"/>
          <w:color w:val="111111"/>
          <w:sz w:val="28"/>
          <w:sz w:val="28"/>
          <w:szCs w:val="28"/>
          <w:rtl w:val="true"/>
          <w:lang w:bidi="ar-SA"/>
        </w:rPr>
        <w:t xml:space="preserve">، يعرف بالعَمري نسبة إلى جده ، ويقال إن الإمام الحسن العسكري عليه السلام لقبه بهذا اللقب حتى يكسر كنيته ؛ لأنه كره عليه أن يجمع اسم عثمان وكنية أبي عمرو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إلى منطقة العسكر في سامراء ، ويعرف أيضاً بالسّمان أو الزيات ؛ نسبة إلى مهنته في تجارة السمن والزيت </w:t>
      </w:r>
      <w:r>
        <w:rPr>
          <w:rStyle w:val="FootnoteAnchor"/>
          <w:rtl w:val="true"/>
        </w:rPr>
        <w:footnoteReference w:id="488"/>
      </w:r>
      <w:r>
        <w:rPr>
          <w:rFonts w:ascii="Amiri" w:hAnsi="Amiri" w:eastAsia="Amiri" w:cs="Amiri"/>
          <w:color w:val="111111"/>
          <w:sz w:val="28"/>
          <w:sz w:val="28"/>
          <w:szCs w:val="28"/>
          <w:rtl w:val="true"/>
          <w:lang w:bidi="ar-SA"/>
        </w:rPr>
        <w:t xml:space="preserve">، وأطلق عليه التستري في قاموسه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ولم أجده في المصادر القديمة ، وكان عثمان يشتغل بمهنة بيع السمن والزيت لغرض التغطية على أمره ، فقد كان ينقل الكتب والرسائل والتوقيعات في زقاق السمن خوفاً من اكتشافها من قبل أجهزة السلطة وعيونها المكلفين برصد تحركات الأئمة عليهم السلام ومن يتصل بهم من وجوه الشيعة ورجالاتها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بين أيدينا تاريخ محدد لولادة عثمان بن سعيد العمري إلا أن الذي وصلنا من النصوص أنه خدم أبا الحسن الهادي وهو في سن الحادية عشرة بحسب الشيخ الطوسي في رجاله </w:t>
      </w:r>
      <w:r>
        <w:rPr>
          <w:rStyle w:val="FootnoteAnchor"/>
          <w:rtl w:val="true"/>
        </w:rPr>
        <w:footnoteReference w:id="490"/>
      </w:r>
      <w:r>
        <w:rPr>
          <w:rFonts w:ascii="Amiri" w:hAnsi="Amiri" w:eastAsia="Amiri" w:cs="Amiri"/>
          <w:color w:val="111111"/>
          <w:sz w:val="28"/>
          <w:sz w:val="28"/>
          <w:szCs w:val="28"/>
          <w:rtl w:val="true"/>
          <w:lang w:bidi="ar-SA"/>
        </w:rPr>
        <w:t xml:space="preserve">، أما العلامة الحلي وابن شهرآشوب في مناقبه فقد ذكرا أنه خدم الإمام الجواد عليه السلام وله أحد عشر عاماً </w:t>
      </w:r>
      <w:r>
        <w:rPr>
          <w:rStyle w:val="FootnoteAnchor"/>
          <w:rtl w:val="true"/>
        </w:rPr>
        <w:footnoteReference w:id="491"/>
      </w:r>
      <w:r>
        <w:rPr>
          <w:rFonts w:ascii="Amiri" w:hAnsi="Amiri" w:eastAsia="Amiri" w:cs="Amiri"/>
          <w:color w:val="111111"/>
          <w:sz w:val="28"/>
          <w:sz w:val="28"/>
          <w:szCs w:val="28"/>
          <w:rtl w:val="true"/>
          <w:lang w:bidi="ar-SA"/>
        </w:rPr>
        <w:t xml:space="preserve">، والصحيح عندي ما ذكره الشيخ الطوسي لأسباب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الطوسي متقدم على العلامة الحلي وابن شهرآشوب وأعلم منهما بالآثار وأخبار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أجد لعثمان بن سعيد ذكراً في زمان أبي جعفر الجواد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الوكالة من الأمور الشاقة التي تحتاج إلى جهد جهيد وحركة مكوكية بين المناطق لجمع الحقوق وإيصال التبليغات ، ولم يُعهد أن يوكل هذا الأمر لصغار السن ممن هم في سن الحادية عشرة أو قريباً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دور عثمان بن سعيد العمري لم يظهر إلا في نهاية حياة الإمام الهادي عليه السلام ، وبالتحديد في إرهاصات فتنة فارس القزويني بحدود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فمن المستبعد أن يكون له حضور في زمان أبي جعفر الثاني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وتأسيساُ على ما تقدم ، فإننا نرجح أن تكون ولادة عثمان بن سعيد بين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باعتبار أن الإمام الهادي عليه السلام تسلم الإمامة بحدود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فيحتمل أنه تشرف بخدمته بين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عثمان بن سعيد وكيلاً للإمام الهادي ومن بعده للإمام العسكري عليهما السلام ، وهو أول السفراء الأربعة في زمان الغيبة الصغرى ، أما وفاته فمن المرجح أنها كانت بحدود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أي بعد خمس سنوات من الغيبة الصغرى </w:t>
      </w:r>
      <w:r>
        <w:rPr>
          <w:rStyle w:val="FootnoteAnchor"/>
          <w:rtl w:val="true"/>
        </w:rPr>
        <w:footnoteReference w:id="492"/>
      </w:r>
      <w:r>
        <w:rPr>
          <w:rFonts w:ascii="Amiri" w:hAnsi="Amiri" w:eastAsia="Amiri" w:cs="Amiri"/>
          <w:color w:val="111111"/>
          <w:sz w:val="28"/>
          <w:sz w:val="28"/>
          <w:szCs w:val="28"/>
          <w:rtl w:val="true"/>
          <w:lang w:bidi="ar-SA"/>
        </w:rPr>
        <w:t xml:space="preserve">، وقد نعاه الإمام المهدي عليه السلام بعبارات بليغة تدل على جلالة قدره وسمو منزلته عند أهل البيت عليهم السلام ، والغريب أن بعض الباحثين المعاصرين ذكره وفاته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493"/>
      </w:r>
      <w:r>
        <w:rPr>
          <w:rFonts w:ascii="Amiri" w:hAnsi="Amiri" w:eastAsia="Amiri" w:cs="Amiri"/>
          <w:color w:val="111111"/>
          <w:sz w:val="28"/>
          <w:sz w:val="28"/>
          <w:szCs w:val="28"/>
          <w:rtl w:val="true"/>
          <w:lang w:bidi="ar-SA"/>
        </w:rPr>
        <w:t xml:space="preserve">، وهذا واضح البطلان ؛ لبقاء الرجل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يقصد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وكلاهما مستبعد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خلف عثمان بن سعيد اثنين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 وقد ورد في الآثار أنه لما مات الحسن بن علي العسكري عليهما السلام حضر غسله عثمان بن سعيد رضي الله عنه وأرضاه ، وتولى جميع أمره في تكفينه وتحنيطه وتقبيره ، مأموراً بذلك من الإمام المهدي عليه السلام </w:t>
      </w:r>
      <w:r>
        <w:rPr>
          <w:rStyle w:val="FootnoteAnchor"/>
          <w:rtl w:val="true"/>
        </w:rPr>
        <w:footnoteReference w:id="494"/>
      </w:r>
      <w:r>
        <w:rPr>
          <w:rFonts w:ascii="Amiri" w:hAnsi="Amiri" w:eastAsia="Amiri" w:cs="Amiri"/>
          <w:color w:val="111111"/>
          <w:sz w:val="28"/>
          <w:sz w:val="28"/>
          <w:szCs w:val="28"/>
          <w:rtl w:val="true"/>
          <w:lang w:bidi="ar-SA"/>
        </w:rPr>
        <w:t xml:space="preserve">، وكانت توقيعات صاحب الأمر عليه السلام تخرج على يدي عثمان بن سعيد وابنه أبي جعفر محمد بن عثمان إلى شيعته وخواص أبيه أبي محمد عليه السلام بالأمر والنهي ، والأجوبة عما يسأل الشيعة عنه إذا احتاجت إلى السؤال فيه بالخط الذي كان يخرج في حياة الحسن عليه السلام ، فلم تزل الشيعة مقيمة على عدالتهما إلى أن توفي عثمان بن سعيد رحمه الله ورضي عنه وغسله ابنه أبو جعفر وتولى القيام به وصار الأمر كله مردوداً إليه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الوكيل والسفير عثمان بن سعيد العمري في بغداد في جانب الرصافة قرب نهر دجلة في الجانب الغربي من سوق الميدان ، قبالة مسجد كان يُعرف 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الشيخ الطوسي أنه رآه وزاره منذ دخوله بغداد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وحتى ما بعد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بني في وجهه حائط وبه محراب المسجد ، وإلى جنبه باب يدخل إلى موضع القبر ، في بيت ضيق مظلم ، فكنا ندخل إليه ونزوره مشاهرة ، وكذلك من وقت دخولي إلى بغداد ، وهي سنة ثمان وأربعمائة إلى سنة نيف وثلاثين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نقض ذلك الحائط الرئيس أبو منصور محمد بن الفرج ، وأبرز القبر إلى </w:t>
      </w:r>
      <w:bookmarkStart w:id="226" w:name="pg7904_84472"/>
    </w:p>
    <w:p>
      <w:pPr>
        <w:pStyle w:val="BookText"/>
        <w:rPr/>
      </w:pPr>
      <w:bookmarkEnd w:id="226"/>
      <w:r>
        <w:rPr>
          <w:rFonts w:ascii="IRNazanin" w:hAnsi="IRNazanin" w:eastAsia="IRNazanin"/>
          <w:color w:val="111111"/>
          <w:sz w:val="28"/>
          <w:sz w:val="28"/>
          <w:szCs w:val="28"/>
          <w:rtl w:val="true"/>
          <w:lang w:bidi="fa-IR"/>
        </w:rPr>
        <w:t xml:space="preserve">برا </w:t>
      </w:r>
      <w:r>
        <w:rPr>
          <w:rStyle w:val="FootnoteAnchor"/>
          <w:rtl w:val="true"/>
        </w:rPr>
        <w:footnoteReference w:id="496"/>
      </w:r>
      <w:r>
        <w:rPr>
          <w:rFonts w:ascii="Amiri" w:hAnsi="Amiri" w:eastAsia="Amiri" w:cs="Amiri"/>
          <w:color w:val="111111"/>
          <w:sz w:val="28"/>
          <w:sz w:val="28"/>
          <w:szCs w:val="28"/>
          <w:rtl w:val="true"/>
          <w:lang w:bidi="ar-SA"/>
        </w:rPr>
        <w:t xml:space="preserve">، وعَمَلَ عليه صندوقاً ، وهو تحت سقف يدخل إليه من أراده ويزوره ، ويتبرك جيران المحلة بزيارته ويقولون هو رجل صالح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داية الحسين عليه السلام ولا يعرفون حقيقة الحال فيه ، وهو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وذكر السيد حرز الدين أنه زاره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وكان كُتب على بابه في سوق الميدان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مسجد نائب الإمام عليه السّلام عثمان بن سعيد العَمْري العسكريّ ،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وهو اليوم مرقد عامر تتبرك به الناس يقع في منطقة باب المعظم مقابل وزارة الدفاع العراقية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200613_1051229030"/>
      <w:bookmarkStart w:id="228" w:name="_Toc85"/>
      <w:bookmarkEnd w:id="227"/>
      <w:r>
        <w:rPr>
          <w:rtl w:val="true"/>
        </w:rPr>
        <w:t>وكالته عن الإمام الهادي عليه السلام</w:t>
      </w:r>
      <w:bookmarkEnd w:id="228"/>
    </w:p>
    <w:p>
      <w:pPr>
        <w:pStyle w:val="BookText"/>
        <w:rPr/>
      </w:pPr>
      <w:r>
        <w:rPr>
          <w:rFonts w:ascii="Amiri" w:hAnsi="Amiri" w:eastAsia="Amiri" w:cs="Amiri"/>
          <w:color w:val="111111"/>
          <w:sz w:val="28"/>
          <w:sz w:val="28"/>
          <w:szCs w:val="28"/>
          <w:rtl w:val="true"/>
          <w:lang w:bidi="ar-SA"/>
        </w:rPr>
        <w:t xml:space="preserve">لا خلاف بين أرباب السير والتراجم على توكل عثمان بن سعيد للإمام الهادي عليه السلام ، فقد ذكر الشيخ الطوسي أن لعثمان عهداً معروفاً من الإمام الهادي عليه السلام </w:t>
      </w:r>
      <w:r>
        <w:rPr>
          <w:rStyle w:val="FootnoteAnchor"/>
          <w:rtl w:val="true"/>
        </w:rPr>
        <w:footnoteReference w:id="499"/>
      </w:r>
      <w:r>
        <w:rPr>
          <w:rFonts w:ascii="Amiri" w:hAnsi="Amiri" w:eastAsia="Amiri" w:cs="Amiri"/>
          <w:color w:val="111111"/>
          <w:sz w:val="28"/>
          <w:sz w:val="28"/>
          <w:szCs w:val="28"/>
          <w:rtl w:val="true"/>
          <w:lang w:bidi="ar-SA"/>
        </w:rPr>
        <w:t xml:space="preserve">، ونص على وكالته صراحة ابن شهرآشوب في مناقبه </w:t>
      </w:r>
      <w:r>
        <w:rPr>
          <w:rStyle w:val="FootnoteAnchor"/>
          <w:rtl w:val="true"/>
        </w:rPr>
        <w:footnoteReference w:id="500"/>
      </w:r>
      <w:r>
        <w:rPr>
          <w:rFonts w:ascii="Amiri" w:hAnsi="Amiri" w:eastAsia="Amiri" w:cs="Amiri"/>
          <w:color w:val="111111"/>
          <w:sz w:val="28"/>
          <w:sz w:val="28"/>
          <w:szCs w:val="28"/>
          <w:rtl w:val="true"/>
          <w:lang w:bidi="ar-SA"/>
        </w:rPr>
        <w:t xml:space="preserve">، والطبرسي في الاحتجاج </w:t>
      </w:r>
      <w:r>
        <w:rPr>
          <w:rStyle w:val="FootnoteAnchor"/>
          <w:rtl w:val="true"/>
        </w:rPr>
        <w:footnoteReference w:id="501"/>
      </w:r>
      <w:r>
        <w:rPr>
          <w:rFonts w:ascii="Amiri" w:hAnsi="Amiri" w:eastAsia="Amiri" w:cs="Amiri"/>
          <w:color w:val="111111"/>
          <w:sz w:val="28"/>
          <w:sz w:val="28"/>
          <w:szCs w:val="28"/>
          <w:rtl w:val="true"/>
          <w:lang w:bidi="ar-SA"/>
        </w:rPr>
        <w:t xml:space="preserve">، وذكر الطبري أنه كان باباً للهادي عليه السلام </w:t>
      </w:r>
      <w:r>
        <w:rPr>
          <w:rStyle w:val="FootnoteAnchor"/>
          <w:rtl w:val="true"/>
        </w:rPr>
        <w:footnoteReference w:id="502"/>
      </w:r>
      <w:r>
        <w:rPr>
          <w:rFonts w:ascii="Amiri" w:hAnsi="Amiri" w:eastAsia="Amiri" w:cs="Amiri"/>
          <w:color w:val="111111"/>
          <w:sz w:val="28"/>
          <w:sz w:val="28"/>
          <w:szCs w:val="28"/>
          <w:rtl w:val="true"/>
          <w:lang w:bidi="ar-SA"/>
        </w:rPr>
        <w:t xml:space="preserve">، والباب تعبير آخر عن الوكيل والنائب ، وممن نص على وكالته للهادي عليه السلام الشيخ محمد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أحسن الوديعة ، والسيد محمد الصدر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لعثمان بن سعيد العَمري دور في التصدي لحركة الضال المنحرف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بحدود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ما قبلها بقليل ، فقد تكفل – بأمر من </w:t>
      </w:r>
    </w:p>
    <w:p>
      <w:pPr>
        <w:pStyle w:val="BookText"/>
        <w:rPr/>
      </w:pPr>
      <w:r>
        <w:rPr>
          <w:rFonts w:ascii="Amiri" w:hAnsi="Amiri" w:eastAsia="Amiri" w:cs="Amiri"/>
          <w:color w:val="111111"/>
          <w:sz w:val="28"/>
          <w:sz w:val="28"/>
          <w:szCs w:val="28"/>
          <w:rtl w:val="true"/>
          <w:lang w:bidi="ar-SA"/>
        </w:rPr>
        <w:t xml:space="preserve">الإمام – بإيصال التوقيع الخاص بلعن فارس والبراءة منه إلى وفد مدينة قزوين برئاسة علي بن عمرو العطار القزويني ، روى ذلك الكشي في رجاله بسنده عن أبي يعقوب يوسف بن السخت </w:t>
      </w:r>
      <w:r>
        <w:rPr>
          <w:rStyle w:val="FootnoteAnchor"/>
          <w:rtl w:val="true"/>
        </w:rPr>
        <w:footnoteReference w:id="5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رأى أتنفل في وقت الزوال ، إذ جاء إلي علي بن عبد الغفار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العمري رحمه الله </w:t>
      </w:r>
      <w:r>
        <w:rPr>
          <w:rStyle w:val="FootnoteAnchor"/>
          <w:rtl w:val="true"/>
        </w:rPr>
        <w:footnoteReference w:id="505"/>
      </w:r>
      <w:r>
        <w:rPr>
          <w:rFonts w:ascii="Amiri" w:hAnsi="Amiri" w:eastAsia="Amiri" w:cs="Amiri"/>
          <w:color w:val="111111"/>
          <w:sz w:val="28"/>
          <w:sz w:val="28"/>
          <w:szCs w:val="28"/>
          <w:rtl w:val="true"/>
          <w:lang w:bidi="ar-SA"/>
        </w:rPr>
        <w:t xml:space="preserve">، فقال لي يأمرك مولاك أن توجه رجلاً ثقة في طلب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عمرو العطار قدم من قزوين ، وهو ينزل في جنبات دار أحمد بن الخضيب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لم أجد أوثق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إلى الدرب الذي فيه علي فوقفت على منزله ، فإذا هو عند فارس ، فأتيت علياً </w:t>
      </w:r>
      <w:r>
        <w:rPr>
          <w:rStyle w:val="FootnoteAnchor"/>
          <w:rtl w:val="true"/>
        </w:rPr>
        <w:footnoteReference w:id="506"/>
      </w:r>
      <w:r>
        <w:rPr>
          <w:rFonts w:ascii="Amiri" w:hAnsi="Amiri" w:eastAsia="Amiri" w:cs="Amiri"/>
          <w:color w:val="111111"/>
          <w:sz w:val="28"/>
          <w:sz w:val="28"/>
          <w:szCs w:val="28"/>
          <w:rtl w:val="true"/>
          <w:lang w:bidi="ar-SA"/>
        </w:rPr>
        <w:t xml:space="preserve">فأخبرته ، فركب وركبت معه فدخل على فارس فقام وعانقه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أشكر هذا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آتك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بلغني أن علي بن عمرو قدم يشكو ولد سنان ، وأنا أضمن له مصيره إلي ما يحب ، فدلّه عليه ، فأخذ بيده فأعلمه أني رسول أبي الحسن عليه السلام وأمره أن لا يحدث في المال الذي معه حدثاً وأعلمه أن لعن فارس قد خرج ، ووعده أن يصير إليه من غد ، ففعل ، فأوصل العمري ، وسأله عما أراد ، وأمر بلعن فارس وحمل ما معه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الهادي عليه السلام قد فرض للعَمري صلاحيات واسعة ، منها الاتصال بالوكلاء ونقل التوجيهات إليهم دون رجوعهم للإمام عليه السلام ، ومنها أنه كان المسؤول المالي لخزانة الإمام الهادي عليه السلام ، ومما يدل على ذلك ما رواه ابن شهرآشوب في مناقبه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عمر عثمان بن سعيد وأحمد بن إسحاق الأشعري وعلي بن جعفر الهمداني على أبى الحسن العسكري فشكا إليه أحمد بن إسحاق دَيناً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ثلاثين ألف دينار ،والى علي بن جعفر ثلاثين ألف دينار ، وخذ أنت ثلاثين ألف دينار</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وهذا العطاء الكبير يكشف عن حرص الإمام الهادي عليه السلام على تأمين الحصانة المالية للوكلاء بما يضمن عدم احتياجهم للآخرين ، وقدرتهم على توفير مستلزمات العمل الميداني كوسائط النقل ، وشراء الموالي ، وكتابة الكتب ونسخها ، ودفع شر السلطة وأعوانها ، وغيرها من الأمور التي تساعد في تحسين المستوى الأدائي للوكيل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لعثمان بن سعيد دور عقائدي كبير في تثبيت الشيعة على العقيدة الحقة مع بروز استحقاق الغيبة بوفاة الإمام العسكري عليه السلام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وبحسب التاريخ الذي قربناه ، فقد عاصر العَمري الإمامين الهادي والعسكري عليهما السلام ما يزيد على ثلاثين عاماً ، وهي مدة كانت كافية لترسيخه كأحد رجالات الصف الأول من الشيعة ، وأحد الوكلاء الثقات الذين لهم باع طويل وخبرة تراكمية في إدارة العمل الميداني بكل تعقيداته الفكرية والسياسية والأمنية ، فلم يكن أحد من الشيعة في حواضر التشيع المعروفة آنذاك يجهل قدر عثمان بن سعيد أو يشكك في إخلاصه وحسن بلائه وقوة شخصيته ، ولهذا نجح العمري بشكل كبير في امتصاص الصدمة التي خلفها غياب الإمام المهدي عن الجماهير الشيعية ، وما أن علمت الشيعة أن المفزع لأبي عمرو عثمان بن سعيد العمري حتى استعادت هامشاً كبيراً من وعيها وثباتها الذي دخل مرحلة التحدي الكبرى مع بدء الغيبة الكبرى ، وهذا الأمر يفسر لنا بوضوح غياب المدعين للسفارة وانحسار الهزات الارتدادية المنحرفة عن الساحة الشيعية طيلة مدة السفارة الأولى التي امتدت خمس سنين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تظهر السفارات الكاذبة إلا في زمن العمري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 </w:t>
      </w:r>
      <w:bookmarkStart w:id="229" w:name="pg7904_84475"/>
    </w:p>
    <w:p>
      <w:pPr>
        <w:pStyle w:val="Heading5"/>
        <w:numPr>
          <w:ilvl w:val="4"/>
          <w:numId w:val="1"/>
        </w:numPr>
        <w:rPr/>
      </w:pPr>
      <w:bookmarkStart w:id="230" w:name="__RefHeading___Toc6200615_1051229030"/>
      <w:bookmarkStart w:id="231" w:name="_Toc86"/>
      <w:bookmarkEnd w:id="229"/>
      <w:bookmarkEnd w:id="230"/>
      <w:r>
        <w:rPr>
          <w:rtl w:val="true"/>
        </w:rPr>
        <w:t>وثاقته</w:t>
      </w:r>
      <w:bookmarkEnd w:id="231"/>
    </w:p>
    <w:p>
      <w:pPr>
        <w:pStyle w:val="BookText"/>
        <w:rPr/>
      </w:pPr>
      <w:r>
        <w:rPr>
          <w:rFonts w:ascii="Amiri" w:hAnsi="Amiri" w:eastAsia="Amiri" w:cs="Amiri"/>
          <w:color w:val="111111"/>
          <w:sz w:val="28"/>
          <w:sz w:val="28"/>
          <w:szCs w:val="28"/>
          <w:rtl w:val="true"/>
          <w:lang w:bidi="ar-SA"/>
        </w:rPr>
        <w:t xml:space="preserve">لا يختلف اثنان من الشيعة في وثاقة أبي عمرو عثمان بن سعيد ، وليس تزيده أقوال الرجال شرفاً أو رفعة بعد ما استفاضت الأخبار عن ثلاثة من الأئمة الأطهار عليهم السلام بمدحه والثناء عليه وبيان ما كان عليه من صحة الاعتقاد ، وحسن البلاء في سبيل الحق ونصرة أهل البيت عليهم السلام وخدمة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ذاكرون إن شاء الله ما ورد بحقه من المدح والثناء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الإمامان الهادي والعسكري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عنهما روايات عديدة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الطوسي في غيبته بإسناده عن أبي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علي محمد بن همام الإسكافي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سعد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صلوات الله عليه في يوم من الأيام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أغيب وأشهد ولا يتهيأ لي الوصول إليك إذا شهدت في كل وقت ، فقول من نقبل ؟ وأمر من نمتثل ؟ فقال 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الأمين ما قاله لكم فعني يقوله ، وما أداه إليكم فعني يؤديه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الحسن عليه السلام وصلت إلى أبي محمد ابنه الحسن العسكري عليه السلام ذات يوم فقلت له عليه السلام مثل قولي لأبيه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الأمين ثقة الماضي وثقتي في المحيا والممات ، فما قاله لكم فعني يقوله ، وما أدى إليكم فعني يؤديه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كثيراً ما نتذاكر هذا القول ونتواصف جلالة محل أبي عمرو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جماعة ، عن أبي محمد هارون ، عن محمد بن همام ، عن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عليه السلام فدخلت على أحمد بن إسحاق بمدينة السلام فرأيت أبا عمرو عنده ، فقلت إن هذا الشيخ وأشرت إلى أحمد بن إسحاق ، وهو عندنا الثقة المرضي ، حدثنا فيك بكيت وكيت ، واقتصصت عليه ما تقدم يعني ما ذكرناه عنه من فضل أبي عمرو ومحله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الآن ممن لا يشك في قوله وصدقه فأسألك بحق الله وبحق الإمامين اللذين وثقّاك هل رأيت ابن أبي محمد الذي هو صاحب الزمان عليه السلام ؟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تخبر بذلك أحداً </w:t>
      </w:r>
    </w:p>
    <w:p>
      <w:pPr>
        <w:pStyle w:val="BookText"/>
        <w:rPr/>
      </w:pPr>
      <w:r>
        <w:rPr>
          <w:rFonts w:ascii="Amiri" w:hAnsi="Amiri" w:eastAsia="Amiri" w:cs="Amiri"/>
          <w:color w:val="111111"/>
          <w:sz w:val="28"/>
          <w:sz w:val="28"/>
          <w:szCs w:val="28"/>
          <w:rtl w:val="true"/>
          <w:lang w:bidi="ar-SA"/>
        </w:rPr>
        <w:t xml:space="preserve">وأنا حي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عليه السلام وعنقه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أنها أغلظ الرقاب حسناً وتماماً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نهيتم عن هذا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ثقة الإسلام الكليني في الكافي عن محمد بن عبد الله ومحمد بن يحيى جميعاً ، عن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أحمد بن إسحاق ،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أو عمن آخذ ، وقول من أقبل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فما أدى إليك عني فعني يؤدي وما قال لك عني فعني يقول ، فاسمع له وأطع ، فإنه الثقة المأمون ، وأخبرني أبو علي أنه سأل أبا محمد عليه السلام عن مثل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 فما أديا إليك عني فعني يؤديان وما قالا لك فعني يقولان ، فاسمع لهما وأطعمها فإنهما الثقتان المأمونان ، فهذا قول إمامين قد مضيا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أبو عمرو ساجدا وبكى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بعد أبي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واحدة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 ولا أقول هذا من عندي ، فليس لي أن أحلل ولا أحرم ، ولكن عنه عليه السلام ، فإن الأمر عند السلطان ، أن أبا محمد مضى ولم يخلف ولدا وقسم ميراثه وأخذه من لا حق له فيه وهو ذا ، عياله يجولون ليس أحد يجسر أن يتعرف إليهم أو ينيلهم شيئا ، وإذا وقع الاسم وقع الطلب ، فاتقوا الله وأمسكوا عن ذلك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علي بن نوح أبو العباس السيرافي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هبة الله بن محمد بن أحمد المعروف بابن برينة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الشراف من الشيعة الإمامية أصحاب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العباس بن أحمد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الخصيبي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وعلي بن عبد الله الحسنيّان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محمد الحسن عليه السلام بسر من رأى وبين يديه جماعة من أوليائه وشيعته ، حتى دخل عليه بدر خادمه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بالباب قوم شعث غبر </w:t>
      </w:r>
    </w:p>
    <w:p>
      <w:pPr>
        <w:pStyle w:val="BookText"/>
        <w:rPr/>
      </w:pP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نفر من شيعتنا باليمن في حديث طويل يسوقانه إلى أن ينتهي إلى أن قال الحسن عليه السلام 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فائتنا بعثمان بن سعيد العمري فما لبثنا إلا يسيراً حتى دخل عثمان ، فقال له سيدنا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عثمان ، فإنك الوكيل والثقة المأمون على مال الله ، واقبض من هؤلاء النفر اليمنيين ما حملوه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بأجمعنا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عثمان لمن خيار شيعتك ، ولقد زدتنا علماً بموضعه من خدمتك ، وأنه وكيلك وثقتك على مال الله تعالى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واشهدوا على أن عثمان بن سعيد العمري وكيلي ، وأن ابنه محمداً وكيل ابني مهديكم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آخر ورد لإسحاق بن إبراهيم النيسابوري يصف الإمام العسكري عليه السلام وكيله العَمري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 الأمين ، العفيف ، القريب منا والينا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عثمان بن سعيد أرسل الإمام المهدي عليه السلام إلى ولده السفير الثاني أبي جعفر محمد بن عثمان بن سعيد يعزيه بوفاة والده وينصبه مكانه سفيراً ونائباً ، أورد ذلك الشيخ الطوسي في غيبته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جماعة ، عن محمد بن علي بن الحسين بن موسى بن بابويه ، عن أحمد بن هارون الفامي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الشيخ أبي جعفر محمد بن عثمان بن سعيد العمري قدس الله روحه في التعزية بأبيه رضي الله تعالى عنه ،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 تسليماً لأمره ، ورضىً بقضائه ، عاش أبوك سعيداً ، ومات حميداً ، فرحمه الله ، وألحقه بأوليائه ومواليه عليهم السلام ، فلم يزل مجتهداً في أمرهم ، ساعياً فيما يقربه إلى الله عز وجل وإليهم ، نضّر الله وجهه ، وأقاله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فصل آخر من الكتاب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أجزل الله لك الثواب وأحسن لك العزاء ، رزئتَ ورزئنا ، وأوحشك فراقه وأوحشنا ، فسرّه الله في منقلبه ، وكان من كمال سعادته أن رزقه الله تعالى ولداً مثلك يخلفه من بعده ، ويقوم</w:t>
      </w:r>
    </w:p>
    <w:p>
      <w:pPr>
        <w:pStyle w:val="BookText"/>
        <w:rPr/>
      </w:pPr>
      <w:r>
        <w:rPr>
          <w:rFonts w:ascii="Amiri" w:hAnsi="Amiri" w:eastAsia="Amiri" w:cs="Amiri"/>
          <w:color w:val="111111"/>
          <w:sz w:val="28"/>
          <w:sz w:val="28"/>
          <w:szCs w:val="28"/>
          <w:rtl w:val="true"/>
          <w:lang w:bidi="ar-SA"/>
        </w:rPr>
        <w:t>مقامه بأمره ، ويترحم عليه ، وأقول الحمد لله ، فإن الأنفس طيبة بمكانك ، وما جعله الله عز وجل فيك وعندك ، أعانك الله وقواك وعضدّك ووفّقك ، وكان لك ولياً وحافظاً وراعياً وكافياً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وكان الإمام المهدي عليه السلام قد ترحم على عثمان وترضى عنه في غير واحد من كتبه وتوقيعاته التي خرجت لابنه محمد بن عثمان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ويمكننا مما تقدم تلخيص ما ورد بشأنه من المدح في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معصوم بالعصمة التشريعية ، فلا يبلّغ شيئاً فيه باطل مطلقاً ، ولا ينقل عن الإمام إلا الحق ، وهذه ميزة غير متوفرة في أحد من الرواة لا قبله ولا بعده بحسب التحقيق القاصر، ومما يدل على ذلك قول العسكريين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عمرو الثقة الأمين ما قاله لكم فعني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لكم فعني يقوله ، وما أداه إليكم فعني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أبي محمد عليه السلام فيه وفي 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 لهما وأطعمها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العمري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هذا من عندي ، فليس لي أن أحلل ولا أحرم ، ولكن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يؤكد حقيقة أخرى وهو أن الرجل لم يكن من أهل الرأي والاجتهاد ، وإنما من أهل الحديث والرواية ، وهذا شان الشيعة المخلصين ، السائرين على هدي أئمتهم ، وطريقة سلفهم الصالح ، وبسبب هذه المدائح العظيمة كلن الثقة الجليل عبد الله بن جعفر الحميري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فكنا كثيراً ما نتذاكر هذا القول ونتواصف جلالة محل أبي عمرو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كان في أعلى درجات الوثاقة والأمانة والقرب من أهل البيت عليهم السلام ، وقد تكررت هذه الألفاظ وعبارات المدح في النصوص الشريفة التي قدمناها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 ، الأمين ، العفيف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 منا 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الوكيل والثقة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الثقة الأمين ثقة الماضي ، وثقتي في المحيا والممات</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ورد بحقه من أقول المؤرخين والرجاليين فشيء كثير نقتصر على ما يأتي </w:t>
      </w:r>
      <w:r>
        <w:rPr>
          <w:rFonts w:eastAsia="Amiri" w:cs="Amiri" w:ascii="Amiri" w:hAnsi="Amiri"/>
          <w:color w:val="111111"/>
          <w:sz w:val="28"/>
          <w:szCs w:val="28"/>
          <w:rtl w:val="true"/>
          <w:lang w:bidi="ar-SA"/>
        </w:rPr>
        <w:t xml:space="preserve">: </w:t>
      </w:r>
      <w:bookmarkStart w:id="232" w:name="pg7904_84479"/>
    </w:p>
    <w:p>
      <w:pPr>
        <w:pStyle w:val="BookText"/>
        <w:rPr/>
      </w:pPr>
      <w:bookmarkEnd w:id="2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الموثوق به أبو عمرو عثمان بن سعيد العمري رحمه الله، وكان أسدياً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وذكره في رجاله في أصحاب الإمام الحسن العسكري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ثقة ، وكيله عليه 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عمرو عثمان بن سعيد العمري قدس الله روحه باباً لأبيه وجده – أي للهادي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من قبلُ ، وثقةً لهما ، ثم تولى الباقية من قبله ، وظهرت المعجزات على يده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الخوئي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 من جهة صاحب الزمان عليه السلام ، وله منزلة جليلة عند الطائفة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6200617_1051229030"/>
      <w:bookmarkStart w:id="234" w:name="_Toc87"/>
      <w:bookmarkEnd w:id="233"/>
      <w:r>
        <w:rPr>
          <w:rtl w:val="true"/>
        </w:rPr>
        <w:t>طبقته في الحديث</w:t>
      </w:r>
      <w:bookmarkEnd w:id="2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عثمان بن سعيد من المكثرين في رواية الحديث ، وليس له كتاب أو أصل حديثي بحسب ما وصلنا من أقوال الرجاليين ؛ لذلك لم يذكره النجاشي في رجاله ولا الطوسي في الفهرست ، وإنما ذكره الطوسي في كتاب الرجال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ثقة</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ومن أثاره المشهورة روايته دعاء السمات بسنده عن الإمام الباقر عليه السلام </w:t>
      </w:r>
      <w:r>
        <w:rPr>
          <w:rStyle w:val="FootnoteAnchor"/>
          <w:rtl w:val="true"/>
        </w:rPr>
        <w:footnoteReference w:id="520"/>
      </w:r>
      <w:r>
        <w:rPr>
          <w:rFonts w:ascii="Amiri" w:hAnsi="Amiri" w:eastAsia="Amiri" w:cs="Amiri"/>
          <w:color w:val="111111"/>
          <w:sz w:val="28"/>
          <w:sz w:val="28"/>
          <w:szCs w:val="28"/>
          <w:rtl w:val="true"/>
          <w:lang w:bidi="ar-SA"/>
        </w:rPr>
        <w:t xml:space="preserve">، ولعل لهذا الخمول والانحسار في الدور الحديثي ما يبرره ، من حيث أن الوظيفة التي تكفل بها العمري لم تكن تسمح له أن يكون على تواجد كبير كأحد المحدثين المشهورين الذين تعرفهم مجالس العامة والخاصة ؛ ربما ليظل بعيداً عن عيون السلطة ورجالاتها من الأجهزة الأمنية أو من ذيول المدرسة الحديثية الرسمية ، وإلى هذه الحقيقة يشير الشيخ الطوسي في غيبته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توقيعات صاحب الأمر عليه السلام تخرج على يدي </w:t>
      </w:r>
      <w:bookmarkStart w:id="235" w:name="pg7904_84480"/>
    </w:p>
    <w:p>
      <w:pPr>
        <w:pStyle w:val="BookText"/>
        <w:rPr/>
      </w:pPr>
      <w:bookmarkEnd w:id="235"/>
      <w:r>
        <w:rPr>
          <w:rFonts w:ascii="Amiri" w:hAnsi="Amiri" w:eastAsia="Amiri" w:cs="Amiri"/>
          <w:color w:val="111111"/>
          <w:sz w:val="28"/>
          <w:sz w:val="28"/>
          <w:szCs w:val="28"/>
          <w:rtl w:val="true"/>
          <w:lang w:bidi="ar-SA"/>
        </w:rPr>
        <w:t>عثمان بن سعيد وابنه أبي جعفر محمد بن عثمان إلى شيعته وخواص أبيه أبي محمد عليه السلام بالأمر والنهي والأجوبة عما يسأل الشيعة عنه إذا احتاجت إلى السؤال فيه بالخط الذي كان يخرج في حياة الحسن عليه السلام ، فلم تزل الشيعة مقيمة على عدالتهما إلى أن توفي عثمان بن سعيد رحمه الله ورضي عنه وغسله ابنه أبو جعفر وتولى القيام به وحصل الأمر كله مردوداً إليه ، والشيعة مجتمعة على عدالته وثقته وأمانته ، لما تقدم له من النص عليه بالأمانة والعدالة والأمر بالرجوع إليه في حياة الحسن عليه السلام وبعد موته في حياة أبيه عثمان رحمة الله عليه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عثمان بن سعيد عن الإمامين العسكري وصاحب الزمان عليهم السلام ، كما روى عن أبي عبد الله محمد بن مهران ، ومحمد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محمد بن علي الراشدي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بن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عثمان ، محمد بن موسى الجورجاني </w:t>
      </w:r>
      <w:r>
        <w:rPr>
          <w:rStyle w:val="FootnoteAnchor"/>
          <w:rtl w:val="true"/>
        </w:rPr>
        <w:footnoteReference w:id="522"/>
      </w:r>
      <w:r>
        <w:rPr>
          <w:rFonts w:ascii="Amiri" w:hAnsi="Amiri" w:eastAsia="Amiri" w:cs="Amiri"/>
          <w:color w:val="111111"/>
          <w:sz w:val="28"/>
          <w:sz w:val="28"/>
          <w:szCs w:val="28"/>
          <w:rtl w:val="true"/>
          <w:lang w:bidi="ar-SA"/>
        </w:rPr>
        <w:t xml:space="preserve">، الحسين بن حمدان الخصيبي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358</w:t>
      </w:r>
      <w:r>
        <w:rPr>
          <w:rFonts w:eastAsia="IRNazanin" w:cs="IRNazanin"/>
          <w:color w:val="111111"/>
          <w:sz w:val="28"/>
          <w:szCs w:val="28"/>
          <w:rtl w:val="true"/>
          <w:lang w:bidi="fa-IR"/>
        </w:rPr>
        <w:t>) .</w:t>
      </w:r>
    </w:p>
    <w:p>
      <w:pPr>
        <w:pStyle w:val="Heading5"/>
        <w:numPr>
          <w:ilvl w:val="4"/>
          <w:numId w:val="1"/>
        </w:numPr>
        <w:rPr/>
      </w:pPr>
      <w:bookmarkStart w:id="236" w:name="__RefHeading___Toc6200619_1051229030"/>
      <w:bookmarkStart w:id="237" w:name="_Toc88"/>
      <w:bookmarkEnd w:id="236"/>
      <w:r>
        <w:rPr>
          <w:rtl w:val="true"/>
        </w:rPr>
        <w:t>نماذج من رواياته</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الحسين بن الحكم الكوفي ببغداد ، عن الحسين بن حمدان الحصيبي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عثمان بن سعيد العمري ، عن أبي عبد الله محمد بن مهران ، عن محمد بن إسماعيل الحسني ، عن خلف بن المفلس ، عن نعيم بن جعفر ، عن الثمالي ، عن الكابلي ، عن علي بن الحسين ، عن أبيه الحسين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وهو متفكر مغموم ، فقلت ، يا</w:t>
      </w:r>
    </w:p>
    <w:p>
      <w:pPr>
        <w:pStyle w:val="BookText"/>
        <w:rPr/>
      </w:pPr>
      <w:r>
        <w:rPr>
          <w:rFonts w:ascii="Amiri" w:hAnsi="Amiri" w:eastAsia="Amiri" w:cs="Amiri"/>
          <w:color w:val="111111"/>
          <w:sz w:val="28"/>
          <w:sz w:val="28"/>
          <w:szCs w:val="28"/>
          <w:rtl w:val="true"/>
          <w:lang w:bidi="ar-SA"/>
        </w:rPr>
        <w:t xml:space="preserve">رسول الله ما لي أراك متفكراً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الروح الأمين قد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العلي الأعلى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قضيت نبوتك واستكملت أيامك ، فاجعل الاسم الأكبر وميراث العلم وآثار علم النبوة عند علي بن أبي طالب ، فإني لا أترك الأرض إلا وفيها عالم تعرف به طاعتي وتعرف به ولايتي ، فإني لم أقطع علم النبوة من الغيب من ذريتك ، كما لم أقطعها من ذريات الأنبياء الذين كانوا بينك وبين أبيك آدم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يملك هذا الأمر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أخي وخليفتي ، ويملك بعد علي الحسن ثم تملكه أنت وتسعة من صلبك ، يملكه اثنا عشر إماماً ، ثم يقوم قائمنا يملا الدنيا قسطاً وعدلاً كما ملئت جوراً وظلماً ، يشفي صدور قوم مؤمنين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هارون بن موسى ، عن الحسين بن حمدان ، عن عثمان بن سعيد ، عن محمد بن مهران ، عن محمد بن إسماعيل الحسني ، عن خالد بن المفلس عن نعيم بن جعفر ، عن أبي حمزة الثمالي ،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عليهما السلام وهو جالس في محرابه ، فجلست حتى انثنى وأقبل عليّ بوجهه يمسح يده على لحيته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أخبرني كم يكون الأئمة بعدك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الأئمة بعد رسول الله اثنا عشر إماماً عدد الأسباط ، ثلاثة من الماضين ، أنا الرابع ، وثمانية من ولدي ، أئمة أبرار من أحبنا وعمل بأمرنا كان معنا في السنام الأعلى ، ومن أبغضنا وردنا أو رد واحداً منا فهو كافر بالله وآياته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المعروف بمير لوحي المعاصر للمجلسي في كتاب الأربعين ، نقلاً من كتاب الغيبة للحسن بن حمزة العلوي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محمد بن همام في كتاب نوادر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سعيد الزيات رضي </w:t>
      </w:r>
    </w:p>
    <w:p>
      <w:pPr>
        <w:pStyle w:val="BookText"/>
        <w:rPr/>
      </w:pPr>
      <w:r>
        <w:rPr>
          <w:rFonts w:ascii="Amiri" w:hAnsi="Amiri" w:eastAsia="Amiri" w:cs="Amiri"/>
          <w:color w:val="111111"/>
          <w:sz w:val="28"/>
          <w:sz w:val="28"/>
          <w:szCs w:val="28"/>
          <w:rtl w:val="true"/>
          <w:lang w:bidi="ar-SA"/>
        </w:rPr>
        <w:t xml:space="preserve">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الأرض لا تخلو من حجة لله تعالى عل خلقه إلى يوم القيامة ، فإن 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حق ، كما أن النهار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الأجل شمس الدين محمد بن علي الجبعي جد شيخنا العلامة البهائي قدس الله روحهما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السِّمات وهو المعروف بدعاء الشَّبّور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ويستحب الدعاء به في آخر ساعة من نهار الجمعة ، رواه أبو عبد الله أحمد بن محمد بن عياش الجوهري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عبد العزيز بن أحمد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الحسن بن يحيى الراشدي من ولد الحسين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عمر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الشيخ أبي جعفر محمد بن عثمان بن سعيد العمري قدس الله روحه فقال بعضنا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بالنا نرى كثيراً من الناس يصدقون شّبّور اليهود على من سرق منهم وهم ملعونون على لسان عيسى بن مريم ومحمد رسول الله صلى الله عليه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علتان ظاهرة وباطنة ، فأما الظاهرة فإنها أسماء الله ومدائحه إلا أنها عندهم مبتورة وعندنا صحيحة موفورة عن سادتنا أهل الذكر ، نقلها لنا خلف عن سلف ، حتى وصلت إلينا ، وأما الباطنة فانا روينا عن العالم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دعا المؤمن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أحب أن أسمعه ، اقضوا حاجته ، واجعلوها معلقة بين السماء والأرض</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يكثر دعاؤه شوقاً مني إليه ، وإذا دعا الكافر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أكره سماعه ، اقضوا حاجته ، وعجلوها له حتى لا أسمع صوته ، ويشتغل بما طلبه عن خشوعه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نحب أن تملي علينا دعاء السمات الذي هو للشّبَور حتى ندعو به على ظالمنا ومضطهدنا ، والمخاتلين لنا والمتعززين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راشد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عمر الجعفي أن خواصاً من الشيعة سألوا عن هذه المسألة بعينها أبا عبد الله عليه السلام فأجابهم بمثل هذا الجواب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باقر علم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نعلمه من علم هذه المسائل وعظم شأنها عند الله وسرعة إجابة الله لصاحبها مع ما ادخر له من حسن الثواب ، لاقتتلوا عليها بالسيوف ، فان الله يختص برحمته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لو حلفتُ لبررتُ أن الاسم الأعظم قد ذكر فيها فإذا دعوتم فاجتهدوا في الدعاء بالباقي ، وارفضوا الفاني ، فان ما عند الله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من مكنون العلم ومخزون المسائل المجابة عند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اللهم إني أسألك باسمك العظيم الأعظم الأعظم الأعظم ، الأعز الأجل الأكرم ، الذي إذا دُعيت به على مغالق أبواب السماء للفتح بالرحمة انفتحت ، وإذا دُعيت به على مضايق أبواب الأرض للفرج انفرجت ، وإذا دُعيت به على العُسر لليسر تيسرت ، وإذا دعيت به على الأموات للنشور انتشرت ، وإذا دعيت به على كشف البأساء والضراء انكشفت ، وبجلال وجهك الكريم ، أكرم الوجوه وأعز الوجوه ، الذي عنت له الوجوه ، وخضعت له الرقاب ، وخشعت له الأصوات ، ووجلت له القلوب من مخافتك ، وبقوتك التي تمسك السماء أن تقع على الأرض إلا بإذنك ، وتمسك السماوات والأرض أن تزولا ، وبمشيتك التي دان لها العالمون ، وبكلمتك التي خلقت بها السماوات والأرض ، وبحكمتك التي صنعت بها العجائب ، وخلقت بها الظلمة وجعلتها ليلاً وجعلت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مسكناً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وخلقت بها النور وجعلته نهاراً ، وجعلت النهار نشوراً مبصراً ، وخلقت بها الشمس وجعلت الشمس ضياءً ، وخلقت بها القمر وجعلت القمر نوراً ، وخلقت بها الكواكب وجعلتها نجوماً وبروجاً ومصابيح وزينة ورجوماً ، وجعلت لها مشارق ومغارب ، وجعلت لها مطالع ومجاري ، وجعلت لها فَلَكاً ومسابح ، وقدّرتها في السماء منازل فأحسنت تقديرها ، وصورتها فأحسنت تصويرها ، وأحصيتها بأسمائك إحصاءً ، ودبرتها بحكمتك تدبيراً ، فأحسنت تدبيرها ، وسخرتها بسلطان الليل وسلطان النهار والساعات ، وعدد السنين والحساب ، وجعلت رؤيتها لجميع الناس مرأى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اللهم بمجدك الذي كلّمت به عبدك ورسولك موسى بن عمران في المَقدَسين </w:t>
      </w:r>
      <w:r>
        <w:rPr>
          <w:rStyle w:val="FootnoteAnchor"/>
          <w:rtl w:val="true"/>
        </w:rPr>
        <w:footnoteReference w:id="528"/>
      </w:r>
      <w:r>
        <w:rPr>
          <w:rFonts w:ascii="Amiri" w:hAnsi="Amiri" w:eastAsia="Amiri" w:cs="Amiri"/>
          <w:color w:val="111111"/>
          <w:sz w:val="28"/>
          <w:sz w:val="28"/>
          <w:szCs w:val="28"/>
          <w:rtl w:val="true"/>
          <w:lang w:bidi="ar-SA"/>
        </w:rPr>
        <w:t xml:space="preserve">فوق أحساس الكروبيين </w:t>
      </w:r>
      <w:r>
        <w:rPr>
          <w:rStyle w:val="FootnoteAnchor"/>
          <w:rtl w:val="true"/>
        </w:rPr>
        <w:footnoteReference w:id="529"/>
      </w:r>
      <w:r>
        <w:rPr>
          <w:rFonts w:ascii="Amiri" w:hAnsi="Amiri" w:eastAsia="Amiri" w:cs="Amiri"/>
          <w:color w:val="111111"/>
          <w:sz w:val="28"/>
          <w:sz w:val="28"/>
          <w:szCs w:val="28"/>
          <w:rtl w:val="true"/>
          <w:lang w:bidi="ar-SA"/>
        </w:rPr>
        <w:t xml:space="preserve">، فوق غمائم النور ، فوق تابوت الشهادة </w:t>
      </w:r>
      <w:r>
        <w:rPr>
          <w:rStyle w:val="FootnoteAnchor"/>
          <w:rtl w:val="true"/>
        </w:rPr>
        <w:footnoteReference w:id="530"/>
      </w:r>
      <w:r>
        <w:rPr>
          <w:rFonts w:ascii="Amiri" w:hAnsi="Amiri" w:eastAsia="Amiri" w:cs="Amiri"/>
          <w:color w:val="111111"/>
          <w:sz w:val="28"/>
          <w:sz w:val="28"/>
          <w:szCs w:val="28"/>
          <w:rtl w:val="true"/>
          <w:lang w:bidi="ar-SA"/>
        </w:rPr>
        <w:t xml:space="preserve">، في عمود النور ، وفي طور سيناء ، وفي جبل حوريث في الوادي المقدس في البقعة المباركة من جانب الطور الأيمن من الشجرة ، وفي أرض مصر بتسع آيات بينات ، ويوم فرقت لبني إسرائيل البحر ، وفي المنبجسات التي صنعت بها العجائب في بحر سوف ، وعقدت ماء البحر في قلب الغمر كالحجارة ، وجاوزت ببني إسرائيل البحر ، وتمت كلمتك الحسنى عليهم بما صبروا وأورثتهم مشارق الأرض ومغاربها التي باركت فيها للعالمين </w:t>
      </w:r>
    </w:p>
    <w:p>
      <w:pPr>
        <w:pStyle w:val="BookText"/>
        <w:rPr/>
      </w:pPr>
      <w:r>
        <w:rPr>
          <w:rFonts w:ascii="Amiri" w:hAnsi="Amiri" w:eastAsia="Amiri" w:cs="Amiri"/>
          <w:color w:val="111111"/>
          <w:sz w:val="28"/>
          <w:sz w:val="28"/>
          <w:szCs w:val="28"/>
          <w:rtl w:val="true"/>
          <w:lang w:bidi="ar-SA"/>
        </w:rPr>
        <w:t xml:space="preserve">وأغرقت فرعون وجنوده ومراكبه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وباسمك العظيم الأعظم الأعظم الأعظم الأعز الأجل الأكرم ، وبمجدك الذي تجليت به لموسى كليمك في طور سيناء ، ولإبراهيم خليلك من قبل في مسجد الخيف ، ولإسحاق صفيك في بئر شيع ، وليعقوب نبيك في بيت إيل ، وأوفيت لإبراهيم عليه السلام بميثاقك ، ولإسحاق عليه السلام بحلفك ، وليعقوب عليه السلام بشهادتك ، وللمؤمنين بوعدك ، وللداعين بأسمائك فأجبت ، وبمجدك الذي ظهر لموسى بن عمران على قبة الرُّمان ، وبآياتك التي وقعت على أرض مصر بمجد العزة والغلبة بآيات عزيزة ، وبسلطان القوة ، وبعزة القدرة ، وبشأن الكلمة التامة ، وبكلماتك التي تفضلت بها على أهل السماوات والأرض وأهل الدنيا والآخرة ، وبرحمتك التي مننت بها على جميع خلقك ، وباستطاعتك التي أقمت بها العالمين ، وبنورك الذي قد خرَّ من فزعه طور سيناء ، وبعلمك وجلالك وكبريائك وعزتك وجبروتك التي لم تستقلها الأرض وانخفضت لها السماوات ، وانزجر لها العمق الأكبر ، وركدت لها البحار والأنهار ، وخضعت لها الجبال ، وسكنت لها الأرض بمناكبها ، واستسلمت لها الخلائق كلها ، وخفقت لها الرياح في جريانها ، وخمدت لها النيران في أوطانها ، وبسلطانك الذي عرفت لك الغلبة دهر الدهور ، وحمدت به في السماوات والأرضين وبكلمتك كلمة الصدق التي سبقت لأبينا آدم وذريته بالرحمة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بكلمتك التي غلبت كل شئ ، وبنور وجهك الذي تجليت به للجبل فجعلته دكاً وخر موسى صعِقاً ، وبمجدك الذي ظهر على طور سيناء فكلمت به عبدك ورسولك موسى بن عمران ، وبطلعتك في ساعير ، وظهورك في جبل فاران بربوات المقدسين ، وجنود الملائكة الصافين ، وخشوع الملائكة المسبحين ، وببركاتك التي باركت فيها على إبراهيم خليلك عليه السلام في أمة محمد صلواتك عليه وآله ، وباركت لإسحاق صفيك في أمة عيسى عليه السلام وباركت ليعقوب عليه السلام إسرائيلك في أمة موسى عليه السلام ، وباركت لحبيبك محمد صلى الله عليه وآله وعترته وذريته وأمته ، وكما غبنا عن ذلك ولم نشهده ، وآمنا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وعدلاً أن تصلي على محمد وآل محمد ، وأن تُبارك على محمد وآل محمد ، وتَرَحّم على محمد وآل محمد كأفضل ما </w:t>
      </w:r>
    </w:p>
    <w:p>
      <w:pPr>
        <w:pStyle w:val="BookText"/>
        <w:rPr/>
      </w:pPr>
      <w:r>
        <w:rPr>
          <w:rFonts w:ascii="Amiri" w:hAnsi="Amiri" w:eastAsia="Amiri" w:cs="Amiri"/>
          <w:color w:val="111111"/>
          <w:sz w:val="28"/>
          <w:sz w:val="28"/>
          <w:szCs w:val="28"/>
          <w:rtl w:val="true"/>
          <w:lang w:bidi="ar-SA"/>
        </w:rPr>
        <w:t xml:space="preserve">صليت وباركت وترحمت على إبراهيم وآل إبراهيم إنك حميد مجيد ، فعال لما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ما تريد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 يا بديع السماوات والأرض ، يا ذا الجلال والاكرام ، يا أرحم الراحمين ، اللهم بحق هذا الدعاء ، وبحق هذه الأسماء التي لا يعلم تفسيرها ولا يعلم باطنها غيرك ، صل على محمد وآل محمد ، وافعل بي كذا وكذا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وانتقم لي من فلان بن فلان ، واغفر لي ذنوبي ما تقدم منها وما تأخر ، ووسع علي من حلال رزقك ، واكفني مؤنة إنسان سَوء ، وجار سَوء ، وسلطان سَوء ، إنك على ما تشاء قدير ، وبكل شئ عليم ،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بعد نقله هذا الدعاء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المتهجد والبلد الأمين والجنة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بهذا الدعاء آخر ساعة من نهار يوم الجمعة وهو دعاء السمات مروي عن 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الدعاء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كل شئ قدير ثم تذكر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المتهجد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وافعل بي ما أنت أهله ولا تفعل بي ما أنا أهله ، وانتقم لي ممن يؤذيني ، واغفر لي من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واكفني من جميع مهمات الدنيا والآخرة ، واكفني مؤنة إنسان سوء وجار سوء وقوم سوء ، وسلطان سوء إلى آخر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الكفعمي روح الله روحه قال مولانا الصدر السعيد ضياء الدين قدس الله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بعض نسخ دعاء السمات في آخره اللهم بحق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 وصلى الله على محمد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من الدعوات التي اشتهرت بين أصحابنا غاية الاشتهار ، وفي جميع الأعصار والأمصار ، وكانوا يواظبون عليها ، وقال الشيخ إبراهيم بن علي الكفعمي طيب الله تربته في كتاب صفوة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الباقر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حلفت أن في هذا الدعاء الاسم الأعظم لبررت ، فادعوا به على ظالمنا ومضطهدنا ، والمتعززين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وصي موسى عليه السلام لما حارب العماليق ، و كانوا في صور هائلة ضعفت </w:t>
      </w:r>
    </w:p>
    <w:p>
      <w:pPr>
        <w:pStyle w:val="BookText"/>
        <w:rPr/>
      </w:pPr>
      <w:r>
        <w:rPr>
          <w:rFonts w:ascii="Amiri" w:hAnsi="Amiri" w:eastAsia="Amiri" w:cs="Amiri"/>
          <w:color w:val="111111"/>
          <w:sz w:val="28"/>
          <w:sz w:val="28"/>
          <w:szCs w:val="28"/>
          <w:rtl w:val="true"/>
          <w:lang w:bidi="ar-SA"/>
        </w:rPr>
        <w:t xml:space="preserve">نفوس بني إسرائيل عنهم ، فشكوا إلى الله عز وجل فأمر الله تعالى يوشع عليه السلام أن يأمر الخواص من بني إسرائيل أن يأخذ كل واحد منهم في القرن هذا الدعاء لان لا يسترق السمع بعض شياطين الجن والإنس ، فيتعلموه ، ثم يلقون الجرار في عسكر العماليق آخر الليل ويكسرونها ، ففعلوا ذلك فأصبح العماليق كأنهم أعجاز نخل خاوية ، منتفخي الأجواف موتى ، فاتخذوه على من اضطهدكم من سائر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عميق مكنون العلم ، ومخزونه ، فادعوا به ولا تبذلوه للنساء السفهاء ، والصبيان ، والظالمين والمنافقين</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عن الصادق عليه السلام أيضا بعينه إلا أنه ذكر أن محاربة العمالقة كانت مع موسى عليه السلام روى ذلك عنه عثمان بن سعيد العمروي قال محمد بن علي الراشدي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به في مهم ولا ملم إلا ورأيت سرعة الإجابة ، ويستحب أن يدعى بها عند غروب الشمس من يوم كل جمعة وليلة السبت أيضا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اتخذ هذا الدعاء في كل وجه يتوجه أو كل حاجة يقصدها أو يجعله أمام خروجه إلى عدو يخافه أو سلطان يخشاه ، قضيت حاجته ، ولم يقدر عليه عدوه ، ومن لم يقدر على تلاوته فليكتبه في رقعة ويجعله في عضده أو في جيبه ، فإنه يقوم مقام ذلك</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238" w:name="pg7904_84488"/>
    </w:p>
    <w:p>
      <w:pPr>
        <w:pStyle w:val="Heading4"/>
        <w:numPr>
          <w:ilvl w:val="3"/>
          <w:numId w:val="1"/>
        </w:numPr>
        <w:rPr/>
      </w:pPr>
      <w:bookmarkStart w:id="239" w:name="__RefHeading___Toc6200621_1051229030"/>
      <w:bookmarkStart w:id="240" w:name="_Toc89"/>
      <w:bookmarkEnd w:id="238"/>
      <w:bookmarkEnd w:id="239"/>
      <w:r>
        <w:rPr/>
        <w:t>7</w:t>
      </w:r>
      <w:r>
        <w:rPr>
          <w:rtl w:val="true"/>
        </w:rPr>
        <w:t xml:space="preserve">- </w:t>
      </w:r>
      <w:r>
        <w:rPr>
          <w:rtl w:val="true"/>
        </w:rPr>
        <w:t xml:space="preserve">علي بن بلال البغدادي </w:t>
      </w:r>
      <w:r>
        <w:rPr>
          <w:rtl w:val="true"/>
        </w:rPr>
        <w:t>(</w:t>
      </w:r>
      <w:r>
        <w:rPr>
          <w:rtl w:val="true"/>
        </w:rPr>
        <w:t xml:space="preserve">ت بعد </w:t>
      </w:r>
      <w:r>
        <w:rPr/>
        <w:t>254</w:t>
      </w:r>
      <w:r>
        <w:rPr>
          <w:rtl w:val="true"/>
        </w:rPr>
        <w:t xml:space="preserve"> </w:t>
      </w:r>
      <w:r>
        <w:rPr>
          <w:rtl w:val="true"/>
        </w:rPr>
        <w:t>ﻫ</w:t>
      </w:r>
      <w:r>
        <w:rPr>
          <w:rtl w:val="true"/>
        </w:rPr>
        <w:t>)</w:t>
      </w:r>
      <w:bookmarkEnd w:id="240"/>
    </w:p>
    <w:p>
      <w:pPr>
        <w:pStyle w:val="Heading5"/>
        <w:numPr>
          <w:ilvl w:val="4"/>
          <w:numId w:val="1"/>
        </w:numPr>
        <w:rPr/>
      </w:pPr>
      <w:bookmarkStart w:id="241" w:name="__RefHeading___Toc6200623_1051229030"/>
      <w:bookmarkStart w:id="242" w:name="_Toc90"/>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أبو الحسن ، علي بن بلال بن راشتة </w:t>
      </w:r>
      <w:r>
        <w:rPr>
          <w:rStyle w:val="FootnoteAnchor"/>
          <w:rtl w:val="true"/>
        </w:rPr>
        <w:footnoteReference w:id="534"/>
      </w:r>
      <w:r>
        <w:rPr>
          <w:rFonts w:ascii="Amiri" w:hAnsi="Amiri" w:eastAsia="Amiri" w:cs="Amiri"/>
          <w:color w:val="111111"/>
          <w:sz w:val="28"/>
          <w:sz w:val="28"/>
          <w:szCs w:val="28"/>
          <w:rtl w:val="true"/>
          <w:lang w:bidi="ar-SA"/>
        </w:rPr>
        <w:t xml:space="preserve">المتطبب ، لا يُعرف شيء عن انتمائه النسبي إلا كونه بغدادياً انتقل إلى واسط واستقر فيها </w:t>
      </w:r>
      <w:r>
        <w:rPr>
          <w:rStyle w:val="FootnoteAnchor"/>
          <w:rtl w:val="true"/>
        </w:rPr>
        <w:footnoteReference w:id="535"/>
      </w:r>
      <w:r>
        <w:rPr>
          <w:rFonts w:ascii="Amiri" w:hAnsi="Amiri" w:eastAsia="Amiri" w:cs="Amiri"/>
          <w:color w:val="111111"/>
          <w:sz w:val="28"/>
          <w:sz w:val="28"/>
          <w:szCs w:val="28"/>
          <w:rtl w:val="true"/>
          <w:lang w:bidi="ar-SA"/>
        </w:rPr>
        <w:t xml:space="preserve">، أسند عن الإمام الرضا عليه السلام ، ويعد في أصحاب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والجواد والهادي والعسكري عليهم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بن بلال من المعتمدين عند الإمام الهادي عليه السلام ، وهو – إلى جانب ذلك – من الرواة المبرزين ، له كتاب أورده النجاشي في رجاله ، إذ قال في ترجمته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بلال ، بغدادي انتقل إلى واسط ، روى عن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أبو عبد الله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قتادة ومحمد بن أحمد بن يحيى ، عن علي بن بلال بكتابه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الأولاد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محمد ، وأبو الحسن ، وأبو الطيب ، أشهرهم هو الأول ، ويعرف محمد بأبي طاهر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بكنيته ولا نعرف اسمه ، وقد كان أبو طاهر محمد بن علي بن بلال أول أمره مستقيماً ، صحب الإمام العسكري عليهما السلام وتوكل له ، وروى عنه النص على الإمام المهدي عليه السلام ، وقد ورد في إحدى الروايات أن الإمام العسكري عليه السلام راسله قبل ثلاثة أيام من استشهاده ، وأخبره بالخلف من بعده </w:t>
      </w:r>
      <w:r>
        <w:rPr>
          <w:rStyle w:val="FootnoteAnchor"/>
          <w:rtl w:val="true"/>
        </w:rPr>
        <w:footnoteReference w:id="538"/>
      </w:r>
      <w:r>
        <w:rPr>
          <w:rFonts w:ascii="Amiri" w:hAnsi="Amiri" w:eastAsia="Amiri" w:cs="Amiri"/>
          <w:color w:val="111111"/>
          <w:sz w:val="28"/>
          <w:sz w:val="28"/>
          <w:szCs w:val="28"/>
          <w:rtl w:val="true"/>
          <w:lang w:bidi="ar-SA"/>
        </w:rPr>
        <w:t xml:space="preserve">، وهو أحد الذين سمعوا من السيدة حكيمة قصة ولادة الإمام المهدي عليه السلام </w:t>
      </w:r>
      <w:r>
        <w:rPr>
          <w:rStyle w:val="FootnoteAnchor"/>
          <w:rtl w:val="true"/>
        </w:rPr>
        <w:footnoteReference w:id="539"/>
      </w:r>
      <w:r>
        <w:rPr>
          <w:rFonts w:ascii="Amiri" w:hAnsi="Amiri" w:eastAsia="Amiri" w:cs="Amiri"/>
          <w:color w:val="111111"/>
          <w:sz w:val="28"/>
          <w:sz w:val="28"/>
          <w:szCs w:val="28"/>
          <w:rtl w:val="true"/>
          <w:lang w:bidi="ar-SA"/>
        </w:rPr>
        <w:t xml:space="preserve">، وهو من رواة الحديث وممن كانت الشيعة تقصدهم لطلب الرواية </w:t>
      </w:r>
      <w:r>
        <w:rPr>
          <w:rStyle w:val="FootnoteAnchor"/>
          <w:rtl w:val="true"/>
        </w:rPr>
        <w:footnoteReference w:id="540"/>
      </w:r>
      <w:r>
        <w:rPr>
          <w:rFonts w:ascii="Amiri" w:hAnsi="Amiri" w:eastAsia="Amiri" w:cs="Amiri"/>
          <w:color w:val="111111"/>
          <w:sz w:val="28"/>
          <w:sz w:val="28"/>
          <w:szCs w:val="28"/>
          <w:rtl w:val="true"/>
          <w:lang w:bidi="ar-SA"/>
        </w:rPr>
        <w:t xml:space="preserve">، حتى إن الشيخ الحسين بن روح كان يقصده لطلب الحديث أيام استقامته ، وكان من الوكلاء المرتبطين بالسفراء ، عده ابن شهرآشوب من ثقات الإمام العسكري عليه السلام </w:t>
      </w:r>
      <w:r>
        <w:rPr>
          <w:rStyle w:val="FootnoteAnchor"/>
          <w:rtl w:val="true"/>
        </w:rPr>
        <w:footnoteReference w:id="541"/>
      </w:r>
      <w:r>
        <w:rPr>
          <w:rFonts w:ascii="Amiri" w:hAnsi="Amiri" w:eastAsia="Amiri" w:cs="Amiri"/>
          <w:color w:val="111111"/>
          <w:sz w:val="28"/>
          <w:sz w:val="28"/>
          <w:szCs w:val="28"/>
          <w:rtl w:val="true"/>
          <w:lang w:bidi="ar-SA"/>
        </w:rPr>
        <w:t xml:space="preserve">، إلا أنه ما لبث أن انحرف ، وساءت عاقبته – 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 بالأموال وادعى أنه هو السفير بدل محمد بن عثمان العمري ، ولم تنفع معه محاولات النصح والتذكير التي قام به الإمام المهدي عليه السلام بنفسه ، وقام بها السفير الثاني أيضاً ، وبقي أبو طاهر البلالي مصراً على انحرافه وعناده ، فخرجت من الإمام المهدي عليه السلام تواقيع عدة بلعنه والبراءة منه والتحذير من الانخداع به وبمجموعة من المنحرفين الذين كانوا يحيطون به ، قال الشيخ الطوسي في ذكر الوكلاء المذمومين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محمد بن علي بن بلال ، وقصته معروفة فيما جرى بينه وبين أبي جعفر محمد بن عثمان العمري نضر الله وجهه ، وتمسكه بالأموال التي كانت عنده للامام ، وامتناعه من تسليمها ، وادعائه أنه الوكيل حتى تبرأت الجماعة منه ولعنوه ، وخرج فيه من صاحب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عليه السلام ما هو معروف ، وحكى أبو غالب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محمد بن يحيى المعاذي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أصحابنا قد انضوى إلى أبي طاهر بن بلال بعدما وقعت الفرقة ، ثم أنه رجع عن ذلك وصار في جملتنا ، فسألناه عن السبب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طاهر بن بلال يوما وعنده أخوه أبو الطيب وابن حرز وجماعة من أصحابه ، إذ دخل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العمري على الباب ، ففزعت الجماعة لذلك وأنكرته للحال التي كانت جرت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 فدخل أبو جعفر رضي الله عنه ، فقام له أبو طاهر والجماعة وجلس في صدر المجلس ، وجلس أبو طاهر كالجالس بين يديه ، فأمهلهم إلى أن 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نشدتك الله ألم يأمرك صاحب الزمان عليه السلام بحمل ما عندك من المال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فنهض أبو جعفر رضي الله عنه منصرفاً ووقعت على القوم سكتة ، فلما تجلت عنهم قال له أخوه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رأيت صاحب الزمان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أبو جعفر رضي الله عنه إلى بعض دوره ، فأشرف علي من علو داره فأمرني بحمل ما عندي من المال إليه ، فقال له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أنه صاحب الزمان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علي من الهيبة له ودخلني من الرعب منه ما علمت أنه صاحب الزمان عليه السلام ، فكان هذا سبب انقطاعي عنه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وقد ورد ذكر محمد بن علي بن بلال المعروف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 خرج عن طريق الحسين بن روح يعلن فيه الإمام المهدي عليه السلام براءته من محمد بن علي المعروف بالشلمغاني ، ويأمر الشيعة بلعنه والبراءة منه ،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أعلمهم تولاك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في التوقي والمحاذرة منه على مثل ما كنا عليه ممن تقدمه من نظرائه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السريعي ، والنميري ، والهلالي ، والبلالي وغيرهم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نستجير بالله تعالى من سوء العاقبة ، وسلب التوفيق </w:t>
      </w:r>
      <w:r>
        <w:rPr>
          <w:rFonts w:eastAsia="Amiri" w:cs="Amiri" w:ascii="Amiri" w:hAnsi="Amiri"/>
          <w:color w:val="111111"/>
          <w:sz w:val="28"/>
          <w:szCs w:val="28"/>
          <w:rtl w:val="true"/>
          <w:lang w:bidi="ar-SA"/>
        </w:rPr>
        <w:t xml:space="preserve">. </w:t>
      </w:r>
      <w:bookmarkStart w:id="243" w:name="pg7904_84491"/>
    </w:p>
    <w:p>
      <w:pPr>
        <w:pStyle w:val="Heading5"/>
        <w:numPr>
          <w:ilvl w:val="4"/>
          <w:numId w:val="1"/>
        </w:numPr>
        <w:rPr/>
      </w:pPr>
      <w:bookmarkStart w:id="244" w:name="__RefHeading___Toc6200625_1051229030"/>
      <w:bookmarkStart w:id="245" w:name="_Toc91"/>
      <w:bookmarkEnd w:id="243"/>
      <w:bookmarkEnd w:id="244"/>
      <w:r>
        <w:rPr>
          <w:rtl w:val="true"/>
        </w:rPr>
        <w:t>وكالته ودوره مع الإمام الهادي عليه السلام</w:t>
      </w:r>
      <w:bookmarkEnd w:id="245"/>
    </w:p>
    <w:p>
      <w:pPr>
        <w:pStyle w:val="BookText"/>
        <w:rPr/>
      </w:pPr>
      <w:r>
        <w:rPr>
          <w:rFonts w:ascii="Amiri" w:hAnsi="Amiri" w:eastAsia="Amiri" w:cs="Amiri"/>
          <w:color w:val="111111"/>
          <w:sz w:val="28"/>
          <w:sz w:val="28"/>
          <w:szCs w:val="28"/>
          <w:rtl w:val="true"/>
          <w:lang w:bidi="ar-SA"/>
        </w:rPr>
        <w:t xml:space="preserve">نستطيع التعرف على وكالة علي بن بلال من خلال النصوص الروائية الواردة في كتب الحديث وبعض الأصول الرجالية ، أما النصوص الحديثية فتشير إلى مكاتبات كثيرة جرت بين علي بن بلال والإمام الهادي عليه السلام ، وكثير منها يتعلق بشؤون الزكاة والوصايا ، وفي بعض تلك النصوص ما يشعر أن الإمام الهادي أوكله بالتصرف في شؤون الأموال ، وكان ينقل المسائل للإمام الهادي عليه السلام ، وهو الذي أرسله أبو هاشم الجعفري – بتوجيه من الإمام الهادي عليه السلام – ليذهب إلى الحائر الحسيني ويدعو للإمام الهادي عليه السلام لشفائه من مرض ألمَّ به ، روى ذلك المحدث النوري في مستدرك الوسائل عن أبي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محموم عليل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ابعث رجلاً من موالينا إلى الحير يدعو الله لي ، فخرجت من عنده فاستقبلني علي بن بلال ، فأعلمته ما قال لي وسألته أن يكون الرجل الذي يخرج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الحير ، إذا كان بمنزلة من في الحير ، ودعاؤه لنفسه أفضل من دعائي له بالحائر ، فأعلمته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البيت والحجر ، وكان يطوف بالبيت ويستلم الحجر ، وأن لله تبارك وتعالى بقاعاً يُحبُّ أن يدعى فيها ، فيستجيب لمن دعاه ، والحائر منها</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خلال رواية أوردها الكشي في رجاله أن علي بن بلال كان معتمد الإمام الهادي عليه السلام في ناحيته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ناحية بالقرب من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أمره الإمام بالرجوع إلى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جبريل بن أحمد ، حدثني محمد بن عيسى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إلى علي بن بلال مؤرخاً بسنة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أحمد الله إليك وأشكر طَوله وعوده ، وأصلي على النبي محمد وآله صلوات الله ورحمته عليهم ، ثم إني أقمت أبا علي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الحسين بن عبد ربه ، وائتمنته على ذلك بالمعرفة بما عنده الذي لا يتقدمه أحد ، وقد أعلم أنك شيخ ناحيتك ، فأحببت إفرادك وإكرامك بالكتاب بذلك ؛ فعليك بالطاعة له والتسليم إليه جميع الحق قبلك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مواليَّ على ذلك ، وتعرفهم من ذلك ما يصير سبباً إلى عونه وكفايته ، فذلك توفير علينا ومحبوب لدينا ، ولك به جزاء من الله وأجر ، فان الله يعطي من يشاء ، ذو الإعطاء والجزاء برحمته ، وأنت في وديعة الله ، وكتبت بخطي ، وأحمد الله كثيراً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الكتاب فوائد مهمة لا بد من الإشارة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أعلم أنك شيخ ناحيتك ، فأحببت إفرادك وإكرامك بالكتاب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أن علي بن بلال كان يتمتع بمكانة اجتماعية مرموقة في منطقته ، وقد خصه الإمام الهادي عليه السلام بهذا الكتاب إكراماً له ، وفي ذلك من المدح والثناء ما لا يخفى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بالطاعة له والتسليم إليه جميع الحق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لما أوردناه سابقاً من أن الإمام الهادي عليه السلام اعتمد نظاماً هرمياً في عملية التوكيل ، فهو –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علي بن بلال بتسليم ما بيده من أموال الحقوق إلى الحسن بن راشد ، وأن يأخذ منه التعليمات والأوامر الصادرة من الإمام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مواليَّ على ذلك ، وتعرفهم من ذلك ما يصير سبباً إلى عونه وكفايته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جانب آخر من المهمة الموكلة إلى علي بن بلال بتعميم وكالة الحسن بن راشد بين الشيعة في ناحيته ، وبالتالي تكون تلك الناحية من المناطق الساندة والواقعة تحت الرقعة الجغرافية الأكبر التي اضطلع بوكالتها الحسن بن راشد في مناطق بغداد وما حولها </w:t>
      </w:r>
      <w:r>
        <w:rPr>
          <w:rFonts w:eastAsia="Amiri" w:cs="Amiri" w:ascii="Amiri" w:hAnsi="Amiri"/>
          <w:color w:val="111111"/>
          <w:sz w:val="28"/>
          <w:szCs w:val="28"/>
          <w:rtl w:val="true"/>
          <w:lang w:bidi="ar-SA"/>
        </w:rPr>
        <w:t xml:space="preserve">. </w:t>
      </w:r>
      <w:bookmarkStart w:id="246" w:name="pg7904_84493"/>
    </w:p>
    <w:p>
      <w:pPr>
        <w:pStyle w:val="BookText"/>
        <w:rPr/>
      </w:pPr>
      <w:bookmarkEnd w:id="2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عليه السلام وعده بالأجر الكبير والعاقبة الحسنة إذا التزم بتعليمات الإمام ونفذ توجيهاته ، وقد دعا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في وديعة الله</w:t>
      </w:r>
      <w:r>
        <w:rPr>
          <w:rFonts w:eastAsia="Amiri" w:cs="Amiri" w:ascii="Amiri" w:hAnsi="Amiri"/>
          <w:color w:val="111111"/>
          <w:sz w:val="28"/>
          <w:szCs w:val="28"/>
          <w:rtl w:val="true"/>
          <w:lang w:bidi="ar-SA"/>
        </w:rPr>
        <w:t>) .</w:t>
      </w:r>
    </w:p>
    <w:p>
      <w:pPr>
        <w:pStyle w:val="Heading5"/>
        <w:numPr>
          <w:ilvl w:val="4"/>
          <w:numId w:val="1"/>
        </w:numPr>
        <w:rPr/>
      </w:pPr>
      <w:bookmarkStart w:id="247" w:name="__RefHeading___Toc6200627_1051229030"/>
      <w:bookmarkStart w:id="248" w:name="_Toc92"/>
      <w:bookmarkEnd w:id="247"/>
      <w:r>
        <w:rPr>
          <w:rtl w:val="true"/>
        </w:rPr>
        <w:t>وثاقته</w:t>
      </w:r>
      <w:bookmarkEnd w:id="248"/>
    </w:p>
    <w:p>
      <w:pPr>
        <w:pStyle w:val="BookText"/>
        <w:rPr/>
      </w:pPr>
      <w:r>
        <w:rPr>
          <w:rFonts w:ascii="Amiri" w:hAnsi="Amiri" w:eastAsia="Amiri" w:cs="Amiri"/>
          <w:color w:val="111111"/>
          <w:sz w:val="28"/>
          <w:sz w:val="28"/>
          <w:szCs w:val="28"/>
          <w:rtl w:val="true"/>
          <w:lang w:bidi="ar-SA"/>
        </w:rPr>
        <w:t xml:space="preserve">نص الشيخ الطوسي في رجاله على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بلال ، بغدادي ، ثقة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ولا شك إن وثاقته تثبت أيضاً من كونه وكيلاً للإمام الهادي عليه السلام ، ومما ورد بحقه من مدح في كتابه إليه في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ومن الأمور الدالة على وثاقة رواية الأجلاء عنه ، كأحمد بن محمد بن عيسى ، ومحمد بن الحسن الصفار ، وإبراهيم بن هاشم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الكتب الأخرى التي توثق مكانة علي بن بلال ، وجلالة قدره ، ما أورده الكشي عن بعض الثقات من نيسابور ، أن الإمام أبا محمد العسكري عليه السلام بعث برسالة إلى إسحاق بن إبراهيم النيسابوري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إسحاق اقرأ كتابنا على البلالي رضي الله عنه ، فإنه الثقة المأمون العارف بما يجب عليه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فمن المحتمل أن يكون المقصود به علي بن بلال ، كما استظهر ذلك السيد الخوئي في رجاله </w:t>
      </w:r>
      <w:r>
        <w:rPr>
          <w:rStyle w:val="FootnoteAnchor"/>
          <w:rtl w:val="true"/>
        </w:rPr>
        <w:footnoteReference w:id="551"/>
      </w:r>
      <w:r>
        <w:rPr>
          <w:rFonts w:ascii="Amiri" w:hAnsi="Amiri" w:eastAsia="Amiri" w:cs="Amiri"/>
          <w:color w:val="111111"/>
          <w:sz w:val="28"/>
          <w:sz w:val="28"/>
          <w:szCs w:val="28"/>
          <w:rtl w:val="true"/>
          <w:lang w:bidi="ar-SA"/>
        </w:rPr>
        <w:t xml:space="preserve">، والشيخ التستري في قاموسه </w:t>
      </w:r>
      <w:r>
        <w:rPr>
          <w:rStyle w:val="FootnoteAnchor"/>
          <w:rtl w:val="true"/>
        </w:rPr>
        <w:footnoteReference w:id="552"/>
      </w:r>
      <w:r>
        <w:rPr>
          <w:rFonts w:ascii="Amiri" w:hAnsi="Amiri" w:eastAsia="Amiri" w:cs="Amiri"/>
          <w:color w:val="111111"/>
          <w:sz w:val="28"/>
          <w:sz w:val="28"/>
          <w:szCs w:val="28"/>
          <w:rtl w:val="true"/>
          <w:lang w:bidi="ar-SA"/>
        </w:rPr>
        <w:t xml:space="preserve">، ولاستظهارهما وجه وإن كان لفظ البلالي أكثر ما يطلق في كتب الرجال على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بأبي طاهر البلالي ، وكان من وكلاء الإمام العسكري عليه السلام كما ذكرنا ، وقد انحرف آخر عمره ، وصار من المنبوذين والمذمومين ، وعليه فإن التحقيق والنظرة الموضوعية يفيدان أن المقصود من البلالي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الوكلاء الممدوحين ، ومن الثقات المشهورين ، فان الوصف بأنه ثقة ، مأمون ، عارف ، لا يليق بمن مصيره الانحراف عن جادة الصواب ومعاداة </w:t>
      </w:r>
      <w:bookmarkStart w:id="249" w:name="pg7904_84494"/>
    </w:p>
    <w:p>
      <w:pPr>
        <w:pStyle w:val="BookText"/>
        <w:rPr/>
      </w:pPr>
      <w:bookmarkEnd w:id="249"/>
      <w:r>
        <w:rPr>
          <w:rFonts w:ascii="Amiri" w:hAnsi="Amiri" w:eastAsia="Amiri" w:cs="Amiri"/>
          <w:color w:val="111111"/>
          <w:sz w:val="28"/>
          <w:sz w:val="28"/>
          <w:szCs w:val="28"/>
          <w:rtl w:val="true"/>
          <w:lang w:bidi="ar-SA"/>
        </w:rPr>
        <w:t xml:space="preserve">أولياء الله تعالى ، وتلقيب الرواة بأسماء آبائهم شائع في تواقيع المعصومين ، كوصف أحمد بن إسحاق بالإسحاقي ، ومحمد بن نمير بالنميري ، وأحمد بن هلال بالهلالي ، ويبدو أن لاستعمال هذا الأسلوب جوانب أمنية تهدف إلى التغطية على أسماء والوكلاء ومنع اشتهارها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إحدى الروايات أن علي بن بلال كان أحد الأربعين رجلاً الذين دخلوا على الإمام العسكري عليه السلام وسألوه أن يريهم الإمام المهدي عليه السلام ، فأخرجه لهم وكان غلاماً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6200629_1051229030"/>
      <w:bookmarkStart w:id="251" w:name="_Toc93"/>
      <w:bookmarkEnd w:id="250"/>
      <w:r>
        <w:rPr>
          <w:rtl w:val="true"/>
        </w:rPr>
        <w:t>طبقته في الحديث</w:t>
      </w:r>
      <w:bookmarkEnd w:id="25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بلال معنعناً عن الإمام الرضا عليه السلام ، وروى مكاتبة ومشافهة عن الإمام الهادي عليه السلام ، ولم أجد له رواية عن الإمام الجواد أو الإمام العسكري عليهما السلام ، كما روى عن محمد بن إسماعيل بن بزيع ، والحسن بن بسام الجمال ، ومحمد بن محمد الواسطي ، محمد بن بشير الدهان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إبراهيم بن هاشم </w:t>
      </w:r>
      <w:r>
        <w:rPr>
          <w:rStyle w:val="FootnoteAnchor"/>
          <w:rtl w:val="true"/>
        </w:rPr>
        <w:footnoteReference w:id="554"/>
      </w:r>
      <w:r>
        <w:rPr>
          <w:rFonts w:ascii="Amiri" w:hAnsi="Amiri" w:eastAsia="Amiri" w:cs="Amiri"/>
          <w:color w:val="111111"/>
          <w:sz w:val="28"/>
          <w:sz w:val="28"/>
          <w:szCs w:val="28"/>
          <w:rtl w:val="true"/>
          <w:lang w:bidi="ar-SA"/>
        </w:rPr>
        <w:t xml:space="preserve">، علي بن محمد القاساني ، ومحمد بن أحمد بن يحيى ، وسهل بن زياد ، والحسن بن محمد بن جمهور ، محمد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 ثقة جليل من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الصفار ، أحمد بن محمد بن غيسى </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200631_1051229030"/>
      <w:bookmarkStart w:id="253" w:name="_Toc94"/>
      <w:bookmarkEnd w:id="252"/>
      <w:r>
        <w:rPr>
          <w:rtl w:val="true"/>
        </w:rPr>
        <w:t>نماذج من رواياته</w:t>
      </w:r>
      <w:bookmarkEnd w:id="25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4" w:name="__RefHeading___Toc6200633_1051229030"/>
      <w:bookmarkStart w:id="255" w:name="_Toc95"/>
      <w:bookmarkEnd w:id="254"/>
      <w:r>
        <w:rPr>
          <w:rtl w:val="true"/>
        </w:rPr>
        <w:t>رواياته العقدية</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محمد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ابن يحيى الأهوازي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جمهور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 عن علي بن موسى الرضا ، عن موسى ابن جعفر ، عن جعفر بن محمد ، عن محمد بن علي ، عن علي بن الحسين ، عن الحسين بن علي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جبرئيل عن ميكائيل ، عن إسرافيل ، عن اللوح ، عن القلم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 فمن دخل حصني أمن ناري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بن بلال أنه سأل الرجل 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آبائك عليهم السلام أنهم نهوا عن الكلام في الدين ، فتأول مواليك المتكلمون بأنه إنما نهى من لا يحسن أن يتكلم فيه فأما من يحسن أن يتكلم فيه فلم ينه ، فهل ذلك كما تأولوا أو لا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وغير المحسن لا يتكلم فيه فإن إثمه أكثر من نفعه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الحسن بن شاذان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 عن محمد بن بشر الدهان ، عن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توحيدك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تشبيهك لخالقك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256" w:name="pg7904_84496"/>
    </w:p>
    <w:p>
      <w:pPr>
        <w:pStyle w:val="Heading6"/>
        <w:numPr>
          <w:ilvl w:val="5"/>
          <w:numId w:val="1"/>
        </w:numPr>
        <w:rPr/>
      </w:pPr>
      <w:bookmarkStart w:id="257" w:name="__RefHeading___Toc6200635_1051229030"/>
      <w:bookmarkStart w:id="258" w:name="_Toc96"/>
      <w:bookmarkEnd w:id="256"/>
      <w:bookmarkEnd w:id="257"/>
      <w:r>
        <w:rPr>
          <w:rtl w:val="true"/>
        </w:rPr>
        <w:t>رواياته الفقهية</w:t>
      </w:r>
      <w:bookmarkEnd w:id="2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علي بن محمد القاساني ، عن محمد بن محمد ، عن علي بن بلال أنه كتب إليه يسأله عن الجريدة إذا لم نجد نجعل بدلها غيرها في موضع لا يمكن النخل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اعوزت الجريدة ، والجريدة أفضل ، وبه جاءت الرواية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مات الميت عندنا وتكون الأرض ندية فنفرش القبر بالساج </w:t>
      </w:r>
      <w:r>
        <w:rPr>
          <w:rStyle w:val="FootnoteAnchor"/>
          <w:rtl w:val="true"/>
        </w:rPr>
        <w:footnoteReference w:id="559"/>
      </w:r>
      <w:r>
        <w:rPr>
          <w:rFonts w:ascii="Amiri" w:hAnsi="Amiri" w:eastAsia="Amiri" w:cs="Amiri"/>
          <w:color w:val="111111"/>
          <w:sz w:val="28"/>
          <w:sz w:val="28"/>
          <w:szCs w:val="28"/>
          <w:rtl w:val="true"/>
          <w:lang w:bidi="ar-SA"/>
        </w:rPr>
        <w:t xml:space="preserve">أو نطبق عليه فهل يجوز ذلك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جائز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بفيد </w:t>
      </w:r>
      <w:r>
        <w:rPr>
          <w:rStyle w:val="FootnoteAnchor"/>
          <w:rtl w:val="true"/>
        </w:rPr>
        <w:footnoteReference w:id="561"/>
      </w:r>
      <w:r>
        <w:rPr>
          <w:rFonts w:ascii="Amiri" w:hAnsi="Amiri" w:eastAsia="Amiri" w:cs="Amiri"/>
          <w:color w:val="111111"/>
          <w:sz w:val="28"/>
          <w:sz w:val="28"/>
          <w:szCs w:val="28"/>
          <w:rtl w:val="true"/>
          <w:lang w:bidi="ar-SA"/>
        </w:rPr>
        <w:t xml:space="preserve">فمشيت مع علي بن بلال إلى قبر محمد بن إسماعيل بن بَزيع فقال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هذا القبر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 ثم وضع يده على القبر ، وقرأ إنا أنزلناه في ليلة القدر سبع مرات ، أمن يوم الفزع الأكبر أو يوم الفزع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بلال ، عن الحسن بن بسام الجمال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مكة والمدينة في شعبان وهو صائم ثم رأينا هلال شهر رمضان فأفطر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 xml:space="preserve">فداك أمس كان عن شعبان وأنت صائم واليوم من شهر رمضان وأنت مفطر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تطوع ولنا أن نفعل ما شئنا وهذا فرض فليس لنا أن نفعل إلا ما أمرنا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محمد بن عيسى ، عن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الفطرة وكم تدفع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أرطال من تمر بالمدني وذلك تسعة أرطال بالبغدادي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عن علي بن بلال ، عن الحسن بن بسام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إسحاق بن عمار الصيرفي فجاء رجل يطلب غلة بدينار وكان قد أغلق باب الحانوت وختم الكيس فأعطاه غلة بدينار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إسحاق ربما حملت لك من السفينة ألف ألف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ترى كان لي هذا لكني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 قليل الرزق حرم كثيره ،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لا تستقل قليل الرزق فتحرم كثيرة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أبي الجمهور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بلال ، عن الحسين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إسحاق بن عمار قد شد كيسه وهو يريد أن يقوم ، فجاء إنسان يطلب دراهم بدنانير ، فحل الكيس وأعطاه دراهم بدنانير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سبحان الله ما كان فضل هذا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رغبة في الدنيا ، ولكن سمعت الصادق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استقل قليل الرزق حرم الكثير</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بلال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بلاد ليس فيها نخل فهل يجوز مكان الجريدة شئ من الشجر غير النخل فإنه قد روي عن آبائكم عليهم السلام أنه يتجافى عنه العذاب ما دامت الجريدتان رطبتين وأنها تنفع المؤمن والكافر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من شجر آخر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حضر </w:t>
      </w:r>
    </w:p>
    <w:p>
      <w:pPr>
        <w:pStyle w:val="BookText"/>
        <w:rPr/>
      </w:pPr>
      <w:r>
        <w:rPr>
          <w:rFonts w:ascii="Amiri" w:hAnsi="Amiri" w:eastAsia="Amiri" w:cs="Amiri"/>
          <w:color w:val="111111"/>
          <w:sz w:val="28"/>
          <w:sz w:val="28"/>
          <w:szCs w:val="28"/>
          <w:rtl w:val="true"/>
          <w:lang w:bidi="ar-SA"/>
        </w:rPr>
        <w:t xml:space="preserve">غسل الميت قوم مخالفون وجب أن يقع الاجتهاد في أن يغسل غسل المؤمن وتخفى الجريدة عنهم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عيسى ، عن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يعطى الفطرة عن عيال الرجل وهم عشرة أقل أو أكثر رجلاً محتاجاً موافقاً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افعل ذلك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بلال إلى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يهودي مات وأوصى لديانه بشئ أقدر على أخذه هل يجوز أن آخذه فأدفعه إلى مواليك أو أنفذه فيما أوصى به اليهودي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أوصله إليّ ، وعرفنيه لأنفذه فيما ينبغي إن شاء الله تعالى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أحمد بن يحيى عن محمد بن عيسى عن أبي الحسن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قضاء النافلة من طلوع الفجر إلى طلوع الشمس ومن بعد العصر إلى أن تغيب الشمس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للمقتضي فأما لغيره فلا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الحسن الصفار ،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وأراني قد سمعته من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هل يجوز أن يكون الرجل في بلدة ورجل آخر من إخوانه في بلدة أخرى يحتاج أن يدفع له الفطرة أم لا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الفطرة على من حضرها ، ولا يخرج ذلك إلى بلدة أخرى وإن لم يجد موافقاً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59" w:name="pg7904_84499"/>
    </w:p>
    <w:p>
      <w:pPr>
        <w:pStyle w:val="BookText"/>
        <w:rPr/>
      </w:pPr>
      <w:bookmarkEnd w:id="25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هل يجوز أن أدفع زكاة المال والصدقة إلى محتاج غير أصحابي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 الصدقة والزكاة إلا لأصحابك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بلال ، أنه كتب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في بلاد ليس فيها نخل ، فهل يجوز مكان الجريدة شئ من الشجر غير النخل ؟ فإنه 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يتجافى عنه العذاب ما دامت الجريدتان رطبتين ، وأنها تنفع المؤمن والكافر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من شجر آخر رطب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6200637_1051229030"/>
      <w:bookmarkStart w:id="261" w:name="_Toc97"/>
      <w:bookmarkEnd w:id="260"/>
      <w:r>
        <w:rPr>
          <w:rtl w:val="true"/>
        </w:rPr>
        <w:t>رواياته التاريخية</w:t>
      </w:r>
      <w:bookmarkEnd w:id="261"/>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 عن أحمد بن محمد بن عيسى الأشعري ، عن علي بن بلال عمن ذكره ، عن عبد الله بن أبي رافع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أحضرني أمير المؤمنين عليه السلام وقد وجه أبا موسى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بكتاب الله ولا تجاوزه ، فلما أدبر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فلم توجهه وأنت تعلم أنه مخدوع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عمل الله في خلقه بعلمه ما احتج عليهم بالرسل ، هذا آخر الحديث المذكور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سهل بن زياد ، عن أبي يحيى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عند محمد بن سماعة القاضي وعنده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مسجد الكوفة فجلست إلى بعض أساطينه لأصلي ركعتين فإذا خلفي امرأة أعرابية بدوية وعليها شملة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مشهوراً في الدنيا ، ويا مشهوراً في الآخرة ، ويا مشهوراً في السماء ، ويا </w:t>
      </w:r>
    </w:p>
    <w:p>
      <w:pPr>
        <w:pStyle w:val="BookText"/>
        <w:rPr/>
      </w:pPr>
      <w:r>
        <w:rPr>
          <w:rFonts w:ascii="Amiri" w:hAnsi="Amiri" w:eastAsia="Amiri" w:cs="Amiri"/>
          <w:color w:val="111111"/>
          <w:sz w:val="28"/>
          <w:sz w:val="28"/>
          <w:szCs w:val="28"/>
          <w:rtl w:val="true"/>
          <w:lang w:bidi="ar-SA"/>
        </w:rPr>
        <w:t xml:space="preserve">مشهوراً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جهدت الجبابرة على إطفاء نورك وإخماد ذكرك فأبى الله لنورك إلا ضياء ولذكرك إلا علوا ولو كره المشركون ، 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ومن هذا الذي تصفينه بهذه الصفة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 بن أبي طالب الذي لا يجوز التوحيد إلا به وبولايته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فلم أر أحداً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بلال وجماعة من إخواننا انه لما كان في اليوم الرابع من زيارة سيدنا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أمر المعتز بأن ينفذ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المعتز ليعزيه ويسليه فركب أبو محمد إلى المعتز فلما دخل عليه رحب به وعزاه وأمر فرتب بمرتبة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وأثبت له رزقه وزاد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7904_84501"/>
    </w:p>
    <w:p>
      <w:pPr>
        <w:pStyle w:val="Heading4"/>
        <w:numPr>
          <w:ilvl w:val="3"/>
          <w:numId w:val="1"/>
        </w:numPr>
        <w:rPr/>
      </w:pPr>
      <w:bookmarkStart w:id="263" w:name="__RefHeading___Toc6200639_1051229030"/>
      <w:bookmarkStart w:id="264" w:name="_Toc98"/>
      <w:bookmarkEnd w:id="262"/>
      <w:bookmarkEnd w:id="263"/>
      <w:r>
        <w:rPr/>
        <w:t>8</w:t>
      </w:r>
      <w:r>
        <w:rPr>
          <w:rtl w:val="true"/>
        </w:rPr>
        <w:t xml:space="preserve">- </w:t>
      </w:r>
      <w:r>
        <w:rPr>
          <w:rtl w:val="true"/>
        </w:rPr>
        <w:t xml:space="preserve">علي بن جعفر الهُماني </w:t>
      </w:r>
      <w:r>
        <w:rPr>
          <w:rtl w:val="true"/>
        </w:rPr>
        <w:t>(</w:t>
      </w:r>
      <w:r>
        <w:rPr>
          <w:rtl w:val="true"/>
        </w:rPr>
        <w:t xml:space="preserve">ت بعد </w:t>
      </w:r>
      <w:r>
        <w:rPr/>
        <w:t>254</w:t>
      </w:r>
      <w:r>
        <w:rPr>
          <w:rtl w:val="true"/>
        </w:rPr>
        <w:t xml:space="preserve"> </w:t>
      </w:r>
      <w:r>
        <w:rPr>
          <w:rtl w:val="true"/>
        </w:rPr>
        <w:t>ﻫ</w:t>
      </w:r>
      <w:r>
        <w:rPr>
          <w:rtl w:val="true"/>
        </w:rPr>
        <w:t>)</w:t>
      </w:r>
      <w:bookmarkEnd w:id="264"/>
    </w:p>
    <w:p>
      <w:pPr>
        <w:pStyle w:val="Heading5"/>
        <w:numPr>
          <w:ilvl w:val="4"/>
          <w:numId w:val="1"/>
        </w:numPr>
        <w:rPr/>
      </w:pPr>
      <w:bookmarkStart w:id="265" w:name="__RefHeading___Toc6200641_1051229030"/>
      <w:bookmarkStart w:id="266" w:name="_Toc9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يعد علي بن جعفر الهُماني من الوكلاء المخلصين الذين كان لهم حضور في الساحة الشيعية في عهد الإمام الهادي عليه السلام ، وقد أجمعت النصوص والروايات على صحة وكالته ، وكونه من الأجلاء الممدوحين ، فقد ذكره الشيخ الطوسي في غيبته في جملة الوكلاء الممدوحين </w:t>
      </w:r>
      <w:r>
        <w:rPr>
          <w:rStyle w:val="FootnoteAnchor"/>
          <w:rtl w:val="true"/>
        </w:rPr>
        <w:footnoteReference w:id="576"/>
      </w:r>
      <w:r>
        <w:rPr>
          <w:rFonts w:ascii="Amiri" w:hAnsi="Amiri" w:eastAsia="Amiri" w:cs="Amiri"/>
          <w:color w:val="111111"/>
          <w:sz w:val="28"/>
          <w:sz w:val="28"/>
          <w:szCs w:val="28"/>
          <w:rtl w:val="true"/>
          <w:lang w:bidi="ar-SA"/>
        </w:rPr>
        <w:t xml:space="preserve">، ووثقه أيضاً في كتاب الرجال واصفاً إياه بالوكيل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الهادي</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وبالقيّم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العسكري</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يُعرف علي بن جعفر بالهُماني والبَرمكي ، فأما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 فنسبةً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هُمانية أو هُمانيا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بلدة كبيرة على ضفة نهر دجلة بين بغداد والنَّعمانية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محافظة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وبالتحديد بين المدائن والنَّعمانية ، والنسبة إليها هُماني أو هُمَني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لقب البرمكي فقد قيل إنه إما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يحيى بن خالد البرمكي ، وإما نسبة إلى البرامكة وهي محلة ببغداد ، أو البرمكية وهي قرية من قرى بغداد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6200643_1051229030"/>
      <w:bookmarkStart w:id="268" w:name="_Toc100"/>
      <w:bookmarkEnd w:id="267"/>
      <w:r>
        <w:rPr>
          <w:rtl w:val="true"/>
        </w:rPr>
        <w:t xml:space="preserve">وكالته ودوره مع الإمام الهادي عليه السلام </w:t>
      </w:r>
      <w:r>
        <w:rPr>
          <w:rtl w:val="true"/>
        </w:rPr>
        <w:t>.</w:t>
      </w:r>
      <w:bookmarkEnd w:id="2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علي بن جعفر الهماني دوراً بارزاً في التصدي لحركة المنحرف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بن ماهويه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من أوائل الوكلاء الذين تصدوا لفضح فارس وكشفه ، وإبعاد الشيعة عنه ، وجرت بين الاثنين سجالات كبيرة دفعت بعض الأجلاء من الشيعة أن يكتبوا للإمام الهادي عليه السلام بشأنهما والموقف من هذه الفتنة التي كان خلفها رئيس الغلاة فارس ، فكان من الإمام عليه السلام أن أمرهم بالاصطفاف إلى جانب علي </w:t>
      </w:r>
    </w:p>
    <w:p>
      <w:pPr>
        <w:pStyle w:val="BookText"/>
        <w:rPr/>
      </w:pPr>
      <w:r>
        <w:rPr>
          <w:rFonts w:ascii="Amiri" w:hAnsi="Amiri" w:eastAsia="Amiri" w:cs="Amiri"/>
          <w:color w:val="111111"/>
          <w:sz w:val="28"/>
          <w:sz w:val="28"/>
          <w:szCs w:val="28"/>
          <w:rtl w:val="true"/>
          <w:lang w:bidi="ar-SA"/>
        </w:rPr>
        <w:t xml:space="preserve">بن جعفر ووجوب الابتعاد عن القزويني وعقائده المنحرفة وتحذير الشيعة من الضلالات والبدع التي كان يسعى إلى تذويبها في الحالة الشيعية في مناطق العراق وإيران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 الكشي تلك السجالات التي جرت بين الهُماني والقزويني فروى بإسناده إلى موسى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جعلت فداك قبلنا أشياء يحكى عن فارس والخلاف بينه وبين علي بن جعفر ، حتى صار يبرأ بعضهم من بعض ، فإن رأيت أن تمُنَّ عليّ بما عندك فيهما وأيّهما يتولى حوائجي قبلك حتى لا أعدوه إلى غيره فقد احتجت إلى ذلك ، فعلت متفضلاً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 مثل هذا يُسأل ولا في مثله يُشك ، قد عظّم الله قدر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يقاس إليه ؛ فاقصد علي بن جعفر بحوائجك ، واجتنبوا فارساً ، وامتنعوا من إدخاله في شئ من أموركم أو حوائجكم ، تفعل ذلك أنت ومن أطاعك من أهل بلادك ، فإنه قد بلغني ما تَموّه به على الناس ، فلا تلتفتوا إليه إن شاء الله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هذا الكتاب عن الدرجة الكبيرة ، والمكانة الرفيعة ، التي كان يحظى بها هذا الوكيل الفذ عند الإمام الهادي عليه السلام ، فقد دعا له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متعنا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مدح كبير ، وشرف عظيم ، أن يدعو الإمام لأحد بمثل هذا الدعاء ، وفي الكتاب أيضاً دلالة على ان الوكيل كان مفزعاً لقضاء حوائج الشيعة ، وتيسير أمورهم ، ودفع الظلم والحيف عنهم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الكشي هذا الكتاب بلفظ مقارب عن إبراهيم الهمذاني ، وهو أحد الوكلاء الذي ساهموا في إخماد فتنة الزنديق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كتب للإمام الهادي عليه السلام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يسأله عن السجال الحاد الذي جرى بين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فارس القزويني ، فكتب الإمام الهادي عليه السلام بخطه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 مثل هذا يُسأل ، ولا في مثل هذا يُشك ، وقد عظّم الله من حرمة العليل أن يُقاس إليه القزويني </w:t>
      </w:r>
    </w:p>
    <w:p>
      <w:pPr>
        <w:pStyle w:val="BookText"/>
        <w:rPr/>
      </w:pPr>
      <w:r>
        <w:rPr>
          <w:rFonts w:ascii="Amiri" w:hAnsi="Amiri" w:eastAsia="Amiri" w:cs="Amiri"/>
          <w:color w:val="111111"/>
          <w:sz w:val="28"/>
          <w:sz w:val="28"/>
          <w:szCs w:val="28"/>
          <w:rtl w:val="true"/>
          <w:lang w:bidi="ar-SA"/>
        </w:rPr>
        <w:t xml:space="preserve">، سمي باسمهما جميعاً </w:t>
      </w:r>
      <w:r>
        <w:rPr>
          <w:rStyle w:val="FootnoteAnchor"/>
          <w:rtl w:val="true"/>
        </w:rPr>
        <w:footnoteReference w:id="582"/>
      </w:r>
      <w:r>
        <w:rPr>
          <w:rFonts w:ascii="Amiri" w:hAnsi="Amiri" w:eastAsia="Amiri" w:cs="Amiri"/>
          <w:color w:val="111111"/>
          <w:sz w:val="28"/>
          <w:sz w:val="28"/>
          <w:szCs w:val="28"/>
          <w:rtl w:val="true"/>
          <w:lang w:bidi="ar-SA"/>
        </w:rPr>
        <w:t>، فاقصد إليه بحوائجك ومن أطاعك من أهل بلادك أن يقصدوا إلى العليل بحوائجهم ، وأن تجتنبوا القزويني أن تدخلوه في شئ من أموركم ، فإنه قد بلغني ما يموّه به عند الناس ، فلا تلتفتوا إليه إن شاء الله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ويبدو أن هذا الكتاب كان قبل صدور اللعن الصريح والبراءة العلنية من فارس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فقد سبق وقلنا أن الإمام الهادي عليه السلام قد استعمل أسلوباً متدحرجاً في التعاطي مع حركة فارس القزويني وتمكن سلام الله عليه في نهاية الأمر من إخمادها نهائياً وإراحة الشيعة من شرها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السلطات العباسية كان ترقب حركة وكلاء الإمام الهادي عليه السلام وتضع عليهم العيون والجواسيس ، فرُصدت تحركات علي بن جعفر – بوشاية من عمه – فتم اعتقاله وزجه في مطامير السجون ، وعزم المتوكل العباسي على قتله ، فكتب علي بن جعفر من داخل السجن رقعة للإمام الهادي عليه السلام ، فدعا له الإمام عليه السلام بكشف محنة السجن عنه فما كان أسرع من أن استجاب الله تعالى له وخرج من السجن بمعجزة الإمام الهادي عليه السلام ، روى ذلك الكشي في رجاله عن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بن السخت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جعفر وكيلاً لأبي الحسن عليه السلام ، وكان رجلاً من أهل همينيا ، قرية من قرى سواد بغداد ، فسُعي به إلى المتوكل ، فحبسه فطال حبسه واحتال من قبل عبيد الله بن خاقان بمال ضمنه عنه ثلاثة آلاف دينار ، فعرض ابن خاقان جامعه على المتوكل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الله لو شككت فيك لقلت أنك رافضي ، هذا وكيل فلان وأنا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فتأدى الخبر إلى علي بن جعفر ، فكتب إلى 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الله اللهَ فيّ ، فقد والله خفت أن أرتاب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 في رقعته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بلغ بك الأمر ما أرى فسأقصد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في ليلة الجمعة ، فأصبح المتوكل محموماً فازدادت علته حتى صرخ عليه يوم الاثنين ، فأمر بتخلية كل محبوس عرض عليه اسمه ، حتى ذكر هو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تعرض </w:t>
      </w:r>
    </w:p>
    <w:p>
      <w:pPr>
        <w:pStyle w:val="BookText"/>
        <w:rPr/>
      </w:pPr>
      <w:r>
        <w:rPr>
          <w:rFonts w:ascii="Amiri" w:hAnsi="Amiri" w:eastAsia="Amiri" w:cs="Amiri"/>
          <w:color w:val="111111"/>
          <w:sz w:val="28"/>
          <w:sz w:val="28"/>
          <w:szCs w:val="28"/>
          <w:rtl w:val="true"/>
          <w:lang w:bidi="ar-SA"/>
        </w:rPr>
        <w:t xml:space="preserve">عليَّ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إلى ذكره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سبيله الساعة وسله أن يجعلني في حل ، فخلي سبيله ، وصار إلى مكة بأمر أبي الحسن عليه السلام فجاور بها ، وبرأ المتوكل من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آخر يروي الكشي عن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أبي يعقوب يوسف بن السخت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 عن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أمري على المتوكل فأقبل على عبيد الله بن يحيى بن خاقان </w:t>
      </w:r>
      <w:r>
        <w:rPr>
          <w:rStyle w:val="FootnoteAnchor"/>
          <w:rtl w:val="true"/>
        </w:rPr>
        <w:footnoteReference w:id="584"/>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تتعبن نفسك بعرض قصة هذا وأشباهه ، فان عمه أخبرني أنه رافضي ، وأنه وكيل علي بن محمد ، وحلف أن لا يخرج من الحبس إلا بعد موته ، فكتبت إلى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نفسي قد ضاقت واني أخاف الزيغ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بلغ الأمر منك ما أرى فسأقصد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عادت الجمعة حتى أُخرجت من السجن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القصة موارد عدة للاعتبار ،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عائلة علي بن جعفر كانت مولية للسلطة العباسية ، لاسيما عمه الذي وشى به عند المتوكل ، وهذا يرجح أنه برمكيٌ نسبة إلى اسم العائلة لا اسم المحلة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الفساد الإداري والمالي كان مستشرياً في منظومة الدولة العباسية ، فنلاحظ أن وزير المتوكل ابن خاقان يأخذ الرشوة من السجناء لغرض التوسط لإطلاق سراحهم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 بن جعفر لما أحس بوطأة الافتتان ، وأنه قريب من الشك والارتياب ، سارع للكتابة للإمام الهادي عليه السلام ، فاستجاب له الإمام ودعا الله تعالى في خلاصه وهذا ما حدث بالفعل ، فعلى كل مؤمن يستشعر الضيق في هذه الدنيا ، وتكالب الفتن ، وشدة المحن أن يلتجأ إلى الله تعالى عن طريق أهل البيت عليهم السلام بقلب منقطع فإن الإجابة تكون سريعة بإذن الله تعالى </w:t>
      </w:r>
      <w:r>
        <w:rPr>
          <w:rFonts w:eastAsia="Amiri" w:cs="Amiri" w:ascii="Amiri" w:hAnsi="Amiri"/>
          <w:color w:val="111111"/>
          <w:sz w:val="28"/>
          <w:szCs w:val="28"/>
          <w:rtl w:val="true"/>
          <w:lang w:bidi="ar-SA"/>
        </w:rPr>
        <w:t xml:space="preserve">. </w:t>
      </w:r>
      <w:bookmarkStart w:id="269" w:name="pg7904_84505"/>
    </w:p>
    <w:p>
      <w:pPr>
        <w:pStyle w:val="BookText"/>
        <w:rPr/>
      </w:pPr>
      <w:bookmarkEnd w:id="269"/>
      <w:r>
        <w:rPr>
          <w:rFonts w:ascii="Amiri" w:hAnsi="Amiri" w:eastAsia="Amiri" w:cs="Amiri"/>
          <w:color w:val="111111"/>
          <w:sz w:val="28"/>
          <w:sz w:val="28"/>
          <w:szCs w:val="28"/>
          <w:rtl w:val="true"/>
          <w:lang w:bidi="ar-SA"/>
        </w:rPr>
        <w:t xml:space="preserve">وكان علي بن جعفر موضع اهتمام الإمام الهادي عليه السلام ، فقد كان الإمام سلام الله عليه يغدق عليه الأموال بهدف مساعدته في أداء دور وكالته ، وكان علي بن جعفر يستعين بتلك الأموال لتقوية ضعفاء الشيعة ، وسد حاجاتهم ، وتأمين الاحتياجات اللوجستية التي تعينه في مهامه الجسيمة ، وبسبب ما كان ينفقه علي بن جعفر من نفقات عظيمة فقد ارتاب فيه أبو طاهر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علي بن بلال</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فأرسل للإمام العسكري عليه السلام يخبره ، فما كان من الإمام عليه السلام إلا أن امتدح وكيله علي بن جعفر ، وأمر له بمزيد من الأموال تأكيداً لمكانته وصدقه ووثاقته ، فقد روى الشيخ الطوسي عن أحمد بن علي الرازي ، عن علي بن مخلد الأيادي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العمري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طاهر بن بلال </w:t>
      </w:r>
      <w:r>
        <w:rPr>
          <w:rStyle w:val="FootnoteAnchor"/>
          <w:rtl w:val="true"/>
        </w:rPr>
        <w:footnoteReference w:id="587"/>
      </w:r>
      <w:r>
        <w:rPr>
          <w:rFonts w:ascii="Amiri" w:hAnsi="Amiri" w:eastAsia="Amiri" w:cs="Amiri"/>
          <w:color w:val="111111"/>
          <w:sz w:val="28"/>
          <w:sz w:val="28"/>
          <w:szCs w:val="28"/>
          <w:rtl w:val="true"/>
          <w:lang w:bidi="ar-SA"/>
        </w:rPr>
        <w:t xml:space="preserve">فنظر إلى علي بن جعفر وهو ينفق النفقات العظيمة ، فلما انصرف كتب بذلك إلى أبي محمد عليه السلام فوقع في رقعته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أمرنا له بمائة ألف دينار ، ثم أمرنا له بمثلها فأبى قبوله إبقاء علينا ، ما للناس والدخول في أمرنا فيما لم ندخلهم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على أبي الحسن العسكري عليه السلام فأمر له بثلاثين ألف دينار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6200645_1051229030"/>
      <w:bookmarkStart w:id="271" w:name="_Toc101"/>
      <w:bookmarkEnd w:id="270"/>
      <w:r>
        <w:rPr>
          <w:rtl w:val="true"/>
        </w:rPr>
        <w:t>وثاقته</w:t>
      </w:r>
      <w:bookmarkEnd w:id="2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يشكك أحد ممن يُعتمد قوله من أهل الرجال ونقلة الأخبار بوثاقة علي بن جعفر الهُماني وجلالة قدره عند الأئمة عليهم السلام ، فقد وثقه الشيخ الطوسي في غير مورد من كتبه المعروفة فقال عنه في كتاب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جعفر الهماني ، وكان فاضلاً </w:t>
      </w:r>
    </w:p>
    <w:p>
      <w:pPr>
        <w:pStyle w:val="BookText"/>
        <w:rPr/>
      </w:pPr>
      <w:r>
        <w:rPr>
          <w:rFonts w:ascii="Amiri" w:hAnsi="Amiri" w:eastAsia="Amiri" w:cs="Amiri"/>
          <w:color w:val="111111"/>
          <w:sz w:val="28"/>
          <w:sz w:val="28"/>
          <w:szCs w:val="28"/>
          <w:rtl w:val="true"/>
          <w:lang w:bidi="ar-SA"/>
        </w:rPr>
        <w:t>مرضياً ، من وكلاء أبي الحسن وأبي محمد عليهما 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وذكره في رجاله مرتين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 ، ثقة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لأبي الحسن عليه السلام ، ثقة</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كما وثقه ابن شهرآشوب في مناقبه </w:t>
      </w:r>
      <w:r>
        <w:rPr>
          <w:rStyle w:val="FootnoteAnchor"/>
          <w:rtl w:val="true"/>
        </w:rPr>
        <w:footnoteReference w:id="592"/>
      </w:r>
      <w:r>
        <w:rPr>
          <w:rFonts w:ascii="Amiri" w:hAnsi="Amiri" w:eastAsia="Amiri" w:cs="Amiri"/>
          <w:color w:val="111111"/>
          <w:sz w:val="28"/>
          <w:sz w:val="28"/>
          <w:szCs w:val="28"/>
          <w:rtl w:val="true"/>
          <w:lang w:bidi="ar-SA"/>
        </w:rPr>
        <w:t xml:space="preserve">، وقال المولى محمد صالح المازندراني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 ووكيلاً لأبي الحسن الثالث علي بن محمد ، ومن أصحابه وأصحاب أبي محمد الحسن بن علي العسكري</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أحداً من المتقدمين ممن تكلم فيه إلا النجاشي فإنه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جعفر ، الهُماني ، البرمكي ، يُعرف منه ويُنكر</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وجواب ذلك من جهات عدة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كثيراً من علماء الحديث وأهل الدراية شككوا في إفادة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منه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الجرح ؛ لأن كل راوٍ – حتى الثقة منهم – لا يخلو حديثه مما يُعرف منه وينكر ، وممن تبنى ذلك القول السيد الخوئي في رجاله إذ قال في حديثه عن علي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من الشيخ وابن شهرآشوب الشهادة على وثاقة علي بن جعفر الوكيل المؤيدة بأمور أُخَر مما تقدم ، ولا يعارض ذلك بما ذكره النجاشي يُعرف منه ويُنكر ؛ فإن ذلك لا ينافي وثاقة الرجل في نفسه ، فقد يروي الثقة أمراً منكراً بعيداً عن الواقع لحسن ظنه بالراوي أو لغير ذلك من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وممن ذهب إلى هذا الرأي أيضاً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نحو يعرف حديثه وينكر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يأخذ به تارة ويرد</w:t>
      </w:r>
      <w:bookmarkStart w:id="272" w:name="pg7904_84507"/>
    </w:p>
    <w:p>
      <w:pPr>
        <w:pStyle w:val="BookText"/>
        <w:rPr/>
      </w:pPr>
      <w:bookmarkEnd w:id="272"/>
      <w:r>
        <w:rPr>
          <w:rFonts w:ascii="Amiri" w:hAnsi="Amiri" w:eastAsia="Amiri" w:cs="Amiri"/>
          <w:color w:val="111111"/>
          <w:sz w:val="28"/>
          <w:sz w:val="28"/>
          <w:szCs w:val="28"/>
          <w:rtl w:val="true"/>
          <w:lang w:bidi="ar-SA"/>
        </w:rPr>
        <w:t>أخرى ، أو أن بعض الناس يأخذونه ، وبعضهم يرده ، أما لضعفه أو لضعف حديثه ، لا ظهور له بالقدح كما لا يخفى</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وأبو الفضل البابلي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ليست المرة الأولى التي يطعن فيها النجاشي في ثقات الرواة من أصحاب الأئمة الأطهار عليهم السلام ، فقد طعن بجابر الجعفي والمفضل بن عمر والمعلى بن خنيس وأمثالهم من خواص الأئمة ووكلائهم ؛ لذلك فإن طعنه مردود عندنا ما لم يُقم عليه دليلاً أو شاهداً معتبراً ، والدليل على خلاف قوله ولله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وثاقة علي بن جعفر وجلالته مستفادة من كونه وكيلاً للأئمة عليهم السلام ، ومن عبارات المدح والتوثيق التي وردت من الأئمة الطاهرين بحقه ، من ذلك ما أوردناه من قول الهادي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عظّم الله قدر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يقاس إليه ؛ فاقصد علي بن جعفر بحوائجك ، واجتنبوا فارساً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وثقه الإمام الهادي عليه السلام بنص صريح ذكره الكشي في رجاله بإسناده 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أبي عبد الله البرقي بالعسكر فورد علينا رسول من الرجل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العليل ثقة ، وأيوب بن نوح ، وإبراهيم بن محمد الهمداني ، وأحمد بن حمزة ، وأحمد ابن إسحاق ثقات جميعاً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والمقصود بالعليل هو علي بن جعفر كما علمنا سابقاً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6200647_1051229030"/>
      <w:bookmarkStart w:id="274" w:name="_Toc102"/>
      <w:bookmarkEnd w:id="273"/>
      <w:r>
        <w:rPr>
          <w:rtl w:val="true"/>
        </w:rPr>
        <w:t>طبقته في الحديث</w:t>
      </w:r>
      <w:bookmarkEnd w:id="27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جعفر عن الإمام الهادي عليه السلام </w:t>
      </w:r>
      <w:r>
        <w:rPr>
          <w:rFonts w:eastAsia="Amiri" w:cs="Amiri" w:ascii="Amiri" w:hAnsi="Amiri"/>
          <w:color w:val="111111"/>
          <w:sz w:val="28"/>
          <w:szCs w:val="28"/>
          <w:rtl w:val="true"/>
          <w:lang w:bidi="ar-SA"/>
        </w:rPr>
        <w:t xml:space="preserve">. </w:t>
      </w:r>
      <w:bookmarkStart w:id="275" w:name="pg7904_84508"/>
    </w:p>
    <w:p>
      <w:pPr>
        <w:pStyle w:val="BookText"/>
        <w:rPr/>
      </w:pPr>
      <w:bookmarkEnd w:id="27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المعافا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رأس العين ، وموسى بن جعفر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مسائل أبي الحسن العسكري ،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ابن الجندي عن ابن همام ، عن ابن مابنداذ أنه سمع ابن المعاني التغلبي من أهل رأس العين يحدث عن أحمد بن محمد الطبري عن علي بن جعفر بالمسائل</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6200649_1051229030"/>
      <w:bookmarkStart w:id="277" w:name="_Toc103"/>
      <w:bookmarkEnd w:id="276"/>
      <w:r>
        <w:rPr>
          <w:rtl w:val="true"/>
        </w:rPr>
        <w:t>رواياته</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موسى بن جعفر بن وهب ، عن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أبا الحسن عليه السلام لما توفي ابنه محمد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أحدث لله شكراً فقد أحدث فيك أمراً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هارون بن موسى التلعكبري ، عن أبي علي محمد بن همام بن سهيل ، عن أحمد بن مابنداد ، عن أحمد بن المعافا الثعلبي من أهل رأس العين ، عن علي بن جعفر الهماني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يريد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الفرات فاغتسل منه كتب من المُفلحين ، فإذا سلّم على أبي عبد الله كتب من الفائزين ، فإذا فرغ من صلاته أتاه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ذنوبك فقد غفرت لك ، استأنف العمل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78" w:name="pg7904_84509"/>
    </w:p>
    <w:p>
      <w:pPr>
        <w:pStyle w:val="Heading4"/>
        <w:numPr>
          <w:ilvl w:val="3"/>
          <w:numId w:val="1"/>
        </w:numPr>
        <w:rPr/>
      </w:pPr>
      <w:bookmarkStart w:id="279" w:name="__RefHeading___Toc6200651_1051229030"/>
      <w:bookmarkStart w:id="280" w:name="_Toc104"/>
      <w:bookmarkEnd w:id="278"/>
      <w:bookmarkEnd w:id="279"/>
      <w:r>
        <w:rPr/>
        <w:t>9</w:t>
      </w:r>
      <w:r>
        <w:rPr>
          <w:rtl w:val="true"/>
        </w:rPr>
        <w:t xml:space="preserve">- </w:t>
      </w:r>
      <w:r>
        <w:rPr>
          <w:rtl w:val="true"/>
        </w:rPr>
        <w:t xml:space="preserve">علي بن الحسين بن عبد ربه </w:t>
      </w:r>
      <w:r>
        <w:rPr>
          <w:rtl w:val="true"/>
        </w:rPr>
        <w:t>(</w:t>
      </w:r>
      <w:r>
        <w:rPr>
          <w:rtl w:val="true"/>
        </w:rPr>
        <w:t xml:space="preserve">ت </w:t>
      </w:r>
      <w:r>
        <w:rPr/>
        <w:t>229</w:t>
      </w:r>
      <w:r>
        <w:rPr>
          <w:rtl w:val="true"/>
        </w:rPr>
        <w:t xml:space="preserve"> </w:t>
      </w:r>
      <w:r>
        <w:rPr>
          <w:rtl w:val="true"/>
        </w:rPr>
        <w:t>ھ</w:t>
      </w:r>
      <w:r>
        <w:rPr>
          <w:rtl w:val="true"/>
        </w:rPr>
        <w:t>)</w:t>
      </w:r>
      <w:bookmarkEnd w:id="280"/>
    </w:p>
    <w:p>
      <w:pPr>
        <w:pStyle w:val="Heading5"/>
        <w:numPr>
          <w:ilvl w:val="4"/>
          <w:numId w:val="1"/>
        </w:numPr>
        <w:rPr/>
      </w:pPr>
      <w:bookmarkStart w:id="281" w:name="__RefHeading___Toc6200653_1051229030"/>
      <w:bookmarkStart w:id="282" w:name="_Toc10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ذكره الشيخ الطوسي في أصحاب الإمام أبي الحسن الثالث عليه السلام </w:t>
      </w:r>
      <w:r>
        <w:rPr>
          <w:rStyle w:val="FootnoteAnchor"/>
          <w:rtl w:val="true"/>
        </w:rPr>
        <w:footnoteReference w:id="603"/>
      </w:r>
      <w:r>
        <w:rPr>
          <w:rFonts w:ascii="Amiri" w:hAnsi="Amiri" w:eastAsia="Amiri" w:cs="Amiri"/>
          <w:color w:val="111111"/>
          <w:sz w:val="28"/>
          <w:sz w:val="28"/>
          <w:szCs w:val="28"/>
          <w:rtl w:val="true"/>
          <w:lang w:bidi="ar-SA"/>
        </w:rPr>
        <w:t xml:space="preserve">، وهو من الوكلاء الأوائل للإمام الهادي عليه السلام ، كان وكيلاً معتمداً قبل الحسن بن راشد ، وكانت لأبيه علاقة مع الإمام الرضا عليه السلام ، ويبدو أنه كان يعيش في مناطق السواد المحيطة ببغداد كما الحسن بن راشد ، فقد أورد الشيخ الطوسي في غيبته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جيد ، عن محمد بن الحسن بن الوليد ، عن الصفار ،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عليه السلام إلى الموالي ببغداد والمدائن والسواد وما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أقمت أبا علي بن راشد مقام علي بن الحسين بن عبد ربه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يصلنا الكثير عن الدور الذي قام به هذا الوكيل في حركة الأحداث أو مجمل العمل الفكري والإصلاحي في زمان الإمام الهادي عليه السلام ؛ ربما لأنه عاش في المدة التي كان فيها الإمام الهادي عليه السلام في المدينة المنورة ، وهي مرحلة تميزت بالعمل الصامت ، وكان مرحلة تأسيسية تهدف إلى بناء منظومة الوكلاء ، وتوزيعها حيث يكون التواجد الشيعي ملحوظاً ومؤثراً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يصلنا من أخبار هذه الوكيل نتف عن قصة وفاته التي كانت في نهاية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أو بداية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وما تبعها من إقامة الحسن بن راشد وكيلاً عنه ، أورد تلك النصوص الكشي في رجاله عن حمدويه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bookmarkStart w:id="283" w:name="pg7904_84510"/>
    </w:p>
    <w:p>
      <w:pPr>
        <w:pStyle w:val="BookText"/>
        <w:rPr/>
      </w:pPr>
      <w:bookmarkEnd w:id="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أن ينسئ في أجلي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يكفيك ربك ليغفر لك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فحدث بذلك علي بن الحسين أخوانه بمكة ، ثم مات </w:t>
      </w:r>
      <w:r>
        <w:rPr>
          <w:rStyle w:val="FootnoteAnchor"/>
          <w:rtl w:val="true"/>
        </w:rPr>
        <w:footnoteReference w:id="606"/>
      </w:r>
      <w:r>
        <w:rPr>
          <w:rFonts w:ascii="Amiri" w:hAnsi="Amiri" w:eastAsia="Amiri" w:cs="Amiri"/>
          <w:color w:val="111111"/>
          <w:sz w:val="28"/>
          <w:sz w:val="28"/>
          <w:szCs w:val="28"/>
          <w:rtl w:val="true"/>
          <w:lang w:bidi="ar-SA"/>
        </w:rPr>
        <w:t xml:space="preserve">بالخزيمية </w:t>
      </w:r>
      <w:r>
        <w:rPr>
          <w:rStyle w:val="FootnoteAnchor"/>
          <w:rtl w:val="true"/>
        </w:rPr>
        <w:footnoteReference w:id="607"/>
      </w:r>
      <w:r>
        <w:rPr>
          <w:rFonts w:ascii="Amiri" w:hAnsi="Amiri" w:eastAsia="Amiri" w:cs="Amiri"/>
          <w:color w:val="111111"/>
          <w:sz w:val="28"/>
          <w:sz w:val="28"/>
          <w:szCs w:val="28"/>
          <w:rtl w:val="true"/>
          <w:lang w:bidi="ar-SA"/>
        </w:rPr>
        <w:t xml:space="preserve">في المنصرف من سنته ، وهذا في سنة تسع وعشرين ومأتين رحمه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نعى إلي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وكيل الرجل عليه السلام قبل أبي علي بن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أيضاً عن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الدعاء في زيادة عمره حتى يرى ما يحب ، فكتب إليه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إلى رحمة الله خير لك ، فتوفى الرجل بالخزيمية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6200655_1051229030"/>
      <w:bookmarkStart w:id="285" w:name="_Toc106"/>
      <w:bookmarkEnd w:id="284"/>
      <w:r>
        <w:rPr>
          <w:rtl w:val="true"/>
        </w:rPr>
        <w:t>وثاقته وطبقته في الحديث ورواياته</w:t>
      </w:r>
      <w:bookmarkEnd w:id="285"/>
    </w:p>
    <w:p>
      <w:pPr>
        <w:pStyle w:val="BookText"/>
        <w:rPr/>
      </w:pPr>
      <w:r>
        <w:rPr>
          <w:rFonts w:ascii="Amiri" w:hAnsi="Amiri" w:eastAsia="Amiri" w:cs="Amiri"/>
          <w:color w:val="111111"/>
          <w:sz w:val="28"/>
          <w:sz w:val="28"/>
          <w:szCs w:val="28"/>
          <w:rtl w:val="true"/>
          <w:lang w:bidi="ar-SA"/>
        </w:rPr>
        <w:t xml:space="preserve">تثبت وثاقته من جهة كونه وكيلاً معتمداً للإمام الهادي عليه السلام ، وقد ترحم عليه الإمام ووعده بالعاقبة الحسنة ، وهذا كافٍ في وثاقته وحسن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الحسين بن عبد ربه عن الإمام الهادي عليه السلام ، وقد روى عنه محمد بن عيسى بن عبيد ، وقد وجدتُ له في الكتب الشيعية روايتين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عن محمد بن عيسى ، عن علي بن الحسين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الرضا عليه السلام بصلة إلى أبي ، فكتب إليه أبي هل علي فيما سرحت إلي خمس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7904_84511"/>
    </w:p>
    <w:p>
      <w:pPr>
        <w:pStyle w:val="BookText"/>
        <w:rPr/>
      </w:pPr>
      <w:bookmarkEnd w:id="2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أحمد ، عن محمد بن عيسى ، عن علي بن الحسين بن عبد ربه قال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الفص يتخذ من حجارة زمرد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ولكن إذا أراد الاستنجاء نزعه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6200657_1051229030"/>
      <w:bookmarkStart w:id="288" w:name="_Toc107"/>
      <w:bookmarkEnd w:id="287"/>
      <w:r>
        <w:rPr/>
        <w:t>10</w:t>
      </w:r>
      <w:r>
        <w:rPr>
          <w:rtl w:val="true"/>
        </w:rPr>
        <w:t xml:space="preserve">- </w:t>
      </w:r>
      <w:r>
        <w:rPr>
          <w:rtl w:val="true"/>
        </w:rPr>
        <w:t xml:space="preserve">علي بن عمرو العطار القزويني </w:t>
      </w:r>
      <w:r>
        <w:rPr>
          <w:rtl w:val="true"/>
        </w:rPr>
        <w:t>(</w:t>
      </w:r>
      <w:r>
        <w:rPr>
          <w:rtl w:val="true"/>
        </w:rPr>
        <w:t xml:space="preserve">ت بعد </w:t>
      </w:r>
      <w:r>
        <w:rPr/>
        <w:t>254</w:t>
      </w:r>
      <w:r>
        <w:rPr>
          <w:rtl w:val="true"/>
        </w:rPr>
        <w:t xml:space="preserve"> </w:t>
      </w:r>
      <w:r>
        <w:rPr>
          <w:rtl w:val="true"/>
        </w:rPr>
        <w:t>ﻫ</w:t>
      </w:r>
      <w:r>
        <w:rPr>
          <w:rtl w:val="true"/>
        </w:rPr>
        <w:t>)</w:t>
      </w:r>
      <w:bookmarkEnd w:id="288"/>
    </w:p>
    <w:p>
      <w:pPr>
        <w:pStyle w:val="Heading5"/>
        <w:numPr>
          <w:ilvl w:val="4"/>
          <w:numId w:val="1"/>
        </w:numPr>
        <w:rPr/>
      </w:pPr>
      <w:bookmarkStart w:id="289" w:name="__RefHeading___Toc6200659_1051229030"/>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هو علي بن عمرو العطار ، من أهالي قزوين ، كان شخصية معروفة في مدينة قزوين ، يحمل الأموال والحقوق للإمام الهادي عليه السلام ، ويوصل الفتاوى والتعليمات من الإمام إلى أهل منطقته ، ذكره الشيخ الطوسي والبرقي في رجال الإمام الهادي عليه السلام </w:t>
      </w:r>
      <w:r>
        <w:rPr>
          <w:rStyle w:val="FootnoteAnchor"/>
          <w:rtl w:val="true"/>
        </w:rPr>
        <w:footnoteReference w:id="609"/>
      </w:r>
      <w:r>
        <w:rPr>
          <w:rFonts w:ascii="Amiri" w:hAnsi="Amiri" w:eastAsia="Amiri" w:cs="Amiri"/>
          <w:color w:val="111111"/>
          <w:sz w:val="28"/>
          <w:sz w:val="28"/>
          <w:szCs w:val="28"/>
          <w:rtl w:val="true"/>
          <w:lang w:bidi="ar-SA"/>
        </w:rPr>
        <w:t xml:space="preserve">، وعده ابن شهرآشوب في المناقب ممن روى النص على أبي محمد العسكري عليه السلام </w:t>
      </w:r>
      <w:r>
        <w:rPr>
          <w:rStyle w:val="FootnoteAnchor"/>
          <w:rtl w:val="true"/>
        </w:rPr>
        <w:footnoteReference w:id="610"/>
      </w:r>
      <w:r>
        <w:rPr>
          <w:rFonts w:ascii="Amiri" w:hAnsi="Amiri" w:eastAsia="Amiri" w:cs="Amiri"/>
          <w:color w:val="111111"/>
          <w:sz w:val="28"/>
          <w:sz w:val="28"/>
          <w:szCs w:val="28"/>
          <w:rtl w:val="true"/>
          <w:lang w:bidi="ar-SA"/>
        </w:rPr>
        <w:t xml:space="preserve">، له من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حفيد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علي بن محمد بن علي بن عمرو العطار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الصدوق رحمه الله ، حدّث عنه الصدوق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لعلي بن عمرو العطار دور بارز في إخماد حركة المنحرف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بن ماهويه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خرج على يديه أول توقيع في لعن فارس والبراءة منه ، ويبدو أن الإمام الهادي عليه السلام قد اختاره لهذه المهمة لما له من حضور شعبي وسمعة طيبة بين أهالي قزوين ، وكان فارس القزويني قد استغل نفوذه في مدينة قزوين لخداع بعض البسطاء والسذج وذوي النفوس الضعيفة بما كان يروج له من بدع وضلالات ، روى الكشي في رجاله عن أبي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يعقوب يوسف بن السخت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رأي أتنفل في وقت الزوال ، إذ جاء إليّ علي بن عبد الغفار ، فقال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أتاني العمري رحمه الله ، فقال لي يأمرك مولاك أن توجه رجلاً ثقة في طلب رجل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عمرو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قزوين ، وهو ينزل في جنبات دار أحمد بن الخضيب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لم أجد أوثق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إلى الدرب الذي فيه علي فوقفت على منزله ، فإذا هو عند فارس ، فأتيت علياً </w:t>
      </w:r>
      <w:r>
        <w:rPr>
          <w:rStyle w:val="FootnoteAnchor"/>
          <w:rtl w:val="true"/>
        </w:rPr>
        <w:footnoteReference w:id="612"/>
      </w:r>
      <w:r>
        <w:rPr>
          <w:rFonts w:ascii="Amiri" w:hAnsi="Amiri" w:eastAsia="Amiri" w:cs="Amiri"/>
          <w:color w:val="111111"/>
          <w:sz w:val="28"/>
          <w:sz w:val="28"/>
          <w:szCs w:val="28"/>
          <w:rtl w:val="true"/>
          <w:lang w:bidi="ar-SA"/>
        </w:rPr>
        <w:t xml:space="preserve">فأخبرته ، فركب وركبتُ معه فدخل على فارس فقام وعانقه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أشكر هذا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آتك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بلغني أن علي بن عمرو قدم يشكو ولد سنان ، وأنا أضمن له مصيره إلي ما يحب ، فدلّه عليه ، فأخذ بيده فأعلمه أني رسول أبي الحسن عليه السلام وأمره أن لا يحدث في المال الذي معه حدثاً وأعلمه أن لعن فارس قد خرج ، ووعده أن يصير إليه من غد ، ففعل ، فأوصل العمري ، وسأله عما أراد ، وأمر بلعن فارس وحمل ما معه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الحادثة – التي أشرنا إليها سابقاً – تشير إلى مقدار التنسيق الذي كان قائماً بين أتباع الإمام الهادي من الوكلاء وغيرهم ، كما تشير إلى تمرس وعمل لا يخلو من الخبرة والسرية بحيث لم يشعر فارس بأي خبر حول لعنه والبراءة منه إلا بعد أن وصل علي بن عمرو القزويني إلى مدينة قزوين وأشاع بين الناس لعن فارس الذي صدر من الإمام الهادي عليه السلام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الطوسي نص كتاب البراءة من فارس برواية الثقة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عليه السلام إلى علي بن عمرو القزويني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اعتقد فيما تدين الله تعالى به أن الباطن عندي حسب ما أظهرتُ لك فيمن استنبأت عنه ، وهو فارس لعنه الله فإنه ليس يسعك إلا الاجتهاد في لعنه ، وقصده ومعاداته ، والمبالغة في ذلك بأكثر ما تجد السبيل إليه ، ما كنت آمر أن يُدان الله بأمر غير صحيح ، فجُدّ وشُدّ في لعنه وهتكه ، وقطع أسبابه ، وصد أصحابنا عنه ، وإبطال أمره وأبلغهم ذلك مني ، واحكه لهم عني ، وإني سائلكم بين يدي الله عن هذا الأمر المؤكد ، فويل </w:t>
      </w:r>
      <w:bookmarkStart w:id="291" w:name="pg7904_84513"/>
    </w:p>
    <w:p>
      <w:pPr>
        <w:pStyle w:val="BookText"/>
        <w:rPr/>
      </w:pPr>
      <w:bookmarkEnd w:id="291"/>
      <w:r>
        <w:rPr>
          <w:rFonts w:ascii="Amiri" w:hAnsi="Amiri" w:eastAsia="Amiri" w:cs="Amiri"/>
          <w:color w:val="111111"/>
          <w:sz w:val="28"/>
          <w:sz w:val="28"/>
          <w:szCs w:val="28"/>
          <w:rtl w:val="true"/>
          <w:lang w:bidi="ar-SA"/>
        </w:rPr>
        <w:t>للعاصي وللجاحد ، وكتبت بخطي ليلة الثلاثاء لتسع ليال من شهر ربيع الأول سنة خمسين ومائتين ، وأنا أتوكل على الله وأحمده كثيراً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الوثيقة فوائد تاريخية وعقدية كثيرة ،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عليه السلام أمر علي بن عمرو القزويني بعدم الشك فيما أظهره الإمام عليه السلام من بواطن وضلالات فارس القزويني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عليه السلام استعمل أقسى عبارات التشديد لحث الشيعة على لعن فارس ، ومعاداته ، وفضحه بين الناس ، وتجفيف الحواضن والمنابع التي يعتمد عليها في إدامة الموارد البشرية والمادية المسخرة لخدمة عقائده الضالة ، ومن هذه العبارات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في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وقصده ومعاداته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والمبالغة في ذلك بأكثر ما تجد السبيل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 وشُدّ في لعنه وهتكه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 أصحابنا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وإبطال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للعاصي وللجاحد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حث الإمام عليه السلام وكيله علي بن عمرو القزويني على نشر الوعي العقائدي بين جمهور الشيعة في قزوين ، وتحصين الناس من الاختراق والشبهات الفاسدة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 الإمام عليه السلام تاريخ الكتاب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200661_1051229030"/>
      <w:bookmarkStart w:id="293" w:name="_Toc109"/>
      <w:bookmarkEnd w:id="292"/>
      <w:r>
        <w:rPr>
          <w:rtl w:val="true"/>
        </w:rPr>
        <w:t>طبقته في الحديث ووثاقته</w:t>
      </w:r>
      <w:bookmarkEnd w:id="29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وثاقة علي بن عمرو القزويني فتظهر من اختياره من قبل الإمام الهادي عليه السلام لأداء مهمة عقائدية خطيرة تتعلق بنشر الدين ، والحفاظ عليه من تأويل المبطلين ، وانتحال الغالين ، فلولا أنه ثقة ، جليل القدر ، مأمون الجانب ، لم يكن الإمام الهادي ليختاره لإخراج أول توقيع بلعن فارس القزويني </w:t>
      </w:r>
      <w:r>
        <w:rPr>
          <w:rStyle w:val="FootnoteAnchor"/>
          <w:rtl w:val="true"/>
        </w:rPr>
        <w:footnoteReference w:id="615"/>
      </w:r>
      <w:r>
        <w:rPr>
          <w:rFonts w:ascii="Amiri" w:hAnsi="Amiri" w:eastAsia="Amiri" w:cs="Amiri"/>
          <w:color w:val="111111"/>
          <w:sz w:val="28"/>
          <w:sz w:val="28"/>
          <w:szCs w:val="28"/>
          <w:rtl w:val="true"/>
          <w:lang w:bidi="ar-SA"/>
        </w:rPr>
        <w:t xml:space="preserve">، ومن إمارات وثاقته أيضاً رواية الثقة الجليل سعد بن عبد الله الأشعري القمي عنه </w:t>
      </w:r>
      <w:r>
        <w:rPr>
          <w:rFonts w:eastAsia="Amiri" w:cs="Amiri" w:ascii="Amiri" w:hAnsi="Amiri"/>
          <w:color w:val="111111"/>
          <w:sz w:val="28"/>
          <w:szCs w:val="28"/>
          <w:rtl w:val="true"/>
          <w:lang w:bidi="ar-SA"/>
        </w:rPr>
        <w:t xml:space="preserve">. </w:t>
      </w:r>
      <w:bookmarkStart w:id="294" w:name="pg7904_84514"/>
    </w:p>
    <w:p>
      <w:pPr>
        <w:pStyle w:val="BookText"/>
        <w:rPr/>
      </w:pPr>
      <w:bookmarkEnd w:id="294"/>
      <w:r>
        <w:rPr>
          <w:rFonts w:ascii="Amiri" w:hAnsi="Amiri" w:eastAsia="Amiri" w:cs="Amiri"/>
          <w:color w:val="111111"/>
          <w:sz w:val="28"/>
          <w:sz w:val="28"/>
          <w:szCs w:val="28"/>
          <w:rtl w:val="true"/>
          <w:lang w:bidi="ar-SA"/>
        </w:rPr>
        <w:t xml:space="preserve">وممن وثقه ومدحه الشيخ النمازي الشاهرودي في مستدركاته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عمرو العطار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أصحاب مولانا الهادي عليه 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عمرو القزويني عن الإمام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سعد بن عبد الله الأشعري ، وأبو محمد الأسبارقيني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 .</w:t>
      </w:r>
    </w:p>
    <w:p>
      <w:pPr>
        <w:pStyle w:val="Heading5"/>
        <w:numPr>
          <w:ilvl w:val="4"/>
          <w:numId w:val="1"/>
        </w:numPr>
        <w:rPr/>
      </w:pPr>
      <w:bookmarkStart w:id="295" w:name="__RefHeading___Toc6200663_1051229030"/>
      <w:bookmarkStart w:id="296" w:name="_Toc110"/>
      <w:bookmarkEnd w:id="295"/>
      <w:r>
        <w:rPr>
          <w:rtl w:val="true"/>
        </w:rPr>
        <w:t>رواياته</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أبي محمد الأسبارقيني </w:t>
      </w:r>
      <w:r>
        <w:rPr>
          <w:rStyle w:val="FootnoteAnchor"/>
          <w:rtl w:val="true"/>
        </w:rPr>
        <w:footnoteReference w:id="617"/>
      </w:r>
      <w:r>
        <w:rPr>
          <w:rFonts w:ascii="Amiri" w:hAnsi="Amiri" w:eastAsia="Amiri" w:cs="Amiri"/>
          <w:color w:val="111111"/>
          <w:sz w:val="28"/>
          <w:sz w:val="28"/>
          <w:szCs w:val="28"/>
          <w:rtl w:val="true"/>
          <w:lang w:bidi="ar-SA"/>
        </w:rPr>
        <w:t xml:space="preserve">، عن علي بن عمرو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عليه السلام وأبو جعفر ابنه في الأحياء وأنا أظن أنه هو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أخُصُّ من وَلدك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تخصوا أحداً حتى يخرج إليكم أمري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فكتبت إليه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يكون هذا الأمر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 من ولدي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محمد أكبر من أبي جعفر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سعد بن عبد الله ،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أمس </w:t>
      </w:r>
      <w:r>
        <w:rPr>
          <w:rStyle w:val="FootnoteAnchor"/>
          <w:rtl w:val="true"/>
        </w:rPr>
        <w:footnoteReference w:id="62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الخروج في يوم الاثنين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 أن يقيه الله شر يوم الاثنين فليقرأ </w:t>
      </w:r>
      <w:bookmarkStart w:id="297" w:name="pg7904_84515"/>
    </w:p>
    <w:p>
      <w:pPr>
        <w:pStyle w:val="BookText"/>
        <w:rPr/>
      </w:pPr>
      <w:bookmarkEnd w:id="297"/>
      <w:r>
        <w:rPr>
          <w:rFonts w:ascii="Amiri" w:hAnsi="Amiri" w:eastAsia="Amiri" w:cs="Amiri"/>
          <w:color w:val="111111"/>
          <w:sz w:val="28"/>
          <w:sz w:val="28"/>
          <w:szCs w:val="28"/>
          <w:rtl w:val="true"/>
          <w:lang w:bidi="ar-SA"/>
        </w:rPr>
        <w:t xml:space="preserve">في أول ركعة من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6200665_1051229030"/>
      <w:bookmarkStart w:id="299" w:name="_Toc111"/>
      <w:bookmarkEnd w:id="298"/>
      <w:r>
        <w:rPr/>
        <w:t>11</w:t>
      </w:r>
      <w:r>
        <w:rPr>
          <w:rtl w:val="true"/>
        </w:rPr>
        <w:t xml:space="preserve">- </w:t>
      </w:r>
      <w:r>
        <w:rPr>
          <w:rtl w:val="true"/>
        </w:rPr>
        <w:t xml:space="preserve">علي بن مَهْزِيار الأهوازي </w:t>
      </w:r>
      <w:r>
        <w:rPr>
          <w:rtl w:val="true"/>
        </w:rPr>
        <w:t>(</w:t>
      </w:r>
      <w:r>
        <w:rPr>
          <w:rtl w:val="true"/>
        </w:rPr>
        <w:t xml:space="preserve">ت بعد </w:t>
      </w:r>
      <w:r>
        <w:rPr/>
        <w:t>254</w:t>
      </w:r>
      <w:r>
        <w:rPr>
          <w:rtl w:val="true"/>
        </w:rPr>
        <w:t xml:space="preserve"> </w:t>
      </w:r>
      <w:r>
        <w:rPr>
          <w:rtl w:val="true"/>
        </w:rPr>
        <w:t>ﻫ</w:t>
      </w:r>
      <w:r>
        <w:rPr>
          <w:rtl w:val="true"/>
        </w:rPr>
        <w:t>)</w:t>
      </w:r>
      <w:bookmarkEnd w:id="299"/>
    </w:p>
    <w:p>
      <w:pPr>
        <w:pStyle w:val="Heading5"/>
        <w:numPr>
          <w:ilvl w:val="4"/>
          <w:numId w:val="1"/>
        </w:numPr>
        <w:rPr/>
      </w:pPr>
      <w:bookmarkStart w:id="300" w:name="__RefHeading___Toc6200667_1051229030"/>
      <w:bookmarkStart w:id="301" w:name="_Toc11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هو علي بن مَهْزِيار ، أبو الحسن ، الدورقي ، الأهوازي ، أصله من الدورق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بخوزستان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سكن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فارس ثم انتقل إلى الأهواز واستقر فيها ، كان هو وأبوه من النصارى فأسلما </w:t>
      </w:r>
      <w:r>
        <w:rPr>
          <w:rStyle w:val="FootnoteAnchor"/>
          <w:rtl w:val="true"/>
        </w:rPr>
        <w:footnoteReference w:id="623"/>
      </w:r>
      <w:r>
        <w:rPr>
          <w:rFonts w:ascii="Amiri" w:hAnsi="Amiri" w:eastAsia="Amiri" w:cs="Amiri"/>
          <w:color w:val="111111"/>
          <w:sz w:val="28"/>
          <w:sz w:val="28"/>
          <w:szCs w:val="28"/>
          <w:rtl w:val="true"/>
          <w:lang w:bidi="ar-SA"/>
        </w:rPr>
        <w:t xml:space="preserve">، ثم تعرف عليٌّ على هذا الأمر وصار من كبار الفقهاء والمحدثين ، ومن خواص أهل البيت عليهم السلام ، وقد ذكر الشيخ الطوسي أن المحدث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أوصل علي بن مَهْزِيار إلى التشيع ، وعرّفه على الإمام الرضا عليه السلام ، فتشرف بخدمته ، وتوكل للإمامين الجواد والهادي عليهما الصلاة والسلام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بعض المنقولات أن علي بن مَهْزِيار رأى الإمام الكاظم عليه السلام وروى حديثه ، وذكر ابن شهر آشوب أنه كان من خواصه عليه السلام ، وهذا يتعارض مع ما مرّ آنفاً من تشيعه في زمان أبي الحسن الرضا عليه السلام ، والأقرب عندي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حدث عن الإمام الكاظم إنما هو محرف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الإمام الكاظم عليه السلام </w:t>
      </w:r>
      <w:r>
        <w:rPr>
          <w:rStyle w:val="FootnoteAnchor"/>
          <w:rtl w:val="true"/>
        </w:rPr>
        <w:footnoteReference w:id="625"/>
      </w:r>
      <w:r>
        <w:rPr>
          <w:rFonts w:ascii="Amiri" w:hAnsi="Amiri" w:eastAsia="Amiri" w:cs="Amiri"/>
          <w:color w:val="111111"/>
          <w:sz w:val="28"/>
          <w:sz w:val="28"/>
          <w:szCs w:val="28"/>
          <w:rtl w:val="true"/>
          <w:lang w:bidi="ar-SA"/>
        </w:rPr>
        <w:t xml:space="preserve">، ويقوي هذا الاحتمال إن رواية الصدوق التي </w:t>
      </w:r>
    </w:p>
    <w:p>
      <w:pPr>
        <w:pStyle w:val="BookText"/>
        <w:rPr/>
      </w:pPr>
      <w:r>
        <w:rPr>
          <w:rFonts w:ascii="Amiri" w:hAnsi="Amiri" w:eastAsia="Amiri" w:cs="Amiri"/>
          <w:color w:val="111111"/>
          <w:sz w:val="28"/>
          <w:sz w:val="28"/>
          <w:szCs w:val="28"/>
          <w:rtl w:val="true"/>
          <w:lang w:bidi="ar-SA"/>
        </w:rPr>
        <w:t xml:space="preserve">وردت في بعض نسخ ثواب الأعمال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البصري ، عن علي بن مَهْزِيار ، عن الإمام الكاظم عليه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إنما رواها ثقة الإسلام الكليني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سهل ، عن الحسن بن علي بن مهران ، عن الإمام الكاظم عليه السلام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 الحسين بن سعيد الأهوازي الذي أوصل علي بن مَهْزِيار إلى التشيع إنما هو من أصحاب الإمام الرضا عليه السلام ، ولم تُعهد روايته عن الإمام الكاظم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علي بن مَهْزِيار من الرواة المكثرين ، صنف نيفاً وثلاثين كتاباً ، وهي مثل كتب الحسين بن سعيد الأهوازي وزيادة ، وكانت كتبه من الأصول المعتمدة التي عليها المعول في الإفتاء ، قبل أن يصنف الشيخ الكليني والشيخ الصدوق كتابيهما الكافي والفقيه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بن مَهْزِيار أولاد محدثون أجلاء ، منهم الحسن بن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ابنه أبو جعفر محمد بن الحسن بن علي بن مَهْزِيار من المحدثين أيضاً ، وهو شيخ بن قولويه وابي غالب الزراري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الابن الآخر لعلي بن مَهْزِيار فهو المحدث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أصحاب الإمام الهادي عليه السلام ، أدرك الإمام المهدي عليه السلام ، وكان أول أمره شاكاً ، فأصلح الله تعالى له قلبه ، وأزال شكه ، حتى صار من الوكلاء الذين ينقلون الكتب والتوقيعات من الإمام وسفرائه إلى الشيعة </w:t>
      </w:r>
      <w:r>
        <w:rPr>
          <w:rStyle w:val="FootnoteAnchor"/>
          <w:rtl w:val="true"/>
        </w:rPr>
        <w:footnoteReference w:id="630"/>
      </w:r>
      <w:r>
        <w:rPr>
          <w:rFonts w:ascii="Amiri" w:hAnsi="Amiri" w:eastAsia="Amiri" w:cs="Amiri"/>
          <w:color w:val="111111"/>
          <w:sz w:val="28"/>
          <w:sz w:val="28"/>
          <w:szCs w:val="28"/>
          <w:rtl w:val="true"/>
          <w:lang w:bidi="ar-SA"/>
        </w:rPr>
        <w:t xml:space="preserve">، ومن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مصنفات أخيه علي بن مَهْزِيار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02" w:name="pg7904_84517"/>
    </w:p>
    <w:p>
      <w:pPr>
        <w:pStyle w:val="BookText"/>
        <w:rPr/>
      </w:pPr>
      <w:bookmarkEnd w:id="302"/>
      <w:r>
        <w:rPr>
          <w:rFonts w:ascii="Amiri" w:hAnsi="Amiri" w:eastAsia="Amiri" w:cs="Amiri"/>
          <w:color w:val="111111"/>
          <w:sz w:val="28"/>
          <w:sz w:val="28"/>
          <w:szCs w:val="28"/>
          <w:rtl w:val="true"/>
          <w:lang w:bidi="ar-SA"/>
        </w:rPr>
        <w:t xml:space="preserve">توفي علي بن مَهْزِيار في الأهواز ، وله اليوم مرقد عامر ، ومزار معروف ، شمال مدينة الأهواز في إيران </w:t>
      </w:r>
      <w:r>
        <w:rPr>
          <w:rStyle w:val="FootnoteAnchor"/>
          <w:rtl w:val="true"/>
        </w:rPr>
        <w:footnoteReference w:id="632"/>
      </w:r>
      <w:r>
        <w:rPr>
          <w:rFonts w:ascii="Amiri" w:hAnsi="Amiri" w:eastAsia="Amiri" w:cs="Amiri"/>
          <w:color w:val="111111"/>
          <w:sz w:val="28"/>
          <w:sz w:val="28"/>
          <w:szCs w:val="28"/>
          <w:rtl w:val="true"/>
          <w:lang w:bidi="ar-SA"/>
        </w:rPr>
        <w:t xml:space="preserve">، وكان أوصى بعد وفاته أن يُحَجَّ عنه من أموال ضيعة كانت 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شكك الشيخ جعفر سبحاني في بقاء علي بن مَهْزِيار إلى زمان الإمام العسكري عليه السلام </w:t>
      </w:r>
      <w:r>
        <w:rPr>
          <w:rStyle w:val="FootnoteAnchor"/>
          <w:rtl w:val="true"/>
        </w:rPr>
        <w:footnoteReference w:id="634"/>
      </w:r>
      <w:r>
        <w:rPr>
          <w:rFonts w:ascii="Amiri" w:hAnsi="Amiri" w:eastAsia="Amiri" w:cs="Amiri"/>
          <w:color w:val="111111"/>
          <w:sz w:val="28"/>
          <w:sz w:val="28"/>
          <w:szCs w:val="28"/>
          <w:rtl w:val="true"/>
          <w:lang w:bidi="ar-SA"/>
        </w:rPr>
        <w:t xml:space="preserve">، إلا أني رأيت له رواية عن الإمام أبي محمد العسكري عليه السلام ، ذكرها الشيخ الطوسي في التهذيب </w:t>
      </w:r>
      <w:r>
        <w:rPr>
          <w:rStyle w:val="FootnoteAnchor"/>
          <w:rtl w:val="true"/>
        </w:rPr>
        <w:footnoteReference w:id="635"/>
      </w:r>
      <w:r>
        <w:rPr>
          <w:rFonts w:ascii="Amiri" w:hAnsi="Amiri" w:eastAsia="Amiri" w:cs="Amiri"/>
          <w:color w:val="111111"/>
          <w:sz w:val="28"/>
          <w:sz w:val="28"/>
          <w:szCs w:val="28"/>
          <w:rtl w:val="true"/>
          <w:lang w:bidi="ar-SA"/>
        </w:rPr>
        <w:t xml:space="preserve">، ونسبها الصدوق إلى إبراهيم بن مَهْزِيار </w:t>
      </w:r>
      <w:r>
        <w:rPr>
          <w:rStyle w:val="FootnoteAnchor"/>
          <w:rtl w:val="true"/>
        </w:rPr>
        <w:footnoteReference w:id="636"/>
      </w:r>
      <w:r>
        <w:rPr>
          <w:rFonts w:ascii="Amiri" w:hAnsi="Amiri" w:eastAsia="Amiri" w:cs="Amiri"/>
          <w:color w:val="111111"/>
          <w:sz w:val="28"/>
          <w:sz w:val="28"/>
          <w:szCs w:val="28"/>
          <w:rtl w:val="true"/>
          <w:lang w:bidi="ar-SA"/>
        </w:rPr>
        <w:t xml:space="preserve">، وقد ذكره ابن شهر آشوب في جملة رواة النص على إمامة أبي محمد العسكري عليه السلام </w:t>
      </w:r>
      <w:r>
        <w:rPr>
          <w:rStyle w:val="FootnoteAnchor"/>
          <w:rtl w:val="true"/>
        </w:rPr>
        <w:footnoteReference w:id="637"/>
      </w:r>
      <w:r>
        <w:rPr>
          <w:rFonts w:ascii="Amiri" w:hAnsi="Amiri" w:eastAsia="Amiri" w:cs="Amiri"/>
          <w:color w:val="111111"/>
          <w:sz w:val="28"/>
          <w:sz w:val="28"/>
          <w:szCs w:val="28"/>
          <w:rtl w:val="true"/>
          <w:lang w:bidi="ar-SA"/>
        </w:rPr>
        <w:t xml:space="preserve">، ويبدو أنه أن توفي مبكراً في زمان إمامة الإمام العسكري عليهما السلام ، ولذلك لا يصح ما أورده الراوندي من لقائه بالإمام المهدي عليه السلام </w:t>
      </w:r>
      <w:r>
        <w:rPr>
          <w:rStyle w:val="FootnoteAnchor"/>
          <w:rtl w:val="true"/>
        </w:rPr>
        <w:footnoteReference w:id="638"/>
      </w:r>
      <w:r>
        <w:rPr>
          <w:rFonts w:ascii="Amiri" w:hAnsi="Amiri" w:eastAsia="Amiri" w:cs="Amiri"/>
          <w:color w:val="111111"/>
          <w:sz w:val="28"/>
          <w:sz w:val="28"/>
          <w:szCs w:val="28"/>
          <w:rtl w:val="true"/>
          <w:lang w:bidi="ar-SA"/>
        </w:rPr>
        <w:t xml:space="preserve">، والصحيح أن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مَهْزِيار</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رواياته في النص على الإمام العسكري ما أورده الشيخ الكليني عن علي ابن محمد ، عن محمد بن أحمد القلانسي ، عن علي بن الحسين بن عمرو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يعني الحسن عليه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3" w:name="__RefHeading___Toc6200669_1051229030"/>
      <w:bookmarkStart w:id="304" w:name="_Toc113"/>
      <w:bookmarkEnd w:id="303"/>
      <w:r>
        <w:rPr>
          <w:rtl w:val="true"/>
        </w:rPr>
        <w:t>وكالته ودوره مع الإمام الهادي عليه السلام</w:t>
      </w:r>
      <w:bookmarkEnd w:id="304"/>
    </w:p>
    <w:p>
      <w:pPr>
        <w:pStyle w:val="BookText"/>
        <w:rPr/>
      </w:pPr>
      <w:r>
        <w:rPr>
          <w:rFonts w:ascii="Amiri" w:hAnsi="Amiri" w:eastAsia="Amiri" w:cs="Amiri"/>
          <w:color w:val="111111"/>
          <w:sz w:val="28"/>
          <w:sz w:val="28"/>
          <w:szCs w:val="28"/>
          <w:rtl w:val="true"/>
          <w:lang w:bidi="ar-SA"/>
        </w:rPr>
        <w:t>أورد الكشي عن حمدويه بن نصير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عبد الله بن جندب قام علي بن مَهْزِيار مقامه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وعبد الله بن جندب البجلي كان من أصحاب الصادق والكاظم والرضا عليهم السلام ، وكان ثقةً جليل القدر ، وهذا الأمر يرجح أن علي بن مَهْزِيار تولى أمر الوكالة في زمان الإمام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علي بن مَهْزِيار بأنه من خواص أصحاب أبي جعفر الثاني ، الإمام الجواد عليه السلام ، فقد كان عظيم المنزلة عنده ، وأصبح من وكلائه المعتمدين ، وثقاته المعروفين ، وقد جرت بينهما مكاتبات كثيرة ، اختصت بمسائل الفقه وشؤون الوكالة ، ثم أصبح علي بن مَهْزِيار أيضاً من وكلاء الإمام الهادي عليه السلام ، نص على ذلك النجاشي في رجاله عندما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الرضا وأبي جعفر عليهما السلام ، واختص بأبي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له وعظم محله منه ، وكذلك أبو الحسن الثالث عليه السلام وتوكل لهم في بعض النواحي ، وخرجت إلى الشيعة فيه توقيعات بكل خير</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 علي بن مَهْزِيار جهداً في التصدي للواقفة والفطحية ، ونجح في إرجاع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فرقة الفطحية إلى إمامة أبي جعفر الثاني عليه السلام بعد مراسلات وسجالات بينهما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ابن شهرآشوب في مناقبه رواية مرسلة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الأصول</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أن علي بن مَهْزِيار شك في إمامة أبي الحسن الهادي عليه السلام ، وأنه تيقن بعد ما رأى من معجزاته عليه السلام </w:t>
      </w:r>
      <w:r>
        <w:rPr>
          <w:rStyle w:val="FootnoteAnchor"/>
          <w:rtl w:val="true"/>
        </w:rPr>
        <w:footnoteReference w:id="645"/>
      </w:r>
      <w:r>
        <w:rPr>
          <w:rFonts w:ascii="Amiri" w:hAnsi="Amiri" w:eastAsia="Amiri" w:cs="Amiri"/>
          <w:color w:val="111111"/>
          <w:sz w:val="28"/>
          <w:sz w:val="28"/>
          <w:szCs w:val="28"/>
          <w:rtl w:val="true"/>
          <w:lang w:bidi="ar-SA"/>
        </w:rPr>
        <w:t xml:space="preserve">، وهذا النقل لا يصح في شيء ؛ فإن اختصاص علي بن مَهْزِيار بأبي جعفر الجواد عليه السلام ، وتوكله له ، وما ورد بحقه من المدح ، وتوكله </w:t>
      </w:r>
    </w:p>
    <w:p>
      <w:pPr>
        <w:pStyle w:val="BookText"/>
        <w:rPr/>
      </w:pPr>
      <w:r>
        <w:rPr>
          <w:rFonts w:ascii="Amiri" w:hAnsi="Amiri" w:eastAsia="Amiri" w:cs="Amiri"/>
          <w:color w:val="111111"/>
          <w:sz w:val="28"/>
          <w:sz w:val="28"/>
          <w:szCs w:val="28"/>
          <w:rtl w:val="true"/>
          <w:lang w:bidi="ar-SA"/>
        </w:rPr>
        <w:t xml:space="preserve">للإمام الهادي عليه السلام ، كلها أمور تمنع من قبول هذا النص المرسل ، ولاسيما مع جهالة المصدر الذي استند اليه صاحب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نشاط علي بن مَهْزِيار قد تراجع بعض الشيء في زمان أبي الحسن الهادي عليه السلام ؛ ربما لكبر سنه ، وسوء الأوضاع الأمنية التي رافقت وصول المتوكل إلى الخلافة وتضييقه على الإمام الهادي عليه السلام وشيعته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عن نشاطه أن الإمام الهادي عليه السلام كلفه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 على ما يبدو – آله لحساب ساعات الليل والنهار كالساعة الرملية وما شابه ، فقد أورد الصفار في بصائر الدرجات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السرسوني ، عن إبراهيم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كتب إلى علي بن مَهْزِيار يأمره أن يعمل له مقدار الساعات ، فحملناه إليه في سنة ثمان وعشرين ، فلما صرنا بسيالة </w:t>
      </w:r>
      <w:r>
        <w:rPr>
          <w:rStyle w:val="FootnoteAnchor"/>
          <w:rtl w:val="true"/>
        </w:rPr>
        <w:footnoteReference w:id="646"/>
      </w:r>
      <w:r>
        <w:rPr>
          <w:rFonts w:ascii="Amiri" w:hAnsi="Amiri" w:eastAsia="Amiri" w:cs="Amiri"/>
          <w:color w:val="111111"/>
          <w:sz w:val="28"/>
          <w:sz w:val="28"/>
          <w:szCs w:val="28"/>
          <w:rtl w:val="true"/>
          <w:lang w:bidi="ar-SA"/>
        </w:rPr>
        <w:t xml:space="preserve">كتب يعلمه قدومه ، ويستأذنه في المصير إليه ، وعن الوقت الذي نسير إليه فيه ، واستأذن لإبراهيم ، فورد الجواب بالإذن أنا نصير إليه بعد الظهر فخرجنا جميعاً إلى أن صرنا في يوم صايف شديد الحر ومعنا مسرور غلام علي بن مَهْزِيار ، فلما أن دنوا من قصره </w:t>
      </w:r>
      <w:r>
        <w:rPr>
          <w:rStyle w:val="FootnoteAnchor"/>
          <w:rtl w:val="true"/>
        </w:rPr>
        <w:footnoteReference w:id="647"/>
      </w:r>
      <w:r>
        <w:rPr>
          <w:rFonts w:ascii="Amiri" w:hAnsi="Amiri" w:eastAsia="Amiri" w:cs="Amiri"/>
          <w:color w:val="111111"/>
          <w:sz w:val="28"/>
          <w:sz w:val="28"/>
          <w:szCs w:val="28"/>
          <w:rtl w:val="true"/>
          <w:lang w:bidi="ar-SA"/>
        </w:rPr>
        <w:t xml:space="preserve">إذا بلال قائم ينتظرنا ، وكان بلال غلام أبي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 فدخلنا حجرة وقد نالنا من العطش أمر عظيم ، فما قعدنا حيناً حتى خرج إلينا بعض الخدم ومعه قِلال من ماء أبرد ما يكون ، فشربنا ثم دعا – أي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مَهْزِيار فلبث عنده إلى بعد العصر ، ثم دعاني فسلمت عليه واستأذنته أن يناولني يده فاقبلها فمد يده عليه السلام فقبلتها ، ودعاني وقعدت ثم قمت فودعته ، فلما خرجت من باب البيت ناداني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تبرج ، فلم نزل جالساً ومسرور غلامنا معنا ، فأمر أن ينصب المقدار ثم خرج عليه السلام فألقي له كرسي فجلس عليه وألقي لعلي بن مَهْزِيار كرسي عن يساره فجلس ، وكنت أنا بجنب المقدار فسقطت حصاة </w:t>
      </w:r>
    </w:p>
    <w:p>
      <w:pPr>
        <w:pStyle w:val="BookText"/>
        <w:rPr/>
      </w:pPr>
      <w:r>
        <w:rPr>
          <w:rFonts w:ascii="IRNazanin" w:hAnsi="IRNazanin" w:eastAsia="IRNazanin"/>
          <w:color w:val="111111"/>
          <w:sz w:val="28"/>
          <w:sz w:val="28"/>
          <w:szCs w:val="28"/>
          <w:rtl w:val="true"/>
          <w:lang w:bidi="fa-IR"/>
        </w:rPr>
        <w:t xml:space="preserve">، فقال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سيدنا ، فلبثنا عنده إلى المساء ثم خرجنا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إليّ مسروراً بالغداة ، فوجهه إليه فلما أن دخل قال له 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فمرَّ نصر </w:t>
      </w:r>
      <w:r>
        <w:rPr>
          <w:rStyle w:val="FootnoteAnchor"/>
          <w:rtl w:val="true"/>
        </w:rPr>
        <w:footnoteReference w:id="648"/>
      </w:r>
      <w:r>
        <w:rPr>
          <w:rFonts w:ascii="Amiri" w:hAnsi="Amiri" w:eastAsia="Amiri" w:cs="Amiri"/>
          <w:color w:val="111111"/>
          <w:sz w:val="28"/>
          <w:sz w:val="28"/>
          <w:szCs w:val="28"/>
          <w:rtl w:val="true"/>
          <w:lang w:bidi="ar-SA"/>
        </w:rPr>
        <w:t xml:space="preserve">، فقال لمسرور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درببند درببند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فأغلق الباب ، ثم ألقى رداه عليّ يخفيني من نصر ، حتى سألني عما أراد فلقيه علي بن مَهْزِيار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كل هذا خوفاً من نصر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يكاد خوفي منه خوفي من عمرو بن قرح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الدالة على حسن حاله ، وسلامة نفسه ، وميله لأهل البيت عليهم السلام ، وطاعته للإمام الهادي ولآبائه ، ما أورده الكشي من موقف حصل له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فقد روى بسنده عن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علي بن مَهْزِيار ، قال بينا أنا بالقرعاء </w:t>
      </w:r>
      <w:r>
        <w:rPr>
          <w:rStyle w:val="FootnoteAnchor"/>
          <w:rtl w:val="true"/>
        </w:rPr>
        <w:footnoteReference w:id="650"/>
      </w:r>
      <w:r>
        <w:rPr>
          <w:rFonts w:ascii="Amiri" w:hAnsi="Amiri" w:eastAsia="Amiri" w:cs="Amiri"/>
          <w:color w:val="111111"/>
          <w:sz w:val="28"/>
          <w:sz w:val="28"/>
          <w:szCs w:val="28"/>
          <w:rtl w:val="true"/>
          <w:lang w:bidi="ar-SA"/>
        </w:rPr>
        <w:t xml:space="preserve">في سنة ست وعشرين ومأتين منصرفي عن الكوفة ، وقد خرجت في آخر الليل أتوضأ أنا وأستاك ، وقد انفردت من رحلي ومن الناس ، فإذا أنا بنار في أسفل مسواكي ، يلتهب لها شعاع مثل شعاع الشمس أو غير ذلك ، فلم أفزغ منها وبقيت أتعجب ، ومسستها فلم أجد لها حرارة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أتفكر في مثل هذا ، وأطالت النار المكث طويلاً ، حتى رجعت إلى أهلي ، وقد كانت السماء رشت وكان غلماني يطلبون ناراً ، ومعي رجل بصري في الرحل ، فلما أقبلت قال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أبو الحسن ومعه نار ، وقال البصري مثل ذلك ، حتى دنوت ، فلمس البصري النار فلم يجد لها حرارة ولا غلماني ، ثم طفيت بعد طول ، ثم التهبت فلبثت قليلاً ثم طفيت ، ثم التهبت ثم طفيت الثالثة فلم تعد ، فنظرنا إلى 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ليس فيه أثر نار ، ولا حر ، ولا شعث ، ولا سواد ، ولا شئ يدل على أنه حُرق ، فأخذت السواك فخبأته ، وعدت به </w:t>
      </w:r>
    </w:p>
    <w:p>
      <w:pPr>
        <w:pStyle w:val="BookText"/>
        <w:rPr/>
      </w:pPr>
      <w:r>
        <w:rPr>
          <w:rFonts w:ascii="Amiri" w:hAnsi="Amiri" w:eastAsia="Amiri" w:cs="Amiri"/>
          <w:color w:val="111111"/>
          <w:sz w:val="28"/>
          <w:sz w:val="28"/>
          <w:szCs w:val="28"/>
          <w:rtl w:val="true"/>
          <w:lang w:bidi="ar-SA"/>
        </w:rPr>
        <w:t xml:space="preserve">إلى الهادي عليه السلام وذلك سنة ست وعشرين بعد موت الجواد عليه السلام ، وكشفت له أسفله وباقيه مغطى وحدثته بالحديث ، فأخذ السواك من يدي وكشفه كله وتأمله ونظر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بميلك إلى أهل هذا البيت ، وبطاعتك لي ولأبي ولآبائي ، أو بطاعتك لي ولآبائي </w:t>
      </w:r>
      <w:r>
        <w:rPr>
          <w:rStyle w:val="FootnoteAnchor"/>
          <w:rtl w:val="true"/>
        </w:rPr>
        <w:footnoteReference w:id="651"/>
      </w:r>
      <w:r>
        <w:rPr>
          <w:rFonts w:ascii="Amiri" w:hAnsi="Amiri" w:eastAsia="Amiri" w:cs="Amiri"/>
          <w:color w:val="111111"/>
          <w:sz w:val="28"/>
          <w:sz w:val="28"/>
          <w:szCs w:val="28"/>
          <w:rtl w:val="true"/>
          <w:lang w:bidi="ar-SA"/>
        </w:rPr>
        <w:t xml:space="preserve">، أراكه الله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شاهد علي بن مَهْزِيار وروى لنا الكثير من معاجز أهل البيت عليهم السلام ، من ذلك ما ذكره الشيخ المفيد في الاختصاص ، عن محمد بن عيسى بن عبيد ، وإبراهيم بن مَهْزِيار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وكان صقلابياً فرجع الغلام إلي متعجباً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أتعجب ما زال يكلمني بالصقلابية كأنه واحد منا ، فظننت أنه إنما أراد بهذا اللسان كيلا يسمع بعض الغلمان ما دار بينهم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أيضاً ما رواه الشيخ الصفار عن محمد بن الحسين ، عن علي بن مَهْزِيار عن الطيب الهادي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مَهْزِيار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عليه فابتدأني وكلمني بالفارسية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الكرامات المشهورة التي رواها علي بن مَهْزِيار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في زمان المتوكل لعنه الله ، وادعت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تلا ذلك من أحداث ، يروي ذلك ابن حمزة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 قال إنه صار إلى سر من رأى ، وكانت زينب الكذابة ظهرت وزعمت أنها زينب بنت علي بن أبي طالب عليه السلام ، فأحضرها المتوكل وسألها فانتسبت إلى علي بن أبي طالب وفاطمة ، فقال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بنا بصحة أمر هذه ، وعند مَن نجده ؟ فقال الفتح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إلى ابن الرضا </w:t>
      </w:r>
      <w:r>
        <w:rPr>
          <w:rStyle w:val="FootnoteAnchor"/>
          <w:rtl w:val="true"/>
        </w:rPr>
        <w:footnoteReference w:id="655"/>
      </w:r>
      <w:r>
        <w:rPr>
          <w:rFonts w:ascii="Amiri" w:hAnsi="Amiri" w:eastAsia="Amiri" w:cs="Amiri"/>
          <w:color w:val="111111"/>
          <w:sz w:val="28"/>
          <w:sz w:val="28"/>
          <w:szCs w:val="28"/>
          <w:rtl w:val="true"/>
          <w:lang w:bidi="ar-SA"/>
        </w:rPr>
        <w:t xml:space="preserve">فأحضره حتى يخبرك بحقيقة أمرها ، فأحضر عليه السلام فرحب به المتوكل وأجلسه معه على سريره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تدعي كذا ، فما عندك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المحنة في هذا قريبة ، إن الله تعالى حرّم لحم جميع من ولدته فاطمة وعلي والحسن والحسين عليهم السلام على السباع ، فألقوها للسباع ، فإن كانت صادقة لم تتعرض لها ، وإن كانت كاذبة أكلتها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فعرض عليها فكذّبت نفسها ، وركبت حمارها في طريق سر من رأى تنادي على نفسها وجاريتها على حمار آخر بأنها زينب الكذابة ، وليس بينها وبين رسول الله صلى الله عليه وآله وعلي وفاطمة صلوات الله عليهم قرابة ، ثم دخلت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بعد ذلك بأيام ذكر عند المتوكل أبو الحسن عليه السلام ، وما قال في زينب ، فقال علي بن الجهم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جربت قوله على نفسه فعرفت حقيقة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ثم تقدم إلى قوام السباع فأمرهم أن يجوعوها ثلاثة ويحضروها القصر فترسل في صحنه فنزل وقعد هو في المنظر ، وأغلق أبواب الدرجة ، وبعث إلى أبي الحسن عليه السلام فأحضر ، وأمره أن يدخل من باب القصر ، فدخل ، فلما صار في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بغلق الباب ، وخلى بينه وبين السباع في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الجماعة وابن حمدون ، فلما حضر عليه السلام وعليه سواد وشقة فدخل وأغلق الباب والسباع قد أصمت الاذان من زئيرها فلما مشى في الصحن يريد الدرجة مشت إليه السباع وقد سكنت ، ولم نسمع لها حساً حتى تمسحت به ، ودارت حوله ، وهو يمسح رؤوسها بكمه ، ثم ضرب بصدورها الأرض ، فما مشت ولا زأرت حتى صعد الدرجة ، وقام المتوكل ودخل ، فارتفع أبو الحسن عليه السلام وقعد طويلاً ، ثم قام فانحدر ، ففعلت السباع به كفعلها في الأول ، وفعل هو بها كفعله الأول ، فلم تزل رابضة </w:t>
      </w:r>
      <w:bookmarkStart w:id="305" w:name="pg7904_84523"/>
    </w:p>
    <w:p>
      <w:pPr>
        <w:pStyle w:val="BookText"/>
        <w:rPr/>
      </w:pPr>
      <w:bookmarkEnd w:id="305"/>
      <w:r>
        <w:rPr>
          <w:rFonts w:ascii="Amiri" w:hAnsi="Amiri" w:eastAsia="Amiri" w:cs="Amiri"/>
          <w:color w:val="111111"/>
          <w:sz w:val="28"/>
          <w:sz w:val="28"/>
          <w:szCs w:val="28"/>
          <w:rtl w:val="true"/>
          <w:lang w:bidi="ar-SA"/>
        </w:rPr>
        <w:t xml:space="preserve">حتى خرج من الباب الذي دخل منه ، وركب وانصرف ، وأتبعه المتوكل بمال جزيل صلة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وقلت يا أمير المؤمنين ، أنت إمام فافعل كما فعل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بلغني ذلك من أحد من الناس لأضربن عنقه وعنق هذه العصابة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تحدثنا بذلك حتى قتل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6200671_1051229030"/>
      <w:bookmarkStart w:id="307" w:name="_Toc114"/>
      <w:bookmarkEnd w:id="306"/>
      <w:r>
        <w:rPr>
          <w:rtl w:val="true"/>
        </w:rPr>
        <w:t>وثاقته</w:t>
      </w:r>
      <w:bookmarkEnd w:id="307"/>
    </w:p>
    <w:p>
      <w:pPr>
        <w:pStyle w:val="BookText"/>
        <w:rPr/>
      </w:pPr>
      <w:r>
        <w:rPr>
          <w:rFonts w:ascii="Amiri" w:hAnsi="Amiri" w:eastAsia="Amiri" w:cs="Amiri"/>
          <w:color w:val="111111"/>
          <w:sz w:val="28"/>
          <w:sz w:val="28"/>
          <w:szCs w:val="28"/>
          <w:rtl w:val="true"/>
          <w:lang w:bidi="ar-SA"/>
        </w:rPr>
        <w:t xml:space="preserve">أجمعت الروايات وأقوال أهل الاختصاص من نقاد الرجال على توثيق علي بن مَهْزِيار ، بل على جلالة قدره ، وحسن عبادته ، وغزارة علمه ومؤلفاته ، ومكانته عند الأئمة عليهم السلام وعند إخوانه الشيعة ، ومن تلكم النصوص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بين علي بن مَهْزِيار وبين الإمام أبي جعفر محمد بن علي عليه السلام مكاتبات كثيرة في مسائل الفقه والعقيدة ، وقضايا تهم الدور الذي كُلف به علي بن مَهْزِيار في وكالته ، واللافت في تلك المراسلات أن الإمام عليه السلام دعا له وأثنى عليه ثناءً بليغاً في غير واحد من كتبه ، ولو ثبتت هذه النصوص ففيها أدلة كافية على اعتبار علي بن مَهْزِيار أفضل أصحاب الإمام الجواد عليه السلام دون منازع ، ففي أحدها 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وصل إليّ كتابك ، وقد فهمتُ ما ذكرتَ فيه ، وملأتني سروراً ، فسرّك الله ، وأنا أرجو من الكافي الدافع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كل كائد إن شاء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آخر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سرَّك الله بالجنة ، ورضي عنك برضائي عنك ، وأنا أرجو من الله حسن العون والرأفة ، وأقول حسبنا الله ونعم الوكيل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آخر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صيرك الله إلى خير منزل في دنياك وآخرتك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 الله أن يحفظك من بين يديك ، ومن خلفك ، وفي كل حالاتك ، فأبشر فاني أرجو أن يدفع الله عنك ، وأسأل الله أن يجعل لك الخيرة فيما عزم لك به عليه من الشخوص في يوم الأحد ، فأخر ذلك إلى يوم الاثنين إن شاء الله ، صحبك الله في سفرك ، وخلفك في أهلك ، وأدى غيبتك ، وسلِمتَ بقدرته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أحد تلك المراسلات يقول علي بن مَهْزِيار إلى الإمام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أسأله التوسع علي والتحليل لما في يدي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الله عليك ، ولمن سألت به التوسعة في أهلك ، ولأهل بيتك ولك يا علي عندي من أكبر التوسعة ، وأنا أسأل الله أن يصحبك بالعافية ، ويُقدمك على العافية ، ويسترك بالعافية ، إنه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آخر سأل علي بن مَهْزِيار الدعاء فجاءه الجواب من الإمام عليه السلام مكتوباً بخطه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من الدعاء فإنك بعدُ لستَ تدري كيف جعلك الله عندي ، وربما سميتُك باسمك ونسبك ، مع كثرة عنايتي بك ، ومحبتي لك ، ومعرفتي بما أنت إليه ، فأدام الله لك أفضل ما رزقك من ذلك ، ورضي عنك برضائي ، وبلغك أفضل نيتك ، وأنزلك الفردوس الأعلى برحمته ، انه سميع الدعاء ، حفظك الله ، وتولاك ، ودفع الشر عنك برحمته ، وكتبتُ بخطي</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الرسائل الفريدة في مضامينها التي تدل على علو منزلته ، وأنه خير أصحاب الإمام الجواد عليه السلام ، ما رواه الشيخ الطوسي في غيبته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التلعكبري ، عن أحمد ابن علي الرازي ، عن الحسين بن علي ، عن أبي الحسن البلخي ، عن أحمد بن مابندار الإسكافي ، عن العلاء المذاري ، عن الحسن بن شمون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الرسالة على علي بن مَهْزِيار عن أبي جعفر الثاني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أحسن الله جزاك ، وأسكنك جنته ، ومنعك من الخزي في الدنيا والآخرة ، وحشرك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قد بلوتك وخبرتك في النصيحة والطاعة ، والخدمة والتوقير ، والقيام بما يجب عليك ، فلو قلت إني لم أرَ مثلك ؛ لرجوت أن أكون صادقاً ، فجزاك الله جنات الفردوس نزلاً ، فما خفي علي مقامك ، ولا خدمتك في الحر والبرد ، في الليل والنهار ، فأسأل الله إذا جمع الخلائق للقيامة أن يحبوك برحمة تغتبط بها ، إنه سميع الدعاء</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كتابه عن يوسف بن السخت البصري ، قال عن علي بن مَهْزِيار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طلعت الشمس سجد ، وكان لا يرفع رأسه حتى يدعو لألف من إخوانه بمثل ما دعا لنفسه ، وكان على جبهته سجادة مثل ركبة البعير</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الرضا وأبي جعفر عليهما السلام ، واختص بأبي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له وعظم محله منه ، وكذلك أبو الحسن الثالث عليه السلام وتوكل لهم في بعض النواحي ، وخرجت إلى الشيعة فيه توقيعات بكل خير ، وكان ثقة في روايته لا يُطعن عليه ، صحيحاً اعتقاده ، وصنف الكتب المشهورة ، وهي مثل كتب الحسين بن سعيد</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مَهْزِيار الأهوازي رحمه الله ، جليل القدر ، واسع الرواية ، ثقة</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أهوازي ، ثقة ، صحيح</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وذكره في كتاب الغيبة في جملة الوكلاء الممدوحين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علي بن مَهْزِيار الأهوازي وكان محموداً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صاحب المعالم ،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كتاب اختصرته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بالجنة ورضي عنك برضاي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أخبار تدل على حال جليل وفخر عظيم ، ولم أعرف من الورود في هذا الكتاب غير ذلك من جميل قاعدته ، ولا شرف طريقته ، ولا غير هذا الكتاب ، رحمه الله تعالى ورضي عنه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وقرأت أن علي بن مَهْزِيار كانت جبهته مثل ركبة البعير</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308" w:name="pg7904_84526"/>
    </w:p>
    <w:p>
      <w:pPr>
        <w:pStyle w:val="BookText"/>
        <w:rPr/>
      </w:pPr>
      <w:bookmarkEnd w:id="30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البحراني ، قال بحقه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الجليل علي بن مَهْزِيار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وأضاف بعد أن أورد رواية مضمرة لم يصرح فيها علي بن مَهْزِيار باسم الإمام القائل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مَهْزِيار في جلالة شأنه لا ينسب مثل هذه العبارة إلى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يعتمد على غيره في شئ من الأحكام كما صرحوا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6200673_1051229030"/>
      <w:bookmarkStart w:id="310" w:name="_Toc115"/>
      <w:bookmarkEnd w:id="309"/>
      <w:r>
        <w:rPr>
          <w:rtl w:val="true"/>
        </w:rPr>
        <w:t>طبقته في الحديث</w:t>
      </w:r>
      <w:bookmarkEnd w:id="3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 والجواد ، والهادي عليهم السلام ، وعن أبي داود المسترق ، وأبي علي بن راشد ، وإبراهيم بن عبد الله ، وإبراهيم بن محمد الهمداني ، وأحمد بن إسحاق الأبهري ، وأحمد بن حمزة ، ، وأحمد بن محمد بن أبي نصر ، وإسحاق بن إبراهيم ، وإسماعيل بن سهل ، وإسماعيل بن عباد ، وإسماعيل بن همام ، وأيوب بن نوح ، وبكر بن صالح ، وجعفر بن محمد الهاشمي ، والحسن بن علي بن عثمان بن علي بن الحسين بن علي بن أبي طالب ، عليهم السلام ، والحسن بن علي بن فضال ، والحسن بن محبوب ، والحسن بن محمد بن مَهْزِيار ، والحسين بن بشار ، والحسين بن سعيد ، والحسين بن عمار ، وحماد بن عيسى ، وسليمان بن جعفر ، وصفوان ، وعبد العزيز بن المهتدي ، وعبد الله بن يحيى ، وعثمان بن عيسى ، وعلي بن إسماعيل الميثمي ، وعلي بن حديد ، وعلي بن فضال ، وعلي بن محمد ، وعمرو بن إبراهيم ، وعمرو بن عثمان ، وفضالة بن أيوب ، والفضل بن يونس ، والقاسم بن عروة ، والقاسم بن محمد ، ومحمد بن إبراهيم الحضيني ، ومحمد بن أبي عمير ، ومحمد بن إسماعيل بن بزيغ ، ومحمد بن الحسن الأشعري ، ومحمد بن الحسن القمي ، ومحمد بن راشد ، ومحمد بن رجاء الخياط ، ومحمد بن سنان ، ومحمد بن عبد الحميد ، ومحمد بن عبد الله بن مروان ، ومحمد بن علي بن شجاع النيسابوري ، ومحمد بن الفضيل ، ومحمد بن القاسم بن </w:t>
      </w:r>
      <w:bookmarkStart w:id="311" w:name="pg7904_84527"/>
    </w:p>
    <w:p>
      <w:pPr>
        <w:pStyle w:val="BookText"/>
        <w:rPr/>
      </w:pPr>
      <w:bookmarkEnd w:id="311"/>
      <w:r>
        <w:rPr>
          <w:rFonts w:ascii="Amiri" w:hAnsi="Amiri" w:eastAsia="Amiri" w:cs="Amiri"/>
          <w:color w:val="111111"/>
          <w:sz w:val="28"/>
          <w:sz w:val="28"/>
          <w:szCs w:val="28"/>
          <w:rtl w:val="true"/>
          <w:lang w:bidi="ar-SA"/>
        </w:rPr>
        <w:t xml:space="preserve">الفضيل ، ومحمد بن يحيى الخزاز ، ومخلد بن موسى ، وموسى بن القاسم ، والنضر بن سويد ، ويحيى بن أبي عمران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 وأبو عبد الله البرقي ، وإبراهيم بن مَهْزِيار ، وإبراهيم بن هاشم ، وأحمد بن الحسين ، وأحمد بن محمد ، وأحمد بن محمد بن عيسى ، والحسن بن علي بن مَهْزِيار ، والحسن بن علي بن عبد الله ، والحسن بن علي الكوفي ، والحسين بن إسحاق ، والحسين بن سعيد ، وسهل بن زياد ، وصالح بن أبي حماد ، والعباس بن معروف ، وعبد الله بن عامر ، وعبد الله بن محمد ، وعبد الله بن محمد بن عيسى ، وعلي بن الحسين بن عمرو ، وعلي بن محمد الصيمري ، وعيسى بن أيوب ، ومحمد بن أبي أيوب ، ومحمد بن علي بن يحيى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في محرم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ومحمد بن عبد الجبار ومحمد بن عيسى بن عبيد ، والهيثم بن أبي مسروق النهدي </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200675_1051229030"/>
      <w:bookmarkStart w:id="313" w:name="_Toc116"/>
      <w:bookmarkEnd w:id="312"/>
      <w:r>
        <w:rPr>
          <w:rtl w:val="true"/>
        </w:rPr>
        <w:t>مؤلفاته</w:t>
      </w:r>
      <w:bookmarkEnd w:id="31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النجاشي في ترجمة علي بن مَهْزِيار قائمة بأسماء مؤلفاته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وصنف الكتب المشهورة ، وهي مثل كتب الحسين بن سعيد ، وزيادة كتاب الوضوء ، كتاب الصلاة ، كتاب الزكاة ، كتاب الصوم ، كتاب الحج ، كتاب الطلاق ، كتاب الحدود ، كتاب الديات ، كتاب العتق والتدبير ، كتاب التجارات والاجارات ، كتاب المكاسب ، كتاب التفسير ، كتاب الفضائل ، كتاب المثالب ، كتاب الدعاء ، كتاب التجمل والمروة ، كتاب المزار ، كتاب الرد على الغلاة ، كتاب الوصايا ، كتاب المواريث ، كتاب الخمس ، كتاب الشهادات ، كتاب فضائل المؤمنين وبرهم ، كتاب الملاحم ، كتاب التقية ، كتاب الصيد والذبائح ، كتاب الزهد ، كتاب الأشربة ، كتاب النذور والايمان والكفارات ، وزاد على كتب الحسين بن سعيد كتاب الحروف ، كتاب القائم ، كتاب البشارات ، كتاب الأنبياء ، كتاب النوادر ، رسائل علي بن أسباط ، أخبرنا محمد بن محمد والحسين بن عبيد الله والحسين بن أحمد </w:t>
      </w:r>
    </w:p>
    <w:p>
      <w:pPr>
        <w:pStyle w:val="BookText"/>
        <w:rPr/>
      </w:pPr>
      <w:r>
        <w:rPr>
          <w:rFonts w:ascii="Amiri" w:hAnsi="Amiri" w:eastAsia="Amiri" w:cs="Amiri"/>
          <w:color w:val="111111"/>
          <w:sz w:val="28"/>
          <w:sz w:val="28"/>
          <w:szCs w:val="28"/>
          <w:rtl w:val="true"/>
          <w:lang w:bidi="ar-SA"/>
        </w:rPr>
        <w:t xml:space="preserve">بن موسى بن هدية عن جعفر بن محمد ، عن محمد بن الحسن بن علي ، عن أبيه ، عن جده ، بكتبه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كتب علي بن مَهْزِيار أخوه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إبراهيم عن أخيه علي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رواية العباس بن معروف ، فأخبرنا بها علي بن أحمد ، عن محمد بن الحسن ، عن محمد بن الحسن الصفار ، عن العباس عن علي بكتبه كلها</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مثل كتب الحسين بن سعيد ،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مَهْزِيار أخذ كتب الحسين بن سعيد وزاد فيها فصولاً وأبواباً ، وربما عضّدها بنصوص وروايات أخرى ، يدل على ذلك ما نقله الشيخ الطوسي عن البرقي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مَهْزِيار اخذ مصنفات الحسين بن سعيد ، وزاد عليها في ثلاثة كتب منها ، زيادة كثيرة اضعاف ما للحسين بن سعيد ، منها كتاب الوضوء ، وكتاب الصلاة ، وكتاب الحج ، وسائر ذلك زاد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الطوسي طرقه إلى تلكم الكتب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بكتبه ورواياته جماعة عن أبي جعفر محمد بن علي بن الحسين بن بابويه ، عن أبيه ومحمد بن الحسن ، عن سعد بن عبد الله والحميري ومحمد بن يحيى وأحمد بن محمد ، عن أحمد بن محمد ، عن العباس بن معروف عنه ، الا كتاب المثالب ، فان العباس روى نصفه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أبو جعفر ابن بابويه ، عن أبيه وموسى بن المتوكل ، عن سعد بن عبد الله والحميري ، عن إبراهيم بن مَهْزِيار ، عن أخيه ،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وفاة أبي ذر رضي الله عنه ، وحديث بدر ، واسلام سلمان الفارسي رضي الله عنه ، ورويناه بهذا الاسناد عنه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والناظر في أسانيد النجاشي والطوسي يجد أنها تمتاز بتعددها واشتمالها على كبار الرواة والمحدثين ، مما يدل على اشتهار تلك الكتب في عصر الشيخ الطوسي وما بعده ، وعلى قوة حضور روايات ابن مَهْزِيار في المنظومة الحديثية الشيعية ، كما يُلحظ التعدد المعرفي لتلك الكتب ، فهي موزعة ما بين </w:t>
      </w:r>
      <w:bookmarkStart w:id="314" w:name="pg7904_84529"/>
    </w:p>
    <w:p>
      <w:pPr>
        <w:pStyle w:val="BookText"/>
        <w:rPr/>
      </w:pPr>
      <w:bookmarkEnd w:id="314"/>
      <w:r>
        <w:rPr>
          <w:rFonts w:ascii="Amiri" w:hAnsi="Amiri" w:eastAsia="Amiri" w:cs="Amiri"/>
          <w:color w:val="111111"/>
          <w:sz w:val="28"/>
          <w:sz w:val="28"/>
          <w:szCs w:val="28"/>
          <w:rtl w:val="true"/>
          <w:lang w:bidi="ar-SA"/>
        </w:rPr>
        <w:t xml:space="preserve">الفقه ، والعقيدة ، والتاريخ ، ومما يلفت النظر أيضاً تصنيف علي بن مَهْزِيار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المواضيع الحساسة التي يتطلب طرحها جرأة كبيرة ولاسيما في حقبة صعبة وقاسية كمرحلة المتوكل لعنه الله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200677_1051229030"/>
      <w:bookmarkStart w:id="316" w:name="_Toc117"/>
      <w:bookmarkEnd w:id="315"/>
      <w:r>
        <w:rPr>
          <w:rtl w:val="true"/>
        </w:rPr>
        <w:t>نماذج من رواياته</w:t>
      </w:r>
      <w:bookmarkEnd w:id="316"/>
    </w:p>
    <w:p>
      <w:pPr>
        <w:pStyle w:val="Heading6"/>
        <w:numPr>
          <w:ilvl w:val="5"/>
          <w:numId w:val="1"/>
        </w:numPr>
        <w:rPr/>
      </w:pPr>
      <w:bookmarkStart w:id="317" w:name="__RefHeading___Toc6200679_1051229030"/>
      <w:bookmarkStart w:id="318" w:name="_Toc11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ذكر السيد الخوئي في معجم رجال الحديث أن عنوان علي بن مَهْزِيار وقع في إسناد كثير من الروايات تبلغ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Style w:val="FootnoteAnchor"/>
          <w:rtl w:val="true"/>
        </w:rPr>
        <w:footnoteReference w:id="669"/>
      </w:r>
      <w:r>
        <w:rPr>
          <w:rFonts w:ascii="Amiri" w:hAnsi="Amiri" w:eastAsia="Amiri" w:cs="Amiri"/>
          <w:color w:val="111111"/>
          <w:sz w:val="28"/>
          <w:sz w:val="28"/>
          <w:szCs w:val="28"/>
          <w:rtl w:val="true"/>
          <w:lang w:bidi="ar-SA"/>
        </w:rPr>
        <w:t xml:space="preserve">، ويبدو أن هذا العدد مختص بالكتب الأربعة كما هي عادته في المعجم ، وإلا فإن العدد الواقعي أكثر من ذلك بالتأكيد ، بالنظر لسعة مرويات علي بن مَهْزِيار فإن الإحاطة بها يخرج هذا الكتاب عن منهجيته ، لذلك فقد اقتصرت على ذكر مروياته المباشرة عن الأئمة عليهم السلام سواء ما كان منها عن طريق السماع أو المكاتبة </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200681_1051229030"/>
      <w:bookmarkStart w:id="320" w:name="_Toc119"/>
      <w:bookmarkEnd w:id="319"/>
      <w:r>
        <w:rPr>
          <w:rtl w:val="true"/>
        </w:rPr>
        <w:t>رواياته في العقائد</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محمد بن عمرو الكاتب ، عن علي بن محمد الصيمري ، 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الفرج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صاحبكم عن دار الظالمين ، فتوقعوا الفرج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ومحمد بن يحيى ، عن أحمد بن محمد ، جميعاً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إليه لَمَماً </w:t>
      </w:r>
      <w:r>
        <w:rPr>
          <w:rStyle w:val="FootnoteAnchor"/>
          <w:rtl w:val="true"/>
        </w:rPr>
        <w:footnoteReference w:id="671"/>
      </w:r>
      <w:r>
        <w:rPr>
          <w:rFonts w:ascii="Amiri" w:hAnsi="Amiri" w:eastAsia="Amiri" w:cs="Amiri"/>
          <w:color w:val="111111"/>
          <w:sz w:val="28"/>
          <w:sz w:val="28"/>
          <w:szCs w:val="28"/>
          <w:rtl w:val="true"/>
          <w:lang w:bidi="ar-SA"/>
        </w:rPr>
        <w:t xml:space="preserve">يخطر على باله ، فأجابه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إن شاء ثبّتك فلا يجعل لإبليس عليك طريقاً ، قد شكى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 </w:t>
      </w:r>
      <w:bookmarkStart w:id="321" w:name="pg7904_84530"/>
    </w:p>
    <w:p>
      <w:pPr>
        <w:pStyle w:val="BookText"/>
        <w:rPr/>
      </w:pPr>
      <w:bookmarkEnd w:id="321"/>
      <w:r>
        <w:rPr>
          <w:rFonts w:ascii="Amiri" w:hAnsi="Amiri" w:eastAsia="Amiri" w:cs="Amiri"/>
          <w:color w:val="111111"/>
          <w:sz w:val="28"/>
          <w:sz w:val="28"/>
          <w:szCs w:val="28"/>
          <w:rtl w:val="true"/>
          <w:lang w:bidi="ar-SA"/>
        </w:rPr>
        <w:t xml:space="preserve">يعرض لهم لأن تهوي بهم الريح أو يقطعوا أحب إليهم ، من أن يتكلموا به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أتجدون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ذلك لصريح الإيمان ، فإذا وجدتموه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ورسوله ولا حول ولا قوة إلا بالله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 عن محمد بن علي ، عن محمد بن سنان ، عن حي بن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 بين يديه جبرئيل عليه السلام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 فيملاها عدلاً كما ملئت ظلماً وجوراً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6200683_1051229030"/>
      <w:bookmarkStart w:id="323" w:name="_Toc120"/>
      <w:bookmarkEnd w:id="322"/>
      <w:r>
        <w:rPr>
          <w:rtl w:val="true"/>
        </w:rPr>
        <w:t>رواياته في الفقه</w:t>
      </w:r>
      <w:bookmarkEnd w:id="3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 عن أحمد بن محمد وعبد الله بن محمد جميعاً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سليمان بن رشيد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 في ظلمة الليل وأنه أصاب كفه برد نقطة من البول لم يشك أنه أصابه ولم يره ، وأنه مسحه بخرقة ثم نسي أن يغسله ، وتمسح بدهن فمسح به كفيه ووجهه ورأسه ، ثم توضأ وضوء الصلاة فصلى ؟ فأجابه بجواب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توهمت مما أصاب يدك فليس بشئ إلا ما تحقق ، فإن حقّقت ذلك كنت حقيقاً أن تعيد الصلوات اللواتي كنت صليتهن بذلك الوضوء بعينه ما كان منهن في وقتها ، وما فات وقتها فلا إعادة عليك لها ، من قِبَلِ أن الرجل إذا كان ثوبه نجساً لم يُعد الصلاة إلا ما كان في وقت ، وإذا كان جنباً أو صلى على غير وضوء فعليه إعادة الصلوات المكتوبات اللواتي فاتته ، لان الثوب خلاف الجسد ، فاعمل على ذلك ،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عبد الله بن عامر ، عن علي بن مَهْزِيار ، ومحمد بن يحيى عن أحمد بن محمد ، عن علي ، وعلي بن محمد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روى زرارة ، عن أبي جعفر وأبي عبد الله صلوات الله عليهما في الخمر يصيب ثوب الرجل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فيه إنما حرم شربها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زرارة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فاغسله إن عرفت موضعه وإن لم تعرف موضعه فاغسله كله وإن صليت فيه فأعد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ما آخذ به ؟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الفريضة وغيرها في جبة خز طاروني </w:t>
      </w:r>
      <w:r>
        <w:rPr>
          <w:rStyle w:val="FootnoteAnchor"/>
          <w:rtl w:val="true"/>
        </w:rPr>
        <w:footnoteReference w:id="675"/>
      </w:r>
      <w:r>
        <w:rPr>
          <w:rFonts w:ascii="Amiri" w:hAnsi="Amiri" w:eastAsia="Amiri" w:cs="Amiri"/>
          <w:color w:val="111111"/>
          <w:sz w:val="28"/>
          <w:sz w:val="28"/>
          <w:szCs w:val="28"/>
          <w:rtl w:val="true"/>
          <w:lang w:bidi="ar-SA"/>
        </w:rPr>
        <w:t xml:space="preserve">، وكساني جبة خز ، وذكر أنه لبسها على بدنه وصلى فيها وأمرني بالصلاة فيها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 عن أبي جعفر يعني أحمد بن محمد بن عيسى ، عن العباس بن معروف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حين زالت الشمس يوم التروية ست ركعات خلف المقام ، وعليه نعلاه لم ينزعهما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مَهْزِيار 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يصير في البيداء فتدركه صلاة فريضة فلا يخرج من البيداء حتى </w:t>
      </w:r>
    </w:p>
    <w:p>
      <w:pPr>
        <w:pStyle w:val="BookText"/>
        <w:rPr/>
      </w:pPr>
      <w:r>
        <w:rPr>
          <w:rFonts w:ascii="Amiri" w:hAnsi="Amiri" w:eastAsia="Amiri" w:cs="Amiri"/>
          <w:color w:val="111111"/>
          <w:sz w:val="28"/>
          <w:sz w:val="28"/>
          <w:szCs w:val="28"/>
          <w:rtl w:val="true"/>
          <w:lang w:bidi="ar-SA"/>
        </w:rPr>
        <w:t xml:space="preserve">يخرج وقتها ، كيف يصنع بالصلاة وقد نُهِيَ أن يصلي في البيداء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فيها ويتجنب قارعة الطريق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عبد الله بن عامر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يتفل في المسجد الحرام فيما بين الركن اليماني والحجر الأسود ، ولم يدفنه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أبي عبد الله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 وذلك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كل الناس ، وأبي لا يزوره إلا الخواص من الشيعة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 عن محمد بن الحسن الصفار ، عن العباس بن معروف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والله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بندار مولى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نذرتُ أن أصوم كل يوم سبت فإن أنا لم أصمه ما يلزمني من الكفارة ؟ فكتب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 إلا من علة ، وليس عليك صومه في سفر ولا مرض إلا أن تكون نويتَ ذلك ، وإن كنتَ أفطرتَ منه من غير علة فتصدق بعدد كل يوم لسبعة مساكين ، نسأل الله التوفيق لما يحب ويرضى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بني هاشم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نذرت نذراً منذ سنين أن اخرج إلى ساحل من سواحل البحر إلى ناحيتها مما ترابط فيه المتطوعة ، نحو مرابطهم بجدة وغيرها من سواحل البحر ، </w:t>
      </w:r>
    </w:p>
    <w:p>
      <w:pPr>
        <w:pStyle w:val="BookText"/>
        <w:rPr/>
      </w:pPr>
      <w:r>
        <w:rPr>
          <w:rFonts w:ascii="Amiri" w:hAnsi="Amiri" w:eastAsia="Amiri" w:cs="Amiri"/>
          <w:color w:val="111111"/>
          <w:sz w:val="28"/>
          <w:sz w:val="28"/>
          <w:szCs w:val="28"/>
          <w:rtl w:val="true"/>
          <w:lang w:bidi="ar-SA"/>
        </w:rPr>
        <w:t xml:space="preserve">أفتَرى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يلزمني الوفاء به أولا يلزمني ، أو أفتدي الخروج إلى ذلك الموضع بشئ من أبواب البر لأصير إليه إن شاء الله تعالى ؟ فكتب إليه 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سمع منك نذرك أحد من المخالفين فالوفاء به إن كنت تخاف شنيعة ، وإلا فاصرف ما نويت من نفقة في ذلك في أبواب البر ، وفقنا الله وإياك لما يحب ويرضى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وعدة من أصحابنا ، عن سهل بن زياد جميعا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جعفر عليه السلام أن فلاناً ابتاع ضيعة فوقفها ، وجعل لك في الوقف الخُمس ، ويسأل عن رأيك في بيع حصتك من الأرض أو يقوّمها على نفسه بما اشتراها به أو يدعها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 أنى آمره ببيع حقي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الضيعة ، وإيصال ثمن ذلك إليّ ، وإن ذلك رأيي إن شاء الله ، أو يقومها على نفسه إن كان ذلك أوفق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أن الرجل ذكر أن بين من وقف بقية هذه الضيعة عليهم اختلافاً شديداً ، وأنه ليس يأمن أن يتفاقم ذلك بينهم بعده فإن كان ترى أن يبيع هذا الوقف ويدفع إلى كل إنسان منهم ما كان وقف له من ذلك أمرته ؟ فكتب بخطه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أن رأيي له إن كان قد علم الاختلاف ما بين أصحاب الوقف أن يبيع الوقف أمثل ؛ فإنه ربما جاء في الاختلاف ما فيه تلف الأموال والنفوس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 عن محمد بن الحسن الصفار ، عن الهيثم بن أبي مسروق النهدي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عليه</w:t>
      </w:r>
    </w:p>
    <w:p>
      <w:pPr>
        <w:pStyle w:val="BookText"/>
        <w:rPr/>
      </w:pPr>
      <w:r>
        <w:rPr>
          <w:rFonts w:ascii="Amiri" w:hAnsi="Amiri" w:eastAsia="Amiri" w:cs="Amiri"/>
          <w:color w:val="111111"/>
          <w:sz w:val="28"/>
          <w:sz w:val="28"/>
          <w:szCs w:val="28"/>
          <w:rtl w:val="true"/>
          <w:lang w:bidi="ar-SA"/>
        </w:rPr>
        <w:t xml:space="preserve">السلام عن رجل طلب شُفعة </w:t>
      </w:r>
      <w:r>
        <w:rPr>
          <w:rStyle w:val="FootnoteAnchor"/>
          <w:rtl w:val="true"/>
        </w:rPr>
        <w:footnoteReference w:id="685"/>
      </w:r>
      <w:r>
        <w:rPr>
          <w:rFonts w:ascii="Amiri" w:hAnsi="Amiri" w:eastAsia="Amiri" w:cs="Amiri"/>
          <w:color w:val="111111"/>
          <w:sz w:val="28"/>
          <w:sz w:val="28"/>
          <w:szCs w:val="28"/>
          <w:rtl w:val="true"/>
          <w:lang w:bidi="ar-SA"/>
        </w:rPr>
        <w:t xml:space="preserve">أرض فذهب على أن يحضر المال فلم يُنَضَّ </w:t>
      </w:r>
      <w:r>
        <w:rPr>
          <w:rStyle w:val="FootnoteAnchor"/>
          <w:rtl w:val="true"/>
        </w:rPr>
        <w:footnoteReference w:id="686"/>
      </w:r>
      <w:r>
        <w:rPr>
          <w:rFonts w:ascii="Amiri" w:hAnsi="Amiri" w:eastAsia="Amiri" w:cs="Amiri"/>
          <w:color w:val="111111"/>
          <w:sz w:val="28"/>
          <w:sz w:val="28"/>
          <w:szCs w:val="28"/>
          <w:rtl w:val="true"/>
          <w:lang w:bidi="ar-SA"/>
        </w:rPr>
        <w:t xml:space="preserve">، فكيف يصنع صاحب الأرض إن أراد بيعها أيبيعها أو ينتظر مجئ شريكه صاحب الشفعة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بالمصر فلينتظر به ثلاثة أيام ، فان أتاه بالمال وإلا فليبع وبطلت شفعته في الأرض ، وان طلب الأجل إلى أن يحمل المال من بلد إلى بلد آخر فلينتظر به مقدار ما سافر الرجل إلى تلك البلدة وينصرف وزيادة ثلاثة أيام إذا قدم ، فإن وافاه وإلا فلا شُفعة 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عليه السلام عن دار كانت لامرأة وكان لها ابن وابنة فغاب الابن بالبحر ، وماتت المرأة ، فادّعت ابنتها أن أمها كانت صيّرت هذه الدار لها ، وباعت أشقاصاً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منها ، وبقيت في الدار قطعة إلى جنب دار رجل من أصحابنا ، وهو يكره أن يشتريها لغيبة الابن وما يتخوف من أن لا يحل له شراؤها وليس يعرف للابن خبر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كم غاب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غيبته عشر سنين ثم يشتري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انتظر به غيبته عشر سنين يحل شراؤها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الحسين وعلي بن محمد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دُفِعَ إليه مالٌ يحجُّ به ، هل عليه في ذلك المال حين يصير إليه الخمس أو على ما فضل في يده بعد الحج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الخمس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ابن الحصين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اختلفت موالوك في صلاة الفجر فمنهم من يصلي إذا طلع الفجر الأول المستطيل في السماء ومنهم من يصلي إذا اعترض في أسفل الأفق واستبان ولست أعرف أفضل الوقتين فاصلي فيه ، فإن رأيت أن تعلمني أفضل الوقتين وتحده لي وكيف أصنع مع القمر والفجر لا يتبين معه حتى يحمر ويصبح وكيف أصنع مع الغيم وما حد ذلك في السفر والحضر ؟ فعلت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الخيط الأبيض المعترض ليس هو الأبيض صعداء فلا تُصَلِّ في سفر ولا حضر حتى تتبينه فإن الله تبارك وتعالى لم يجعل خلقه في شبهة من هذا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فالخيط الأبيض هو المعترض الذي يحرم به الأكل والشرب في الصوم وكذلك هو الذي توجب به الصلاة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إليه إبراهيم بن عقبة عندنا جوارب وتكك تعمل من وبر الأرانب فهل تجوز الصلاة في وبر الأرانب من غير ضرورة ولا تقية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فيها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العباس بن معروف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والذهب والفضة والغنم والبقر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سوى ذلك ، فقال له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شئ كثير يكون أضعاف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الزكاة على تسعة أشياء وعفا عما سوى 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أرز وعندنا ذرة وقد كانت الذرة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هو ، والزكاة على كل ما كيل بالصاع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 من أصحابنا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 عليه مهر امرأته لا تطلبه منه إما لرفق بزوجها وإما حياء فمكث بذلك على الرجل عمره وعمرها ، يجب عليه زكاة ذلك المهر أم لا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الزكاة إلا في ماله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من دم نفاسها في أول يوم من شهر رمضان ثم استحاضت فصلت وصامت شهر رمضان كله من غير أن تعمل ما تعمل المستحاضة من الغسل لكل صلاتين فهل يجوز صومها وصلاتها أم لا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صومها ولا تقضي صلاتها ، إن رسول الله صلى الله عليه وآله كان يأمر فاطمة صلوات الله عليها والمؤمنات من نسائه بذلك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الناصب هل عليه إثم إذا حج عن الناصب ، وهل ينفع ذلك الناصب أم لا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 عن الناصب ، ولا يُحَجُّ به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الرجل عن المحرم يشرب الماء من قربة أو سقاء اتخذ من جلود الصيد هل يجوز ذلك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 جلودها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الزيارة طاف طواف النساء وصلى خلف المقام ثم دخل زمزم فاستقى منها بيده بالدلو الذي يلي الحجر وشرب منه وصب على بعض جسده ثم أطلع في زمزم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أصحابنا أنه رآه بعد ذلك بسنة فعل مثل ذلك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بعد يوم النحر حتى يرمي الجمرة ثم ينصرف راكباً وكنت أراه ماشياً بعد ما يحاذي المسجد بمنى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وأحمد بن محمد جميعاً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الرواية قد اختلفت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الإتمام والتقصير في الحرمين فمنها بأن يتم الصلاة ولو صلاة واحدة ومنها أن يقصر ما لم ينو مقام عشرة أيام ولم أزل على الإتمام فيها إلى أن صدرنا في حجنا في عامنا هذا فإن فقهاء أصحابنا أشاروا علي بالتقصير إذ كنت لا أنوي مقام عشرة أيام فصرت إلى التقصير وقد ضقت بذلك حتى أعرف رأيك ؟ فكتب إلي بخطة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يرحمك الله فضل الصلاة في الحرمين على غيرهما فإني أحب لك إذا دخلتهما أن لا تقصر وتكثر فيهما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ذلك بسنتين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إليك بكذا وأجبتني بكذا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تعني بالحرمين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وأبو علي الأشعري ، عن الحسن بن علي الكوفي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ومائتين ودع البيت بعد ارتفاع الشمس وطاف بالبيت ، يستلم الركن اليماني في كل شوط فلما كان في الشوط السابع استلمه واستلم الحجر ومسح بيده ثم مسح وجهه بيده ثم أتي المقام فصلى خلفه ركعتين ثم خرج إلى دُبر الكعبة إلى الملتزم فالتزم البيت وكشف الثوب عن بطنه ثم وقف على طويلاً يدعو ، ثم خرج من باب الحناطين وتوجه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في سنة سبع عشرة ومائتين ودع البيت ليلاً يستلم الركن اليماني والحجر الأسود في كل شوط ، فلما كان في الشوط السابع التزم البيت في دبر الكعبة قريباً من الركن اليماني وفوق الحجر المستطيل وكشف الثوب عن بطنه ، ثم أتى الحجر فقبله ومسحه وخرج إلى المقام فصلي خلفه ثم مضى ولم يعد إلى البيت ، وكان وقوفه على الملتزم بقدر ما طاف بعض أصحابنا سبعة أشواط وبعضهم ثمانية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على الكتاب والسنة ، فتبين منه بواحدة فتزوج زوجاً غيره فيموت عنها أو يطلقها فترجع إلى زوجها الأول أنها تكون عنده على تطليقتين وواحدة قد مضت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وروى بعضهم أنها </w:t>
      </w:r>
    </w:p>
    <w:p>
      <w:pPr>
        <w:pStyle w:val="BookText"/>
        <w:rPr/>
      </w:pPr>
      <w:r>
        <w:rPr>
          <w:rFonts w:ascii="Amiri" w:hAnsi="Amiri" w:eastAsia="Amiri" w:cs="Amiri"/>
          <w:color w:val="111111"/>
          <w:sz w:val="28"/>
          <w:sz w:val="28"/>
          <w:szCs w:val="28"/>
          <w:rtl w:val="true"/>
          <w:lang w:bidi="ar-SA"/>
        </w:rPr>
        <w:t xml:space="preserve">تكون عنده على ثلاث مستقبلات وأن تلك التي طلقها ليست بشئ لأنها قد تزوجت زوجاً غيره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المملوك يحضره الموت فيعتقه المولى في تلك الساعة فيخرج من الدنيا حراً فهل لمولاه في ذلك أجر ؟ أو يتركه فيكون له أجره إذا مات وهو مملوك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العبد مملوكاً في حال موته فهو أجر لمولاه ، وهذا عتق في هذه الساعة ليس بنافع 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 السلام أن كل وقف إلى وقت معلوم فهو واجب على الورثة وكل وقف إلى غير وقت معلوم جهل مجهول باطل مردود على الورثة وأنت أعلم بقول آبائك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كذا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ومحمد بن يحيى ، عن أحمد بن محمد جميعا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أعلمه أن إسحاق بن إبراهيم وقف ضيعة على الحج وأم ولده وما فضل عنها للفقراء ، وأن محمد بن إبراهيم أشهدني على نفسه بمال ليفرق على إخواننا وأن في بني هاشم من يعرف حقه يقول بقولنا ممن هو محتاج ، فترى أن أصرف ذلك إليهم إذا كان سبيله سبيل الصدقة لان وقف إسحاق إنما هو صدقة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يرحمك الله ما ذكرت من وصية إسحاق بن إبراهيم رضي الله عنه ، وما أشهد لك بذلك محمد بن إبراهيم رضي الله عنه ، وما استأمرت فيه من إيصالك بعض ذلك إلى من له ميل ومودة من بني </w:t>
      </w:r>
    </w:p>
    <w:p>
      <w:pPr>
        <w:pStyle w:val="BookText"/>
        <w:rPr/>
      </w:pPr>
      <w:r>
        <w:rPr>
          <w:rFonts w:ascii="Amiri" w:hAnsi="Amiri" w:eastAsia="Amiri" w:cs="Amiri"/>
          <w:color w:val="111111"/>
          <w:sz w:val="28"/>
          <w:sz w:val="28"/>
          <w:szCs w:val="28"/>
          <w:rtl w:val="true"/>
          <w:lang w:bidi="ar-SA"/>
        </w:rPr>
        <w:t xml:space="preserve">هاشم ممن هو مستحق فقير ، فأوصل ذلك إليهم يرحمك الله فهم إذا صاروا إلى هذه الخطة أحق به من غيرهم لمعنى لو فسرته لك لعلمته إن شاء الله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على نفسه نذراً إن قضى الله حاجته أن يتصدق بدراهم فقضى الله حاجته فصير الدراهم ذهباً ووجهها إليك أيجوز ذلك أو يعيد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 عن محمد بن عيسى ، عن علي بن مَهْزِيار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نذر أن يصوم يوم الجمعة دائماً ما بقي فوافق ذلك اليوم يوم عيد فطر أو أضحى أو أيام التشريق أو السفر أو مرض هل عليه صوم ذلك اليوم أو قضاؤه أو كيف يصنع يا سيدي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 الصيام في هذه الأيام كلها ويصوم يوماً بدل يوم إن شاء الله ، وكتب إليه يسأله يا سيدي رجل نذر أن يصوم يوماً فوقع ذلك اليوم على أهله ما عليه من الكفارة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بدل يوم وتحرير رقبة مؤمنة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العباس بن معروف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أصلي خلف من يقول بالجسم ، ومن يقول بقول يونس بن عبد الرحمن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خلفهم ، ولا تعطوهم من الزكاة ، وابرءوا منهم ، برئ الله منهم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محمد بن خالد ، عن محمد بن عيسى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وشكوت إليه كثرة الزلازل في الأهواز ، ترى لنا التحول عنها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تتحولوا عنها ، وصوموا الأربعاء والخميس والجمعة واغتسلوا وطهروا ثيابكم وأبرزوا يوم الجمعة ، وادعوا الله فإنه يرفع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فسكنت الزلازل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منكم مذنب فيتوب إلى الله سبحانه وتعالى ، ودعا لهم بخير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قال كتبت إليه أسأله عن امرأة ترضع ولدها وغير ولدها في شهر رمضان ، فيشتد عليها الصوم ، وهي ترضع حتى يغشى عليها ، ولا تقدر على الصيام ، أترضع وتفطر وتقضي صيامها إذا أمكنها ، أو تدع الرضاع وتصوم ؟ فإن كانت ممن لا يمكنها اتخاذ من ترضع ولدها فكيف تصنع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مما يمكنها اتخاذ ظئر ، استرضعت لولدها ، وأتمت صيامها ، وإن كان ذلك لا يمكنها ، أفطرت وأرضعت ولدها ، وقضت صيامها متى ما أمكنها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سعد بن عبد الله في كتاب الأدعية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الثاني إلى إبراهيم بن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فهمت ما استأمرت فيه من أمر ضيعتك التي تعرض لك السلطان فيها ، فاستخر الله مائة مرة خيرة في عافية ، فإن احلولى بقلبك بعد الاستخارة بيعها فبعها ، واستبدل غيرها إن شاء الله تعالى ، ولا تتكلم بين أضعاف الاستخارة ، حتى تتم المائة ، إن شاء الله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تزوج بجارية صغيرة فأرضعتها امرأته ثم أرضعتها امرأة أخرى ،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الجارية وامرأتاه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 ابن شبرمة حرمت عليه الجارية وامرأته التي أرضعتها أولاً ، فأما الأخيرة لم تحرم عليه لأنها أرضعت لبنته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324" w:name="pg7904_84542"/>
    </w:p>
    <w:p>
      <w:pPr>
        <w:pStyle w:val="Heading6"/>
        <w:numPr>
          <w:ilvl w:val="5"/>
          <w:numId w:val="1"/>
        </w:numPr>
        <w:rPr/>
      </w:pPr>
      <w:bookmarkStart w:id="325" w:name="__RefHeading___Toc6200685_1051229030"/>
      <w:bookmarkStart w:id="326" w:name="_Toc121"/>
      <w:bookmarkEnd w:id="324"/>
      <w:bookmarkEnd w:id="325"/>
      <w:r>
        <w:rPr>
          <w:rtl w:val="true"/>
        </w:rPr>
        <w:t>في الأخلاق</w:t>
      </w:r>
      <w:bookmarkEnd w:id="326"/>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ومحمد بن يحيى ، عن أحمد بن محمد ، جميعاً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الغنوي </w:t>
      </w:r>
      <w:r>
        <w:rPr>
          <w:rStyle w:val="FootnoteAnchor"/>
          <w:rtl w:val="true"/>
        </w:rPr>
        <w:footnoteReference w:id="713"/>
      </w:r>
      <w:r>
        <w:rPr>
          <w:rFonts w:ascii="Amiri" w:hAnsi="Amiri" w:eastAsia="Amiri" w:cs="Amiri"/>
          <w:color w:val="111111"/>
          <w:sz w:val="28"/>
          <w:sz w:val="28"/>
          <w:szCs w:val="28"/>
          <w:rtl w:val="true"/>
          <w:lang w:bidi="ar-SA"/>
        </w:rPr>
        <w:t xml:space="preserve">إلي يسألني أن أكتب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يعلمه يرجو به الفرج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 محمد بن حمزة من تعليمه دعاء يرجو به الفرج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يكفي من كل شئ ولا يكفي منه شئ اكفني ما أهمني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أرجو أن يكفي ما هو فيه من الغم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ذلك فما أتى عليه إلا قليل حتى خرج من الحبس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إليه مصابه بولد له وشدة ما يدخله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يختار من مال المؤمن ومن ولده أنفَسَه ليأجُرَه على ذلك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يا سيدي أن تعلمني دعاء أدعو به في دبر صلواتي يجمع الله لي به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الكريم وعزتك التي لا ترام وقدرتك التي لا يمتنع منها شئ من شر الدنيا والآخرة ومن شر الأوجاع كلها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بقطا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الصاحب اليرقان ، يشوى 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أن جارية له أصابها الحيض فكان لا ينقطع عنها الدم حتى أشرفت على الموت ، فأمر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تسقى سويق العدس ، فسقيت فانقطع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7904_84544"/>
    </w:p>
    <w:p>
      <w:pPr>
        <w:pStyle w:val="Heading4"/>
        <w:numPr>
          <w:ilvl w:val="3"/>
          <w:numId w:val="1"/>
        </w:numPr>
        <w:rPr/>
      </w:pPr>
      <w:bookmarkStart w:id="328" w:name="__RefHeading___Toc6200687_1051229030"/>
      <w:bookmarkStart w:id="329" w:name="_Toc122"/>
      <w:bookmarkEnd w:id="327"/>
      <w:bookmarkEnd w:id="328"/>
      <w:r>
        <w:rPr/>
        <w:t>12</w:t>
      </w:r>
      <w:r>
        <w:rPr>
          <w:rtl w:val="true"/>
        </w:rPr>
        <w:t xml:space="preserve">- </w:t>
      </w:r>
      <w:r>
        <w:rPr>
          <w:rtl w:val="true"/>
        </w:rPr>
        <w:t xml:space="preserve">محمد بن عيسى بن عبيد اليقطيني </w:t>
      </w:r>
      <w:r>
        <w:rPr>
          <w:rtl w:val="true"/>
        </w:rPr>
        <w:t>(</w:t>
      </w:r>
      <w:r>
        <w:rPr>
          <w:rtl w:val="true"/>
        </w:rPr>
        <w:t xml:space="preserve">ت بعد </w:t>
      </w:r>
      <w:r>
        <w:rPr/>
        <w:t>254</w:t>
      </w:r>
      <w:r>
        <w:rPr>
          <w:rtl w:val="true"/>
        </w:rPr>
        <w:t xml:space="preserve"> </w:t>
      </w:r>
      <w:r>
        <w:rPr>
          <w:rtl w:val="true"/>
        </w:rPr>
        <w:t>ه</w:t>
      </w:r>
      <w:r>
        <w:rPr>
          <w:rtl w:val="true"/>
        </w:rPr>
        <w:t>)</w:t>
      </w:r>
      <w:bookmarkEnd w:id="329"/>
    </w:p>
    <w:p>
      <w:pPr>
        <w:pStyle w:val="Heading5"/>
        <w:numPr>
          <w:ilvl w:val="4"/>
          <w:numId w:val="1"/>
        </w:numPr>
        <w:rPr/>
      </w:pPr>
      <w:bookmarkStart w:id="330" w:name="__RefHeading___Toc6200689_1051229030"/>
      <w:bookmarkStart w:id="331" w:name="_Toc123"/>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هو أبو جعفر ، محمد بن عيسى بن عبيد بن يقطين بن موسى ، بغدادي ، أسدي بالولاء ، من أسد بن خزيمة ، كان – رحمه الله – من كبار الرواة والمحدثين ، ومن أجلاء الأصحاب ، ومن الوكلاء الثقات والمعتمدين ، وكان كثير الرواية ، مقرباُ من الإمام الهادي عليه السلام ، ظلمه بعض القميين فرموه بالغلو والضعف ، وهو بريء من ذلك براءة الذئب من دم يوسف ، ذكره الطوسي في رجاله في أصحاب الإمام الجواد عليه السلام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وذكره في أصحاب الإمام الهادي عليه السلام مع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 ، يونسي</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كما ذكره في أصحاب الإمام الحسن العسكري عليه السلام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محمد بن عيسى اليقطيني من الرواة المقربين من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شدة التصاقه به فقد نسب إليه 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ألقابه المشهورة في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نسبة إلى جد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في التواقيع الشريفة فالغالب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نسبة إلى جده 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من الأبناء أحمد </w:t>
      </w:r>
      <w:r>
        <w:rPr>
          <w:rStyle w:val="FootnoteAnchor"/>
          <w:rtl w:val="true"/>
        </w:rPr>
        <w:footnoteReference w:id="721"/>
      </w:r>
      <w:r>
        <w:rPr>
          <w:rFonts w:ascii="Amiri" w:hAnsi="Amiri" w:eastAsia="Amiri" w:cs="Amiri"/>
          <w:color w:val="111111"/>
          <w:sz w:val="28"/>
          <w:sz w:val="28"/>
          <w:szCs w:val="28"/>
          <w:rtl w:val="true"/>
          <w:lang w:bidi="ar-SA"/>
        </w:rPr>
        <w:t xml:space="preserve">، ولم أجده مشهوراً في كتب الحديث والرجال ، أما أخوته فجعفر وموسى ، ويعد جعفر بن عيسى من المحدثين الأجلاء ، روى عن الرضا والجواد عليهما السلام ، واستظهر السيد الخوئي حسن حاله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6200691_1051229030"/>
      <w:bookmarkStart w:id="333" w:name="_Toc124"/>
      <w:bookmarkEnd w:id="332"/>
      <w:r>
        <w:rPr>
          <w:rtl w:val="true"/>
        </w:rPr>
        <w:t>وكالته ودوره مع الإمام الهادي عليه السلام</w:t>
      </w:r>
      <w:bookmarkEnd w:id="3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لنا وجه وكالته من نصوص متعاضدة تحكي مكاتبات جرت بينه وبين الإمام الهادي عليه السلام ، وفي بعضها أوامر وتوجيهات لا تصلح إلا للوكيل ، كما يظهر من إحدى الروايات أن محمد بن عيسى كان أيضاً وكيلاً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الشيخ الطوسي في التهذيب بإسناده عن محمد بن أحمد بن يحيى ، عن محمد بن عيسى اليقطيني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رزم ثياب وغلماناً ، </w:t>
      </w:r>
    </w:p>
    <w:p>
      <w:pPr>
        <w:pStyle w:val="BookText"/>
        <w:rPr/>
      </w:pPr>
      <w:r>
        <w:rPr>
          <w:rFonts w:ascii="Amiri" w:hAnsi="Amiri" w:eastAsia="Amiri" w:cs="Amiri"/>
          <w:color w:val="111111"/>
          <w:sz w:val="28"/>
          <w:sz w:val="28"/>
          <w:szCs w:val="28"/>
          <w:rtl w:val="true"/>
          <w:lang w:bidi="ar-SA"/>
        </w:rPr>
        <w:t xml:space="preserve">وحجة لي </w:t>
      </w:r>
      <w:r>
        <w:rPr>
          <w:rStyle w:val="FootnoteAnchor"/>
          <w:rtl w:val="true"/>
        </w:rPr>
        <w:footnoteReference w:id="723"/>
      </w:r>
      <w:r>
        <w:rPr>
          <w:rFonts w:ascii="Amiri" w:hAnsi="Amiri" w:eastAsia="Amiri" w:cs="Amiri"/>
          <w:color w:val="111111"/>
          <w:sz w:val="28"/>
          <w:sz w:val="28"/>
          <w:szCs w:val="28"/>
          <w:rtl w:val="true"/>
          <w:lang w:bidi="ar-SA"/>
        </w:rPr>
        <w:t xml:space="preserve">، وحجة لأخي موسى بن عبيد ، وحجة ليونس بن عبد الرحمن ، فأمرنا أن نحج عنه ، فكانت بيننا مائة دينار أثلاثاً فيما بيننا ، فلما أرتُ أن أعبئ الثياب رأيت في أضعاف الثياب طيناً ،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إلا جعل فيه طيناً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أمان بإذن الله ،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بأمور من صلة أهل بيته ، وقوم محاويج لا مؤونة لهم ، وأمر بدفع ثلاثمائة دينار إلى رحم </w:t>
      </w:r>
      <w:r>
        <w:rPr>
          <w:rStyle w:val="FootnoteAnchor"/>
          <w:rtl w:val="true"/>
        </w:rPr>
        <w:footnoteReference w:id="724"/>
      </w:r>
      <w:r>
        <w:rPr>
          <w:rFonts w:ascii="Amiri" w:hAnsi="Amiri" w:eastAsia="Amiri" w:cs="Amiri"/>
          <w:color w:val="111111"/>
          <w:sz w:val="28"/>
          <w:sz w:val="28"/>
          <w:szCs w:val="28"/>
          <w:rtl w:val="true"/>
          <w:lang w:bidi="ar-SA"/>
        </w:rPr>
        <w:t xml:space="preserve">إمرأة كانت له ، وأمرني أن أطلقها عنه ، وأمتعها بهذا المال ، وأمرني أن أشهد على طلاقها صفوان بن يحيى وآخر ، نسي محمد بن عيسى اسمه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لمحمد بن عيسى دور في التصدي للواقفة ، وهم فرقة من الشيعة أنكرت إمامة أبي الحسن الرضا عليه السلام ووقفت على أبيه موسى وزعمت أنه لم يمت ، وقد منّ الله على محمد بن عيسى فلم يشك في أمر الإمامة وثبت على الحق ، وصنف كتاباً في الرد على الواقفة ، كما قام بجمع مسائل الإمام الرضا عليه السلام فبلغت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مسألة ، روى ذلك الشيخ الطوسي في غيبته عن عبد الله بن جعفر الحميري ، عن محمد بن عيسى اليقطيني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اختلف الناس في أمر أبي الحسن الرضا عليه السلام جمعت من مسائله مما سئل عنه وأجاب عنه خمس عشرة ألف مسألة</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أنجز الوكيل اليقطيني دوراً مهماً في التصدي لحركة الغلاة في زمن الهادي عليه السلام ، لا سيما ما ظهر منها في قم ، وهذا دليل قاطع على فساد تهمة الغلو التي ألصقها به بعض القميين ، وكانت التوقيعات تصله من الإمام الهادي عليه السلام بوجوب أخذ الحيطة واليقظة من أفكار الغلاة وتحركاتهم ، فقد روى الكشي بإسناده 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زياد الآدمي ،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p>
    <w:p>
      <w:pPr>
        <w:pStyle w:val="BookText"/>
        <w:rPr/>
      </w:pPr>
      <w:r>
        <w:rPr>
          <w:rFonts w:ascii="Amiri" w:hAnsi="Amiri" w:eastAsia="Amiri" w:cs="Amiri"/>
          <w:color w:val="111111"/>
          <w:sz w:val="28"/>
          <w:sz w:val="28"/>
          <w:szCs w:val="28"/>
          <w:rtl w:val="true"/>
          <w:lang w:bidi="ar-SA"/>
        </w:rPr>
        <w:t xml:space="preserve">العسكري ابتداء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القاسم اليقطيني ، ولعن الله علي بن حسكة القمي ، إن شيطاناً تراءى للقاسم فيوحي إليه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حسكة من كبار الغلاة ، وقد أظهر في الدين بدعاً جسيمة ، ومقولات تقشعر لها الأبدان ، فقد زعم – لعنه الله تعالى – أن الإمام الهادي عليه السلام هو الرب ، وأنه قديم ليس بمخلوق ، وأنه أرسل علي بن حسكة نبياً وأمره أن يدعو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عقائده الباطلة إسقاط الفرائض والأحكام ، وأن المعرفة تغني عن الصلاة والزكاة والحج والصوم ، وقد لعنه الإمام الهادي في مواضع كثيرة ، منها ما رواه الكشي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الحسن بن بندار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w:t>
      </w:r>
      <w:r>
        <w:rPr>
          <w:rStyle w:val="FootnoteAnchor"/>
          <w:rtl w:val="true"/>
        </w:rPr>
        <w:footnoteReference w:id="728"/>
      </w:r>
      <w:r>
        <w:rPr>
          <w:rFonts w:ascii="Amiri" w:hAnsi="Amiri" w:eastAsia="Amiri" w:cs="Amiri"/>
          <w:color w:val="111111"/>
          <w:sz w:val="28"/>
          <w:sz w:val="28"/>
          <w:szCs w:val="28"/>
          <w:rtl w:val="true"/>
          <w:lang w:bidi="ar-SA"/>
        </w:rPr>
        <w:t xml:space="preserve">إلى أبي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إن علي بن حسكة يدعي أنه من أوليائك ، وأنك أنت الأول القديم ، وأنه بابك ونبيك أمرته أن يدعو إلى ذلك ، ويزعم أن الصلاة والزكاة والحج والصوم كل ذلك معرفتك ومعرفة من كان في مثل حال ابن حسكة فيما يدعى من البابية والنبوة فهو مؤمن كامل سقط عنه الاستعباد بالصلاة والصوم والحج ، وذكر جميع شرائع الدين أن معنى ذلك كله ما ثبت لك ، ومال الناس إليه كثيراً ، فان رأيت أن تمن على مواليك بجواب في ذلك تنجيهم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ابن حسكة عليه لعنة الله وبحسبك أني لا أعرفه في موالي ماله لعنه الله ، فوالله ما بعث الله محمداً والأنبياء قبله إلا بالحنيفية والصلاة والزكاة والصيام والحج والولاية ، وما دعا محمد صلى الله عليه وآله إلا إلى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نحن الأوصياء من ولده عبيد الله لا نشرك به شيئاً ، إن أطعناه رحمنا ، وان عصيناه عذبنا ، مالنا على الله من حجة ، بل الحجة لله عز وجل علينا وعلى جميع خلقه ، أبرء إلى الله ممن يقول ذلك وانتفى إلى الله من هذا </w:t>
      </w:r>
    </w:p>
    <w:p>
      <w:pPr>
        <w:pStyle w:val="BookText"/>
        <w:rPr/>
      </w:pPr>
      <w:r>
        <w:rPr>
          <w:rFonts w:ascii="Amiri" w:hAnsi="Amiri" w:eastAsia="Amiri" w:cs="Amiri"/>
          <w:color w:val="111111"/>
          <w:sz w:val="28"/>
          <w:sz w:val="28"/>
          <w:szCs w:val="28"/>
          <w:rtl w:val="true"/>
          <w:lang w:bidi="ar-SA"/>
        </w:rPr>
        <w:t>القول ، فاهجروهم لعنهم الله والجؤوهم إلى ضيق الطريق ، فان وجدت من أحد منهم خلوة فاشدخ رأسه بالصخر</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هذا النص الشريف أن حركة الملعون ابن حسكة كانت قوية إلى درجة أنها استهوت كثيراً من الناس ، ربما لما فيها من الركون إلى الراحة وترك العبادات ، مما يكشف عن هشاشة المجتمع القمي آنذاك ، وسهولة اختراقه من قبل أهل الزيغ والضلال ، ولذلك فإن الإمام الهادي عليه السلام مع وكلائه بذلوا جهوداً جبارة في تحصين الحالة الشيعية من براثن الغلو والانحطاط الفكري ، وأدى رواة الحديث من الوكلاء والمعتمدين دوراً بارزاً في إيصال توجيهات الإمام وتنفيذ تعليماته ، فكانوا يده التي يبطش بها ، ولسانه التي ينطق به ، وعينه التي يبصر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التي توثق دور اليقطيني العبيدي في محاربة الغلاة وتحجيم حركتهم ، ما رواه الكشي أيضاً بإسناده عن سعد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ابتداءً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 الله من الفهري ، والحسن بن محمد بن بابا القمي ، فابرأ منهما ، فإني محذرك وجميع مواليّ ، وإني ألعنهما عليهما لعنة الله ، مستأكلَين ، يأكلان بنا الناس ، فتانَين مؤذيَين ، آذاها الله وأركسهما في الفتنة ركساَ ، يزعم ابن بابا أني بعثته نبياَ ، وأنه باب ، ويله لعنه الله ، سخر منه الشيطان فأغواه ، فلعن الله من قبل منه ذلك ، يا محمد ، إن قدرت أن تشدخ رأسه بحجر فافعل ، فإنه قد آذاني ، آذاه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فوائد عديدة يستحسن الوقوف عندها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عليه السلام خصّ محمد بن عيسى بن عبيد بالكتاب من دون سؤال مسبق ، وهذا يكشف أنه كان وكيلاً له ومحل اعتماده في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خلال قرائن خارجية أن تاريخ مثل هذا الكتب كان بعد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أي بعد صدور أول توقيع بلعن فارس القزويني والبراءة منه </w:t>
      </w:r>
      <w:r>
        <w:rPr>
          <w:rFonts w:eastAsia="Amiri" w:cs="Amiri" w:ascii="Amiri" w:hAnsi="Amiri"/>
          <w:color w:val="111111"/>
          <w:sz w:val="28"/>
          <w:szCs w:val="28"/>
          <w:rtl w:val="true"/>
          <w:lang w:bidi="ar-SA"/>
        </w:rPr>
        <w:t xml:space="preserve">. </w:t>
      </w:r>
      <w:bookmarkStart w:id="334" w:name="pg7904_84548"/>
    </w:p>
    <w:p>
      <w:pPr>
        <w:pStyle w:val="BookText"/>
        <w:rPr/>
      </w:pPr>
      <w:bookmarkEnd w:id="3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الفهري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 الفهري النميري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رؤساء الفرق الضالة ، وقد استمر هكذا إلى زمان الإمام المهدي عليه السلام ، وقد صدر من أبي جعفر العمري توقيعات بلعنه ، فما لبث أن تراجع سوقه ، وضعفت عوده ، ولكن دعوته وأباطيله ظلت باقية في شرذمة من أتباعه ، عرفوا فيما بعد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اليوم يشكلون تياراً مهماً في سوريا ، وأحد أجنحة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العلوية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هؤلاء الغلاة ، إلى جانب عقائدهم الباطلة ، كانوا يجمعون الأموال من الناس ، ربما بحجة الصلات أو الهبات أو شيء من ذلك ، وربما كانوا يدعون أن هذا الغسيل المالي بأمر الإمام الهادي عليه السلام ، وهو ما حذر منه الإمام عليه السلام وأمر العبيدي بكشفه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عليه السلام أفتى بقتل ابن بابا القمي ، وكلف محمد بن عيسى الإشراف على هذه المهمة ، ولعله نجح في مهمته هذه ، إذ لم نجد لابن بابا ذكراً بعد ذلك لا في زمان الإمام العسكري عليه السلام ، ولا في زمان الغيبة الصغرى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كتب هذا الكتاب ابتداءً من غير مسألة مسبقة ، وهذا دليل اعتماده على محمد بن عيسى في تنفيذ المهمات العقدية ، والوثوق به في مسائل خطيرة تهم حفظ الدين وسلامة العقيدة </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200693_1051229030"/>
      <w:bookmarkStart w:id="336" w:name="_Toc125"/>
      <w:bookmarkEnd w:id="335"/>
      <w:r>
        <w:rPr>
          <w:rtl w:val="true"/>
        </w:rPr>
        <w:t>وثاقته</w:t>
      </w:r>
      <w:bookmarkEnd w:id="336"/>
    </w:p>
    <w:p>
      <w:pPr>
        <w:pStyle w:val="BookText"/>
        <w:rPr/>
      </w:pPr>
      <w:r>
        <w:rPr>
          <w:rFonts w:ascii="Amiri" w:hAnsi="Amiri" w:eastAsia="Amiri" w:cs="Amiri"/>
          <w:color w:val="111111"/>
          <w:sz w:val="28"/>
          <w:sz w:val="28"/>
          <w:szCs w:val="28"/>
          <w:rtl w:val="true"/>
          <w:lang w:bidi="ar-SA"/>
        </w:rPr>
        <w:t xml:space="preserve">ليس من شك أن وثاقة محمد بن عيسى بن عبيد واضحة كالشمس في رائعة النهار ، وليس ثمة ما يكدرها إلا تهمة أطلقها بعض القميين ونسج على منوالها بعض علماء الرجال ، تاركين منهج التحقيق العلمي ضحية لمتاهات التقليد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الشبهة في محمد بن عيسى اليقطيني جاء من 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استثنى مجموعة من الرواة ممن روى عنهم محمد بن أحمد بن يحيى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محمد بن عيسى بن عبيد اليقطيني ممن استثناه ابن الوليد ، ونسبه للغلو في المذهب ،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تفرد به محمد بن عيسى من كتب </w:t>
      </w:r>
    </w:p>
    <w:p>
      <w:pPr>
        <w:pStyle w:val="BookText"/>
        <w:rPr/>
      </w:pPr>
      <w:r>
        <w:rPr>
          <w:rFonts w:ascii="Amiri" w:hAnsi="Amiri" w:eastAsia="Amiri" w:cs="Amiri"/>
          <w:color w:val="111111"/>
          <w:sz w:val="28"/>
          <w:sz w:val="28"/>
          <w:szCs w:val="28"/>
          <w:rtl w:val="true"/>
          <w:lang w:bidi="ar-SA"/>
        </w:rPr>
        <w:t>يونس وحديثه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وقلده في ذلك الصدوق لشدة تأثره بشيخه </w:t>
      </w:r>
      <w:r>
        <w:rPr>
          <w:rStyle w:val="FootnoteAnchor"/>
          <w:rtl w:val="true"/>
        </w:rPr>
        <w:footnoteReference w:id="731"/>
      </w:r>
      <w:r>
        <w:rPr>
          <w:rFonts w:ascii="Amiri" w:hAnsi="Amiri" w:eastAsia="Amiri" w:cs="Amiri"/>
          <w:color w:val="111111"/>
          <w:sz w:val="28"/>
          <w:sz w:val="28"/>
          <w:szCs w:val="28"/>
          <w:rtl w:val="true"/>
          <w:lang w:bidi="ar-SA"/>
        </w:rPr>
        <w:t xml:space="preserve">، ويبدو أن الطوسي هو الآخر قلد الصدوق في ذلك فحكم على اليقطيني بالضعف في كتابيه الرجال والفهرست </w:t>
      </w:r>
      <w:r>
        <w:rPr>
          <w:rStyle w:val="FootnoteAnchor"/>
          <w:rtl w:val="true"/>
        </w:rPr>
        <w:footnoteReference w:id="732"/>
      </w:r>
      <w:r>
        <w:rPr>
          <w:rFonts w:ascii="Amiri" w:hAnsi="Amiri" w:eastAsia="Amiri" w:cs="Amiri"/>
          <w:color w:val="111111"/>
          <w:sz w:val="28"/>
          <w:sz w:val="28"/>
          <w:szCs w:val="28"/>
          <w:rtl w:val="true"/>
          <w:lang w:bidi="ar-SA"/>
        </w:rPr>
        <w:t xml:space="preserve">، كما يظهر أن ابن شهرآشوب قلّد الطوسي والصدوق فحكم هو الآخر بضعفه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المحققون – قديماً وحديثاً – للدفاع عن محمد بن عيسى بن عبيد ، وبيان وثاقته ، بل جلالته وعلو منزلته </w:t>
      </w:r>
      <w:r>
        <w:rPr>
          <w:rStyle w:val="FootnoteAnchor"/>
          <w:rtl w:val="true"/>
        </w:rPr>
        <w:footnoteReference w:id="734"/>
      </w:r>
      <w:r>
        <w:rPr>
          <w:rFonts w:ascii="Amiri" w:hAnsi="Amiri" w:eastAsia="Amiri" w:cs="Amiri"/>
          <w:color w:val="111111"/>
          <w:sz w:val="28"/>
          <w:sz w:val="28"/>
          <w:szCs w:val="28"/>
          <w:rtl w:val="true"/>
          <w:lang w:bidi="ar-SA"/>
        </w:rPr>
        <w:t xml:space="preserve">، ونحن إن شاء الله تعالى نحتسب الأجر عند الله تعالى في الإدلاء بدلونا وبيان فساد ما ضعفوه به ، فأقول مستعيناً بالله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الغلو تهمة محترقة ، لا سيما إذا جاءت من القميين ، وبالأخص من محمد بن الحسن بن الوليد ، الذي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درجة في الغلو نفي السهو عن النبي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وعليه فإن أغلب الشيعة في زماننا غلاة من وجهة نظره ؛ لأنهم ينفون السهو عن رسول الله صلى الله عليه وآله ، والأئمة عليهم السلام ، ولم يقدّم لنا ابن الوليد أو غيره دليلاً واحداً على فساد مذهب اليقطيني ، لا من خلال رواياته ، ولا من خلال مواقفه ، بل الدليل على خلاف ذلك كما سنذكر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قرأنا أن محمد بن عيسى بن عبيد كان رأس الحربة في مواجهة العديد من فرق الغلاة والمنحرفين الذي وجدوا في قم سوقاً رائجة لبضاعتهم ، فكيف يعتمد الإمام الهادي عليه السلام في محاربة الغلاة على شخصية تستبطن الغلو ، وتنطوي على الانحراف وسوء العقيدة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محمد بن عيسى بن عبيد روى روايات عديدة في نفي عقيدة الغلو ، وإثبات المعرفة الحقة للأئمة المعصومين عليهم السلام ، وقد أورد بعض تلك النصوص الميرزا النوري في خاتمة المستدرك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كبار الفقهاء والمحدثين لم يقبلوا نسبة الغلو أو الضعف إلى محمد بن عيسى ، فقد عقب النجاشي على تضعيف ابن الوليد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أصحابنا ينكرون هذا القول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ومن هؤلاء الأصحاب أبو العباس بن نوح السيرافي ، وهو من كبار أئمة الجرح والتعديل ، كان يقول حول استثناءات ابن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رحمه الله على ذلك ، إلا في محمد بن عيسى بن عبيد فلا أدري ما رابه فيه ، لأنه كان على ظاهر العدالة والثقة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محمد بن عيسى لم يكن ثقة وحسب ، وإنما كان معوّلاً عليه في تقويم الرجال وتعديلهم ، وبيان حالهم من الضعف والقوة ، يؤيد ذلك ما أورده الكشي من اعتماد شيخه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بن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اليقطيني في التعديل ، ومن ذلك ما أورده في ترجمة محمد بن بكر الأزدي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عيسى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بكر بن محمد الأزدي خير فاضل</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رجحنا أن محمد بن عيسى بن عبيد كان من وكلاء الإمام الرضا ، ثم الإمام الهادي عليهما السلام ، وقد قررنا في مقدمة الكتاب ثبوت الملازمة بين الوكالة والعدالة ، فتنتفي بذلك شبهة الغلو ، إذ لو كان فيه شائبة من ذلك لفضحه الأئمة عليهم السلام وهتكوه ، وتبرؤوا منه ولعنوه ، كما فعلوا بالغلاة والمنحرفين من الوكلاء وأدعياء الوكالة والسفارة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رؤساء الطائفة وكبار محدثيهم في قُم وبغداد والكوفة والبصرة رووا عن محمد بن عيسى بن عبيد في كتبهم ومصنفاتهم ، وفيهم الثقات الأثبات الذين كانوا يتحرجون النقل عن الضعفاء ، فكيف بالغلاة وفاسدي العقيدة ؟ وسنذكر أسماءهم تفصيلاً في الحديث عن تلامذته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نفينا – ولله الحمد – شبهة الغلو ، وشائبة الضعف ، لا بد من ذكر نصوص التوثيق ، وإمارات العدالة في محمد بن عيسى مما ورد في النصوص وأقوال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علامات توثيقه ، كما ذكرنا ، كونه من وكلاء الأئمة عليهم السلام ، واعتماد الإمام الهادي عليه السلام على جهوده في محاربة الغلاة والمنحرفين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الصريح في توثيقه بأعلى العبارات من النجاشي إذ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في أصحابنا ، ثقة ، عين ، كثير الرواية ، حسن التصانيف</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 فإن واحداً من هذه الأوصاف كافٍ في التوثيق ، فكيف إذا اجتمعت جميعها في شخص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أبي العباس بن نوح الذي ذكرناه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ظاهر العدالة والثقة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توثيق الفضل بن شاذان على ما أورد أبو عمرو الكشي عن القتيبي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الفضل بن شاذان رحمه الله يحب العبيدي ، ويثني عليه ، ويمدحه ، ويميل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التوثيق الضمني للكشي إذ أورده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والثقات من أهل العلم</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أوردناه من التوثيق الضمني لحمدويه بن نصير باعتماده على اليقطيني في الجرح والتعديل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ندامة جعفر بن معروف لعدم استكثاره من الرواية عن محمد بن عيسى ،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صرت إلى محمد بن عيسى لا كتب عنه فرأيته يتقلنس بالسوداء ، فخرجت من عنده </w:t>
      </w:r>
      <w:bookmarkStart w:id="337" w:name="pg7904_84552"/>
    </w:p>
    <w:p>
      <w:pPr>
        <w:pStyle w:val="BookText"/>
        <w:rPr/>
      </w:pPr>
      <w:bookmarkEnd w:id="337"/>
      <w:r>
        <w:rPr>
          <w:rFonts w:ascii="Amiri" w:hAnsi="Amiri" w:eastAsia="Amiri" w:cs="Amiri"/>
          <w:color w:val="111111"/>
          <w:sz w:val="28"/>
          <w:sz w:val="28"/>
          <w:szCs w:val="28"/>
          <w:rtl w:val="true"/>
          <w:lang w:bidi="ar-SA"/>
        </w:rPr>
        <w:t>ولم أعد إليه ، ثم اشتدت ندامتي لما تركت من الاستكثار منه لما رجعت ، وعلمت أني قد غلطت</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الكشي بسنده عن بورق البوسنجاني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حاجاً فأتيت محمد بن عيسى العبيدي ، ورأيته شيخا فاضلاً ، في أنفه عوج وهو القنا ، ومعه عدة رأيتهم مغتمين محزونين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عليه السلام قد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ورجعت ثم أتيت محمد بن عيسى ، ووجدته قد انجلى عنه ما كنت رأيت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 عنه</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من المدح ، وحسن العقيدة ما لا يخفى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اتفاق معظم المتأخرين على توثيقه ، فقد ذكره العلامة الحلي في الممدوحين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عندي قبول روايته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وكذا فعل السيد علي البروجردي </w:t>
      </w:r>
      <w:r>
        <w:rPr>
          <w:rStyle w:val="FootnoteAnchor"/>
          <w:rtl w:val="true"/>
        </w:rPr>
        <w:footnoteReference w:id="749"/>
      </w:r>
      <w:r>
        <w:rPr>
          <w:rFonts w:ascii="Amiri" w:hAnsi="Amiri" w:eastAsia="Amiri" w:cs="Amiri"/>
          <w:color w:val="111111"/>
          <w:sz w:val="28"/>
          <w:sz w:val="28"/>
          <w:szCs w:val="28"/>
          <w:rtl w:val="true"/>
          <w:lang w:bidi="ar-SA"/>
        </w:rPr>
        <w:t xml:space="preserve">، وقال عنه المحدث النوري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ثقة ثبت جليل لقوة ما دل عليه ، وضعف ما جرحوه به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وقال عنه السيد الخوئي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تسالم أصحابنا على وثاقته وجلالته</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وقال عنه الشيخ جعفر السبحاني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عيسى معروفاً بولائه لهم ، والتمسك بعروتهم ، وهو أيضاً كان محل ثقتهم ، فقد روي عن الإمام الرضا عليه السلام أنه استنابه للحج ، والنائب لا بد فيه أن يكون عادلاً ، وثقة عند المنوب عنه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6200695_1051229030"/>
      <w:bookmarkStart w:id="339" w:name="_Toc126"/>
      <w:bookmarkEnd w:id="338"/>
      <w:r>
        <w:rPr>
          <w:rtl w:val="true"/>
        </w:rPr>
        <w:t>طبقته في الحديث</w:t>
      </w:r>
      <w:bookmarkEnd w:id="33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الإمام الرضا والهادي عليهما السلام ، كما روى عن طائفة واسعة من الرواة ، نذكر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الغروي ، وإبراهيم بن عبد الحميد ، وإبراهيم بن محمد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وإبراهيم بن محمد الهمداني ، وأحمد بن إبراهيم الكرماني ، وأحمد بن محمد بن أبي نصر ، وإسماعيل بن مهران ، وأيوب بن نوح ، وجعفر بن بشير ، وجعفر بن عيسى أخيه ، والحسن بن راشد ، والحسن بن علي بن يقطين ، والحسن بن علي بن يقطين ، والحسن بن محبوب ، والحسين بن سعيد ، وحماد بن عيسى ، وحمزة بن الربيع ، وحنان بن سدير ، وحفص المؤذن ، وخيران مولى الرضا عليه السلام ، وداود بن أبي زيد ، وداود الصرمي ، وزكريا المؤمن ، وزياد ابن مروان القندي ، وزياد القندي ، وسعدان بن مسلم ، وسعيد بن جناح ، وسليمان بن حفص المروزي ، وسليمان بن راشد ، وصفوان بن يحيى ، وطاهر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الرحمن بن أبي نجران ، وعبد العزيز بن المهتدي ، وعبد الله بن حماد ، وعبد الله بن المغيرة ، وعبد الله حصين الأهوازي ، بن محمد بن وعبد الله بن ميمون ، وعبيد الله بن عبد الله الدهقان ، وعثمان بن عيسى ، وعلي بن إسماعيل الميثمي ، وعلي بن أسباط ، وعلي بن الحسان ، وعلي بن الحسن بن نافع ، وعلي بن الحكم ، وعلي بن سليمان بن داود ، وعلي بن محمد القاساني ، وعلي بن المسيب ، وعلي بن مَهْزِيار ، وعلي بن يحيى أبي الحسن ، ومحمد بن إسحاق ، ومحمد بن إسماعيل بن بزيع ، ومحمد بن أبي عمير ، ومحمد بن الحسين الواسطي ،ومحمد بن سليمان المصري ، ومحمد بن سنان ، ومحمد بن شعيب ، ومحمد بن عرفة ، ومحمد بن عمر ، وموسى بن القاسم البجلي ، والفضل بن المبارك البصري ، والقاسم بن يحيى ، والقاسم بن يوسف ، ومحمد بن الفضيل ، ونباتة بن عمر ، والنضر بن سويد ، والنضر بن يحيى ، وهاشم بن العباس ، وياسين الضرير ، وياسين الضرير البصري ، ويونس بن عبد الرحمن ، ويحيى بن زكريا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عن أبي جميلة ، وأبي زكريا الأعور ، وأبي القاسم الصيقل ، وأبي محمد الأنصاري ، والقداح ، وأبي عبد الله محمد الأنصاري ، وأبي عاصم </w:t>
      </w:r>
      <w:r>
        <w:rPr>
          <w:rFonts w:eastAsia="Amiri" w:cs="Amiri" w:ascii="Amiri" w:hAnsi="Amiri"/>
          <w:color w:val="111111"/>
          <w:sz w:val="28"/>
          <w:szCs w:val="28"/>
          <w:rtl w:val="true"/>
          <w:lang w:bidi="ar-SA"/>
        </w:rPr>
        <w:t xml:space="preserve">. </w:t>
      </w:r>
      <w:bookmarkStart w:id="340" w:name="pg7904_84554"/>
    </w:p>
    <w:p>
      <w:pPr>
        <w:pStyle w:val="BookText"/>
        <w:rPr/>
      </w:pPr>
      <w:bookmarkEnd w:id="34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ثلة من وجوه الطائفة وثقاتها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همام ، وإبراهيم بن نصير ، وأحمد بن محمد بن خالد ، وأحمد بن محمد بن عيسى ، وجبريل بن أحمد ، والحسن بن علي الهاشمي ، والحسين بن أحمد المالكي ، والحسين بن عبد الله ، والحسين ين عامر ، وحمدويه بن نصر ، وسعد بن عبد الله الأشعري ، وسهل بن زياد ، وعبد الله بن جعفر الحميري ، وعلي بن إبراهيم بن هاشم ، وعلي بن محمد القاشاني ، والعمركي بن علي ، ومحمد بن أحمد بن يحيى بن عمران الأشعري ، ومحمد بن جعفر الرزاز الكوفي أبو العباس ، ومحمد بن الحسن الصفار ، ومحمد بن الحسين ، ومحمد بن علي بن محبوب ، ومحمد بن موسى الهمداني ، ومحمد بن نصير ، ومحمد بن يحيى </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6200697_1051229030"/>
      <w:bookmarkStart w:id="342" w:name="_Toc127"/>
      <w:bookmarkEnd w:id="341"/>
      <w:r>
        <w:rPr>
          <w:rtl w:val="true"/>
        </w:rPr>
        <w:t>مؤلفاته</w:t>
      </w:r>
      <w:bookmarkEnd w:id="3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له النجاشي مجموعة من الكتب التي تدل على دوره البارز في التصدي للواقفة ونقل تراث آل محمد عليه السلام ، ومن تلك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الإمامة ، كتاب الواضح المكشوف في الرد على أهل الوقوف ، كتاب المعرفة ، كتاب بعد الإسناد ، كتاب قرب الإسناد ، كتاب الوصايا ، كتاب اللؤلؤة ، كتاب المسائل المجربة ، كتاب الضياء ، كتاب الطرائف ، كتاب التوقيعات ، كتاب التجمل والمروة ، كتاب الفئ والخمس ، كتاب الرجال ، كتاب الزكاة ، كتاب ثواب الأعمال ، كتاب النوادر</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وقال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الوصايا ، وله كتاب تفسير القرآن ، وله كتاب التجمل والمرؤة ، وكتاب الأمل والرجاء</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343" w:name="pg7904_84555"/>
    </w:p>
    <w:p>
      <w:pPr>
        <w:pStyle w:val="Heading5"/>
        <w:numPr>
          <w:ilvl w:val="4"/>
          <w:numId w:val="1"/>
        </w:numPr>
        <w:rPr/>
      </w:pPr>
      <w:bookmarkStart w:id="344" w:name="__RefHeading___Toc6200699_1051229030"/>
      <w:bookmarkStart w:id="345" w:name="_Toc128"/>
      <w:bookmarkEnd w:id="343"/>
      <w:bookmarkEnd w:id="344"/>
      <w:r>
        <w:rPr>
          <w:rtl w:val="true"/>
        </w:rPr>
        <w:t>رواياته</w:t>
      </w:r>
      <w:bookmarkEnd w:id="345"/>
    </w:p>
    <w:p>
      <w:pPr>
        <w:pStyle w:val="Heading6"/>
        <w:numPr>
          <w:ilvl w:val="5"/>
          <w:numId w:val="1"/>
        </w:numPr>
        <w:rPr/>
      </w:pPr>
      <w:bookmarkStart w:id="346" w:name="__RefHeading___Toc6200701_1051229030"/>
      <w:bookmarkStart w:id="347" w:name="_Toc129"/>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يعد محمد بن عيسى بن عبيد اليقطيني من الرواة المكثرين </w:t>
      </w:r>
      <w:r>
        <w:rPr>
          <w:rStyle w:val="FootnoteAnchor"/>
          <w:rtl w:val="true"/>
        </w:rPr>
        <w:footnoteReference w:id="755"/>
      </w:r>
      <w:r>
        <w:rPr>
          <w:rFonts w:ascii="Amiri" w:hAnsi="Amiri" w:eastAsia="Amiri" w:cs="Amiri"/>
          <w:color w:val="111111"/>
          <w:sz w:val="28"/>
          <w:sz w:val="28"/>
          <w:szCs w:val="28"/>
          <w:rtl w:val="true"/>
          <w:lang w:bidi="ar-SA"/>
        </w:rPr>
        <w:t xml:space="preserve">، فقد أخرج له أغلب مشايخ الرواية وأصحاب المصنفات ، ورواياته ذات تنوع معرفي واضح بين العقيدة والفقه والتفسير والأخلاق والتاريخ ، وسأقتصر على مرويات المكاتبة والمشافهة التي رواها مباشرة عن المعصومين عليهم السلام </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200703_1051229030"/>
      <w:bookmarkStart w:id="349" w:name="_Toc130"/>
      <w:bookmarkEnd w:id="348"/>
      <w:r>
        <w:rPr>
          <w:rtl w:val="true"/>
        </w:rPr>
        <w:t>رواياته في العقيدة</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اليقطيني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شيعته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عصمنا الله وإياك من الفتنة ، فإن يفعل فأعظم بها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يفعل فهي الهلكة ، نحن نرى أن الجدال في القرآن بدعة اشترك فيها السائل والمجيب ، فتعاطى السائل ما ليس له ، وتكلف المجيب ما ليس عليه ، وليس الخالق إلا الله ، وما سواه مخلوق ، والقرآن كلام الله ، لا تجعل له اسما من عندك فتكون من الضالين ، جعلنا الله وإياك من الذين يخشون ربهم بالغيب وهم من الساعة مشفقون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 عن محمد بن عيسى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وجل شئ هو أم لا ؟ 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وجل نفسه شيئا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شئ أَكْبَرُ شَهَادَةً قُلِ اللَّهُ شَهِيدٌ بَيْنِي وَبَيْنَكُمْ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شئ لا كالأشياء ، إذ في نفي الشيئية عنه إبطاله ونفيه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 ثم قال لي الرضا عليه </w:t>
      </w:r>
      <w:bookmarkStart w:id="350" w:name="pg7904_84556"/>
    </w:p>
    <w:p>
      <w:pPr>
        <w:pStyle w:val="BookText"/>
        <w:rPr/>
      </w:pPr>
      <w:bookmarkEnd w:id="350"/>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التوحيد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 وتشبيه ، وإثبات بغير تشبيه ، فمذهب النفي لا يجوز ، ومذهب التشبيه لا يجوز لأن الله تبارك وتعالى لا يشبهه شئ ، والسبيل في الطريقة الثالثة إثبات بلا تشبيه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عيسى بن عبيد العبيدي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رحيم أم ولد الحسين بن علي بن يقطين ، وكانت امرأة حرة فاضلة قد حجت نيفاً وعشرين حجة ، عن سعيد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يخدمه في الحبس ويختلف في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حضره حين مات كما يموت الناس من قوة إلى ضعف إلى أن قضى عليه السلام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الأشعري ، عن اليقطيني ، عن عثمان بن سعيد ، عن عبد الكريم الهمداني ، عن أبي ثمامة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رجل أريد أن ألازم مكة وعلي دين للمرجئة فما تقول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مؤدي دينك وانظر أن تلقى الله عز وجل وليس عليك دين ، فإن المؤمن لا يخون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6200705_1051229030"/>
      <w:bookmarkStart w:id="352" w:name="_Toc131"/>
      <w:bookmarkEnd w:id="351"/>
      <w:r>
        <w:rPr>
          <w:rtl w:val="true"/>
        </w:rPr>
        <w:t>رواياته في الفقه</w:t>
      </w:r>
      <w:bookmarkEnd w:id="3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عن محمد بن يحيى العطار ، عن محمد بن عيسى بن عبيد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علي بن محمد بن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ماله ، ثم احتاج إليه أيأخذه لنفسه أو يبعث به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bookmarkStart w:id="353" w:name="pg7904_84557"/>
    </w:p>
    <w:p>
      <w:pPr>
        <w:pStyle w:val="BookText"/>
        <w:rPr/>
      </w:pPr>
      <w:bookmarkEnd w:id="353"/>
      <w:r>
        <w:rPr>
          <w:rFonts w:ascii="Amiri" w:hAnsi="Amiri" w:eastAsia="Amiri" w:cs="Amiri"/>
          <w:color w:val="111111"/>
          <w:sz w:val="28"/>
          <w:sz w:val="28"/>
          <w:szCs w:val="28"/>
          <w:rtl w:val="true"/>
          <w:lang w:bidi="ar-SA"/>
        </w:rPr>
        <w:t xml:space="preserve">بالخيار في ذلك ما لم يخرجه عن يده ، ولو وصل إلينا لرأينا أن نواسيه به وقد احتاج إليه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عيسى بن عبيد اليقطيني إلى أبي الحسن علي بن محمد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ابنه إلى رجل وسلمه منه سنة بأجرة معلومة ليخيط له ، ثم جاء رجل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ابنك مني سنة بزيادة هل له الخيار في ذلك ؟ وهل يجوز له أن يفسخ ما وافق عليه الأول أم لا ؟ فكتب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للأول ما لم يعرض لابنه مرض أو ضعف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6200707_1051229030"/>
      <w:bookmarkStart w:id="355" w:name="_Toc132"/>
      <w:bookmarkEnd w:id="354"/>
      <w:r>
        <w:rPr>
          <w:rtl w:val="true"/>
        </w:rPr>
        <w:t>رواياته في التفسير</w:t>
      </w:r>
      <w:bookmarkEnd w:id="3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المعروف بعلان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محمد العسكري عليهما السلام ،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القيمة والسماوات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تعيير الله تبارك وتعالى لمن شبهه بخلقه ، ألا ترى أنه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جميعا قبضته يوم القيمة والسماوات مطويات بيمينه ، كما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نزه عز وجل نفسه عن القبضة واليمين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6" w:name="__RefHeading___Toc6200709_1051229030"/>
      <w:bookmarkStart w:id="357" w:name="_Toc133"/>
      <w:bookmarkEnd w:id="356"/>
      <w:r>
        <w:rPr>
          <w:rtl w:val="true"/>
        </w:rPr>
        <w:t>رواياته في الأخلاق</w:t>
      </w:r>
      <w:bookmarkStart w:id="358" w:name="pg7904_84558"/>
      <w:bookmarkEnd w:id="357"/>
    </w:p>
    <w:p>
      <w:pPr>
        <w:pStyle w:val="BookText"/>
        <w:rPr/>
      </w:pPr>
      <w:bookmarkEnd w:id="35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محمد بن أحمد ، عن إبراهيم بن حمويه ، عن محمد بن عيسى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الديك الأبيض خمس خصال من خصال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 والغيرة ، و السخاء والشجاعة ، وكثرة الطروقة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6200711_1051229030"/>
      <w:bookmarkStart w:id="360" w:name="_Toc134"/>
      <w:bookmarkEnd w:id="359"/>
      <w:r>
        <w:rPr/>
        <w:t>13</w:t>
      </w:r>
      <w:r>
        <w:rPr>
          <w:rtl w:val="true"/>
        </w:rPr>
        <w:t xml:space="preserve">- </w:t>
      </w:r>
      <w:r>
        <w:rPr>
          <w:rtl w:val="true"/>
        </w:rPr>
        <w:t xml:space="preserve">محمد بن الفرج الرُّخَجي </w:t>
      </w:r>
      <w:r>
        <w:rPr>
          <w:rtl w:val="true"/>
        </w:rPr>
        <w:t>(</w:t>
      </w:r>
      <w:r>
        <w:rPr>
          <w:rtl w:val="true"/>
        </w:rPr>
        <w:t xml:space="preserve">ت بعد </w:t>
      </w:r>
      <w:r>
        <w:rPr/>
        <w:t>241</w:t>
      </w:r>
      <w:r>
        <w:rPr>
          <w:rtl w:val="true"/>
        </w:rPr>
        <w:t xml:space="preserve"> </w:t>
      </w:r>
      <w:r>
        <w:rPr>
          <w:rtl w:val="true"/>
        </w:rPr>
        <w:t>ﻫ</w:t>
      </w:r>
      <w:r>
        <w:rPr>
          <w:rtl w:val="true"/>
        </w:rPr>
        <w:t>)</w:t>
      </w:r>
      <w:bookmarkEnd w:id="360"/>
    </w:p>
    <w:p>
      <w:pPr>
        <w:pStyle w:val="Heading5"/>
        <w:numPr>
          <w:ilvl w:val="4"/>
          <w:numId w:val="1"/>
        </w:numPr>
        <w:rPr/>
      </w:pPr>
      <w:bookmarkStart w:id="361" w:name="__RefHeading___Toc6200713_1051229030"/>
      <w:bookmarkStart w:id="362" w:name="_Toc135"/>
      <w:bookmarkEnd w:id="361"/>
      <w:r>
        <w:rPr>
          <w:rtl w:val="true"/>
        </w:rPr>
        <w:t>اشارة</w:t>
      </w:r>
      <w:bookmarkEnd w:id="3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الفرج بن زياد الرُّخَجي ، ينحدر من عائلة مترفة ذات علاقات وطيدة مع السلطة العباسية ، فأبوه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مملوكاً لحمدونة بنت غضيض أم ولد الرشيد ، سباه معن بن زائدة الشيباني في زمان المنصور الدوانيقي عند هجومه على مدينة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الرُّخَجيون لا يوفون 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والرُّخَجيات لا يخلفن ميعاداً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الرخج قرية بكرمان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علي شيري محقق كتاب الإمامة والسياسة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من نواحي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السمعاني في أنسابه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الرُّخَجي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وفتح الخاء المعجمة المشددة ، هذه النسبة إلى الرُّخَجية ، وهي قرية على نحو فرسخ من بغداد وراء باب الأزج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 في تحرير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والرخج بلاد بسجستان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والحق إن الأدق ما ذكره السيوطي لما سيأتي من أن آباء محمد بن الفرج كانوا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أخذهم معن بن زائدة سبايا لما هاجم تلك المنطقة إبان ولايته على سجستان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له قصر في بغداد يعرف بقصر الرُّخَجي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ولفرج الرُّخَجي 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عمر منحرفاً شديد العداء لأهل البيت عليهم السلام ، فهو من أعوان طواغيت بني العباس وجلاوزتهم ، تميز بالقسوة على الشيعة لاسيما العلويين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تولى مناصب إدارية رفيعة منها مسؤولية الدواوين ومنها ولاية المدينة المنورة في زمان الواثق فالمتوكل ، وكان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وجهه لهدم قبر أبي عبد الله الحسين عليه السلام في كربلاء فلم يستطع بعد أن امتنع البقر عن التقدم نحو القبر الشريف ، وعلى الرغم من هذه الكرامة الظاهرة فإن عمر بن الفرج الرُّخَجي لم يرتدع عن نصبه وغيه ، وما لبث أن انقلب عليه المتوكل ، فحبسه وصادر أمواله ، ومات بعد سنين قليلة ، لعنة الله عليه وعلى المتوكل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فرح الإمام الهادي عليه السلام بمقتله ،</w:t>
      </w:r>
    </w:p>
    <w:p>
      <w:pPr>
        <w:pStyle w:val="BookText"/>
        <w:rPr/>
      </w:pPr>
      <w:r>
        <w:rPr>
          <w:rFonts w:ascii="Amiri" w:hAnsi="Amiri" w:eastAsia="Amiri" w:cs="Amiri"/>
          <w:color w:val="111111"/>
          <w:sz w:val="28"/>
          <w:sz w:val="28"/>
          <w:szCs w:val="28"/>
          <w:rtl w:val="true"/>
          <w:lang w:bidi="ar-SA"/>
        </w:rPr>
        <w:t xml:space="preserve">وذكر لشيعته ما كان يلقاه هو وأبوه الجواد عليهما السلام من الإيذاء والمضايقة من هذا الناصبي الخبيث ، أورد ذلك ابن شهر آشوب في مناقبه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حدث بآل فرج حدث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له أربعاً وعشرين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تدري ما قال لعنه الله لمحمد بن علي أبي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 في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سكراناً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أني أمسيت لك صائماً فأذقه طعم الخرب وذل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ان ذهبت الأيام حتى خرب ماله وما كان له ثم اخذ أسيرا فهو ذليل حتى مات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عكس أبيه وأخيه ، كان محمد بن الفرج الرُّخَجي من الشيعة المخلصين الموالين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 في زمان الهادي عليه السلام من وجوه الشيعة وأعيانهم رغم أنه كان يستعمل التقية المشددة حتى لا ينكشف أمره عند الأجهزة القمعية للدولة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عندنا نصوص تاريخية واضحة لتوثيق كيفية التحاق محمد بن الفرج بركب التشيع ، إلا أن المظنون أنه تأثر بالإمام الرضا عليه السلام إبان تسلمه ولاية العهد في زمن المأمون ، فالتحق بأبي الحسن الرضا عليه السلام وصار من شيعته ، ثم اختص بالإمام أبي جعفر الثاني عليه السلام حتى صار من وجوه الشيعة ومن المعتمدين عند الإمام الهادي عليه السلام ، أو لعله تعرف على أحد الشيعة المخلصين ممن كان لهم حظ من علم وأخلاق وورع ، فتأثر به وهداه إلى التشيع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الفرج عاصر ثلاثة من أئمة الهدى عليهم السلام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والجواد والهادي عليهم السلام ، إلا أن النجاشي في رجاله ذكر أن محمد بن الفرج روى عن أبي الحسن موسى عليه السلام </w:t>
      </w:r>
      <w:r>
        <w:rPr>
          <w:rStyle w:val="FootnoteAnchor"/>
          <w:rtl w:val="true"/>
        </w:rPr>
        <w:footnoteReference w:id="764"/>
      </w:r>
      <w:r>
        <w:rPr>
          <w:rFonts w:ascii="Amiri" w:hAnsi="Amiri" w:eastAsia="Amiri" w:cs="Amiri"/>
          <w:color w:val="111111"/>
          <w:sz w:val="28"/>
          <w:sz w:val="28"/>
          <w:szCs w:val="28"/>
          <w:rtl w:val="true"/>
          <w:lang w:bidi="ar-SA"/>
        </w:rPr>
        <w:t xml:space="preserve">، وهذه العبارة أربكت بعض </w:t>
      </w:r>
    </w:p>
    <w:p>
      <w:pPr>
        <w:pStyle w:val="BookText"/>
        <w:rPr/>
      </w:pPr>
      <w:r>
        <w:rPr>
          <w:rFonts w:ascii="Amiri" w:hAnsi="Amiri" w:eastAsia="Amiri" w:cs="Amiri"/>
          <w:color w:val="111111"/>
          <w:sz w:val="28"/>
          <w:sz w:val="28"/>
          <w:szCs w:val="28"/>
          <w:rtl w:val="true"/>
          <w:lang w:bidi="ar-SA"/>
        </w:rPr>
        <w:t xml:space="preserve">المحققين وجعلتهم يظنون أنه أدرك الإمام الكاظم عليه السلام ، والحق أن محمد بن الفرج الرُّخَجي لم يدرك أبا الحسن موسى الكاظم عليه السلام للأسباب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أغلب الظن أن النجاشي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الفرج 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رواية الشيخ الطوسي في التهذيب بسنده عن عن محمد بن فرج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العبد الصالح أسأله عن مسائل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 فتوهم أن العبد الصالح إنما هو موسى بن جعفر الكاظم عليه السلام ، والحق 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الإمام الهادي أيضاً فلا مجال للقطع بتعلق الرواية بالإمام الكاظم عليه وعلى آبائه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معن بن زائدة تولى إمارة سجستان من قبل المنصور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66"/>
      </w:r>
      <w:r>
        <w:rPr>
          <w:rFonts w:ascii="Amiri" w:hAnsi="Amiri" w:eastAsia="Amiri" w:cs="Amiri"/>
          <w:color w:val="111111"/>
          <w:sz w:val="28"/>
          <w:sz w:val="28"/>
          <w:szCs w:val="28"/>
          <w:rtl w:val="true"/>
          <w:lang w:bidi="ar-SA"/>
        </w:rPr>
        <w:t xml:space="preserve">، وكان والد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الفرج بن زياد الرُّخَجي – ما زال صبياً صغيراً ، وبالتالي فإن ما بين سبيه من قبل العباسيين وبين وفاة الإمام الكاظم ثلاثين سنة ، فلو فرض أنه تزوج بعد عشرين سنة ، فمن المستبعد أن يكتب محمد بن الفرج كتاباً لأبي الحسن الكاظم عليه السلام وهو ابن عشر سنين أو ما يقاربها ، سيما وأنه ولد في بيئة موالية للعباسيين ويحتاج إلى شيء من النضج وتوسع القابليات الذهنية قبل أن يعتنق عقيدة مخالفة للوسط الاجتماعي الذي ينطلق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الطوسي – صاحب رواية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الفرج الرُّخَجي في أصحاب الرضا والجواد والهادي عليهم السلام </w:t>
      </w:r>
      <w:r>
        <w:rPr>
          <w:rStyle w:val="FootnoteAnchor"/>
          <w:rtl w:val="true"/>
        </w:rPr>
        <w:footnoteReference w:id="767"/>
      </w:r>
      <w:r>
        <w:rPr>
          <w:rFonts w:ascii="Amiri" w:hAnsi="Amiri" w:eastAsia="Amiri" w:cs="Amiri"/>
          <w:color w:val="111111"/>
          <w:sz w:val="28"/>
          <w:sz w:val="28"/>
          <w:szCs w:val="28"/>
          <w:rtl w:val="true"/>
          <w:lang w:bidi="ar-SA"/>
        </w:rPr>
        <w:t xml:space="preserve">، ولم يذكره في أصحاب الإمام الكاظم عليه السلام ، وهذه قرينة واضحة على اختصاص لفظ العبد الصالح في رواية التهذيب بالإمام الهادي عليه السلام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ولمحمد بن الفرج أولاد التزم بعضهم خط التشيع سيراً على منهج أبيهم ، نذكر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ولد اسمه محمد كان من رواة الشيعة الموالين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وإبراهيم بن محمد بن </w:t>
      </w:r>
      <w:bookmarkStart w:id="363" w:name="pg7904_84562"/>
    </w:p>
    <w:p>
      <w:pPr>
        <w:pStyle w:val="BookText"/>
        <w:rPr/>
      </w:pPr>
      <w:bookmarkEnd w:id="363"/>
      <w:r>
        <w:rPr>
          <w:rFonts w:ascii="Amiri" w:hAnsi="Amiri" w:eastAsia="Amiri" w:cs="Amiri"/>
          <w:color w:val="111111"/>
          <w:sz w:val="28"/>
          <w:sz w:val="28"/>
          <w:szCs w:val="28"/>
          <w:rtl w:val="true"/>
          <w:lang w:bidi="ar-SA"/>
        </w:rPr>
        <w:t xml:space="preserve">الفرج الرُّخَجي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جرير الطبري الشيعي ، وهو من الذين كاتبوا الإمام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والعباس بن محمد بن الفرج الرُّخَجي ويكنى بأبي يعلى </w:t>
      </w:r>
      <w:r>
        <w:rPr>
          <w:rStyle w:val="FootnoteAnchor"/>
          <w:rtl w:val="true"/>
        </w:rPr>
        <w:footnoteReference w:id="770"/>
      </w:r>
      <w:r>
        <w:rPr>
          <w:rFonts w:ascii="Amiri" w:hAnsi="Amiri" w:eastAsia="Amiri" w:cs="Amiri"/>
          <w:color w:val="111111"/>
          <w:sz w:val="28"/>
          <w:sz w:val="28"/>
          <w:szCs w:val="28"/>
          <w:rtl w:val="true"/>
          <w:lang w:bidi="ar-SA"/>
        </w:rPr>
        <w:t xml:space="preserve">وقد وجدته في مصادر المخالفين ، قال السمعاني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يعلى العباس بن محمد بن فرج الرُّخَجي ، يروي عن يوسف بن موسى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عنه أبو القاسم سليمان بن أحمد بن أيوب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6200715_1051229030"/>
      <w:bookmarkStart w:id="365" w:name="_Toc136"/>
      <w:bookmarkEnd w:id="364"/>
      <w:r>
        <w:rPr>
          <w:rtl w:val="true"/>
        </w:rPr>
        <w:t>وكالته ودوره مع الإمام الهادي عليه السلام</w:t>
      </w:r>
      <w:bookmarkEnd w:id="3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تشر المرويات التاريخية بشكل صريح إلى وكالة محمد بن الفرج ، إلا أن بعض القرائن من التاريخ والنصوص الروائية تشير إلى تمتعه بمكانة متقدمة لدى الإمامين الجواد والهادي عليهما السلام سيما مع موقعه المبرز في السلطة العباسية الذي يؤهله لأن يلعب دوراً مهماً في خدمة الشيعة ورد المظالم عنهم ، ومن تلك النصوص ما ورد أن الإمام الجواد عليه السلام كان يكلفه بمهمة جمع الحقوق والأخماس من الشيعة وإرسالها للإمام عليه السلام ؛ ربما لأن محمد بن الفرج كان يمتلك الحصانة في تحركاته واتصالاته بحيث لا تتوجه إليه عيون السلطة وجواسيسها ، فقد روى ابن جمزة الطوسي عن محمد بن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إلي الخمس ، فإني لست آخذ منكم سوى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 السلام في تلك السنة</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وقد كانت له اتصالات ومسائل مع الإمامين الجواد والهادي عليهما السلام مكنته من أداء دور متميز في حركة التشيع الفكرية والسياسية إبان تلك الحقبة ، وكان من مكانته عند الجواد عليه السلام أنه أهدى لمحمد بن الفرج ثوبين من خاصته ليحرم بهما ودعا له بالبركة ، فقد روى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الفرج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إذا دخلت على أبي جعفر عليه </w:t>
      </w:r>
    </w:p>
    <w:p>
      <w:pPr>
        <w:pStyle w:val="BookText"/>
        <w:rPr/>
      </w:pPr>
      <w:r>
        <w:rPr>
          <w:rFonts w:ascii="Amiri" w:hAnsi="Amiri" w:eastAsia="Amiri" w:cs="Amiri"/>
          <w:color w:val="111111"/>
          <w:sz w:val="28"/>
          <w:sz w:val="28"/>
          <w:szCs w:val="28"/>
          <w:rtl w:val="true"/>
          <w:lang w:bidi="ar-SA"/>
        </w:rPr>
        <w:t xml:space="preserve">السلام كساني ثوبين قَطَوانين </w:t>
      </w:r>
      <w:r>
        <w:rPr>
          <w:rStyle w:val="FootnoteAnchor"/>
          <w:rtl w:val="true"/>
        </w:rPr>
        <w:footnoteReference w:id="773"/>
      </w:r>
      <w:r>
        <w:rPr>
          <w:rFonts w:ascii="Amiri" w:hAnsi="Amiri" w:eastAsia="Amiri" w:cs="Amiri"/>
          <w:color w:val="111111"/>
          <w:sz w:val="28"/>
          <w:sz w:val="28"/>
          <w:szCs w:val="28"/>
          <w:rtl w:val="true"/>
          <w:lang w:bidi="ar-SA"/>
        </w:rPr>
        <w:t xml:space="preserve">مما لبسه أحرم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بشرف وعليه رداء قَطَواني يلبسه ، فأخذه وحوله من هذا العاتق إلى الآخر ، ثم إنه أخذ من ظهره وبدنه إلى آخر يلبسه خلفه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فيهما ، بارك الله لك</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الروايات لمحمد بن الفرج دوراً بارزاً في جمع الشيعة على القول بإمامة الإمام الهادي عليه السلام ومنع التفرق عنه والانحراف عن إمامته كما حصل مع آبائه عليهم السلام ، وكان الإمام الجواد عليه السلام قد لمح لمحمد بن الفرج عن قرب أجله الشريف فكتب إليه 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تبارك وتعالى على خلقه نحانا عن جوارهم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 فلما مات الإمام الجواد عليه السلام اجتمعت وجوه الطائفة في بيت محمد بن الفرج الرُّخَجي في بغداد يتفاوضون أمر الإمامة </w:t>
      </w:r>
      <w:r>
        <w:rPr>
          <w:rStyle w:val="FootnoteAnchor"/>
          <w:rtl w:val="true"/>
        </w:rPr>
        <w:footnoteReference w:id="776"/>
      </w:r>
      <w:r>
        <w:rPr>
          <w:rFonts w:ascii="Amiri" w:hAnsi="Amiri" w:eastAsia="Amiri" w:cs="Amiri"/>
          <w:color w:val="111111"/>
          <w:sz w:val="28"/>
          <w:sz w:val="28"/>
          <w:szCs w:val="28"/>
          <w:rtl w:val="true"/>
          <w:lang w:bidi="ar-SA"/>
        </w:rPr>
        <w:t xml:space="preserve">، فبعث محمد بن الفرج إلى خادم الإمام الجواد عليه السلام وهو رجل من الأعاجم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الإمام الجواد عليه السلام أودع عند الخيراني رسالة بخطه الشريف تنص على إمامة ابنه علي الهادي من بعده ، فجاء الخيراني إلى بيت محمد بن الفرج وأحضر الرسالة وقرأها وأشهد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يشهد إلا بعد تردد </w:t>
      </w:r>
      <w:r>
        <w:rPr>
          <w:rStyle w:val="FootnoteAnchor"/>
          <w:rtl w:val="true"/>
        </w:rPr>
        <w:footnoteReference w:id="777"/>
      </w:r>
      <w:r>
        <w:rPr>
          <w:rFonts w:ascii="Amiri" w:hAnsi="Amiri" w:eastAsia="Amiri" w:cs="Amiri"/>
          <w:color w:val="111111"/>
          <w:sz w:val="28"/>
          <w:sz w:val="28"/>
          <w:szCs w:val="28"/>
          <w:rtl w:val="true"/>
          <w:lang w:bidi="ar-SA"/>
        </w:rPr>
        <w:t xml:space="preserve">، وكانت النتيجة إجماع الحاضرين على القول بإمامة الإمام الهادي عليه السلام الذي لم تشهد إمامته بروزاً لحركات الواقفة كما حصل مع آبائه عليهم السلام، روى ذلك الشيخ الكليني في الكافي عن الحسين بن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 عن الخيراني ، 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يلزم باب أبي جعفر عليه السلام للخدمة التي كان وكل بها وكان أحمد بن محمد بن عيسى يجيئ في السحر في كل ليلة ليعرف خبر علة أبي جعفر عليه السلام وكان الرسول الذي يختلف بين أبي جعفر عليه السلام وبين أبي إذا حضر قام أحمد وخلا به أبي ، فخرجت ذات ليلة وقام أحمد عن المجلس وخلا أبي بالرسول واستدار أحمد فوقف حيث يسمع الكلام ، فقال الرسول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ماضي والامر صائر إلى ابني علي وله عليكم بعدي ما كان لي عليكم بعد أبي ثم مضى الرسول ورجع أحمد إلى موضعه وقال لأبي ما الذي قد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 فلم تكتمه ؟ وأعاد ما سمع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عليك ما فعلت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فاحفظ الشهادة لعلنا نحتاج إليها يوما ما وإياك أن تظهرها إلى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أبي كتب نسخة الرسالة في عشر رقاع وختمها ودفعها إلى عشرة من وجوه العصابة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قبل أن أطالبكم بها فافتحوها واعملوا بما فيها ، فلما مضى أبو جعفر عليه السلام ذكر أبي أنه لم يخرج من منزله حتى قطع على يديه نحو من أربعمائة إنسان واجتمع رؤساء العصابة عند محمد بن الفرج يتفاوضون هذا الأمر، فكتب محمد بن الفرج إلى أبي يعلمه باجتماعهم عنده وأنه لولا مخافة الشهرة لصار معهم إليه ويسأله أن يأتيه ، فركب أبي وصار إليه ، فوجد القوم مجتمعين عنده ، فقالوا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الأمر ؟ فقال أبي لمن عنده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الرقاع فأحضروها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أمرت 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نحب أن يكون معك في هذا الامر شاهد آخر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آتاكم الله عز وجل به هذا أبو جعفر الأشعري يشهد لي بسماع هذه الرسالة وسأله أن يشهد بما عنده ، فأنكر أحمد أن يكون سمع من هذا شيئاً فدعاه أبي إلى المباهلة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وهذا مكرمة كنت أحب أن تكون لرجل من العرب لا لرجل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القوم حتى قالوا بالحق جميعاً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لمحمد بن الفرج مكاتبات ومسائل تدل على فقهه وتقواه واحتياطه في الدين ، وكانت له اتصالات مع وكلاء آخرين للإمام الهادي عليه السلام مثل علي بن مَهْزِيار وأبي علي بن راشد ، وقد حضي بكرامات من الإمام الهادي عليه السلام ، منها ما رواه الطبرسي في الثاقب عن محمد بن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محمد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تسأل مسألة فاكتبها ، وضع الكتاب تحت مصلاك ، ودعه ساعة ، ثم أخرجه وانظر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فوجدت جواب ما سألت عنه موقعاً في الكتاب </w:t>
      </w:r>
      <w:r>
        <w:rPr>
          <w:rStyle w:val="FootnoteAnchor"/>
          <w:rtl w:val="true"/>
        </w:rPr>
        <w:footnoteReference w:id="779"/>
      </w:r>
      <w:r>
        <w:rPr>
          <w:rFonts w:ascii="Amiri" w:hAnsi="Amiri" w:eastAsia="Amiri" w:cs="Amiri"/>
          <w:color w:val="111111"/>
          <w:sz w:val="28"/>
          <w:sz w:val="28"/>
          <w:szCs w:val="28"/>
          <w:rtl w:val="true"/>
          <w:lang w:bidi="ar-SA"/>
        </w:rPr>
        <w:t xml:space="preserve">، وقد دلت هذه الرواية على صحة عقيدة محمد بن الفرج ، وقدة إيمانه ، وتسليمه لأمر أهل البيت عليهم السلام ، بحيث تتكرر معه هذه الكرامة بشكل دائم ، جون أن يشعر بالشك أو الريبة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محمد بن الفرج ولاية مصر في بداية خلافة المتوكل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ولكنه سرعان ما ابتلي بعد أن سخط المتوكل على أخيه عمر بن الفرج فأودعهما السجن وصادر أموالهما ، وقد بعث له الإمام الهادي عليه السلام قبل حبسه برسالة تحذير لكي يستعد لبلاء الحبس ومحنة القيود والحديد ، أورد ذلك ثقة الإسلام الكليني في الكافي بسنده عن علي بن محمد النوفلي قال لي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أجمع أمرك وخذ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وليس أدري ما كتب إلي حتى ورد علي رسول حملني من مصر مقيداً وضرب على كل ما أملك وكنت في السجن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علي منه في السجن كتاب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لا تنزل في ناحية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الكتاب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 بهذا وأنا في السجن ، إن هذا لعجب ، فما مكثت أن خلي عني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محمد بن الفرج يسأله عن ضياعه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ترد عليك ، وما يضرك أن لا ترد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شخص محمد بن الفرج إلى العسكر كُتب إليه برد ضياعه ومات قبل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أحمد بن </w:t>
      </w:r>
    </w:p>
    <w:p>
      <w:pPr>
        <w:pStyle w:val="BookText"/>
        <w:rPr/>
      </w:pPr>
      <w:r>
        <w:rPr>
          <w:rFonts w:ascii="Amiri" w:hAnsi="Amiri" w:eastAsia="Amiri" w:cs="Amiri"/>
          <w:color w:val="111111"/>
          <w:sz w:val="28"/>
          <w:sz w:val="28"/>
          <w:szCs w:val="28"/>
          <w:rtl w:val="true"/>
          <w:lang w:bidi="ar-SA"/>
        </w:rPr>
        <w:t xml:space="preserve">الخصيب </w:t>
      </w:r>
      <w:r>
        <w:rPr>
          <w:rStyle w:val="FootnoteAnchor"/>
          <w:rtl w:val="true"/>
        </w:rPr>
        <w:footnoteReference w:id="780"/>
      </w:r>
      <w:r>
        <w:rPr>
          <w:rFonts w:ascii="Amiri" w:hAnsi="Amiri" w:eastAsia="Amiri" w:cs="Amiri"/>
          <w:color w:val="111111"/>
          <w:sz w:val="28"/>
          <w:sz w:val="28"/>
          <w:szCs w:val="28"/>
          <w:rtl w:val="true"/>
          <w:lang w:bidi="ar-SA"/>
        </w:rPr>
        <w:t xml:space="preserve">إلى محمد بن الفرج يسأله الخروج إلى العسكر ، فكتب إلى أبي الحسن عليه السلام يشاوره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فإن فيه فرجك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 فلم يلبث إلا يسيراً حتى مات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فوائد تاريخية مهمة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دخول محمد بن الفرج في ولايات بني العباس لم يكن مذموماَ عند أبي الحسن الهادي عليه السلام ، فلو كان كذلك لقطع الإمام صلته به ، ولأكثر من ذمه أمام المخلصين من أصحابه ، ولكن يبدو أن الإمام كان عالماً أن محمد بن الفرج لم يكن داخلاً في أعمال السلطان رغبة في الدنيا وزخارفها وانبهاراً بالحكم وطمعاً في السلطة ، وإنما دخل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خوفاً وفرقاً من المتوكل الذي قد يشك بعقيدته إذا رفض تسلم الولاية </w:t>
      </w:r>
      <w:r>
        <w:rPr>
          <w:rStyle w:val="FootnoteAnchor"/>
          <w:rtl w:val="true"/>
        </w:rPr>
        <w:footnoteReference w:id="782"/>
      </w:r>
      <w:r>
        <w:rPr>
          <w:rFonts w:ascii="Amiri" w:hAnsi="Amiri" w:eastAsia="Amiri" w:cs="Amiri"/>
          <w:color w:val="111111"/>
          <w:sz w:val="28"/>
          <w:sz w:val="28"/>
          <w:szCs w:val="28"/>
          <w:rtl w:val="true"/>
          <w:lang w:bidi="ar-SA"/>
        </w:rPr>
        <w:t xml:space="preserve">، أو رغبةً في استغلال الولاية لخدمة الشيعة والتشيع ، وبظني أن الخيار الثاني هو الأرجح لأنه منسجم مع شخصية محمد بن الفرج الولائية المخلصة ، والذي يؤيد ذلك أن الإمام الهادي عليه السلام لم يقطع اتصالاته معه وكان دائم التوجيه والحرص عليه والدعاء له بالخير وحسن العاقبة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ثمان سنوات من السجن الرهيب في معتقلات المتوكل العباسي لم تغير من التوجه العقائدي لمحمد بن الفرج ، وظل صلباً في عقيدته رغم المحن </w:t>
      </w:r>
      <w:r>
        <w:rPr>
          <w:rFonts w:eastAsia="Amiri" w:cs="Amiri" w:ascii="Amiri" w:hAnsi="Amiri"/>
          <w:color w:val="111111"/>
          <w:sz w:val="28"/>
          <w:szCs w:val="28"/>
          <w:rtl w:val="true"/>
          <w:lang w:bidi="ar-SA"/>
        </w:rPr>
        <w:t xml:space="preserve">. </w:t>
      </w:r>
      <w:bookmarkStart w:id="366" w:name="pg7904_84567"/>
    </w:p>
    <w:p>
      <w:pPr>
        <w:pStyle w:val="BookText"/>
        <w:rPr/>
      </w:pPr>
      <w:bookmarkEnd w:id="3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محمد الفرج بعد أن خرج من السجن وطلب منه أحمد بن الخضيب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العسكر لم يفعل ذلك حتى شاور الإمام الهادي عليه السلام ، وهذا دليل على حسن أدبه وصلاح عقيدته في إمامه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وصف موت محمد بن الفرج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إشارة واضحة لحسن عاقبته ومآله في الدار الآخرة ، فإن الدنيا سجن المؤمن ، وجنة الكافر ، والخروج من هذه الدنيا ، لا شك أنه ، فرج للمؤمن ، ونقمة على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محمد بن الفرج شخص فعلاً إلى سامراء بحسب مشورة الإمام الهادي عليه السلام حيث اعتل هناك علة الموت وكان ذلك في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بعدها بقليل ، فقد روى الشيخ المفيد عليه الرحمة عن أبي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الفرج قبل موته بالعسكر في عشية من العشايا ، وقد استقبل أبا الحسن عليه السلام فنظر إليه نظراً شافياً ، فاعتل محمد بن الفرج من الغد ، فدخلت عليه عائداً بعد أيام من علته ، فحدثني أن أبا الحسن عليه السلام قد أنفذ إليه بثوب وأرانيه مدرجاً تحت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 فيه والله </w:t>
      </w:r>
      <w:r>
        <w:rPr>
          <w:rStyle w:val="FootnoteAnchor"/>
          <w:rtl w:val="true"/>
        </w:rPr>
        <w:footnoteReference w:id="783"/>
      </w:r>
      <w:r>
        <w:rPr>
          <w:rFonts w:ascii="Amiri" w:hAnsi="Amiri" w:eastAsia="Amiri" w:cs="Amiri"/>
          <w:color w:val="111111"/>
          <w:sz w:val="28"/>
          <w:sz w:val="28"/>
          <w:szCs w:val="28"/>
          <w:rtl w:val="true"/>
          <w:lang w:bidi="ar-SA"/>
        </w:rPr>
        <w:t xml:space="preserve">، وهذه منقبة أخرى تكشف عن جلالته ، وحسن عاقبته ، بحيث لا يتركه الإمام في آخر لحظات حياته ، ويكون معه ، ويشرفه بكفن من عنده ، وهذا غاية الفخر في الدنيا والآخرة </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6200717_1051229030"/>
      <w:bookmarkStart w:id="368" w:name="_Toc137"/>
      <w:bookmarkEnd w:id="367"/>
      <w:r>
        <w:rPr>
          <w:rtl w:val="true"/>
        </w:rPr>
        <w:t>مكانته في الحديث ووثاقته</w:t>
      </w:r>
      <w:bookmarkEnd w:id="368"/>
    </w:p>
    <w:p>
      <w:pPr>
        <w:pStyle w:val="BookText"/>
        <w:rPr/>
      </w:pPr>
      <w:r>
        <w:rPr>
          <w:rFonts w:ascii="Amiri" w:hAnsi="Amiri" w:eastAsia="Amiri" w:cs="Amiri"/>
          <w:color w:val="111111"/>
          <w:sz w:val="28"/>
          <w:sz w:val="28"/>
          <w:szCs w:val="28"/>
          <w:rtl w:val="true"/>
          <w:lang w:bidi="ar-SA"/>
        </w:rPr>
        <w:t xml:space="preserve">يعد محمد بن الفرج الرُّخَجي من الرواة المجمع على وثاقتهم عند أهل الحديث وأرباب الجرح والتعديل من الشيعة ، ونحن ذاكرون إن شاء الله تعالى الأقوال والإمارات الدالة على وثاقته وجلالته وحين حاله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الإمام الجواد له بالبركة كما مر ، ورعايته له ، وإكرامه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توكله للإمام الهادي عليه السلام ودعاء الإمام له بحسن العاقبة ، وتزويده بكفن من الإمام عليه السلام ، وإحاطته بالرعاية في آخر أيامه ولحظاته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باللفظ الصريح ، فقال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وتبعه على ذلك العلامة الحلي وتلميذه ابن داود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صالح المازندراني ،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فرج الرُّخَجي من رجال أبي الحسن الرضا والجواد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 معتمد</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 قال في آخر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الرضا عليه السلام ثقة ، قاله الشيخ والعلامة ، وذكره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الجواد والهادي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المفيد في الإرشاد ما يدل على مدحه وعلو منزلته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الرضا البصري ،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الفرج الرُّخَجي ، ثقة</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الخوئي قال بعد أن ذكر الروايات المادحة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وإن كانت كلها ضعيفة ، إلا أنها تؤيد جلالة الرجل ، ومكانته عند الشيعة ، والإمامين الجواد والهادي ، عليهما السلام ، ويكفي في اعتباره شهادة الشيخ بوثاقته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النمازي الشاهرودي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الفرج الرُّخَجي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بالاتفاق</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حسين الشاكري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الفرج الرُّخَجي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جليل القدر</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باقر شريف القرشي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الرُّخَجي ، ثقة ، كان شديد الولاء لائمة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ووثيق الصلة بهم ، وله مكاتبات معهم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369" w:name="pg7904_84569"/>
    </w:p>
    <w:p>
      <w:pPr>
        <w:pStyle w:val="Heading5"/>
        <w:numPr>
          <w:ilvl w:val="4"/>
          <w:numId w:val="1"/>
        </w:numPr>
        <w:rPr/>
      </w:pPr>
      <w:bookmarkStart w:id="370" w:name="__RefHeading___Toc6200719_1051229030"/>
      <w:bookmarkStart w:id="371" w:name="_Toc138"/>
      <w:bookmarkEnd w:id="369"/>
      <w:bookmarkEnd w:id="370"/>
      <w:r>
        <w:rPr>
          <w:rtl w:val="true"/>
        </w:rPr>
        <w:t>مؤلفاته</w:t>
      </w:r>
      <w:bookmarkEnd w:id="371"/>
    </w:p>
    <w:p>
      <w:pPr>
        <w:pStyle w:val="BookText"/>
        <w:rPr/>
      </w:pPr>
      <w:r>
        <w:rPr>
          <w:rFonts w:ascii="Amiri" w:hAnsi="Amiri" w:eastAsia="Amiri" w:cs="Amiri"/>
          <w:color w:val="111111"/>
          <w:sz w:val="28"/>
          <w:sz w:val="28"/>
          <w:szCs w:val="28"/>
          <w:rtl w:val="true"/>
          <w:lang w:bidi="ar-SA"/>
        </w:rPr>
        <w:t xml:space="preserve">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أحمد بن هلال ،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أحمد بن عبد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أحمد بن هلال مسائل محمد بن الفرج</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الفرج الرُّخَجي عن الإمامين الجواد والهادي عليهما السلام ، كما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معبد ، وأبي دعامة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 والسياري ، وأبو يعقوب ، وعلي بن محمد النوفلي ، وعلي بن مَهْزِيار ، ومحمد بن دادنة ، ومحمد بن عبد الله ، ومحمد بن علي بن محبوب ، وميمون بن يوسف النخاس </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6200721_1051229030"/>
      <w:bookmarkStart w:id="373" w:name="_Toc139"/>
      <w:bookmarkEnd w:id="372"/>
      <w:r>
        <w:rPr>
          <w:rtl w:val="true"/>
        </w:rPr>
        <w:t>رواياته</w:t>
      </w:r>
      <w:bookmarkEnd w:id="373"/>
    </w:p>
    <w:p>
      <w:pPr>
        <w:pStyle w:val="Heading6"/>
        <w:numPr>
          <w:ilvl w:val="5"/>
          <w:numId w:val="1"/>
        </w:numPr>
        <w:rPr/>
      </w:pPr>
      <w:bookmarkStart w:id="374" w:name="__RefHeading___Toc6200723_1051229030"/>
      <w:bookmarkStart w:id="375" w:name="_Toc140"/>
      <w:bookmarkEnd w:id="374"/>
      <w:r>
        <w:rPr>
          <w:rtl w:val="true"/>
        </w:rPr>
        <w:t xml:space="preserve">أولاً </w:t>
      </w:r>
      <w:r>
        <w:rPr>
          <w:rtl w:val="true"/>
        </w:rPr>
        <w:t xml:space="preserve">: </w:t>
      </w:r>
      <w:r>
        <w:rPr>
          <w:rtl w:val="true"/>
        </w:rPr>
        <w:t>الروايات الفقهية</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بعض أصحابه ، عن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وعلّمَنِيه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دُبرِ صلاةِ الفجرِ لم يلتمسْ حاجةً إلا تيسّرتْ له وكفاهُ اللهُ ما أهمهُ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وصلى الله على محمد وآله وأفوّض أمري إلى الله إن الله بصير بالعباد فوقاهُ الله سيئات ما مكروا ، لا إله إلا أنت ، سُبحانك إني كنتُ من الظالمين ، فاستجبنا له ونجّيناه من الغمّ وكذلك نُنْجي المؤمنين ، حسبُنا الله ونعم الوكيل ، فانقلبوا بنعمة من الله وفضل لم يَمسسهم سوء ، ما شاء الله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شاء الله لا ما شاء الناسُ ، ما شاء الله وإن كَرِهَ الناسُ، حسبي الربُّ من المربوبين ، حسبي الخالقُ من المخلوقين ، حسبي الرازقُ من المرزوقين ، حسبي الذي</w:t>
      </w:r>
    </w:p>
    <w:p>
      <w:pPr>
        <w:pStyle w:val="BookText"/>
        <w:rPr/>
      </w:pPr>
      <w:r>
        <w:rPr>
          <w:rFonts w:ascii="Amiri" w:hAnsi="Amiri" w:eastAsia="Amiri" w:cs="Amiri"/>
          <w:color w:val="111111"/>
          <w:sz w:val="28"/>
          <w:sz w:val="28"/>
          <w:szCs w:val="28"/>
          <w:rtl w:val="true"/>
          <w:lang w:bidi="ar-SA"/>
        </w:rPr>
        <w:t xml:space="preserve">لم يزل حسبي منذ قطُّ </w:t>
      </w:r>
      <w:r>
        <w:rPr>
          <w:rStyle w:val="FootnoteAnchor"/>
          <w:rtl w:val="true"/>
        </w:rPr>
        <w:footnoteReference w:id="794"/>
      </w:r>
      <w:r>
        <w:rPr>
          <w:rFonts w:ascii="Amiri" w:hAnsi="Amiri" w:eastAsia="Amiri" w:cs="Amiri"/>
          <w:color w:val="111111"/>
          <w:sz w:val="28"/>
          <w:sz w:val="28"/>
          <w:szCs w:val="28"/>
          <w:rtl w:val="true"/>
          <w:lang w:bidi="ar-SA"/>
        </w:rPr>
        <w:t>، حسبي الله الذي لا إله إلا هو ، عليه توكلت وهو رب العرش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صلاة مكتوبة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بالله رباً وبمحمدٍ نبياً وبالإسلامِ ديناً وبالقرآن كتاباً وبفلان وفلان أئمة ، اللهم وليك فلان فاحفظه من بين يديه ، ومن خلفه ، وعن يمينه ، وعن شماله ، ومن فوقه ، ومن تحته ، وامدد له في عمره واجعله القائم بأمرك والمنتصر لدينك وأره ما يحب وما تقر به عينه في نفسه وذريته وفي أهله وماله وفي شيعته وفي عدوه وأرهم منه ما يحذرون ، وأره فيهم ما يحبُّ وتُقِرُّ به عينَه واشف صدورَنا وصدور قوم مؤمنين </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فرغ من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ما قدّمتُ وما أخّرتُ وما أسررتُ وما أعلنتُ وإسرافي على نفسي وما أنت أعلم به مني ، اللهم أنت المقدّمُ وأنت المؤخّرُ لا إله إلا أنت بعلمك الغيبَ وبقدرتك على الخلق أجمعين ما علمتَ الحياةَ خيراً لي فأحيني ، وتوفّني إذا علمتَ الوفاةَ خيراً لي ، اللهُمَّ إني أسألُك خشيتَك في السرِّ والعلانيةِ وكلمةَ الحقِّ في الغضبِ والرضا ، والقصدَ في الفقر والغنى ، وأسألك نعيماً لا ينفدُ ، وقرة عين لا ينقطع ، وأسألك الرضا بالقضاء ، وبركة الموت بعد العيش وبرد العيش بعد الموت ، ولذة المنظر إلى وجهك وشوقا إلى رؤيتك ولقائك من غير ضراءَ مضرةٍ ، ولا فتنةٍ مضلةٍ ، اللهُمَّ زيّنا بزينةِ الإيمانِ ، واجعلنا هداةً مهديين ، اللهم اهدنا فيمن هديتَ ، اللهُمَّ إني أسألك عزيمةَ الرشاد والثباتَ في الأمر والرشد ، وأسألك شكر نعمتك وحسن عافيتك وأداء حقك ، وأسألك يا رب قلباً سليماً ولساناً صادقاً ، وأستغفرك لما تعلم وأسألك خير ما تعلم وأعوذ بك من شر ما تعلم فإنك تعلم ولا نعلم وأنت علام الغيوب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السياري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الفرج إلى العسكري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عما روي من الحساب في الصوم عن آبائك في عدة خمسة أيام بين أول السنة الماضية والسنة الثانية التي تأتي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ولكن عُدَّ في كل أربع سنين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الخامسة ستاً فيما بين الأولى والحادث وما سوى ذلك فإنما هو خمسة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جهة الكبيسة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حسبه أصحابنا فوجدوه صحيحاً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محمد بن الفرج في سنة ثمان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الحساب لا يتهيؤ لكل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عليه إنما هذا لمن يعرف السنين ومن يعلم متى كانت السنة الكبيسة ثم يصح له هلال شهر رمضان أول ليلة فإذا صح الهلال لليلته وعرف السنين صح له ذلك إن شاء الله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بن محبوب ، عن محمد بن الفرج ، عن علي بن معبد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محمد بن أحمد بن إبراهيم في سنة ثلاث وثلاثين ومائتين يسأله عن رجل مات وخلّف امرأة وبنين وبنات وخلّف لهم غلاماً أوقفه عليهم عشر سنين ثم هو حر بعد العشر سنين ، هل يجوز لهؤلاء الورثة بيع هذا الغلام وهم مضطرون إذا كان على ما وصفته لك جعلني الله فداك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يبيعونه إلى ميقات شرطه إلا أن يكونوا مضطرين إلى ذلك ، فهو جائز لهم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عن جعفر بن موسى ، عن محمد بن عبد الجبار ، عن ميمون بن يوسف النخاس ، عن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 عن أوقات الصلاة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زالت الشمسُ فصلِّ سُبحتَك وأحِبُّ أنْ يكونَ فراغُك من الفريضةِ والشمسُ على قدمينِ ثُمّ صَلِّ سُبحتَك وأحِبُّ أنْ يكونَ فراغُك من العصر والشمسُ على </w:t>
      </w:r>
      <w:bookmarkStart w:id="376" w:name="pg7904_84572"/>
    </w:p>
    <w:p>
      <w:pPr>
        <w:pStyle w:val="BookText"/>
        <w:rPr/>
      </w:pPr>
      <w:bookmarkEnd w:id="376"/>
      <w:r>
        <w:rPr>
          <w:rFonts w:ascii="Amiri" w:hAnsi="Amiri" w:eastAsia="Amiri" w:cs="Amiri"/>
          <w:color w:val="111111"/>
          <w:sz w:val="28"/>
          <w:sz w:val="28"/>
          <w:szCs w:val="28"/>
          <w:rtl w:val="true"/>
          <w:lang w:bidi="ar-SA"/>
        </w:rPr>
        <w:t>أربعة أقدام فان عَجل بك أمرٌ فابدأ بالفريضتين واقضِ بعدهما النوافل ، فإذا طلع الفجر فصلِّ الفريضة ثم اقض بعد ما شئت</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 عن موسى بن جعفر بن أبي جعفر ، عن محمد بن عبد الجبار ، عن ميمون ، عن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w:t>
      </w:r>
      <w:r>
        <w:rPr>
          <w:rStyle w:val="FootnoteAnchor"/>
          <w:rtl w:val="true"/>
        </w:rPr>
        <w:footnoteReference w:id="801"/>
      </w:r>
      <w:r>
        <w:rPr>
          <w:rFonts w:ascii="Amiri" w:hAnsi="Amiri" w:eastAsia="Amiri" w:cs="Amiri"/>
          <w:color w:val="111111"/>
          <w:sz w:val="28"/>
          <w:sz w:val="28"/>
          <w:szCs w:val="28"/>
          <w:rtl w:val="true"/>
          <w:lang w:bidi="ar-SA"/>
        </w:rPr>
        <w:t xml:space="preserve">عليه السلام أسأله عن مسائل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بعد العصر من النوافل ما شئتَ و صلِّ بعد الغداة من النوافل ما شئت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الفضل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العباسي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بن علي ، عن يعقوب بن يزيد ، عن أحمد بن عبدوس الخلنجي ، عن محمد بن دادنه ، عن محمد بن الفرج انه كتب إلى الرجل عليه السلام يسأله عما يقرأ في الفرائض وعن أفضل ما يقرأ به فيها فكتب عليه السلام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ما يُقرأ في الفرايض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6200725_1051229030"/>
      <w:bookmarkStart w:id="378" w:name="_Toc141"/>
      <w:bookmarkEnd w:id="377"/>
      <w:r>
        <w:rPr>
          <w:rtl w:val="true"/>
        </w:rPr>
        <w:t xml:space="preserve">ثانياً </w:t>
      </w:r>
      <w:r>
        <w:rPr>
          <w:rtl w:val="true"/>
        </w:rPr>
        <w:t xml:space="preserve">: </w:t>
      </w:r>
      <w:r>
        <w:rPr>
          <w:rtl w:val="true"/>
        </w:rPr>
        <w:t>الروايات العقدية</w:t>
      </w:r>
      <w:bookmarkEnd w:id="37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رفعه ، عن محمد بن الفرج الرُّخَجي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عما قال هشام بن الحكم في الجسم وهشام بن سالم في الصورة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عنك حيرةَ الحَيران واستعذ بالله من الشيطان ، ليس القولُ ما قال الهشامان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7904_84573"/>
    </w:p>
    <w:p>
      <w:pPr>
        <w:pStyle w:val="Heading4"/>
        <w:numPr>
          <w:ilvl w:val="3"/>
          <w:numId w:val="1"/>
        </w:numPr>
        <w:rPr/>
      </w:pPr>
      <w:bookmarkStart w:id="380" w:name="__RefHeading___Toc6200727_1051229030"/>
      <w:bookmarkStart w:id="381" w:name="_Toc142"/>
      <w:bookmarkEnd w:id="379"/>
      <w:bookmarkEnd w:id="380"/>
      <w:r>
        <w:rPr/>
        <w:t>14</w:t>
      </w:r>
      <w:r>
        <w:rPr>
          <w:rtl w:val="true"/>
        </w:rPr>
        <w:t xml:space="preserve">- </w:t>
      </w:r>
      <w:r>
        <w:rPr>
          <w:rtl w:val="true"/>
        </w:rPr>
        <w:t xml:space="preserve">خيران القراطيسي الأسباطي الخادم </w:t>
      </w:r>
      <w:r>
        <w:rPr>
          <w:rtl w:val="true"/>
        </w:rPr>
        <w:t>(</w:t>
      </w:r>
      <w:r>
        <w:rPr>
          <w:rtl w:val="true"/>
        </w:rPr>
        <w:t xml:space="preserve">ت بعد </w:t>
      </w:r>
      <w:r>
        <w:rPr/>
        <w:t>241</w:t>
      </w:r>
      <w:r>
        <w:rPr>
          <w:rtl w:val="true"/>
        </w:rPr>
        <w:t xml:space="preserve"> </w:t>
      </w:r>
      <w:r>
        <w:rPr>
          <w:rtl w:val="true"/>
        </w:rPr>
        <w:t>ﻫ</w:t>
      </w:r>
      <w:r>
        <w:rPr>
          <w:rtl w:val="true"/>
        </w:rPr>
        <w:t>)</w:t>
      </w:r>
      <w:bookmarkEnd w:id="381"/>
    </w:p>
    <w:p>
      <w:pPr>
        <w:pStyle w:val="Heading5"/>
        <w:numPr>
          <w:ilvl w:val="4"/>
          <w:numId w:val="1"/>
        </w:numPr>
        <w:rPr/>
      </w:pPr>
      <w:bookmarkStart w:id="382" w:name="__RefHeading___Toc6200729_1051229030"/>
      <w:bookmarkStart w:id="383" w:name="_Toc143"/>
      <w:bookmarkEnd w:id="382"/>
      <w:r>
        <w:rPr>
          <w:rtl w:val="true"/>
        </w:rPr>
        <w:t>اشارة</w:t>
      </w:r>
      <w:bookmarkEnd w:id="3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خيران ، لا تعرف كنيته ، ولا انتماؤه القومي ، تعددت الروايات في نسبته ، فقد اورده الشيخ الطوسي والشيخ البرقي في أصحاب الإمام الهادي عليه السلام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الخادم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وذكره النجاشي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مولى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وأورده الكشي </w:t>
      </w:r>
    </w:p>
    <w:p>
      <w:pPr>
        <w:pStyle w:val="BookText"/>
        <w:rPr/>
      </w:pP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الخادم القراطيسي</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 وذكره المسعودي في إحدى رواياته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الخادم مولى فراطيس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ذكره في بعض الروايات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الأسباطي</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 ومن هنا لا بد أن نجيب عن تساؤلات عدة لفك رموز حياة هذا الوكيل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سمي خيران خادماً لأنه كان يخدم الأئمة عليهم السلام ، كما يُشعر لفظ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سمي بالقراطيسي ، لأنه كان يبيع القراطيس ، أم لكونه مولى لقراطيس أم الواثق ، كما روى المسعودي ؟</w:t>
      </w:r>
    </w:p>
    <w:p>
      <w:pPr>
        <w:pStyle w:val="BookText"/>
        <w:rPr/>
      </w:pPr>
      <w:r>
        <w:rPr>
          <w:rFonts w:ascii="Amiri" w:hAnsi="Amiri" w:eastAsia="Amiri" w:cs="Amiri"/>
          <w:color w:val="111111"/>
          <w:sz w:val="28"/>
          <w:sz w:val="28"/>
          <w:szCs w:val="28"/>
          <w:rtl w:val="true"/>
          <w:lang w:bidi="ar-SA"/>
        </w:rPr>
        <w:t>هل خيران رجل واحد ، أم هم رجال عدة اشتركوا باسم واحد ؟</w:t>
      </w:r>
    </w:p>
    <w:p>
      <w:pPr>
        <w:pStyle w:val="BookText"/>
        <w:rPr/>
      </w:pPr>
      <w:r>
        <w:rPr>
          <w:rFonts w:ascii="Amiri" w:hAnsi="Amiri" w:eastAsia="Amiri" w:cs="Amiri"/>
          <w:color w:val="111111"/>
          <w:sz w:val="28"/>
          <w:sz w:val="28"/>
          <w:szCs w:val="28"/>
          <w:rtl w:val="true"/>
          <w:lang w:bidi="ar-SA"/>
        </w:rPr>
        <w:t xml:space="preserve">إن ما أورده النجاشي من كونه مولى الرضا عليه السلام أمر انفرد به من بين المؤرخين وأرباب التراجم ، فلم يرد ذكره في كلام المحدثين ، أو في أسانيد الروايات ، بعنوان مولى الرضا عليه السلام ، وإنما ورد تسميته بالخادم مطلقاً دون نسبته لأحد ، والذي يرجح عندي أنه لم يكن من موالي أهل البيت عليهم السلام لأمور عدة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إن أحداً لم يذكره في أصحاب الرضا عليه السلام غير النجاشي ، ومنها رواية المسعودي التي جعلته مولى لأم الواثق ، وهي رومية تعرف باسم قراطيس ماتت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Style w:val="FootnoteAnchor"/>
          <w:rtl w:val="true"/>
        </w:rPr>
        <w:footnoteReference w:id="808"/>
      </w:r>
      <w:r>
        <w:rPr>
          <w:rFonts w:ascii="Amiri" w:hAnsi="Amiri" w:eastAsia="Amiri" w:cs="Amiri"/>
          <w:color w:val="111111"/>
          <w:sz w:val="28"/>
          <w:sz w:val="28"/>
          <w:szCs w:val="28"/>
          <w:rtl w:val="true"/>
          <w:lang w:bidi="ar-SA"/>
        </w:rPr>
        <w:t xml:space="preserve">، ومنها عدم وجود رواية تؤيد خدمته للأئمة عليهم السلام ، أو كونه مولى لهم ، ومنها أنه كان بعيداً في سكناه عن المعصومين عليهم السلام ، ولاسيما الإمامين الجواد والهادي عليهما السلام ، فكان غالباً ما يتواصل معهما عن طريق الكتابة ، او يسافر إليهم إلى المدينة المنورة ليأخذ عنهم العلم والتوجيهات ، لذا فالمرجح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 عند بني العباس ، وأن لفظ القراطيسي جاء من نسبته </w:t>
      </w:r>
      <w:bookmarkStart w:id="384" w:name="pg7904_84575"/>
    </w:p>
    <w:p>
      <w:pPr>
        <w:pStyle w:val="BookText"/>
        <w:rPr/>
      </w:pPr>
      <w:bookmarkEnd w:id="384"/>
      <w:r>
        <w:rPr>
          <w:rFonts w:ascii="Amiri" w:hAnsi="Amiri" w:eastAsia="Amiri" w:cs="Amiri"/>
          <w:color w:val="111111"/>
          <w:sz w:val="28"/>
          <w:sz w:val="28"/>
          <w:szCs w:val="28"/>
          <w:rtl w:val="true"/>
          <w:lang w:bidi="ar-SA"/>
        </w:rPr>
        <w:t xml:space="preserve">لقراطيس أم الواثق ، لا نسبة لبيع القراطيس كما توهم بعض المحققين كالشيخ محمد باقر البهبودي محقق بحار الأنوار </w:t>
      </w:r>
      <w:r>
        <w:rPr>
          <w:rStyle w:val="FootnoteAnchor"/>
          <w:rtl w:val="true"/>
        </w:rPr>
        <w:footnoteReference w:id="809"/>
      </w:r>
      <w:r>
        <w:rPr>
          <w:rFonts w:ascii="Amiri" w:hAnsi="Amiri" w:eastAsia="Amiri" w:cs="Amiri"/>
          <w:color w:val="111111"/>
          <w:sz w:val="28"/>
          <w:sz w:val="28"/>
          <w:szCs w:val="28"/>
          <w:rtl w:val="true"/>
          <w:lang w:bidi="ar-SA"/>
        </w:rPr>
        <w:t xml:space="preserve">، والسيد أحمد الحسيني محقق كتاب رجال الكشي – طبعة مؤسسة الأعلمي </w:t>
      </w:r>
      <w:r>
        <w:rPr>
          <w:rStyle w:val="FootnoteAnchor"/>
          <w:rtl w:val="true"/>
        </w:rPr>
        <w:footnoteReference w:id="810"/>
      </w:r>
      <w:r>
        <w:rPr>
          <w:rFonts w:ascii="Amiri" w:hAnsi="Amiri" w:eastAsia="Amiri" w:cs="Amiri"/>
          <w:color w:val="111111"/>
          <w:sz w:val="28"/>
          <w:sz w:val="28"/>
          <w:szCs w:val="28"/>
          <w:rtl w:val="true"/>
          <w:lang w:bidi="ar-SA"/>
        </w:rPr>
        <w:t xml:space="preserve">، أما الأسباطي فلعله نسبة إلى أحد أجداده كما كانت العادة في تلقيب 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أن خيران الخادم ، وخيران الأسباطي ، وخيران القراطيسي ، رجل واحد ، وهو من أصحاب الإمامين الجواد والهادي عليهما السلام ، ومن وكلائهما ، وربما يكون قد أدرك عصر الإمام الرضا عليه السلام ، إلا أن روايته عنه لم تصل إلينا </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6200731_1051229030"/>
      <w:bookmarkStart w:id="386" w:name="_Toc144"/>
      <w:bookmarkEnd w:id="385"/>
      <w:r>
        <w:rPr>
          <w:rtl w:val="true"/>
        </w:rPr>
        <w:t>وكالته ودوره مع الإمام الجواد والهادي عليهما السلام</w:t>
      </w:r>
      <w:bookmarkEnd w:id="3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على وكالة المحدث الثقة والوكيل المخلص خيزران الخادم القراطيسي جملة من نقاد الرجال وأرباب التراجم ، فقد قال الكشي بعد أن أورد رواية عن توكيل الأئمة له باستلام حقوق أهل البيت عليهم السلام والتصرف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يدل أنه كان وكيله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أي للإمام الجواد أو الهادي عليهما السلام ، كما نص على وكالته الشيخ حسن صاحب المعالم في التحرير </w:t>
      </w:r>
      <w:r>
        <w:rPr>
          <w:rStyle w:val="FootnoteAnchor"/>
          <w:rtl w:val="true"/>
        </w:rPr>
        <w:footnoteReference w:id="812"/>
      </w:r>
      <w:r>
        <w:rPr>
          <w:rFonts w:ascii="Amiri" w:hAnsi="Amiri" w:eastAsia="Amiri" w:cs="Amiri"/>
          <w:color w:val="111111"/>
          <w:sz w:val="28"/>
          <w:sz w:val="28"/>
          <w:szCs w:val="28"/>
          <w:rtl w:val="true"/>
          <w:lang w:bidi="ar-SA"/>
        </w:rPr>
        <w:t xml:space="preserve">، والشيخ الحر العاملي في وسائله </w:t>
      </w:r>
      <w:r>
        <w:rPr>
          <w:rStyle w:val="FootnoteAnchor"/>
          <w:rtl w:val="true"/>
        </w:rPr>
        <w:footnoteReference w:id="813"/>
      </w:r>
      <w:r>
        <w:rPr>
          <w:rFonts w:ascii="Amiri" w:hAnsi="Amiri" w:eastAsia="Amiri" w:cs="Amiri"/>
          <w:color w:val="111111"/>
          <w:sz w:val="28"/>
          <w:sz w:val="28"/>
          <w:szCs w:val="28"/>
          <w:rtl w:val="true"/>
          <w:lang w:bidi="ar-SA"/>
        </w:rPr>
        <w:t xml:space="preserve">، والشيخ محمد جعفر الخراساني الكرباسي في تحقيقاته </w:t>
      </w:r>
      <w:r>
        <w:rPr>
          <w:rStyle w:val="FootnoteAnchor"/>
          <w:rtl w:val="true"/>
        </w:rPr>
        <w:footnoteReference w:id="814"/>
      </w:r>
      <w:r>
        <w:rPr>
          <w:rFonts w:ascii="Amiri" w:hAnsi="Amiri" w:eastAsia="Amiri" w:cs="Amiri"/>
          <w:color w:val="111111"/>
          <w:sz w:val="28"/>
          <w:sz w:val="28"/>
          <w:szCs w:val="28"/>
          <w:rtl w:val="true"/>
          <w:lang w:bidi="ar-SA"/>
        </w:rPr>
        <w:t xml:space="preserve">، ومن المعاصرين الشيخ جعفر سبحاني في موسوعته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أورد المحدثون مجموعة من الروايات التي تحكي حال خيران الخادم في تعامله مع الأئمة عليهم السلام، وجملة المهمات والنشاطات التي كان يقوم بها في إطار عمله في جهاز الوكلاء التابع للإمامين الجواد والهادي عليهما 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الكشي في رجال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الخادم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محمد بن الحسن بن بندار القمي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خيران الخادم القراطيسي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أبي جعفر محمد بن علي بن موسى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عن بعض الخدم وكانت له منزلة من أبي جعفر عليه السلام ، فسألته أن يوصلني إليه ، فلما صرنا إلى المدينة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فاني أريد أن أمضي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معه ، فلما أن وافينا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في حانوت </w:t>
      </w:r>
      <w:r>
        <w:rPr>
          <w:rStyle w:val="FootnoteAnchor"/>
          <w:rtl w:val="true"/>
        </w:rPr>
        <w:footnoteReference w:id="817"/>
      </w:r>
      <w:r>
        <w:rPr>
          <w:rFonts w:ascii="Amiri" w:hAnsi="Amiri" w:eastAsia="Amiri" w:cs="Amiri"/>
          <w:color w:val="111111"/>
          <w:sz w:val="28"/>
          <w:sz w:val="28"/>
          <w:szCs w:val="28"/>
          <w:rtl w:val="true"/>
          <w:lang w:bidi="ar-SA"/>
        </w:rPr>
        <w:t xml:space="preserve">فاستأذن ودخل فلما أبطأ علي رسوله ، خرجت إلى الباب فسألته عنه ، فأخبرني أنه قد خرج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متحيراً ، فإذا أنا كذلك ، إذ خرج خادم من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 وإذا أبو جعفر عليه السلام قائم على دكان </w:t>
      </w:r>
      <w:r>
        <w:rPr>
          <w:rStyle w:val="FootnoteAnchor"/>
          <w:rtl w:val="true"/>
        </w:rPr>
        <w:footnoteReference w:id="818"/>
      </w:r>
      <w:r>
        <w:rPr>
          <w:rFonts w:ascii="Amiri" w:hAnsi="Amiri" w:eastAsia="Amiri" w:cs="Amiri"/>
          <w:color w:val="111111"/>
          <w:sz w:val="28"/>
          <w:sz w:val="28"/>
          <w:szCs w:val="28"/>
          <w:rtl w:val="true"/>
          <w:lang w:bidi="ar-SA"/>
        </w:rPr>
        <w:t xml:space="preserve">لم يكن فرش له ما يقعد عليه ، فجاء غلام بمصلى فألقاه له ، فجلس فلما نظرت إليه تهيبت ودهشت ، فذهبت لأصعد الدكان من غير درجة فأشار إلى موضع الدرجة ، فصعدت وسلمت ، فرد السلام ومد يده إلي فأخذتها وقبلتها ووضعتها على وجهي ، فأقعدني بيده ، فأمسكت يده مما داخلني من الدهش ، فتركها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سكنت خليتها فساءلني ، وكان الريان بن شبيب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إلى أبي جعفر عليه السلام قلت له مولاك الريان بن شبيب يقرأ عليك السلام ، ويسألك الدعاء له ولولده ؟ فذكرت له ذلك ، فدعا له ولم يدعُ لولده ، فأعدت عليه فدعا له ولم يدعُ لولده ، فأعدت عليه ثلاثاً فدعا له ولم يدعُ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وقمت ، فلما مضيت نحو الباب سمعت كلامه ولم أفهم ما قال ، وخرج الخادم في أثري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سيدي لما قمت ؟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يرى أن يهدي نفسه ؟ هذا ولد في بلاد الشرك فلما أخرج منها صار إلى من هو شر منهم ، فلما أراد الله أن يهديه هداه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ملاحظات عدة على هذه الرواية ودلالتها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أن خيران حدث بهذه الرواية بعد وفاة الإمام الجواد عليه السلام ،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أيام أبي 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الإمام أبي جعفر في مكان خاص ربما يشير إلى حالة من العزلة ، ولاسيما أن احداً لم يكن يعرف بمكانه إلا خادمه المقرب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هذه الرواية يؤكد ما قررناه سابقاً من كون خيران مولى لأم الواثق ، وخادماً في البيت العباسي ، فليس من اجواء الرواية ما يدل على لزومه خدمة الإمام أو أحدٍ من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عادة أهل البيت عليهم السلام أن يعطوا أيديهم للتقبيل ، ولا سيما ابتداءً من عند انفسهم ، نعم إذا طلب أو استأذن أحد منهم بتقبيل يد أحدهم فإنه يجيبونه لما طلب ، وبالتالي فالمشهد المرسوم في الرواية غريب عن سيرة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الرواية ما يفيد مدح خيران أو ذمه ، ولاسيما لو قورنت برواية أخرى ستأتينا ويظهر منها اختصاصه العظيم بالإمام الجواد أو الهادي عليهما السلام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محسن الأمين في شرح الفقرة الأخيرة من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قوله من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 يهدي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فهو استفهام انكاري اي أن الإنسان لا يهدي نفسه وانما الهداية منه تعالى فعلي بن مَهْزِيار ولد في بلاد الشرك ثم خرج إلى المجوس ولم تكن الأسباب العادية توجب هدايته فلما أراد الله هدايته هداه</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حفص ، عن أبي بصير حماد بن عبد الله القندي ، عن إبراهيم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Style w:val="FootnoteAnchor"/>
          <w:rtl w:val="true"/>
        </w:rPr>
        <w:footnoteReference w:id="821"/>
      </w:r>
      <w:r>
        <w:rPr>
          <w:rFonts w:ascii="Amiri" w:hAnsi="Amiri" w:eastAsia="Amiri" w:cs="Amiri"/>
          <w:color w:val="111111"/>
          <w:sz w:val="28"/>
          <w:sz w:val="28"/>
          <w:szCs w:val="28"/>
          <w:rtl w:val="true"/>
          <w:lang w:bidi="ar-SA"/>
        </w:rPr>
        <w:t xml:space="preserve">خيران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وجهت إليك ثمانية دراهم ، كانت أهديت إلي من طرسوس </w:t>
      </w:r>
      <w:r>
        <w:rPr>
          <w:rStyle w:val="FootnoteAnchor"/>
          <w:rtl w:val="true"/>
        </w:rPr>
        <w:footnoteReference w:id="822"/>
      </w:r>
      <w:r>
        <w:rPr>
          <w:rFonts w:ascii="Amiri" w:hAnsi="Amiri" w:eastAsia="Amiri" w:cs="Amiri"/>
          <w:color w:val="111111"/>
          <w:sz w:val="28"/>
          <w:sz w:val="28"/>
          <w:szCs w:val="28"/>
          <w:rtl w:val="true"/>
          <w:lang w:bidi="ar-SA"/>
        </w:rPr>
        <w:t>دراهم منهم ، وكرهت أن أردها على صاحبها أو أحدث فيها حدثاً دون أمرك ، فهل تأمرني في قبول مثلها أم لا لأعرفها إن شاء الله ، وانتهي إلى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وقرأته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منهم إذا أهدي إليك دراهم أو غيرها ؛ فان رسول الله صلى الله عليه وآله لم يرد هدية على يهودي ولا نصراني</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الرواية بشكل جلي وكالة خيران للإمام ، كما يظهر شدة ورعه واحتياطه في الدين ، حتى إنه يسأل عن كيفية التصرف بمجموعة دراهم أعطيت له بعنوان الهدية ، كما يظهر وجود المد الشيعي في بلاد الشام ، ولعل الأقلية الموجودة اليوم من الشيعة والعلويين إنما هو من آثار ذلك الوجود الشيعي في تلك الأعصار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حمدويه وإبراهيم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خيران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إلى سيدي ثمانية دراهم ، وذكر مثله سواء </w:t>
      </w:r>
      <w:r>
        <w:rPr>
          <w:rStyle w:val="FootnoteAnchor"/>
          <w:rtl w:val="true"/>
        </w:rPr>
        <w:footnoteReference w:id="82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ربما أتاني الرجل لك قِبَله الحق ، أو يعرف موضع الحق لك ، فيسألني عما يعمل به ؟ فيكون مذهبي آخذ ما يتبرع في سر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 ذلك برأيك ؛ فان رأيك رأيي ، ومن أطاعك فقد أطاعني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يدل على أنه كان وكيله ، ولخيران هذا مسائل يرويها عنه ، وعن أبي الحسن عليه السلام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أجل الروايات في مدح خيران ، وبيان وثاقته ، وعظيم منزلته عند الإمام ، حتى أن الإمام اجاز له التصرف بأموال الحقوق الشرعية التي تصل ، ومثل هذه الإجازة لم ترد إلا بحق المخلصين المقربين من الوكلاء من أمثال المفضل بن عمر الجعفي ، بينما جرت السيرة مع بقية الوكلاء أن يبعثوا بالأموال للإمام ليتولى بنفسه الشريفة الإشراف على صرفها في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مدح عظيم آخر ، وكلام جليل ورد في الرواية ، وهو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أطاعك فقد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النوع من المدح والتبجيل لم يرد – بحسب تتبعي – إلا للسفير عثمان بن سعيد العمري وابنه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يظهر لي أن القضية مع خيران مختصة بمورد خاص يتعلق بصرف الخمس والصلات في مواردها ، لا مطلق الرأي أو مطلق الطاعة ، فإن إطلاقهما يعني القول بعصمة خيران ، وهذا لم يثبت من طريق آخر ، كما إن النصوص السابقة قاصرة عن البلوغ به إلى هذه المرتبة ، وعليه فإن المعنى أن رأي خيران في صرف المستحقات الشرعية موافق لرأي المعصوم ، ومن أطاعه في هذا الأمر فكأنما اطاع المعصوم عليه السلام ، وفي ذلك من المدح والوثاقة ما لا يخفى على ذي حجى ، رحمه الله وأسكنه فسيج جناته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خيران الأسباطي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عليه السلام المدينة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 الواثق عندك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خلفته في عافية ، أنا من أقرب الناس عهدا به ، عهدي به منذ عشرة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 فلما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هو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جعفر ؟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أسوء الناس حالاً في السجن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صاحب الأمر ، ما فعل ابن الزيات ؟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الناس معه والامر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شؤم عليه ،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سكت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تجري مقادير الله تعالى وأحكامه ، يا خيران ، مات الواثق ، وقد قعد المتوكل جعفر، وقد قتل ابن الزيات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خروجك بستة أيام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المورد الوحيد الذي جاء فيه ذكر خيران بلقلب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المسعودي في إثبات الوصية أورد الرواية بلفظ مختلف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خيران الخادم مولى فراطيس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الواثق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اثنتين وثلاثين ومائتين ،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الواثق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ولعلّه قد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ولكن ألماً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يقال بعده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يزعمون أنّه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وابن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في الجمع بين الروايتين فوائد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عينه خيران الخادم القراطيسي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هذه الرواية كان في ذي الحجة من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وهو التاريخ الذي تسلم فيه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الحكم والسلطة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معاً تؤكدان ما رجحناه من نسبة القراطيسي لقراطيس أم الواثق وليس لمهنة بيع القراطيس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تؤيد بشكل واضح ما ذكرنا من سياسة الإمام الجواد ومن بعده انه الهادي عليهما السلام في اختراق المنظومة الحكومية للسلطة العباسية من خلال جملة </w:t>
      </w:r>
      <w:bookmarkStart w:id="387" w:name="pg7904_84581"/>
    </w:p>
    <w:p>
      <w:pPr>
        <w:pStyle w:val="BookText"/>
        <w:rPr/>
      </w:pPr>
      <w:bookmarkEnd w:id="387"/>
      <w:r>
        <w:rPr>
          <w:rFonts w:ascii="Amiri" w:hAnsi="Amiri" w:eastAsia="Amiri" w:cs="Amiri"/>
          <w:color w:val="111111"/>
          <w:sz w:val="28"/>
          <w:sz w:val="28"/>
          <w:szCs w:val="28"/>
          <w:rtl w:val="true"/>
          <w:lang w:bidi="ar-SA"/>
        </w:rPr>
        <w:t xml:space="preserve">من الوكلاء والأصحاب الذين لهم حضور وحضور لدى ملوك بني العباس وأهلهم وحاشيتهم ، وهذه السياسة كانت مهمة في تلك الحقبة من الزمن لدفع المظالم والتعديات الكبيرة التي كانت تلحق بالشيعة في أرواحهم وأموالهم بسبب انتهاج سياسة التمييز الطائفي وممارسة إرهاب السلطة المنظم ضد الأقلية الشيعية ، وما من شك أن ذلك الاختراق الشيعي لجسد الدولة العباسية قد أسهم بشكل فاعل في تخفيف الوطأة عن الشيعة ومكنتهم أحياناً من تسخير أموال الدولة وإمكانياتها الإدارية في توفير الدعم المالي والحماية الأمنية للمجتمع الشيعي </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6200733_1051229030"/>
      <w:bookmarkStart w:id="389" w:name="_Toc145"/>
      <w:bookmarkEnd w:id="388"/>
      <w:r>
        <w:rPr>
          <w:rtl w:val="true"/>
        </w:rPr>
        <w:t>وثاقته ومكانته في الحديث</w:t>
      </w:r>
      <w:bookmarkEnd w:id="389"/>
    </w:p>
    <w:p>
      <w:pPr>
        <w:pStyle w:val="BookText"/>
        <w:rPr/>
      </w:pPr>
      <w:r>
        <w:rPr>
          <w:rFonts w:ascii="Amiri" w:hAnsi="Amiri" w:eastAsia="Amiri" w:cs="Amiri"/>
          <w:color w:val="111111"/>
          <w:sz w:val="28"/>
          <w:sz w:val="28"/>
          <w:szCs w:val="28"/>
          <w:rtl w:val="true"/>
          <w:lang w:bidi="ar-SA"/>
        </w:rPr>
        <w:t xml:space="preserve">يظهر وثاقة خيران من جملة الروايات السابقة ، ومما يزيد وثاقته ما ورد بحثه من عبارات التعديل والثناء من جملة من نقاد الحديث من المتقدمين والمتأخرين ، وهذه أقوالهم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خيران الخادم ، ثقة</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داوود الحلي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خيران الخادم القراطيسي ، محمود الطريقة ثقة</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للشيخ حسن صاحب المعالم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خيران الخادم القراطيسي ، شهد له الجواد محمد بن علي عليه السلام بالهداية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ما يشهد بأنه في مقام وكيل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بن إسماعيل المازندراني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 أبي الحسن الثالث عليه السّلام ، ثقة ، وفي كش ما يدلّ على جلالته في آخره ، وخيران هذا من أصحاب الرضا والجواد والهادي عليهم السّلام ، ومن مستودعي أسرارهم عليهم السّلام ، وحكايته مع أحمد بن محمّد بن عيسى تنبئ عن علوّ مرتبته ونهاية جلالته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390" w:name="pg7904_84582"/>
    </w:p>
    <w:p>
      <w:pPr>
        <w:pStyle w:val="BookText"/>
        <w:rPr/>
      </w:pPr>
      <w:bookmarkEnd w:id="39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صالح المازندراني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خيران الخادم الثقة من أصحاب أبي الحسن الثالث ومولى الرضا عليهما السلام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النمازي الشاهرودي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خيران الخادم القراطيسي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والجواد والهادي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بالاتفاق</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الخوئي استظهر اتحاده مع خيران الأسباطي </w:t>
      </w:r>
      <w:r>
        <w:rPr>
          <w:rStyle w:val="FootnoteAnchor"/>
          <w:rtl w:val="true"/>
        </w:rPr>
        <w:footnoteReference w:id="834"/>
      </w:r>
      <w:r>
        <w:rPr>
          <w:rFonts w:ascii="Amiri" w:hAnsi="Amiri" w:eastAsia="Amiri" w:cs="Amiri"/>
          <w:color w:val="111111"/>
          <w:sz w:val="28"/>
          <w:sz w:val="28"/>
          <w:szCs w:val="28"/>
          <w:rtl w:val="true"/>
          <w:lang w:bidi="ar-SA"/>
        </w:rPr>
        <w:t xml:space="preserve">، وقال بعد ان نقل رواية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دلالة على جلالته وعظم منزلته عند الإمام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6200735_1051229030"/>
      <w:bookmarkStart w:id="392" w:name="_Toc146"/>
      <w:bookmarkEnd w:id="391"/>
      <w:r>
        <w:rPr>
          <w:rtl w:val="true"/>
        </w:rPr>
        <w:t>أساتذته في الحديث</w:t>
      </w:r>
      <w:bookmarkEnd w:id="392"/>
    </w:p>
    <w:p>
      <w:pPr>
        <w:pStyle w:val="BookText"/>
        <w:rPr/>
      </w:pPr>
      <w:r>
        <w:rPr>
          <w:rFonts w:ascii="Amiri" w:hAnsi="Amiri" w:eastAsia="Amiri" w:cs="Amiri"/>
          <w:color w:val="111111"/>
          <w:sz w:val="28"/>
          <w:sz w:val="28"/>
          <w:szCs w:val="28"/>
          <w:rtl w:val="true"/>
          <w:lang w:bidi="ar-SA"/>
        </w:rPr>
        <w:t xml:space="preserve">روى خيران الخادم عن أبي جعفر الثاني وأبي الحسن الثالث عليهما السلام </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6200737_1051229030"/>
      <w:bookmarkStart w:id="394" w:name="_Toc147"/>
      <w:bookmarkEnd w:id="393"/>
      <w:r>
        <w:rPr>
          <w:rtl w:val="true"/>
        </w:rPr>
        <w:t>تلامذته</w:t>
      </w:r>
      <w:bookmarkEnd w:id="394"/>
    </w:p>
    <w:p>
      <w:pPr>
        <w:pStyle w:val="BookText"/>
        <w:rPr/>
      </w:pPr>
      <w:r>
        <w:rPr>
          <w:rFonts w:ascii="Amiri" w:hAnsi="Amiri" w:eastAsia="Amiri" w:cs="Amiri"/>
          <w:color w:val="111111"/>
          <w:sz w:val="28"/>
          <w:sz w:val="28"/>
          <w:szCs w:val="28"/>
          <w:rtl w:val="true"/>
          <w:lang w:bidi="ar-SA"/>
        </w:rPr>
        <w:t xml:space="preserve">روى عنه إبراهيم بن مَهْزِيار ، والحسين بن محمد بن عامة ، وسهل بن زياد، ومحمد بن عيسى بن عبيد ، والوشاء </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6200739_1051229030"/>
      <w:bookmarkStart w:id="396" w:name="_Toc148"/>
      <w:bookmarkEnd w:id="395"/>
      <w:r>
        <w:rPr>
          <w:rtl w:val="true"/>
        </w:rPr>
        <w:t>نماذج من مروياته</w:t>
      </w:r>
      <w:bookmarkEnd w:id="3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خيران مكثراً من رواية الحديث ، ربما بسبب حركته المقيدة في أجواء البيت العباسي الحاكم ، ولذلك ما وصلنا عن رواياته نزر قليل ، على الرغم من الكشي قال له مسائل عن الجواد والهادي عليهما السلام ، وأورده النجاشي في مصنفي الشيعة وذكر </w:t>
      </w:r>
      <w:bookmarkStart w:id="397" w:name="pg7904_84583"/>
    </w:p>
    <w:p>
      <w:pPr>
        <w:pStyle w:val="BookText"/>
        <w:rPr/>
      </w:pPr>
      <w:bookmarkEnd w:id="397"/>
      <w:r>
        <w:rPr>
          <w:rFonts w:ascii="Amiri" w:hAnsi="Amiri" w:eastAsia="Amiri" w:cs="Amiri"/>
          <w:color w:val="111111"/>
          <w:sz w:val="28"/>
          <w:sz w:val="28"/>
          <w:szCs w:val="28"/>
          <w:rtl w:val="true"/>
          <w:lang w:bidi="ar-SA"/>
        </w:rPr>
        <w:t xml:space="preserve">طريقه إلى كتابه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أحمد بن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بن فنتي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العبيدي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خيران </w:t>
      </w:r>
      <w:r>
        <w:rPr>
          <w:rStyle w:val="FootnoteAnchor"/>
          <w:rtl w:val="true"/>
        </w:rPr>
        <w:footnoteReference w:id="836"/>
      </w:r>
      <w:r>
        <w:rPr>
          <w:rFonts w:ascii="Amiri" w:hAnsi="Amiri" w:eastAsia="Amiri" w:cs="Amiri"/>
          <w:color w:val="111111"/>
          <w:sz w:val="28"/>
          <w:sz w:val="28"/>
          <w:szCs w:val="28"/>
          <w:rtl w:val="true"/>
          <w:lang w:bidi="ar-SA"/>
        </w:rPr>
        <w:t xml:space="preserve">، ومما وصلنا من رواياته 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عن علي بن محمد، عن سهل بن زياد، عن خيران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صلوات الله عليه أسأله عن الثوب يصيبه الخمر ولحم الخنزير أيصلى فيه أم لا ؟ فان أصحابنا قد اختلفوا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فإن الله إنما حرم شربها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يعير ثوبه لمن يعلم أنه يأكل الجري أو يشرب الخمر فيرده أيصلي فيه قبل أن يغسله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 فيه حتى يغسله</w:t>
      </w:r>
      <w:r>
        <w:rPr>
          <w:rFonts w:eastAsia="Amiri" w:cs="Amiri" w:ascii="Amiri" w:hAnsi="Amiri"/>
          <w:color w:val="111111"/>
          <w:sz w:val="28"/>
          <w:szCs w:val="28"/>
          <w:rtl w:val="true"/>
          <w:lang w:bidi="ar-SA"/>
        </w:rPr>
        <w:t>» .</w:t>
      </w:r>
    </w:p>
    <w:p>
      <w:pPr>
        <w:pStyle w:val="Heading3"/>
        <w:numPr>
          <w:ilvl w:val="2"/>
          <w:numId w:val="1"/>
        </w:numPr>
        <w:rPr/>
      </w:pPr>
      <w:bookmarkStart w:id="398" w:name="__RefHeading___Toc6200741_1051229030"/>
      <w:bookmarkStart w:id="399" w:name="_Toc149"/>
      <w:bookmarkEnd w:id="398"/>
      <w:r>
        <w:rPr>
          <w:rtl w:val="true"/>
        </w:rPr>
        <w:t xml:space="preserve">القسم الثاني </w:t>
      </w:r>
      <w:r>
        <w:rPr>
          <w:rtl w:val="true"/>
        </w:rPr>
        <w:t xml:space="preserve">: </w:t>
      </w:r>
      <w:r>
        <w:rPr>
          <w:rtl w:val="true"/>
        </w:rPr>
        <w:t>الوكلاء المذمومون</w:t>
      </w:r>
      <w:bookmarkEnd w:id="399"/>
    </w:p>
    <w:p>
      <w:pPr>
        <w:pStyle w:val="Heading4"/>
        <w:numPr>
          <w:ilvl w:val="3"/>
          <w:numId w:val="1"/>
        </w:numPr>
        <w:rPr/>
      </w:pPr>
      <w:bookmarkStart w:id="400" w:name="__RefHeading___Toc6200743_1051229030"/>
      <w:bookmarkStart w:id="401" w:name="_Toc150"/>
      <w:bookmarkEnd w:id="400"/>
      <w:r>
        <w:rPr>
          <w:rtl w:val="true"/>
        </w:rPr>
        <w:t>اشارة</w:t>
      </w:r>
      <w:bookmarkEnd w:id="4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الفصل الثاني من هذا الكتاب أن سياسة الأئمة عليهم السلام في نصب الوكلاء وتعيينهم كانت قائمة على أساس الاختيار الدقيق لشخصية الوكيل بحيث تكون جامعة لصفات العلم والورع والالتزام بأوامر أهل البيت عليهم السلام وعقيدتهم الحقة ، ولم يكن من شأن الأئمة سلام الله عليهم أن يوكلوا الفسّاق والمنحرفين ابتداءً ، وإنما كانت حالات الانحراف السلوكي والفكري تظهر على بعض الوكلاء بعد مدة من توكيلهم إما طمعاً بالمال والمناصب الدنيوية أو تأثراً بالموجات الفكرية المنحرفة التي كانت تغزو الساحة الإسلامية ومنها الساحة الشيعية </w:t>
      </w:r>
      <w:r>
        <w:rPr>
          <w:rFonts w:eastAsia="Amiri" w:cs="Amiri" w:ascii="Amiri" w:hAnsi="Amiri"/>
          <w:color w:val="111111"/>
          <w:sz w:val="28"/>
          <w:szCs w:val="28"/>
          <w:rtl w:val="true"/>
          <w:lang w:bidi="ar-SA"/>
        </w:rPr>
        <w:t xml:space="preserve">. </w:t>
      </w:r>
      <w:bookmarkStart w:id="402" w:name="pg7904_84584"/>
    </w:p>
    <w:p>
      <w:pPr>
        <w:pStyle w:val="BookText"/>
        <w:rPr/>
      </w:pPr>
      <w:bookmarkEnd w:id="402"/>
      <w:r>
        <w:rPr>
          <w:rFonts w:ascii="Amiri" w:hAnsi="Amiri" w:eastAsia="Amiri" w:cs="Amiri"/>
          <w:color w:val="111111"/>
          <w:sz w:val="28"/>
          <w:sz w:val="28"/>
          <w:szCs w:val="28"/>
          <w:rtl w:val="true"/>
          <w:lang w:bidi="ar-SA"/>
        </w:rPr>
        <w:t xml:space="preserve">إن التنظير الذي ذكرناه يتأكد بشكل واضح عن الإطلاع على سيرة الإمام الهادي عليه السلام في اختيار الوكلاء ، فقد لاحظنا من خلال العرض المفصل للسير الشخصية والفكرية لوكلاء الإمام الهادي عليه السلام أن الغالبية الساحقة من هؤلاء الوكلاء إنما هم وجوه الطائفة وثقاتها وأعيان الشيعة وأثباتها ، كان لهم باع طويل في نشر علوم آل محمد عليهم السلام وتحصين المجتمع الشيعي من الاختراق بواسطة الحركات العقدية المنحرفة كحركات الغلاة والواقفة والفرق المنحرفة من خارج الحالة الشيعية كالمجسمة والمشبهة والقدرية والمرجئة والسلفية الناصبية التي راجت في زمان الإمام الهادي عليه السلام وما بعده من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يسجل لنا التاريخ انحرافاً لأحد وكلاء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الوكيل المعروف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يظهر أن انحرافه كان بعد مدة ليست بالقصيرة من توكيله إذ تشير الروايات أنه انحرف في زمان الإمام العسكري عليه السلام ، وأنه كان أول أمره مستقيماً ، إلا أن ضعف النفس وقلة الهمة وتصدع التحصين الذاتي عنده أودى بعاقبته إلى الانحراف ، وما إن ظهرت منه بعض البوادر والمواقف التي تنم عن انحرافه حتى صدرت 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شديدة في فضحه وهتكه ولعنه فتبرأت منه الحالة الشيعية وانتهت وكالته بظهور فسقه وانحرافه ، نعوذ بالله تعالى من سوء العاقبة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200745_1051229030"/>
      <w:bookmarkStart w:id="404" w:name="_Toc151"/>
      <w:bookmarkEnd w:id="403"/>
      <w:r>
        <w:rPr/>
        <w:t>1</w:t>
      </w:r>
      <w:r>
        <w:rPr>
          <w:rtl w:val="true"/>
        </w:rPr>
        <w:t xml:space="preserve">- </w:t>
      </w:r>
      <w:r>
        <w:rPr>
          <w:rtl w:val="true"/>
        </w:rPr>
        <w:t>عروة بن يحيى البغدادي الدُّهقان</w:t>
      </w:r>
      <w:bookmarkEnd w:id="404"/>
    </w:p>
    <w:p>
      <w:pPr>
        <w:pStyle w:val="Heading5"/>
        <w:numPr>
          <w:ilvl w:val="4"/>
          <w:numId w:val="1"/>
        </w:numPr>
        <w:rPr/>
      </w:pPr>
      <w:bookmarkStart w:id="405" w:name="__RefHeading___Toc6200747_1051229030"/>
      <w:bookmarkStart w:id="406" w:name="_Toc152"/>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عروة بن يحيى البغدادي الدُّهقان </w:t>
      </w:r>
      <w:r>
        <w:rPr>
          <w:rStyle w:val="FootnoteAnchor"/>
          <w:rtl w:val="true"/>
        </w:rPr>
        <w:footnoteReference w:id="83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الطوسي في رجاله في أصحاب الإمام الهادي عليه السلام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بن يحيى الدهقان ، غال</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 وذكراً شخصاً آخر في أصحاب الإمام الهادي عليه السلام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النخاس الدهقان ، ملعون ، غال</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 أما العلامة الحلي فقد جعلهما </w:t>
      </w:r>
      <w:bookmarkStart w:id="407" w:name="pg7904_84585"/>
    </w:p>
    <w:p>
      <w:pPr>
        <w:pStyle w:val="BookText"/>
        <w:rPr/>
      </w:pPr>
      <w:bookmarkEnd w:id="407"/>
      <w:r>
        <w:rPr>
          <w:rFonts w:ascii="Amiri" w:hAnsi="Amiri" w:eastAsia="Amiri" w:cs="Amiri"/>
          <w:color w:val="111111"/>
          <w:sz w:val="28"/>
          <w:sz w:val="28"/>
          <w:szCs w:val="28"/>
          <w:rtl w:val="true"/>
          <w:lang w:bidi="ar-SA"/>
        </w:rPr>
        <w:t xml:space="preserve">شخصاً واحداً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بن يحيى النخاس الدهقان ، غال ، ملعون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 وتوهم البعض أنه متحد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الوكيل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الطوسي في أصحاب الإمام العسكري عليه السلام </w:t>
      </w:r>
      <w:r>
        <w:rPr>
          <w:rStyle w:val="FootnoteAnchor"/>
          <w:rtl w:val="true"/>
        </w:rPr>
        <w:footnoteReference w:id="841"/>
      </w:r>
      <w:r>
        <w:rPr>
          <w:rFonts w:ascii="Amiri" w:hAnsi="Amiri" w:eastAsia="Amiri" w:cs="Amiri"/>
          <w:color w:val="111111"/>
          <w:sz w:val="28"/>
          <w:sz w:val="28"/>
          <w:szCs w:val="28"/>
          <w:rtl w:val="true"/>
          <w:lang w:bidi="ar-SA"/>
        </w:rPr>
        <w:t xml:space="preserve">، واستبعد جمع من المحققين هذا الاتحاد ، منهم الوحيد البهبهاني </w:t>
      </w:r>
      <w:r>
        <w:rPr>
          <w:rStyle w:val="FootnoteAnchor"/>
          <w:rtl w:val="true"/>
        </w:rPr>
        <w:footnoteReference w:id="842"/>
      </w:r>
      <w:r>
        <w:rPr>
          <w:rFonts w:ascii="Amiri" w:hAnsi="Amiri" w:eastAsia="Amiri" w:cs="Amiri"/>
          <w:color w:val="111111"/>
          <w:sz w:val="28"/>
          <w:sz w:val="28"/>
          <w:szCs w:val="28"/>
          <w:rtl w:val="true"/>
          <w:lang w:bidi="ar-SA"/>
        </w:rPr>
        <w:t xml:space="preserve">، والسيد علي البروجردي </w:t>
      </w:r>
      <w:r>
        <w:rPr>
          <w:rStyle w:val="FootnoteAnchor"/>
          <w:rtl w:val="true"/>
        </w:rPr>
        <w:footnoteReference w:id="843"/>
      </w:r>
      <w:r>
        <w:rPr>
          <w:rFonts w:ascii="Amiri" w:hAnsi="Amiri" w:eastAsia="Amiri" w:cs="Amiri"/>
          <w:color w:val="111111"/>
          <w:sz w:val="28"/>
          <w:sz w:val="28"/>
          <w:szCs w:val="28"/>
          <w:rtl w:val="true"/>
          <w:lang w:bidi="ar-SA"/>
        </w:rPr>
        <w:t xml:space="preserve">، والسيد الخوئي </w:t>
      </w:r>
      <w:r>
        <w:rPr>
          <w:rStyle w:val="FootnoteAnchor"/>
          <w:rtl w:val="true"/>
        </w:rPr>
        <w:footnoteReference w:id="844"/>
      </w:r>
      <w:r>
        <w:rPr>
          <w:rFonts w:ascii="Amiri" w:hAnsi="Amiri" w:eastAsia="Amiri" w:cs="Amiri"/>
          <w:color w:val="111111"/>
          <w:sz w:val="28"/>
          <w:sz w:val="28"/>
          <w:szCs w:val="28"/>
          <w:rtl w:val="true"/>
          <w:lang w:bidi="ar-SA"/>
        </w:rPr>
        <w:t xml:space="preserve">، والحق معهم ؛ فإن عروة بن يحيى بغدادي ، وهذا الوكيل قمي ، ولو فهم الطوسي اتحادهما لوصفه بالدهقان أو الغالي كما فعل سابقاً </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6200749_1051229030"/>
      <w:bookmarkStart w:id="409" w:name="_Toc153"/>
      <w:bookmarkEnd w:id="408"/>
      <w:r>
        <w:rPr>
          <w:rtl w:val="true"/>
        </w:rPr>
        <w:t>وكالته ودوره مع الإمام الهادي عليه السلام</w:t>
      </w:r>
      <w:bookmarkEnd w:id="4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اضطربت فيه الأقوال ، وتناقضت حوله الأخبار ، والمتيقن أنه كان مستقيماً أول أمره ، وقد شارك في التصدي لفتنة فارس القزويني ، وبعث للإمام الهادي عليه السلام كتاباً يسأله فيه الفصل في قضية فارس القزويني بعد أن انقسم الناس تجاهه فرقتين ، وربما يشير في ذلك إلى بداية ما كان يجري بين فارس وبين الوكيل علي بن جعفر الهُماني من سجالات وتبادل اتهامات ، وقد ذكر الكشي نص الرسالة بسندين مختلفتين ، نقل الأول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كتاب الدهقان وخط الرجل في القزويني ، وكان كتب إليه الدهقان يخبره باضطراب الناس في هذا الأمر ، وأن الموادعين قد أمسكوا عن بعض ما كانوا فيه لهذه العلة من الاختلاف ، 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وهتكوه أبعده الله وأخزاه ، فهو كاذب في جميع ما يدعي ويصف ، ولكن صونوا أنفسكم عن الخوض والكلام في ذلك ، </w:t>
      </w:r>
    </w:p>
    <w:p>
      <w:pPr>
        <w:pStyle w:val="BookText"/>
        <w:rPr/>
      </w:pPr>
      <w:r>
        <w:rPr>
          <w:rFonts w:ascii="Amiri" w:hAnsi="Amiri" w:eastAsia="Amiri" w:cs="Amiri"/>
          <w:color w:val="111111"/>
          <w:sz w:val="28"/>
          <w:sz w:val="28"/>
          <w:szCs w:val="28"/>
          <w:rtl w:val="true"/>
          <w:lang w:bidi="ar-SA"/>
        </w:rPr>
        <w:t>وتوقوا مشاورته ، ولا تجعلوا له السبيل إلى طلب الشر ، كفى الله مؤونته ومؤونة من كان مثله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قصد الإمام سلام الله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كذبوه وهتكوه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بين خواص شيعة الإمام وأصحابه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وتوقوا مشاورته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الهتك ، فإنه من يهتك شخصاً لا يفكر أبداً بمشاورته ، فلعل هذا الكتاب كان في بدايات انحراف فارس القزويني بدليل أن الإمام عليه السلام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صونوا أنفسكم عن الخوض والكلام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خوفاً عليهم من بطش فارس الذي كان له علاقات مشبوهة مع أعيان السلطة والمتنفذين في دولة بني العباس ، ولهذا قال لهم الإمام 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له السبيل إلى طلب 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الكشي هذا الكتاب بسند آخر عن موسى بن جعفر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عروة إلى أبي الحسن عليه السلام في أمر فارس بن حاتم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كذبوه وهتكوه أبعده الله وأخزاه ، فهو كاذب في جميع ما يدعي ويصف ، ولكن صونوا أنفسكم عن الخوض والكلام في ذلك ، وتوقوا مشاورته ، ولا تجعلوا له السبيل إلى طلب الشر ، كفانا الله مؤونته ومؤونة من كان مثله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معلوماً بالضبط متى بدأ انحراف عروة بن يحيى ، فقد ذكر ابن شهرآشوب إنه كان يكذب على الإمام الهادي عليه السلام </w:t>
      </w:r>
      <w:r>
        <w:rPr>
          <w:rStyle w:val="FootnoteAnchor"/>
          <w:rtl w:val="true"/>
        </w:rPr>
        <w:footnoteReference w:id="847"/>
      </w:r>
      <w:r>
        <w:rPr>
          <w:rFonts w:ascii="Amiri" w:hAnsi="Amiri" w:eastAsia="Amiri" w:cs="Amiri"/>
          <w:color w:val="111111"/>
          <w:sz w:val="28"/>
          <w:sz w:val="28"/>
          <w:szCs w:val="28"/>
          <w:rtl w:val="true"/>
          <w:lang w:bidi="ar-SA"/>
        </w:rPr>
        <w:t xml:space="preserve">، وأورد الكشي عن علي بن سليمان بن رشيد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يحيى يلعنه أبو محمد عليه السلام ، وذلك أنه كانت لأبي محمد عليه السلام خزانة وكان يليها أبو علي بن راشد رضي الله عنه ، فسلمت إلى عروة فأخذها لنفسه ، ثم أحرق باقي ما فيها يغايظ بذلك أبا محمد عليه السلام فلعنه وبرئ منه ، ودعا عليه ، فما أمهل يومه ذلك وليلته ، حتى قبضه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جلست لربي في ليلتي هذه كذا وكذا </w:t>
      </w:r>
    </w:p>
    <w:p>
      <w:pPr>
        <w:pStyle w:val="BookText"/>
        <w:rPr/>
      </w:pPr>
      <w:r>
        <w:rPr>
          <w:rFonts w:ascii="Amiri" w:hAnsi="Amiri" w:eastAsia="Amiri" w:cs="Amiri"/>
          <w:color w:val="111111"/>
          <w:sz w:val="28"/>
          <w:sz w:val="28"/>
          <w:szCs w:val="28"/>
          <w:rtl w:val="true"/>
          <w:lang w:bidi="ar-SA"/>
        </w:rPr>
        <w:t>جلسة ، فما انفجر عمود الصبح ، ولا انطفئ ذلك النار ، حتى قتل الله عروة لعنه الله</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ونقف مع هذه النصوص على مجموعة من الملاحظات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المستبعد جداً أن يكون عروة قد انحرف في زمان أبي الحسن الهادي عليه السلام ؛ فإن شيئاً من ذلك لو حصل لقام الإمام الهادي عليه السلام بفضحه وهتكه وبيان كذبه للناس ، لا سيما إذا علمنا أن الحسن بن راشد توفي بحدود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ورواية الكشي تذكر أن عروة خلفه على أمر الخزانة ، فيكون قد قضى قرابة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خدمة الإمام الهادي عليه السلام ، فمن المستحيل حصول الانحراف في زمانه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الكشي الأخيرة واضحة أن عروة إنما خان وانحرف في زمان الإمام العسكري عليه السلام ، فسرق بعض الأموال وأحرق البعض الآخر ، ليغيظ بذلك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الدهقان كان بغضاً لأبي محمد العسكري عليه السلام ، وهذا متناقض مع وصف الشيخ الطوسي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الغلو نقيض البغض والنصب ، إلا إذا فرضنا أن الغلو لم يكن في الأئمة ، وإنما في نفسه ، أو في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عليه السلام ذكر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توقيعاته على سبيل العظة والاعتبار للشيعة ، فقال سلام الله عليه في التوقيع الذي لعن فيه أحمد بن هلال العبرتائي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ما كان من أمر الدهقان عليه لعنة الله ، وخدمته ، وطول صحبته ، فأبدله الله بالإيمان كفراً حين فعل ما فعل ، فعاجله الله بالنقمة ولا يمهله ، والحمد الله لا شريك له ، وصلى الله على محمد وآله وسلم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الشريف ذو فائدتين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يؤكد أن الدهقان كان مستقيماً أول أمره ، وقد خدم الأئمة ردحاً طويلاً من الزمن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انحرافه لم يدم طويلاً حتى عاجله الله تعالى بالعذاب والنقمة ، وفضحه الإمام العسكري عليه السلام ، وهذا يؤكد من </w:t>
      </w:r>
    </w:p>
    <w:p>
      <w:pPr>
        <w:pStyle w:val="BookText"/>
        <w:rPr/>
      </w:pPr>
      <w:r>
        <w:rPr>
          <w:rFonts w:ascii="Amiri" w:hAnsi="Amiri" w:eastAsia="Amiri" w:cs="Amiri"/>
          <w:color w:val="111111"/>
          <w:sz w:val="28"/>
          <w:sz w:val="28"/>
          <w:szCs w:val="28"/>
          <w:rtl w:val="true"/>
          <w:lang w:bidi="ar-SA"/>
        </w:rPr>
        <w:t xml:space="preserve">تم تأصيله في مقدمة هذا الكتاب من عدم اجتماع الوكالة والانحراف ؛ لأن الأئمة عليهم السلام لم يكونوا ليسلطوا الوكلاء المنحرفين على دين الله تعالى وحقوق الناس مع ملاحظة ما كان يتمتع به جهاز الوكالة من أهمية بالغة جعلته رأس الحربة في أي مشروع أو نشاط أو مواجهة يقوم بها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أحد تواقيع الإمام الحسن العسكري عليه السلام مدح وتوثيق للوكيل الدهقان ، روى الكشي ذلك ضمن رسالة الإمام العسكري عليه السلام إلى إسحاق بن إبراهيم النيسابوري ، فقد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وردت بغداد فاقرأه على الدهقان ، وكلينا وثقتنا ، والذي يقبض من موالينا</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ورجح الكثير أن يكون هذا الدهقان هو عروة بن يحيى المترجم له ، وهذا مستبعد لأمرين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توثيق الإمام العسكري عليه السلام لعروة ، ثم لعنه وهتكه بعد فترة وجيزة ، سيرسل رسالة خاطئة للشيعة عن تناقض تواقيع الإمام العسكري عليه السلام ، وهذا النوع من التخبط وسوء الإدارة لا يليق بمقام الإمام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أصحاب الإمام العسكري عليه السلام وكيلاً يعرف بالدُّهقان ، ذكره الشيخ الطوسي في رجاله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صالح بن محمد الهمداني ، وكيل ، الدُّهقان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فمن المرجح جداً أن يكون هذا هو الوكيل الدهقان الثقة المذكور في التوقيع الشريف ، وهذا ما قرّبه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بعيد ، أن يكون المراد بالدُّهقان ، هو محمد بن صالح الهمداني ، فإن الموصوفين بالدُّهقان بين من لم يكن وكيلاً ، مثل إبراهيم الدُّهقان ، وعبيد الله بن عبد الله الدُّهقان ، وبين من هو خبيث وملعون ، كعروة بن يحيى</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410" w:name="pg7904_84589"/>
    </w:p>
    <w:p>
      <w:pPr>
        <w:pStyle w:val="Heading5"/>
        <w:numPr>
          <w:ilvl w:val="4"/>
          <w:numId w:val="1"/>
        </w:numPr>
        <w:rPr/>
      </w:pPr>
      <w:bookmarkStart w:id="411" w:name="__RefHeading___Toc6200751_1051229030"/>
      <w:bookmarkStart w:id="412" w:name="_Toc154"/>
      <w:bookmarkEnd w:id="410"/>
      <w:bookmarkEnd w:id="411"/>
      <w:r>
        <w:rPr>
          <w:rtl w:val="true"/>
        </w:rPr>
        <w:t>رواياته</w:t>
      </w:r>
      <w:bookmarkEnd w:id="412"/>
    </w:p>
    <w:p>
      <w:pPr>
        <w:pStyle w:val="BookText"/>
        <w:rPr/>
      </w:pPr>
      <w:r>
        <w:rPr>
          <w:rFonts w:ascii="Amiri" w:hAnsi="Amiri" w:eastAsia="Amiri" w:cs="Amiri"/>
          <w:color w:val="111111"/>
          <w:sz w:val="28"/>
          <w:sz w:val="28"/>
          <w:szCs w:val="28"/>
          <w:rtl w:val="true"/>
          <w:lang w:bidi="ar-SA"/>
        </w:rPr>
        <w:t xml:space="preserve">لعله لم يصلنا من مرويات عروة بن يحيى إلا رواية واحدة أوردها صاحب الاختصاص بسنده عن سهل بن زياد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عروة بن يحيى ، عن أبي سعيد المدائني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لنا كتبه الله يا أبا سعيد ، في ورق قبل أن يخلق الخلائق بألفي عام ، صيّره معه في عرشه أو تحت عرشه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أعطيتكم قبل أن تسألوني ، وغفرت لكم قبل أن تستغفروني ، من أتاني منكم بولاية آل محمد أسكنته جنتي برحمتي</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6200753_1051229030"/>
      <w:bookmarkStart w:id="414" w:name="_Toc155"/>
      <w:bookmarkEnd w:id="413"/>
      <w:r>
        <w:rPr>
          <w:rtl w:val="true"/>
        </w:rPr>
        <w:t xml:space="preserve">القسم الثالث </w:t>
      </w:r>
      <w:r>
        <w:rPr>
          <w:rtl w:val="true"/>
        </w:rPr>
        <w:t xml:space="preserve">: </w:t>
      </w:r>
      <w:r>
        <w:rPr>
          <w:rtl w:val="true"/>
        </w:rPr>
        <w:t>الوكلاء المشكوك في وكالتهم</w:t>
      </w:r>
      <w:bookmarkEnd w:id="414"/>
    </w:p>
    <w:p>
      <w:pPr>
        <w:pStyle w:val="Heading4"/>
        <w:numPr>
          <w:ilvl w:val="3"/>
          <w:numId w:val="1"/>
        </w:numPr>
        <w:rPr/>
      </w:pPr>
      <w:bookmarkStart w:id="415" w:name="__RefHeading___Toc6200755_1051229030"/>
      <w:bookmarkStart w:id="416" w:name="_Toc156"/>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وهم مجموعة من الرواة الذين ذكرهم بعض المحققين ضمن وكلاء الإمام الهادي عليه السلام ، إلا أن البحث التاريخي لم يثبت صحة نسبة الوكالة إليهم ، فرأيت من المستحسن إفراد قسم خاص بهم ، وهم شخصان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الريان ، وجعفر بن عيسى بن عاصم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200757_1051229030"/>
      <w:bookmarkStart w:id="418" w:name="_Toc157"/>
      <w:bookmarkEnd w:id="417"/>
      <w:r>
        <w:rPr/>
        <w:t>1</w:t>
      </w:r>
      <w:r>
        <w:rPr>
          <w:rtl w:val="true"/>
        </w:rPr>
        <w:t xml:space="preserve">- </w:t>
      </w:r>
      <w:r>
        <w:rPr>
          <w:rtl w:val="true"/>
        </w:rPr>
        <w:t>علي بن الريان الأشعري القمي</w:t>
      </w:r>
      <w:bookmarkEnd w:id="4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بن الريان بن الصلت ، قمي أشعري النسب ، خراساني الأصل ، بغدادي المنشأ ، من الرواة الثقات ، كان أبوه الريان بن الصلت من أصحاب الإمام الرضا عليه </w:t>
      </w:r>
    </w:p>
    <w:p>
      <w:pPr>
        <w:pStyle w:val="BookText"/>
        <w:rPr/>
      </w:pPr>
      <w:r>
        <w:rPr>
          <w:rFonts w:ascii="Amiri" w:hAnsi="Amiri" w:eastAsia="Amiri" w:cs="Amiri"/>
          <w:color w:val="111111"/>
          <w:sz w:val="28"/>
          <w:sz w:val="28"/>
          <w:szCs w:val="28"/>
          <w:rtl w:val="true"/>
          <w:lang w:bidi="ar-SA"/>
        </w:rPr>
        <w:t xml:space="preserve">السلام ، ولعب دوراً مهماً في تثبيت الشيعة على إمامة أبي جعفر الجواد عليه السلام بعد وفاة أبيه </w:t>
      </w:r>
      <w:r>
        <w:rPr>
          <w:rStyle w:val="FootnoteAnchor"/>
          <w:rtl w:val="true"/>
        </w:rPr>
        <w:footnoteReference w:id="856"/>
      </w:r>
      <w:r>
        <w:rPr>
          <w:rFonts w:ascii="Amiri" w:hAnsi="Amiri" w:eastAsia="Amiri" w:cs="Amiri"/>
          <w:color w:val="111111"/>
          <w:sz w:val="28"/>
          <w:sz w:val="28"/>
          <w:szCs w:val="28"/>
          <w:rtl w:val="true"/>
          <w:lang w:bidi="ar-SA"/>
        </w:rPr>
        <w:t xml:space="preserve">، وكان الريان بن الصلت خال المعتصم العباسي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منتثر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علي بن إبراهيم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أول من نصّ على وكالة علي بن الريان للإمام الهادي عليه السلام العلامةُ الحلي في خلاصته </w:t>
      </w:r>
      <w:r>
        <w:rPr>
          <w:rStyle w:val="FootnoteAnchor"/>
          <w:rtl w:val="true"/>
        </w:rPr>
        <w:footnoteReference w:id="858"/>
      </w:r>
      <w:r>
        <w:rPr>
          <w:rFonts w:ascii="Amiri" w:hAnsi="Amiri" w:eastAsia="Amiri" w:cs="Amiri"/>
          <w:color w:val="111111"/>
          <w:sz w:val="28"/>
          <w:sz w:val="28"/>
          <w:szCs w:val="28"/>
          <w:rtl w:val="true"/>
          <w:lang w:bidi="ar-SA"/>
        </w:rPr>
        <w:t xml:space="preserve">، ثم تبعه تلميذه ابن داود ، والشيخ صاحب المعالم </w:t>
      </w:r>
      <w:r>
        <w:rPr>
          <w:rStyle w:val="FootnoteAnchor"/>
          <w:rtl w:val="true"/>
        </w:rPr>
        <w:footnoteReference w:id="8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المتأخرين ذكر ذلك السيد علي البروجردي </w:t>
      </w:r>
      <w:r>
        <w:rPr>
          <w:rStyle w:val="FootnoteAnchor"/>
          <w:rtl w:val="true"/>
        </w:rPr>
        <w:footnoteReference w:id="860"/>
      </w:r>
      <w:r>
        <w:rPr>
          <w:rFonts w:ascii="Amiri" w:hAnsi="Amiri" w:eastAsia="Amiri" w:cs="Amiri"/>
          <w:color w:val="111111"/>
          <w:sz w:val="28"/>
          <w:sz w:val="28"/>
          <w:szCs w:val="28"/>
          <w:rtl w:val="true"/>
          <w:lang w:bidi="ar-SA"/>
        </w:rPr>
        <w:t xml:space="preserve">، والشيخ النمازي الشاهرودي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استفاد العلامة مما ذكره الكشي </w:t>
      </w:r>
      <w:r>
        <w:rPr>
          <w:rStyle w:val="FootnoteAnchor"/>
          <w:rtl w:val="true"/>
        </w:rPr>
        <w:footnoteReference w:id="862"/>
      </w:r>
      <w:r>
        <w:rPr>
          <w:rFonts w:ascii="Amiri" w:hAnsi="Amiri" w:eastAsia="Amiri" w:cs="Amiri"/>
          <w:color w:val="111111"/>
          <w:sz w:val="28"/>
          <w:sz w:val="28"/>
          <w:szCs w:val="28"/>
          <w:rtl w:val="true"/>
          <w:lang w:bidi="ar-SA"/>
        </w:rPr>
        <w:t xml:space="preserve">أن الحسين بن سعيد الأهوازي أوصل علي بن الريان إلى معرفة الإمام الرضا عليه السلام وجرت خدمة الإمام على أيديهم ، وفسر الخدمة بالوكالة ، وتبعه على ذلك من جاء بعده ، ولكن الصحيح أن الذي أوصله الحسين بن سعيد هو علي بن مَهْزِيار وليس علي بن الريان لأسباب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علاقة علي بن الريان بالإمام الرضا عليه السلام قديمة ، ونشأت عن طريق أبيه الريان بن الصلت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 بن مَهْزِيار أهوازي ، صحب الحسين بن سعيد ، وروى عنه ، وكان علي نصرانياً ، فأسلم وتعرف على هذا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الطوسي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الريان بن الصلت ، والطوسي أوثق وأدق وأثبت في الرجال من الكشي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419" w:name="pg7904_84591"/>
    </w:p>
    <w:p>
      <w:pPr>
        <w:pStyle w:val="BookText"/>
        <w:rPr/>
      </w:pPr>
      <w:bookmarkEnd w:id="419"/>
      <w:r>
        <w:rPr>
          <w:rFonts w:ascii="Amiri" w:hAnsi="Amiri" w:eastAsia="Amiri" w:cs="Amiri"/>
          <w:color w:val="111111"/>
          <w:sz w:val="28"/>
          <w:sz w:val="28"/>
          <w:szCs w:val="28"/>
          <w:rtl w:val="true"/>
          <w:lang w:bidi="ar-SA"/>
        </w:rPr>
        <w:t xml:space="preserve">وبناءً على ما تقدم ، فليس ثمة دليل على وكالة علي بن الريان للإمام الهادي عليه السلام ، ويؤيد هذه النتيجة أننا لم نجد له دوراً في حركة الإمام الهادي الفكرية والدعوية التي كان للوكلاء فيها دور بارز ، ويزيدها تأكيداً أن الكشي والنجاشي والطوسي لم يذكراه في الوكلاء رغم أنهم ذكروه في كتبهم إما قصداً وإما عرضاً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200759_1051229030"/>
      <w:bookmarkStart w:id="421" w:name="_Toc158"/>
      <w:bookmarkEnd w:id="420"/>
      <w:r>
        <w:rPr/>
        <w:t>2</w:t>
      </w:r>
      <w:r>
        <w:rPr>
          <w:rtl w:val="true"/>
        </w:rPr>
        <w:t xml:space="preserve">- </w:t>
      </w:r>
      <w:r>
        <w:rPr>
          <w:rtl w:val="true"/>
        </w:rPr>
        <w:t xml:space="preserve">عيسى بن جعفر بن عاصم </w:t>
      </w:r>
      <w:r>
        <w:rPr>
          <w:rtl w:val="true"/>
        </w:rPr>
        <w:t>(</w:t>
      </w:r>
      <w:r>
        <w:rPr>
          <w:rtl w:val="true"/>
        </w:rPr>
        <w:t xml:space="preserve">ت </w:t>
      </w:r>
      <w:r>
        <w:rPr/>
        <w:t>241</w:t>
      </w:r>
      <w:r>
        <w:rPr>
          <w:rtl w:val="true"/>
        </w:rPr>
        <w:t xml:space="preserve"> </w:t>
      </w:r>
      <w:r>
        <w:rPr>
          <w:rtl w:val="true"/>
        </w:rPr>
        <w:t>ﻫ</w:t>
      </w:r>
      <w:r>
        <w:rPr>
          <w:rtl w:val="true"/>
        </w:rPr>
        <w:t>)</w:t>
      </w:r>
      <w:bookmarkEnd w:id="4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عيسى بن جعفر بن عاصم ، نص على وكالته ، الكرباسي في إكليله </w:t>
      </w:r>
      <w:r>
        <w:rPr>
          <w:rStyle w:val="FootnoteAnchor"/>
          <w:rtl w:val="true"/>
        </w:rPr>
        <w:footnoteReference w:id="864"/>
      </w:r>
      <w:r>
        <w:rPr>
          <w:rFonts w:ascii="Amiri" w:hAnsi="Amiri" w:eastAsia="Amiri" w:cs="Amiri"/>
          <w:color w:val="111111"/>
          <w:sz w:val="28"/>
          <w:sz w:val="28"/>
          <w:szCs w:val="28"/>
          <w:rtl w:val="true"/>
          <w:lang w:bidi="ar-SA"/>
        </w:rPr>
        <w:t xml:space="preserve">، والشهارودي في مستدركاته </w:t>
      </w:r>
      <w:r>
        <w:rPr>
          <w:rStyle w:val="FootnoteAnchor"/>
          <w:rtl w:val="true"/>
        </w:rPr>
        <w:footnoteReference w:id="865"/>
      </w:r>
      <w:r>
        <w:rPr>
          <w:rFonts w:ascii="Amiri" w:hAnsi="Amiri" w:eastAsia="Amiri" w:cs="Amiri"/>
          <w:color w:val="111111"/>
          <w:sz w:val="28"/>
          <w:sz w:val="28"/>
          <w:szCs w:val="28"/>
          <w:rtl w:val="true"/>
          <w:lang w:bidi="ar-SA"/>
        </w:rPr>
        <w:t xml:space="preserve">، والأبطحي في تهذيب مقاله </w:t>
      </w:r>
      <w:r>
        <w:rPr>
          <w:rStyle w:val="FootnoteAnchor"/>
          <w:rtl w:val="true"/>
        </w:rPr>
        <w:footnoteReference w:id="866"/>
      </w:r>
      <w:r>
        <w:rPr>
          <w:rFonts w:ascii="Amiri" w:hAnsi="Amiri" w:eastAsia="Amiri" w:cs="Amiri"/>
          <w:color w:val="111111"/>
          <w:sz w:val="28"/>
          <w:sz w:val="28"/>
          <w:szCs w:val="28"/>
          <w:rtl w:val="true"/>
          <w:lang w:bidi="ar-SA"/>
        </w:rPr>
        <w:t xml:space="preserve">، وربما جرى الخلط بينه وبين أبي عبد الله أحمد بن محمد بن عاصم العاصمي الذي هو من الوكلاء الذين تشرفوا برؤية الإمام المهدي عليه السلام ، وكان لجعفر بن عيسى بن عاصم خان ببغداد يرتزق منه ، وقد وشي به عند القاضي أنه يسب الصحابة وأزواج النبي ، فرُفع أمره للمتوكل ، فأصدر الخليفة الظالم أمراً بضرب عيسى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مبرّحاً بالسياط حتى </w:t>
      </w:r>
    </w:p>
    <w:p>
      <w:pPr>
        <w:pStyle w:val="BookText"/>
        <w:rPr/>
      </w:pPr>
      <w:r>
        <w:rPr>
          <w:rFonts w:ascii="Amiri" w:hAnsi="Amiri" w:eastAsia="Amiri" w:cs="Amiri"/>
          <w:color w:val="111111"/>
          <w:sz w:val="28"/>
          <w:sz w:val="28"/>
          <w:szCs w:val="28"/>
          <w:rtl w:val="true"/>
          <w:lang w:bidi="ar-SA"/>
        </w:rPr>
        <w:t xml:space="preserve">الموت ورمي جثته الشريفة في نهر دجلة ، وهكذا بدأ المد السلفي بزعامة المتوكل باستعمال إرهاب الدولة المنظم لفرض نظرياته العقدية ، وتذويب العقيدة السلفية في أذهان الناس تحت وطأة السياط وحر 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تحدثنا النصوص القديمة عن علاقة عيسى بن جعفر بالإمام الهادي عليه السلام إلا ما ورد أن الإمام الهادي عليه السلام دعا له بعد استشهاده ، أورد ذلك الكشي في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محمد بن الفرج ، ورواه أيضاً الطوسي في غيبته عن ثقة الإسلام محمد بن يعقوب الكليني رفعه إلى محمد بن 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أبي علي بن راشد وعن عيسى بن جعفر بن عاصم وابن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ابن راشد رحمه الله فإنه عاش سعيداً ومات شهيداً ، ودعا لابن بند والعاصمي ، وابن بند ضرب بالعمود حتى قتل ، وأبو جعفر ضرب ثلاثمائة سوط ورمي به في دجلة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إن وكالة عيسى بن جعفر غير ثابتة ؛ فليس في الرواية المذكورة ما يوحي بأنه كان وكيلاً ، والشبهة جاءت لبعض الأعلام باعتباره من الوكلاء لأن الطوسي ذكر تلك الرواية في إطار حديثه عن الوكلاء الممدوحين ، والصحيح أنه قصد بإيراد هذه الرواية الحديث عن الحسن بن راشد لا غير ، وهذا واضح لمن يراجع كتاب الغيبة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عيسى بن جعفر مشهورة في كتب التاريخ ذكرها أغلب المؤرخين وأصحاب السير ، فقد ذكر ابن كثير في أحداث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أمر الخليفة المتوكل بضرب رجل من أعيان أهل بغداد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جعفر بن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ضرباً شديداً مبرحاً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ألف سوط حتى مات ، وذلك أنه شهد عليه سبعة عشر رجلاً عند قاضي الشرقية أبي حسان الزيادي </w:t>
      </w:r>
      <w:r>
        <w:rPr>
          <w:rStyle w:val="FootnoteAnchor"/>
          <w:rtl w:val="true"/>
        </w:rPr>
        <w:footnoteReference w:id="868"/>
      </w:r>
      <w:r>
        <w:rPr>
          <w:rFonts w:ascii="Amiri" w:hAnsi="Amiri" w:eastAsia="Amiri" w:cs="Amiri"/>
          <w:color w:val="111111"/>
          <w:sz w:val="28"/>
          <w:sz w:val="28"/>
          <w:szCs w:val="28"/>
          <w:rtl w:val="true"/>
          <w:lang w:bidi="ar-SA"/>
        </w:rPr>
        <w:t xml:space="preserve">أنه يشتم أبا بكر وعمر </w:t>
      </w:r>
    </w:p>
    <w:p>
      <w:pPr>
        <w:pStyle w:val="BookText"/>
        <w:rPr/>
      </w:pPr>
      <w:r>
        <w:rPr>
          <w:rFonts w:ascii="Amiri" w:hAnsi="Amiri" w:eastAsia="Amiri" w:cs="Amiri"/>
          <w:color w:val="111111"/>
          <w:sz w:val="28"/>
          <w:sz w:val="28"/>
          <w:szCs w:val="28"/>
          <w:rtl w:val="true"/>
          <w:lang w:bidi="ar-SA"/>
        </w:rPr>
        <w:t xml:space="preserve">وعائشة وحفصة ، فرفع أمره إلى الخليفة فجاء كتاب الخليفة إلى محمد بن عبد الله بن طاهر بن الحسين نائب بغداد يأمره أن يضربه بين الناس حد السب </w:t>
      </w:r>
      <w:r>
        <w:rPr>
          <w:rStyle w:val="FootnoteAnchor"/>
          <w:rtl w:val="true"/>
        </w:rPr>
        <w:footnoteReference w:id="869"/>
      </w:r>
      <w:r>
        <w:rPr>
          <w:rFonts w:ascii="Amiri" w:hAnsi="Amiri" w:eastAsia="Amiri" w:cs="Amiri"/>
          <w:color w:val="111111"/>
          <w:sz w:val="28"/>
          <w:sz w:val="28"/>
          <w:szCs w:val="28"/>
          <w:rtl w:val="true"/>
          <w:lang w:bidi="ar-SA"/>
        </w:rPr>
        <w:t>، ثم يضرب بالسياط حتى يموت ويلقى في دجلة ولا يصلى عليه ، ليرتدع بذلك أهل الإلحاد والمعاندة</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والملفت أن المتوكل نفسه هو الذي حكم بهذه القضية ، وجعل شتم الخلفاء إلحاداً في الدين ، بينما كان يقيم حفلات الرقص والغناء ليشتم أمير المؤمنين علي بن أبي طالب عليه السلام جهاراً أمام حفنة من السكارى من أشباه البشر ، هذا الخليفة تنسب إليه السلفية المعاصرة نصرة السنة النبوية ، فليت شعري أية سنة هذه التي تجعل الدولة ترفع راية النفاق وتهدم منارة الحق ، إنه حال الأمة التي نقضت غزلها من بعد قوة أنكاثاً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مرسوم الإعدام الذي بعث به وزير المتوكل عبيد الله بن يحيى بن خاقان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أبقاك الله وحفظك ، وأتم نعمته عليك ، وصل كتابك في الرجل المسمى عيسى بن جعفر بن محمد بن عاصم صاحب الخانات ، وما شهد به الشهود عليه من شتم أصحاب رسول الله صلى الله عليه وسلم ، ولعنهم ، وإكفارهم ، ورميهم بالكبائر ، ونسبتهم إلى النفاق ، وغير ذلك مما خرج به إلى المعاندة لله ولرسوله صلى الله عليه وسلم ، وتثبتك في أمر أولئك الشهود وما شهدوا به وما صح عندك من عدالة من عدل منهم ، ووضح لك من الأمر فيما شهدوا به ، وشرحك ذلك في رقعة درج كتابك ، فعُرضت على أمير المؤمنين أعزه الله ذلك ، فأمر بالكتاب إلى أبي العباس محمد بن عبد الله بن طاهر مولى أمير المؤمنين أبقاه الله بما قد نفذ إليه مما يشبه ما عنده أبقاه الله من نصرة دين الله ، وإحياء سنته ، والانتقام ممن ألحد فيه ، وأن يضرب الرجل حداً في مجمع الناس حد الشتم وخمسمائة سوط بعد الحد للأمور العظام التي اجترأ عليها فإن مات ألقى في الماء من </w:t>
      </w:r>
      <w:bookmarkStart w:id="422" w:name="pg7904_84594"/>
    </w:p>
    <w:p>
      <w:pPr>
        <w:pStyle w:val="BookText"/>
        <w:rPr/>
      </w:pPr>
      <w:bookmarkEnd w:id="422"/>
      <w:r>
        <w:rPr>
          <w:rFonts w:ascii="Amiri" w:hAnsi="Amiri" w:eastAsia="Amiri" w:cs="Amiri"/>
          <w:color w:val="111111"/>
          <w:sz w:val="28"/>
          <w:sz w:val="28"/>
          <w:szCs w:val="28"/>
          <w:rtl w:val="true"/>
          <w:lang w:bidi="ar-SA"/>
        </w:rPr>
        <w:t>غير صلاة ؛ ليكون ذلك ناهياً لكل ملحد في الدين خارج من جماعة المسلمين ، وأعلمتك ذلك لتعرفه إن شاء الله تعالى ،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مشهد الإعدام يروي الخطيب البغدادي في تاريخ بغداد بسنده عن ابن أبي الدنيا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الجسر واقفاً وقد حضر أبو حسان الزيادي القاضي ، وقد وجه إليه المتوكل من سر من رأى بسياط جدد في منديل ديبقي مختومة ، وأمره أن يضرب عيسى بن جعفر بن 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أحمد بن محمد بن عاصم صاحب خان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سوط ، لأنه شهد عليه الثقات وأهل الستر أنه شتم أبا بكر وعمر وقذف عائشة ، فلم ينكر ذلك ولم يتُب منه ، وكانت السياط بثمارها ، فجعل يُضرب بحضرة القاضي وأصحاب الشُرَط قيام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قتلك الحق ، لقذفك زوجة الرسول ، ولشتمك الخلفاء الراشدين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تُرك في الشمس حتى مات ، ثم رُمي به في دجلة</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6200761_1051229030"/>
      <w:bookmarkStart w:id="424" w:name="_Toc159"/>
      <w:bookmarkEnd w:id="423"/>
      <w:r>
        <w:rPr>
          <w:rtl w:val="true"/>
        </w:rPr>
        <w:t>الخاتمة</w:t>
      </w:r>
      <w:bookmarkEnd w:id="424"/>
    </w:p>
    <w:p>
      <w:pPr>
        <w:pStyle w:val="BookText"/>
        <w:rPr/>
      </w:pPr>
      <w:r>
        <w:rPr>
          <w:rFonts w:ascii="Amiri" w:hAnsi="Amiri" w:eastAsia="Amiri" w:cs="Amiri"/>
          <w:color w:val="111111"/>
          <w:sz w:val="28"/>
          <w:sz w:val="28"/>
          <w:szCs w:val="28"/>
          <w:rtl w:val="true"/>
          <w:lang w:bidi="ar-SA"/>
        </w:rPr>
        <w:t xml:space="preserve">تبين من خلال طيات البحث أن الوكالة كانت مشروعاً متقدماً في حركة الإمام الهادي عليه السلام ، وقد امتازت هذه الحركة بمجموعة من السمات والمميزات التي فرضتها طبيعة المرحلة ومستوى التحديات السياسية والفكرية التي أحاطت بالحالة الإسلامية لاسيما الشيعية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الإضاءة على أهم مفزرات هذا الكتاب من خلال النقاط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مجموعة من العوامل السياسية والفكرية والعقدية واللوجستية فرضت على الإمام الهادي عليه السلام تشكيل جهاز عالي التنظيم من الوكلاء لتنسيق العمل والتواصل مع الحواضر الشيعية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أدى هؤلاء الوكلاء أدوراً مميزة يتعلق قسم منها بتنظيم العلاقة بين الشيعة والإمام عليه السلام كجمع الأخماس والزكوات ، وإدارة الأوقاف ، والإشراف على الأيتام ، والفصل القضائي بين المؤمنين ، وإيصال المسائل الشرعية من الشيعة إلى الإمام ، ونقل الأحكام والتوجيهات الابتدائية من الإمام إلى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مارس الوكلاء دوراً فاعلاً في التصدي للحركات الفكرية المنحرفة لاسيما حركة الغلاة التي بدأت بالانتشار في بعض النواحي الشيعية مستغلة هشاشة الحصانة لدى الطبقات الطارئة على التشيع ، فساهم هؤلاء الوكلاء في رفع مستوى الممانعة العقدية لدى الجماعة الشيعية ، ونجحوا في تصفية بعض رؤوس الفتنة كالضال المنحرف فارس بن حاتم القزويني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فضلاً عن محاصرة وتحجيم كثير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تميز جهاز الوكلاء الذي أسسه وأشرف عليه الإمام الهادي عليه السلام بحسن التنظيم ، وتوزيع الصلاحيات ، والسرية في العمل مما ساهم في نجاح مهمته وتحييد الأجهزة الأمنية العباسية عن اختراقه أو ضربه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 البحث أن الإمام الهادي عليه السلام كان دقيقاً في اختيار الوكلاء بما يتناسب مع أدوارهم والمناطق التي يعملون فيها ، فكانوا جميعاً من أهل الصلاح والتقوى ، ومن كبار الفقهاء والمحدثين ، ولم يسجل التاريخ انحراف أحد من وكلاء الإمام الهادي عليه السلام ما خلا عروة بن يحيى المعروف بالدُّهقان الذي انحرف في زمان الإمام أبي محمد الحسن العسكري عليه السلام وصدرت تواقيع الإمام بلعنه والبراءة منه ، وتأسيساً على ذلك فقد توصل الباحث إلى إثبات الملازمة بين الوكالة والوثاقة في المباحث الرجالية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شأن الإمام الهادي عليه السلام الاهتمام الكبير بوكلائه ، فقد حرص على توفير الدعم المالي اللازم لمساعدتهم على القيام بمهامهم على أتم وجه ، كما كان دائم الرعاية لهم ، وطالما خصهم بدعائه المبارك لحفظهم وتأييدهم وحسن عاقبتهم ، كما تميزت إدارة الإمام الهادي عليه السلام لجهازه بالمراقبة الدائمة ورصد الحالات السلبية من أجل تقويمها ومعالجتها </w:t>
      </w:r>
      <w:r>
        <w:rPr>
          <w:rFonts w:eastAsia="Amiri" w:cs="Amiri" w:ascii="Amiri" w:hAnsi="Amiri"/>
          <w:color w:val="111111"/>
          <w:sz w:val="28"/>
          <w:szCs w:val="28"/>
          <w:rtl w:val="true"/>
          <w:lang w:bidi="ar-SA"/>
        </w:rPr>
        <w:t xml:space="preserve">. </w:t>
      </w:r>
      <w:bookmarkStart w:id="425" w:name="pg7904_84596"/>
    </w:p>
    <w:p>
      <w:pPr>
        <w:pStyle w:val="BookText"/>
        <w:rPr/>
      </w:pPr>
      <w:bookmarkEnd w:id="42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ساهم الإمام الهادي عليه السلام من خلال الوكيل الثقة الجليل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بإعداد الذهنية الشيعية لاستقبال غيبة الإمام المهدي عليه السلام ، فقد تم ترسيخ عثمان بن سعيد طيلة مدة إمامة الإمامين الهادي وابنه العسكري كواحد من رجالات الصف الأول من الشيعة الذين لا يشك أحد بصدقهم وورعهم وولائهم وحسن بلائهم ، مما كان له الأثر الكبير في امتصاص الصدمة التي خلفها رحيل الإمام العسكري عليه السلام وغيبة الإمام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6200763_1051229030"/>
      <w:bookmarkStart w:id="427" w:name="_Toc160"/>
      <w:bookmarkEnd w:id="426"/>
      <w:r>
        <w:rPr>
          <w:rtl w:val="true"/>
        </w:rPr>
        <w:t>مصادر الكتاب</w:t>
      </w:r>
      <w:bookmarkEnd w:id="42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إتقان المقال في أحوال الرجال ، للشيخ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معرفة الرجال المعروف برجال الكشي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الثالث ميرداماد الاستربادي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مؤسسة آل البيت عليهم 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الرابعة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علي العباد ، الشيخ 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لتحقيق التراث ، دار المفيد للطباعة والنشر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حققه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تميز الصحابة ،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قم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إكليل المنهج في تحقيق المطلب ، محمد جعفر بن محمد طاهر الخراساني الكرباسي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الحسيني الإشكوري ،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إقبال الأعمال ، رضي الدين علي بن موسى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الأولى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الشيخ الصدوق أبو جعفر محمد بن علي بن الحسين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قم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الشيخ 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منشورات جماعة المدرسين في الحوزة العلمية قم المقدسة ، المطبعة الإسلامية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للطباعة والنشر والتوزيع ، الطبعة الأولى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من الحيرة ، 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قم المقدسة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 أبو سعد عبد الكريم بن محمد بن منصور التميمي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 بيروت – لبنان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 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إحياء التراث العربي ، الطبعة الأولى ، بيروت – لبنان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الكبرى ، أبو جعفر 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 محب الدين أبو فيض محمد مرتضى الحسيني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للطباعة والنشر والتوزيع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الاسلام ووفيات المشاهير والأعلام ، أبو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الكتاب العربي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آل زرارة ، محمد على الموحد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رباني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أو مدينة السلام ، لأبي بكر 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القدس ، مركز بني الزهراء للطباعة والنشر والتوزيع ، قم ، إيران ، الطبعة الثانية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 أبو القاسم علي بن الحسين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 لبنان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 أحمد بن أبي يعقوب بن جعفر بن وهب بن واضح الكاتب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 شرف الدين علي الغروي الحسيني الأسترآبادي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قم المقدسة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الأحكام الشرعية ، أبو منصور الحسن بن يوسف بن المطهر الأسدي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 الطبعة الأولى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الطاووسي المستخرج من كتاب حل الاشكال للسيد أحمد بن موسى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بن زين الدين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الجواهري ،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 أبو محمد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عنى بتصحيحه والتعليق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 أبو منصور الحسن بن يوسف بن المطهر الأسدي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منهج المقال ، محمد باقر بن محمد ،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أهل البيت عليهم السلام الالكترونية ، الإصدار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 أبو النظر محمد بن مسعود بن عياش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على تصحيحه وتحقيقه والتعليق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الفرات الكوفي ،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إيران ، الطبعة الأولى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تنقيح المقال ،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 طبعة حجرية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للشيخ المفيد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حققه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المقال في تنقيح كتاب الرجال للشيخ الجليل أبي العباس أحمد بن علي النجاشي ، محمد علي الموحد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نكارش ، قم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 الشيخ الصدوق أبو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منشورات جماعة المدرسين في الحوزة العلمية في قم المقدسة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 عماد الدين أبو جعفر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 قم المقدسة – إيران ، الطبعة الثانية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وعقاب الأعمال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أو معارج اليقين في أصول ، 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علاء آل جعفر مؤسسة آل البيت عليهم السلام لإحياء التراث حقوق الطبع محفوظة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 محمد بن علي الأردبيلي الحائري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المحمدي مطبعة رنكين – 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للشرائع ، يحيى بن سعيد الحلي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 المطبعة العلمية – قم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التاريخ ،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القارئ للطباعة والنشر ، بيروت – لبنان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الاسلامية ، 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الرضا عليه السلام ،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سعيد بن جبير ،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الهادي عليه السلام ،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جواد الأئمة – بيروت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مستدرك الوسائل ،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 قم المقدسة ، الطبعة الأولى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 الشيخ الصدوق أبو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قم المقدسة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 أبو منصور الحسن بن يوسف بن المطهر الأسدي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تمهيدية في القواعد الرجالية ، الشيخ محمد باقر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انتشارات مدين ، قم ، الطبعة الثانية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الإمامة ، أبو جعفر محمد بن جرير بن رستم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 قم – إيران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الأضواء ، بيروت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 قرن مع العلامة الأميني ، حسين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 مطبعة ستارة ، الطبعة الأولى – قم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 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حققه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 منشورات المطبعة الحيدرية – النجف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 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لابن الغضائري ، أحمد بن الحسين الغضائري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محمد رضا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 قم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 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الشبيري الزنجاني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قم المشرفة ، إيران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الرجالية ، أبو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الدرايتي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قم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سماء المقال في علم الرجال ، أبو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محمد الحسيني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النبلاء ،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التاسعة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تعاليق الميرزا أبو الحسن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دار احياء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أحمد عبد الغفور عطار ، دار العلم للملايين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 أبو القاسم علي بن موسى الحلي ،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الخيام ، قم ، الأولى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في معرفة طبقات الرجال ،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ونجاح الساعي ،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رضا الأنصاري القمي ،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 قم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 الشيخ الصدوق أبو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المكتبة الحيدرية ومطبعتها في النجف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 الشيخ الصدوق أبو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غوالي اللئالي العزيزية في الأحاديث الدينية ،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الطبعة الأولى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 مؤسسة المعارف الاسلامية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فائق المقال في الحديث والرجال ، أحمد بن عبد الرضا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قيصريه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قم ، 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في تعيين قبر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طاووس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آل 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معارف الفقه الاسلامي ، الطبعة الأولى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 أحمد بن يحيى بن جابر المعروف بالبلاذري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نشره ووضع ملاحقه وفهارسه صلاح الدين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 القاهرة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 رضي الدين أبو القاسم علي بن موسى بن جعفر بن محمد بن محمد بن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أهل البيت عليهم السلام الالكترونية ، الإصدار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ونشر مؤسسة نشر الفقاهة ، الطبعة الأولى ، شعبان المعظم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فوات الوفيات ، محمد 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 ، الطبعة الأولى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 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المدرسين بقم المشرفة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 مجد الدين محمد بن يعقوب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للجميع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 أبو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 إيران ، الطبعة الثالثة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 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 المطبعة مؤسسة النشر الإسلامي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الحسن علي بن أبي الكرم الشيباني المعروف بابن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 بيروت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 علي بن عيسى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بيروت لبنان ، الطبعة الثانية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المبوب ، حسين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 قم ، الطبعة الخامسة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الاثني عشر ، أبو القاسم علي بن محمد بن علي الخزاز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الكوه كمري الخوئي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كليات في علم الرجال ،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المدرسين بقم المشرفة ، ذو القعدة الحرام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 الشيخ الصدوق أبو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محرم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 قم المقدسة ، طبعة حجرية ، الطبعة الثانية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أبو الفضل جمال الدين محمد بن مكرم بن منظور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 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 اللباب في تحرير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الأسيوطي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 بيروت ، 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مكتب النشر الثقافة الإسلامية ، الطبعة الثانية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الرجال الحاوي لذكر الرجال المترجمين في الأصول الخمسة الرجالية ، زكي الدين عناية الله بن علي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العلامة الأصفهاني ،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رباني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في تاريخ الأئمة للكاتب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آية الله العظمى المرعشي النجفي ، مطبعة الصدر ، قم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عنى بنشره وتصحيحه والتعليق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المشتهر بالمحدث ، دار الكتب الإسلامية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مدخل إلى علم الفقه عند المسلمين الشيعة ، علي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العزبة للطباعة والنشر والتوزيع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الأئمة الاثني عشر ودلائل الحجج على البشر ،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عزة الله المولائي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الطبعة الأولى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 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 الطبعة الأولى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أهل البيت وتأريخها ، محمد حسين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 لبنان ، الطبعة الثالثة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ومستدركاتها ، تحقيق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 محمد بن جرير بن رستم الطبري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الاسلامية لكوشانبور ، قم – إيران ، الطبعة الأولى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 علي النمازي الشاهرودي ، الطبعة الأولى ، مطبعة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 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 حسين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قم – إيران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مستطرفات السرائر ،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 الطبعة الأولى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الرابعة ،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 أحمد بن محمد مهدي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مشهد المقدسة – إيران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مشايخ الثقات ، الميرزا غلام رضا عرفانيان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 قم ، الطبعة الأولى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 ابن شهرآشوب المانزدراني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أهل البيت عليهم السلام الالكترونية ، الإصدار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 الشيخ الصدوق أبو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عني بتصحيحه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قم المشرفة – إيران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ألفاظ الفقه الجعفري ، أحمد 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المدوخل – الدمام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الحرمين للطباعة والنشر والتوزيع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 شهاب الدين أبو عبد الله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بيروت – لبنان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الخامسة طبعة منقحة ومزيدة ، منشورات ردمك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الفروق اللغوية الحاوي لكتاب 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النشر الاسلامي التابعة لجماعة المدرسين بقم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القانوني ، حارث سليمان الفاروقي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تيپو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مصطلحات الرجال والدراية ، محمد رضا جديدي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محمد كاظم رحمان ستايش ،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 محمد الجواد بن محمد العاملي الحسيني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الشورى ، مصر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فتح الباري ،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 بيروت – لبنان ، الطبعة الأولى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 رضي الدين أبي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الطبعة السادسة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الملاحم والفتن ، رضي الدين أبي القاسم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صاحب الامر ،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 الطبعة الأولى،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 الموفق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 مشير الدين أبو عبد الله محمد بن علي بن شهرآشوب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بتصحيحه وشرحه ومقابلته على عدة نسخ خطية لجنة من أساتذة النجف الأشرف ، المطبعة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الأحكام ، الميرزا أبو القاسم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 قم ، الطبعة الأولى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منتقى الجمان في الأحاديث الصحاح والحسان ، جمال الدين أبو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منشورات جامعة المدرسين ، قم المشرفة ، الطبعة الأولى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الاعتبار في تواريخ أهل البيت عليهم السلام ، محمد حسين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عرشيا ، قم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 الشيخ جعفر 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اعتماد ، قم – إيران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المصطفى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 أبو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النحلة الواقفية ، حسين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 مطبعة ستارة ، قم – إيران،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نشوء المذاهب والفرق الإسلامية ، حسين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الإسلامية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 مصطفى بن الحسين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الغرباوي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المشعر ، مطبعة اعتماد ،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الكبرى ، أبو عبد الله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البلاغ للطباعة والنشر والتوزيع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 خليل بن أبيك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عليهم السلام لإحياء التراث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باختصاص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 رضي الدين علي بن الطاووس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الثقلين لإحياء التراث الإسلامي ،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 الأولى ربيع الثاني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28" w:name="pg7904_84613"/>
    </w:p>
    <w:p>
      <w:pPr>
        <w:pStyle w:val="Heading2"/>
        <w:numPr>
          <w:ilvl w:val="1"/>
          <w:numId w:val="1"/>
        </w:numPr>
        <w:rPr/>
      </w:pPr>
      <w:bookmarkStart w:id="429" w:name="__RefHeading___Toc6200765_1051229030"/>
      <w:bookmarkStart w:id="430" w:name="_Toc161"/>
      <w:bookmarkEnd w:id="428"/>
      <w:bookmarkEnd w:id="429"/>
      <w:r>
        <w:rPr>
          <w:rtl w:val="true"/>
        </w:rPr>
        <w:t>الفهرس</w:t>
      </w:r>
      <w:bookmarkEnd w:id="43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ومضات من حياة الإمام الهادي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نسبه الشريف</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ألقابه المباركة</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الولادة الشريفة</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حياته في زمن أبيه</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النص على إمامته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نشاطه في المدينة</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هجرته القسرية إلى سامراء</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محن السجن والإقامة الجبرية</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نشاطه الفكري والسياسي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في المبحث التاريخي والرجالي</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الوكالة لغة واصطلاحاً</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أنواع الوكالات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نظرة تاريخية على نظام الوكالة </w:t>
      </w:r>
      <w:r>
        <w:rPr>
          <w:rFonts w:eastAsia="Amiri" w:cs="Amiri" w:ascii="Amiri" w:hAnsi="Amiri"/>
          <w:color w:val="111111"/>
          <w:sz w:val="28"/>
          <w:szCs w:val="28"/>
          <w:lang w:bidi="ar-SA"/>
        </w:rPr>
        <w:t>29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الوكالة في زمان الإمام الهادي عليه السلام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منهجية الإمام الهادي عليه السلام في إدارة الوكلاء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الوكالة في المبحث الرجالي</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التاريخية والمكانية العلمية لوكلاء الإمام الهادي</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الوكلاء الممدوحون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النخعي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سهل الصيقل</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البغدادي</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الحسن الزراري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البغدادي</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الهُماني</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ربه</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عمرو القزويني</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الأهوازي</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اليقطيني</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الفرج الرُّخجي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الوكلاء المذمومون</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يحيى الدهقان</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الوكلاء المشكوك في وكالتهم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الريان القمي</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عيسى بن عاصم</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285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ذكرت الرواية أن سمانة هي أم الإمام العسكري عليه السلام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الهادي عليه السلام ، الشيخ باقر شريف القرشي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المارد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العاتد الشديد ، ومكلوءة أي محفوظة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كثير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الشيخ باقر شريف القرشي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أن الإمام عليه السلام لم يكن يقبل أن يلقب ﺑ</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لأنه اللقب المشهور للطاغية العباسي في زمانه، ولم يورد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لكلامه هذا ، وقد بحث في المصادر القديمة ولم أجد شيئاً من ذلك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أسسها موسى بن جعفر عليه السلام على ثلاثة أميال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مصباح المتهجد للطوسي ، ومصباح الكغعمي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المشهدي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الواقفة، حركة انحرافية فيفي داخل النسيج الشيعي ظهرت ملامحها الأولى في حياة الإمام الكاظم عليه السلام بعد دخوله السجن في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ونشطت بشكل فاعل بعد استشهاده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ادعى زعماء هذه الفرقة أن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لم يمت، وأنه سيظهر في آخر الزمان، ويملاً الأرض قسطاً وعدلاً كما ملئت ظلماً وجوراً، وبذلك أنكروا إمامة الإمام الرضا، وتوقف إيمانهم بالأئمة عند أبيه الكاظم، ومن هنا سُمّوا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أبرز زعمائهم علي بن أبي حمزة البطائني وزياد بن مروان القندي وعثمان بن عيسى الرواسي –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الواقفية للحاج حسين الشاكري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الفطحية من أخطر الفرق التي ظهرت بعيد وفاة الإمام جعفر بن محمد الصادق عليه السلام ، فقد قالت هذه الفرقة إن الإمامة بعد جعفر في ابنه عبد الله بن جعفر الأفطح ، وذلك لأنه كان أكبر أولاد الإمام الصادق سناً وجلس مجلس أبيه زوراً وادعى الإمامة ظلماً وعدواناً ، واستدل زعماء هذه الفرقة بحديث يروونه عن أبي عبد الله الصادق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الأكبر من ولد الإمام ، فأظهر القول بإمامة عبد الله جل من قال بإمامة أبيه جعفر بن محمد غير نفر يسير عرفوا الحق فامتحنوا عبد الله بمسائل في الحلال والحرام من الصلاة وغير ذلك فلم يجدوا عنده علماً ، وسميت الفطحية بهذا الاسم لأن عبد الله كان أفطح الرأس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أفطح الرجلين ، وقال بعض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إلى رئيس لهم من أهل الكوفة يقال له عبد الله بن فطيح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 إلى هذه الفرقة عدد من مشايخ الشيعة وفقهائها ، ولم يشكوا في أن الإمامة في عبد الله بن جعفر وفي ولده من بعده ، فمات عبد الله ولم يخلف ذكراً ، فرجع عامة الفطحية عن القول بإمامته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قليل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القول بإمامة موسى بن جعفر ، وقد كان رجع جماعة منهم في حياة عبد الله إلى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رجع عامتهم بعد وفاته عن القول به ، وبقي بعضهم على القول بإمامته ثم إمامة موسى بن جعفر من بعده ، وعاش عبد الله بن جعفر بعد أبيه سبعين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نشوء الفرق والمذاهب الإسلامية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 الواقفية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الثالث من هذا الكتاب ، ترجمة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نوح</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في زمان المعتصم فقد تعددت حالات العصيان والتمرد المسلح من قبل الولاة والأمراء الذي كان المأمون قد نصبهم على المدن والولايات ، واما في زمان الواثق فقد تسلط الأتراك ، وعاثوا في مفاصل الدولة فساداً ، وصار أمر القرار الحكومي إلى الأفن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أثير في 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المتوكل شديد البغض لعلي بن أبي طالب ولأهل بيته وكان يقصد من يبلغه عنه انه يتولى علياً وأهله بأخذ المال والدم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كان ينادمه ويجالسه جماعة قد اشتهروا بالنصب والبغض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الجهم الشاعر الشامي من بني شامة بن لوي ، وعمرو بن فرج الرخجي ، وأبو السمط من ولد مروان بن أبي حفصة من موالي بني أمية ، وعبد الله بن محمد بن داود الهاشمي المعروف بابن أترجة وكانوا يخوفونه من العلويين ويشيرون عليه بإبعادهم والاعراض عنهم والإساءة إليهم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الكليني في الكافي ، والشيخ المفيد في الإرشاد أن المتوكل بعث يحيى بن هرثمة لإحضار الإمام الهادي عليه السلام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وهذا يتعارض مع مجموعة من الحقائق التي تؤكد أن الاستقدام كان قبل ذلك بكثير ، منها أن والي بغداد الذي استقبل الإمام الهادي عليه السلام في سفرته إنما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هذا الرجل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أهل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أن السمعاني من العامة وابن شهرآشوب من الخاصة وغيرهما ذكروا أن الإمام الهادي عليه السلام بقي في سامراء عشرين سنة وزاد بعضهم تسعة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إن الاستقدام كان بحدود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الصحيح وما ورد في الكافي لعله من خطأ النساخ إذ حولوا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الشيخ المفيد فقد نقله عن الكافي كما هو دون تحقيق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أوربمة أبو جعفر القمي ذكره القميون وغمزوا عليه ورموه بالغلو حتى دس عليه من يفتك به ، فوجده يصلي من أول الليل إلى آخره فتوقفوا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جماعة من شيوخ القميين عن ابن الوليد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أورمة طعن عليه بالغلو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رأى توقيعاً من أبي الحسن الثالث عليه السلام إلى أهل قم في معنى محمد بن أورمة وبراءته مما قذف به – رجال النجاشي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بين أهل التحقيق أن تضعيف القميين ليس بشيء ولاسيما إذا تعلق الأمر بتهمة الغلو ؛ فإنه كانوا يجرحون الرواة على الشبهة والظنة ، وما جرى مع الثقة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دليل على ذلك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المقصود بصاحبه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بن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سيتضح من الرواية الثانية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جمهور العمي أبو محمد بصري ثقة في نفسه ، ينسب إلى بني العم من تميم ، يروي عن الضعفاء ويعتمد على 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أصحابنا بذلك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أوثق من أبيه وأصلح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الواحدة – رجال النجاشي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وصيف ، وبُغا ، قائدان تركيان كبيران ، كان لهما نفوذ في دولة المستعين والمعتز ، فقد تحكما بمصير البلاد والعباد ، قتل وصيف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 بينما قتل بُغا بعده بمدة يسيرة – تاريخ الإسلام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الفتح بن خاقان ، وزير المتوكل ، وهو تركي أيضاً ، قتل مع المتوكل بانتفاضة المنتصر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 تاريخ الإسلام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يروى نظير هذه الرواية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المتوكل أن الإمام الهادي إنما توعد المتوكل بالقتل بعد ثلاثة أيام لن المتوكل لما سيره مع موكب يضم القادة والوزراء في يوم شديد الحر نكاية بالإمام عليه السلام ، والله تعالى هو العالم بالأمور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في باب النص على إمامة الإمام الهادي عليه السلام فراجع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أظهر المتوكل السنة، وزجر عن القول بخلق القرآن ، وكتب بذلك إلى الأمصار ، واستقدم المحدثين إلى سامراء ، وأجزل صلاتهم ، ورووا أحاديث الرؤية والصفات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رواياتهم الشيخ القرشي في حياة الإمام الهادي عليه السلام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كلامية</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يديخوا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يذلّوا ويقهروا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الإيقاع في الإثم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أو الإناء الكبير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الدفنس والدفناس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الدّني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المرتضى عن المفيد بسنده عن محمّد بن الحسين بن أبي الخطاب وكان من خواصّ أصحاب الأئمّة عليهم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تلامذة المجلسي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المشهدي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العلامة الأمني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العلامة شريف الشرواني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مشايخه الأجلة معنعناً عن الإمام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 وسننه عليه السلام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القانوني ج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الجعفري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الكشي في رجاله بإسناده عن علي بن الحسين العبيدي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أبو عبد الله عليه السلام إلى المفضل بن عمر الجعفي حين مضى عبد الله بن أبي يعفور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مفضل عهدت إليك عهدي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إلى عبد الله بن أبي يعفور صلوات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الكوفي ، إبراهيم بن سلام النيشابوري ، إسحاق بن إبراهيم الحُضيني ،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ست وثلاثين هدم المتوكل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البسامي أبياتاً منها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الذهبي أن جعفر بن عبد الواحد الهاشمي القاضي ، كان قاضي القضاة للمتوكل ، هو الذي وضع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 كالنجوم من اقتدى بشئ منها اهتدى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التاريخ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فتح الباري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فارس نفسه او طاهر الذي مر ذكره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شهرآشوب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وقد جاء في هذه الروايات أن الإمام الهادي عليه السلام أعطى لجنيد بعض الدراهم ليشتري بها سلاحاً فاشترى سيفاً وعرضه على الإمام فأمره بإرجاعه ، فأرجعه واشترى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وعرضه على الإمام فقبل به ، وقد حضي الجنيد برعاية الإمام الهادي فالعسكري عليهما السلام ، وكانوا يوصلون إليه الصلات والنفقات ، ويبدو من النصوص أنه توفي في بداية الغيبة الصغرى بعد وفاة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بقليل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ورد في مقبولة عمر بن حنظلة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منكم ممن قد روى حديثنا ، ونظر في حلالنا وحرامنا ، وعرف أحكامنا ، فليرضوا به حكما فإني قد جعلته عليكم حاكماً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عروة بن يحيى الدهقان المثال الوحيد للوكلاء الذين ختموا حياتهم بالنصب والانحراف ، وقد أفردناه في قسم الوكلاء المذمومين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للشيخ مهدي الكجوري الشيرازي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 المقدمة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في تنقيح كتاب الرجال للنجاشي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الرجال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دراية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مباني علم الرجال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ذكره ابن حجر في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العلامة في إيضاح الاشتباه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والبروجردي في 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والشاهرودي في 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والذال معجمة ، وآخره نون ، في الاقليم الرابع ، قال هشام 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سميت بهمذان بن الفلوج بن سام بن نوح ، عليه السلام ، وهمذان وأصبهان أخوان بنى كل واحد منهما بلدة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المامقاني أن إبدال الذال المعجمة 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إنما نشأ من العجم – تنقيح المقال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يدل على ذلك أيضاً أن ابن شهرآشوب ذكره في أصحاب الإمام الرضا عليه السلام في مناقبه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أبي عمران الهمداني ، تلميذ يونس بن عبد الرحمن ، من أصحاب الرضا والجواد عليهما السلام ، كان وكيلاً لهما ، روى عنه إبراهيم بن هاشم وأحمد بن محمد بن عيسى وعلي بن مَهْزِيار ، وفي بعض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بصار الدرجات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أحمد بن محمد بن عيسى الأشعري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هو الأصوب ، ويبدو أنه من رجالات السلطة العباسية ، أو لعله لقب للتورية على أحد رموز السلطة ، قال المحقق التستري في قاوس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قوله في الخبر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 صنع السميع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السميع فيه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 بن محمد بن بشير ، المبتدع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فهمه القهبائي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بشير من الغلاة والواقفة الذين قالوا بالكفر والزندقة ، فقد ادعى الألوهية في الإمام أبي الحسن موسى الكاظم عليه السلام ، وادعى لنفسه الإمامة وكان يمارس السحر والشعوذة ، وقد قتل بعد استشهاد الإمام الكاظم عليه السلام في عهد هارون العباسي ، أو من بعده من ملوك بني العباس، وكان اوصى لولده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 ولكن ظاهر الدعاء الوارد في الرواية لا يشير إلى كون السميع رجلاً مغالياً فحسب ، وإنما هو شخصية ظالمة ، متسلطة ، فالراجح عندي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بعض الولاة أو المتنفذين في الدولة العباسية الغاشمة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يتضح لي معناه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والطريق قوي ، رجاله ثقات أجلاء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في ما سبق أنه لم يكن وكيلاً للناحية ، وهذا وهم مصدر خطا النساخ والمحشين في نسخة النجاشي ، والصحيح أن كان وكيلاً للإمام الهادي عليه 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 في الحديث والرجال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دلالة على وجوب الطاعة والتقليد للمعصوم دون غيره ،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تقليداً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هنا في سبيل الذم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الحسن الهادي عليه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في التوحيد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النجوة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فلم يعله السيل فظننتَه نجاءك ، والجمع 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ننجيك ببدنك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نجعلك فوق نجوة من الأرض فنظهرك أو نلقيك عليها لتعرف ، لأنه قال ببدنك ولم يقل بروحك ، وذكر ابن شميل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للوادي نجوة وللجبل نجوة ، فأما نجوة الوادي فسنداه جميعاً مستقيماً ومستلقياً ، كل سند نجوة ، وكذلك هو من الأكمة ، ونجوة الجبل منبت البقل –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النص له فوائد جمة في البحوث الرجالية والعقائدية ، وهو يفسر في جزء منه بعض النصوص الواردة في ذم زرارة ظاهراً ، وأنها إنما وردت على سبيل التقية والإبقاء عليه من الأعداء ، كما إنه يجيب بوضوح عن شبهة محترقة طالما رددها الوهابيون في أدبياتهم ووسائل إعلامهم حول إيمان زرارة بأبي الحسن موسى بن جعفر الكاظم عليه السلام ، وهل مات زرارة عارفاً بإمام زمانه أم مات ضالاً على ميتة أهل الجاهلية ، وفي دفاع الإمام الرضا عليه السلام عن زرارة كفاية للسائل المسترشد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المحدث البحراني – طاب ثراه – في شرح هذا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معنى الخبر المذكور أنه أوصى أن ينفق على رجل من ثلثه ما بقي ذلك الرجل ، فلو مات الرجل قبل نفاد الثلث يرجع الباقي إلى ورثة الموصي ولم يأمر بإنفاذ الثلث ، أي لم يوص إليه بالثلث كملاً على وجه ينحصر استحقاقه فيه وفي ورثته من بعده ، فهل للوصي أن يقطع الاجراء عليه ويجعله موقوفاً ؟ حيث إنه لم يوص له بالثلث كملاً ولم يستحقه كملاً بالوصية ، فكتب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أن يوقفه ، بل يجب أن يجري عليه النفقة من الثلث ما دام الرجل موجوداً والثلث باقياً كما هو مقتضى الوصية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للوصي أن يوقف ثلث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يجعله وقفاً للرجل ، بدلاً من الإجراء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المثنى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والبصرة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الإقط ، مثلثة ، ويحرك ، وككَتِف ورَجُل ، وإبل ، نقل الفراء منها الأخير والمحرك ، وأما بكسر فسكون فقال الجوهري ، هو بنقل حركة القاف إلى ما قبلها ، شيء يتخذ من المخيض الغنمي يطبخ ، ثم يترك حتى يمصل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اللبن الحليب ، كما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ألبان الإبل خاصة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مجفف يابس مستحجر يطبخ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وتحديد جنس الفطرة بحسب المناطق الجغرافية لعله من باب الاستحباب ، أو بسبب انتشار تلك هذه الأصناف في تلكم المناطق ، وقد ورد في رواية اخرى استحباب إخراج الفطرة من التمر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المعروف بسبع الدجيل ، وقبره عامر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القريبة من سامراء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الملقبون بالسلمي مجموعة من الرواة ،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حسان السلمي ، أبو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 طلحة السلمي ، الربيع بن محمد السلمي ، يحيى بن إبراهيم بن أبي البلاد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نستطع تحديد المراد منهم في هذا السند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والبُختية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في العربية ، أعجمي معرب ، وهي الإبل الخراسانية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بُختي ، وناقة بُختية ، البُختية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الجمال البُخت ، وهي جمال طوال الأعناق ، ويجمع على بُخُت وبُخات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والإبل العراب ، والخيل العراب ، خلاف البخاتي والبراذين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خيلاً عراباً ، أو إبلاً عراباً ، أو اكتسبها ، فهو معرب ، وفرقوا بين الخيل والناس ، فقالوا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وأعراب ، وفي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عراب –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أمر أن تسمى المدينة طيبة وطابة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الطيب أعني الرائحة الطيبة بعد أن كانت تسمى في الجاهلية بيثرب ، فنهى أن تطمى بذلك وقيل من الطيب الطاهر بخلوصها من الشرك وتطهيرها منه</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ينزلون البطائح بين العراقَين ، والجمع أنباط كسبب وأسباب ، والنبطية منسوبة إليهم ،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كانوا ينزلون سواد العراق ، ثم استعمل في أخلاط الناس وعوامهم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النبط بفتحتين والنبط بفتح فكسر تحتية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العرب دخلوا في العجم والروم واختلفت أنسابهم وفسدت ألسنتهم ، وذلك لمعرفتهم بأنباط الماء ، أي استخراجه لكثرة فلاحتهم –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في رجاله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حمدان بن أحمد الكوفي ، عن نوح بن دراج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الشيعة وكان قاضي الكوفة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دخلت في أعمالهم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أدخل في أعمال هؤلاء حتى سألت أخي جميلاً يوماً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تحضر المسجد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ازار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رواياته ذات الصبغة الشيعية 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 وما تضعيف العامة له إلا لروايته مثل هذه النصوص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سكين بن عمار النخعي الجمال ، ثقة ، روى أبوه عن أبي عبد الله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النجاشي أن جميل عمي آخر عمره ، والصحيح أن ذلك لنوح أخيه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الهادي والعسكري عليهما السلام ، ولا يوجد من النصوص ما يشير إلى بقائه إلى زمن العسكري عليه السلام إلا قول النجاشي هذا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الجَبَل ، وهي المناطق الجبلية قرب همذان وخراسان ، ولعل المقصود هنا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همدان بقرينة نسبة الرجل إليها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سرقته مال أخيه</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توهم البعض ففهم من الرواية الجرح والطعن على محمد بن سنان ، والحق عكس ذلك ، فإن أيوب بن نوح روى عن محمد بن سنان في مواضع عديدة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شئتم أن تكتبوا ذلك فافعلوا ، فاني كتبت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واضح على حجية رواية محمد بن سنان ، أما ما ورد في ذيل الرواية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 لا أروي لك أنا عنه شيئاً ، فإنه قال قبل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حدثتكم به لم يكن لي سماع ولا رواية إنما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خلاف الوجدان لما ورد عن محمد بن سنان من التقائه بالأئمة عليهم السلام وسماعه منهم ومن الرواة وتحمله الرواية عن مشايخه ، فلعل المقصود منها بعض مروياته التي حدث بها في زمان معين أو مكان معين ، وللتفصيل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للمحدث النوري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ترجمته ، إلا أنه روى عن جندل بن والق الكوفي المتوفى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العبارة الأخيرة إشارة جميلة ومهمة جداً عن منهجية هؤلاء الوكلاء الأجلاء الذين كانوا ملجأ الشيعة ومعتمدي الأئمة عليهم السلام ، فهم أهل الرواية والحديث وأصحاب الآثار والسنن ، وليس لهم علاقة بالقياس والرأي والاستحسان والاجتهاد الذي عرفته مدارس المخالفين وتسرب إلى بعض الأدبيات الشيعية، ولاسيما في زمان الشيخ المفيد، وترسخ بشكل فاعل في زمن العلامة الحلي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والمقصود جواز التقصير ، أو وجوب التقصير مع عدم نية الإقامة لعشرة أيام ، كما هو مختار شيخنا الصدوق رضوان الله عليه ، قال المحدث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وأجاب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البحار عن خبر أيوب ابن نوح المذكور بأنه لا ينافي التخيير فإنهم اختاروا هذا 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في هذا الجواب نظر لأنه وإن سلم أنه لا ينافي التخيير كما ذكره لكنه ينافي أفضلية الاتمام التي دلت عليها أخبار التمام ورغبت فيها وحثت عليها وصرحت بأنه من المذخور والمخزون في علم الله سبحانه ، ومن البعيد كل البعيد أن يرغب عنه هؤلاء الأفاضل مع ثبوت هذه الفضيلة بل جميع أصحابنا كما نقله أيوب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لي أن هذا الخبر ونحوه من الأخبار الآتية الدالة على التقصير في هذه الأماكن إنما خرجت ناصة على تحتم التقصير وتعينه مع عدم نية الإقامة وأنه لا يسوغ الاتمام إلا بنية الإقامة</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روى عن الإمام الرضا عليه السلام – رجال النجاشي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أسسها موسى بن جعفر عليه السلام على ثلاثة أميال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 غريباً على أيوب بن نوح بن دراج أن يشتهر بكثرة العبادة ، فهذا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معروفاً بكثرة العبادة وطول السجود ، حتى أن محمد بن أبي عمير كان يضرب به المثل بالعبادة –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الكشي عن شيخه محمد بن مسعود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محمد بن أحمد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حمدان القلانسي ، كوفي ، فقيه ، ثقة ، خير</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يُثبت النقل أن أيوب بن نوح كان يطعن في يونس ، بل ربما كان العكس صحيحاً؛ فإن أيوب بن نوح روى عن أصدقاء يونس كابن أبي عمير ومحمد بن سنان، وقد روى عن أيوب محمد بن عيسى بن عبيد الذي كان يعرف باليقطيني، أو اليونسي لشدة قربه من يونس، فلو كان نفرة بين الرجلين لما اشتركا في الشيوخ وفي التلاميذ، والله العالم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 غريباً على أيوب بن نوح بن دراج أن يشتهر بكثرة العبادة ، فهذا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معروفاً بكثرة العبادة وطول السجود ، حتى أن محمد بن أبي عمير كان يضرب به المثل بالعبادة –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 ، بالغين المعجمة المفتوحة والراء المهملة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معروفة بالمدينة غسل منها النبي صلى الله عليه وآله ، وهي من عيون الجنة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بالرجم هنا القول وفق الإلهام ، من غير نص مأثور ، يدل على ذلك جملة من النصوص ، منها ما رواه الصفار عن أبي جعفر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عليه السلام يعمل بكتاب الله وسنة نبيه فإذا ورد عليه الشئ الحادث الذي ليس في الكتاب ولا في السنة الهمه الله تعالى الهاما وذلك والله من المعضلات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الأخيرة مضطربة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يسمي رجلاً فرجلاً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فسمى رجلاً فرجلاً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أيضاً على صيغة المبني للمجهول ، والله العالم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الرواية مهمة جداً في منهجية العمل في الغيبة الكبرى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كان هناك مرحلة غيبة لحجج الله تعالى إبان تلك الفترة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المقصود إذا لم يكن التأخير عن عمد ، لأن المشهور من النصوص أن تأخير الغسل بعد الفجر إن كان عمدياً يبطل الصوم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مضمراً ، ولعله الصادق أو الكاظم عليه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الطوسي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الكراهة هنا تجمع بين الحرمة لبعض الفقرات ، وبين الكراهة بالمعنى الاصطلاحي ، وإلا فإن سؤر ولد الزنا طاهر ، بحسب المستفاد من جملة الأخبار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 جمع جادة ، مثل دابة ودواب ، والجادة هي وسط الطريق –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إشارة واضحة إلى أجواء التقية التي كان يعيشها الإمام الصادق عليه السلام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عنه ابن قولويه في كامل الزيارات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الوسائل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الأخير لعله من تعليقات الكليني أو أحد الرواة كأيوب وصفوان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لعل المقصود نفي الوجوب ، أو نفي الغسل للتقية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قرب المدينة المنورة ، يقال إنه ببطن ذي الحليفة ، ويقال له امتداد إلى البقيع ، ويقال إنه قريب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بمرحلة أو مرحلتين –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 وهو ميقات أهل نجد ، ومنه أويس القرني ويسمى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الثعالب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بينه وبين الطائف ستة وثلاثون ميلاً –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قرية كبيرة ذات منبر على طريق المدينة من مكة على أربع مراحل ، وهي ميقات أهل مصر والشام ، وكان اسمها مهيعة ، وإنما سميت الجحفة لان السيل اجتحفها وحمل أهلها في بعض الأعوام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المدينة وميقات الحاج منه –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الحموي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أيضا ، والفاء ، ذو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وبين المدينة ستة أميال أو سبعة ، ومنها ميقات أهل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 وثانيه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يلملم ، والروايتان جيدتان صحيحتان مستعملتان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جبال تهامة على ليلتين من مكة ، وهو ميقات أهل اليمن ، والياء فيه بدل من الهمزة وليست مزيدة ، وقد أكثر من ذكره شعراء الحجاز وتهامة ، فقال أبو دهبل يصف ناقة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بها من بطن مكة ، بعدما أصات المنادي للصلاة وأعتما ، فما نام من راع ولا ارتد سامر ، من الحي ، حتى جاوزت بي ألملما –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بشار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صلوات الله عليه ، وهو عم أبي عبد الله الشاذاني – 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القيل من كلام هشام أو راوٍ آخر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يأخذ من الناس عشر أموالهم ضريبة بأمر السلطان الجائر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 مفرد عُرفاء ، وهو القيم بأمور القبيلة أو الجماعة من الناس يلي أمورهم ويتعرف الأمير منه أحوالهم ، فعيل بمعنى فاعل ، والعرافة عمله –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الطنبار معروف ، فارسي معرب دخيل ، أصله دنبه بره أي يشبه ألية الحمل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الذي يلعب به ، معرب وقد استعمل في لفظ العربية –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مخالف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يغفر أن يشرك به ويغفر ما دون ذلك لمن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فلعل توبته لم تكن عن ندم حقيقي ، وقد ورد هذا المعنى عن أهل البيت عليهم السلام ، منها ما رواه البرقي في محاسنه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بن يزيد ، عن محمد بن جمهور العمي ، بإسناده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الله لصاحب البدعة بالتوبة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كيف ذاك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أشرب قلبه 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المولى المازندراني في شرح هذا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والمقصود أنه لما دخل حب البدعة في أعماق قلبه وتداخل شراب محبتها في جميع أجزائه صار قلبه مريضا بأمراض مهلكة بل ميتا لا يدرك قبح عمله وفساده فلا يندم عنه أبدا ، فلا رجاء لحياته بروح التوبة والندامة ولذلك لا يرجع إلى الحق من أصحاب الملل الفاسدة والجهل المركب إلا قليل ممن أخذ بيده التوفيق وهداه إلى سواء الطريق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الرازي في 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شار بن ذراع العبدي روى عن جابر الجعفي روى عنه الحسن ابن عبد الله بن حرب 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ماكولا في إكمال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يسار بن ذراع ، كوفي ، وهو أخو بشار بن ذراع ، روى عن حمران عن جعفر بن محمد عن أبيه عن جابر عن علي رضي الله عنه ، روى عنه اخوه بشار بن ذراع ، ولم يقع له إلى غير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يشير إلى هذه الرواية التي أوردناها ، وإنما رواها الإمام الباقر عليه السلام عن جابر الأنصاري لأسباب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عليه السلام كان مطالباً أن يسند مروياته عن أمير المؤمنين عليه السلام ، ومنها للدلالة أن جابراً كان حاضراً في تلك الواقعة ، والله تعالى هو العالم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طريق أيوب بن نوح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المهيرة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الغالية المهر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علي أكب غفاري محقق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واعجام 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العين والأذن وكان ضربها كناية عن الإصابة بمصيبة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يضرب عليها 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الصداع وهو وجع الرأس يقال منه صدع تصديعا بالبناء للمفعول كما في المصباح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علي أكب غفاري محقق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بالحاء المهملة ولكن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كقنيديل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 وفى جامع الأصول جُلَيْبيب بن عبد الله الفهري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اللام وسكون الياء الأولى وكسر الباء الموحدة وبعدها ياء أخرى بنقطتين ثم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قصة تزويجه بالأنصارية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لزيني وفخري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 الراوندي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حجر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الغضائري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بلال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الجواد والهادي والعسكري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بالاتفاق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محذوف ، وما أثبتناه هو الصحيح لإجماع الآثار على ذلك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أوردناه موافق للسياق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الطوسي في غيبته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أبي جيد ، عن محمد بن الحسن بن الوليد ، عن الصفار ، عن محمد بن عيسى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أبو الحسن العسكري عليه السلام إلى الموالي ببغداد والمدائن والسواد وما يليها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أقمت أبا علي بن راشد مقام علي بن الحسين بن عبد ربه ، ومن قبله من وكلائي ، وقد أوجبت في طاعته طاعتي ، وفي عصيانه الخروج إلى عصياني ، وكتبت بخطي</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بغداد ، ولعله نسبها لأبي جعفر المنصور ، والله العالم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 البعض هذه القصة إلى زمان الإمام المهدي عليه السلام ، وفي ذلك وهم أكيد ، والذي سبب الوهم أمران ، أولهما أن الصدوق ذكر أن مسروراً الطباخ ممن شاهد الصاحب عليه السلام ووقف على معجزاته ، وثانيهما أن الراوندي ذكر هذه القصة في ذكر معجزات صاحب الزمان ، والذي أراه – والله العالم – أن الرواية أعلاه إنما حصلت في زمان الإمام الهادي عليه السلام ، أولاً لأنه مسروراً كان من موالي أبي الحسن الهادي العسكري عليه السلام ، وثانياً لمناسبة ذكر الحسن بن راشد وهو وكيل الإمام الهادي ، وقد توفي بحدود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 فلم يدرك الإمام أبا محمد العسكري فضلاً عن مولانا صاحب الزمان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رجال الكشي ، وقد اختُلف في ضبط الكلمة اختلافاً كبيراً ، ففي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ذادويه</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 بن يزيد</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أن الأموال التي هي من حقوق منصب الإمامة كالخمس مثلاُ تنتقل إلى الإمام اللاحق دون بقية الورثة ، أما الأموال الشخصية فتوزع بحسب الضوابط الفقهية المعروفة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زيارة مسجد الكوفة المعظم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مختلفة في ضبط هذه الكلمة ، 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تجرت</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لا يستحي من الحق يا أبا جعفر أبلغ شطيطة سلامي وأعطها هذه الصرة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أربعين درهماً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 مولى كان لأبي عبد الله الصادق عليه السلام ، روى عن الإمام الكاظم عليه السلام ، وهو ثقة – رجال الطوسي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من كلام أبي جعفر الخراساني النيسابوري ، ولعله استفاده من بيان الإمام عليه السلام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الفاضل من كل 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والنجيب من الإبل ، والجمع النُجُب والنجائب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 في الحديث ذكر النجيب من الإبل ، مفرداً ومجموعاً ، وهو القوي منها ، الخفيف السريع ، وناقة نجيب ونجيبة –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معلقاً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الخبر متكرر في الكتب ، ذكره الراوندي مختصراً وابن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بن راشد وغيره ، باختلاف يسير ، والله سبحانه الموفق</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فارسي معرب تُتخذ من خشبه الأواني –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ربما يكون المقصود نفي الوجوب ، وإلا فإن المضمضة والاستنشاق واردة في الوضوء بروايات عدة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يحيى ، عمن ذكره ، عن أبي علي بن راشد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ظلل في عمرته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دم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خرج إلى مكة وظلل وجب عليه أيضاً دم لعمرته ودم لحجته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 من الدراهم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دراهم أوضاحاً –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الشراء هنا بالدين ، كما يظهر من تبويبها في الوسائل أيضاً ، ويظهر من الرواية أيضاً أن البائع اشترط على المشتري إن هو باع الجواري بفضل على قيمتهن أن يعطيه نصف الربح ، فأجاز له الإمام شرطه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وصنائعهم</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لمملوك 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النسخ تصحيف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معروفة يتخذ من جلدها فراء مثمنة تكون ببلاد الترك تشبه النمر ومنه أسود لا مع وأشقر ، حكى البعض أن أهل تلك الناحية يصيدون الصغار فيخصون الذكر ويتركونه يرعى ، فإذا كان أيام الثلج خرجوا للصيد فمن كان مخصيا استلقى على قفاه فأدركوه وقد سمن وحسن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السَّمور سمامير ، كتنور وتنانير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كعسل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برية غير مأكولة اللحم يؤخذ منها الفرو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ورسالة الإمام الهادي تجدها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المقدمة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 زرارة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بتصرف قليل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الحاج حسين الشاكري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كشكول 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الصدر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عثمان بن سعيد العمري ، من أولاد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غريب ؛ فإن عمار بن ياسر مخزومي بالولاء ، وهذا أسدي صميم ، ولعله يتصل بعمار بن ياسر من جهة الأم ، والله العالم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وصف الزيات لابنه محمد بن عثمان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محمد بن همام ، كما نقل ذلك المحدث النوري في 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تابعهم المولى المازندراني فعده من أصحاب الإمام أبي جعفر الثاني عليه السلام – 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رجح ذلك أيضاً السبحاني في طبقات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الشيخ علي خازم أنه توفي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كما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علم الفقه عند المسلمين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وتحقيق الأمر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هلال العبرتائي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ادعى السفارة كذباً وزوراً إنما توفي في زمان السفير الثاني محمد بن عثمان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فنستطيع أن نقدر أن حركته من حين انحرافه إلى هلاكه قد استغرقت من سنة إلى سنتين ، وهذا يرجح أن السفير الأول مات قبل أحمد بن هلال بأكثر من سنة ، وأقرب الأمور أن يكون في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أهل البيت وتاريخها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الشيخ الطوسي هذا الإجراء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مأمورا بذلك للظاهر من الحال التي لا يمكن جحدها ولا دفعها إلا بدفع حقائق الأشياء في ظواهرها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يشير إلى عدم قدرة الإمام على تجهيزه بنفسه بسبب ظروف الغيبة والتداعيات الأمنية التي رافقتها ، وسعي السلطات للإمساك بالإمام المهدي عليه السلام ، ولعل هذا الأمر يصطدم مع ظاهر الرواية التي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الامام لا يلي أمره الا امام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لا يلي أمر تجهيزه ، والجواب إما أن نحتمل أن عثمان بن سعيد كان يتولى الأمر في الظاهر ، بينما الذي يلي التجهيز في الحقيقة هو الإمام المهدي عليه السلام عن طريق الاعجاز ، أو أن نقول إن عثمان إنما تولى التجهيز بأمر الإمام ، وهذا يعني أن المتولي الأساس هو الإمام ، وما جرى كان تحت نظره الشريف ، والأمر هين في مثل هذه الأمور ، ولاسيما وأن الثابت أن الإمام المهدي عليه السلام هو الذي صلى على أبيه في القصة المشهورة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كتاب الغيبة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برا ، أي إلى خارج ، ولعل الألف في آخره زيادة من النساخ</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أهل البيت عليهم السلام وتأريخها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أيضاً في تاريخ الأئمة للكاتب البغدادي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أصحاب الإمام الحسن العسكري عليه السلام – رجال الطوسي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ضعفه ابن الغضائري ومراه بالغلو دون دليل أو برهان ، بينما أثبت الشيخ علي النمازي الشاهرودي حسنه ومدحه – 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 هذه الرواية ومن روايات أخرى كونه من المقربين لأصحاب الأئمة ، ومن المعتمدين عندهم ، فلا وجه لما ذكر ابن الغضائري في رجاله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يوسف بن السخت ، وقد حدث بهذا الحديث بعد وفاة العمري قدس الله روحه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الغفار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الطوسي في رجاله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عن عثمان بن سعيد فيها إرسال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راشد ، من أصحاب الإمام الرضا عليه السلام ، قال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باب أبي الحسن الرضا عليه السلام ، أي الوكيل المقرب ، وفي نسخ أخرى للدعاء أن الراوي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الراشدي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شخصاً آخر ، وفي إسناد ثالث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أسلم</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في الملائكة الذين قدستهم وطهرتهم من الذنوب والعيوب –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أحساس الكروبيين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بخط الشيخ شمس الدين بفتح الهمزة جمع الحس ، وفي نسخ المصباح وكتابي الكفعمي بكسر الهمزة ، لكن يظهر من شرحه أنه بالفتح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نقيض تحت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اتقوا فوقهم يوم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أعلى منزلة عند الله تعالى ، وأحساس الكروبيين أصواتهم والحس والحسيس الصوت الخفي ، والمعنى أن كلامه سبحانه أعلى من كل شئ وفوق كل شئ لأنه فوق أصوات الكروبيين ، والكروبيون هم القريبون منه تعالى ، من قولك كرب كذا أي قرب ، وكربت الشمس قريب للمغيب ، وكل دان قريب فهو كارب ، والمراد بقربهم منه تعالى شرف منزلتهم عنده وجلالة محلهم منه ، ومنه حديث أبي العالية الكروبيون هم سادة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التابوت هو صندوق التوراة وفي كتاب الزبدة عن الباقر عليه السلام هذا التابوت هو الذي أنزله الله تعالى على أم موسى فوضعته فيه فألقته في البحر ، فلما حضرت موسى الوفاة وضع فيه الألواح ودرعه وما كان عنده من آثار النبوة ، وأودعه وصيه يوشع بن نون فلم يزل بنو إسرائيل يتبرك به وهم في عز وشرف حتى استخفوا به فكانت الصبيان تلعب به فرفعه الله تعالى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للمجلسي رحمه الله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رجال الطوسي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المطبوعة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راشتة المتطبب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عنواناً مستقلاً ، وقد أثبتناه لعلي بن بلال لما وجدناه في كتب المحققين كالشيخ صاحب المعالم والتستري والخوئي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محذوف ، وما أثبتناه هو الصحيح لإجماع الآثار على ذلك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تصحيف ، وما أوردناه موافق للسياق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أوردناه موافق للسياق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مشيخة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علي بن بلال فقد رويته عن محمد بن علي ماجيلويه رضي الله عنه عن علي بن إبراهيم بن هاشم ، عن أبيه ، عن علي بن بلال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شجر عظيم جداً ، ولا تنبت إلا ببلاد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ضرب عظيم من الشجر لا تكاد الأرض تبليه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نار ونيران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وتغسيله على ساجة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لوح من الخشب المخصوص ، والمراد وضعه عليها أو على غيرها مما يؤدي مؤداها ويفيد فائدتها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 ودال مهملة ، 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 الموت ، والفيد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الشعرات فوق جحفلة الفرس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نصف طريق مكة من الكوفة –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وتروى هذه الرواية لمحمد بن علي بن بلال ، والصحيح ما في الكافي ، لتقارب الطبقة ، فإن الكليني يروي عن علي بن بلال بواسطتين تقريباً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يتضح لي معناه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 ، كان وزيرا للمتوكل ، وللمعتمد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نفاه المستعين إلى برقة ، ثم قدم بغداد بعد خمس سنين ، ثم صار وزيراً سنة ست وخمسين –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رجحنا في ما سبق أن يكون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بلال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وذكرنا ثمة أن محمداً هذا آل أمره إلى سوء المنقلب ، وانحرف في زمان السفير الثاني في الغيبة الصغرى ، حين أنكر سفارته ، وادعى لنفسه البابية ، وخرج أكثر من توقيع بذمه والبراءة منه ، أعاذنا الله تعالى من سوء العاقبة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الرواية أن إمارات الانحراف كانت موجودة فيه ، من خلال نظرته للأموال ، وسوء ظنه بالأصحاب ، نسأل الله العافية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دراية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مصطلحات الرجال والدراية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رضا جديدي ، وقد جمع فيه غالبية الأقوال في المسألة ، وفيها اتفاق على عدم دلالتها على الذم في الراوي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تعليقة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هو علي بن جعفر الهماني وفي بعض النسخ العامل بدل العليل وهو تصحيف –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محمد صالح المازندراني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أحدث فيك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أمات محمدا وقد ظن الشيعة أنه امام بعد أبيه فاظهر الإمامة فيك وخصها بك ورفع الاختلاف بينهم وهذه نعمة عظيمة توجب الشكر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في بعض النسخ والمخطوطات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الكلام هنا لمحمد بن عيسى بن عبيد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وفتح ثانيه ، تصغير خزيمة ، منسوبة إلى خزيمة بن خازم فيما أحسب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منزل من منازل الحاج بعد الثعلبية من الكوفة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بخراسان –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الغفار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عنه الشيخ الصدوق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عمرو صاحب علي بن محمد العسكري عليه السلام وهو الذي خرج على يده لعن فارس بن حاتم بن ماهويه</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مجهول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يدل أنه كان دائم اللقاء مع الإمام الهادي عليه السلام ، بحيث أنه إذا لم يحضر يوماً فإن الإمام يسأله عن سبب تغيبه وعدم حضوره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الصحيح ما ذكره الشيخ الطوسي للقرائن الدالة على ذلك ، منها أن علي بن الريان من أصحاب الهادي والعسكري عليهما السلام ، ومنها أن علي بن مَهْزِيار أهوازي ، وكان صديقاً للحسن بن سعيد وأخيه الحسين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إحدى نسخ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يؤكد ما أوردناه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الاعتبار في تواريخ أهل البيت عليهم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بعض مواقع الانترنت أن مرقده يقع في مدينة الاهواز العاصمة في حي الجسر الاسود او 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مازيار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من نهر الكارون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أشوب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الكتاب للشيخ المفيد ، ولم نجده في جملة مصنفاته المذكورة في كتب الفهارس والتراجم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سيالة ، منطقة على طريق الحاج ، وهي أول مرحلة لأهل المدينة إذا أرادوا مكة ، وواديها كثير السيل فسميت سيّالة – موسوعة المصطفى والعترة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يُعهد للإمام قصر ، ولعله بيت في إحدى ضيعه القريبة من المدينة المنورة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أعوان السلطة العباسية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كبار النواصب ، ويعد من رجالات بني العباس المبرزين ، وهو أخو 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الهادي عليه السلام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تأنيث الأقرع ، كأنها سميت بذلك لقلة نباتها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منزل في طريق مكة من الكوفة بعد المغيثة وقبل واقصة إذا كنت متوجها إلى مكة –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الترديد من الراوي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الصَّقالبة جيل تتاخم بلادهم بلاد الخزر بين بلغر وقسطنطينية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 وهو سقلبي والجمع سقالبة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كان يطلق على كل أولاد الإمام الرضا وحتى أحفاده ، كالهادي والعسكري عليهما السلام ، ربما لما كان يتمتع به الإمام الرضا علي السلام من هيبة في نفوس الناس والعباسيين بشكل خاص ، ولاسيما بعد تسلمه ولاية العهد ، والله العالم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الجهم بن بدر بن محمد بن مسعود بن أسد بن أذينة الساجي ، الشاعر في أيام المتوكل ، كان مشهوراً بالنصب كثير الحط على علي وأهل البيت ، وقيل إنه كان يلعن أباه لِمَ سماه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أيام المستعين سنة تسع وأربعين ومائتين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 يلم بالإنسان ،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من الشيطان 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من الجن 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والمقصود من الرواية هو الوسوسة ، والله العالم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ذلك إنما صدر للتقية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 ، والطاروني ، ضرب منه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من مناقبه الأخرى رضي الله عنه ؛ فإن الإمام الجواد عليه السلام خصّه بجبة كان يلبسها على بدنه الشريف ويصلي فيها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للمشهدي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كغُرفة قد تكرر ذكرها في الحديث ، وهي في الأصل التقوية والإعانة ، وفي الشرع استحقاق الشريك الحصة المبيعة في شركة ، واشتقاقها على ما قيل من الزيادة ، لان الشفيع يضم المبيع إلى ملكه فيشفعه به ، كأنه كان واحداً وترا فصار زوجاً شفعاً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 بمعنى لم يُعطَ المال ، والنضُّ 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ما نض لك من غريمك ، وخذ ما نض لك من دين أي تيسر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يستنض حقه من فلان أي يستنجزه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ويأخذ منه الشئ بعد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وتضنض الرجل إذا كثر ناضه ، وهو ما ظهر وحصل من ماله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صدقة ما نض من أموالهم ، أي ما ظهر وحصل من أثمان أمتعتهم وغيرها –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المحدث البحراني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مورد الرواية المذكورة إنما هو الشفعة قبل البيع ، وأن الذي ينتظر الشريك الذي يريد أن يبيع لا المشتري ، والأصحاب قد استدلوا بها على الشفعة بعده ، ولعلهم قاسوا حال المشتري على البايع ، وهو مشكل وأيضا فظاهر الخبر الجواز ، أعم من أن يكون في ذلك ضرر أم لا ، وهم قد قيدوا الجواز بعدم الضرر ، وكأنهم قيدوا الخبر بذلك ، لأنه منفي بالعقل والنقل وحينئذ لو كان البلد بعيدا جدا ويتضرر بالتأخير فلا شفعة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الجواب فيه تناقض ظاهر ، ولعل ذيل الرواية للتقية لأنه موافق للعامة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الصحيح ما أثبتناه ؛ لأن الإمام أبا جعفر استشهد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هذا الخبر 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يكون الزوج الثاني لم يدخل بها أو يكون التزويج 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ان يكونا محمولين على ضرب من التقية لأنه مذهب أهل الجماعة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أموالاً يحج بها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عيسى بن عبيد نفسه ، فإنه من مشايخ سهل بن زياد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ما كتبه وأجاد فيه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ولا بأس بلبس القلنسوة السوداء ؛ لورود الروايات في جوازه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 شيخ الكشي ، محمد بن إبراهيم الوراق السمرقندي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أصحابنا معروف بالصدق والصلاح والورع والخير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وبوسنجان ، قرية من قرى هِراة ، في أفغانستان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بهذا العنوان في إسناد كثير من الروايات ، تبلغ مائة وثلاثة وستين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الرقم أقل من الواقع ، ولعله مقتصر على إحصائية الكتب الأربعة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المولى المازندراني في شرح 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وفتح الخاء المعجمة في النسبة إلى الرخج ، بوزن زُفَر ، اسم كورة استولى عليها الترك ، و قد يشدد الخاء كما في قول الشاعر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العباءة 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هي عباءة بيضاء قصيرة الخمل ، نسبة إلى قَطَوان موضع بالكوفة ، منه الأكسية القطوانية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الظروف الأمنية الضاغطة لم يستطع الأئمة عليهم السلام من إعلان النص على إمامة الإمام اللاحق إلا للخواص والقلة من شيعتهم ، وكانت مرحلة تحديد الإمام من الفترات الحرجة التي يمر بها خط التشيع ، فقد كان على رجالات الشيعة الواعين المخلصين أن يواجهوا الخطر العباسي من جهة ، والجهل والانحراف الفكري الذي تسرب لبعض مجاميع الشيعة كالغلاة والواقفة من جهة أخرى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الرواية أن سبب تردده أنه كان من العرب وأراد لمنقبة الكشف عن الوصية أن تكون لواحد من العرب وليس للخيراني الذي هو من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يدل أن هؤلاء الرجال على جلالتهم ووثاقتهم إلا أنهم لم يستطيعوا التخلص من الرواسب القبلية والتعصبات القومية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تحريف ، هو أبو العباس أحمد بن الخصيب بن عبد الحميد الجرجرائي ، كان من قواد المتوكل ، ولما قتل المتوكل وقعد المنتصر مكانه استوزره ، كما وزر للمستعين إلا أنه نفاه إلى المغرب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أبوه أمير مصر في دولة الرشيد ، مات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الخضيب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وردت روايات عن الإمام الهادي في ذمه ، وفيها إشارة إلى أنه توفي في تلك الأيام وهذا مخالف لتاريخ وفاته 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فلعلهما رجلين مختلفين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بعض منقولات المخالفين أن محمد بن الفرج أهدى جاريته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المتوكل العباسي ، وكانت في غاية الأدب والفصاحة ، والذي رأيته من أحوالها أنها كانت تتشيع أول أمرها لكنها أحبت سعيد بن حميد – وكان شاعراً ناصبياً خبيثاً من أعوان السلطة– فانقلبت من التشيع إلى مذهب أهل النصب ، فلعل محمد بن الفرج أحس ذلك منها فرأى أن يتخلص منها ويهديها للمتوكل حتى يتقي شره وشرها ، وكان ذلك في بداية خلافته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 تعالى هو العالم بالحقائق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في الحديث والرجال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حسبي من كان منذ كنت لم يزل حسبي ، حسبي الله لا اله الا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مفتاح الفلاح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حسبي من كان مذ كنت حسبي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وبهما يستقيم الكلام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سيار البصري ، ضعفه علماء الرجال وطعنوا في مذهبه ، إلا أن المحدث النوري في خاتمة المستدرك ردّ تلك التضعيفات ووثق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أبا الحسن علي الهادي ، والعسكري من أشهر ألقابه في الروايات الشريفة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الهادي عليه السلام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البراقي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السمعاني في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لقب الأسباطي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الألف وسكون السين وفتح الباء الموحدة وفي آخرها الطاء المهملة ، هذه النسبة إلى أسباط وهو اسم لبعض أجداد المنتسب إليه</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الأعلمي ،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مضمرة ؛ لذا اختلف المحققون بين من جعلها للجواد وبين من جعلها للهادي عليهما السلام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 في تحقيق المطلب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الموافق للسياق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الحانوت ، دكان البيع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الدُّكان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يسطح أعلاه للمقعد – 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إلى خيران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تحريف بلا شك ، فإن الكاتب هو خيران ، والمكتوب له إما الإمام الجواد أو الهادي عليه السلام ، والثاني أقرب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 وسينين مهملتين بينهما واو ساكنة ، بوزن قربوس ، كلمة عجمية رومية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بثغور الشام بين أنطاكية وحلب وبلاد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وتعرف اليوم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ساحلية تقطنها أغلبية علوية موالية للنظام السوري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 الحديث السابق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عبارته بعينها السيد علي البروجردي في 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قصته التي ألمح إليها مع أحمد بن محمد بن عيسى ، فهو يشير إلى ما 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محمد ، عن الخيراني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وفيه يكتم أحمد بن محمد بن عيسى شهادة الوصية على الإمام الهادي من أبيه الجواد عليهما السلام ، فدعاه أبو الخيراني للمباهلة ، فتراجع أحمد عن موقفه وشهد أمام الشيعة ، وقد حكم جمع من المحققين أن الخيراني في هذه الرواية هو ابن خيران الخادم ، وأبوه إنما هو خيران القراطيسي ، وهذا لم يثبت عندي ، وقد رجحنا أن يكون لقب الخادم نسبة إلى خدمته في البيوتات العباسية ، وكونه مولى أم الواثق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يقرأ بضم الدال المهملة وكسرها أيضاً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الطوسي في أصحاب الإمام الصادق عليه السلام – رجال الطوسي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القصص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الرواية من الروايات المشهورة ؛ فقد رواها الحسيني بسند آخر عن محمد بن العباس ، عن جعفر بن محمد بن مالك ، عن الحسن بن علي بن مروان ، عن طاهر بن مدرار ، عن أخيه ، عن أبي سعيد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بإسناده عن الفضل بن شاذان يرفعه إلى سليمان الديلمي ، عن مولانا جعفر بن محمد عليه السلام –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أورده فرات الكوفي في تفسيره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إكليل المنهج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عثمان بن حماد بن حسان ، أبو حسان الزيادي ، واحد من وعاظ البلاط العباسي وأبواقه الإعلامية ، ذكر الخطيب أنه ولي قضاء الشرقية بعد محمد بن عبد الله بن المؤذن في خلافة المتوكل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 إنما هو من بدع المتوكل التي تسربت إلى المدرسة السلفية فيما بعد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79738</Words>
  <Characters>304764</Characters>
  <CharactersWithSpaces>382680</CharactersWithSpaces>
  <Paragraphs>2167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2026-08-27T13:18:25Z</dcterms:created>
  <dc:creator>ghaemiyeh.com</dc:creator>
  <dc:description/>
  <dc:language>en-US</dc:language>
  <cp:lastModifiedBy/>
  <dcterms:modified xsi:type="dcterms:W3CDTF">2026-08-27T16:48:36Z</dcterms:modified>
  <cp:revision>1</cp:revision>
  <dc:subject/>
  <dc:title>وکلاء الإمام الهادی علیه السلام</dc:title>
</cp:coreProperties>
</file>

<file path=docProps/custom.xml><?xml version="1.0" encoding="utf-8"?>
<Properties xmlns="http://schemas.openxmlformats.org/officeDocument/2006/custom-properties" xmlns:vt="http://schemas.openxmlformats.org/officeDocument/2006/docPropsVTypes"/>
</file>