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شاهد العصور الولادة والانبثاق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4531_105122903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17453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174535_1051229030">
            <w:r>
              <w:rPr>
                <w:webHidden/>
                <w:rStyle w:val="IndexLink"/>
                <w:rtl w:val="true"/>
              </w:rPr>
              <w:t>مقدّمة المركز</w:t>
            </w:r>
            <w:r>
              <w:rPr>
                <w:rStyle w:val="IndexLink"/>
                <w:rtl w:val="true"/>
              </w:rPr>
              <w:t>:</w:t>
              <w:tab/>
            </w:r>
            <w:r>
              <w:rPr>
                <w:rStyle w:val="IndexLink"/>
              </w:rPr>
              <w:t>6</w:t>
            </w:r>
          </w:hyperlink>
        </w:p>
        <w:p>
          <w:pPr>
            <w:pStyle w:val="Contents2"/>
            <w:tabs>
              <w:tab w:val="clear" w:pos="8743"/>
              <w:tab w:val="right" w:pos="9026" w:leader="dot"/>
            </w:tabs>
            <w:rPr/>
          </w:pPr>
          <w:hyperlink w:anchor="__RefHeading___Toc4174537_105122903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4174539_1051229030">
            <w:r>
              <w:rPr>
                <w:webHidden/>
                <w:rStyle w:val="IndexLink"/>
                <w:rtl w:val="true"/>
              </w:rPr>
              <w:t>مدخل</w:t>
            </w:r>
            <w:r>
              <w:rPr>
                <w:rStyle w:val="IndexLink"/>
                <w:rtl w:val="true"/>
              </w:rPr>
              <w:tab/>
            </w:r>
            <w:r>
              <w:rPr>
                <w:rStyle w:val="IndexLink"/>
              </w:rPr>
              <w:t>12</w:t>
            </w:r>
          </w:hyperlink>
        </w:p>
        <w:p>
          <w:pPr>
            <w:pStyle w:val="Contents2"/>
            <w:tabs>
              <w:tab w:val="clear" w:pos="8743"/>
              <w:tab w:val="right" w:pos="9026" w:leader="dot"/>
            </w:tabs>
            <w:rPr/>
          </w:pPr>
          <w:hyperlink w:anchor="__RefHeading___Toc4174541_1051229030">
            <w:r>
              <w:rPr>
                <w:webHidden/>
                <w:rStyle w:val="IndexLink"/>
                <w:rtl w:val="true"/>
              </w:rPr>
              <w:t>الفصل الأوّل</w:t>
            </w:r>
            <w:r>
              <w:rPr>
                <w:rStyle w:val="IndexLink"/>
                <w:rtl w:val="true"/>
              </w:rPr>
              <w:t xml:space="preserve">: </w:t>
            </w:r>
            <w:r>
              <w:rPr>
                <w:rStyle w:val="IndexLink"/>
                <w:rtl w:val="true"/>
              </w:rPr>
              <w:t>زواج لم يتمّ</w:t>
            </w:r>
            <w:r>
              <w:rPr>
                <w:rStyle w:val="IndexLink"/>
                <w:rtl w:val="true"/>
              </w:rPr>
              <w:tab/>
            </w:r>
            <w:r>
              <w:rPr>
                <w:rStyle w:val="IndexLink"/>
              </w:rPr>
              <w:t>32</w:t>
            </w:r>
          </w:hyperlink>
        </w:p>
        <w:p>
          <w:pPr>
            <w:pStyle w:val="Contents2"/>
            <w:tabs>
              <w:tab w:val="clear" w:pos="8743"/>
              <w:tab w:val="right" w:pos="9026" w:leader="dot"/>
            </w:tabs>
            <w:rPr/>
          </w:pPr>
          <w:hyperlink w:anchor="__RefHeading___Toc4174543_1051229030">
            <w:r>
              <w:rPr>
                <w:webHidden/>
                <w:rStyle w:val="IndexLink"/>
                <w:rtl w:val="true"/>
              </w:rPr>
              <w:t>الفصل الثاني</w:t>
            </w:r>
            <w:r>
              <w:rPr>
                <w:rStyle w:val="IndexLink"/>
                <w:rtl w:val="true"/>
              </w:rPr>
              <w:t xml:space="preserve">: </w:t>
            </w:r>
            <w:r>
              <w:rPr>
                <w:rStyle w:val="IndexLink"/>
                <w:rtl w:val="true"/>
              </w:rPr>
              <w:t>أميرة في سوق النخّاسين</w:t>
            </w:r>
            <w:r>
              <w:rPr>
                <w:rStyle w:val="IndexLink"/>
                <w:rtl w:val="true"/>
              </w:rPr>
              <w:tab/>
            </w:r>
            <w:r>
              <w:rPr>
                <w:rStyle w:val="IndexLink"/>
              </w:rPr>
              <w:t>48</w:t>
            </w:r>
          </w:hyperlink>
        </w:p>
        <w:p>
          <w:pPr>
            <w:pStyle w:val="Contents2"/>
            <w:tabs>
              <w:tab w:val="clear" w:pos="8743"/>
              <w:tab w:val="right" w:pos="9026" w:leader="dot"/>
            </w:tabs>
            <w:rPr/>
          </w:pPr>
          <w:hyperlink w:anchor="__RefHeading___Toc4174545_1051229030">
            <w:r>
              <w:rPr>
                <w:webHidden/>
                <w:rStyle w:val="IndexLink"/>
                <w:rtl w:val="true"/>
              </w:rPr>
              <w:t>الفصل الثالث</w:t>
            </w:r>
            <w:r>
              <w:rPr>
                <w:rStyle w:val="IndexLink"/>
                <w:rtl w:val="true"/>
              </w:rPr>
              <w:t xml:space="preserve">: </w:t>
            </w:r>
            <w:r>
              <w:rPr>
                <w:rStyle w:val="IndexLink"/>
                <w:rtl w:val="true"/>
              </w:rPr>
              <w:t>وأخيراً كان اللقاء</w:t>
            </w:r>
            <w:r>
              <w:rPr>
                <w:rStyle w:val="IndexLink"/>
                <w:rtl w:val="true"/>
              </w:rPr>
              <w:tab/>
            </w:r>
            <w:r>
              <w:rPr>
                <w:rStyle w:val="IndexLink"/>
              </w:rPr>
              <w:t>62</w:t>
            </w:r>
          </w:hyperlink>
        </w:p>
        <w:p>
          <w:pPr>
            <w:pStyle w:val="Contents2"/>
            <w:tabs>
              <w:tab w:val="clear" w:pos="8743"/>
              <w:tab w:val="right" w:pos="9026" w:leader="dot"/>
            </w:tabs>
            <w:rPr/>
          </w:pPr>
          <w:hyperlink w:anchor="__RefHeading___Toc4174547_1051229030">
            <w:r>
              <w:rPr>
                <w:webHidden/>
                <w:rStyle w:val="IndexLink"/>
                <w:rtl w:val="true"/>
              </w:rPr>
              <w:t>الفصل الرابع</w:t>
            </w:r>
            <w:r>
              <w:rPr>
                <w:rStyle w:val="IndexLink"/>
                <w:rtl w:val="true"/>
              </w:rPr>
              <w:t xml:space="preserve">: </w:t>
            </w:r>
            <w:r>
              <w:rPr>
                <w:rStyle w:val="IndexLink"/>
                <w:rtl w:val="true"/>
              </w:rPr>
              <w:t>ولادة المؤمَّل</w:t>
            </w:r>
            <w:r>
              <w:rPr>
                <w:rStyle w:val="IndexLink"/>
                <w:rtl w:val="true"/>
              </w:rPr>
              <w:tab/>
            </w:r>
            <w:r>
              <w:rPr>
                <w:rStyle w:val="IndexLink"/>
              </w:rPr>
              <w:t>76</w:t>
            </w:r>
          </w:hyperlink>
        </w:p>
        <w:p>
          <w:pPr>
            <w:pStyle w:val="Contents2"/>
            <w:tabs>
              <w:tab w:val="clear" w:pos="8743"/>
              <w:tab w:val="right" w:pos="9026" w:leader="dot"/>
            </w:tabs>
            <w:rPr/>
          </w:pPr>
          <w:hyperlink w:anchor="__RefHeading___Toc4174549_1051229030">
            <w:r>
              <w:rPr>
                <w:webHidden/>
                <w:rStyle w:val="IndexLink"/>
                <w:rtl w:val="true"/>
              </w:rPr>
              <w:t>الفصل الخامس</w:t>
            </w:r>
            <w:r>
              <w:rPr>
                <w:rStyle w:val="IndexLink"/>
                <w:rtl w:val="true"/>
              </w:rPr>
              <w:t xml:space="preserve">: </w:t>
            </w:r>
            <w:r>
              <w:rPr>
                <w:rStyle w:val="IndexLink"/>
                <w:rtl w:val="true"/>
              </w:rPr>
              <w:t>توجيه وتبليغ</w:t>
            </w:r>
            <w:r>
              <w:rPr>
                <w:rStyle w:val="IndexLink"/>
                <w:rtl w:val="true"/>
              </w:rPr>
              <w:tab/>
            </w:r>
            <w:r>
              <w:rPr>
                <w:rStyle w:val="IndexLink"/>
              </w:rPr>
              <w:t>94</w:t>
            </w:r>
          </w:hyperlink>
        </w:p>
        <w:p>
          <w:pPr>
            <w:pStyle w:val="Contents2"/>
            <w:tabs>
              <w:tab w:val="clear" w:pos="8743"/>
              <w:tab w:val="right" w:pos="9026" w:leader="dot"/>
            </w:tabs>
            <w:rPr/>
          </w:pPr>
          <w:hyperlink w:anchor="__RefHeading___Toc4174551_1051229030">
            <w:r>
              <w:rPr>
                <w:webHidden/>
                <w:rStyle w:val="IndexLink"/>
                <w:rtl w:val="true"/>
              </w:rPr>
              <w:t>الفصل السادس</w:t>
            </w:r>
            <w:r>
              <w:rPr>
                <w:rStyle w:val="IndexLink"/>
                <w:rtl w:val="true"/>
              </w:rPr>
              <w:t xml:space="preserve">: </w:t>
            </w:r>
            <w:r>
              <w:rPr>
                <w:rStyle w:val="IndexLink"/>
                <w:rtl w:val="true"/>
              </w:rPr>
              <w:t>الشهادة بلسم الشهداء</w:t>
            </w:r>
            <w:r>
              <w:rPr>
                <w:rStyle w:val="IndexLink"/>
                <w:rtl w:val="true"/>
              </w:rPr>
              <w:tab/>
            </w:r>
            <w:r>
              <w:rPr>
                <w:rStyle w:val="IndexLink"/>
              </w:rPr>
              <w:t>118</w:t>
            </w:r>
          </w:hyperlink>
        </w:p>
        <w:p>
          <w:pPr>
            <w:pStyle w:val="Contents2"/>
            <w:tabs>
              <w:tab w:val="clear" w:pos="8743"/>
              <w:tab w:val="right" w:pos="9026" w:leader="dot"/>
            </w:tabs>
            <w:rPr/>
          </w:pPr>
          <w:hyperlink w:anchor="__RefHeading___Toc4174553_1051229030">
            <w:r>
              <w:rPr>
                <w:webHidden/>
                <w:rStyle w:val="IndexLink"/>
                <w:rtl w:val="true"/>
              </w:rPr>
              <w:t>الفصل السابع</w:t>
            </w:r>
            <w:r>
              <w:rPr>
                <w:rStyle w:val="IndexLink"/>
                <w:rtl w:val="true"/>
              </w:rPr>
              <w:t xml:space="preserve">: </w:t>
            </w:r>
            <w:r>
              <w:rPr>
                <w:rStyle w:val="IndexLink"/>
                <w:rtl w:val="true"/>
              </w:rPr>
              <w:t>يهوذا العربي</w:t>
            </w:r>
            <w:r>
              <w:rPr>
                <w:rStyle w:val="IndexLink"/>
                <w:rtl w:val="true"/>
              </w:rPr>
              <w:tab/>
            </w:r>
            <w:r>
              <w:rPr>
                <w:rStyle w:val="IndexLink"/>
              </w:rPr>
              <w:t>136</w:t>
            </w:r>
          </w:hyperlink>
        </w:p>
        <w:p>
          <w:pPr>
            <w:pStyle w:val="Contents2"/>
            <w:tabs>
              <w:tab w:val="clear" w:pos="8743"/>
              <w:tab w:val="right" w:pos="9026" w:leader="dot"/>
            </w:tabs>
            <w:rPr/>
          </w:pPr>
          <w:hyperlink w:anchor="__RefHeading___Toc4174555_1051229030">
            <w:r>
              <w:rPr>
                <w:webHidden/>
                <w:rStyle w:val="IndexLink"/>
                <w:rtl w:val="true"/>
              </w:rPr>
              <w:t>الفصل الثامن</w:t>
            </w:r>
            <w:r>
              <w:rPr>
                <w:rStyle w:val="IndexLink"/>
                <w:rtl w:val="true"/>
              </w:rPr>
              <w:t xml:space="preserve">: </w:t>
            </w:r>
            <w:r>
              <w:rPr>
                <w:rStyle w:val="IndexLink"/>
                <w:rtl w:val="true"/>
              </w:rPr>
              <w:t>لقاءات</w:t>
            </w:r>
            <w:r>
              <w:rPr>
                <w:rStyle w:val="IndexLink"/>
                <w:rtl w:val="true"/>
              </w:rPr>
              <w:tab/>
            </w:r>
            <w:r>
              <w:rPr>
                <w:rStyle w:val="IndexLink"/>
              </w:rPr>
              <w:t>156</w:t>
            </w:r>
          </w:hyperlink>
        </w:p>
        <w:p>
          <w:pPr>
            <w:pStyle w:val="Contents2"/>
            <w:tabs>
              <w:tab w:val="clear" w:pos="8743"/>
              <w:tab w:val="right" w:pos="9026" w:leader="dot"/>
            </w:tabs>
            <w:rPr/>
          </w:pPr>
          <w:hyperlink w:anchor="__RefHeading___Toc4174557_1051229030">
            <w:r>
              <w:rPr>
                <w:webHidden/>
                <w:rStyle w:val="IndexLink"/>
                <w:rtl w:val="true"/>
              </w:rPr>
              <w:t>الفصل التاسع</w:t>
            </w:r>
            <w:r>
              <w:rPr>
                <w:rStyle w:val="IndexLink"/>
                <w:rtl w:val="true"/>
              </w:rPr>
              <w:t xml:space="preserve">: </w:t>
            </w:r>
            <w:r>
              <w:rPr>
                <w:rStyle w:val="IndexLink"/>
                <w:rtl w:val="true"/>
              </w:rPr>
              <w:t xml:space="preserve">أربع سفراء </w:t>
            </w:r>
            <w:r>
              <w:rPr>
                <w:rStyle w:val="IndexLink"/>
                <w:rtl w:val="true"/>
              </w:rPr>
              <w:t>(</w:t>
            </w:r>
            <w:r>
              <w:rPr>
                <w:rStyle w:val="IndexLink"/>
                <w:rtl w:val="true"/>
              </w:rPr>
              <w:t>الإعلان الأخير</w:t>
            </w:r>
            <w:r>
              <w:rPr>
                <w:rStyle w:val="IndexLink"/>
                <w:rtl w:val="true"/>
              </w:rPr>
              <w:t>)</w:t>
              <w:tab/>
            </w:r>
            <w:r>
              <w:rPr>
                <w:rStyle w:val="IndexLink"/>
              </w:rPr>
              <w:t>174</w:t>
            </w:r>
          </w:hyperlink>
        </w:p>
        <w:p>
          <w:pPr>
            <w:pStyle w:val="Contents3"/>
            <w:tabs>
              <w:tab w:val="clear" w:pos="8459"/>
              <w:tab w:val="right" w:pos="9026" w:leader="dot"/>
            </w:tabs>
            <w:rPr/>
          </w:pPr>
          <w:hyperlink w:anchor="__RefHeading___Toc4174559_1051229030">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4174561_1051229030">
            <w:r>
              <w:rPr>
                <w:webHidden/>
                <w:rStyle w:val="IndexLink"/>
                <w:rtl w:val="true"/>
              </w:rPr>
              <w:t>أوّلاً</w:t>
            </w:r>
            <w:r>
              <w:rPr>
                <w:rStyle w:val="IndexLink"/>
                <w:rtl w:val="true"/>
              </w:rPr>
              <w:t xml:space="preserve">: </w:t>
            </w:r>
            <w:r>
              <w:rPr>
                <w:rStyle w:val="IndexLink"/>
                <w:rtl w:val="true"/>
              </w:rPr>
              <w:t>المرونة الكاملة للفقه الشيعي</w:t>
            </w:r>
            <w:r>
              <w:rPr>
                <w:rStyle w:val="IndexLink"/>
                <w:rtl w:val="true"/>
              </w:rPr>
              <w:t>:</w:t>
              <w:tab/>
            </w:r>
            <w:r>
              <w:rPr>
                <w:rStyle w:val="IndexLink"/>
              </w:rPr>
              <w:t>191</w:t>
            </w:r>
          </w:hyperlink>
        </w:p>
        <w:p>
          <w:pPr>
            <w:pStyle w:val="Contents3"/>
            <w:tabs>
              <w:tab w:val="clear" w:pos="8459"/>
              <w:tab w:val="right" w:pos="9026" w:leader="dot"/>
            </w:tabs>
            <w:rPr/>
          </w:pPr>
          <w:hyperlink w:anchor="__RefHeading___Toc4174563_1051229030">
            <w:r>
              <w:rPr>
                <w:webHidden/>
                <w:rStyle w:val="IndexLink"/>
                <w:rtl w:val="true"/>
              </w:rPr>
              <w:t>ثانياً</w:t>
            </w:r>
            <w:r>
              <w:rPr>
                <w:rStyle w:val="IndexLink"/>
                <w:rtl w:val="true"/>
              </w:rPr>
              <w:t xml:space="preserve">: </w:t>
            </w:r>
            <w:r>
              <w:rPr>
                <w:rStyle w:val="IndexLink"/>
                <w:rtl w:val="true"/>
              </w:rPr>
              <w:t>خاصيّة التقليد والاجتهاد</w:t>
            </w:r>
            <w:r>
              <w:rPr>
                <w:rStyle w:val="IndexLink"/>
                <w:rtl w:val="true"/>
              </w:rPr>
              <w:t>:</w:t>
              <w:tab/>
            </w:r>
            <w:r>
              <w:rPr>
                <w:rStyle w:val="IndexLink"/>
              </w:rPr>
              <w:t>192</w:t>
            </w:r>
          </w:hyperlink>
        </w:p>
        <w:p>
          <w:pPr>
            <w:pStyle w:val="Contents3"/>
            <w:tabs>
              <w:tab w:val="clear" w:pos="8459"/>
              <w:tab w:val="right" w:pos="9026" w:leader="dot"/>
            </w:tabs>
            <w:rPr/>
          </w:pPr>
          <w:hyperlink w:anchor="__RefHeading___Toc4174565_1051229030">
            <w:r>
              <w:rPr>
                <w:webHidden/>
                <w:rStyle w:val="IndexLink"/>
                <w:rtl w:val="true"/>
              </w:rPr>
              <w:t>ثالثاً</w:t>
            </w:r>
            <w:r>
              <w:rPr>
                <w:rStyle w:val="IndexLink"/>
                <w:rtl w:val="true"/>
              </w:rPr>
              <w:t xml:space="preserve">: </w:t>
            </w:r>
            <w:r>
              <w:rPr>
                <w:rStyle w:val="IndexLink"/>
                <w:rtl w:val="true"/>
              </w:rPr>
              <w:t>استقلالية المرجعية أو الحوزة</w:t>
            </w:r>
            <w:r>
              <w:rPr>
                <w:rStyle w:val="IndexLink"/>
                <w:rtl w:val="true"/>
              </w:rPr>
              <w:t>:</w:t>
              <w:tab/>
            </w:r>
            <w:r>
              <w:rPr>
                <w:rStyle w:val="IndexLink"/>
              </w:rPr>
              <w:t>196</w:t>
            </w:r>
          </w:hyperlink>
        </w:p>
        <w:p>
          <w:pPr>
            <w:pStyle w:val="Contents2"/>
            <w:tabs>
              <w:tab w:val="clear" w:pos="8743"/>
              <w:tab w:val="right" w:pos="9026" w:leader="dot"/>
            </w:tabs>
            <w:rPr/>
          </w:pPr>
          <w:hyperlink w:anchor="__RefHeading___Toc4174567_1051229030">
            <w:r>
              <w:rPr>
                <w:webHidden/>
                <w:rStyle w:val="IndexLink"/>
                <w:rtl w:val="true"/>
              </w:rPr>
              <w:t>مصادر التحقيق</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90_71111"/>
      <w:bookmarkStart w:id="1" w:name="pg7690_71111"/>
      <w:bookmarkEnd w:id="1"/>
    </w:p>
    <w:p>
      <w:pPr>
        <w:pStyle w:val="Heading2"/>
        <w:numPr>
          <w:ilvl w:val="1"/>
          <w:numId w:val="1"/>
        </w:numPr>
        <w:rPr/>
      </w:pPr>
      <w:bookmarkStart w:id="2" w:name="pg7690_71111"/>
      <w:bookmarkStart w:id="3" w:name="__RefHeading___Toc4174531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شاهد العصور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 والانبثاق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الناصري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4533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Amiri" w:hAnsi="Amiri" w:eastAsia="Amiri" w:cs="Amiri"/>
          <w:color w:val="111111"/>
          <w:sz w:val="28"/>
          <w:sz w:val="28"/>
          <w:szCs w:val="28"/>
          <w:rtl w:val="true"/>
          <w:lang w:bidi="ar-SA"/>
        </w:rPr>
        <w:t xml:space="preserve">شاهد العصور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 والانبثاق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الناصري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690_71113"/>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174535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منحنيات الزمن ترتسم ذاكرة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وترتجعُ صور الماضي بحلة الحاضر فتعتري الذاكرة بعض قسمات الأدب لتشيّد من خلالها 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قراءة الحاضر أو نفثات المستقبل من تداعيات الصورة، وتزاحم الأحداث التي راحت تدفع بالأديب ليستنهض أدبه، والمؤرّخ ليستقرأ تاريخه، والقاصّ ليستجلي الأحداث في قصص تصوغها عنفوانات الشوق، ولظى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على ملحمة التاريخ، وتراث الشخوص التي ساهمت في تلك الحبكة القصصية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ليس من مساهمات الخيال ودواعي الترويح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بل هي صياغة أخرى من صياغات هذه الملحمة التي سجَّلها التاريخ ليقدّمها إلى أجيال الأمّة بكلّ ثقة المتطلّع لتحقيق مستقبل الأحداث</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أحوجنا إلى أن تساهم القريحة الأدبية في صياغة الفكرة، دون إقحام القارئ في البحث عن الدليل العلمي بقدر ما يساهم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الوجدان في تصديق هذه الأحداث المحاصرة بالتشكيك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الكاتب أن يصيغ هذه الأحداث بصياغة أدبية توفّر للقارئ سلامة الفكرة من الضياع، والرأي من التشتّت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وتحتبس الأنفاس حتَّى تنتهي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يقدّم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مساهمة الأستاذ جابر الناصري فهو يساهم في رفد هذه المعرفة التي احتاجت إلى حلةٍ أخرى من الأدب لتحفّز القارئ على مواصلة البحث فيخرج بنتيجةٍ قد لا يخرج في غيرها من القراءات وهي الإذعان بضرورة البحوث التي تحدَّثت عن حقبةٍ زمنية طاردتها السلطات منذ نشؤها أو قبل ذلك بكثير، وسيجد القارئ ضرورة مواصلة البحوث التي تساهم في رفد المعرفة المهدوية ليهتدي إلى ضرورة المعرفة بكلّ دواعيها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يبارك في كلّ الجهود التي من شأنها أن تشارك في تقديم صيغ معرفية جديدة وبكلّ أبعادها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تعالى أن يوفّق الجميع لما فيه الخير والمعرفة والهدى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القبانجي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690_71117"/>
      <w:bookmarkStart w:id="11" w:name="pg7690_71117"/>
      <w:bookmarkEnd w:id="11"/>
    </w:p>
    <w:p>
      <w:pPr>
        <w:pStyle w:val="Heading2"/>
        <w:numPr>
          <w:ilvl w:val="1"/>
          <w:numId w:val="1"/>
        </w:numPr>
        <w:rPr/>
      </w:pPr>
      <w:bookmarkStart w:id="12" w:name="pg7690_71117"/>
      <w:bookmarkStart w:id="13" w:name="__RefHeading___Toc4174537_1051229030"/>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إلى السيّدة الطاهرة نرجس سيّدة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يترنَّح القلم وتكبو الكلمات حينما تصل إلى جنابك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وأنت مستودع سرّ الله، واُمّ الإمام المهدي منقذ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فداءٌ لمقامك كلّ غالٍ ونفيس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جهد المقلّ، ولهفة الظامي، وبضاعة مزجاة أضعها بين يديك برجاء القبول، فاقبلي من خادمك الحقير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الناصري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690_71119"/>
      <w:bookmarkStart w:id="16" w:name="pg7690_71119"/>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7690_71119"/>
      <w:bookmarkStart w:id="18" w:name="__RefHeading___Toc4174539_1051229030"/>
      <w:bookmarkStart w:id="19" w:name="_Toc5"/>
      <w:bookmarkEnd w:id="17"/>
      <w:bookmarkEnd w:id="18"/>
      <w:r>
        <w:rPr>
          <w:rtl w:val="true"/>
        </w:rPr>
        <w:t>مدخل</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لم تحض عقيدة على اهتمام أغلب الناس كعقيدة المنقذ أو المخلّص الموعود، فقد كانت ولا زالت هاجساً يخامر قلوب الملايين من البشر في كلّ العصور، ومن المؤكَّد أنَّ أصلها نابع من الأديان السماوية من عهد آدم إلى خاتم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تخل أدبيات أو طروحات أغلب الأمم على اختلاف مشاربها وعقائدها من ذلك، فهي القاسم المشترك الذي تلتقي فيه أغلب العقائد والفلسفات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بعض الفلسفات المادية نادت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يستغرب القارئ الكريم إقحام الفلسفات المادية في هذا الشأن، في حين أنَّها ترفض رفضاً قاطعاً كلّ ما هو غيبي من قبيل الاعتقاد بالعلّة الغائية غير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والحياة ما بعد الموت، وثنائية الإنسان جسد وروح، وأخيراً القائد المخلّص وتعتبرها أفكاراً طوباوية وتصوّرات 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أرجو من القارئ العزيز أن يتروّى علينا قليلاً، وأن يتّسع قلبه لما نطرحه، لكي نسير به خطوة خطوة وفكرة فكرة، حتَّى تثبت له ما أشرنا إليه آنفاً ويقتنع في الآخر بصحَّة ذلك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أنَّنا أردنا القيام بتحليل عقيدة المخلّص أو المنقذ، واستخدمنا الأسلوب الرياضي لوجدناها مركّبة وليست ذات عنصر واحد، وإنَّما هي من ثلاثة عناصر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العنصر الأوّل هو الهدف النهائي المطلوب من وجود وحركة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لماذا وجد المنقذ ولأيّ 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إنَّه لا بدَّ من وجود خطّ نهاية لحركته، حيث يصل إلى حلم الإنسانية القديم والجديد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الوسائل التي يتَّخذها للحفاظ على ذلك المجتمع بعد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والمعلوم الذي لا مراء فيه أنَّ الإنسانية تتطلَّع منذ أحقابٍ طوال إلى تحقيق المجتمع الفاضل، الذي ينعدَّم فيه الفقر والمرض والجهل، وتنتفي كلّ عوامل الاحتراب والتنافس غير المشروع، وهذا التطلّع تكوّن نتيجة عاملين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 باطني نفسي لما رأته الإنسانية من كوارث ومآس وحروب وفتن خلال مسيرتها الطويلة الشاقّة، ولما تلاقيه في كلّ حقبة من ضروب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 خارجي ديني إلهي نابع عن طريق الوحي الإلهي منذ عهد آدم إلى خاتم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آدم كان يحدّث أبناءه عن تجربته في الجنّة التي هي الفردوس والمجتمع الفاضل، ومن المؤكَّد أنَّه قد طرح عليه سؤال عن إمكانية التطبيق أو الوصول إلى 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أيضاً أنَّه تحدَّث عن وصول أبنائه في العصور القادمة إلى ذلك بقيادة إنسان منتخب من الله، وحيث إنَّ آدم كان نبيّاً مرسلاً فإنَّ ما أشار إليه شكَّل أساس عقيدة المخلّص أو المنقذ باعتبار أنَّ ذلك وحي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طرح هنا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يتمُّ ذلك؟</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الوحي الإلهي يرفض التحديد، سوى أنَّ ساحة ذلك المجتمع هي الأرض التي نسكنها بالتأكيد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العنصر الثاني فهي الوسيلة الناجعة الموصلة لذلك المجتمع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والوسيلة هذه هي الأطروحة أو العقيدة الكفيلة بتحقيق ذلك، وهنا افترقت الإنسانية إلى اتّجاهات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إلهي سماوي، اتّجاه مادّي، اتّجاه لا أدري انهزامي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العنصر الثالث ويتمثَّل بمن يقوم بتطبيق الأطروحة سواء أكانت إلهية أم مادّية، لتحقيق الهدف النهائي، أي القائد أو المخلّص أو المنقذ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اختلفت البشرية في ماهية المنقذ ما بين اتّجاه إلهي سماوي، واتّجاه مادّي 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فالاتّجاه الإلهي أشار إلى وجود شخصية ربّانية ذات مواصفات خاصّة لا تتوفَّر لدى الناس، ويتمتَّع بالتأييد الإلهي، ولديه قدرة كاملة على قيادة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والاتّجاه المادي هو الآخر افترق إلى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اتّجاه أشار إلى وجود شخص خارق ذي صفات أعلى من الآخرين أطلق عليه لقب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واتّجاه أشار إلى وجود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يمكن توفّر تلك الصفات العالية في فرد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المجموعة أطلق عليها اسم طبقة العمّال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البروليتارية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ستقود الصراع للوصول إلى المجتمع الفاضل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أنَّنا سندخل في التفسير الماركسي لحركة التاريخ والإنسان أي ما يدعى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المادّية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تبشّر البشرية بمرحلة </w:t>
      </w:r>
    </w:p>
    <w:p>
      <w:pPr>
        <w:pStyle w:val="BookText"/>
        <w:rPr/>
      </w:pPr>
      <w:r>
        <w:rPr>
          <w:rFonts w:ascii="Amiri" w:hAnsi="Amiri" w:eastAsia="Amiri" w:cs="Amiri"/>
          <w:color w:val="111111"/>
          <w:sz w:val="28"/>
          <w:sz w:val="28"/>
          <w:szCs w:val="28"/>
          <w:rtl w:val="true"/>
          <w:lang w:bidi="ar-SA"/>
        </w:rPr>
        <w:t xml:space="preserve">قادمة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للحتمية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تنعدم فيها كلّ التناقضات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 مرورها بمراحل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المشاعية البدائية، الرقّ، الإقطاع، الرأسمالية، الاشتراكية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لتدخل مرحلة الشيوعية المطلقة ينتهي فيها الصراع المستديم بين قوى الإنتاج المتنامية أو المتطوّرة ووسائل الإنتاج التقليدية، أي الصراع بين طبقة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البروليتارية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طبقة البرجوازية المستقلة، ويعني ذلك سقوط التفاوت الطبقي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أساس الصراع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واختفاؤه بحيث يصبح الجميع متساوين لا طبقات ولا صراع، وكلّ ما يملكه المجتمع من ثروات ووسائل إنتاج وأفراد مشاعة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يأخذ كلّ فرد حاجته وينتج حسب مقدرته أو رغبته وتنحلّ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رمزاً طبقياً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فيغدو الجميع من خلال شعورهم بالمسؤولية حاكمين ومحكومين، من غير تنافس أو احتراب أو صراع وينعم الجميع بالسلام والوئام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جوهر حلم البشرية بالمجتمع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الرؤى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الفارق هو أنَّ البروليتارية هي المنقذ أو المخلّص وليس فرداً مشخَّصاً أو غير مشخَّص</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الفكرة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مادّيتها واعتمادها على الديالكتيك المادّي التاريخي إلاَّ أنَّها طوباوية في نفس الوقت، لأنَّه من المحال عقلاً وواقعاً القضاء على التفاوت ولو في مجتمع فاضل، نعم يمكن القضاء على التفاوت الاقتصادي إلى حدّ لكن لا يمكن المساس بالتكوين البنوي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التفاوت في الذكاء، التفاوت في القوّة البدنية، التفاوت في الإبداع، التفاوت في الأمزجة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التفاوتات لا علاقة لها بالحالة الاقتصادية كما ترى، كما أنَّه هناك نقطة جوهرية أخرى هي أنَّ الوصول إلى هكذا مجتمع يحتاج إلى أفراد يتَّسمون بالتضحية والإيثار </w:t>
      </w:r>
    </w:p>
    <w:p>
      <w:pPr>
        <w:pStyle w:val="BookText"/>
        <w:rPr/>
      </w:pPr>
      <w:r>
        <w:rPr>
          <w:rFonts w:ascii="Amiri" w:hAnsi="Amiri" w:eastAsia="Amiri" w:cs="Amiri"/>
          <w:color w:val="111111"/>
          <w:sz w:val="28"/>
          <w:sz w:val="28"/>
          <w:szCs w:val="28"/>
          <w:rtl w:val="true"/>
          <w:lang w:bidi="ar-SA"/>
        </w:rPr>
        <w:t xml:space="preserve">والتخلّي عن مصالحهم وامتيازاتهم الاقتصادية لأجل المجتمع، وهذا ما لا يمكن أن تقدّمه الفلسفة المادّية التي تتحرَّك دائماً على السلوك الخارجي للإنسان ولا تصل أو تلج للمحتوى الداخلي فتولد لديه ملكة الإيمان بضرورة التفكير بالمصلحة العليا للمجتمع دون المصلحة الفردية، أي التخلّص قدر الإمكان من 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هربت الفلسفة الماركسية من الطوباوية إلى الطوباوية واعترفت بحتمية تحقّق الفردوس الأرضي المنشود الذي اعتقدته الأديان كلّها، واعترفت أيضاً بضرورة وجود المخلّص المنقذ بالرغم من الاختلاف في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وصلنا إلى نقطة التقت فيها عقليات 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ذهبنا إلى الأديان، فإنَّنا نجد أنَّ الشخصية التاريخية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تحتلّ مركز الصدارة لأنَّها تؤمن بضرورة وجود القائد للجماعة الإنسانية في أيّ وقت وخصوصاً في الزمن الأخير، يتميَّز بالحنكة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في تصوّرات وعقائد الأديان الأرضية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كالهندوسية والبوذية والزرادشتية والطاوية وغيرها تبرز صورة المخلّص، فالزرادشتية تؤمن بعودة زرادشت إلى الحياة في الزمن الأخير لقيادة المسيرة الإنسانية، ونفس اعتقاد البوذيين بالنسبة لبوذا، بل إنَّ بعض أديان الوثنية في الهند أشارت على لسان أحد أنبيائها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شاكموين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المخلّص من سلالة النبيّ العربي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صورة البطل المخلّص تبرز أكثر وضوحاً في الأديان السماوية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المسيحية،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فاليهودية تؤمن بأنَّ لها </w:t>
      </w:r>
    </w:p>
    <w:p>
      <w:pPr>
        <w:pStyle w:val="BookText"/>
        <w:rPr/>
      </w:pPr>
      <w:r>
        <w:rPr>
          <w:rFonts w:ascii="Amiri" w:hAnsi="Amiri" w:eastAsia="Amiri" w:cs="Amiri"/>
          <w:color w:val="111111"/>
          <w:sz w:val="28"/>
          <w:sz w:val="28"/>
          <w:szCs w:val="28"/>
          <w:rtl w:val="true"/>
          <w:lang w:bidi="ar-SA"/>
        </w:rPr>
        <w:t xml:space="preserve">مخلّصاً أو مسيحاً من نسل داود، وأنَّه سيوحّد العالم تحت راية اليهود، ويبرز المكانة السامية لشعب الله المختار، ويتمكَّن من تجميع شعبه المتفرّق في أنحاء العالم ويخلّصه من حالة الاضطهاد والتشرذم، ويخرجه من حالة الانغلاق المعنوي والمادي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سيّداً للعالم وتصير شعوب العالم بأجمعها تحت راية اليهود كقطعان عبيد أو إماء أو آلات، ولا يهمّ ما يصيب شعوب الأرض من قتل ودمار حتَّى لو ذهب ثلثاها في طريق الوصول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بعض أسفار التوراة مثل سفر أشعيا ومزامير داود ونشيد الأنشاد لسليمان وغيرها أشارت إلى المخلّص لكن ليس بنفس التفسير التلمودي اليهودي النابع من عقدة اليهود بالشعور بالاضطهاد والانحراف العقائدي الناجم من تاريخ طويل من الاضطهادات المتكرّرة لليهود من أغلب شعوب العالم على مرّ تاريخهم، وخصوصاً بعد تدمير هيكلهم على يد أحد أباطرة الرومان وتفرّقهم في الأرض، فصاروا يكوّنون في كلّ مجتمع أقلّية منعزلة في أحياء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ذات توجّهات اقتصادية ربوية استغلالية، ولتكديس الثروات بأيديهم بأيّ صورة كانت أو أيّ وسيلة ممكنة، ممَّا حفَّز الشعوب على معاداتهم والوقوف ضدّهم ثمّ محاربتهم واضطهادهم، ولعلَّ أحد أسباب إرسالهم إلى فلسطين من قبل كثير من دول العالم الغربي هو للتخلّص من شرورهم ومؤامراتهم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تأتي إلى المسيحية نجد الصورة مختلفة، فقد ارتكزت عقيدة المخلّص والمنقذ على عقيدة الصلب والفداء، وفحواها بصورة موجزة أنَّ البشرية قد تلبَّست أو تلوَّثت بالإثم والخطيئة بسبب خطيئة </w:t>
      </w:r>
    </w:p>
    <w:p>
      <w:pPr>
        <w:pStyle w:val="BookText"/>
        <w:rPr/>
      </w:pPr>
      <w:r>
        <w:rPr>
          <w:rFonts w:ascii="Amiri" w:hAnsi="Amiri" w:eastAsia="Amiri" w:cs="Amiri"/>
          <w:color w:val="111111"/>
          <w:sz w:val="28"/>
          <w:sz w:val="28"/>
          <w:szCs w:val="28"/>
          <w:rtl w:val="true"/>
          <w:lang w:bidi="ar-SA"/>
        </w:rPr>
        <w:t xml:space="preserve">آدم وحواء وإخراجهما من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تعزَّزت بسبب ما جرى من عملية اغتيال هابيل بيد أخيه قابيل، فلكي يتمُّ تخليص البشرية أو تطهيرها من ذلك اقتضى أن تفتدى بقربان إلهي، وهذا القربان تمثَّل بشخص المسيح يسوع بن مريم، المولود من فتاة عذراء من غير أب، إلاَّ أنَّه في نفس الوقت هو ابن إله، وإله أيضاً، فقد هبط من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الناسوت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 ليرتدي ثوب التراب ويصير إنساناً ومن ثَمَّ يقوم عباده بقتله وصلبه على الصليب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ليصبح لعنة ترفع اللعنة عن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كلّ من يصلب على خشبة يصبح ملعوناً كما في أحد أسفار التوراة فكانت مهمّة هذا الإنسان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اللعنة وقد رفعت بدمائه، ومن ثَمَّ رفع هو الآخر بعد صلبه إلى السماء بثلاثة أيّام، مبشّراً من حضر عملية خروجه من قبره بعد موته بأنَّه سيعود آخر الزمان لقيادة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الصلب 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عقيدة التثليث،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الأقانيم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الابن، 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عقيدة ضبابية متناقضة في طرحها الفلسفي والعقائدي لا مجال للدخول في مناقشتها في هذا الموجز، إلاَّ أنَّه من الجدير بالذكر أنَّ الأديان الثلاثة تلتقي في نقطة الخلاص وماهية المخلّص، فاليهودية تذكر أنَّ المنقذ من ذرّية داود والإسلاميّة تؤيّد ذلك لكن عن طريق الاُمّ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 في الفصول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التقاء المسيحية بالإسلاميّة، ففي هبوط المسيح من السماء آخر الزمان إلاَّ أنَّه في الإسلاميّة سيكون وزيراً ومساعداً للإمام المهدي آخر ذرّية النبيّ والمعصومين ويكون من أكبر الدعاة للإسلام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جئنا إلى الديانة الإسلاميّة فإنَّنا نجد أنَّ عقيدة المهدي أو </w:t>
      </w:r>
    </w:p>
    <w:p>
      <w:pPr>
        <w:pStyle w:val="BookText"/>
        <w:rPr/>
      </w:pPr>
      <w:r>
        <w:rPr>
          <w:rFonts w:ascii="Amiri" w:hAnsi="Amiri" w:eastAsia="Amiri" w:cs="Amiri"/>
          <w:color w:val="111111"/>
          <w:sz w:val="28"/>
          <w:sz w:val="28"/>
          <w:szCs w:val="28"/>
          <w:rtl w:val="true"/>
          <w:lang w:bidi="ar-SA"/>
        </w:rPr>
        <w:t xml:space="preserve">المخلّص تحتلُّ مركز الصدارة وتكون أكثر وضوحاً، بل إنَّها شخَّصت بالاسم والعنوان ذلك الإنسان،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عقيدة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أساسيات الإسلام وجاحدها مارق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العقيدة المتَّفق عليها بين جميع المسلمين، أنَّ الإسلام هو الدين الخاتم الخالد المستمرّ في الوجود إلى يوم القيامة، وأنَّه الأطروحة الإلهية المتكاملة الشاملة لشتّى مناحي الحياة، وهذه الأطروحة يجب تطبيقها وفق الآية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ويعني ذلك أنَّه من الحتمي ظهور واستيلاء وتغلّب هذا الدين على كافّة الأديان والمذاهب والعقائد وسيادته كلّ الكرة الأرضية، وهي مهمّة جسيمة وصعبة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يا ترى يضطلع بها؟</w:t>
      </w:r>
    </w:p>
    <w:p>
      <w:pPr>
        <w:pStyle w:val="BookText"/>
        <w:rPr/>
      </w:pPr>
      <w:r>
        <w:rPr>
          <w:rFonts w:ascii="Amiri" w:hAnsi="Amiri" w:eastAsia="Amiri" w:cs="Amiri"/>
          <w:color w:val="111111"/>
          <w:sz w:val="28"/>
          <w:sz w:val="28"/>
          <w:szCs w:val="28"/>
          <w:rtl w:val="true"/>
          <w:lang w:bidi="ar-SA"/>
        </w:rPr>
        <w:t xml:space="preserve">والجواب واضح، إنَّه النبيّ الخاتم الذي أنزلت عليه، أو من ينوب عنه، فمن أوّل مهامة تطبيق هذه الأطروحة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مهدي وهو 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هذا التطبيق ليس آنيّاً مرحلياً وإنَّما يجب أن يستمرّ بعمر الرسالة أي إلى يوم القيامة، وهذا التطبيق لا يقتصر على بقعة جغرافية دون أخرى وإنَّما ينبغي أن يعمّ كافّة أجزاء المعمورة، ويستلزم ذلك مقارعة الدول والإمبراطوريات والأديان والمذاهب</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الإمكانية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الامتداد 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الرسول خالداً إلى يوم القيامة غير متوفّرة إطلاقاً لأنَّه بشر وقانون الموت 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يترك الله الذي أنزل هذه الأطروحة الكاملة في مهبّ الريح تعصف بها الأهواء بعد انتقال نبيّه إلى جواره؟ </w:t>
      </w:r>
    </w:p>
    <w:p>
      <w:pPr>
        <w:pStyle w:val="BookText"/>
        <w:rPr/>
      </w:pPr>
      <w:r>
        <w:rPr>
          <w:rFonts w:ascii="Amiri" w:hAnsi="Amiri" w:eastAsia="Amiri" w:cs="Amiri"/>
          <w:color w:val="111111"/>
          <w:sz w:val="28"/>
          <w:sz w:val="28"/>
          <w:szCs w:val="28"/>
          <w:rtl w:val="true"/>
          <w:lang w:bidi="ar-SA"/>
        </w:rPr>
        <w:t>هنا تبرز الضمانة الإلهية المطلوبة لتطبيق الأطروحة الإلهية منذ رحيل الرسول وحتَّى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هذه الضمانة؟</w:t>
      </w:r>
    </w:p>
    <w:p>
      <w:pPr>
        <w:pStyle w:val="BookText"/>
        <w:rPr/>
      </w:pPr>
      <w:r>
        <w:rPr>
          <w:rFonts w:ascii="Amiri" w:hAnsi="Amiri" w:eastAsia="Amiri" w:cs="Amiri"/>
          <w:color w:val="111111"/>
          <w:sz w:val="28"/>
          <w:sz w:val="28"/>
          <w:szCs w:val="28"/>
          <w:rtl w:val="true"/>
          <w:lang w:bidi="ar-SA"/>
        </w:rPr>
        <w:t>إنَّنا نجدها جليّة واضحة في الحديث المتواتر المتَّفق عليه بين جميع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الرسول لا يتكلَّم إلا بوحي من ربّه، وأنَّ ذلك أمر إلهي لا دخل لعواطف الإنسان فيه حتَّى لو كان رسولاً نبيّاً، وخصوصاً رسولنا الكريم الذي يستمدّ حجّية كلامه المطلقة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أصبحت الضمانة واضحة جليّة، ولا بدَّ من البخوع لها، ووضع العواطف والمشاعر على الرفّ، بل ينبغي تبلورها في الاتّباع المطلق لها، ومن ثَمَّ فإنَّ وجودها حتمي، واتّباعها واجب، وخصوصاً أنَّ فترة تطبيق الأطروحة في حياة الرسول كانت قصيرة للغاية لم تتجاوز العشر سنوات، تخلَّلتها حروب طاحنة وغزوات تجاوزت الثمانين غزوة، أضف إلى ذلك عدم خروج الإسلام من نطاق الجزيرة العربية إلى أجزاء العالم المختلفة وعدم وجود القاعدة الإسلاميّة الواعية الخالية من </w:t>
      </w:r>
    </w:p>
    <w:p>
      <w:pPr>
        <w:pStyle w:val="BookText"/>
        <w:rPr/>
      </w:pPr>
      <w:r>
        <w:rPr>
          <w:rFonts w:ascii="Amiri" w:hAnsi="Amiri" w:eastAsia="Amiri" w:cs="Amiri"/>
          <w:color w:val="111111"/>
          <w:sz w:val="28"/>
          <w:sz w:val="28"/>
          <w:szCs w:val="28"/>
          <w:rtl w:val="true"/>
          <w:lang w:bidi="ar-SA"/>
        </w:rPr>
        <w:t>الرواسب الجاهلية والعواطف القبلية، سوى مجموعة بعدد الأصابع لا يغنون في ذلك البحر المتلاطم من المنافقين والمشركين وأتباع الأديان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فالضمانة بالإضافة إلى القرآن هي الثقل الثاني الذي هم ورثته وعترته، ويمثّلون اثني عشر خليفة في حديث آخر</w:t>
      </w:r>
      <w:r>
        <w:rPr>
          <w:rStyle w:val="FootnoteAnchor"/>
          <w:rtl w:val="true"/>
        </w:rPr>
        <w:footnoteReference w:id="3"/>
      </w:r>
      <w:r>
        <w:rPr>
          <w:rFonts w:ascii="Amiri" w:hAnsi="Amiri" w:eastAsia="Amiri" w:cs="Amiri"/>
          <w:color w:val="111111"/>
          <w:sz w:val="28"/>
          <w:sz w:val="28"/>
          <w:szCs w:val="28"/>
          <w:rtl w:val="true"/>
          <w:lang w:bidi="ar-SA"/>
        </w:rPr>
        <w:t>، وهم لا يفترقون بأيّ حالٍ عن القرآن، لذلك تقرَّرت عصمتهم كالقرآن، لأنَّ من يرتكب أو يذنب منهم فإنَّه يفترق عن القرآن، وهذا مناقض لما جاء في نصّ الحديث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الممكن تلمّس شيئاً من الحكمة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بعقولنا القاصرة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اختيار هذا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آخرهم عن أولاهم فكلّهم مهدي وكلّهم مخلّص، لما في ذلك من امتداد زمني طويل، إذا تولّى هؤلاء مهمّة التطبيق واحداً تلو الآخر، ممَّا يجعل الناس يعتادون ويتأقلمون كلّياً مع طروحات القرآن، بحيث تكون ضمن النسيج النفسي والعقلي لهم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خطَّط الله ورسوله ذلك، فكان أوّل الخلفاء في حضن رسول الله منذ ولادته حتَّى انتقال الرسول إلى الرفيق الأعلى، يتلقّى الأخلاق والآداب والمعارف الإلهية، من غير اختلاط أو نزوع إلى المفاهيم الجاهلية القرشية، فكان علي بن أبي طالب ابناً لرسول الله من صلب أبي طالب، وكان معجزة الرسول الثانية بعد القرآن المعجزة الأولى، ثمّ توسَّع ذلك بانضمام فاطمة الزهراء إلى البيت النبوي بولادتها بعد البعثة بخمس </w:t>
      </w:r>
    </w:p>
    <w:p>
      <w:pPr>
        <w:pStyle w:val="BookText"/>
        <w:rPr/>
      </w:pPr>
      <w:r>
        <w:rPr>
          <w:rFonts w:ascii="Amiri" w:hAnsi="Amiri" w:eastAsia="Amiri" w:cs="Amiri"/>
          <w:color w:val="111111"/>
          <w:sz w:val="28"/>
          <w:sz w:val="28"/>
          <w:szCs w:val="28"/>
          <w:rtl w:val="true"/>
          <w:lang w:bidi="ar-SA"/>
        </w:rPr>
        <w:t>سنوات، ومن ثَمَّ زواجها الإلهي بعلي بن أبي طالب لتنجب الإمامين السبطين الحسن والحسين، فيكونا ضمن منظومة أهل الكساء الخمسة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الطغمة القرشية الطامعة أجهضت هذا المشروع، وأبعدت إمكانية تطبيق الأطروحة الإلهية بإبعاد علي بن أبي طالب، فأغرقت هذه الأمّة في الدماء والنزاعات والأحزاب والمذاهب، فتأخَّر ذلك إلى الإمام الثاني عشر من العترة النبوية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أكَّد الرسول على أهمّية الإيمان بالمهدي، وأنَّ عقيدته من أساسيات الدين، بل حتَّى ورد في أحد الأحاديث أنَّ منكره كافر</w:t>
      </w:r>
      <w:r>
        <w:rPr>
          <w:rStyle w:val="FootnoteAnchor"/>
          <w:rtl w:val="true"/>
        </w:rPr>
        <w:footnoteReference w:id="4"/>
      </w:r>
      <w:r>
        <w:rPr>
          <w:rFonts w:ascii="Amiri" w:hAnsi="Amiri" w:eastAsia="Amiri" w:cs="Amiri"/>
          <w:color w:val="111111"/>
          <w:sz w:val="28"/>
          <w:sz w:val="28"/>
          <w:szCs w:val="28"/>
          <w:rtl w:val="true"/>
          <w:lang w:bidi="ar-SA"/>
        </w:rPr>
        <w:t>، وقد حدَّد اسمه وصفته وانتماءه في كثير من أحاديثه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 يبعث في أمتي على اختلاف من الناس وزلزال يملأ الأرض عدلاً وقسطاً كما ملئت جوراً وظلماً، يرضى عنه ساكن السماء وساكن الأرض</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يلي أمّتي رجل من أهل بيتي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w:t>
      </w:r>
      <w:r>
        <w:rPr>
          <w:rStyle w:val="FootnoteAnchor"/>
          <w:rtl w:val="true"/>
        </w:rPr>
        <w:footnoteReference w:id="7"/>
      </w:r>
      <w:r>
        <w:rPr>
          <w:rFonts w:ascii="Amiri" w:hAnsi="Amiri" w:eastAsia="Amiri" w:cs="Amiri"/>
          <w:color w:val="111111"/>
          <w:sz w:val="28"/>
          <w:sz w:val="28"/>
          <w:szCs w:val="28"/>
          <w:rtl w:val="true"/>
          <w:lang w:bidi="ar-SA"/>
        </w:rPr>
        <w:t>، إنّا أعطينا أهل البيت سبعاً لم يعطها أحد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خير الأنبياء وهو أبوك، ووصيّنا خير الأوصياء وهو بعلك، وشهيدنا خير </w:t>
      </w:r>
    </w:p>
    <w:p>
      <w:pPr>
        <w:pStyle w:val="BookText"/>
        <w:rPr/>
      </w:pPr>
      <w:r>
        <w:rPr>
          <w:rFonts w:ascii="Amiri" w:hAnsi="Amiri" w:eastAsia="Amiri" w:cs="Amiri"/>
          <w:color w:val="111111"/>
          <w:sz w:val="28"/>
          <w:sz w:val="28"/>
          <w:szCs w:val="28"/>
          <w:rtl w:val="true"/>
          <w:lang w:bidi="ar-SA"/>
        </w:rPr>
        <w:t>الشهداء وهو عمّ أبيك حمزة، ومنّا من له جناحان خضيبان يطير بهما في الجنّة، وهو ابن عمّك جعفر، ومنّا سبطا هذه الأمّة، وهما ابناك الحسن والحسين، ومنّا والله الذي لا إله إلاَّ هو مهدي هذه الأمّة الذي يصلّي خلفه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من كلّ ذلك كانت عقيدة المهدي عقيدة جميع المسلمين، وليست لطائفة الشيعة دون السُنّة، فقد كتبت في شأنه عند مدرسة الخلفاء العشرات من الكتب والرسائل إضافة إلى ما ورد عنه في الصحاح الستّة والمسانيد والموطئات والمستدركات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اختلافاً بين بعض علماء مدرسة الخلفاء ومدرسة أهل البيت، الذين ذكروا أنَّ المهدي يولد آخر الزمان وهو من ذرّية فاطمة، وهذا الطرح يتناقض مع حديث الثقلين المتَّفق عليه بين الطرفين لأنَّه يستلزم افتراق العترة عن القرآن في الفترة ما قبل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لعقيدة المهدي من مكانة في العقيدة الإسلاميّة، فقد حاول بعض المنحرفين توظيف أو استخدام المهدوية لأغراض سياسية فظهرت أوّل عقيدة مهدوية منحرفة هي عقيدة الكيسانية التي تعتقد أنَّ السيّد محمّد بن علي بن أبي الطالب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وإنَّما ذهب إلى ميقات ربّه، وأنَّه المهدي الذي يملأ الأرض قسطاً وعدلاً كما ملئت ظلماً وجوراً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جسَّد هذه العقيدة أحد الشعراء الكبار هو كثير بن عبد الرحمن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عزّة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 الأئمّة من قريش</w:t>
      </w:r>
    </w:p>
    <w:p>
      <w:pPr>
        <w:pStyle w:val="BookText"/>
        <w:rPr/>
      </w:pPr>
      <w:r>
        <w:rPr>
          <w:rFonts w:ascii="Amiri" w:hAnsi="Amiri" w:eastAsia="Amiri" w:cs="Amiri"/>
          <w:color w:val="111111"/>
          <w:sz w:val="28"/>
          <w:sz w:val="28"/>
          <w:szCs w:val="28"/>
          <w:rtl w:val="true"/>
          <w:lang w:bidi="ar-SA"/>
        </w:rPr>
        <w:t>علي والثلاثة من بنيه</w:t>
      </w:r>
    </w:p>
    <w:p>
      <w:pPr>
        <w:pStyle w:val="BookText"/>
        <w:rPr/>
      </w:pPr>
      <w:r>
        <w:rPr>
          <w:rFonts w:ascii="Amiri" w:hAnsi="Amiri" w:eastAsia="Amiri" w:cs="Amiri"/>
          <w:color w:val="111111"/>
          <w:sz w:val="28"/>
          <w:sz w:val="28"/>
          <w:szCs w:val="28"/>
          <w:rtl w:val="true"/>
          <w:lang w:bidi="ar-SA"/>
        </w:rPr>
        <w:t>فسبط سبط إيمان وبرّ</w:t>
      </w:r>
    </w:p>
    <w:p>
      <w:pPr>
        <w:pStyle w:val="BookText"/>
        <w:rPr/>
      </w:pPr>
      <w:r>
        <w:rPr>
          <w:rFonts w:ascii="Amiri" w:hAnsi="Amiri" w:eastAsia="Amiri" w:cs="Amiri"/>
          <w:color w:val="111111"/>
          <w:sz w:val="28"/>
          <w:sz w:val="28"/>
          <w:szCs w:val="28"/>
          <w:rtl w:val="true"/>
          <w:lang w:bidi="ar-SA"/>
        </w:rPr>
        <w:t>وسبط لا يذوق الموت حتَّى</w:t>
      </w:r>
    </w:p>
    <w:p>
      <w:pPr>
        <w:pStyle w:val="BookText"/>
        <w:rPr/>
      </w:pPr>
      <w:r>
        <w:rPr>
          <w:rFonts w:ascii="Amiri" w:hAnsi="Amiri" w:eastAsia="Amiri" w:cs="Amiri"/>
          <w:color w:val="111111"/>
          <w:sz w:val="28"/>
          <w:sz w:val="28"/>
          <w:szCs w:val="28"/>
          <w:rtl w:val="true"/>
          <w:lang w:bidi="ar-SA"/>
        </w:rPr>
        <w:t>تغيَّب لا يرى فيهم زماناً</w:t>
      </w:r>
    </w:p>
    <w:p>
      <w:pPr>
        <w:pStyle w:val="BookText"/>
        <w:rPr/>
      </w:pP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وسبط غيبته كربلاء</w:t>
      </w:r>
    </w:p>
    <w:p>
      <w:pPr>
        <w:pStyle w:val="BookText"/>
        <w:rPr/>
      </w:pPr>
      <w:r>
        <w:rPr>
          <w:rFonts w:ascii="Amiri" w:hAnsi="Amiri" w:eastAsia="Amiri" w:cs="Amiri"/>
          <w:color w:val="111111"/>
          <w:sz w:val="28"/>
          <w:sz w:val="28"/>
          <w:szCs w:val="28"/>
          <w:rtl w:val="true"/>
          <w:lang w:bidi="ar-SA"/>
        </w:rPr>
        <w:t>يقود الخيل يقدمها اللواء</w:t>
      </w:r>
    </w:p>
    <w:p>
      <w:pPr>
        <w:pStyle w:val="BookText"/>
        <w:rPr/>
      </w:pPr>
      <w:r>
        <w:rPr>
          <w:rFonts w:ascii="IRNazanin" w:hAnsi="IRNazanin" w:eastAsia="IRNazanin"/>
          <w:color w:val="111111"/>
          <w:sz w:val="28"/>
          <w:sz w:val="28"/>
          <w:szCs w:val="28"/>
          <w:rtl w:val="true"/>
          <w:lang w:bidi="fa-IR"/>
        </w:rPr>
        <w:t>برضوى عنده عسل وماء</w:t>
      </w:r>
    </w:p>
    <w:p>
      <w:pPr>
        <w:pStyle w:val="BookText"/>
        <w:rPr/>
      </w:pPr>
      <w:r>
        <w:rPr>
          <w:rFonts w:ascii="Amiri" w:hAnsi="Amiri" w:eastAsia="Amiri" w:cs="Amiri"/>
          <w:color w:val="111111"/>
          <w:sz w:val="28"/>
          <w:sz w:val="28"/>
          <w:szCs w:val="28"/>
          <w:rtl w:val="true"/>
          <w:lang w:bidi="ar-SA"/>
        </w:rPr>
        <w:t>أمَّا الشيعة الزيدية فأشاروا إلى أنَّ كلّ رجل من ذرّية فاطمة يخرج شاهراً سيفه على أئمّة الجور والضلال ويقيم دولة الحقّ فإنَّه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مؤتمر الأبواء الذي عقد في أخريات الدولة الأموية والذي حضره الهاشميون من علويين وعبّاسيين لمناقشة الوسائل الممكنة للثورة على الدولة الأموية وإسقاطها، طلب عبد الله المحض بن الحسن المثنى ابن الحسن السبط بن علي بن أبي طالب مبايعة ولده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المهدي الموعود، فرفض الإمام الصادق ذلك وأخبر الجميع أنَّه ليس المهدي الموعود، وأنَّه سيقتل هو وأخوه إبراهيم وقاتلهما صاحب القباء الأصفر قصد به أبا جعفر الدوانيقي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آلت الخلافة إلى أبي جعفر بعد وفاة أخيه أبي العبّاس السفّاح أراد سرقة اسم المهدي فخلعه على ابنه الخمّار محمّد فلقبَّه بمحمّد المهدي وأجبر العلماء والفقهاء في عصره على تأييد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تجد في كلّ عصر ظهور شخصيات تدّعي المهدوية، مستغلّة جهل الناس وعدم درايتهم ونسبها العلوي إن كانت علوية بعض الأحيان، وقد وقف أئمّة أهل البيت أمام تيّارات الانحراف التي تدّعي </w:t>
      </w:r>
    </w:p>
    <w:p>
      <w:pPr>
        <w:pStyle w:val="BookText"/>
        <w:rPr/>
      </w:pPr>
      <w:r>
        <w:rPr>
          <w:rFonts w:ascii="Amiri" w:hAnsi="Amiri" w:eastAsia="Amiri" w:cs="Amiri"/>
          <w:color w:val="111111"/>
          <w:sz w:val="28"/>
          <w:sz w:val="28"/>
          <w:szCs w:val="28"/>
          <w:rtl w:val="true"/>
          <w:lang w:bidi="ar-SA"/>
        </w:rPr>
        <w:t>المهدوية، ووضعوا ضوابط تبيّن لنا الصحيح من السقيم، والغثّ من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استقصاء الأشخاص المدّعين المهدوية لطال بنا الكلام ولما وسعه هذا المدخل الموجز الذي نطوي عنه صفحاً وننطلق إلى عصرنا الحديث لكثرة دعوات المهدوية الزائفة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ظهرت دعوة المهدوية أو البابية في إيران في القرن التاسع عشر الميلادي على يد شخص يدعى علي بن محمّد الشيرازي الذي احتضنته المخابرات الروسية للصراع الدامي آنذاك بين إيران وروسيا بشأن إقليم 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الشخص ادّعى في أوّل أمره أنَّه سفير أو باب خاصّ للإمام المهدي، وقد استطاع التغرير ببعض البسطاء والسذّج فاتّبعوه، ثمّ إنَّه تدرَّج في دعواه الباطلة حتَّى ادّعى أنَّه المهدي المنتظر، وأخيراً ادّعى النبوّة وانفصل عن الإسلام في ملّة دعيت فيما بعد البابية، وقد وضع لطائفته كتاباً مقدَّساً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باللغتين العربية والفارسية، وقد قاومه العلماء الأعلام في إيران والعراق وأفتوا بكفره هو ومن تابعه فتمَّ إلقاء القبض عليه ثمّ اُعدم شنقاً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طوَّر هذا الانحراف أحد أتباعه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البهاء، بصورة تباين الأصل البابي، فصار يطلق عليهم اسم البهائية واتّبعه مجموعة كبيرة من الناس وخصوصاً أنَّهم لقوا دعماً كبيراً من الماسونية، ثمّ إنَّهم نقلوا معبدهم إلى أحد مدن فلسطين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القارّة الهندية ظهر في منطقة قاديان شخص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الآخر ادّعى المهدوية وصار له أتباع ومريدون وخصوصاً وأنَّ </w:t>
      </w:r>
    </w:p>
    <w:p>
      <w:pPr>
        <w:pStyle w:val="BookText"/>
        <w:rPr/>
      </w:pPr>
      <w:r>
        <w:rPr>
          <w:rFonts w:ascii="Amiri" w:hAnsi="Amiri" w:eastAsia="Amiri" w:cs="Amiri"/>
          <w:color w:val="111111"/>
          <w:sz w:val="28"/>
          <w:sz w:val="28"/>
          <w:szCs w:val="28"/>
          <w:rtl w:val="true"/>
          <w:lang w:bidi="ar-SA"/>
        </w:rPr>
        <w:t>السلطات الإنجليزية في الهند احتضنته وقدَّمت له الامتيازات وساندته كثيراً باعتباره كان يدعو للمهادنة مع الإنجليز وعدم مقاومتهم في حين أنَّ السلطات الاستعمارية في الهند قد ذاقت الويلات من جراء مقاومة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الفترة تقريباً ظهر في القارّة الأفريقية وفي السودان بالذات محمّد أحمد الذي ادّعى المهدوية وأطلق على نفسه لقب المهدي، وقد تزعَّم طائفة الدراويش والصوفية وقاتل القوّات الإنجليزية والمصرية وحقَّق انتصارات كبيرة عليها، إلاَّ أنَّ حركته سرعان ما انهارت بعد وفاته بفترة 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شمال أفريقيا ادّعى أحمد التيجاني والشريف السنوسي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عصرنا الحديث هذا ظهر ابن جهيمان في بلاد الحجاز ودخل هو وأتباعه المسجد الحرام وأعلنوا عن حركتهم المهدوية فبادرتهم السلطات السعودية وقضت عليهم قضاءً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العراق، فقد ظهر في البصرة من ادّعى أنَّه اليماني صاحب المهدي ناسياً أنَّ اليماني يظهر في بلاد اليمن وفي صنعاء وأنَّه سيّد من ذرّية زيد الشهيد، وأخيراً ظهر دجّال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الكرعاوي ادّعى أنَّه المهدي وأنَّه من صلب علي بن أبي طالب مباشرة وأسَّس جماعة أسماها جند السماء وقد قضي عليهم في منطقة الزرقة معقلهم قرب النجف الأشرف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أنَّه في العقد الأخير ظهرت حركات ودعوات مشبوهة ادَّعت الارتباط بالمهدي من غير دليل ولا سند شرعي سوى الادّعاء </w:t>
      </w:r>
    </w:p>
    <w:p>
      <w:pPr>
        <w:pStyle w:val="BookText"/>
        <w:rPr/>
      </w:pPr>
      <w:r>
        <w:rPr>
          <w:rFonts w:ascii="Amiri" w:hAnsi="Amiri" w:eastAsia="Amiri" w:cs="Amiri"/>
          <w:color w:val="111111"/>
          <w:sz w:val="28"/>
          <w:sz w:val="28"/>
          <w:szCs w:val="28"/>
          <w:rtl w:val="true"/>
          <w:lang w:bidi="ar-SA"/>
        </w:rPr>
        <w:t>الفارغ، والاتّكاء على بعض الأمور التي لا علاقة لها بالمهدي إلاَّ استغلال بعض أسماء الرموز الدينية أو الشخصيات العلمائية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وأشير هنا إلى أنَّ كلّ مدّع للمهدوية من غير دليل يفتضح وينكشف زيفه وكذبه أمام الناس لأنَّه يدّعي ما ليس له، كما أنَّه من القطعي أنَّ كلّ مدّع للسفارة أو النيابة الخاصّة بعد 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ومحمّد بن عثمان بن سعيد، والحسين بن روح النوبختي، وعلي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مفتر دجّال كائناً من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عبرة بالألقاب أو الأسماء، وإنَّما العبرة بإيمان الإنسان وورعه عن محارم الله، وصدقه في حديثه، لأنَّ المؤمن لا يكذب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أدعو أبنائي الشباب أن يتَّخذوا الحيطة والحذر من كلّ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يندفعوا فيها من غير تروٍ أو تحكيم العقل والشرع، والتشاور مع الأكبر والأعلم خوفاً من الانزلاق في مهاوي الانحراف، فإنَّ قوى الكفر العالمي من صهيونية وصليبية ونواصب، وحكومات مستبدّة قد شحذت سيوفها وفتحت خزائنها للقضاء على هذه الطائفة، وخصوصاً شيعة العراق، لما لهم من تأثير كبير في العالمين العربي والإسلامي، لأنَّهم على يقين أنَّ شيعة العراق هم قاعدة الإمام المهدي وهم الذين يندفعون بقيادة الإمام لتحرير العالم من أنظمته الفاسدة، فالنيل منهم نيل ٌ من الإمام المهدي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يقال عن الشعب الفلاني والفلاني فإنَّما هي دعايات كدعايات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غوبلز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دعاية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وأعود وأقول لأحبّائي الشباب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في أنفسكم، ليس كلّ ما يلمع ذهب، وليس كلّ من يضحك في وجهك يحبّك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اتّقوا الله في وطنكم، فإنَّه والله قد اجتمعت جميع مخابرات الدول القريبة والبعيدة فيه، ونقلوا معاركهم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والتفّوا حول مرجعيتكم فإنَّها هي التي حفظت العراق والعراقيين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أختم حديثي في هذا المدخل، لا بدَّ من توضيح بعض النقاط وإلقاء الضوء على المنهج الذي اتَّخذته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الكتاب كتاب تحقيق في الروايات والأحاديث، فهناك كتب مختصَّة بهذا الشأن إلاَّ أنّي أوردت الأحاديث المتَّفق عليها من الفريقين، والأحاديث التي صحَّحها علماء الاختصاص والأحاديث التي لا تتضارب مع القرآن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استخدام الأسلوب القصصي الروائي في الروايات الواردة بشأن الإمام المهدي مع استخدام لغة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مبسّطة قدر الإمكان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ملائمة لهذا العصر والابتعاد عن الألفاظ الغريبة لعدم اعتياد أبناء هذا العصر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يجدر الإشارة إلاَّ أنَّني حاولت قدر الإمكان الاحتفاظ بالنصّ الأصلي من غير تغيير وخصوصاً النصوص الواردة عن المعصوم، أمَّا النصوص الواردة عن غير المعصوم فلدى الباحث مساحة واسعة إذا ضمن أنَّها تبقى ضمن دائرة المعنى المطلوب وأشرت إلى ذلك في الهامش بتصرّف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استلزم استخدام الأسلوب القصصي تحويل الروايات التي تحدَّث بها أصحابها بصيغة المتكلّم إلى صيغة الغائب لتكون أوقع في النفس وأكثر تأثيراً، إضافة إلى الابتعاد عن مفرداتها اللغوية المعقَّدة والغير مستعملة لدينا حالياً</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أقول إنّي بلغت الغاية في هذا البحث فإنَّ ذلك محال، ولكنّي أرجو أن أكون سلَّطت بعض الضوء على الحقيقة التي توصَّلت إليها بعقلي القاصر، وبقناعتي بالروايات التي وردت في ثنايا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وعذراً على الإطالة وإلى اللقاء في الفصول القادة بإذن الله تعالى</w:t>
      </w:r>
      <w:r>
        <w:rPr>
          <w:rFonts w:eastAsia="Amiri" w:cs="Amiri" w:ascii="Amiri" w:hAnsi="Amiri"/>
          <w:color w:val="111111"/>
          <w:sz w:val="28"/>
          <w:szCs w:val="28"/>
          <w:rtl w:val="true"/>
          <w:lang w:bidi="ar-SA"/>
        </w:rPr>
        <w:t>.</w:t>
      </w:r>
      <w:bookmarkStart w:id="20" w:name="pg7690_711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4174541_1051229030"/>
      <w:bookmarkStart w:id="22" w:name="_Toc6"/>
      <w:bookmarkEnd w:id="20"/>
      <w:bookmarkEnd w:id="21"/>
      <w:r>
        <w:rPr>
          <w:rtl w:val="true"/>
        </w:rPr>
        <w:t>الفصل الأوّل</w:t>
      </w:r>
      <w:r>
        <w:rPr>
          <w:rtl w:val="true"/>
        </w:rPr>
        <w:t xml:space="preserve">: </w:t>
      </w:r>
      <w:r>
        <w:rPr>
          <w:rtl w:val="true"/>
        </w:rPr>
        <w:t>زواج لم يتمّ</w:t>
      </w:r>
      <w:bookmarkEnd w:id="2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القسطنطينية عروس الأناضول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الحسناء التي تغفو على ضفاف البسفور، تاج آسيا، درّة أوربا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تمدّ ذراعيها البضتين فتتوسَّد بإحداهما الساحل الآسيوي، وتتوسَّد بالأخرى الساحل الأوربي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تحمل عبق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تعتصب بعصابة الحضارة، وتجلس على كرسي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المدنية التي بناها أحد أباطرة الرومان المسمّى بقسطنطين فجاء اسمها على اسمه، وبقيت هكذا قروناً عديدة، حتَّى جاء السلطان العثماني محمّد الثاني الملقَّب بالفاتح في القرن الخامس عشر الميلادي، لتدخلها جيوشه الظافرة بعد صراع مرير مع المسلمين دام قروناً، فحوَّل اسمها إلى إسلامبول أو الإستانة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المدينة حاضرة الإمبراطورية الرومانية الشرقية التي بقيت تحمل لواء الحضارة الرومانية اللاتينية بعد سقوط شقيقتها الغربية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بأيدي القبائل الجرمانية المتوحّشة، فتميَّزت عنها باسم بيزنطة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برزخ التقاء الشرق بالغرب، برزخ العناق الأسيوي الأوربي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محطّة تجارية كبرى، يدخلها الألوف من البشر كلّ عام من مختلف البلدان والأصقاع، منهم التاجر، منهم الزائر، منهم المغامر، منهم الباحث عن الكنوز الدفينة والطلاسم القديمة، وغيرهم وغيرهم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الآن في القرن الثالث الهجري، أي في القرن التاسع الميلادي، حيث </w:t>
      </w:r>
    </w:p>
    <w:p>
      <w:pPr>
        <w:pStyle w:val="BookText"/>
        <w:rPr/>
      </w:pPr>
      <w:r>
        <w:rPr>
          <w:rFonts w:ascii="Amiri" w:hAnsi="Amiri" w:eastAsia="Amiri" w:cs="Amiri"/>
          <w:color w:val="111111"/>
          <w:sz w:val="28"/>
          <w:sz w:val="28"/>
          <w:szCs w:val="28"/>
          <w:rtl w:val="true"/>
          <w:lang w:bidi="ar-SA"/>
        </w:rPr>
        <w:t>حقبة أحداثنا ومسرحها، نجوب بأرواحنا وأفكارنا في شوارع هذه المدينة، وأزقَّتها وباحاتها الواسعة، وساحاتها الكبيرة، فنلاحظ حركة دائبة، وجلبة عالية ونشاطاً غير اعتيادي، يختلف عن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أمواج من البشر يعلو وجوههم الفرح والسرور تتحرَّك من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أصوات تعلو من هذي الجهة وأخرى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الأناشيد والمنشدون، الشعراء وقصائدهم، المغنّون الذين تعلو أصواتهم بالغناء بينما أصابعهم تتلاعب على أوتار قيثاراتهم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القساوسة والرهبان، بأرديتهم الكهنوتية وصلبانهم الصغيرة الذهبية المتدلية على صدورهم، وهم يرفعون الصلبان الكبيرة المزخرفة على أكتافهم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الفتيات الجميلات ذوات الأردية الملوَّنة، العذراوات بنات القادة والأشراف ذوات الحسن والبهاء، نساء زعماء القبائل يتهادين بثياب الحرير والأطلس الفضفاضة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الأعلام، الرايات الملوَّنة، ترفع من هذا الشبّاك، وتلوح من ذاك الشبّاك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الستور الملوَّنة تغطّي الكثير من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 يتَّجه في إيقاع متناسق إلى القصر الملكي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القصر الملكي الذي يجثم في وسط المدينة ويطلّ من أحد جهاته على ساحل البحر الأزرق اللازوردي، هو الآخر يزهو بشتّى الألوان، فيبدو كأنَّه حمامة بيضاء في غابة خضراء، وتتقاطع منه الألوان كأنَّه لوحة سريالية، ما بين الأحمر بالأخضر والبنفسجي بالأصفر، والأزرق بالأبيض، موزّعة بين أكناف أشجار الصنوبر والسرو، وقد فرشت أرضه الواسعة بسجّادة خضراء سندسية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أكاليل الورود تغطّي الكثير من المساند، وأريج الأزهار يملأ الجوّ بروائحه الذكية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الأجراس تقرع في الكنائس، فيتجاوب صداها من كنيسة 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حدث؟</w:t>
      </w:r>
    </w:p>
    <w:p>
      <w:pPr>
        <w:pStyle w:val="BookText"/>
        <w:rPr/>
      </w:pPr>
      <w:r>
        <w:rPr>
          <w:rFonts w:ascii="Amiri" w:hAnsi="Amiri" w:eastAsia="Amiri" w:cs="Amiri"/>
          <w:color w:val="111111"/>
          <w:sz w:val="28"/>
          <w:sz w:val="28"/>
          <w:szCs w:val="28"/>
          <w:rtl w:val="true"/>
          <w:lang w:bidi="ar-SA"/>
        </w:rPr>
        <w:t>ما الذي جرى حتَّى ترتدي عروس الشرق حلّتها النفيسة؟</w:t>
      </w:r>
    </w:p>
    <w:p>
      <w:pPr>
        <w:pStyle w:val="BookText"/>
        <w:rPr/>
      </w:pPr>
      <w:r>
        <w:rPr>
          <w:rFonts w:ascii="Amiri" w:hAnsi="Amiri" w:eastAsia="Amiri" w:cs="Amiri"/>
          <w:color w:val="111111"/>
          <w:sz w:val="28"/>
          <w:sz w:val="28"/>
          <w:szCs w:val="28"/>
          <w:rtl w:val="true"/>
          <w:lang w:bidi="ar-SA"/>
        </w:rPr>
        <w:t xml:space="preserve">أيمكن أن تكون الجيوش الرومانية حقَّقت انتصارات باهرة على خصومها التاريخيين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بأكاليل الغار وأعادت ماء وجهها المراق منذ قرنين ونيف في هزائم متكرّرة أمام بدو الصحراء؟</w:t>
      </w:r>
    </w:p>
    <w:p>
      <w:pPr>
        <w:pStyle w:val="BookText"/>
        <w:rPr/>
      </w:pPr>
      <w:r>
        <w:rPr>
          <w:rFonts w:ascii="Amiri" w:hAnsi="Amiri" w:eastAsia="Amiri" w:cs="Amiri"/>
          <w:color w:val="111111"/>
          <w:sz w:val="28"/>
          <w:sz w:val="28"/>
          <w:szCs w:val="28"/>
          <w:rtl w:val="true"/>
          <w:lang w:bidi="ar-SA"/>
        </w:rPr>
        <w:t>لو كان كذلك لقرعت العشرات من الطبول، ونفخت الأبواق، ولرأيت بعض الكراديس العسكرية تمرّ وهي تضرب بقوّة أرضية الشوارع تجرّ خلفها نماذج من أسرى الانتصارات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إمبراطورها المبجَّل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في لحظة من لحظات مراجعة النفس والانزواء في أحد الأديرة لتكفير ذنوبه في البقية الباقية من حياته، فينزع قميص السلطنة ويتخلّى عن الحكم ويسلّم صولجانه إلى خليفته من غير أن يحمل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وتاج الملك على رأسه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مثواه الأخير؟</w:t>
      </w:r>
    </w:p>
    <w:p>
      <w:pPr>
        <w:pStyle w:val="BookText"/>
        <w:rPr/>
      </w:pPr>
      <w:r>
        <w:rPr>
          <w:rFonts w:ascii="Amiri" w:hAnsi="Amiri" w:eastAsia="Amiri" w:cs="Amiri"/>
          <w:color w:val="111111"/>
          <w:sz w:val="28"/>
          <w:sz w:val="28"/>
          <w:szCs w:val="28"/>
          <w:rtl w:val="true"/>
          <w:lang w:bidi="ar-SA"/>
        </w:rPr>
        <w:t>لم يحصل هذا، فلا زال جالساً على كرسي ملكه ملتصقاً به بفراء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ماذا هناك؟</w:t>
      </w:r>
    </w:p>
    <w:p>
      <w:pPr>
        <w:pStyle w:val="BookText"/>
        <w:rPr/>
      </w:pPr>
      <w:r>
        <w:rPr>
          <w:rFonts w:ascii="Amiri" w:hAnsi="Amiri" w:eastAsia="Amiri" w:cs="Amiri"/>
          <w:color w:val="111111"/>
          <w:sz w:val="28"/>
          <w:sz w:val="28"/>
          <w:szCs w:val="28"/>
          <w:rtl w:val="true"/>
          <w:lang w:bidi="ar-SA"/>
        </w:rPr>
        <w:t>هل هناك سرّ يخفيه أهل المدينة انطوى معهم فلم تعرفه الأجيال اللاحقة؟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سرّ، ولا لغز ولا طلسم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الإمبراطور قد دعى الكثير من أبناء شعبه للاحتفال بزواج حفيدته في ساحات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والمدينة لا تشهد كلّ يوم احتفالاً بزواج أميرة من البيت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زواج ليس كأيّ 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حفيدة القيصر، الغالية ذات الحسب والنسب، الضارب في أعماق التاريخ من أكرم الأرومات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أبوها يشوعا بن القيصر الذي ينحدر من عيصو بن إسحاق بن إبراهيم خليل الرحمن، وعيصو الملقَّب بأدوم شقيق يعقوب نبي الله والد الأسباط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اُمّها من أحفاد شمعون بن حمون الصفا وصيّ المسيح وأقرب حواريه إلى قلبه، ومن أحفاد نبيّ الله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النفحة العطرية، اللمسة الساحرة ذات الدلال ذات الثلاث عشر ربيعاً ربّة الحسن والبهاء والعفّة والأدب، بنت الملوك، أميرة من الأميرات، سلالة الحواريين، ذرّية سليمان، وردة حمراء في أيكة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الحفيدة التي أولع جدّها بها فجلب لها معلّمة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تعلّمها لغة العصر، لغة الحضارة، اللغة العربية صباحاً ومساءً، حتَّى استقام لسانها فأخذت تنطقها بطلاقة وبلاغة، وحتَّى أنَّه أسماها عند مولدها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فالحدث كبير والمدعوون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أساقفة عاصمة الإمبراطورية، ومعه ثلاثمائة من أبناء الحواريين والقساوسة والرهبان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سبعمائة من أمراء الجيوش وقادة الأجناد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أربعة آلاف من رؤساء وملوك العشائر الرومانية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أفراد العائلة المالكة ومن يتَّصل بهم بنسب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 العروس، ابن القيصر يشوعا وزوجه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تجمَّع هؤلاء في ذلك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الملكي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وملأوا ساحاته والشوارع المحيطة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نصبت منصّة عالية يراها الجميع، يتمُّ الصعود إليها بدرج، وفوقها نصب عرش مكلَّلاً بالجواهر ومكسوَّاً بالأطلس والحرير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وقف العريس أسفل المذبح بملابسه الزاهية ينتظر قدوم العروس، ومظاهر الفرح والسرور تلوح على وجهه، وهو يمسك بإحدى يديه صليباً مكسوَّاً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العريس فتىً من البيت المالك، من أقارب القيصر جدّ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الصلبان الذهبية والمزخرفة تحيط بالعرش، وقد أقيمت إضافة إلى ذلك الأعمدة الملوَّنة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باقات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رئيس الأساقفة على المنصّة تلك، وفتح أسفار الإنجيل وبدأ يرتّل فيها، ويقرأ القداس، والجميع يردّد ذلك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العروس لابسة الحرير والديباج وعليها ملاءة بيضاء شفّافة، تحيط بها مجموعة من وصائف الشرف من بنات القادة والأشراف كأنَّها القمر تحيط به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تتقدَّم بجلال وشموخ نحو المذبح ويدها على يد جدّها وهو لابس أزهى ملابسه، وكلَّما مرَّ بفئة أحنوا رؤوسهم إجلالاً واحتراماً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صعدت العروس المنصّة لتركع أمام المذبح المنصوب فوقها، وحينما صعد العريس وراءها لملاقاتها ليركع أمام رئيس الأساقفة لإتمام </w:t>
      </w:r>
    </w:p>
    <w:p>
      <w:pPr>
        <w:pStyle w:val="BookText"/>
        <w:rPr/>
      </w:pPr>
      <w:r>
        <w:rPr>
          <w:rFonts w:ascii="Amiri" w:hAnsi="Amiri" w:eastAsia="Amiri" w:cs="Amiri"/>
          <w:color w:val="111111"/>
          <w:sz w:val="28"/>
          <w:sz w:val="28"/>
          <w:szCs w:val="28"/>
          <w:rtl w:val="true"/>
          <w:lang w:bidi="ar-SA"/>
        </w:rPr>
        <w:t>مراسيم الزواج، حدثت هزّة عنيفة تساقطت الأعمدة الملوَّنة ووقعت الصلبان من الأعالي والتصقت بالأرض وخرَّ العريس الصاعد إلى العرش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 الجميع خوفاً شديداً، وحدث اضطراب ولغط، وتغيَّرت ألوان القساوسة والرهبان وارتعدت فرائصهم من هول 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رئيس الأساقفة مخاطباً القيصر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متقطّع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اعفنا من ملاقاة هذه النحوس الدالّة على زوال هذا الدين المسيحي والمذهب الملكاني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تطيَّر القيصر من ذلك، إلاَّ أنَّه لم يظهر ذلك فصاح بالأساقفة والرهبان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هذه الصلبان، وليذهب هذا المنحوس إلى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مخاطباً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أخا هذا المنحوس، فلعلَّه أفضل من أخيه فيدفع بسعده نحس أخيه حتَّى أزوّجه بهذه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القساوسة والرهبان وبعض حاشية القصر الأعمدة والصلبان، ثمّ جيء بأخ العريس وحينما وضع قدمه على السلالم للصعود على العرش، حدثت هزّة أخرى وسقطت الأعمدة والصلبان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صاح رئيس الأساقفة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إنَّه زواج مشؤوم وكارثة على النصرانية، وما هو بتامّ أبداً؟</w:t>
      </w:r>
    </w:p>
    <w:p>
      <w:pPr>
        <w:pStyle w:val="BookText"/>
        <w:rPr/>
      </w:pPr>
      <w:r>
        <w:rPr>
          <w:rFonts w:ascii="Amiri" w:hAnsi="Amiri" w:eastAsia="Amiri" w:cs="Amiri"/>
          <w:color w:val="111111"/>
          <w:sz w:val="28"/>
          <w:sz w:val="28"/>
          <w:szCs w:val="28"/>
          <w:rtl w:val="true"/>
          <w:lang w:bidi="ar-SA"/>
        </w:rPr>
        <w:t>فتطيَّر القيصر من ذلك وركبه همٌّ كبير، فدخل غرفته وأغلق بابها عليه، فتفرَّق المدعوون، وذهب الجميع يتحدَّثون عمَّا جرى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أغلقت الفتاة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غرفتها عليها، واعتزلت الجميع، جلست على طرف فراشها الوثير تراجع الأحداث خطوة خطوة، وذهبت في دوامة الأفكار تتقاذفها من هنا وهناك كانت مأخوذة بما 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الذي جرى؟</w:t>
      </w:r>
    </w:p>
    <w:p>
      <w:pPr>
        <w:pStyle w:val="BookText"/>
        <w:rPr/>
      </w:pP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مرَّة تتساقط الصلبان إلى الأسفل وتلتصق بالأرض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غير حزينة لفشل ذلك الزواج لأنَّها لم تكن سوى امرأة خرجت توّاً من مرحلة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أنهكتها كثرة الأفكار، شعرت بالنعاس، خلعت ملابسها ودلفت تحت الغطاء السميك ولاسيّما أنَّ الجوّ فيه لذعة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ذهبت في نوم عميق بعدما حصلت على دفءٍ في فراشها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مرور الوقت بدأت الأحلام تراود روحها الشفّافة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بالتنقّل من حلم إلى آخر، ثمّ دخلت في حلم غريب، فقد تراءى لها قصر جدّها القيصر في غير صورته تلك، فهو في حلّة بديعة، وجمال أخّاذ، رأت مجموعة من الناس ترتدي ملابس بيضاء، يلوح الطهر والبهاء عليهم، منهمكين في عمل منبر عالٍ يطاول السماء علوَّاً، في الموضع الذي كان فيه العرش والمنصّة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 هؤلاء منه، ووقفوا يحيطون به من كلّ جهاته، وفي وسطهم شخص يشعُّ نوراً عرفت أنَّه المسيح يسوع بن مريم ومعه وصيّه جدّها شمعون، وبرفقتهما الحواريون الآخرون، وقد اجتمعوا منتظرين شخصية عظيمة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الأثناء ظهر نورٌ عظيم في السماء يفوق نور الشمس غشي الأبصار، يرافقه تسبيح وتهليل وتكبير، هرع المسيح وحواريوه مسرعين لاستقبال القادم العظيم، الذي جاء ومعه مجموعة ذوو أنوار، فعرفت أنَّ هذا القادم هو محمّد رسول الله، نبيّ الإسلام ومعه أخوه ووصيه وابن عمّه وسبطاه السيّدان العظيمان ولدا ابنته فاطمة سيّدة نساء العالمين، ومعهم أبناؤهم الأئمّة الأبرار ومن جملتهم شاب جميل الطلعة يبدو أنَّه أصغرهم 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المسيح فرحاً إلى رسول الله وعانقه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جئتك خاطباً من وصيّك شمعون فتاته مليكة لابني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وأومأ بيده إلى ابنه أبي محمّد ذلك الشاب الذي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المسيح إلى شمعون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برحم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صعد محمّد ذلك المنبر وخطب خطبة بليغة، ثمّ زوَّج المسيح مليكة لأبي محمّد حفيد رسول الله وشهد على ذلك رسول الله ووصيّه وبنوه والحواريون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استيقظت مليكة من نومها، مذهولة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طول حياتها مثل هكذا حلم، إنَّه لأمر عظيم خطير، إنَّها لا يمكن أن تكون زوجة لذلك الروماني، وإلاَّ كيف يراد لها أن تكون زوجة لسليل خاتم الأنبياء، وسيّد المرسلين، قطب الوجود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أنَّها مسوقة لغاية عظمى، وهدف كبير، تعلَّق قلبها بذلك الشاب الجميل البهي المنير كالشمس الطالعة في الضحى، ملأ كيانها، واستولى على كلّ جارحة في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تعد ترَ إلاَّ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أبهاه لقد ضرب حبّه على قلبها، لم تعد ترَ إلاَّه، تمنَّت أنَّها لو لم تفق من ذلك الحلم، وأنَّها ذهبت مع ذلك الحبيب أينما ذهب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تبح بحلمها إلى أحد، حتَّى اُمّها، فهي تعلم أنَّها لو أخبرت أهلها به، فمن الأكيد أنَّهم يقتلونها برغم حبّهم، وذلك لما يوجد في نفوسهم من حقد على الإسلام والمسلمين، وخصوصاً صاحب الرسالة الخاتمة، الذي يعتبرونه المسؤول الأوّل عن أخذ التاج الروماني من أسلافهم، الشام ومصر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بقيت تلك الصورة المشرقة في عقلها وروحها، ولاسيّما ذلك النور الذي قد خطبت وزوّجت به، إنَّه يحتلّ قلبها ويتربَّع على عرشه، فذابت عشقاً فيه، ذهلت عن كلّ شيء، ذهلت عن الأكل والشرب، فلم تعد تتناول شيئاً، ضعفت، مرضت، وأصابها هزال شديد، وتفاقم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تذوي كالوردة المقطوعة من غصنها، أصاب القلق جدّها وأبويها، وغزا الحزن الشديد قلوبهم، كيف يمكن لهذه الزهرة اليانعة أن تذبل في هذه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في الثلاث عشر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جُلِبَ الأطبّاء والنطاسيون لعلاجها، فحصوها، جسوا نبضها، وكلّ يهزُّ رأسه، علامة على أنَّها سليمة من الناحية العضوية، لم يترك جدّها طبيباً حاذقاً لم يجلبه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جدّها بعدما رأى عدم جدوى الأطبّاء، أنَّها مصابة بمسّ، ولاسيّما أنَّ ذلك حدث لها بعد حادثة الزواج المشؤوم، فجلب لها القساوسة والرهبان، وقرأوا عليها من الإنجيل فلم يفلح ذلك، وهي كالشمعة تذوب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قنط الجميع من بقائها على قيد الحياة، اُمّها تبكي عليها بحرقة، أخذوا يعدّون الساعات، قال لها جدّها بلوعة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هل يخطر ببالك شيء تشتهينه، قولي فأعطيه لك في هذه الدنيا؟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خفيض يشوبه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دوني مغلقة، فلو كشفت العذاب عمَّن في سجنك من أسارى المسلمين، وفككت عنهم الأغلال وتصدَّقت عليهم ومنَّيتهم بالخلاص لرجوت أن يهب لي المسيح واُمّه عافية وشفاء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استجاب القيصر لطلب حفيدته، أخرج بعض الأسرى المسلمين من سجونه وأكرم البعض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أظهرت مليكة الصحَّة، وبدأت تتناول القليل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القيصر ووالداها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على إكرام الأسارى وإعزازهم، وأطلق المزيد منهم من سجونه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تتماثل للشفاء شيئاً فشيئاً، أخذت السكينة تحلُّ عليها، عاد الاطمئنان إلى قلبها، وأمست تخلد للنوم بعدما هجرته لفترة طويلة، إلاَّ أنَّ صورة أبي محمّد وأحداث ذلك الحلم لا تفارق عقلها وروحها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الشوق يضربها بسياطه اللاهبة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التجأت إلى الصلاة على طريقتها الساذجة البريئة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تتوجَّه بقلبها البريء، وتجثو كلّ ليلة على ركبتيها تناجي الله وتدعوه وتطلب عونه، لرؤية الحبيب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 من عشق جارف، وحبًّ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تذرف الدموع الساخنة كلّ ليلة شوقاً وحزناً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رقدت في إحدى الليالي، بعدما جثت على ركبتيها، وصلَّت ودعت بحرارة، وسكبت قطرات من الدموع الساخنة البريئة، أحسَّت بتعب شديد، ونعاس قوي، فألقت بنفسها على فراشها الوثير وذهبت في نوم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أحسَّت أنَّها دخلت في عالم آخر، عالم نوراني طاهر، شفّاف، رأت امرأة جليلة ترتدي ثياباً بيضاء، ذات بهاء، تشعُّ نوراً من كلّ جوانبها، كان النور ينبعث من وجهها أعظم من نور الشمس، بالرغم من وضعها لنقاب عليه، حتَّى أنَّها لم تستطع النظر إليها، وكانت واقفة ومعها مجموعة كبيرة لا تعد من الفتيات الجميلات البهيّات في روضة خضراء، تحفُّ بهنَّ أشجار لم ترَ مثلها أبداً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ورأت امرأة أخرى برفقتها ذات نور وبهاء، إلاَّ أنَّها ليست كتلك </w:t>
      </w:r>
    </w:p>
    <w:p>
      <w:pPr>
        <w:pStyle w:val="BookText"/>
        <w:rPr/>
      </w:pPr>
      <w:r>
        <w:rPr>
          <w:rFonts w:ascii="Amiri" w:hAnsi="Amiri" w:eastAsia="Amiri" w:cs="Amiri"/>
          <w:color w:val="111111"/>
          <w:sz w:val="28"/>
          <w:sz w:val="28"/>
          <w:szCs w:val="28"/>
          <w:rtl w:val="true"/>
          <w:lang w:bidi="ar-SA"/>
        </w:rPr>
        <w:t>المرأة، أحسَّت أنَّ هذه المرأة الثانية هي مريم العذراء اُمّ المسيح، لم تعرف المرأة الأولى التي يبدو أنَّ الجميع رهن إشارتها، قالت لها مريم بنت عمران وهي تشير بيدها إلى تلك المرأة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نساء العالمين فاطمة بنت محمّد اُمّ زوجك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تعلَّقت مليكة بسيّدة النساء وأخذت تبكي بحرقة وتشكو لها عدم رؤية أبي محمّد وامتناعه عن 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لها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لا يزورك وأنت مشركة بالله على مذهب النصارى</w:t>
      </w:r>
      <w:r>
        <w:rPr>
          <w:rStyle w:val="FootnoteAnchor"/>
          <w:rtl w:val="true"/>
        </w:rPr>
        <w:footnoteReference w:id="9"/>
      </w:r>
      <w:r>
        <w:rPr>
          <w:rFonts w:ascii="Amiri" w:hAnsi="Amiri" w:eastAsia="Amiri" w:cs="Amiri"/>
          <w:color w:val="111111"/>
          <w:sz w:val="28"/>
          <w:sz w:val="28"/>
          <w:szCs w:val="28"/>
          <w:rtl w:val="true"/>
          <w:lang w:bidi="ar-SA"/>
        </w:rPr>
        <w:t>، وهذه أختي مريم تبرأ إلى الله تعالى من دينك، فإن ملت إلى رضا الله عز وجل ورضا المسيح ومريم عنك وزيارة أبي محمّد 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فسارعت مليكة إلى النطق بالشهادتين بفرح، فضمَّتها سيّدة النساء إلى صدرها، فطابت نفسها وشعرت بسرور كبير وفرح غامر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وأردفت سيّدة النساء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توقَّعي زيارة أبي محمّد فإنّي سأرسله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استيقظت مليكة من نومها والفرحة تغمرها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إلى لقاء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كتمت مليكة ما رأته في ليلتها تلك، إلاَّ أنَّ الفرحة تكاد تفضحها، فلم تبد شيئاً ولم تطلع أحداً على سرّها العجيب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على أشد من نار الغضا لرؤية أبي محمّد وللقائه ولو كان ذلك في الحلم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الليلة التالية أيضاً جثت على ركبتيها وأخذت تصلّي بحرارة </w:t>
      </w:r>
    </w:p>
    <w:p>
      <w:pPr>
        <w:pStyle w:val="BookText"/>
        <w:rPr/>
      </w:pPr>
      <w:r>
        <w:rPr>
          <w:rFonts w:ascii="Amiri" w:hAnsi="Amiri" w:eastAsia="Amiri" w:cs="Amiri"/>
          <w:color w:val="111111"/>
          <w:sz w:val="28"/>
          <w:sz w:val="28"/>
          <w:szCs w:val="28"/>
          <w:rtl w:val="true"/>
          <w:lang w:bidi="ar-SA"/>
        </w:rPr>
        <w:t>وتطلب من الله أن يحقّق لها ما تريده، فرأت سيّدها وزوجها وقد جاء إليها زائراً،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بعدما شغلت قلبي بجوامع 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أسلمت فإنّي زائرك كلّ ليلة إلى أن يجمع الله شملنا في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واستمرَّت لقاءاتها بأبي محمّد كلّ ليلة، وفي أحد الليالي شكت له طول الفراق، وبعد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جدّك سيرسل جيوشاً لقتال المسلمين في يوم كذا، ثم يتبعهم فعليك اللحاق بهم متنكّرة في زيّ الخدم مع عدّة من الوصائف في طريق كذا، عندئذٍ تقع عليكم إحدى طلائع المسلمين فيأسرونكنَّ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مليكة تعد عدَّتها لليوم الموعود، وحينما خرج جدّها بجيشه، أخبرت أهلها وذويها بأنَّها ستذهب خلف جيش جدّها لمعاونة وتمريض الجرحى، ومساعدة من يحتاج المساعدة، مع مجموعة من وصائف القصر، فنال ذلك رضا وقبول منهم، وأوصوها اتّخاذ الحيطة والحذر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مجموعة من الوصائف والخادمات متنكّرات بثيات الخدم، في مؤخّرة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المعارك بين الروم والمسلمين قائمة على قدم وساق في الجنوب الشرقي من أوربا، وكانت تقوم هي ووصائفها بتضميد الجرحى، وإسعاف المصابين، والتنقّل مع حركات الجيش</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إحدى المرَّات وحينما كانت مع مجموعتها في مؤخّرة الجيش خرجت عليهم كتيبة استطلاع جيش المسلمين، فوقعن أسيرات، وسرعان ما تمَّ توزيعهنَّ على المقاتلين بعد وصولهنَّ إلى معسكر المسلمين، فكانت من نصيب أحد الشيوخ الكبار من المجاهدين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تبح باسمها الحقيقي واسم عائلتها، بتوجيه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تلبث عند ذلك الشيخ إلاَّ قليلاً حتَّى باعها إلى أحد النخّاسين الذي نقلها من بلد إلى بلد، وأخذت تتنقَّل من نخّاس إلى آخر، حتَّى اشتراها نخّاس اسمه عمر بن يزيد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هذه الفترة حافظت بشدّة على نفسها، وكانت عصيّة على كلّ طالب، ولم تسمح لأيّ شخص من الاقتراب إليها، فكانت تتعرَّض للضرب بالسياط، حتَّى ملَّ منها النخّاسون، وكانت في كلّ مرَّة تشهر مديتها وتضعها على صدرها مهدّدة بقتل نفسها إذا حاول أحد المساس بها، حتَّى لم يعد يطيقونها فباعوها من النخّاس المذكور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690_71155"/>
      <w:bookmarkStart w:id="24" w:name="pg7690_71155"/>
      <w:bookmarkEnd w:id="2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7690_71155"/>
      <w:bookmarkStart w:id="26" w:name="__RefHeading___Toc4174543_1051229030"/>
      <w:bookmarkStart w:id="27" w:name="_Toc7"/>
      <w:bookmarkEnd w:id="25"/>
      <w:bookmarkEnd w:id="26"/>
      <w:r>
        <w:rPr>
          <w:rtl w:val="true"/>
        </w:rPr>
        <w:t>الفصل الثاني</w:t>
      </w:r>
      <w:r>
        <w:rPr>
          <w:rtl w:val="true"/>
        </w:rPr>
        <w:t xml:space="preserve">: </w:t>
      </w:r>
      <w:r>
        <w:rPr>
          <w:rtl w:val="true"/>
        </w:rPr>
        <w:t>أميرة في سوق النخّاسين</w:t>
      </w:r>
      <w:bookmarkEnd w:id="2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خرج بشر بن سليمان النخّاس أحد أحفاد أبي أيّوب الأنصاري، صاحب رسول الله، من مدينة سُرَّ من رأى، متوجّهاً إلى بغداد راكباً على راحلته، ومعه راحلة أخرى تحمل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من رأى مدينة بناها المعتصم بن هارون العبّاسي ثامن خلفاء الدولة العبّاسية، لتكون معسكراً لجنده الأتراك الذين جلبهم بالآلاف من الآفاق، ليكونوا له ردءاً وعوناً، تعصّباً منه لخؤولتهم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الجند أغلبهم من الرعاع والأجلاف لم يعرفوا حضارة أو مدنية، ولهذا عاثوا في الأرض فساداً وأساؤوا كثيراً لأهل بغداد لما عندهم من عنجهية وهمجية وجنوح للعنف، وعدم احترام للصغير والكبير، والمرأة والشيخ، فضجَّ أهل بغداد منهم وضاقوا بهم ذرعاً، وشكوهم إلى الخليفة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أنَّ نقلهم من بغداد أجدى وأنفع لما لمسه من بوادر الثورة، وقديماً انتفض البغداديون على أخيه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مهندسيه وبنّائيه ليختاروا له موقعاً مناسباً وأرضاً جديدة تبعد كثيراً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اختيارهم على هذا الموقع، فاستقرَّ فيه وجنده ويسمّى حينئذٍ بالعسكر وأصبح محلّة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ديوان الخلافة من بغداد إليه، وعلى إثر ذلك ازدهرت المدينة، وبنيت فيها الأحياء والمساكن، وانتقل إليها العلماء والأدباء والشعراء والتجّار وعلية الناس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تلك الفترة نقل الإمام الهادي علي بن محمّد من مدينة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سُرَّ من رأى بأمر المتوكّل بن المعتصم ليكون على مرأى منه، فسكن في حيّ العسكر فلقّب به هو وولده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وسُرَّ من رأى مدينة رابضة على نهر دجلة الخالد، وهي ذات مناخ صحراوي لوقوعها على حافّة صحراء ما بين النهرين، وهي محاطة من بعض جوانبها بالمزارع والمراعي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بشر فرحاً لتكليفه بهذه المهمّة وخصوصاً أنَّها من قبل الإمام الهادي الذي اختاره من بين الكثير من أصحابه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مهمّة خطيرة وسرّية في نفس الوقت، لا يضطلع بها كلّ من هبَّ ودبَّ، وإنَّما شخص منتخب من إمام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الاختيار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الذي أرسل بطلبه وكلَّفه بها ليس كباقي الناس هؤلاء، صحيح أنَّه من لحم ودم، يمرض ويموت، ويفرح ويحزن، ويحمل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خليفة رسول الله، ورسول الله خير خلق الله من آدم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يقوم مقامه لا بدَّ أن يكون من سنخه باستثناء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وإمام عصره كان علي بن محمّد الذي كان معجزة عصره كأبيه التقي الجواد، كلاهما قد تقلَّد مقاليد الإمامة والخلافة في عمر مبكر، فبزا العلماء والفقهاء بالعلوم الإلهية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شخصية لا كالشخصيات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وعظيم لا كالعظماء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وكريم لا كالكرماء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الدوحة الهاشمية المحمّدية العلوية، جمع ولادة بني هاشم شموس الورى، وأندى الكفوف إذا أجدبت الأرض وضرب الفقر بجرانه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فالعظمة حينما تصل إليه تتصاغر حتَّى تصبح ضعة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والكرم أمام بحر جوده يصير شاطئاً جدباً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فهو من، وابن من؟</w:t>
      </w:r>
    </w:p>
    <w:p>
      <w:pPr>
        <w:pStyle w:val="BookText"/>
        <w:rPr/>
      </w:pPr>
      <w:r>
        <w:rPr>
          <w:rFonts w:ascii="Amiri" w:hAnsi="Amiri" w:eastAsia="Amiri" w:cs="Amiri"/>
          <w:color w:val="111111"/>
          <w:sz w:val="28"/>
          <w:sz w:val="28"/>
          <w:szCs w:val="28"/>
          <w:rtl w:val="true"/>
          <w:lang w:bidi="ar-SA"/>
        </w:rPr>
        <w:t>ويكفيه عزّاً وفخاراً أنَّه من سلالة سيّد الكائنات محمّد، وصل إليه كابراً عن كابر، عن آبائه أبناء البتول فاطمة الحوراء الإنسية، ومن له جدّ كرسول الله وأب كعلي بن أبي طالب واُمّ كفاطمة لا يشار إليه بالبنان، لأنَّ الرؤوس والأنظار ترجع خاسئة ذليلة لا يمكنها النظر إلى ذلك العلو السامي، ولذلك أصبح هؤلاء محطّ أنظار الحاسدين والحاقدين، فما في قريش من مكرمة أو عظمة إلاَّ ودون عظمتهم بكثير حتَّى لا يمكن المقارنة أو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مساواة الثرى بالثريا؟</w:t>
      </w:r>
    </w:p>
    <w:p>
      <w:pPr>
        <w:pStyle w:val="BookText"/>
        <w:rPr/>
      </w:pPr>
      <w:r>
        <w:rPr>
          <w:rFonts w:ascii="Amiri" w:hAnsi="Amiri" w:eastAsia="Amiri" w:cs="Amiri"/>
          <w:color w:val="111111"/>
          <w:sz w:val="28"/>
          <w:sz w:val="28"/>
          <w:szCs w:val="28"/>
          <w:rtl w:val="true"/>
          <w:lang w:bidi="ar-SA"/>
        </w:rPr>
        <w:t>أو كيف يمكن مقارنة الشمعة المشرقة بالفحمة المنطفئة؟</w:t>
      </w:r>
    </w:p>
    <w:p>
      <w:pPr>
        <w:pStyle w:val="BookText"/>
        <w:rPr/>
      </w:pPr>
      <w:r>
        <w:rPr>
          <w:rFonts w:ascii="Amiri" w:hAnsi="Amiri" w:eastAsia="Amiri" w:cs="Amiri"/>
          <w:color w:val="111111"/>
          <w:sz w:val="28"/>
          <w:sz w:val="28"/>
          <w:szCs w:val="28"/>
          <w:rtl w:val="true"/>
          <w:lang w:bidi="ar-SA"/>
        </w:rPr>
        <w:t>أو كيف يمكن مضاهاة الطود الشامخ بالحفرة العميقة؟</w:t>
      </w:r>
    </w:p>
    <w:p>
      <w:pPr>
        <w:pStyle w:val="BookText"/>
        <w:rPr/>
      </w:pPr>
      <w:r>
        <w:rPr>
          <w:rFonts w:ascii="Amiri" w:hAnsi="Amiri" w:eastAsia="Amiri" w:cs="Amiri"/>
          <w:color w:val="111111"/>
          <w:sz w:val="28"/>
          <w:sz w:val="28"/>
          <w:szCs w:val="28"/>
          <w:rtl w:val="true"/>
          <w:lang w:bidi="ar-SA"/>
        </w:rPr>
        <w:t xml:space="preserve">ولهذا ناصبت قريش العداء لهذا البيت، حسداً وحقداً وكفراً بما أنزل الله على رسوله من فضل وسؤدد هو ورهطه الأدنين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يحسدوك على علاك فإنَّما</w:t>
      </w:r>
    </w:p>
    <w:p>
      <w:pPr>
        <w:pStyle w:val="BookText"/>
        <w:rPr/>
      </w:pPr>
      <w:r>
        <w:rPr>
          <w:rFonts w:ascii="Amiri" w:hAnsi="Amiri" w:eastAsia="Amiri" w:cs="Amiri"/>
          <w:color w:val="111111"/>
          <w:sz w:val="28"/>
          <w:sz w:val="28"/>
          <w:szCs w:val="28"/>
          <w:rtl w:val="true"/>
          <w:lang w:bidi="ar-SA"/>
        </w:rPr>
        <w:t>متسافل الدرجات يحسد من علا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تجد في كلّ عصر طاغوتاً مقابل إمام معصوم يناصبه العداء، منذ السقيفة المشؤومة، فليس بدعاً أن يستقدم طاغوت سُرَّ من رأى متوكّل بني العبّاس الإمام الهادي من مدينة جدّه إلى عاصمته، لأنَّه لا يطيق التفاف الناس حول الإمام بالرغم من أنَّ الإمام لم يدع إلى عمل مسلَّح ضدّ السلطة القائمة، لكنَّه يتوجَّس من منزلته، ومكانته بين الناس بالرغم ممَّا بذله هو وآباؤه من أموالٍ في سبيل الصدّ عن أهل البيت وإبعاد الناس عن أنوارهم القدسية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والمتوكّل هذا نسيج فريد من بني العبّاس، يجمع الدناءة والحقارة واللؤم والسفالة، والحقد والنصب لأهل البيت بحيث فاق من سبقوه من خلفاء بني أميّة وبني العبّاس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طاغوت أسود وفرعون 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الليالي الحمراء، ودنان الخمور، الذي يتقلَّب في أحضان الجواري والقيان، ويتَّخذ من عبادة المخنَّث صاحباً ونديماً وخديناً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سخرية هذه، وأيّ إسفاف تراه وتلمسه حينما يقفز هذا الخمّار في لحظة من اللحظات وفترة من الفترات من أحضان الراقصات، ومجالس الخمر، وطنطنة القيان والمغنين، ليرتدي جبّة الخلافة وينادي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خليفة رسول الله، محي السُنّة ومجدّد الشريعة؟</w:t>
      </w:r>
    </w:p>
    <w:p>
      <w:pPr>
        <w:pStyle w:val="BookText"/>
        <w:rPr/>
      </w:pPr>
      <w:r>
        <w:rPr>
          <w:rFonts w:ascii="Amiri" w:hAnsi="Amiri" w:eastAsia="Amiri" w:cs="Amiri"/>
          <w:color w:val="111111"/>
          <w:sz w:val="28"/>
          <w:sz w:val="28"/>
          <w:szCs w:val="28"/>
          <w:rtl w:val="true"/>
          <w:lang w:bidi="ar-SA"/>
        </w:rPr>
        <w:t>يا لله وأفواه التاريخ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للعجب ممَّا تراه مرقوماً في تلكم الصحائف من مديح جزافي، وألقاب جوفاء تخلو من أيّ معنى سوى ما حصل عليه مطلقوها من صرار الذهب وأجربة الأراضي الغامرة وغير الغامرة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أحيا هذا الأموي العبّاسي السُنّة المزيَّفة، سُنّة الضلال، فطفق يسبُّ علياً ويسخر منه في كلّ محفل ونادٍ، ويأتي بعبادة المخنَّث ويربط على بطنه وسادة ثمّ يطلب منه أن يحسر عن رأسه الأصلع وينشد هو وجوقته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جاءكم الأنزع البطين</w:t>
      </w:r>
    </w:p>
    <w:p>
      <w:pPr>
        <w:pStyle w:val="BookText"/>
        <w:rPr/>
      </w:pPr>
      <w:r>
        <w:rPr>
          <w:rFonts w:ascii="Amiri" w:hAnsi="Amiri" w:eastAsia="Amiri" w:cs="Amiri"/>
          <w:color w:val="111111"/>
          <w:sz w:val="28"/>
          <w:sz w:val="28"/>
          <w:szCs w:val="28"/>
          <w:rtl w:val="true"/>
          <w:lang w:bidi="ar-SA"/>
        </w:rPr>
        <w:t>جاءكم أمير المؤمنين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الأفّاك يرسل يهودياً فاجراً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لتهديم قبر ريحانة رسول الله الحسين، فأعمل فيه معاوله وفؤوسه ومساحيه وساواه بالأرض وأجرى الماء عليه، ولربَّما تأسَّف كثيراً أن لم يكن حاضراً في معركة الطفّ فيرمي الحسين بسهامه أو رماحه مع شيعة آل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سوَّد هذا الفاجر وجه التاريخ بمخازيه، ولم يدع منكراً إلاَّ وارتكبه، فكم من مرَّةٍ أرسل جلاوزته في الليل البهيم لمداهمة بيت ابن رسول الله إمام العصر، انتهاكاً لحرمة رسول الله واستخفافاً بآية المودّة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نأتي إلى التاريخ المكتوب، نجده يصفه بالخليفة الذي ضرب بقوّة البدع وأحيى السُنّة، ولاسيّما أنَّه في الصباح بعد ليلة حافلة بكؤوس الخندريس يرتدي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بعصا مزعومة، ويذهب لصلاة الجمعة أو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فالدين في عرف بني العبّاس بردة وعصا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لله وللتاريخ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الطغمة القرشية حزب إبليس، وحزب إبليس هو الذي جلب هذا المتحدّر من أصلاب الخمّارين وبطون القيان إلى منصَّة الخلافة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جلب جلاوزة هذا الخمّار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الليل لابساً سروالاً وقميصاً، معتمراً طاقية، وأدخلوه على ذلك الآثم الذي كان في حفلة عامرة بالقيان والراقصات والسكارى من البوّاب إلى القائد أو الوزير، وهو في ذروة النشوة، كيف وهو يحكم على إمبراطورية شاسعة ودولة عظمى، وأوقفوه أمامه، كان السكر يلعب برأسه، فأراد أن يشرك الإمام في إثمه وحسب أنَّ كأس خمره شرف وما بعده شرف، وهو تكريم لمن يقدّمه له، فقدَّمه له، فلم تفلح مؤامرته الدنيئة أمام رفض الإمام القاطع الذي مدَّ رقبته للسيف والنطع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أراد أن يدخله في إثم آخر، لهو الحديث، أراده للغناء، ليضمّه إلى جوقته المتردّية، فصفع مرَّةً أخرى بالرفض القاطع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طلب منه أن ينشده الشعر، فليس في الشعر غضاضة، ولاسيّما في مثل هكذا مجلس عامر بالراقصات الجميلات والسكارى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أخبره أنَّه لا يقبل عذراً هذه المرَّة، وحسب أنَّ الإمام ينشده عن العيون الناعسة والخدود الناعمة وعن الهوى المحموم بين الرصافة والجسر، وعن بنت الكروم إن كانت من عهد عادٍ أو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استجاب ذلك السيّد الثائر فصبَّ قطرات من السُمّ الزعاف في كأس الخليفة المخمور، وسكب جرعات من الحنظل في عسله، وألقى في وجهه قنبلة فرَّقت أحلامه وأطارت السكرة من رأسه وحوَّلت ليلته الحمراء إلى ليلة سوداء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باتوا على قلل الأجبال تحرسهم</w:t>
      </w:r>
    </w:p>
    <w:p>
      <w:pPr>
        <w:pStyle w:val="BookText"/>
        <w:rPr/>
      </w:pPr>
      <w:r>
        <w:rPr>
          <w:rFonts w:ascii="IRNazanin" w:hAnsi="IRNazanin" w:eastAsia="IRNazanin"/>
          <w:color w:val="111111"/>
          <w:sz w:val="28"/>
          <w:sz w:val="28"/>
          <w:szCs w:val="28"/>
          <w:rtl w:val="true"/>
          <w:lang w:bidi="fa-IR"/>
        </w:rPr>
        <w:t>واستنزلوا بعد عزّ من معاقلهم</w:t>
      </w:r>
    </w:p>
    <w:p>
      <w:pPr>
        <w:pStyle w:val="BookText"/>
        <w:rPr/>
      </w:pPr>
      <w:r>
        <w:rPr>
          <w:rFonts w:ascii="IRNazanin" w:hAnsi="IRNazanin" w:eastAsia="IRNazanin"/>
          <w:color w:val="111111"/>
          <w:sz w:val="28"/>
          <w:sz w:val="28"/>
          <w:szCs w:val="28"/>
          <w:rtl w:val="true"/>
          <w:lang w:bidi="fa-IR"/>
        </w:rPr>
        <w:t>ناداهم صارخ من بعد دفنهم</w:t>
      </w:r>
    </w:p>
    <w:p>
      <w:pPr>
        <w:pStyle w:val="BookText"/>
        <w:rPr/>
      </w:pPr>
      <w:r>
        <w:rPr>
          <w:rFonts w:ascii="Amiri" w:hAnsi="Amiri" w:eastAsia="Amiri" w:cs="Amiri"/>
          <w:color w:val="111111"/>
          <w:sz w:val="28"/>
          <w:sz w:val="28"/>
          <w:szCs w:val="28"/>
          <w:rtl w:val="true"/>
          <w:lang w:bidi="ar-SA"/>
        </w:rPr>
        <w:t>أين الوجوه التي كانت منعَّمة</w:t>
      </w:r>
    </w:p>
    <w:p>
      <w:pPr>
        <w:pStyle w:val="BookText"/>
        <w:rPr/>
      </w:pPr>
      <w:r>
        <w:rPr>
          <w:rFonts w:ascii="Amiri" w:hAnsi="Amiri" w:eastAsia="Amiri" w:cs="Amiri"/>
          <w:color w:val="111111"/>
          <w:sz w:val="28"/>
          <w:sz w:val="28"/>
          <w:szCs w:val="28"/>
          <w:rtl w:val="true"/>
          <w:lang w:bidi="ar-SA"/>
        </w:rPr>
        <w:t>فأفصح القبر عنهم حين ساءلهم</w:t>
      </w:r>
    </w:p>
    <w:p>
      <w:pPr>
        <w:pStyle w:val="BookText"/>
        <w:rPr/>
      </w:pPr>
      <w:r>
        <w:rPr>
          <w:rFonts w:ascii="Amiri" w:hAnsi="Amiri" w:eastAsia="Amiri" w:cs="Amiri"/>
          <w:color w:val="111111"/>
          <w:sz w:val="28"/>
          <w:sz w:val="28"/>
          <w:szCs w:val="28"/>
          <w:rtl w:val="true"/>
          <w:lang w:bidi="ar-SA"/>
        </w:rPr>
        <w:t>قد طال ما أكلوا دهراً وقد شربوا</w:t>
      </w:r>
    </w:p>
    <w:p>
      <w:pPr>
        <w:pStyle w:val="BookText"/>
        <w:rPr/>
      </w:pPr>
      <w:r>
        <w:rPr>
          <w:rFonts w:ascii="Amiri" w:hAnsi="Amiri" w:eastAsia="Amiri" w:cs="Amiri"/>
          <w:color w:val="111111"/>
          <w:sz w:val="28"/>
          <w:sz w:val="28"/>
          <w:szCs w:val="28"/>
          <w:rtl w:val="true"/>
          <w:lang w:bidi="ar-SA"/>
        </w:rPr>
        <w:t>وطالما عمَّروا دوراً لتحصنهم</w:t>
      </w:r>
    </w:p>
    <w:p>
      <w:pPr>
        <w:pStyle w:val="BookText"/>
        <w:rPr/>
      </w:pPr>
      <w:r>
        <w:rPr>
          <w:rFonts w:ascii="Amiri" w:hAnsi="Amiri" w:eastAsia="Amiri" w:cs="Amiri"/>
          <w:color w:val="111111"/>
          <w:sz w:val="28"/>
          <w:sz w:val="28"/>
          <w:szCs w:val="28"/>
          <w:rtl w:val="true"/>
          <w:lang w:bidi="ar-SA"/>
        </w:rPr>
        <w:t>وطالما كنزوا الأموال وادَّخروا</w:t>
      </w:r>
    </w:p>
    <w:p>
      <w:pPr>
        <w:pStyle w:val="BookText"/>
        <w:rPr/>
      </w:pPr>
      <w:r>
        <w:rPr>
          <w:rFonts w:ascii="Amiri" w:hAnsi="Amiri" w:eastAsia="Amiri" w:cs="Amiri"/>
          <w:color w:val="111111"/>
          <w:sz w:val="28"/>
          <w:sz w:val="28"/>
          <w:szCs w:val="28"/>
          <w:rtl w:val="true"/>
          <w:lang w:bidi="ar-SA"/>
        </w:rPr>
        <w:t>أضحت منازلهم قفراً معطّلة</w:t>
      </w:r>
    </w:p>
    <w:p>
      <w:pPr>
        <w:pStyle w:val="BookText"/>
        <w:rPr/>
      </w:pPr>
      <w:r>
        <w:rPr>
          <w:rFonts w:ascii="Amiri" w:hAnsi="Amiri" w:eastAsia="Amiri" w:cs="Amiri"/>
          <w:color w:val="111111"/>
          <w:sz w:val="28"/>
          <w:sz w:val="28"/>
          <w:szCs w:val="28"/>
          <w:rtl w:val="true"/>
          <w:lang w:bidi="ar-SA"/>
        </w:rPr>
        <w:t>غلب الرجال فلم تنفعهم القُلَلُ</w:t>
      </w:r>
    </w:p>
    <w:p>
      <w:pPr>
        <w:pStyle w:val="BookText"/>
        <w:rPr/>
      </w:pPr>
      <w:r>
        <w:rPr>
          <w:rFonts w:ascii="Amiri" w:hAnsi="Amiri" w:eastAsia="Amiri" w:cs="Amiri"/>
          <w:color w:val="111111"/>
          <w:sz w:val="28"/>
          <w:sz w:val="28"/>
          <w:szCs w:val="28"/>
          <w:rtl w:val="true"/>
          <w:lang w:bidi="ar-SA"/>
        </w:rPr>
        <w:t>وأسكنوا حفراً يا بئس ما نزلوا</w:t>
      </w:r>
    </w:p>
    <w:p>
      <w:pPr>
        <w:pStyle w:val="BookText"/>
        <w:rPr/>
      </w:pP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تلك الوجوه عليها الدود يقتتلُ</w:t>
      </w:r>
    </w:p>
    <w:p>
      <w:pPr>
        <w:pStyle w:val="BookText"/>
        <w:rPr/>
      </w:pPr>
      <w:r>
        <w:rPr>
          <w:rFonts w:ascii="Amiri" w:hAnsi="Amiri" w:eastAsia="Amiri" w:cs="Amiri"/>
          <w:color w:val="111111"/>
          <w:sz w:val="28"/>
          <w:sz w:val="28"/>
          <w:szCs w:val="28"/>
          <w:rtl w:val="true"/>
          <w:lang w:bidi="ar-SA"/>
        </w:rPr>
        <w:t>فأصبحوا اليوم بعد الأكل قد أكلوا</w:t>
      </w:r>
    </w:p>
    <w:p>
      <w:pPr>
        <w:pStyle w:val="BookText"/>
        <w:rPr/>
      </w:pP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ascii="IRNazanin" w:hAnsi="IRNazanin" w:eastAsia="IRNazanin"/>
          <w:color w:val="111111"/>
          <w:sz w:val="28"/>
          <w:sz w:val="28"/>
          <w:szCs w:val="28"/>
          <w:rtl w:val="true"/>
          <w:lang w:bidi="fa-IR"/>
        </w:rPr>
        <w:t>ففرَّقوها على الأعداء وارتحلوا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وساكنوها إلى الأجداث قد نزلوا </w:t>
      </w:r>
    </w:p>
    <w:p>
      <w:pPr>
        <w:pStyle w:val="BookText"/>
        <w:rPr/>
      </w:pPr>
      <w:r>
        <w:rPr>
          <w:rFonts w:ascii="Amiri" w:hAnsi="Amiri" w:eastAsia="Amiri" w:cs="Amiri"/>
          <w:color w:val="111111"/>
          <w:sz w:val="28"/>
          <w:sz w:val="28"/>
          <w:szCs w:val="28"/>
          <w:rtl w:val="true"/>
          <w:lang w:bidi="ar-SA"/>
        </w:rPr>
        <w:t>فوقع ذلك الأثيم على وجهه، وانقلب في بكاء مرير، وحزن عميق، ذهبت كؤوس السلاف هباءً وضاعت في رنّات البكاء نغمات الأوتار وغناء القيان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أترى أنَّ ذلك الطاغوت يرعوي عن غيّه؟</w:t>
      </w:r>
    </w:p>
    <w:p>
      <w:pPr>
        <w:pStyle w:val="BookText"/>
        <w:rPr/>
      </w:pPr>
      <w:r>
        <w:rPr>
          <w:rFonts w:ascii="Amiri" w:hAnsi="Amiri" w:eastAsia="Amiri" w:cs="Amiri"/>
          <w:color w:val="111111"/>
          <w:sz w:val="28"/>
          <w:sz w:val="28"/>
          <w:szCs w:val="28"/>
          <w:rtl w:val="true"/>
          <w:lang w:bidi="ar-SA"/>
        </w:rPr>
        <w:t>عاد ليلة وليلة أخرى لمعاقرة بنت الحان، وإحياء الليالي الحمراء حتَّى دخل عليه ابنه لصلبه مع الأتراك فحوَّلوا ليلته الحمراء إلى جحيم أحمر، فقطَّعوه وهامانه الفتح بن خاقان إرباً إرباً، وخلطوا دماءهما بكؤوس الخمر المراقة، ورفعوا لحومهما بحيث لا تعرف رجل أو يد الخليفة من رجل أو يد خادمه أو 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الأفكار والخواطر تتوارد على ذهن بشر بن سليمان، وهو متوجّه في مهمّته تلك، لم ينسَ تلك الكلمات الذهبية من سيّده الإمام، التي توجَّه بها فإنَّها ما تزال تقرع أذنيه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 إنَّك من ولد الأنصار وهذه الولاية لم تزل فيكم يرثها خلف عن سلف فأنتم ثقاتنا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أهل البيت المعصومين، كلمة ثقيلة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كلمة ما أعظمها، فلو أنَّها وزنت بكلّ ما في الدنيا من كنوز وجواهر وأموال وشرف وجاه لوزنتها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انطلق بهمّة وحماس لأدائها، مسترشداً بتوجيهات الإمام في مسيرته المباركة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خطَّ الإمام مساره الذي ينبغي أن يسلكه، مسار الرحلة المباركة ذي البعدين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مكاني أوّله من سُرَّ من رأى وآخره سوق النخّاسين في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زماني بدايته من وقت خروجه من بيت الإمام حتَّى وصوله ضحى يوم الجمعة، حيث يجتمع الناس لشراء الإمام والرقيق المجلوبين من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يحمل معه ثمن جارية مئتي دينار وعشريناً في صرَّة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يحمل أيضاً رسالة غريبة عجيبة لا تخطر على بال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بخطّ رومي بلغة رومية، من رجل عاش عمره في الحجاز البلد الصحراوي القاحل منذ مولده وحتَّى انتقاله إلى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من ذلك أنَّها موجَّهة لفتاة مجهولة، محبوسة في أقفاص الأسر، والله يعلم الوسيلة التي استلبت فيها، وكم من أولئك الذين ساقهم الحظّ العاثر للوقوع في هذه الأقفاص والعجائب من هذا الإنسان القابع تحت الإقامة الجبرية لا تنتهي، ممَّا تجعل بشراً يقف أمامها مذهولاً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واحضر معبر الفرات في ضحوة كذا، فإذا وصلت إلى جانبك زواريق السبايا وبرزن الجواري منها فستحدق بهم طوائف المبتاعين من وكلاء قوّاد بني العبّاس وشراذم من فتيان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تتكشَّف الصورة أمامه أكثر وأكثر وتذهب إلى ذكر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 ذلك فأشرف من البعد على المسمّى عمر بن يزيد النخّاس عامّة نهارك إلى أن يبرز للمبتاعين جارية صفتها كذا وكذا، لابسة حريرتين صفيقتين، تمتنع من السفور ولمس المعترض، والانقياد لمن يحاول لمسها ويشغل نظره بتأمّل مكاشفها من وراء الستر الرقيق فيضربها النخّاس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وفعلاً وصل بشر بن سليمان النخّاس إلى وجهته، وعبر معبر الفرات ووصل سوق النخّاسين الذي يقع على ساحل نهر دجلة، ضحى يوم الجمعة، حيث يكون الحشد كبيراً وعرض السبايا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جاءت زوارق السبايا والعبيد، تمخر عباب نهر دجلة، وهي تضمُّ الكثير من الجواري والرقيق، وبدأ هؤلاء بالنزول إلى البرّ، وأخذ كلّ نخّاس طائفته من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هناك قباب وأخبية مضروبة على ساحل النهر، يتمُّ إدخال السبايا فيها بعد إنزالهم من الزوارق من شتّى الألوان واللغات، مختلطة ما بين نشيج السبايا وضحكات وأصوات المتفرّجين، فكم من لوعة ودمعة سكبت في ذلك المكان من أولئك المساكين الذي يدفعون ثمناً غالياً لحروب ما لهم فيها ناقة ولا جمل سوى أنَّها أطماع بين الدول المتحاربة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جميعاً وقعوا في أسر جيوش المسلمين في حروب دامية وغزوات لا عدد لها، سفكت فيها دماءٌ غزيرة لأجل جلب ما أمكن من أبناء الشعوب المقهورة إلى قصور الخلفاء القابعين في دمشق وبغداد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استلب هؤلاء من أحضان عوائلهم واُمّهاتهم، من أطفال صغار لم يبلغوا سنّ الرشد، إلى فتيان وفتيات في شرخ الصبا وميعة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الاستعباد البشري القائم على قدم وساق الذي يقع على الجميع من مسلمين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يذهب بشر إلى أيّ نخّاس من أولئك فإنَّ صاحبه محدَّد المعالم، محدَّد الصفة والاسم، والجارية موجودة وثمنها محدَّد سلفاً، لا يمكن أن ينخرم من ذلك شيء، إنَّه عمر بن يزيد النخّاس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ارتفاع الشمس، أخرج عمر بن يزيد النخّاس تلك الجارية من الخباء وأوقفها على الدكّة أمام الجميع، وهي في أشدّ الضيق والألم، وكانت تضع برقعاً على وجهها لا يبرز منه إلاَّ عيونها الذابلة من السهر والبكاء وكانت تلبس ثوبين من الحرير يستران بدنها ستراً كاملاً ولكنَّها لم تنسَ أنَّها أميرة فوقفت بعزّة </w:t>
      </w:r>
    </w:p>
    <w:p>
      <w:pPr>
        <w:pStyle w:val="BookText"/>
        <w:rPr/>
      </w:pPr>
      <w:r>
        <w:rPr>
          <w:rFonts w:ascii="Amiri" w:hAnsi="Amiri" w:eastAsia="Amiri" w:cs="Amiri"/>
          <w:color w:val="111111"/>
          <w:sz w:val="28"/>
          <w:sz w:val="28"/>
          <w:szCs w:val="28"/>
          <w:rtl w:val="true"/>
          <w:lang w:bidi="ar-SA"/>
        </w:rPr>
        <w:t>وشموخ ولم تسمح لأيّ شخص بالتقرّب منها أو لمسها أو كشف قناعها ولا الانقياد لمن يحاول لمسها كما يفعل بالجواري والإماء الأخريات، وكانت تدفع بعنف كلّ يد تحاول كشف سترها، ممَّا أغضب عمر بن يزيد النخّاس فقام وضربها بالسوط فعلا صوتها بالبكاء وهي تقول بلغتها 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هتك ستراه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أحد الفتيان من النخّاس وقد أعجبه تمنّعها وعفافها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أعجبتني هذه الجارية كثيراً فعليَّ بثلاثمائة دينار، فقد زادني عفافها فيها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بلغة عربية 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وعلى مثل سرير ملكه ما بدت لي فيك رغبة فأشفق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النخّاس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منزعجاً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الحيلة ولا بدَّ من بيعك؟</w:t>
      </w:r>
    </w:p>
    <w:p>
      <w:pPr>
        <w:pStyle w:val="BookText"/>
        <w:rPr/>
      </w:pPr>
      <w:r>
        <w:rPr>
          <w:rFonts w:ascii="Amiri" w:hAnsi="Amiri" w:eastAsia="Amiri" w:cs="Amiri"/>
          <w:color w:val="111111"/>
          <w:sz w:val="28"/>
          <w:sz w:val="28"/>
          <w:szCs w:val="28"/>
          <w:rtl w:val="true"/>
          <w:lang w:bidi="ar-SA"/>
        </w:rPr>
        <w:t>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 بدَّ من مبتاع يسكن قلبي إليه وإلى أمانته وديانته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تقدَّم بشر بن سليمان إلى عمر بن يزيد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مختوماً لبعض الأشراف كتبه بلغة رومية وبخطّ رومي إلى هذه الجارية، ثمّ سكت قليلاً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الله يجعلها من نصيبنا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أثار هذا الكلام اهتمام الجارية، وأخذت تصغي إلى حديث بشر بكلّ مجامعها، وقد أثار اهتمامها إطناب بشر في التحدّث عن مرسله، وعن أخلاقه وكرمه ونبله وسخائه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يجد عمر بن يزيد بدَّاً من الاستماع إليه الذي بادره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هذا الكتاب لهذه الجارية فإن رضيته فأنا وكيله في ابتياعها منك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عمر بن يزيد الكتاب بشيء من التردّد ثمّ حزم أمره وسلَّمه لتلك الجارية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أخذت الجارية كتاب الإمام وفتحته وقرأته، وإذا بالدموع تتساقط كالمطر من عينيها، وأخذ صوتها يعلو بالبكاء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لعمر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حلفت وأقسمت قسماً قاطعاً أنَّه إن لم يبعها فإنَّها تقتل نفسها ويقع دمها في رقبته وتذهب أمواله 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انصاع عمر النخّاس لإلحاحها، وبدأ يماكس بشراً في ثمنها حتَّى استقرَّ أخيراً على مقدار ما موجود في الصرَّة الصفراء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المئتين والعشرين ديناراً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استوفى عمر بن يزيد النخّاس ثمنها وسلَّمها 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بشر وبصحبته الجارية التي تكاد تطير من الفرح، إلى حجرة له في بغداد، وبعدما استقرَّ أخرجت الجارية كتاب الإمام من جيبها وأخذت تلثمه وتضعه على خدّها وتطبقه على جفنها وتمسحه على بدنها، وهي فرحة أشدّ الفرح، والدموع تتساقط من عينيها كاللؤلؤ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بشر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ولا تعرفين صاحبه؟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وفرّغ لي قلبك، اعلم أنّي مليكة بنت يشوعا بن قيصر ملك الروم، واُمّي من ولد الحواريين تنتسب إلى وصي المسيح شمعون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أخذت تسرد عليه قصَّتها كما مرَّ بنا في الفصل السابق إلى حين أسرها</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690_71169"/>
      <w:bookmarkStart w:id="29" w:name="pg7690_71169"/>
      <w:bookmarkEnd w:id="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7690_71169"/>
      <w:bookmarkStart w:id="31" w:name="__RefHeading___Toc4174545_1051229030"/>
      <w:bookmarkStart w:id="32" w:name="_Toc8"/>
      <w:bookmarkEnd w:id="30"/>
      <w:bookmarkEnd w:id="31"/>
      <w:r>
        <w:rPr>
          <w:rtl w:val="true"/>
        </w:rPr>
        <w:t>الفصل الثالث</w:t>
      </w:r>
      <w:r>
        <w:rPr>
          <w:rtl w:val="true"/>
        </w:rPr>
        <w:t xml:space="preserve">: </w:t>
      </w:r>
      <w:r>
        <w:rPr>
          <w:rtl w:val="true"/>
        </w:rPr>
        <w:t>وأخيراً كان اللقاء</w:t>
      </w:r>
      <w:bookmarkEnd w:id="3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وصلت إلى المحطّة الأخيرة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تجوال مضن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وانتقال من بلد إلى بلد، ومن نخّاس إلى نخّاس، وقد لقيت في هذه الرحلة الطويلة القاسية صنوفاً من الأذى والضرّ والامتهان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تستطع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تخلد للنوم، ولم يداعب الوسن عينيها، فالفرح قد تملَّكها حتَّى تكاد تطير، لقد تكلَّلت رحلة الدموع والعذاب بما كانت تريده، إنَّه اللقاء والدخول إلى بيت ذلك السيّد ابن السيّدة الفاضلة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رأت مريم العذراء تقف أمام سيّدة النساء كالتلميذ بين يدي أستاذه، فإذا بعظمة مريم تصبح لا شيء أمام فاطمة بنت محمّد، فأصبحت على إدراك أنَّ لهذا البيت بيت محمّد منزلة لا تدانيها أيّ منزلة حتَّى للأنبياء العظماء، وأنَّ أهل هذا البيت يقفون على قمّة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تتصوَّر أنَّها بعد أيّام ستلتقي وجهاً لوجه بالزوج والحبيب، ذلك الذي طالما التقت به في عالم الرؤيا، وطالما ضمَّت وجهه المشرق بين حنايا قلبها الواله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تغترف من حوض نوره ما يجعل روحها مشرقة، وتستمدُّ العزيمة والقوّة في مواجهة الخطوب من روحيته، وإلاَّ فكيف أمكنها الصمود أمام تلك الأعاصير والأخطار التي مرَّت بها منذ أسرها؟</w:t>
      </w:r>
    </w:p>
    <w:p>
      <w:pPr>
        <w:pStyle w:val="BookText"/>
        <w:rPr/>
      </w:pPr>
      <w:r>
        <w:rPr>
          <w:rFonts w:ascii="Amiri" w:hAnsi="Amiri" w:eastAsia="Amiri" w:cs="Amiri"/>
          <w:color w:val="111111"/>
          <w:sz w:val="28"/>
          <w:sz w:val="28"/>
          <w:szCs w:val="28"/>
          <w:rtl w:val="true"/>
          <w:lang w:bidi="ar-SA"/>
        </w:rPr>
        <w:t>كان اللقاء هو الأمل المرجو، والثمرة اليانعة لتضحيتها الجسيمة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أميرة، فصارت أسيرة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حرّة فغدت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عزيزة، فأصبحت تذلُّ وتهان وتضرب بالسياط من قبل الأجلاف والنخّاسين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بقيت هي هي، ذات الشموخ والإباء، والنفس الكبيرة التي لم تستطع حدّة الأيّام من كسرها، وهي على يقين قاطع أنَّها مسوقة لغاية عظمى، مهمّة كبرى، تتوقَّف عليها حركة التاريخ والأحداث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تكون كذلك وهي زوج لإمام من بني أحمد سيّد الأصفياء والأنبياء، وكنّة لسيّدة نساء العالمين؟</w:t>
      </w:r>
    </w:p>
    <w:p>
      <w:pPr>
        <w:pStyle w:val="BookText"/>
        <w:rPr/>
      </w:pPr>
      <w:r>
        <w:rPr>
          <w:rFonts w:ascii="Amiri" w:hAnsi="Amiri" w:eastAsia="Amiri" w:cs="Amiri"/>
          <w:color w:val="111111"/>
          <w:sz w:val="28"/>
          <w:sz w:val="28"/>
          <w:szCs w:val="28"/>
          <w:rtl w:val="true"/>
          <w:lang w:bidi="ar-SA"/>
        </w:rPr>
        <w:t>وهذه المنزلة الرفيعة، لا بدَّ من قربان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تدفعه بكلّ رضا واستسلام وتسليم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القربان، هو التنازل عن حرّيتها، التنازل عن عرش مجدها، التنازل عن عضويتها في البيت المالك الروماني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كلّ شيء وراءها، أهلها، اُمّها، أباها، جدّها القيصر، قومها، لغتها، حضارتها، مدارج صباها، موضع ولادتها، لأجل هدف آمنت به، إيماناً تملَّك كلّ شيء فيها، فمضت ولم تنظر إلى ورائها أسفة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مثلها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كأميرات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على مثل هكذا تنازل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تنازل لمجرَّد حلم أو رؤيا في منام يظنُّ البعض ممَّن غمرتهم المادّة بأكداسها الثقيلة أنَّها عبث ما بعده عبث</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هذا إيمان قوي لا حدود له، وعشق ووله جارف لا تقف أمامه السدود والموانع؟ </w:t>
      </w:r>
    </w:p>
    <w:p>
      <w:pPr>
        <w:pStyle w:val="BookText"/>
        <w:rPr/>
      </w:pPr>
      <w:r>
        <w:rPr>
          <w:rFonts w:ascii="Amiri" w:hAnsi="Amiri" w:eastAsia="Amiri" w:cs="Amiri"/>
          <w:color w:val="111111"/>
          <w:sz w:val="28"/>
          <w:sz w:val="28"/>
          <w:szCs w:val="28"/>
          <w:rtl w:val="true"/>
          <w:lang w:bidi="ar-SA"/>
        </w:rPr>
        <w:t>هذه السيّدة، بحقّ سيّدة ولكن لمن؟</w:t>
      </w:r>
    </w:p>
    <w:p>
      <w:pPr>
        <w:pStyle w:val="BookText"/>
        <w:rPr/>
      </w:pPr>
      <w:r>
        <w:rPr>
          <w:rFonts w:ascii="Amiri" w:hAnsi="Amiri" w:eastAsia="Amiri" w:cs="Amiri"/>
          <w:color w:val="111111"/>
          <w:sz w:val="28"/>
          <w:sz w:val="28"/>
          <w:szCs w:val="28"/>
          <w:rtl w:val="true"/>
          <w:lang w:bidi="ar-SA"/>
        </w:rPr>
        <w:t>إنَّها سيّدة الإماء، الامرأة التي خلع عليها هذا اللقب سيّد شباب أهل الجنّة الحسن السبط، قبل ولادتها وولادة زوجها أبي محمّد بأكثر من 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سيّدة الإماء، لا ككلّ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الإماء من لا يرغب فيها حتَّى الكلب الأجرب، لقذارة نفسها وضعتها كإماء بني العبّاس اللائي قضين لياليهنَّ بالخمر والرقص والغناء والفسق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سيّدة الإماء المؤمنات العابدات الزاهدات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اللقب تقرير خفي من السبط الشهيد الزكي، وإشارة إلى تربّعها ذلك بجدارة وبدون استثناء حتَّى على اُمّهات الأئمّة الأطهار، ابتداءً من اُمّ الإمام موسى بن جعفر وانتهاءً باُمّ زوجها أبي محمّد الحسن الزكي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تلكم النساء الفضليات سيّدات نساء عصورهنَّ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وجميعهنَّ من بنات ذوي الأخطار في أقوامهنَّ، غير أنَّ مليكة تقف على القمّة، وتعلو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أمَةٌ مثلهنَّ، غير أنَّها سيّدتهنَّ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إنَّهنَّ خيرات جدَّاً، إلاَّ أنَّها خيرتهنَّ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سيّدة حميدة المصفاة، وتكتم، وسمانة المغربية، وحديث وسوسن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جملة الأسرار في ذلك أنَّها ارتضت بمحض إرادتها التضحية بكلّ شيء، حرّيتها، عزَّتها، مملكتها، قومها، أهلها، ورضيت </w:t>
      </w:r>
    </w:p>
    <w:p>
      <w:pPr>
        <w:pStyle w:val="BookText"/>
        <w:rPr/>
      </w:pPr>
      <w:r>
        <w:rPr>
          <w:rFonts w:ascii="Amiri" w:hAnsi="Amiri" w:eastAsia="Amiri" w:cs="Amiri"/>
          <w:color w:val="111111"/>
          <w:sz w:val="28"/>
          <w:sz w:val="28"/>
          <w:szCs w:val="28"/>
          <w:rtl w:val="true"/>
          <w:lang w:bidi="ar-SA"/>
        </w:rPr>
        <w:t>بالأسر والسبي، لكي تدخل بيت الإمام حتَّى تكون أمَةً مطيعة تحت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القوي وجود أسرار أعظم لم تنكشف لعقولنا هذه، وما أكثر أسرار الله، وخصوصاً فيما يتعلَّق بأهل هذا البيت، البيت النبوي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يقف الإنسان متصاغراً أمام هذه العظمة، وهذا الشموخ، وهذه 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فتاة في الثلاث عشر، نشأت وشبت على عقيدة التثليث، وتجذّر الحقد والبغض للإسلام وبني الإسلام منذ نعومة أظفارها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على كلّ ذلك علامة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أعظمك يا سيّدة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أكرمك يا زوج الحسن الزكي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أرفعك يا اُمّ سيّد الوجود، أمل الإنسانية المرتقب، محطّ قلوب الألوف الألوف الألوف من بني آدم الرازحين تحت سياط الجلاّدين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أزكاك يا اُمّ راية المستضعفين وقامع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أسناك يا مستودع سرّ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بين لحظة وأخرى تخرج تلك الرسالة وتنظر فيها، وتقرأها بشغف، تقبّلها، تمسح بها وجهها، عيونها،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لا كالرسائل، وكتاب لا كالكتب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أعظم مخلوق على وجه البسيطة وريث سيّد الكائنات، حميها، أبي زوجها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القافلة الصغيرة من بغداد متوجّهة إلى سُرَّ من رأى، </w:t>
      </w:r>
    </w:p>
    <w:p>
      <w:pPr>
        <w:pStyle w:val="BookText"/>
        <w:rPr/>
      </w:pPr>
      <w:r>
        <w:rPr>
          <w:rFonts w:ascii="Amiri" w:hAnsi="Amiri" w:eastAsia="Amiri" w:cs="Amiri"/>
          <w:color w:val="111111"/>
          <w:sz w:val="28"/>
          <w:sz w:val="28"/>
          <w:szCs w:val="28"/>
          <w:rtl w:val="true"/>
          <w:lang w:bidi="ar-SA"/>
        </w:rPr>
        <w:t xml:space="preserve">وكانت السيّدة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سندعوها بالسيّدة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هودج راحلتها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خطوة يعلو وجيب قلبها، وكانت تودُّ لو أنَّ لها أجنحة فتطير بها مسرعة 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وأخيراً سيكون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تقرع رأسها وقلبها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مضي فترة من الزمن، لاحت أسوار سامراء من بعيد للأنظار، وقد أشار بشر بن سليمان بإصبعه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ذي سُرَّ من رأى، محطّ الرحال، حيث الأمل، حيث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القافلة من أحد أبواب المدينة الذي يطلُّ على طريق بغداد، واخترقت شوارع المدينة وأزقَّتها حتَّى وصلت إلى باب بيت الإمام أبي الحسن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أنيخت الجمال، ونزلت ودلفت إلى داخل الدار، وكان كافور الخادم في استقبالهما، حيث أدخل الاثنين على الإمام الهادي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أراك الله عزّ الإسلام وذلّ النصرانية وشرف أهل بيت محمّد؟</w:t>
      </w:r>
    </w:p>
    <w:p>
      <w:pPr>
        <w:pStyle w:val="BookText"/>
        <w:rPr/>
      </w:pPr>
      <w:r>
        <w:rPr>
          <w:rFonts w:ascii="Amiri" w:hAnsi="Amiri" w:eastAsia="Amiri" w:cs="Amiri"/>
          <w:color w:val="111111"/>
          <w:sz w:val="28"/>
          <w:sz w:val="28"/>
          <w:szCs w:val="28"/>
          <w:rtl w:val="true"/>
          <w:lang w:bidi="ar-SA"/>
        </w:rPr>
        <w:t>قالت وهي مطرقة إلى الأرض هيبةً وإجلالاً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أن أكرمك، فأيّما أحبُّ إليك عشرة آلاف درهم، أم بشرى لك فيها شرف الأبد؟</w:t>
      </w:r>
    </w:p>
    <w:p>
      <w:pPr>
        <w:pStyle w:val="BookText"/>
        <w:rPr/>
      </w:pPr>
      <w:r>
        <w:rPr>
          <w:rFonts w:ascii="Amiri" w:hAnsi="Amiri" w:eastAsia="Amiri" w:cs="Amiri"/>
          <w:color w:val="111111"/>
          <w:sz w:val="28"/>
          <w:sz w:val="28"/>
          <w:szCs w:val="28"/>
          <w:rtl w:val="true"/>
          <w:lang w:bidi="ar-SA"/>
        </w:rPr>
        <w:t>كان الإمام يعلم أنَّها فوق الدنانير والدراهم والجواهر وكلّ زبارج الحياة، وإنَّما أراد أن يبيّن فضلها أمام الأجيال، ولاسيّما أنَّها تنال حرّيتها مع مبلغ يعتبر ثروة طائلة آنذاك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البشرى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خطبك رسول الله في ليلة كذا من شهر كذا من سنة كذا بالرومية؟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زوَّجك المسيح ووصيّه؟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خلوت ليلة من زيارته إيّاي منذ الليلة التي أسلمت فيها على يد سيّدة النساء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نادى الإمام خادمه 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لي أختي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فاعتنقتها السيّدة حكيمة طويلاً وسرَّت بها، وأخذت تقبّلها بشغف، وكأنَّها بانتظارها منذ أمد بعيد لما سمعت عنها من أبيها الجواد وأخيها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أخرجيها إلى منزلك وعلّميها الفرائض والسنن فإنَّها زوجة أبي محمّد واُمّ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السيّدة حكيمة بيد السيّدة نرجس بحنان وانصرفتا إلى منزلها، لتكون ابنة مطيعة لها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غمرها الله بنعمة كبرى إذ قيَّض لها هذه السيّدة الفاضلة بنت الإمام وأخت الإمام وعمّة الإمام لتكون أستاذة مربّية لها، بدلاً من أولئك </w:t>
      </w:r>
    </w:p>
    <w:p>
      <w:pPr>
        <w:pStyle w:val="BookText"/>
        <w:rPr/>
      </w:pPr>
      <w:r>
        <w:rPr>
          <w:rFonts w:ascii="Amiri" w:hAnsi="Amiri" w:eastAsia="Amiri" w:cs="Amiri"/>
          <w:color w:val="111111"/>
          <w:sz w:val="28"/>
          <w:sz w:val="28"/>
          <w:szCs w:val="28"/>
          <w:rtl w:val="true"/>
          <w:lang w:bidi="ar-SA"/>
        </w:rPr>
        <w:t>القساوسة الذين يخطأون في كلّ يوم في الحساب، فيجعلون الواحد ثلاثة والثلاثة واحداً، في عملية حسابية داخ أحدث الكومبيوترات في حلّها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والسيّدة حكيمة بنت الإمام الجواد سيّدة نساء عصرها، أدباً وكمالاً وخلقاً وعفّةً وعلماً، وكيف لا تكون كذلك وأبوها الإمام المعجزة الذي أعجز العقول والنفوس في عصره أن يبلغوا شأوه، أو يصلوا إلى أدنى مراقيه؟</w:t>
      </w:r>
    </w:p>
    <w:p>
      <w:pPr>
        <w:pStyle w:val="BookText"/>
        <w:rPr/>
      </w:pPr>
      <w:r>
        <w:rPr>
          <w:rFonts w:ascii="Amiri" w:hAnsi="Amiri" w:eastAsia="Amiri" w:cs="Amiri"/>
          <w:color w:val="111111"/>
          <w:sz w:val="28"/>
          <w:sz w:val="28"/>
          <w:szCs w:val="28"/>
          <w:rtl w:val="true"/>
          <w:lang w:bidi="ar-SA"/>
        </w:rPr>
        <w:t>هذه السيّدة خرّيجة مدرسة أبيها وأخيها، وهي من ذلك الأصل الهاشمي الرفيع الذي قصرت العقول والنفوس والأنظار للتطاول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أحكم الناس صغاراً وحججاً على العباد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دخلت هذه السبية إلى مدرسة الإمامة، لتنهل من علومها، ولتأخذ من فيض أخلاقها وأدبها وكمالها، ومن أجدر من كون السيّدة حكيمة هي المعلّمة وهي المربّية لاُمّ منقذ البشرية؟</w:t>
      </w:r>
    </w:p>
    <w:p>
      <w:pPr>
        <w:pStyle w:val="BookText"/>
        <w:rPr/>
      </w:pPr>
      <w:r>
        <w:rPr>
          <w:rFonts w:ascii="Amiri" w:hAnsi="Amiri" w:eastAsia="Amiri" w:cs="Amiri"/>
          <w:color w:val="111111"/>
          <w:sz w:val="28"/>
          <w:sz w:val="28"/>
          <w:szCs w:val="28"/>
          <w:rtl w:val="true"/>
          <w:lang w:bidi="ar-SA"/>
        </w:rPr>
        <w:t>لله درّك يا سيّدتي يا اُمّ الإمام، لقد نلت ما لم ينله غيرك، وصعدت إلى قمّة العالم لتنظري إلى نسائه ورجاله في شرقه وغربه، بشموخ وعزّة، فترينهنَّ أقزاماً صغاراً بالرغم من عظمة الكثير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المدرسة تقابلت السيّدتان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سيّدة نساء عصرها، وهذه سيّدة الإماء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معادلة ما مثلها معادلة، الأستاذة والتلميذة سيّدتان، ما أكرمهما من سيّدتين على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 ستحمل خاتم الأوصياء في بطنها في سرّ مسرور،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ستضعه على كفّيها مشرقاً بالأنوار ومحاطاً بالتسبيح والتهليل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استسلمت السيّدة نرجس لقدرها المرسوم، فعليها الارتقاء في سلّم المعرفة والإيمان والسلوك لكي تكون أهلاً للمشاهدة وللقاء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التخلّص من أدران التثليث، وما علق في ذهنها من لعنة الناموس، وفرية الصلب والفداء، ومعادلة الثلاثة في واحد وواحد في الثلاثة، لتتلقّى أنوار الحقيقة الإلهية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فأمامها مهمّة جسيمة عظيمة، وهذه تقتضي تخلية القلب ممَّا علق به، وغسله من تلكم الأدران، ومن أجدر من القرآن الوحي الإلهي الخالد بذلك؟</w:t>
      </w:r>
    </w:p>
    <w:p>
      <w:pPr>
        <w:pStyle w:val="BookText"/>
        <w:rPr/>
      </w:pPr>
      <w:r>
        <w:rPr>
          <w:rFonts w:ascii="Amiri" w:hAnsi="Amiri" w:eastAsia="Amiri" w:cs="Amiri"/>
          <w:color w:val="111111"/>
          <w:sz w:val="28"/>
          <w:sz w:val="28"/>
          <w:szCs w:val="28"/>
          <w:rtl w:val="true"/>
          <w:lang w:bidi="ar-SA"/>
        </w:rPr>
        <w:t>ومن هو الذي يعلمه ويغسل بنوره القلوب المتربة؟</w:t>
      </w:r>
    </w:p>
    <w:p>
      <w:pPr>
        <w:pStyle w:val="BookText"/>
        <w:rPr/>
      </w:pPr>
      <w:r>
        <w:rPr>
          <w:rFonts w:ascii="Amiri" w:hAnsi="Amiri" w:eastAsia="Amiri" w:cs="Amiri"/>
          <w:color w:val="111111"/>
          <w:sz w:val="28"/>
          <w:sz w:val="28"/>
          <w:szCs w:val="28"/>
          <w:rtl w:val="true"/>
          <w:lang w:bidi="ar-SA"/>
        </w:rPr>
        <w:t>أليس هم أهل الذكر الذي نزل الكتاب في أبياتهم؟</w:t>
      </w:r>
    </w:p>
    <w:p>
      <w:pPr>
        <w:pStyle w:val="BookText"/>
        <w:rPr/>
      </w:pPr>
      <w:r>
        <w:rPr>
          <w:rFonts w:ascii="Amiri" w:hAnsi="Amiri" w:eastAsia="Amiri" w:cs="Amiri"/>
          <w:color w:val="111111"/>
          <w:sz w:val="28"/>
          <w:sz w:val="28"/>
          <w:szCs w:val="28"/>
          <w:rtl w:val="true"/>
          <w:lang w:bidi="ar-SA"/>
        </w:rPr>
        <w:t>أليست السيّدة حكيمة بنت أهل الذكر، أهل القرآن، أهل البيت؟</w:t>
      </w:r>
    </w:p>
    <w:p>
      <w:pPr>
        <w:pStyle w:val="BookText"/>
        <w:rPr/>
      </w:pPr>
      <w:r>
        <w:rPr>
          <w:rFonts w:ascii="Amiri" w:hAnsi="Amiri" w:eastAsia="Amiri" w:cs="Amiri"/>
          <w:color w:val="111111"/>
          <w:sz w:val="28"/>
          <w:sz w:val="28"/>
          <w:szCs w:val="28"/>
          <w:rtl w:val="true"/>
          <w:lang w:bidi="ar-SA"/>
        </w:rPr>
        <w:t>لذا شمَّرت السيّدتان عن ساعد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السيّدة حكيمة للتعليم والتأديب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السيّدة نرجس للتعلّم والتأدّب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وهكذا جرى، لا بدَّ لكلّ شيء من مقدّمة، ومقدّمة مهمّتها الإلهية الكبرى أن تتفاعل مع الأطروحة الإلهية الكبرى، أن تعرفها وأن تؤمن بها، وأن تسلكها وتمارسها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التخلّي عن كلّ ما يشدّها إلى أدران المادّة الثقيلة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إنَّها تعشق زوجها الإمام، ومن حقّها ذلك، فليس كلّ معشوق معشوق كأبي محمّد، وليس كلّ قلب مثل قلب الإمام، فهو موضع الحبّ </w:t>
      </w:r>
    </w:p>
    <w:p>
      <w:pPr>
        <w:pStyle w:val="BookText"/>
        <w:rPr/>
      </w:pPr>
      <w:r>
        <w:rPr>
          <w:rFonts w:ascii="Amiri" w:hAnsi="Amiri" w:eastAsia="Amiri" w:cs="Amiri"/>
          <w:color w:val="111111"/>
          <w:sz w:val="28"/>
          <w:sz w:val="28"/>
          <w:szCs w:val="28"/>
          <w:rtl w:val="true"/>
          <w:lang w:bidi="ar-SA"/>
        </w:rPr>
        <w:t>الإلهي، الرضا الإلهي، لكي تحوز رضا ذلك القلب، عليها أن تطهّر عندها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اجتازت السيّدة نرجس جميع الجسور، وعبرت أغلب القناطر، لكن بقيت قنطرة واحدة للعبور لأبي محمّد، إنَّها قنطرة المعرفة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أنَّها ذابت في أبي محمّد ذوباناً إلى حدّ التلاشي أو وصلت إلى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التعبير الهندي، إلاَّ أنَّها في نفس الوقت عرفت أنَّها لم تكن مؤهّلة للقاء المرتقب، إذ عليها عبور قنطرة المعرفة، وهذه المعرفة لا تأتي من فراغ، فلا بدَّ من أداة الوصول إليها، وهي معرفة ليست كأيّ معرفة، إنَّها معرفة تقترب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هذه ميسَّرة عند كلّ إنسان، وإنَّما توجد فقط في البيت النبوي، بيت الإمام عند السيّدة الفاضلة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تفاعلت السيّدتان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سليلة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سليلة حواري المسيح عيسى، شمعون المتحدّر من داود 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الأولى الاُمّ الرؤوم، المعلّمة، المؤدّبة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الثانية البنت المطيعة، التلميذة النجيبة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السيّدة نرجس تتلقَّف المعارف الإلهية بسرعة، وتتفاعل معها وبدأت الصعود في قوس الصعود الإلهي فتخلَّت وتحلَّت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تخلَّت عن أدران المادّة، شهوات الدنيا، وكلّ ما يشدّها إلى التراب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وتحلَّت بما يرفعها، المعرفة، السلوك، الأخلاق، الحبّ لله، الحبّ لوليّ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وارتفعت وارتفعت حتَّى وصلت مرتبة التجلّي، مرحلة الشهود، مرحلة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أصبحت جديرة بسيّدها وجديرة باللقاء، وجديرة بأن تكون وعاءً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عبرت إذن قنطرة المعرفة، واجتازت العقبة الكأداء، وأصبحت في درجة القبول عند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 محمّد إلى بيت عمَّته السيّدة الفاضلة لزيارتها ظاهراً، إلاَّ أنَّ الغرض الأساس يكمن في ماهية السيّدة نرجس، وهذه الزيارة بتوجيه الإمام الهادي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يحدق النظر إلى السيّدة نرجس بصورة تجلب الاهتمام، لاحظت عمَّته ذلك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لعلَّك هويتها فأرسلها إليك؟</w:t>
      </w:r>
    </w:p>
    <w:p>
      <w:pPr>
        <w:pStyle w:val="BookText"/>
        <w:rPr/>
      </w:pPr>
      <w:r>
        <w:rPr>
          <w:rFonts w:ascii="Amiri" w:hAnsi="Amiri" w:eastAsia="Amiri" w:cs="Amiri"/>
          <w:color w:val="111111"/>
          <w:sz w:val="28"/>
          <w:sz w:val="28"/>
          <w:szCs w:val="28"/>
          <w:rtl w:val="true"/>
          <w:lang w:bidi="ar-SA"/>
        </w:rPr>
        <w:t xml:space="preserve">لم يدر في ذهن السيّدة الفاضلة حكيمة أيّ شيء خارج الطهر والعفاف والنقاء، بالنسبة لنظر ابن أخيها لنرجس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تعلم أنَّها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تعلم أنَّه إمام معصوم غير أنَّه صامت ما دام أبوه موجوداً فكانت تناديه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تعرف السيّدة حكيمة أنَّ بقاء السيّدة نرجس عندها وقتي، لأنَّ أخاها طلب تأديبها وتعليمها، وأخبرها أنَّها زوج أبي محمّد ابنه، وأنَّها اُمّ مهدي هذه الأمّة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فقد عرفت بحصافتها وشدّة ذكائها أنَّ السيّدة نرجس قد اجتازت مرحلة التعليم، وأنَّها بصدد العودة إلى بيت بعلها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ولكي ينفي الإمام أبو محمّد أيّ تلميح لأيّ نزوع جنسي ردَّ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ولكنَّني أتعجَّب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أعجبك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منها ولد كريم على الله عز وجل الذي يملأ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إشارة خفيّة من الإمام لإرسالها إلى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في ذلك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لبست السيّدة حكيمة ثيابها وذهبت إلى منزل أخيها أبي الحسن فسلَّمت عليه وجلست عنده فابتدأها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ابعثي نرجس إلى ابني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عليَّ أن أستأذنك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يا مباركة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الله تبارك وتعالى أحبَّ أن يشركك في الأجر ويجعل لك في الخير نصيبا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وهكذا تحقَّق اللقاء المقدَّس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ودخلت سيّدة الإماء إلى بيت سيّد الأصفياء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690_71183"/>
      <w:bookmarkStart w:id="34" w:name="pg7690_71183"/>
      <w:bookmarkEnd w:id="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pg7690_71183"/>
      <w:bookmarkStart w:id="36" w:name="__RefHeading___Toc4174547_1051229030"/>
      <w:bookmarkStart w:id="37" w:name="_Toc9"/>
      <w:bookmarkEnd w:id="35"/>
      <w:bookmarkEnd w:id="36"/>
      <w:r>
        <w:rPr>
          <w:rtl w:val="true"/>
        </w:rPr>
        <w:t>الفصل الرابع</w:t>
      </w:r>
      <w:r>
        <w:rPr>
          <w:rtl w:val="true"/>
        </w:rPr>
        <w:t xml:space="preserve">: </w:t>
      </w:r>
      <w:r>
        <w:rPr>
          <w:rtl w:val="true"/>
        </w:rPr>
        <w:t>ولادة المؤمَّل</w:t>
      </w:r>
      <w:bookmarkEnd w:id="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رحل الإمام الهادي علي بن محمّد إلى جوار ربّه، كما رحل آباؤه من قبل بالسُمّ، والسُمّ هو السلاح الوضيع الذي يلجأ إليه الطغاة للتخلّص من خصومهم السياسيين حين تعييهم السبل لاحتوائهم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العبّاس طغاة من غير هراء، وليسوا بدعاً عن غيرهم من الحكّام الذي قفزوا إلى كرسي الحكم بالسيف أو بالدجل، ومشكلة الحكم عند أغلب الناس قديماً وحديثاً، أنَّه غاية لا وسيلة، وهو الوثن الذي يعيده الطامحون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يلجأون دائماً إلى كلّ وسيلة نظيفة أو غير نظيفة لإشباع هذه الرغبة المحمومة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الوسائل التي يلجأون إليها جنباً بجنب العنف والقتل وسفك الدماء، إيجاد طبقة معيّنة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أو 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أشبه ما يكونون بالتجّار أو النخّاسين فقد أوقفوا علمهم وضمائرهم على دكّة النخاسة لمن يدفع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العلاقة بين الطرفين علاقة نفعية تبادلية، لذا يلجأ هؤلاء باستمداد مقوّمات وجودهم من الحكّام مقابل تطويع نصوص الشريعة أو الدين أو تحويل الدين الذي جاء به الأنبياء إلى دين مقنَّن خادم لتطلّعات الحكّام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الوعّاظ موجودون في كلّ أمّة، وهم اليد الطولى للفراعنة والطواغيت، فهم يفصلون شرع الله على مقاسات الحكّام الذين يشبعون جيوبهم وكروشهم، فتصدر الفرمانات والإعلانات وتستمطر اللعنات على من يخرج على الحاكم حتَّى لو أخذ مالك أو جلد ظهرك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سرق </w:t>
      </w:r>
    </w:p>
    <w:p>
      <w:pPr>
        <w:pStyle w:val="BookText"/>
        <w:rPr/>
      </w:pPr>
      <w:r>
        <w:rPr>
          <w:rFonts w:ascii="Amiri" w:hAnsi="Amiri" w:eastAsia="Amiri" w:cs="Amiri"/>
          <w:color w:val="111111"/>
          <w:sz w:val="28"/>
          <w:sz w:val="28"/>
          <w:szCs w:val="28"/>
          <w:rtl w:val="true"/>
          <w:lang w:bidi="ar-SA"/>
        </w:rPr>
        <w:t>ابنتك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الخروج على الحاكم الذي صار هكذا بإرادة الله ومشيئته مروقٌ من قدر الله وهو بمثابة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الوعّاظ لا يدينون الحاكم الجائر لجوره، فظلمه وجوره قدر مقدور، وإنَّما يدينون المحكومين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تهامسوا فيما بينهم بشأنه، لأنَّ المحكومين بايعوه، والذي يخلع ربقة الإمام فكأنَّما خلع ربقة الإسلام من رقبته، ولا ينبغي للمسلم أن يبيت في فراشه ليلة وإلاَّ وفي عنقه بيعة لحاكم أو إمام زمانه، كما ورد في مصادرهم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وتطبيقاً للحديث هذا فإنَّنا نجد مثلاً أنَّ ابن عمر يزحف للحجّاج ذلك الطاغوت الأسود، حتَّى يبايعه باعتباره نائب الخليفة القابع في دمشق، وبما أنَّ الحجّاج يعرف حجم ابن عمر فإنَّه أبرز له رجله من تحت الغطاء وطلب منه أن يمسح بيده عليها، وهكذا أبرأ ابن عمر ذمَّته ولم ينم تلك الليلة وإلاَّ وبيعة رجل الحجّاج عبد ثقيف في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يعلم هؤلاء الوعّاظ أنَّ هكذا بيعة هي ميتة جاهلية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وغيره هم الذي طمسوا الجانب المشرق من الإسلام الذي قام بصورة أساسية على العدل والإنصاف وأفرغوا الدين من محتواه الرئيس، وقلبوا المعادلة فأصبحت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هذا الدين المدجن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طلب العدالة والإنصاف من المحكومين اتّجاه الحكّام، فلا ينبغي أن يظلموهم بالخروج عليهم ولو قتلوا ولو نهبوا ولو شربوا الخمر في أقحاف آبائهم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تحوَّل الإسلام إلى مصنع لصنع الطغاة، والدليل على ذلك </w:t>
      </w:r>
    </w:p>
    <w:p>
      <w:pPr>
        <w:pStyle w:val="BookText"/>
        <w:rPr/>
      </w:pPr>
      <w:r>
        <w:rPr>
          <w:rFonts w:ascii="Amiri" w:hAnsi="Amiri" w:eastAsia="Amiri" w:cs="Amiri"/>
          <w:color w:val="111111"/>
          <w:sz w:val="28"/>
          <w:sz w:val="28"/>
          <w:szCs w:val="28"/>
          <w:rtl w:val="true"/>
          <w:lang w:bidi="ar-SA"/>
        </w:rPr>
        <w:t>ما تقرأه وتطالعه في صفحات التاريخ القديم والحديث من مآس وكوارث لحقت بالناس من جراء هكذا مقولات تخريبية، انهزامية ذات صفة تخديرية للجماهير المستضعفة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الجهة المقابلة والمناوئة للحكّام المستبدّين، مارقة، خارجة، باغية، رافضة، لا ينبغي أن تكتب في ديوان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الطين بلَّة أن تلكم الفرمانات والإعلانات انتقلت إلى صفحات التاريخ على أنَّها جزءٌ من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وساهم في تأصيل ذلك كتبة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استمطروا اللذات على مناوئي الحكّام وانتزعوا مفاتيح الجنان والنيران من أيدي الملائكة، فأخذوا يدخلون من يشاؤون الجنان، ويركلون المعارضين في أقفائهم إلى طبقات النيران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قتل الإمام العاشر كما قتل آباؤه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صمت ودون ضجَّة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والسلاح هو السُمّ، وقتل أبوه محمّد التقي بضجّة صغيرة من أحد فريسي البلاط العبّاسي وذلك بتحريض طاغوت عصره عليه وبالسُمّ أيضاً وبيد زوجه بنت المأمون شقيقة جعدة بنت الأشعث في مأساة ترقى إلى مأساة جدّه الحسين حيث ترك فوق سطح داره يتضوَّر من السُم والعطش حتَّى قضى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قتلت فتوى شريح الحسين ووضعت السيف بيد ابن مرجانة، ورفع راية الجيش الزاحف إليه في الطفّ في الألوف المؤلَّفة ابن صحابي جليل الذي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تبقوا لأهل هذا البيت من باقية، وكان إلى جانبه صحابي جليل هو أنس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فقد قتل الآلاف من الأبرياء بفتاوى فريسي البلاط الأموي والبلاط العبّاسي، وكانت المنظومة القرشية ذات الحقد التاريخي على محمّد وورثته، تمثّل في كلّ عصر هيرودس يقتل يحيى بن زكريا من آل محمّد، فكان الإمام الهادي يحيى زمانه، سوى أنَّه ما حمل رأسه إلى طاغوت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استلم مهامه ولده الزكي الحسن، وهو الإمام الحادي عشر ضمن منظومة الأئمّة الاثني عشر المبشَّر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المنظومة في طريقها إلى الاكتمال، ولم يبقَ لاحتلال منصب الثاني عشر إلاَّ شخص واحد ما زال في المغيب ولا بدَّ من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منظومة الخلفاء الاثني عشر جديدة على الدين الخاتم، فإنَّ الأديان التي سبقته ترتكز على الأعمدة الاثني عشر أيضاً، وهذا الرقم سرّ إلهي، وطلسم مغلق، وهو مفتاح الكون، وما أكثر أسرار الله التي لم تستطع العقول والأفهام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عظمت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استكناه مضامينها أو الوصول إلى قراراتها السحيقة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ما توصَّلت إليه عقولنا القاصرة أنَّ الكون يرتكز على نظام الاثني عشر، فأبراج السماء اثنا عشر، وعدد شهور السنة اثنا عشر، وعدد ساعات النهار والليل أربع وعشرون، وتقسيمات الساعة من مضاعفات العدد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خطوط الطول والعرض الوهمية التي قسّمت بها الأرض تقوم على عدد الاثني عشر ومضاعفاته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مفتاح القرآن الكريم هو العدد تسعة عشر، فإنَّ مفتاح الكون يرتكز على العدد اثني عشر، ويبرز هذا جلياً في الأديان السماوية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فأبناء إسماعيل الذبيح ابن إبراهيم اثنا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بنايوت، قيدار، دومه، مسمه، حدار،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وأسباط يعقوب نبيّ الله اثنا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راؤوبين، يهوذا، لاوي، يوسف، بنيامين، 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ونقباء بني إسرائيل الذين انتخبهم موسى بأمر ربّه أيضاً اثنا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يشوع بن نون، العازر بن هارون، كالب بن يوفن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وحواري المسيح وتلامذته أيضاً اثنا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برنابا، بطرس، شمعون، يعقوب، يوحنّا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هذا العدد ناموس إلهي لتطبيق الشرائع حسب التخطيط الإلهي، والإسلام غير منفرد ولا مفترق عنها، بل هو بأشدّ الحاجة إلى هذه المنظومة، لكونه خاتم الشرائع والناسخ لها، وهو الدين الخالد إلى يوم القيامة، وبرسوله ختمت رسالات السماء وانقطع الوحي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 عشر رجلاً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الإسلام عزيزاً إلى اثني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عدّة نقباء موسى، اثني عشر نقيباً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تقرع هذه النصوص رؤوس المسلمين في كلّ عصر وزمان، وهي صريحة وقويّة لا يجد المرء مناصاً من الإذعان إليها، بل إنَّ </w:t>
      </w:r>
    </w:p>
    <w:p>
      <w:pPr>
        <w:pStyle w:val="BookText"/>
        <w:rPr/>
      </w:pPr>
      <w:r>
        <w:rPr>
          <w:rFonts w:ascii="Amiri" w:hAnsi="Amiri" w:eastAsia="Amiri" w:cs="Amiri"/>
          <w:color w:val="111111"/>
          <w:sz w:val="28"/>
          <w:sz w:val="28"/>
          <w:szCs w:val="28"/>
          <w:rtl w:val="true"/>
          <w:lang w:bidi="ar-SA"/>
        </w:rPr>
        <w:t xml:space="preserve">هذه المنظومة قد بشَّر بها إبراهيم حينما رفع يديه بضراعة يدعو لابنه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تركه واُمّه في تلك الفلاة الموحشة والوادي المقفر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الردّ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إسماعيل فقد سمعت لك فيه، ها أنا أباركه وأثمره وأكثره كثيراً جدّاً</w:t>
      </w:r>
      <w:r>
        <w:rPr>
          <w:rStyle w:val="FootnoteAnchor"/>
          <w:rtl w:val="true"/>
        </w:rPr>
        <w:footnoteReference w:id="18"/>
      </w:r>
      <w:r>
        <w:rPr>
          <w:rFonts w:ascii="Amiri" w:hAnsi="Amiri" w:eastAsia="Amiri" w:cs="Amiri"/>
          <w:color w:val="111111"/>
          <w:sz w:val="28"/>
          <w:sz w:val="28"/>
          <w:szCs w:val="28"/>
          <w:rtl w:val="true"/>
          <w:lang w:bidi="ar-SA"/>
        </w:rPr>
        <w:t>، اثني عشر رئيساً يلد وأجعله أمّة كبيرة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الأئمّة المذكورون الواحد تلو الآخر، طرحوا أنفسهم أمام الآخرين، وكانوا واضحين وضوح الشمس من خلال سلوكهم وعلومهم، بالرغم من وجود أعدائهم القرشيين، فلم يستطع أيّ امرئ سواء من الموالين أو المناولين إثبات أيّ شيء قد يطيح بمصداقيتهم، بل أرغموا حتَّى أعداءهم على الاعتراف الصريح بخلافتهم لرسول الله، وإلاَّ فإنّي أتحدّى أيّ باحث أو كاتب من أيّ ملّة كان أن يثبت أنَّ أحداً من الأئمّة كان يتعلَّم أو يدرس عند أحد العلماء سوى أنَّه يتعلَّم عند الإمام الذي يسبقه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أتحدّى من يثبت أيّ تناقض أو تضادّ بين طروحات وأفكار وفتاوى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علماء المذاهب الأخرى يتناقضون فيما بينهم وحتَّى بين علماء المذهب الواحد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يدلّل عن أنَّهم هم المقصودون بالأحاديث المذكورة، إضافة إلى حديث الثقلين المتواتر والمتَّفق عليه بين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التحريفية القرشية حاولت النيل منهم عن طريق آخر، وهو محاولتها تحريف مفهوم الاثني عشر أو تطبيقه على طواغيتها ومصاصي الدماء، فأصبحت منظومة الاثني عشر تتكوَّن من الخلفاء الأربعة ومن معاوية ويزيد بن معاوية، ومروان وعبد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أقحم الإمام علي في هذه المنظومة لذر الرماد في العيون، وتلميع صورة هؤلاء، ولخداع الجماهير باعتبار الإمام علي هو الشمس الطالعة بين تلك الثقوب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المنظرين لهذه المنظومة القرشية، أصابوا في شيءٍ وأخطأوا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أصابوا في جعل الإمامة في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أئمّة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وأخطأوا في إدخال الإمام علي معهم لأنَّه من أئمّة الهدى، وهذا الخطأ خبيث للتعمية والتغطية عليهم وعلى جرائمهم، والدليل على ذلك أنَّ قضيّة التربيع صنعت في مطبخ البلاط العبّاسي بإيحاء من المتوكّل العبّاسي الناصبي لأحمد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الرسول كما أشار إلى أئمّة الهدى الاثني عشر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أئمّة الضلال الاثني عشر من بطون قريش، ولكي يتمّ التغطية على فضيحة أئمّة الضلال القرشيين، أدخلوا وأقحموا اسم الإمام علي باعتباره عميد أئمّة الهدى، في منظومة الضلال القرشية حتَّى لا يقول القائل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أئمّة ضلال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صدرت القرارات من البلاط الأموي وبعده البلاط العبّاسي باعتبار هؤلاء هم الاثني عشر الذين بشَّر بهم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وشطب بالقلم العريض على مفهوم أئمّة الضلال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البلاط الأموي أصدر </w:t>
      </w:r>
    </w:p>
    <w:p>
      <w:pPr>
        <w:pStyle w:val="BookText"/>
        <w:rPr/>
      </w:pPr>
      <w:r>
        <w:rPr>
          <w:rFonts w:ascii="Amiri" w:hAnsi="Amiri" w:eastAsia="Amiri" w:cs="Amiri"/>
          <w:color w:val="111111"/>
          <w:sz w:val="28"/>
          <w:sz w:val="28"/>
          <w:szCs w:val="28"/>
          <w:rtl w:val="true"/>
          <w:lang w:bidi="ar-SA"/>
        </w:rPr>
        <w:t>قراراً بسبّ علي على المنابر لمدّة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القرارات أنَّ من يعارض التفسير أو التنظير القرشي للمنظومة القرشية يرمى بالمروق من الدين، وتقفل في وجهه أبواب الجنّة الثمانية، ويؤخذ بيديه ورجليه ويرمى في أحد طبقات النار السبعة، ويحرم من صكّ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خدعة كبيرة محكمة الخيوط والفصول، ولا زالت مستمرّة بحيث اختلط على أساطين مدرسة الخلفاء، التفريق بين أئمّة الهدى وأئمّة الضلال، نتيجة للدمج بينهما، في منظومة استبدلت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أصبح العقل العربي أعرجاً ويمشي على رأسه بالمقلوب، وينظر إلى العالم والتاريخ بالمقلوب، ولا يرتجى أنَّه في يوم من الأيّام أن يمشي على قدميه كالأسوياء، إلاَّ في حالة رفض المؤامرة القرشية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جهة يرفض القول بعصمة اثني عشر شخصاً من بيت رسول الله الذين تربّوا في حضن رسول الله رفضاً قاطعاً ويصم المعتقد والقائل بها بالمتخلّف أو الجاهل، ومن جهة أخرى يعتقد بعصمة مائة وعشرين ألف صحابي بمجرَّد الصحبة البسيطة والنظر البسيط لرسول الله، ويعتبر الرافض لهذا الطرح مارقاً من الدين مروق السهم من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العقلية المقلوبة ذات البعد الشيطاني، كانت الأساس لتفعيل ناموس الابتلاء، وناموس الابتلاء ناموس صارم لا يرحم، يتعلَّق فيما يتعلَّق بتصرّف الإنسان من حيث العقيدة والسلوك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العقلية العربية هي كما أشرت فقد ضربهم ناموس الابتلاء الإلهي، فسلَّط أراذل الخلق وجبناء الإنسانية اليهود ذوي القلوب المنخلعة الخائفة من طنين الذباب عليهم ليذلّوهم ويستولون على ديارهم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قد تفكَّكت على مرّ التاريخ، وسقطت الخلافة القرشية منذ قرون وألغي منصب أو لقب أمير المؤمنين من الحكّام، فأنت تنفخ في رماد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قريشاً تفكَّكت، ولم يبقَ من بطونها وأفخاذها إلاَّ أفخاذ بني هاشم وبني أميّة وبعض البيوت القرشية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أنَّ بني هاشم أنفسهم قد تفكَّكوا إلى الفخذين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الطالبيين من علويين وجعفريين وعقيليين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وعبّاسيين التحقوا منذ عهد أبي جعفر الدوانيقي بالشجرة الملعونة وتعلَّقوا بأغصانها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فكر قريش وسلوكها ما زال حيّاً يمشي على الأرض، فأنت ترى في صور الذبّاحين الذين يرفعون رؤوس ضحاياهم أمام شاشات التلفاز هاتفين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صور أبي سفيان، وأبي جهل، والحكم بن أبي العاص، ومروان بن الحكم، ومعاوية،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قريشاً حاربت محمّداً حرباً ضروساً وأرادت اجتثاثه، وتآمرت على قتله مرَّات ومرَّات، حينما كانت مشركة وحينما صارت مسلمة في الظاهر، وقد نجحوا بعد رزية الخميس من دسّ السُمّ له وهو مغمى عليه فالتحق بالرفيق الأعلى ممنوعاً منعاً قرشياً صارماً من كتابة وصيّته، كأيّ إنسان يكتب وصيَّته لمن بعده، وبذلك خرج رسول الله عن إجماع المسلمين على الوصيّة، فالوصيّة واجبة على كلّ المسلمين ما عدا النبيّ، لأنَّه حسب المنطوق القرشي يهجر وحسبهم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كيف تحكَّم الاجتهاد القرشي بالنصّ القرآني والنصّ النبوي؟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وقريش تكره محمّداً، وتضمر السوء له ولذويه، وخصوصاً أنَّه قد </w:t>
      </w:r>
    </w:p>
    <w:p>
      <w:pPr>
        <w:pStyle w:val="BookText"/>
        <w:rPr/>
      </w:pPr>
      <w:r>
        <w:rPr>
          <w:rFonts w:ascii="Amiri" w:hAnsi="Amiri" w:eastAsia="Amiri" w:cs="Amiri"/>
          <w:color w:val="111111"/>
          <w:sz w:val="28"/>
          <w:sz w:val="28"/>
          <w:szCs w:val="28"/>
          <w:rtl w:val="true"/>
          <w:lang w:bidi="ar-SA"/>
        </w:rPr>
        <w:t>فتك بالرؤوس الكبيرة منها، والعربي البدوي لا ينام على الثأر ولو بعد قرون، ولهذا أعدَّت العدّة لأخذ الثأر من محمّد وورثته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فاطمة بنت محمّد وزوجها وولدها هم الهدف بعده ولاسيّما أشار إليهم عدّة مرَّات أنَّهم أهل بيته؟</w:t>
      </w:r>
    </w:p>
    <w:p>
      <w:pPr>
        <w:pStyle w:val="BookText"/>
        <w:rPr/>
      </w:pPr>
      <w:r>
        <w:rPr>
          <w:rFonts w:ascii="Amiri" w:hAnsi="Amiri" w:eastAsia="Amiri" w:cs="Amiri"/>
          <w:color w:val="111111"/>
          <w:sz w:val="28"/>
          <w:sz w:val="28"/>
          <w:szCs w:val="28"/>
          <w:rtl w:val="true"/>
          <w:lang w:bidi="ar-SA"/>
        </w:rPr>
        <w:t>وهكذا قتلت قريش فاطمة، واستلبت الكرسي والأرض والأملاك من علي وفاطمة، ووضعت علياً تحت الإقامة الجبرية يضرب الأرض الجرداء بمسحاته لمدّة خمس وعشرين سنة تقريباً وحاربته ثلاث مرَّات في الجمل وصفّين والنهروان، وأخيراً وضعت السيف الغادر بيد الخارجي ابن ملجم ليضربه في محراب صلاته، وبعدها تتنفَّس الصعداء وتقول وهي ساجدة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فألقت عصاها واستقرَّ بها النوى</w:t>
      </w:r>
    </w:p>
    <w:p>
      <w:pPr>
        <w:pStyle w:val="BookText"/>
        <w:rPr/>
      </w:pP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وقريش قتلت سبط محمّد الأكبر الحسن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وقريش قتلت السبط الثاني لمحمّد الحسين مع أولاده وإخوته وبني عمومته وأصحابه بالسيف في مجزرة مروعة ما زال صداها مدوياً إلى الآن وسيبقى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وقريش قتلت أولاد علي وفاطمة في مجازر علنية وأخرى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قريش لم تمت، وهي سائرة في غيّها وعدوانها، وستلتحق بالسفياني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بالأصحّ ستصنع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وحينما يسقط رأس السفياني ستتحالف مع اليهود والبغايا لتلتحق بالدجّال ثانياً حقداً على المنهج النبوي المتمثّل بالمهدي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الوعد الإلهي يبقى هو هو، والأطروحة الإلهية هي هي، باقية خالدة، تنتظر اليد الرحيمة التي تقبض على السيف من غير ارتعاش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بدَّ من قدوم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حتم مقضي، ووعد إلهي، شاء طواغيت بني العبّاس القرشيين عدم ذلك، تآمروا، وتحايلوا، ووضعوا كلّ إمكانياتهم المادّية والمعنوية إنَّهم يعرفون أنَّهم جاؤوا إلى كرسي الحكم بالخديعة والسيف والسُمّ، ويعرفون أنَّ خديعتهم لا تبقى طويلاً منطلية على الجماهير بالرغم من تنظيرات وعّاظ السلاطين، وتشجيع تأسيس المذاهب مقابل مدرسة أهل البيت، وبالرغم من ادّعاء البعض منهم الإيمان والتقوى والجلوس إلى بعض الوعّاظ في مسرحيات بائسة، راسلة قطرات من الدموع لغرض الدعاية والنشر والإعلان، فإنَّ هذا الكرسي الملطَّخ بدماء الصفوة من آل محمّد سيؤخذ منهم، فيرجعون كالسابق شحّاذين يدورون في القرى والأرياف يتحدَّثون بفضائل علي وآل علي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يعلمون بالمنظومة الإلهية، وأنَّها من اثني عشر عموداً، وها هو ذا العمود الحادي عشر ماثل أمامهم حيّاً تحت الإقامة الجبرية، وقد تخلَّصوا من أبيه، فلكي لا يأتي الثاني عشر الموعود الذي يلقي الرعب في قلوبهم ولكي لا تقع الكارثة الموعودة، لا بدَّ من عزله أوّلاً عن نسائه، بالسجن بين فترة وأخرى أو زرع جواسيس وجاسوسات داخل بيته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سلَّطوا الأضواء الكاشفة على الإمام، وأحصوا عليه أنفاسه، وحجزوه عدّة مرَّات، وأرسلوا قوابلهم لتفتيش نسائه بين الحين والآخر، إنَّه يمكرون، وإنَّ مكرهم لتزول منه الجبال، إلاَّ أنَّ مكر الله أقوى وأشدّ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بالإمام الثاني عشر، وهو في قرار السيّدة الزكية النقية التقية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بأيّ كيفية؟</w:t>
      </w:r>
    </w:p>
    <w:p>
      <w:pPr>
        <w:pStyle w:val="BookText"/>
        <w:rPr/>
      </w:pPr>
      <w:r>
        <w:rPr>
          <w:rFonts w:ascii="Amiri" w:hAnsi="Amiri" w:eastAsia="Amiri" w:cs="Amiri"/>
          <w:color w:val="111111"/>
          <w:sz w:val="28"/>
          <w:sz w:val="28"/>
          <w:szCs w:val="28"/>
          <w:rtl w:val="true"/>
          <w:lang w:bidi="ar-SA"/>
        </w:rPr>
        <w:t>هنا يدخل المكر الإلهي، والتدبير الإلهي، بل المعجز الإلهي، فهو تدبير مشابه لتدبير اُمّ موسى الكليم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كلتاهما لم يبن حملها أمام البشر، وهذا معجز إلهي، إذ أنَّ المرأة الحبلى يتبيَّن حملها أمام الأنظار بعد أشهر قلائل، إلاَّ هاتان المرأتان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الكليم في بطن يوكابد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المهدي في بطن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منهما صفع طاغوت عصره بذلك المكر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أسدل الحجاب على عيون جواسيس الطواغيت، لم يعرفوا أيّ شيء، وحتَّى جواسيس البلاط العبّاسي من النساء ضرب عليهنَّ فلم يعرفن أيّ شيء عن حالة السيّدة نرجس، بل إنَّ السيّدة نرجس نفسها لم تعرف بحالها كما سنرى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اليوم الموعود، والفجر المشهود، فجر الخامس عشر من شعبان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سرّية وجّهت من أبي المولود المرتقب إلى عمَّته السيّدة الطاهرة حكيمة، وهذه السيّدة لم تقطع زياراتها المتكرّرة لابن أخيها بعد رحيل أبيه الإمام الشهيد، فهي تأتي إليه كلَّما شعرت بنضوبٍ روحي لتتزوَّد من فيضه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السيّدة نرجس في استقبال سيّدتها، أستاذتها، مربّيتها واُمّها الروحية وأرادت أن تخلع نعليها فقالت بأدب 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السيّدة حكيمة بكلّ حبّ واحترام لاُمّ الإمام المرتقب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ومولاتي، والله لا أدفع إليك خفّي لتخلعيه ولا لتخدميني، بل أنا أخدمك على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أجابتها السيّدة باستحياء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w:t>
      </w:r>
    </w:p>
    <w:p>
      <w:pPr>
        <w:pStyle w:val="BookText"/>
        <w:rPr/>
      </w:pPr>
      <w:r>
        <w:rPr>
          <w:rFonts w:ascii="Amiri" w:hAnsi="Amiri" w:eastAsia="Amiri" w:cs="Amiri"/>
          <w:color w:val="111111"/>
          <w:sz w:val="28"/>
          <w:sz w:val="28"/>
          <w:szCs w:val="28"/>
          <w:rtl w:val="true"/>
          <w:lang w:bidi="ar-SA"/>
        </w:rPr>
        <w:t>سمع الإمام أبو محمّد قول عمَّته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عمَّة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عنده تقتبس من نوره وتتزوَّد من فيضه، إلى وقت غروب الشمس، حتَّى موعد إفطارها، حينئذٍ صاحت بإحدى الجواري الموجودات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ثيابي لأنصرف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بيتي الليلة عندنا، فإنَّه سيولد الليلة المولود الكريم على الله عز وجل الذي يحيي به الله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سيّدي ولست أرى بنرجس شيئاً من أثر الحبل؟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لا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إلى السيّدة نرجس وأخذت تقلّبها وتفحصها فحصاً دقيقاً، ظهراً لبطن فلم ترَ بها أثر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فعادت إليه فأخبرته بما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الإمام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 الفجر يظهر لك بها الحبل لأنَّ مثلها مثل اُمّ موسى لم يظهر بها حبل ولم يعلم بها أحد إلى وقت ولادتها، لأنَّ فرعون كان يشقّ بطون الحبالى في طلب موسى، وهذا نظير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فعادت السيّدة حكيمة إلى السيّدة نرجس فأخبرتها بقول الإمام وسألتها عن حالها ووضعها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شيئاً من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مكثت السيّدة حكيمة في منزل ابن أخيها، وقد أفطرت من صيامها عند إقبال الليل، وهي متشوّقة لمعرفة ما يحصل، </w:t>
      </w:r>
    </w:p>
    <w:p>
      <w:pPr>
        <w:pStyle w:val="BookText"/>
        <w:rPr/>
      </w:pPr>
      <w:r>
        <w:rPr>
          <w:rFonts w:ascii="Amiri" w:hAnsi="Amiri" w:eastAsia="Amiri" w:cs="Amiri"/>
          <w:color w:val="111111"/>
          <w:sz w:val="28"/>
          <w:sz w:val="28"/>
          <w:szCs w:val="28"/>
          <w:rtl w:val="true"/>
          <w:lang w:bidi="ar-SA"/>
        </w:rPr>
        <w:t>وأخذت تراقب زوجة ابن أخيها إلى طلوع الفجر، وهي نائمة بين يديها لا تتحرَّك، حتَّى إذا كان آخر الليل قامت السيّدتان لأداء نافلة صلاة الليل والأوراد المصاحبة لها، ثمّ رقدت السيّدة نرجس وبقيت السيّدة حكيمة تقرأ القرآن، وبعض الأدعية، وقد تردَّد في نفسها عدم حصول ذلك بالرغم من اقتراب وقت الفجر، فناداها ابن أخيها من داخل غرفته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شعرت السيّدة حكيمة بالخجل فأقبلت على الاستغفار وقراءة القرآن وتلاوة الأدعية، حتَّى إذا كان آخر وقت طلوع الفجر، وثبت السيّدة نرجس فزعة وقد شعرت بحركة الجنين في أحشائها، فأخذت السيّدة حكيمة السيّدة نرجس إلى صدرها وسمَّت عليها، فصاح بها أبو محمّد من محراب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تقرأ عليها كما أمرها الإمام ثمّ سألتها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w:t>
      </w:r>
    </w:p>
    <w:p>
      <w:pPr>
        <w:pStyle w:val="BookText"/>
        <w:rPr/>
      </w:pPr>
      <w:r>
        <w:rPr>
          <w:rFonts w:ascii="Amiri" w:hAnsi="Amiri" w:eastAsia="Amiri" w:cs="Amiri"/>
          <w:color w:val="111111"/>
          <w:sz w:val="28"/>
          <w:sz w:val="28"/>
          <w:szCs w:val="28"/>
          <w:rtl w:val="true"/>
          <w:lang w:bidi="ar-SA"/>
        </w:rPr>
        <w:t>قالت السيّدة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الأمر الذي أخبرك به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عادت وقرأت عليها سورة القدر، فإذا بالجنين يرد عليها من بطن اُمّه، ويقرأ مثلما تقرأ ثمّ سلَّم عليها، فزعت السيّدة حكيمة لما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وهالها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بها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من أمر الله عز وجل، إنَّ الله تبارك وتعالى ينطقنا بالحكمة صغاراً ويجعلنا حججاً في أرضه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لحظات سمعت السيّدة حكيمة أصوات التسبيح والتهليل ثمّ ظهر نور عظيم يغشي الأبصار، وغابت السيّدة نرجس عن ناظريها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بينهما بحجاب، خافت وعدت إلى الإمام أبي محمّد صارخة خائفة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يا عمَّة فإنَّك تجدينها في مكانها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 إليها، فبدأ الحجاب يرتفع شيئاً فشيئاً، فإذا بالسيّدة نرجس محاطة </w:t>
      </w:r>
    </w:p>
    <w:p>
      <w:pPr>
        <w:pStyle w:val="BookText"/>
        <w:rPr/>
      </w:pPr>
      <w:r>
        <w:rPr>
          <w:rFonts w:ascii="Amiri" w:hAnsi="Amiri" w:eastAsia="Amiri" w:cs="Amiri"/>
          <w:color w:val="111111"/>
          <w:sz w:val="28"/>
          <w:sz w:val="28"/>
          <w:szCs w:val="28"/>
          <w:rtl w:val="true"/>
          <w:lang w:bidi="ar-SA"/>
        </w:rPr>
        <w:t>بهالة من النور ما يغشي الأبصار، ويعمي الأنظار، وإذا بها ترى طفلاً ساجداً لوجهه جاثياً على ركبتيه، رافعاً سبابته إلى السماء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وأنَّ جدّي محمّداً رسول الله وأنَّ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ثمّ أخذ يعدّ الأئمّة واحداً واحداً إلى أن وصل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أنجر لي ما وعدتني وأتمم عليَّ أمري وثبّت وطأتي واملأ بي الأرض عدلاً وقسطاً، ثمّ عطس فحمد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 حجّة الله داحضة ولو أذن لنا بالكلام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أخذته السيّدة حكيمة وضمَّته إلى صدرها وقبَّلته، فشمَّت منه رائحة زكية عطرة، ووجدته نظيفاً متنظّفاً، فصاح الإمام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به إليه تحمله فوضع يديه تحت إليتيه وظهره ووضع قدميه على صدره ثمّ أدلى لسانه في فيه، ومسح بيده على عينيه وسمعه ومفاصله ثمّ قال مخاطباً ذلك الطفل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يصلّي على رسول الله والأئمّة من بعده من أمير المؤمنين إلى أن وصل إلى أبيه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أبو محمّد مخاطباً السيّدة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اذهبي إلى اُمّه ليسلّم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ولترضعه من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ائتيني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فذهبت به إلى اُمّه فسلَّم عليها وأرضعته من صدرها، ومن ثَمَّ وضعته أمام أبيه فقال أبو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عمَّة إذا كان السابع فائتينا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السيّدة حكية إلى دارها، إلاَّ أنَّ تلك الصورة العظيمة لم تفارق عقلها وروحها، وكانت شديدة الشوق لرؤية ذلك المولود المبارك، خاتم الأوصياء، وتاج الأولياء، وسلالة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السابع من الولادة المباركة ذهبت السيّدة حكيمة إلى منزل ابن أخيها الإمام وسلَّمت عليه وجلست عنده فقال 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بابني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به السيّدة حكيمة إليه ملفوفاً في خرقة بيضاء، ففعل به كما فعل به في المرَّة الأولى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أخذ يصلّي على محمّد وعلي وعلى الأئمّة الطاهرين من آبائه حتَّى وصل إلى أبيه فصلّى وسلَّم عليه ثمّ تلا 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الظلمة أنَّهم يقتلونني ليقطعوا هذا النسل، فكيف رأوا قدرة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وسمّى مولوده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38" w:name="pg7690_7120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4174549_1051229030"/>
      <w:bookmarkStart w:id="40" w:name="_Toc10"/>
      <w:bookmarkEnd w:id="38"/>
      <w:bookmarkEnd w:id="39"/>
      <w:r>
        <w:rPr>
          <w:rtl w:val="true"/>
        </w:rPr>
        <w:t>الفصل الخامس</w:t>
      </w:r>
      <w:r>
        <w:rPr>
          <w:rtl w:val="true"/>
        </w:rPr>
        <w:t xml:space="preserve">: </w:t>
      </w:r>
      <w:r>
        <w:rPr>
          <w:rtl w:val="true"/>
        </w:rPr>
        <w:t>توجيه وتبليغ</w:t>
      </w:r>
      <w:bookmarkEnd w:id="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إذن فقد جاء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انبلج النور الإلهي على البشرية في فجر الخامس عشر من شعبان في منتصف القرن الثالث الهجري، هذا النور يحمل عبق الرسالة المحمّدية العظيمة، والوصاية العلوية الكبرى، والنزوع الفاطمي نحو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المؤمَّل لإقامة الأمت والعوج، وإصلاح ما أفسده المستكبرون في 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مؤمَّل الأنبياء والمرسلين الذي يرفع رايات مظلومياتهم وأهدافهم التي كبتها الظالمون والمنحرفون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مؤمَّل الشعوب المستضعفة الجائعة العارية التي أتاهها الطغاة في وديان الظلم فلا تعرف أفي ليلٍ هي أم نهار؟</w:t>
      </w:r>
    </w:p>
    <w:p>
      <w:pPr>
        <w:pStyle w:val="BookText"/>
        <w:rPr/>
      </w:pPr>
      <w:r>
        <w:rPr>
          <w:rFonts w:ascii="Amiri" w:hAnsi="Amiri" w:eastAsia="Amiri" w:cs="Amiri"/>
          <w:color w:val="111111"/>
          <w:sz w:val="28"/>
          <w:sz w:val="28"/>
          <w:szCs w:val="28"/>
          <w:rtl w:val="true"/>
          <w:lang w:bidi="ar-SA"/>
        </w:rPr>
        <w:t>نور مهدى من ذي الجلال للبشرية المعذَّبة، كما كان جدّه الرسول الخاتم، فكان النور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النور الذي جاء هابطاً من عالم النور، عالم القدس الإلهي حيث التسبيح والتقديس، ليرتدي ثوب التراب، ولتجري في عروقه دماء سيّد البشرية خاتم الأنبياء، فكان بحقّ مثل جدّه شفّافاً ليس له ظلّ بالرغم من كونه من لحم 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عظمى في قالب عظيم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طاهر مطهَّر في هيكل شفّاف كالقوارير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الروح والسرّ، والنور، والمؤمَّل، ذو الطاقات العظيمة، والإمكانات التي لا يعلم بمداها إلاَّ الله فكان مثل جدّيه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ذوو العقول من اختراق حجبه الشفّافة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عرف الله إلاَّ أنا وأنت، وما عرفني إلاَّ الله وأنت، وما عرفك إلاَّ الله وأنا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الذي يقف على قمّة الإنسانية، والذي بحقّ يطلق عليه اسم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سواه فهم ظلال وأشباح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هو الإنسان الذي اصطنعه الربّ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اصطنع آباءه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به على هذه الإنسانية الغارقة في بحور آلامها وظلماتها وظلاماتها وشرورها، ليفتح لها نافذة العدل الإلهي المغلقة منذ سقوط دماء هابيل على سطح هذه البسيطة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من الذي يجعل الشاة ترعى مع الذئب، والبقر مع الأسد، والرضيع يلعب بالأفاعي، وتسير العجوز من العراق إلى الشام لا تدوس إلاَّ على أرض خضراء معشوشبة؟</w:t>
      </w:r>
    </w:p>
    <w:p>
      <w:pPr>
        <w:pStyle w:val="BookText"/>
        <w:rPr/>
      </w:pPr>
      <w:r>
        <w:rPr>
          <w:rFonts w:ascii="Amiri" w:hAnsi="Amiri" w:eastAsia="Amiri" w:cs="Amiri"/>
          <w:color w:val="111111"/>
          <w:sz w:val="28"/>
          <w:sz w:val="28"/>
          <w:szCs w:val="28"/>
          <w:rtl w:val="true"/>
          <w:lang w:bidi="ar-SA"/>
        </w:rPr>
        <w:t>إنَّه الإنسان، إنَّه الخليفة الإلهي الذي سيأخذ بيده الكريمة تلك الجموع الحائرة، والقطعان البائسة التي أنهكها ظلم الإنسان للإنسان، ليرفع تلك النفوس الحائرة إلى الذروة في العبادة والعلم والسمو الخلقي والطهر الروحي، ولتصل إلى المغزى الحقيقي للآية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الكوكب الدرّي الذي يتوقَّد نوره وسط الشموس، </w:t>
      </w:r>
    </w:p>
    <w:p>
      <w:pPr>
        <w:pStyle w:val="BookText"/>
        <w:rPr/>
      </w:pPr>
      <w:r>
        <w:rPr>
          <w:rFonts w:ascii="Amiri" w:hAnsi="Amiri" w:eastAsia="Amiri" w:cs="Amiri"/>
          <w:color w:val="111111"/>
          <w:sz w:val="28"/>
          <w:sz w:val="28"/>
          <w:szCs w:val="28"/>
          <w:rtl w:val="true"/>
          <w:lang w:bidi="ar-SA"/>
        </w:rPr>
        <w:t>والكواكب الأحمدية العلوية، في حضيرة القدس، حيث رآه جدّه المصطفى في عروجه للسماوات العلى ذائباً ودائباً في 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 الأمم التائهة في دروب الحياة البائسة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الراعي الذي تلوذ به الخراف الضالّة في الليلة الشاتية الممطرة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البلسم الناجع والإكسير العجيب الذي سيضعه الله على قلوب الإنسانية المريضة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 الذي تقاطعت فيه كلّ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التقى به، قيدار بيهوذا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بداود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بسليمان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أحمد، قطب الوجود المخلوق قبل الوجود، والمصنوع قبل آدم بآلاف السنين وكان نبيّاً وآدم بين الماء والطين؟</w:t>
      </w:r>
    </w:p>
    <w:p>
      <w:pPr>
        <w:pStyle w:val="BookText"/>
        <w:rPr/>
      </w:pPr>
      <w:r>
        <w:rPr>
          <w:rFonts w:ascii="Amiri" w:hAnsi="Amiri" w:eastAsia="Amiri" w:cs="Amiri"/>
          <w:color w:val="111111"/>
          <w:sz w:val="28"/>
          <w:sz w:val="28"/>
          <w:szCs w:val="28"/>
          <w:rtl w:val="true"/>
          <w:lang w:bidi="ar-SA"/>
        </w:rPr>
        <w:t xml:space="preserve">أليس هو ابن الأمَة الذي سيحدث انقلابات وزعازع في العلم كلّه كما أخبر نبيّ الفترة لحمان حطوفاه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نبوءة هيلد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الذي لا تقوم الساعة حتَّى يقوم، ولو بقي في غيبته ملايين 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عز وجل ذلك اليوم حتَّى يخرج رجل من ولدي، فيملأها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القلب الكبير، والدمعة الوسنى، الذي يتلوّى من الألم لما يرى من خطوب وضروب في بني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المظلوم ابن المظلوم، سلسلة من الظلامات إلى المظلوم الأوّل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المظلوم ابن فاطمة المظلومة، الذي يقف على قبرها المجهول، فيندبها بأشجى ندب، ويبكيها بأحرّ البكاء، ويعلن عن مظلوميّتها التاريخية للعالم، ويفجّر غضبها المكبوت ولهاثها المحبوس بين الباب والحائط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الجريح الذي يرفع قميص أبيه الحسين، الملطَّخ بدماء الحسين، هاتفاً أمام الكون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الحفيد الحادي عشر لسيّد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المنظومة التي لا يضرّها من خذلها لأنَّ الله معها، لا تفارق القرآن ولا يفارقها القرآن، 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ضخمة فخمة عظيمة، آخر منظومة إلهية في سلسلة المنظومات في 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ربّانية تقابلها منظومة شيطانية والتي تضمّ بين حناياها كسحاء وشحاذي البشرية والمفلسين من كلّ خاطر إيماني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بشَّر النبيّ بمنظومة إلهية، حذَّر من منظومة 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بشَّر بأئمّة هدى اثني عشر، حذَّر من أئمّة ضلال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المنظومة الشيطانية تبتدئ بقريش وتنتهي بقريش، كما المنظومة الإلهية تبتدئ أيضاً بقريش وتنتهي بقريش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القبيلة تضمُّ المتناقضات، تضمُّ الهدى من جهة، وتضمُّ الضلال من جهة أخرى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القبيلة ذات ديناميكية حركية باتّجاهين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ومنظومتها الشيطانية صوتها عالٍ، وكيدها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حاربت الرسول في حياته وورثته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كسرت رباعيته في حروبها، ولبست قميصه وجبَّته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قانون إلهي صارم كشف عنه أحد المعصومين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 أمّة بعد نبيّها إلاَّ ظهر باطلها على حقّها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الأمّة لا تمتاز عن باقي الأمم، اختلفت وافترقت بعد نبيّها حتَّى زادت على الأمم التي سبقتها بفرقة واحدة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اليهود على إحدى وسبعين فرقة فواحدة في الجنّة وسبعون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وافترقت النصارى على ثنتين وسبعين فرقة فإحدى وسبعون في النار وواحدة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لتفترقنَّ أمّتي على ثلاث وسبعين فرقة واحدة في الجنّة وثنتان وسبعون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افتراق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الأمّة اتَّبعت من كان قبلها حتَّى لو دخلوا جحر ضب لدخلته وراءه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بئس هذه الأمّة التي أضاعت هذه الجواهر اللامعة، لتذهب إلى القفر البعيد وتلتقط الحصى الخشن الأغبر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نظرنا إلى الخارطة العقائدية في عهد الرسول وما بعده بقليل لوجدناها قد ضمَّت أصنافاً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من المؤمنين الأتقياء الأبرار، وهم من القلّة بحيث يعدون على عدد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من المسلمين الضعفاء القرشيين الذين يحسبون الدين طقوساً بدنية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حاقد على صاحب الرسالة وأهل بيته، يعمل ليل نهار كيداً لابساً ثوب الإيمان ومبطناً في قلبه الكفر البواح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من ذوي القلوب المريضة الذين يسارعون في الفتنة أين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من الطامعين الطامحين للسلطة والمناصب، الذين يعلمون أنَّ محمّداً مقبل على تأسيس دولة كبيرة مترامية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الطلقاء والعتقاء، الذين أعلنوا كلمة التوحيد تحت ظلال الحسام، ثمّ انفتحوا على مسلمي المدينة بعد فتح مكّة فألقوا راية الشرك ورفعوا راية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دهاقنة وأساطين قريش يعرفون بهذه الأصناف، فبدأوا بتأليف جبهة عريضة واسعة، أخذت تخطّط وتنظر للفترة ما بعد محمّد، وهؤلاء حاملوا التعجيل لفترة ما بعد الرسول بمحاولات اغتيال الرسول عدّة مرَّات، آخرها بعد قفوله من غزوة تبوك، وكانت المجموعة المهاجمة مكوّنة من ثمانية عشر رجلاً من كبار الصحابة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الجبهة المشار إليها شكَّلت المنظومة الإبليسية لتكون الضدّ والمقابل للمنظومة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المنظومة الإبليسية لديها أئمّة اثنا عشر كما المنظومة الإلهية لديها أئمّة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لكلّ من المنظومتين قاعدته الشعبية، تتَّسع وتصغر حسب الوعي الإيماني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قاعدة المنظومة الإلهية المساكين والفقراء والمستضعفين من العبيد والإماء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المؤمنين الخلَّص الذين أشاد بهم الرسول أمثال أبي ذر الغفاري، وعمار بن ياسر، وبلال الحبشي، وخباب بن الأرت، وجابر الأنصاري، وعبد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 وهي قاعدة قليلة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قاعدة المنظومة الإبليسية واسعة كبيرة تضمُّ الآلاف من المسلمين القرشيين ومن المنافقين ومرضى القلوب وذوي المطامع السياسية تتمثَّل ببني مخزوم وبني سهم وبني جمح وبني عدي وبني تيم وبني أميّة وبني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كما ترى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أشبه ما يقال بالانعكاس في الهندسة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المنظومتين أساليبه في التعامل، فالمنظومة الإبليسية قاعدتها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تستخدم وتوظّف كلّ ما يفيدها في جبهة الصراع ضدّ الخصم، فإذا استلزم أن تلبس جبّة النبيّ لخداع الجماهير فعلت ذلك، وإذا وجدت أنَّها أمام هزيمة ساحقة أمام المنظومة الإلهية رفعت مئات المصاحف على أسنّة الرماح، وإذا استلزم إيجاد مذاهب مروّضة أو إسلام بروتوكولي فعلت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المنظومة الإلهية فوسيلتها مثل غايتها، الغاية شريفة، إذن </w:t>
      </w:r>
    </w:p>
    <w:p>
      <w:pPr>
        <w:pStyle w:val="BookText"/>
        <w:rPr/>
      </w:pPr>
      <w:r>
        <w:rPr>
          <w:rFonts w:ascii="Amiri" w:hAnsi="Amiri" w:eastAsia="Amiri" w:cs="Amiri"/>
          <w:color w:val="111111"/>
          <w:sz w:val="28"/>
          <w:sz w:val="28"/>
          <w:szCs w:val="28"/>
          <w:rtl w:val="true"/>
          <w:lang w:bidi="ar-SA"/>
        </w:rPr>
        <w:t>الوسيلة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تطبيق حكم الله في الأرض وإقرار العدل فيجب أن تكون الوسيلة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فقد رأيت رفض الأمام علي لبعض مقترحات الساسة المخادعين بإقرار معاوية في منصبه حتَّى تأتي بيعته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أتأمرونني أن أطلب النصر بالجور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لن يراني الله متَّخذ المضلّين عضداً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فقد ترى إحراز المنظومة الإبليسية لبعض النجاح في صراعها ضدّ المنظومة الإلهية مستخدمة كلّ الوسائل المتاحة لديها، إلاَّ أنَّه وقتي ما يلبث أن يتبخَّر في شمس التاريخ، فيصبح لعنة وسبة على المنتصر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إنَّ المنظومة الإبليسية لم تكن وليدة مرحلة تاريخية معيَّنة وانتهت وإنَّما هي منذ هبوط آدم على الأرض فمثَّل آدم المنظومة الإلهية ومثَّل إبليس منظومته، وعليه ففي كلّ مرحلة تجد منظومتين متصارعتين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المنظومة الإبليسية تعلم أنَّها ليست ذات غطاء شرعي تبرز به في صراعها مع عدوّها الذي يمتلك ذلك، فإنَّها تلجأ إلى التزوير والكذب والدجل، وتسرق المفاهيم الإلهية وتغلّفها في أغلفة شيطانية جذّابة للجماهير الساذجة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قاعدة عامّة، فإنَّك لا تجد ديناً في أيّ مرحلة لم يدخل مثل هكذا صراع ضدّ حرب إبليس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فإنَّه في تاريخ الإسلام، تحرَّكت المنظومة الإبليسية في حياة الرسول وبعده في عدّة محاور أبرزها التحالف السرّي والمعلن مع العناصر المعادية للإسلام من أتباع الأديان الأخرى كاليهودية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اتَّفقت مع بعض أساطين هذه الأديان للدخول في الإسلام لضربه من الداخل بما يمتلكون من ثروة علمية في بعض العقائد والتاريخ ومعرفتهم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بنا نقف أمام شخصيات يهودية ونصرانية قد تلفَّعت بثوب الإسلام أمثال كعب الأحبار وعبد الله بن سلام وتميم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بسيل جارف من الأفكار والعقائد اليهودية والنصرانية والوثنية وخرافات وأساطير الجاهلية تملأ كتب المسلمين على أنَّها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تكون المؤامرة الكبرى محكمة فقد اقتضى أن يخلع على هذه الكتب ثوب القدسية كقدسية القرآن، بحيث أصبح التحديث والأخذ منها من مقوّمات الإيمان، وإنكارها من مقوّمات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المنظومة الإبليسية نقلت إله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ساحة المسلمين فجعلته إلههم الشاب الأمرد الذي شعره قطط وشراكا نعله من ذهب، لابساً جبّة خضراء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ولربَّما يلبس طربوشاً أحمراً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يجلس على عرش له أطيط كأطيط الرحل الجديد، وقد ترك مقدار أربعة أصابع لجلوس حبيبه المصطفى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جراء هذا التناقض الكبير بين المنظومتين، أن يسقط من الطرفين ضحايا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الطبيعي أن يذهب أقطاب المنظومة الإلهية شهداء بسيوف وخناجر وسموم المنظومة الإبليسية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أعناقها وأعناق قاعدتها تحت سيوف الجلاّدين وفوق أنطاع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وتصير هي وقاعدتها فئة منبوذة مطاردة تحت كلّ شجر ومدر، من تسميل العيون، ومن ضرب الأعناق، ومن البناء عليهم أحياءً في اسطوانات قصور بغداد، ومن نهب أموالهم وتشريدهم في أقطار الأرض، ومن الافتراء عليهم وإلصاق التهم الزائفة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التناقض وهذا الصراع مستمرّ، في كلّ جيل، وكلّ زمن، وكلّ دين، وقد وصل ذروته بالرسالة الخاتمة، وما طرحته من أطروحة شاملة خالدة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الصراع المرير في أخريات حياة الرسول وما بعده مباشرة فكانت الطغمة القرشية بما تمتلكه من أئمّة الضلال الاثني عشر قد قادت الصراع ضدّ منظومة أهل البيت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بها تبرز أساطينها وقادتها، في عملية ماراتونية للسقيفة، فتنتزع تاج الخلافة من فئة الأنصار البلهاء ورسول الله مسجّى بين يدي أهله من غير تغسيل أو تكفين أو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كشرت منظومة قريش عن أنيابها، بعدما غاب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فقتلت فاطمة بنت محمّد باعتبارها أساس الحجّة في الدعوة المقابلة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ووضعت علياً زوجها تحت الإقامة الجبرية، وأرسلته لحفر الآبار وزرع النخيل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وعملت سيوفها وخناجرها بأتباع فاطمة وعلي، فأصبحت رؤوسهم أثافي القدور، ونساءهم مستلبات على أيدي سيوف قريش المسلولة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استمرَّ حمّام الدم القرشي، بين قتل وتشريد وتجهيل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وفاة الرسول إلى الإمام الحادي عشر من أئمّة الهدى، وقد فتح فاه القبيح لابتلاع آخر المنظومة الإلهية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اتَّخذ الإمام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وسائل لحماية خليفته ووصيّه، منها إخفاء ولادته، وكتمانها حتَّى على أقرب المقرَّبين من أهل بيته كأخيه جعفر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المقابل لا بدَّ من اتّخاذ الوسائل اللازمة لإيصال وإعلام قواعده الشعبية بما جرى حتَّى لا تنجرف أمام موجات الانحراف التي تعصف بالساحة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فقد استخدم الإمام الحسن العسكري عدّة وسائل لجعل قواعده الشعبية على علم بولادة إمامها الأخير، فقد بادر إلى دعوة مجموعة كبيرة من أصحابه ومن قواعده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من ولادة ابنه المهدي وأراهم إيّاه، وقال مخاطباً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 بالانتظار، فإذا امتلأت الأرض جوراً وظلماً خرج فملأها قسطاً وعدلاً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عرضه على مجموعة أخرى من أصحابه قبل رحيله إلى رحمة ربّه بعدّة أيّام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 أمَا إنَّكم لا ترونه بعد يومكم هذا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سأل أحد أصحاب الإمام أبي محمّد المقرَّبين وهو جالس على دكان في الدار، وعن يمينه بيت عليه ستر مسبل،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صاحب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الستر فخرج صبي جميل يقارب عمره ما بين الخامسة إلى الثامنة واضح الجبين، أبيض الوجه، درّي المقلتين، شثن الكفّين، معطوف الركبتين، في خدّه الأيمن خال، وفي رأسه ذؤابة، فجلس على فخذ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ادخل إلى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البيت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 الإمام الحسن بذلك، بل أخذ يرسل الرسائل إلى أصحابه يعلمه بولادة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لنا مولود فليكن عندك مستوراً، وعن جميع الناس مكتوماً، فإنّا لم نظهر عليه إلاَّ الأقرب لقرابته والولي لولايته، أحببنا إعلامك ليسرّك الله به، مثل ما سرَّنا به، والسلام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يرسّخ العلاقة بين خليفته الإمام الثاني عشر، وبين قواعده </w:t>
      </w:r>
    </w:p>
    <w:p>
      <w:pPr>
        <w:pStyle w:val="BookText"/>
        <w:rPr/>
      </w:pPr>
      <w:r>
        <w:rPr>
          <w:rFonts w:ascii="Amiri" w:hAnsi="Amiri" w:eastAsia="Amiri" w:cs="Amiri"/>
          <w:color w:val="111111"/>
          <w:sz w:val="28"/>
          <w:sz w:val="28"/>
          <w:szCs w:val="28"/>
          <w:rtl w:val="true"/>
          <w:lang w:bidi="ar-SA"/>
        </w:rPr>
        <w:t>الشعبية، فإنَّه جعله يجيب على بعض تساؤلاتهم ومعضلاتهم، وقد جرت عدّة لقاءات، فكان يجيب على تلكم الإشكالات وهو في ذلك العمر المبكر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الأيّام ظهر اتّجاه منحرف يدّعي التفويض الكامل للأئمّة وانتشر بين قطاعات واسعة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أحد القائلين به يريد لقاء الإمام الحسن العسكري ليسأله، وقد ذهب لمقابلة الإمام، وكان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الحديث المروي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إلاَّ من عرف معرفتي وقال بمقالتي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جلس كامل بن إبراهيم المدني وهو هذا الشخص إلى جانب باب في بيت الإمام عليه ستر مرخى، فجاءت ريح فكشفت طرفه، وإذا به يرى فتى كأنَّه قمر من أبناء أربع سنين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فشعر كامل برهبة واقشعرَّ بدنه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إلى وليّ الله وحجَّته وبابه تسأله هل يدخل الجنّة إلاَّ من عرف معرفتك وقال بمقالتك؟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يقلُّ داخلها، والله إنَّه ليدخلها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هم؟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حبّهم لعلي يحلفون بحقّه ولا يدرون ما حقّه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إنَّهم قوم يعرفون ما تجب عليهم معرفته جملة، لا تفصيلاً، من معرفة الله ورسوله والأئمّة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 تسأله عن مقالة المفوّضة، كذبوا، بل قلوبنا أوعية لمشيئة الله، فإذا شاء شئنا،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جلوسك؟ وقد أنبأك بحاجتك الحجّة من بعدي</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تناقلت القواعد الشعبية هذه الأحداث وهذه الأخبار فيما بينها، وأصبح لديها يقين من ولادة الإمام المنتظر، وبالتأكيد فإنَّ بعض هذه الأخبار قد وصلت إلى أجهزة مخابرات السلطة العبّاسية وهي القوّة العظمى في العالم آنذاك، فأخذت ترسل جواسيسها من رجال ونساء إلى بيت الإمام أبي محمّد، للوصول إلى تحديد موقع ولده الموعود لاستئصاله، وقد حاولوا ذلك عدّة مرَّات، وقد كبسوا داره، وفي أحد المرَّات كان في حجر والدته السيّدة نرجس في صحن الدار، يتكلَّم معها، فأحسَّت جاسوسات المخابرات العبّاسية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اللاتي يطلق عليهنَّ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القوابل</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بوجوده، وبالمقابل أحسَّت السيّدة بذلك فأصابها خوف شديد واضطراب لا مثيل له، ولم تجد فرصة لإخفاء نوره الذي يسطع إلى عنان السماء فسمعت هاتفاً يرنُّ في أذنيها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ألقي حجّة الله القهّار في البئر التي في صحن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فألقته بسرعة، وقد اقتحمت القوابل لسماع صوت الطفل، وبدأن يفتّشنها تفتيشاً دقيقاً فلم يجدن أثراً فخرجن والهات حائرات خائبات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فرغت الدار من الأغيار أقبلت السيّدة نرجس إلى حافّة البئر لكي تعلم ما جرى على قرَّة عينها وثمرة فؤادها، فلمَّا أشرفت على البئر </w:t>
      </w:r>
    </w:p>
    <w:p>
      <w:pPr>
        <w:pStyle w:val="BookText"/>
        <w:rPr/>
      </w:pPr>
      <w:r>
        <w:rPr>
          <w:rFonts w:ascii="Amiri" w:hAnsi="Amiri" w:eastAsia="Amiri" w:cs="Amiri"/>
          <w:color w:val="111111"/>
          <w:sz w:val="28"/>
          <w:sz w:val="28"/>
          <w:szCs w:val="28"/>
          <w:rtl w:val="true"/>
          <w:lang w:bidi="ar-SA"/>
        </w:rPr>
        <w:t>رأت الماء يفور في البئر ويرتفع حتَّى ساوى حافَّته ورأت حجّة الله فوق الماء صحيحاً سليماً كالبدر الطالع، والقماط الذي عليه لم يبتلّ، فتناولته وأرضعته وحمدت الله كثيراً وسجدت 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هاتفاً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نرجس ألقيه إلى البئر أربعين يوماً، فمتى أردت أن ترضعيه نوصله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السيّدة نرجس تأتي إلى البئر كلَّما أرادت إرضاعه، فيفور الماء وحجّة الله فوقه فتأخذه وترضعه وتقرُّ عينها بجماله وتردّه إلى البئر فينزل الماء إلى قراره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المؤكَّد أنَّ بعض الناس من المغلقة قلوبهم لا يستوعبون ذلك، بل لا يستوعبون مكانة أهل البيت أصلاً، فيعتبرون ذلك من الغلو المفرط أو الأساطير، وهؤلاء لا كلام معهم لأنَّهم لو أتيت لهم بكلّ آية لا يؤمنون، ولكن كلامنا مع ذوي العقول المتفتّحة، الذين قد يجدون ذلك من المبالغة أو غير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المعجزة التي أؤيد بها الأنبياء واحدة، وذلك باللجوء إليها في حالة الخطر على حياة النبيّ أو على الأطروحة الإلهية من تشكيك المشكّكين، فإنَّ المعجزة بالنسبة للإمام المهدي ملازمة له من يوم ولادته إلى يوم ظهوره، وحتَّى بعد ظهوره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حادثة البئر بأعجب من جعل النار برداً وسلاماً على إبراهيم، ولا بأعجب من حادثة فلق البحر لموسى، أو إحياء الموتى لعيسى، علماً أنَّ الأنبياء المتقدّمين على رسول الله من ذوي العزم وغيرهم لا يمكن أن </w:t>
      </w:r>
    </w:p>
    <w:p>
      <w:pPr>
        <w:pStyle w:val="BookText"/>
        <w:rPr/>
      </w:pPr>
      <w:r>
        <w:rPr>
          <w:rFonts w:ascii="Amiri" w:hAnsi="Amiri" w:eastAsia="Amiri" w:cs="Amiri"/>
          <w:color w:val="111111"/>
          <w:sz w:val="28"/>
          <w:sz w:val="28"/>
          <w:szCs w:val="28"/>
          <w:rtl w:val="true"/>
          <w:lang w:bidi="ar-SA"/>
        </w:rPr>
        <w:t>يتقدَّموا عليه بأيّ حالٍ من الأحوال لأنَّه سيّد الأنبياء، فكذلك لا يمكن أن يتقدَّموا على خلفائه، لأنَّهم من سنخه ما عدا النبوّة فإنَّه لا نبوّة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المعجزة لا تحدث جزافاً أو حسب الهوى ورغبة الناس، وإنَّما تتمُّ إذا كان النبيّ أو الوليّ في معرض التحدّي والمواجهة اتّجاه القوى المضادّة، بحيث يتوقَّف مصير رسالته أو حياته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ومعجزة عدم إحراق النار لإبراهيم خير مثال على ذلك، في وقت توقَّفت حياة إبراهيم نبيّ التوحيد في العالم القديم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خليفة محمّد ويمثّل محمّداً تمثيلاً كاملاً، إلاَّ ما استثناه الله من خصوصية وهي النبوّة، وحياة رسالة محمّد وأطروحته الإلهية مرتبطة بحياة خليفته المهدي، لذا اقتضى التخطيط الإلهي الحفاظ على وليّه، وأن تتدخَّل المعجزة في شأنه منذ ولادته وإلى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المعترض أنَّه قد حصلت معجزة واحدة لإبراهيم، في حين أنَّ المهدي ترافقه المعجزات في أغلب لحظات حياته، أترى أنَّه أفضل من إبراهيم شيخ الموحّدين؟</w:t>
      </w:r>
    </w:p>
    <w:p>
      <w:pPr>
        <w:pStyle w:val="BookText"/>
        <w:rPr/>
      </w:pPr>
      <w:r>
        <w:rPr>
          <w:rFonts w:ascii="Amiri" w:hAnsi="Amiri" w:eastAsia="Amiri" w:cs="Amiri"/>
          <w:color w:val="111111"/>
          <w:sz w:val="28"/>
          <w:sz w:val="28"/>
          <w:szCs w:val="28"/>
          <w:rtl w:val="true"/>
          <w:lang w:bidi="ar-SA"/>
        </w:rPr>
        <w:t>والإجابة أنَّه ليس المناط مناط الأفضلية في هذا المجال بقدر توقّف حياة النبيّ أو الوليّ على المعجزة، فلو أنَّ إبراهيم تعرَّض إلى مواقف أخرى غير حادثة النار، لتدخَّلت المعجزة في ذلك، إلاَّ أنَّ إبراهيم تعرَّض مرَّةً واحدةً لحادثة الإحراق ولم يتعرَّض لحادثة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الإمام المهدي تعرَّض باستمرار منذ أن كان جنيناً في بطن اُمّه إلى ولادته إلى مدارج صباه إلى أخطار جسيمة لا يمكن تلافيها إلاَّ بذلك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وما الذي يضير من الاعتقاد بأنَّ المهدي أفضل من إبراهيم، فالمهدي خليفة الله وخليفة رسول الله وهو الذي يصلّي </w:t>
      </w:r>
    </w:p>
    <w:p>
      <w:pPr>
        <w:pStyle w:val="BookText"/>
        <w:rPr/>
      </w:pPr>
      <w:r>
        <w:rPr>
          <w:rFonts w:ascii="Amiri" w:hAnsi="Amiri" w:eastAsia="Amiri" w:cs="Amiri"/>
          <w:color w:val="111111"/>
          <w:sz w:val="28"/>
          <w:sz w:val="28"/>
          <w:szCs w:val="28"/>
          <w:rtl w:val="true"/>
          <w:lang w:bidi="ar-SA"/>
        </w:rPr>
        <w:t>خلفه نبيّ من ذوي العزم هو المسيح ومن المعلوم أنَّ الإمام أفضل من المأموم، وأنَّ المسيح مقارب لإبراهيم في الفضل، هذا من جهة ومن جهة أخرى أنَّه كما لا ينبغي تقدّم أيّ نبيّ من الأنبياء على رسول الله فكذلك لا ينبغي تقدّمهم على خلفائه الذين نصَّ عليهم صراحةً كما أشرت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بمستغرب أن يطفو وهو رضيع على سطح ماء البئر، ولا يبتلُّ قماطه، أو يصبح البئر وماؤه وسيلة للحفاظ على حياته، لأنَّ النواميس الطبيعية من خلق الله، والمهدي من خلق الله وخليفته وصفوته، وهو أفضل منها، فمن الممكن إيقافها أو تحويلها للعمل بناموس آخر لا نعرفه للحفاظ على حياته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إنَّ خبر ولادة المخلّص لم يبقَ في طيّ الكتمات طويلاً، وقد أصبح مشهوراً ومتداولاً في الساحة الاجتماعية، ولاسيّما بعد نشر أصحاب الإمام الحسن الذين شاهدوا الإمام المهدي، خبر وجوده بين القواعد الشعبية الدنيا، وليس كلّ أفراد القاعدة الشعبية على درجة عالية من الإيمان، لكي يكتموا ذلك عن آذان جواسيس السلطة، فمن المحتمل أنَّ خبر ولادة المهدي قد وصل إلى البلاط العبّاسي، الذي كان يتابع كلّ شاردة وواردة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بعدُ تجمّع الكثير من الأخبار والمعطيات أصبحت السلطة على يقين من وجود خليفة الإمام الحسن العسكري، وهو بالتأكيد الإمام المنتظر الذي تعرف أخباره السلطة آنذاك لما انتشر عنه من أحاديث قبل ولادته قبل عقود كثيرة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فأرسلت السلطة العبّاسية وفداً من المقرَّبين المخلصين للخليفة </w:t>
      </w:r>
    </w:p>
    <w:p>
      <w:pPr>
        <w:pStyle w:val="BookText"/>
        <w:rPr/>
      </w:pPr>
      <w:r>
        <w:rPr>
          <w:rFonts w:ascii="Amiri" w:hAnsi="Amiri" w:eastAsia="Amiri" w:cs="Amiri"/>
          <w:color w:val="111111"/>
          <w:sz w:val="28"/>
          <w:sz w:val="28"/>
          <w:szCs w:val="28"/>
          <w:rtl w:val="true"/>
          <w:lang w:bidi="ar-SA"/>
        </w:rPr>
        <w:t>المعتمد إلى الإمام الحسن العسكري وبعد التسليم عليه انبرى أحدهم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يقرأك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الله عز وجل أكرمك بولد وكبر فلِمَ لا تخبرنا بذلك لكي نشاركك في الفرح والسرور؟</w:t>
      </w:r>
    </w:p>
    <w:p>
      <w:pPr>
        <w:pStyle w:val="BookText"/>
        <w:rPr/>
      </w:pPr>
      <w:r>
        <w:rPr>
          <w:rFonts w:ascii="Amiri" w:hAnsi="Amiri" w:eastAsia="Amiri" w:cs="Amiri"/>
          <w:color w:val="111111"/>
          <w:sz w:val="28"/>
          <w:sz w:val="28"/>
          <w:szCs w:val="28"/>
          <w:rtl w:val="true"/>
          <w:lang w:bidi="ar-SA"/>
        </w:rPr>
        <w:t>ثمّ أردف رئيس الوفد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لك أن تبعثه إلينا فإنّا مشتاقون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أحد أصحاب الإمام من الحاضرين واسمه علي بن إبراهيم بن مهزيار الأهوازي، فصعق حينما سمع الكلام، وأخذه الفزع والاضطراب فقال الإمام موجّهاً كلامه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بحجّة الله إلى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ازداد اضطرابه وخوفه وحيرته، لأنَّه على يقين قاطع أنَّ الخليفة ما أرسل هذا الوفد إلاَّ لغرض قتل الإمام الثاني عشر، فتلكَّأ في تنفيذ أمر الإمام، وأخذ ينظر في وجهه الشريف، فأدرك ما يخالج قلبه فتبسَّم في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اذهب بحجّة الله إلى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الهيبة ودلف إلى المكان الذي يقيم فيه الحجّة، فرآه يتلألأ نوره كالشمس المضيئة، وكانت الشامة السوداء في خدّه الأيمن كوكباً درّياً، فحمله على كتفه، وقد وضع على وجهه برقعاً، وذهب بصحبة وفد الخليفة وقد أضاء نوره سامراء وسطع إلى عنان السماء بالرغم من وجود البرقع على وجهه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الناس رجالاً ونساءً في الطرق والشوارع، وصعد البعض على سطوح المنازل والمحلاّت ينظرون إلى تلك الطلعة الغرّاء، وازدحم الناس في الطرقات، فلم يقدر على المشي حتَّى استعان أعوان الخليفة بالشرطة لإفساح المجال لمرور الموكب العظيم، وأخذوا يبعدون الناس عنه، لما أصاب الناس من حالة من الذهول والوله والانشداد إلى ذلك </w:t>
      </w:r>
    </w:p>
    <w:p>
      <w:pPr>
        <w:pStyle w:val="BookText"/>
        <w:rPr/>
      </w:pPr>
      <w:r>
        <w:rPr>
          <w:rFonts w:ascii="Amiri" w:hAnsi="Amiri" w:eastAsia="Amiri" w:cs="Amiri"/>
          <w:color w:val="111111"/>
          <w:sz w:val="28"/>
          <w:sz w:val="28"/>
          <w:szCs w:val="28"/>
          <w:rtl w:val="true"/>
          <w:lang w:bidi="ar-SA"/>
        </w:rPr>
        <w:t>المنظر، فتجمَّعوا بذلك العدد الهائل، وأخذ البعض منهم يسبّح الله، والآخر يكبّره وقد عرف الكثير منهم ماهية هذا الطفل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الوفد ومعه علي بن إبراهيم بن مهزيار حاملاً على كتفه خاتم الأوصياء، ونوره يسطع إلى السماء، قصر الخليفة، وأدخل مباشرة إلى مجلس الخليفة، بعدما رفع الحجاب، ومن الطبيعي أنَّ مجلس الخليفة حافل بشتّى الطبقات من وزراء وقادة جند ورؤساء عشائر، وشعراء وأدباء وقضاء وفقهاء، وحينما لمح الجميع تلك الطلعة المشرقة، وذلك الجمال والبهاء والنور الذي يسطع من وجه ذلك الصبي بالرغم من وجود البرقع، أصيبوا بالدهشة، وأخذتهم الهيبة، فتغيَّرت ألوانهم وطاشت ألبابهم وحارت عقولهم، وخرست ألسنتهم، وخصوصاً بعدما أمر الخليفة برفع البرقع عن وجهه، فلم يستطع أيّ رجل منهم أن يتكلَّم أو يتحرَّك من مكانه، أو النظر إلى ذلك النور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ابن المهزيار واقفاً حاملاً على كتفه ذلك النور، منتظراً ماذا يحدث، وبعد مدّة استعاد بعض الجالسين جأشه، ومن جملتهم الوزير، وصار يتكلَّم مع الخليفة همساً وهو يشير إلى الإمام الحجّة، فأحسَّ علي بن مهزيار أنَّه يشير إلى قتل الإمام فخاف خوفاً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الخليفة إلى جلاوزته من السيّافين أن اقتلوه،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ذلك الطفل الصغير، وهذه خلّة توارثوها عن بني أميّة وعمر بن سعد حينما قتلوا طفل الحسين الرضيع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فتبادر أولئك الأشخاص إلى سلّ سيوفهم من أغمادها إلاَّ أنَّهم لم يستطيعوا ذلك، ولم يقدروا على إخراجها، فتعاون جماعة منهم لسلّ سيف واحد من غمده، فلم يقدروا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 بني هاشم، وليس هذا بعجيب، ولكن ما أظنّ أن سحرهم يؤثّر في السيوف التي في خزانة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بسيوف كثيرة من الخزانة، فلم يقدروا أيضاً على إخراجها من أغمادها وأعياهم ذلك، ثمّ جلبوا الشفار والمواسي والسكاكين فلم يقدروا على فكّها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الوزير للخليفة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نلقيه إلى الأسود الضارية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 الخليفة على ذلك، فجيء بثلاثة من الأسود الضارية والسباع العادية، وأطلقت في ما يسمّى آنذاك في بركة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حفرة على شكل دائرة عميقة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 الخليفة إلى علي بن مهزيار أن يلقيه إلى الأسود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إلى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 خوفاً شديداً وقال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ذلك أبداً حتَّى لو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من أذنه وهمس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وألقني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علم أنَّه لن يصاب بسوء، فألقاه في الهواء إلى بركة 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كأنَّه في مظلَّة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وتسابقت الأسود نحوه ورفعوا أيديهم في الهواء، وتلقَّفوه بكلّ رفق، ووضعوه على الأرض برفق ولين ورجعوا إلى الوراء متأدّبين، ومدّوا أياديهم بهيأة المسلّم كأنَّهم العبيد بين يدي مواليهم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 أحدهم بلسان فصيح وشهد بالوحدانية وبرسالة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صعق الحاضرون، وزاغت أبصارهم لما جرى، وركب بعضهم أكتاف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مخاطباً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لي إليك شكوى فهل تأذن لي؟</w:t>
      </w:r>
    </w:p>
    <w:p>
      <w:pPr>
        <w:pStyle w:val="BookText"/>
        <w:rPr/>
      </w:pPr>
      <w:r>
        <w:rPr>
          <w:rFonts w:ascii="Amiri" w:hAnsi="Amiri" w:eastAsia="Amiri" w:cs="Amiri"/>
          <w:color w:val="111111"/>
          <w:sz w:val="28"/>
          <w:sz w:val="28"/>
          <w:szCs w:val="28"/>
          <w:rtl w:val="true"/>
          <w:lang w:bidi="ar-SA"/>
        </w:rPr>
        <w:t>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هرم وهذان شابان، فإذا جيء إلينا بطعام ما يراعياني، فيأكلانه قبل أن آكل فأبقى جائعاً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مكافأتهما أن يصيرا مثلك وتصير 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هذا الكلام، تحوَّل أولئك الأسدان الشابان إلى هرمين، وعاد لذلك الأسد الشباب، فلمَّا رأى الجميع ذلك كبَّروا وهلَّلوا، ففزع الخليفة ومن كان معه وتغيَّرت ألوانهم، فأمر بردّه إلى أبيه العسكري، فعاد علي بن إبراهيم حاملاً كنزه الثمين حامداً شاكراً لله، وحصل مثلما حصل حينما جاء، فتجمَّع الناس لرؤية ذلك النور الباهر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نعلّق ولا نتكلَّم مع الذين يستهجنون ما أثبتناه من هذه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أثبتنا أنَّ وجود الإمام الحجّة هو معجزة إلهية، فلا غرابة إن حصل ذلك حيث استلزم الحفاظ على حياته حدوث هكذا معجزة، ولعلَّ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بعدم خروج السيوف من أغمادها، ولكن ماذا تقول عن كلام الأسود مع ذلك الطفل الصغير؟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مرَّةً أخرى لهؤلاء، يبدو أنَّكم تنسون حادثة كلام البقرة، وقد أيَّد ذلك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ذمّة الصحاح والمسانيد</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باعتبار ذاك فضيلة للشيخين، وهذا ما يشكل ظاهرة فقدان الذاكرة المستديم لديكم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690_71225"/>
      <w:bookmarkStart w:id="42" w:name="pg7690_71225"/>
      <w:bookmarkEnd w:id="4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pg7690_71225"/>
      <w:bookmarkStart w:id="44" w:name="__RefHeading___Toc4174551_1051229030"/>
      <w:bookmarkStart w:id="45" w:name="_Toc11"/>
      <w:bookmarkEnd w:id="43"/>
      <w:bookmarkEnd w:id="44"/>
      <w:r>
        <w:rPr>
          <w:rtl w:val="true"/>
        </w:rPr>
        <w:t>الفصل السادس</w:t>
      </w:r>
      <w:r>
        <w:rPr>
          <w:rtl w:val="true"/>
        </w:rPr>
        <w:t xml:space="preserve">: </w:t>
      </w:r>
      <w:r>
        <w:rPr>
          <w:rtl w:val="true"/>
        </w:rPr>
        <w:t>الشهادة بلسم الشهداء</w:t>
      </w:r>
      <w:bookmarkEnd w:id="4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الشهادة قدرٌ مقدورٌ على أهل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فألف ضربة بالسيف خيرٌ من ميتة على 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 مصير كل حيّ فلماذا لا يكون عن طريق الشهادة فيعبر قنطرة الحياة الفانية إلى الحياة الباقية حيث الزلفى والدرجة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والدنيا عند الأنبياء والأوصياء والصالحين مهما طالت، فهي سرابٌ خادعٌ وضبابٌ لا بدَّ أن ينقشع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لا تساوي قدر جناح 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نبيّ أو وليّ إلاَّ وأعدَّ نفسه للشهادة، وأمامنا نبيّ الله إبراهيم وهو يعرف كم قومه محبّون لأصنامهم فكسرها وذهب إلى محرقتهم قرير عين لم يرفّ له 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فالعظمة ليست كلمة تقال والمرءُ جالس في الظلّ شارباً الماء البارد، وإنَّما يمسح العرق والدم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وأمامنا صفحات التاريخ السالفة، وفيها نماذج مشرقة من الاستشراف للشهادة، فها هو ذا إسماعيل ذو العشر سنوات يضطجع للذبح مستسلماً لأمر الله وأمر أبيه طالباً للشهادة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كرَّر علي بن أبي طالب فعل جدّه إسماعيل، فبات ليلة هجرة الرسول في فراشه وعشرات من سيوف المشركين فوق رأسه، لم يضطرب قلبه ولم تضعف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منه أخوه وابن عمّه ومربّيه رسول الله الذي لم يخف من تهديدات منظومة </w:t>
      </w:r>
    </w:p>
    <w:p>
      <w:pPr>
        <w:pStyle w:val="BookText"/>
        <w:rPr/>
      </w:pPr>
      <w:r>
        <w:rPr>
          <w:rFonts w:ascii="Amiri" w:hAnsi="Amiri" w:eastAsia="Amiri" w:cs="Amiri"/>
          <w:color w:val="111111"/>
          <w:sz w:val="28"/>
          <w:sz w:val="28"/>
          <w:szCs w:val="28"/>
          <w:rtl w:val="true"/>
          <w:lang w:bidi="ar-SA"/>
        </w:rPr>
        <w:t>قريش الشيطانية المتكرّرة، ولم يتراجع أمام أحجار ثقيف التي أدمت قدميه وهو يدعوهم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انعدمت الفواصل في أعينهم وقلوبهم بين الغيب والشهادة، فهم في غيبٍ وإن كانوا في الناس، وهم في شهادة إن كان الناس في 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فالشهادة عندهم علامة فارقة، وسمة لا تزول عنهم، فعلى امتداد التاريخ، لم تعط أسرة أو بيت هذا الكمّ الهائل من الشهداء مثلهم، فما من شامخ منهم مات حتف أنفه إلاَّ ما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تجلَّت هذه الخاصيّة فيهم بعد انبثاق الإسلام، ونزول القرآن على خاتم أنبيائه، فآمنوا بهذا الدين الذي هو دين جدّهم إبراهيم، وهاموا فيه وذابوا فيه، إلاَّ من شذَّ منهم وهو أبو لهب، فصاروا يعيشونه ويتنفَّسونه، فلا يرون في القرآن إلاَّ صور الجنّة وما فيه من نعيم مقيم فيشتاقون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يرون في القرآن إلاَّ ألسنة الجحيم وما فيه من عذاب ونكالٍ فيجأرون خوفاً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عشقوا الله فذابوا في عشقهم، وأرادوا رضا الله، فساروا في الصراط الذي يحبّه، وتقرَّبوا إليه فوجدوا القرب في الشهادة فعشقوها، ولولا أنَّ أرواحهم معلّقة بأجسادهم لأجل معلوم لانتقلت منها شوقاً وعشقاً، فإذا بهم يتهافتون عليها كتهافت الفراش على الشمعة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بهم يفتتحون ديوان الشهادة للمسلمين، فتقدَّموا الصفوف وحملوا السيوف، فسقط عبيدة بن الحارث في معركة بدر مضرّجاً بدمائه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بحمزة بن عبد المطَّلب يلتقي بالمعشوق مرتدياً ثوب الشهادة الأحمر بحربة وحشي، وكيد هند ووعدها لوحشي بما لا يقال، فحاز لقب أسد الله وأسد رسوله وسيّد الشهداء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وحينما عاد جعفر بن أبي طالب من سفارته في الحبشة زحف بأمر الرسول على رأس جيش صغير قياساً بجيش الروم الزاحف بأمواج الآلاف على تخوم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بالسيوف ويطعن بالرماح ويتقدَّم المجاهدين ويخترق صفوف الروم رافعاً راية المسلمين، وهو يصيح بصوتٍ عالٍ بعدما عقر فرسه الشقراء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الجنّة واقترابها</w:t>
      </w:r>
    </w:p>
    <w:p>
      <w:pPr>
        <w:pStyle w:val="BookText"/>
        <w:rPr/>
      </w:pPr>
      <w:r>
        <w:rPr>
          <w:rFonts w:ascii="IRNazanin" w:hAnsi="IRNazanin" w:eastAsia="IRNazanin"/>
          <w:color w:val="111111"/>
          <w:sz w:val="28"/>
          <w:sz w:val="28"/>
          <w:szCs w:val="28"/>
          <w:rtl w:val="true"/>
          <w:lang w:bidi="fa-IR"/>
        </w:rPr>
        <w:t>والروم روم قد دنا عذابها</w:t>
      </w:r>
    </w:p>
    <w:p>
      <w:pPr>
        <w:pStyle w:val="BookText"/>
        <w:rPr/>
      </w:pPr>
      <w:r>
        <w:rPr>
          <w:rFonts w:ascii="Amiri" w:hAnsi="Amiri" w:eastAsia="Amiri" w:cs="Amiri"/>
          <w:color w:val="111111"/>
          <w:sz w:val="28"/>
          <w:sz w:val="28"/>
          <w:szCs w:val="28"/>
          <w:rtl w:val="true"/>
          <w:lang w:bidi="ar-SA"/>
        </w:rPr>
        <w:t>طيبةٌ وباردٌ شرابُها</w:t>
      </w:r>
    </w:p>
    <w:p>
      <w:pPr>
        <w:pStyle w:val="BookText"/>
        <w:rPr/>
      </w:pPr>
      <w:r>
        <w:rPr>
          <w:rFonts w:ascii="Amiri" w:hAnsi="Amiri" w:eastAsia="Amiri" w:cs="Amiri"/>
          <w:color w:val="111111"/>
          <w:sz w:val="28"/>
          <w:sz w:val="28"/>
          <w:szCs w:val="28"/>
          <w:rtl w:val="true"/>
          <w:lang w:bidi="ar-SA"/>
        </w:rPr>
        <w:t>كافرة بعيدة أنسابُها</w:t>
      </w:r>
    </w:p>
    <w:p>
      <w:pPr>
        <w:pStyle w:val="BookText"/>
        <w:rPr/>
      </w:pPr>
      <w:r>
        <w:rPr>
          <w:rFonts w:ascii="Amiri" w:hAnsi="Amiri" w:eastAsia="Amiri" w:cs="Amiri"/>
          <w:color w:val="111111"/>
          <w:sz w:val="28"/>
          <w:sz w:val="28"/>
          <w:szCs w:val="28"/>
          <w:rtl w:val="true"/>
          <w:lang w:bidi="ar-SA"/>
        </w:rPr>
        <w:t>عليَّ إذ لاقيتها ضرابُها</w:t>
      </w:r>
    </w:p>
    <w:p>
      <w:pPr>
        <w:pStyle w:val="BookText"/>
        <w:rPr/>
      </w:pPr>
      <w:r>
        <w:rPr>
          <w:rFonts w:ascii="Amiri" w:hAnsi="Amiri" w:eastAsia="Amiri" w:cs="Amiri"/>
          <w:color w:val="111111"/>
          <w:sz w:val="28"/>
          <w:sz w:val="28"/>
          <w:szCs w:val="28"/>
          <w:rtl w:val="true"/>
          <w:lang w:bidi="ar-SA"/>
        </w:rPr>
        <w:t xml:space="preserve">فإذا به يفقد ذراعيه ويسقط شهيداً هو وصاحباه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مالك، وعبد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فيبدلهما الله بجناحين أخضرين يطير بهما في الجنّة مع الملائكة ويحوز على لقب ذي الجناحين أو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سقط العشرات من المسلمين المخلصين شهداء في معارك الإسلام أمثال مصعب بن عمير، وحنظلة غسيل الملائكة، وياسر، وسمية، وغيرهم، إلاَّ أنَّهم لم يصلوا إلى درجة أهل هذا البيت، والسبب أنَّ أهل هذا البيت د وطّنوا أنفسهم منذ الفطام على الشهادة، وأنَّ قلوبهم متعلّقة بصورة كاملة بربّ العالمين، هؤلاء هم أقطاب وأتباع المنظومة الإلهية وهم في مواجهة المنظومة الشيطانية، وهذه نماذج مشرقة لا يجود الزمان بمثلهم، إلاَّ أنَّ الشهادة ليست درجة واحدة، وإنَّما درجات، وتتحدَّد درجة الشهيد تبعاً لمدى قربه وإخلاصه لله، ولذلك تجد أنَّ الأنبياء والأوصياء في القمّة، ثمّ بعد ذلك أتباعهم وهكذا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تجد علي بن أبي طالب يجهش بالبكاء حزناً على عدم </w:t>
      </w:r>
    </w:p>
    <w:p>
      <w:pPr>
        <w:pStyle w:val="BookText"/>
        <w:rPr/>
      </w:pPr>
      <w:r>
        <w:rPr>
          <w:rFonts w:ascii="Amiri" w:hAnsi="Amiri" w:eastAsia="Amiri" w:cs="Amiri"/>
          <w:color w:val="111111"/>
          <w:sz w:val="28"/>
          <w:sz w:val="28"/>
          <w:szCs w:val="28"/>
          <w:rtl w:val="true"/>
          <w:lang w:bidi="ar-SA"/>
        </w:rPr>
        <w:t>نيله للشهادة بعد استشهاد مجموعة من بني هاشم والمسلمين في المعارك، فيخبره الرسول بأنَّ الشهادة وراءه، ولا ينالها حتَّى تخضب هذه وأشار إلى لحيته من هذا وأشار إلى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فإنَّه يهرول لملاقاة الأبطال في المعارك هرولة، ويقاتل بضراوة، فما أبقى بطلاً أمامه حتَّى جندله ولاسيّما في معركة اُحُد التي هرب المسلمون فيها وتركوا رسول الله لأسنّة وسيوف المشركين، فأصيب بما يقارب السبعين جرحاً ما بين ضربة سيف وطعنة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أهل هذا البيت أبطال الإسلام، ولم يقم هنا الدين إلاَّ على أكتافهم، لا على فلان أو فلان أو فلان الذين ينفخ فيهم وعّاظ السلاطين وهم رمم بالية، وإلاَّ فإنَّ هذا التاريخ ما ذكر أنَّ من يشيدون بهم ليل نهار قد قتلوا أحداً من أبطال المشركين أو غيرهم وحاز انتصاراً في معركة على امتداد معارك الرسول الكثيرة، سوى أنَّهم يطلقون سيقانهم للريح، أو يرجعون هاربين يجبّنون أصحابهم ويجبّنهم أصحابهم، لقد وضع أسس الشهادة وحبَّب التضحية للأحرار أهل هذا البيت، وخصوصاً علي بن أبي طالب فإنَّه الفدائي الأوّل، الذي نادى فرحاً حينما ضربه أشقى الآخرين شقيق عاقر ناقة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وحسبك من وقعة مدوية لا يزال صداها قائماً، وقعة الطفّ الخالدة التي وقف فيها الحسين باثنين وسبعين من أهل بيته وأصحابه أمام سبعين ألفاً من شيعة آل أبي سفيان، فقدَّم أقمار بني عبد المطَّلب من الشاب إلى الطفل الرضيع قرابين على مذبح الحرّية، وهو يقول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على قضائك يا ربّ، لا إله سواك، يا غياث المستغيثين، ما </w:t>
      </w:r>
    </w:p>
    <w:p>
      <w:pPr>
        <w:pStyle w:val="BookText"/>
        <w:rPr/>
      </w:pPr>
      <w:r>
        <w:rPr>
          <w:rFonts w:ascii="Amiri" w:hAnsi="Amiri" w:eastAsia="Amiri" w:cs="Amiri"/>
          <w:color w:val="111111"/>
          <w:sz w:val="28"/>
          <w:sz w:val="28"/>
          <w:szCs w:val="28"/>
          <w:rtl w:val="true"/>
          <w:lang w:bidi="ar-SA"/>
        </w:rPr>
        <w:t>لي ربّ سواك، ولا معبود غيرك، صبراً على حكمك يا غياث من لا غياث له، يا دائماً لا نفاد له، يا محيي الموتى، يا قائماً على كلّ نفس بما كسبت، احكم بيني وبينهم وأنت خير الحاكمين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وسقط شهيداً على رمضاء كربلاء يناجي ربّه، محبوبه ومعشوقه الذي لم يغفل عنه بين الأسنّة والسيوف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الخلق طرّاً في هواكا</w:t>
      </w:r>
    </w:p>
    <w:p>
      <w:pPr>
        <w:pStyle w:val="BookText"/>
        <w:rPr/>
      </w:pPr>
      <w:r>
        <w:rPr>
          <w:rFonts w:ascii="Amiri" w:hAnsi="Amiri" w:eastAsia="Amiri" w:cs="Amiri"/>
          <w:color w:val="111111"/>
          <w:sz w:val="28"/>
          <w:sz w:val="28"/>
          <w:szCs w:val="28"/>
          <w:rtl w:val="true"/>
          <w:lang w:bidi="ar-SA"/>
        </w:rPr>
        <w:t>فلو قطعتني في الحبّ إربا</w:t>
      </w:r>
    </w:p>
    <w:p>
      <w:pPr>
        <w:pStyle w:val="BookText"/>
        <w:rPr/>
      </w:pP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لما مال الفؤاد إلى سواكا</w:t>
      </w:r>
    </w:p>
    <w:p>
      <w:pPr>
        <w:pStyle w:val="BookText"/>
        <w:rPr/>
      </w:pPr>
      <w:r>
        <w:rPr>
          <w:rFonts w:ascii="Amiri" w:hAnsi="Amiri" w:eastAsia="Amiri" w:cs="Amiri"/>
          <w:color w:val="111111"/>
          <w:sz w:val="28"/>
          <w:sz w:val="28"/>
          <w:szCs w:val="28"/>
          <w:rtl w:val="true"/>
          <w:lang w:bidi="ar-SA"/>
        </w:rPr>
        <w:t>فيا لله والحسين، فما أعظم الحسين، وما أعظم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يوم كيومك يا أبا عبد الله، ولا قربان كقربانك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ترك في القلوب لوعة مشبوبة وحرقة لاهبة، يزداد أوارها على مرّ السنين وكرور القرون لا تنطفئ حتَّى يوم القيامة، وعداً مكتوباً من بارئ النسم، وإخباراً من جدّه سيّد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الدماء التي سالت والتي تسيل، سلّت سيوفها وجيّشت جيوشها في السقيفة التي هرول إليها أولئك الأعراب الممتلئون حقداً ونفاقاً على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ففاطمة الزهراء قتلت في السقيفة وأحرق باب 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 قتل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سُمَّ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وواقعة الطفّ الدامية جرت في السقيفة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والدماء التي سالت عبر العصور سالت في السقيفة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والأعراض التي انتهكت وما زالت كانت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أشنعها من 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أفضعها من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أشبهها بعجل بني إسرائيل، إلاَّ أنَّ الفارق أنَّ موسى بن عمران أعدم ذلك العجل وأحرقه وطرد صانعه فهام مجنوناً في البراري، إلاَّ عجل هذه الأمّة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السقيفة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فإنَّها ما زالت تعبد ولا زالت تأمر وتنهي وتقتل وتذبح باسم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أنَّه لو لم تكن سقيفة بني ساعدة، لما حدث 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أنَّه لم تكن هناك سقيفة لصنعت قريش سقيفة أخرى، فقد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قرشي ما عدا بني هاشم وبعض المؤمنين القرشيين، طاغوت وفرعون، ولذلك تعرف مغزى حديث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الأنبياء الذين سبقوه، جابهوا طاغوتاً واحداً، فإبراهيم يقابله النمرود، وموسى يقابله فرعون، ومحمّد يقابله فراعنة، بعدد أفراد قريش</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ناصب فراعنة قريش محمّداً العداء، فأرادوا اغتياله في مرَّات عديدة، وكان بنو هاشم يحيطون به إحاطة السوار بالمعصم لا يدعون شخصاً يقترب منه، إلاَّ بعد تفتيشه بصورة دقيقة فكان تحت حراسة مشدَّدة في بيته وبيت عمّه أبي طالب، وكان المؤمنون وطالبوا الحقيقة يأتون إليه في بيت عمّه أبي طالب، أمَّا ما يقال عن دار الأرقم بن الأرقم فكذب وافتراء وإنَّما هو ادّعاء أحد أراقم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أثناء الحصار الذي دام ثلاث سنوات، كان أبو طالب يبدّل منام رسول الله عدّة مرَّات، وكان يضع ابنيه جعفراً وعلياً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رموه عدّة مرَّات بالسهام قصد 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أين فلان الذي أعزَّ الله بن الإسلام من كلّ هذا، هل كان يدفع عن نفسه حتَّى يدفع عن رسول الله؟</w:t>
      </w:r>
    </w:p>
    <w:p>
      <w:pPr>
        <w:pStyle w:val="BookText"/>
        <w:rPr/>
      </w:pPr>
      <w:r>
        <w:rPr>
          <w:rFonts w:ascii="Amiri" w:hAnsi="Amiri" w:eastAsia="Amiri" w:cs="Amiri"/>
          <w:color w:val="111111"/>
          <w:sz w:val="28"/>
          <w:sz w:val="28"/>
          <w:szCs w:val="28"/>
          <w:rtl w:val="true"/>
          <w:lang w:bidi="ar-SA"/>
        </w:rPr>
        <w:t>كان الصراع على أشدّه بين المنظومة الإلهية بقيادة رسول الله وبين المنظومة القرشية الشيطانية بقيادة أبي جهل وأمية بن خلف وأبي سفيان وأبي لهب والوليد بن المغيرة والعاص بن وائل السهمي وغيرهم، وما ألقت قريش سلاحها في هذا الصراع حتَّى دخلت جيوش رسول الله مكّة بعدما تمَّ القضاء على أغلب فراعنة قريش في معاركها مع الرسول، فوجد أنَّ الصفح أجدى لكي يستجلبهم للإسلام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يتبادر هذا السؤال على ألسنة القرّاء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أنَّ قريشاً ذات الطابع الاستكباري الفرعوني سلمت بفتح مكّة، وأيقنت أنَّ أطروحة محمّد هي حقّ لا مريَّة فيه؟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اتَّخذ الصراع منحى آخر، كان فتح مكّة في الظاهر فتحاً إسلامياً، ولكنَّه في الباطن انفتاح قريش على المدينة عاصمة محمّد، فنقلوا مع انتقال بعضهم إلى المدينة حقدهم القديم، وكفرهم برسالة محمّد فغلَّفوهما بثوب الإسلام الفضفاض، ووجدوا مجموعة من المسلمين يصلّون ويصومون إلاَّ أنَّهم كفّار في الباطن، فاتَّحدوا معهم في جبهة عريضة هي جبهة النفاق الخطيرة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وجبهة النفاق هذه أشدُّ عداءً وخطراً على الإسلام والمسلمين من اليهود والنصارى والمشركين، لذا وجد بعض اليهود أنَّ عداءهم المباشر للإسلام غير ذي جدوى فاعتنقوا الإسلام، ليقوم بالتنظير والتخطيط لضرب الإسلام الحقيقي من الداخل، وصنع إسلام جديد يتوائم مع تطلّعات قريش الاستكبارية وهذا ما حصل فعلاً، وإذا بنا نجد أنَّ الخلافة القرشية تمنع أحاديث رسول الله وتعاقب عليها وتحرقها وتتلفها إلاَّ أنَّها في نفس الوقت تسمح وتشجّع كعب الأحبار وتميم الداري ووهب بن منبه بالتحديث، لتقفز أمامنا أحاديث مستلّة من التوراة والإنجيل ولكن بأسلوب عربي بطريقة محبوكة حبكاً درامياً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الرسول يعلم بخطط قريش وحلفائها من اليهود والنصارى والمنافقين، فحاول إبعاد بعض رموزها ونفيهم وعدم السماح لهم بالدخول إلى المدينة أمثال أبي سفيان وولده معاوية، بل إنَّه نفى الحكم بن أبي العاص، وولده مروان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الرسول لعن صراحة أبا سفيان وولده معاوية والحكم بن أبي العاص وذرّيته، وأمر المسلمين بقتل معاوية إذا صعد على منبره وكان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ذا الأستاه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كانت الخطط الخبيثة القرشية على قدم وساق، وآخرها ما اتَّفق عليه بعض أصحاب رسول الله من قائمة العشرة المبشَّرين بالجنّة وبعض أساطين قريش في مكّة على وثيقة أو صحيفة مفادها منع ورثة محمّد وخصوصاً الوصي المنصوص عليه من الوصول إلى السلطة بعد انتقال محمّد إلى الرفيق الأعلى، وقد تعاهد أولئك النفر عليها، وكتبوها وختموا عليها بأختامهم ووضعوها في جوف الكعبة المشرَّفة، كما فعلت قريش سابقاً بصحيفة الحصار والمقاطعة للرسول وأتباعه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مبدأ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ليجمع النبوّة والخلافة في بيت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فهرولوا إلى السقيفة وأثاروا حروباً شعواء على علي بن أبي طالب حينما هرعت إليه الجماهير وطلبته للسلطة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علَّق معاوية قميص عثمان في منبر جامع دمشق مع أصابع زوجته نائلة، وأخذ يسكب الدموع الغزيرة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مثل ذلك القميص، وتلك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قوَّض حكم إمام الهدى وشيَّد حكم إمام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استمرَّ حمّام الدم القرشي يستقطر دماء المنظومة الإلهية وأتباعها، ليرفع رأس الصحابي الجليل عمر بن الحمق الخزاعي وليهدى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 الهادي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آكلة الأكباد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برؤوس حجر بن عدي الكندي وجماعته تسقط في مرج عذراء لرفضهم البراءة من علي، وعدم قراءة آية المودّة بالمقلوب كما تريد قريش، وبعد ذلك تكتب على قبره وقبور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قبر الصحابي حجر بن عدي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قتله الصحابي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لرفضه سبّ الصحابي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احتكرت قريش رضا الله، فأصبح مثل صكوك الغفران، توزّعه لمن يعطي أو يدفع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أنَّ لأقطاب المنظومة القرشية توجّه أن يقولوا 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أنَّهم خافوا من الفضيحة، أو تنكشف علاقتهم الوثيقة بإبليس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 زمن إلاَّ وقتيلٌ رفيع، وقربان عظيم يقدَّم فداءً لهذه الأمّة، وما من حقبة إلاَّ وحزب إبليس القرشي يرفع عقيرته وسيفه أمام الأبرار </w:t>
      </w:r>
    </w:p>
    <w:p>
      <w:pPr>
        <w:pStyle w:val="BookText"/>
        <w:rPr/>
      </w:pPr>
      <w:r>
        <w:rPr>
          <w:rFonts w:ascii="Amiri" w:hAnsi="Amiri" w:eastAsia="Amiri" w:cs="Amiri"/>
          <w:color w:val="111111"/>
          <w:sz w:val="28"/>
          <w:sz w:val="28"/>
          <w:szCs w:val="28"/>
          <w:rtl w:val="true"/>
          <w:lang w:bidi="ar-SA"/>
        </w:rPr>
        <w:t>والأحرار من هذه الأمّة، وما من واقعة صبغت مسرح التاريخ بالدم إلاَّ وقريش ومن تبعها وراءها أو القائمة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وقريش طبَّقت مبدأها الأنف الذكر، فمدَّت حبل الإنقاذ للشجرة الملعونة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ولطائفة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فمتّعت من سهم المؤلّفة قلوبهم لتعطيهم غنائم أفريقيا، وأصبح غلمان بني أميّة ينزون على منبر رسول الله كما تنزو القردة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ذهبت تحذيرات وأوامر رسول الله أدراج الرياح بصدد الشجرة الملعونة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أمّتي على يدي أغيلمة من قريش</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بني العبّاس لم يستطيعوا نسيان أصلهم القرشي فانضمّوا إلى حزب قريش الشيطاني، فحفروا خنادق واسعة وملئوها بالدماء الزكية من نحور أبناء رسول الله وأتباعهم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ولبني العبّاس، شيَّعوا أمّتي، وسفكوا دماءهم، وألبسوهم ثياب السواد، ألبسهم الله ثياب النار</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لأمّتي من الشيعتين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بني أميّة وشيعة بني العبّاس، وراية الضلالة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قوافل الشهداء من آل محمّد تترى، والرنين والبكاء في بيوتهم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وأصبحت ذرّية فاطمة الزهراء مطاردة في كلّ أرض، حتَّى وصلوا إلى أقصى المغرب، وأقصى المشرق، وتلوح أمام أعيننا وقائع أحجار الزيت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ذبح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وباخمرا حيث قتل أخوه إبراهيم الأحمر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وتبرز واقعة الطفّ الثانية التي هزَّت الوجدان، وأسالت الدموع، وأحرقت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واقعة فخ، وشهيدها اسمه الحسين بن علي، وسبيتها أخته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يفرقان عن شهداء طفّ كربلاء إنَّهما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الحسن بن الحسن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وزينب بنت علي بن الحسن بن الحسن بن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حفيد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حقد بني العبّاس منصبَّاً على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فاستلموا سلاح السُمّ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واستعملوه في قتل الكواكب المنيرة من البيت النبوي، فقتلوا جعفر بن محمّد، ثمّ قتلوا ولده موسى في ظلمات السجون، واختطفوا حفيده علي بن موسى إلى مرو حيث أجهز عليه مأمون بني العبّاس فدفن في طوس في أقصى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اشترك الرجال والنساء من بني العبّاس في قتل أبناء رسول الله، فتتشبَّه بنت المأمون اُمّ الفضل بشقيقتها جعيدة بنت الأشعث فتقتل الإمام محمّد التقي بن الإمام علي الرضا بالسُمّ وهو بعمر الورد لا يتجاوز الخامس والعشرين سنة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سنوات ألحق ولده الإمام الهادي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الدور إلى </w:t>
      </w:r>
    </w:p>
    <w:p>
      <w:pPr>
        <w:pStyle w:val="BookText"/>
        <w:rPr/>
      </w:pPr>
      <w:r>
        <w:rPr>
          <w:rFonts w:ascii="Amiri" w:hAnsi="Amiri" w:eastAsia="Amiri" w:cs="Amiri"/>
          <w:color w:val="111111"/>
          <w:sz w:val="28"/>
          <w:sz w:val="28"/>
          <w:szCs w:val="28"/>
          <w:rtl w:val="true"/>
          <w:lang w:bidi="ar-SA"/>
        </w:rPr>
        <w:t xml:space="preserve">الإمام الحادي عشر أبي محمّد الحسن وعائلته، حيث لا بدَّ من السير في طريق الشهادة، كما سار آباؤه من قبل، ولكن بدأ القربان الأخير بالسيّدة التقيّة النقية الطاهرة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الموت بعمر الورد حكماً على أفراد هذه الأسرة افتتحته فاطمة المرضية؟</w:t>
      </w:r>
    </w:p>
    <w:p>
      <w:pPr>
        <w:pStyle w:val="BookText"/>
        <w:rPr/>
      </w:pPr>
      <w:r>
        <w:rPr>
          <w:rFonts w:ascii="Amiri" w:hAnsi="Amiri" w:eastAsia="Amiri" w:cs="Amiri"/>
          <w:color w:val="111111"/>
          <w:sz w:val="28"/>
          <w:sz w:val="28"/>
          <w:szCs w:val="28"/>
          <w:rtl w:val="true"/>
          <w:lang w:bidi="ar-SA"/>
        </w:rPr>
        <w:t>والسيّدة نرجس قد رأيناها في تلك الحقبة مثالاً للتضحية والإيثار، مثالاً للزوجة الوفيّة المخلصة المحبّة، ومثالاً للاُمّ الحنون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زوج الإمام المعصوم، واُمّ الإمام المعصوم، حملت سرّ الإمامة واحتفظت به بين حناياها حتَّى أدَّته بكلّ 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عرضة لمداهمات السلطة العبّاسية بين حين وآخر، كأيّ فرد من أفراد هذا البيت، بل أشدّ باعتبارها زوج الإمام المعصوم الحادي عشر والمرشَّحة لتكون اُمّاً للإمام الثاني عشر الموعود، فكثيراً ما دخلت عليها تلكم الجاسوسات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يقلّبن جسمها، ويحسن بطنها، لعلَّ في بطنها الجنين المنشود فيبقرن بطنها ويقتلنها وجنينها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تخضع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تخنع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تهلع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صمدت مستمّدة العزيمة من زوجها الإمام، ومن ولدها الإمام خاتم الأوصياء، واجهت كلّ ذلك بوجه باسم وقلب أقوى من الحديد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تحتمل كلّ شيء، سوى شيء واحد لا يمكن أن تحتمله إطلاقاً، وهي رؤيتها حبيبها وزوجها صريعاً بالسُمّ أمامها، حدَّثها زوجها </w:t>
      </w:r>
    </w:p>
    <w:p>
      <w:pPr>
        <w:pStyle w:val="BookText"/>
        <w:rPr/>
      </w:pPr>
      <w:r>
        <w:rPr>
          <w:rFonts w:ascii="Amiri" w:hAnsi="Amiri" w:eastAsia="Amiri" w:cs="Amiri"/>
          <w:color w:val="111111"/>
          <w:sz w:val="28"/>
          <w:sz w:val="28"/>
          <w:szCs w:val="28"/>
          <w:rtl w:val="true"/>
          <w:lang w:bidi="ar-SA"/>
        </w:rPr>
        <w:t xml:space="preserve">بشهادته مبكراً، وما يجري بعده على عائلته من صنوف الهوان والتعذيب، وما يفعله أخوه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راعها ذلك وأحزنها بشدّة، أحسَّت أنَّ السماء ستطبق عليها، وأحسَّت أنَّها قد خنقت بقسوة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تطق ذلك، فطلبت من الإمام زوجها أن يدعو الله أن يجعل منيتها قبله، وألحَّت عليه فدعا لها، ودعاء الإمام المعصوم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مرضاً شديداً من الحزن والأسى، ومن الغضب المكبوت في أعماقها، وفاضت روحها الطاهرة تحمل في عينيها دمعة حزينة مختلطة بصورة الحبيبين الغاليين الزوج والابن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وإحدى يديها على يد زوجها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ويدها الأخرى على يد ولدها المهدي، تاركة في قلبه حسرة وألماً لا ينسى، وجرحاً لا يشفى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محروماً من حنان الاُمّ في طفولته المبكرة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أفل هذا النجم اللامع، واختفى من الوجود المادّي، ليلتحق مظلوماً بسيّدة المظلومين وسيّدة العالمين حماتها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الإمام أبو محمّد بدفنها في صحن داره ومعه ابنهما المحزون، ووضع على قبرها لوحاً مكتوباً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اُمّ محمّد</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الإمام بعد رحيل زوجته تلك بالوحشة والحزن، كيف وهي التي تجلس عند قدميه تنتظر الكلمة من شفتيه لتهرع لتلبيتها؟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يبقَ الإمام بعدها إلاَّ قليلاً، حتَّى سقي السُمّ، بعدما ثقل وجوده على </w:t>
      </w:r>
    </w:p>
    <w:p>
      <w:pPr>
        <w:pStyle w:val="BookText"/>
        <w:rPr/>
      </w:pPr>
      <w:r>
        <w:rPr>
          <w:rFonts w:ascii="Amiri" w:hAnsi="Amiri" w:eastAsia="Amiri" w:cs="Amiri"/>
          <w:color w:val="111111"/>
          <w:sz w:val="28"/>
          <w:sz w:val="28"/>
          <w:szCs w:val="28"/>
          <w:rtl w:val="true"/>
          <w:lang w:bidi="ar-SA"/>
        </w:rPr>
        <w:t>طاغوت عصره فسقط مريضاً على فراش الموت، يعاني من آلام السُمّ القاتل، وانتشر خبر مرضه في أنحاء سُرَّ من رأى، وأخذت الجماهير تتحدَّث بذلك، فأظهرت السلطة العبّاسية جهلها بذلك، وهذا ديدن القتلة والمجرمين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البلاط العبّاسي خمسة من خدم الخليفة المقرَّبين ومن ثقاته وعلى رأسهم خادمه نحرير، فجاؤوا إلى بيت الإمام ليقوموا على خدمته وخدمة عياله في الظاهر، فاحتلّوا بيت الإمام ولازموه ملازمة الظلّ، وتمَّ جلب مجموعة من الأطبّاء لفحصه ومعالجته ظاهرياً، ومعرفة ما بقي له من العمر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يومين أرسل الأطبّاء الخبر إلى البلاط العبّاسي أنَّه ضعف، وأنَّه في طريقه إلى الموت، وأنَّ وضعه ميأووس منه، فأرسل الخليفة إلى قاضي قضاته ابن أبي الشوارب أمراً بأخذ عشرة من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مجلس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للذهاب إلى بيت الإمام، لكي يحرّر محضراً بكيفية موته والإشهاد على ذلك</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 المرض بالإمام إلى ذروته، أيس الأطبّاء منه، انسحبوا ليتركوا له المجال للاختلاء بعائلته وإيصائهم، وحينما اشتدَّ المرض به أمر خادمه الأسود عقيد الذي كان خادماً لأبيه علي بن محمّد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اغل لي ماءً بمصطكي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الخادم يغلي الماء له، وجاءت 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القدح في يديه وهمَّ بشربه لم يستطع لشدّة ضعفه، فجعلت يده ترتعد حتَّى ضرب القدح أسنانه، فتركه من يده وقال لعقيد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البيت فإنَّك ترى صبياً ساجداً فائتني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الخادم إلى أحد الغرف فوجد صبياً ساجداً رافعاً سبابته نحو السماء، فسلَّم عليه فأوجز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يأمرك بالخروج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الصبي وجاء إلى أبيه فسلَّم، فلما رآه أبوه الحسن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 أهل بيته اسقني الماء فإنّي ذاهب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الصبي القدم المغلي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بالمصطكي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ثمّ حرَّك شفتيه ثمّ سقاه فلمَّا شرب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هيّئوني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 في حجره منديل، فوضَّأه الصبي واحدة واحدة ومسح على رأسه وقميصه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ابشر يا بني فأنت صاحب الزمان، وأنت المهدي، وأنت حجّة الله على أرضه، وأنت ولدي ووصيّي وأنا ولدتك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محمّد بن علي بن موسى بن جعفر بن محمّد بن علي بن الحسين بن علي بن أبي طالب، ولدك رسول الله، وأنت خاتم الأوصياء الأئمّة الطاهرين، وبشَّر بك رسول الله، وسمّاك وكنّاك، بذلك عهد إليَّ أبي عن آبائك الطاهرين صلّى الله على أهل البيت، ربّنا إنَّه حميد مجيد</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يبقَ الإمام بعد ذلك إلاَّ قليلاً حتَّى انتقل إلى رحمة ربّه مظلوماً شهيداً، فضجَّت سامراء ضجّة واحدة وأخذ الناس يهتفون بحزن وأسى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الرضا، فتعطَّلت الأسواق، وأغلقت المحال، وتجمَّع الناس أمام </w:t>
      </w:r>
    </w:p>
    <w:p>
      <w:pPr>
        <w:pStyle w:val="BookText"/>
        <w:rPr/>
      </w:pPr>
      <w:r>
        <w:rPr>
          <w:rFonts w:ascii="Amiri" w:hAnsi="Amiri" w:eastAsia="Amiri" w:cs="Amiri"/>
          <w:color w:val="111111"/>
          <w:sz w:val="28"/>
          <w:sz w:val="28"/>
          <w:szCs w:val="28"/>
          <w:rtl w:val="true"/>
          <w:lang w:bidi="ar-SA"/>
        </w:rPr>
        <w:t>بيت الإمام، ما بين نادب وآخر صارخ وآخر باك، فلم يرَ مثل ذلك اليوم من باكٍ وباكية، فأحسَّت السلطات العبّاسية بخطورة ذلك، فأمرت بإرسال أبي عيسى بن المتوكّل للإشراف على تشييع الإمام والصلاة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 الجنازة دنا أبو عيسى وكشف عن وجهه، وعرضه على بني هاشم من العلوية والعبّاسية والقوّاد والكتّاب، والقضاة والفقهاء والمعدلين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الحسن بن علي بن محمّد بن الرضا مات حتف أنفه على فراشه، حضره من خدم أمير المؤمنين من ثقاته فلان وفلان وفلان، ثمّ غطّى وجهه، وصلّى عليه وكبَّر عليه خمساً وأمر بحمله، فحمل من وسط داره، ودفن في البيت الذي دفن فيه أبوه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انتقل الإمام مظلوماً مسموماً ختم له بالشهادة كآبائه، حيث أصبح قبره مناراً لطالبي الحرّية والراحة والقيم</w:t>
      </w:r>
      <w:r>
        <w:rPr>
          <w:rFonts w:eastAsia="Amiri" w:cs="Amiri" w:ascii="Amiri" w:hAnsi="Amiri"/>
          <w:color w:val="111111"/>
          <w:sz w:val="28"/>
          <w:szCs w:val="28"/>
          <w:rtl w:val="true"/>
          <w:lang w:bidi="ar-SA"/>
        </w:rPr>
        <w:t>.</w:t>
      </w:r>
      <w:bookmarkStart w:id="46" w:name="pg7690_712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4174553_1051229030"/>
      <w:bookmarkStart w:id="48" w:name="_Toc12"/>
      <w:bookmarkEnd w:id="46"/>
      <w:bookmarkEnd w:id="47"/>
      <w:r>
        <w:rPr>
          <w:rtl w:val="true"/>
        </w:rPr>
        <w:t>الفصل السابع</w:t>
      </w:r>
      <w:r>
        <w:rPr>
          <w:rtl w:val="true"/>
        </w:rPr>
        <w:t xml:space="preserve">: </w:t>
      </w:r>
      <w:r>
        <w:rPr>
          <w:rtl w:val="true"/>
        </w:rPr>
        <w:t>يهوذا العربي</w:t>
      </w:r>
      <w:bookmarkEnd w:id="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الإيمان ملكة ونزوع قلبي لا علاقة له بعائلة المرء أو انحداره من عرق، أو عنصر أو لون، فالمناط به هو القلب لا غير، وقلوب البشر جميعاً هي هي، والإيمان له علاقة وثيقة بعقل الإنسان ومدى توظيفه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التربية والبيئة عوامل مساعدة أو كابحة للإيمان، إلاَّ أنَّ الإيمان أخرج أبا لهب عمّ رسول الله من حظيرة أهل البيت وأدخل سلمان القادم من بلاد فارس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يخرج إنسان من بيت نبوي شريف، ويلتحق بحزب إبليس، وهذا لا يعني وجود تقصير من ذلك النبيّ أو الإمام في تربيته، بقدر ما أعطي من مساحة للحرّية لاختيار الطريق الذي يؤدّي به إمَّا إلى النار وإمَّا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وبيوت الأنبياء تعرَّضت في بعض الأحيان، لتمرّد بعض أبنائها وخروجهم من الطريق القويم، كقابيل بن آدم وآدم من الأنبياء، وكنعان بن نوح شيخ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الانحرافات لم تستثن بيوت الأئمّة فقد خرج منحرفون، صاروا المثل في الانحراف لمن بعده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خرج من بيت الإمام الصادق من ارتمى في حضن بني العبّاس لقاء دراهم محدودة، وما تصرَّف علي بن إسماعيل بن جعفر الصادق اتّجاه عمّه موسى بن جعفر وسعايته به أمام طاغوت زمانه الرشيد إلاَّ نموذج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توالى خروج المنحرفين من بيوت الأئمّة، كبعض أبناء الإمام الكاظم، ويبرز أمامنا موسى المبرقع بن الإمام الجواد، الذي بقي يركض وراء طاغوت زمانه المتوكّل لثلاث سنوات فلم يحصل لهما أيّ 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ترسَّم خطاه من بعده ابن أخيه جعفر بن علي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هذا، النقطة السوداء التي غطَّت على كلّ النقط والانحرافات، فقد فاق الجميع مروقاً وانحرافاً وتهالكاً على حطام الدنيا، واللهاث المحموم وراء البلاط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علي الهادي يتفرَّس في ابنه هذا معالم الانحراف والتمرّد فحذَّر منه، فحينما بشّر بولادته لم يرَ مسروراً، ولم يظهر ترحيباً بمقدمه، فسأل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عليك أمره سيضلُّ خلقاً كثيراً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جعفر ينتظر بفارغ الصبر فرصة انتقال أخيه إلى ربّه، لكي يتَّخذ من ذلك ذريعة للبروز أمام المجتمع وادّعاء الإمامة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تاريخ جعفر هذا غير مجهول فهو معروف بالانحراف، وكان يرافق فتيان بني العبّاس المنحرفين في حياة أبيه، وطالما حذَّره أبوه فلم يستمع إليه، فأصبح يتعاطى الخمر ويقامر بالميسر في قصر الجوسق العبّاسي، ويعزف الطنبور وهو آلة موسيقية آنذاك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واقفاً في طليعة المعزّين بعد وفاة أخيه، وكان بعض الجهلة من الشيعة يكيل المدح له ويعزّيه ويهنّئه بالإمامة، وكان ينتظر فرصة الصلاة عليه أمام أنظار صفوة المجتمع الحاضرين، لأنَّ الصلاة على الإمام المعصوم ليست كأيّ صلاة، بل إنَّ المعصوم لا يصلّي عليه </w:t>
      </w:r>
    </w:p>
    <w:p>
      <w:pPr>
        <w:pStyle w:val="BookText"/>
        <w:rPr/>
      </w:pPr>
      <w:r>
        <w:rPr>
          <w:rFonts w:ascii="Amiri" w:hAnsi="Amiri" w:eastAsia="Amiri" w:cs="Amiri"/>
          <w:color w:val="111111"/>
          <w:sz w:val="28"/>
          <w:sz w:val="28"/>
          <w:szCs w:val="28"/>
          <w:rtl w:val="true"/>
          <w:lang w:bidi="ar-SA"/>
        </w:rPr>
        <w:t>إلاَّ المعصوم، وبذلك تكون إعلاماً وإعلاناً أنَّ الذي قام بأدائها هو الإمام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فقد خرج عقيد الخادم فقال مخاطباً 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كفّن أخوك فقم وصلّ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جعفر بن علي إلى الدار، والشيعة من حوله، يقدمهم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قتيل المعتصم المعروف بسلمة، فلمَّا صاروا بالدار رأوا جثمان الحسن بن علي مسجّىً على سرير، مكفّناً، فتقدَّم جعفر بن علي للصلاة عليه، فلمَّا همَّ بالتكبير خرج صبي بوجهه سمرة، بشعره قطط، بأسنانه تفليج، فجذب رداء جعفر بن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فتأخَّر جعفر وقد تغيَّر وجهه وتلوَّن، فتقدَّم الصبي أمام الجميع فكبَّر وصلّى عليه ثمّ أمر بدفنه إلى جانب قبر الإمام علي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جعفر في الصفوف الخلفية، وهو يزفر من الغضب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w:t>
      </w:r>
    </w:p>
    <w:p>
      <w:pPr>
        <w:pStyle w:val="BookText"/>
        <w:rPr/>
      </w:pPr>
      <w:r>
        <w:rPr>
          <w:rFonts w:ascii="Amiri" w:hAnsi="Amiri" w:eastAsia="Amiri" w:cs="Amiri"/>
          <w:color w:val="111111"/>
          <w:sz w:val="28"/>
          <w:sz w:val="28"/>
          <w:szCs w:val="28"/>
          <w:rtl w:val="true"/>
          <w:lang w:bidi="ar-SA"/>
        </w:rPr>
        <w:t>ليقيم عليه الحجّة ويفضحه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قطّ ولا أعرفه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الصلاة هذه بهزيمة ساحقة لجعفر، وقد أحسَّ كأنَّ دلواً من ماء مثلَّج قد صبَّ على رأسه، وأنَّ تلك الأحلام التي أخذت تتراقص أمامه قد تبخَّرت في الهواء، وإذا بذلك الغلام الصغير قد وجَّه إليه صفعة قاسية أطاحت به، وكيف وقد كان ذلك من طفل مطارد من أقوى </w:t>
      </w:r>
    </w:p>
    <w:p>
      <w:pPr>
        <w:pStyle w:val="BookText"/>
        <w:rPr/>
      </w:pPr>
      <w:r>
        <w:rPr>
          <w:rFonts w:ascii="Amiri" w:hAnsi="Amiri" w:eastAsia="Amiri" w:cs="Amiri"/>
          <w:color w:val="111111"/>
          <w:sz w:val="28"/>
          <w:sz w:val="28"/>
          <w:szCs w:val="28"/>
          <w:rtl w:val="true"/>
          <w:lang w:bidi="ar-SA"/>
        </w:rPr>
        <w:t>الإمبراطوريات آنذاك وفي وقت اجتماع العشرات من الناس حول جثمان الإمام الفقيد، وتلك العيون موجّهة إليه، والأضواء فوقه فيجذب رادءه وينحيه ويتقدَّم أمام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أحد مبرّرات ادّعائه للإمامة، إذ صلّى على أخيه المعصوم غيره، وكان يظنُّ أنَّه بتقدَّمه للصلاة، سيحظى بتلك المنزلة السامية أمام قواعد أخيه الشعبية وكذلك أمام البلاط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لأمر عجيب أن يحصل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 قريب من الخمس سنين، يتيم الأبوين، يفعل هكذا، وفي موقف تحدًّ صارخ للسلطات الطاغوتية التي قتلت أباه، وأمام أنظار العشرات من الحاضرين، ممَّا يجعل منه إعلاماً علنياً كبيراً بوجود خليفة من سنخ الإمام الراحل، والذي قتل لإغلاق هذا الملف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 الإمامة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المرعب للإمامة الطاغوتية التي يحملها خلفاء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أنَّه لغريب بالنسبة لجعفر وأضرابه، القاصري التفكير، الذين لا يعرفون ماهية الإمام المعصوم المفترض الطاعة على العباد، ولم يعلموا أو أنَّهم يتجاهلون ذلك، أنَّه المؤيّد من قبل الله، وأنَّ مثل هكذا فقاعات خادعة لا تقف أمامه، من قوى البلاط العبّاسي، وعمّ متهالك على الدنيا يريد أن يقضمها بأسنانه وأظفاره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جعفر قد عقد الآمال الكبيرة على صعوده عرش الإمامة، وكيف وقد كان يشغله أبوه وأخوه، وهو من البيت العلوي الرفيع، وقد خلا له الجوّ، ولا يوجد أفضل من هكذا مناسبة، موت أخيه من جهة واجتماع الناس من جهة أخرى، فحينئذٍ يتاح له إعلان إمامته باعتباره الوارث الوحيد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من جهة، ومن جهة أخرى، فقد كان لعابه يسيل لكثرة الأموال التي كانت تجبى لأبيه وأخيه، ولعلَّه اطَّلع على جانب منها، ومثل هذه الأموال ستجعله فاحش الثراء، في حالة وصولها إلى خزائنه، فيتمكَّن من بناء قصور كقصور بني العبّاس، وبنو العبّاس بنو عمومته، فلماذا لهم كلّ ذلك وهو لا يملك سوى دار متداعية آيلة للسقوط؟</w:t>
      </w:r>
    </w:p>
    <w:p>
      <w:pPr>
        <w:pStyle w:val="BookText"/>
        <w:rPr/>
      </w:pPr>
      <w:r>
        <w:rPr>
          <w:rFonts w:ascii="Amiri" w:hAnsi="Amiri" w:eastAsia="Amiri" w:cs="Amiri"/>
          <w:color w:val="111111"/>
          <w:sz w:val="28"/>
          <w:sz w:val="28"/>
          <w:szCs w:val="28"/>
          <w:rtl w:val="true"/>
          <w:lang w:bidi="ar-SA"/>
        </w:rPr>
        <w:t>ولربَّما كان يفكّر لو أنَّ الأمور إذا استتبَّت له، وأصبح الإمام على الشيعة وهم بالملايين، ووصلت إليه الأموال التي كانت ترد على أبيه وأخيه، لقام بثورة على بني العبّاس ولأطاح بهم وصعد إلى كرسي الخلافة كخليفة من آل علي، يصرف النظر عمَّا يحدث خلالها من سفك دماء بريئة أو تدمير بيوت آمنة، فالمهمّ هو الوصول إلى السلطة، والسلطة لذّة ما بعدها لذّة، يوم يكون الآمر الناهي على الألوف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لديه شبه علم أنَّ لأخيه الراحل ولداً، وأنَّ هذا الولد هو وارث أبيه، وأنَّه الإمام الثاني عشر، المبشَّر به من جدّه رسول الله وآبائه الأئمّة الأطهار، ولاسيّما ما سمعه من أبيه وأخيه، إلاَّ أنَّه لم يرَ ذلك الولد، لما عند الأئمّة من معرفة بنواياه الشرّيرة، فأخفوا عنه وعن غيره مولده، فكان خروجه عليه بتلك الصفة مفاجئة كبيرة، وكان يعلم أنَّه لا إمامة في أخوين بعد الحسن والحسين، فحاول ليّ النصوص والسطو عليها كاللصوص ليغيّر كلام الله وكلام رسوله وما أخبر به آباؤه المعصومون، متّبعاً سنن من كان قبله الذين شمَّروا عن 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فأفرغوا الرسالة الخاتمة من مضامينها الإلهية وحوَّلوا الحلال إلى حرام والحرام إلى حلال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وجعفر لعب برأسه نسبه العلوي، وحسب أنَّه لمجرَّد كونه ابن إمام معصوم فإنَّ ذلك جوازاً للمرور إلى الإمامة، ونسي أنَّ عيون المجتمع </w:t>
      </w:r>
    </w:p>
    <w:p>
      <w:pPr>
        <w:pStyle w:val="BookText"/>
        <w:rPr/>
      </w:pPr>
      <w:r>
        <w:rPr>
          <w:rFonts w:ascii="Amiri" w:hAnsi="Amiri" w:eastAsia="Amiri" w:cs="Amiri"/>
          <w:color w:val="111111"/>
          <w:sz w:val="28"/>
          <w:sz w:val="28"/>
          <w:szCs w:val="28"/>
          <w:rtl w:val="true"/>
          <w:lang w:bidi="ar-SA"/>
        </w:rPr>
        <w:t>مسلَّطة عليه، تنتظر الهفوات والسقطات، فكيف به وقد اتَّخذ من فتيان بني العبّاس الخلعاء أخلاّءً وندماناً، يعاقرون الخمر، ويسمعون الغناء، ويرتمون في أحضان الإماء والقيان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غفل جعفر أنَّ مناط الإمامة الإلهية هو العصمة الكاملة المطلقة التي لا تشوبها شائبة، وأن لا حدَّ محدود لعمر الإمام المعصوم، وكيف وقد تسلَّم الإمام جدّه وأبوه في عمر مبكر، فكانا آيتين أذهلتا المخالف والمؤالف؟</w:t>
      </w:r>
    </w:p>
    <w:p>
      <w:pPr>
        <w:pStyle w:val="BookText"/>
        <w:rPr/>
      </w:pPr>
      <w:r>
        <w:rPr>
          <w:rFonts w:ascii="Amiri" w:hAnsi="Amiri" w:eastAsia="Amiri" w:cs="Amiri"/>
          <w:color w:val="111111"/>
          <w:sz w:val="28"/>
          <w:sz w:val="28"/>
          <w:szCs w:val="28"/>
          <w:rtl w:val="true"/>
          <w:lang w:bidi="ar-SA"/>
        </w:rPr>
        <w:t>إنَّه لغافل إذا حسب أنَّ بإمكانه ابتلاع الإمامة بسهولة مع وجود الإمام الشرعي المؤيَّد من قبل الله، ومن الغفلة القصوى بمكان أنَّ قواعد الشيعة ستنصاع له فتملأ خزائنه بأكداس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أدار رأسه بعض جهلة الشيعة القشريين، وبعض المتزلّفين الذين يرمون صناراتهم في مثل هذه الظروف للاصطياد، بالتسليم عليه بالإمامة، ولعلَّ حشوية الشيعة انضمّوا إلى هكذا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النسب العلوي الرفيع مدعاةً للخديعة، فينقادون لكلّ من هبَّ ودبَّ من ذرّية فاطمة من غير ميزان شرعي أو غربال يخرج منه من لا يصلح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أثار جعفر وأشباهه هذا السؤال على 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أجدر بالإمامة من ابن الإمام المعصوم علي الهادي لصلبه ولاسيّما أنَّ ابنه الحسن قد مات من غير عقب حسب ادّعاء البعض؟</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ونسي جعفر وهؤلاء أنَّ ادّعاء الإمامة سهل يسير، إلاَّ أنَّ اجتياز امتحانها عسير جدَّاً، ولقد سقط قبله الكثير من آل أبي طالب، فأصبحوا علامات فارقة على الادّعاء الفارغ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أخذت مراجل الغضب تغلي في قلبه، وقد أحسَّ أنَّه تعرَّض لإهانة كبيرة لا تطاق، فاندفع كالسهم المنطلق إلى البلاط العبّاسي، يريد أن يثأر لكرامته المهدورة وأحلامه الضائعة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مباشرة على الخليفة العبّاسي، وهو يعرف جعفراً كثيراً، لكثرة تردّده عليهم ولكونه من أعوانهم القابعين في 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كرَّر فعل يهوذا الإسخريوطي، إلاَّ أنَّ موقفه أكثر خزياً وعاراً، فقد جاء للجلاّد مطالباً برأس ابن أخيه الصبي الصغير، فقطع بذلك صلة الرحم والرحمة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وقع في هذا المنحدر المشين، وعليه الذهاب إلى أبعد من ذلك، ورضي لنفسه أن يكون جاسوساً لأعداء آبائه، وأعداء أهل بيته، وكان يعلم لهفة البلاط العبّاسي للوصول إلى وريث الإمام الحادي عشر للتخلّص منه، وإغلاق باب الخطر المحدق بالعرش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جعفر الخليفة عن خروج ذلك الغلام عليه أثناء محاولة صلاته على أخيه، وأنَّه نحّاه عن الصلاة باعتراف صريح أمام الواقفين بأنَّه ابن المتوفّى وأنَّه الإمام الثاني عشر، فانزعج الخليفة من ذلك أشدّ الانزعاج، وعرف أنَّ ذلك الغلام الذي حاول قتله سابقاً لا زال على قيد الحياة، بالرغم من الإشاعات التي ملأت المجتمع والبلاط العبّاسي عن موته، فأيقظ ذلك الخوف القديم منه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الخليفة كوكبة من الجند برفقة جعفر، فهجموا على بيت الإمام العسكري، ودخلوا جميع الغرف، ولم يدعوا زاوية إلاَّ ونبشوها، حتَّى السرداب الذي ينام فيه أهل الدار هرباً من حرارة الصيف اللاهبة فكرَّروا حادثة كربلاء، فسبوا نساء وموالي الإمام الراحل، وهرب القسم </w:t>
      </w:r>
    </w:p>
    <w:p>
      <w:pPr>
        <w:pStyle w:val="BookText"/>
        <w:rPr/>
      </w:pPr>
      <w:r>
        <w:rPr>
          <w:rFonts w:ascii="Amiri" w:hAnsi="Amiri" w:eastAsia="Amiri" w:cs="Amiri"/>
          <w:color w:val="111111"/>
          <w:sz w:val="28"/>
          <w:sz w:val="28"/>
          <w:szCs w:val="28"/>
          <w:rtl w:val="true"/>
          <w:lang w:bidi="ar-SA"/>
        </w:rPr>
        <w:t>الآخر منهم، وجلب من وقع في أيديهم إلى الخليفة للتحقيق معهم بشأن الغلام الذي لم يستطيعوا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 أولئك السبايا معرفتهم بالإمام الثاني عشر، وجعفر بن علي يرغي ويزبد ويحرّض الخليفة عليهم ويصرُّ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أولئك السبايا اُمّ الإمام الحسن العسكري، تلك المرأة القريبة من الخمسين والمفجوعة بابنها الراحل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بدلاً من أن يغريها ويطيب خاطرها، يقوم بسبيها وإهانتها أمام أنظار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بعض الرجال من غلمان الإمام إلى سجن الرجال، وأرسلت بعض النساء من جواريه إلى بيت قاضي القضاة ابن أبي الشوارب، ولاسيّما بعد ادّعاء أحد إماء الإمام الحمل، فكانت محتجزة عنده تحت أنظار القوابل والجاسوسات من مخابرات البلاط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عادت تلك المرأة الثكلى المكلومة زوجة الإمام الهادي اُمّ الحسن، إلى دارها مع بعض من جواريها العجائز، وخدمها إلاَّ أنَّها لم تسلم من مضايقات جعفر ومطالبته بوراثة أخيه بالرغم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جعفر مثار جدل وانتقاد من الكثيرين ولاسيّما موقفه الشائن من أهل بيت أخيه المحزونين على فقده، وأصبحت سمعته في الحضيض، فرأى أن يبتعد عن بيت الإمام الحسن العسكري لفترة حتَّى تهدأ العاصفة التي أثارها، فاتَّخذ له بيتاً فيه مضافة كبيرة لاستقبال الناس، فكان الناس يأتونه لأيّام عديدة يعزّونه بوفاة الإمام الحسن، وكان البعض من البلهاء يهنّئونه بالإمامة بالرغم من فضيحته المدويّة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وصلت إلى سُرَّ من رأى في تلك الفترة التي أعقبت وفاة الإمام، قافلة من مدينة قم، وهي مدينة في بلاد فارس موالية لأهل البيت منذ </w:t>
      </w:r>
    </w:p>
    <w:p>
      <w:pPr>
        <w:pStyle w:val="BookText"/>
        <w:rPr/>
      </w:pPr>
      <w:r>
        <w:rPr>
          <w:rFonts w:ascii="Amiri" w:hAnsi="Amiri" w:eastAsia="Amiri" w:cs="Amiri"/>
          <w:color w:val="111111"/>
          <w:sz w:val="28"/>
          <w:sz w:val="28"/>
          <w:szCs w:val="28"/>
          <w:rtl w:val="true"/>
          <w:lang w:bidi="ar-SA"/>
        </w:rPr>
        <w:t>تاريخ تأسيسها حوالي العقد الثامن من القرن الأوّل الهجري على يد قبيلة الأشعريين اليمانيين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وكالعادة جاؤوا إلى بيت الإمام العسكري، وحينما سألوا عنه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فقد، وانتقل إلى رحمة ربّه، فبكى واسترجع هؤلاء كثيراً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وارثه؟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جعفر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سألوا عن جعفر أين يمكن أن يروه أو يقابلوه؟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متنزّهاً وركب زورقاً في الدجلة يشرب ومعه المغنّون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صدم هؤلاء من هذه الأخبار، يتنزَّه، يشرب، معه مغنّون، وفي زورق في نهر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ليست أخلاق الأئمّة، وخصوصاً ما عرفوه عن الإمام الراحل وأبيه وأخلاقهما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انتحى أفراد القافلة في ناحية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صفات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حتَّى نرد هذه الأموال على أصحابها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العبّاس أحمد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ونختبر أمره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جعفر من نزهته، وجلس في مجلسه ذاك، دخل عليه زعماء قافلة مدينة قم، فبعد أن سلَّموا عليه وعزّوه بأخيه الإمام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نحن من أهل قم ومعنا جماعة من الشيعة وغيرها وكنّا نحمل إلى سيّدنا الحسن بن علي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لهذه الأموال خبراً طريفاً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تجمع ويكون فيها من عامّة الشيعة الدينار والديناران، ثمّ يجعلونها في كيس ويختمون عليه وكنّا إذا وردنا بالمال على سيّدنا أبي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المال كذا وكذا ديناراً، من عند فلان كذا ومن عند فلان كذا حتَّى يأتي على أسماء الناس كلّهم ويقول ما على الخواتيم من 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ويخبرنا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تقولون على أخي ما لا يفعله، هذا علم الغيب ولا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القوم كلام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انذهلوا وأصيبوا بصدمة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بعضهم ينظر إلى بعض، ثمّ كرَّر جعفر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انبرى أحدهم بجرأة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مستأجرون، وكلاء لأرباب المال ولا نسلّم المال إلاَّ بالعلامات التي كنّا نعرفها من سيّدنا الحسن بن علي، فإن كنت الإمام فبرهن لنا وإلاَّ رددناها إلى أصحابها، يرون فيها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جعفر من مكانه مسرعاً إلى البلاط العبّاسي ودخل على الخليفة وكان بسُرَّ من رأى، وشكى أصحاب القافلة لامتناعهم عن تسليم الأموال العائدة لأخيه 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الخليفة مفرزة من الشرطة لجلب رجال القافلة، فلمَّا حضروا بين يديه، سلَّموا، فبادرهم بقوله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احملوا هذا المال إلى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زعيم القافلة أحمد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إنّا قوم مستأجرون وكلاء لأرباب هذه الأموال، وهي لجماعة أمرونا أن لا نسلّمها إلاَّ بعلامة ودلالة، وقد جرت العادة مع أبي محمّد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صمت قليلاً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أن نفعل ذلك وإلاَّ خنّا الأمانة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العلامة التي كانت مع أبي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يصف لنا الدنانير وأصحابها والأموال وكم هي، فإذا فعل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إلى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سلَّمناها إليه، وقد وفدنا إليه مراراً، فكانت هذه علامتنا معه ودلالتنا، وقد مات، فإن يكن هذا الرجل صاحب هذا الأمر فليقم لنا ما كان يقيمه لنا أخوه، وإلاَّ رددناها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هؤلاء قوم كذّابون يكذبون على أخي وهذا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أطرق الخليفة برأسه إلى الأرض يفكّر، فهو يعلم أنَّ أصحاب القافلة مصيبون في قولهم، لأنَّه يعلم أنَّ الحسن العسكري يفعل ذلك ويخبر بأمور غيبية، وقد لمس ذلك منه عدّة مرَّات، ويعلم أيضاً أنَّ جعفراً هذا طفيلي، يريد التسلّق على أكتاف الآخرين، ولا يستبعد أن يستعمل هذه الأموال للإضرار بمصالح الدولة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الخليفة رأسه وقال مخاطباً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 وما على الرسول إلاَّ البلاغ المبين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فبهت جعفر ولم يحر جواباً، وأسقط في يديه وتبخَّرت تلك الأموال الطائلة التي عقد الآمال على دخولها في جيبه، أشار الخليفة إلى جعفر بالخروج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تشجَّع زعيم القافلة وقال مخاطباً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أمير المؤمنين تكرَّم علينا وأمر بإخراج أمره إلى من يحرسنا حتَّى نخرج من هذه المدينة وننصرف إلى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الخليفة قائد الحرس بتوجيه كوكبة من الجند لحراستهم، وإخراجهم من المدينة، لأنَّهم أدركوا أنَّ جعفراً يضمر لهم الشرّ، ولا يستبعد أن يرسل إليهم عصابة تقطع عليهم الطريق فتقتلهم وتسلب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القافلة من المدينة وأبعدت متوجّهة إلى بغداد، انصرفت كوكبة الجند التي تحرسهم، خرج إليهم غلام أحسن الناس وجهاً على هيأة الخدم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جعفر، يا فلان بن فلان، يا فلان بن فلان، وأخذ يعدّد أسماء رجال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مولاكم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اندهش القوم للمناداة بأسمائهم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أنا عبد مولاكم فسيروا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عادت القافلة مع ذلك الغلام ودخلوا المدينة مرَّةً ثانية، ووصلوا إلى حيث ما طلب منهم، فأدخلوا إلى أحد الغرف الواسعة، فوجدوا القائم قاعداً على سرير كأنَّه فلقة قمر، وعليه ثياب خضر فسلَّموا عليه فردَّ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المال كذا وكذا ديناراً، حمل فلان كذا وفلان كذا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يصف لهم حتَّى وصف جميع ما كانوا يحملون، ثمّ </w:t>
      </w:r>
    </w:p>
    <w:p>
      <w:pPr>
        <w:pStyle w:val="BookText"/>
        <w:rPr/>
      </w:pPr>
      <w:r>
        <w:rPr>
          <w:rFonts w:ascii="Amiri" w:hAnsi="Amiri" w:eastAsia="Amiri" w:cs="Amiri"/>
          <w:color w:val="111111"/>
          <w:sz w:val="28"/>
          <w:sz w:val="28"/>
          <w:szCs w:val="28"/>
          <w:rtl w:val="true"/>
          <w:lang w:bidi="ar-SA"/>
        </w:rPr>
        <w:t>وصف ثيابهم ورحلهم وما كان معهم من الحيوانات، فأدرك الجميع أنَّهم فعلاً أمام إمامهم وقائدهم، فخرّوا سجّداً لله وشكراً لما عرفوا، وقبَّلوا الأرض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أخذوا يسألونه عمَّا يريدونه، وعن المسائل التي حملوها إليه، فأجاب عليها كلّها، فحملوا الأموال إليه وسلَّموها، وبعد ذلك طلب القائم منهم أن لا يحملوا أيّ شيء إلى سُرَّ من رأى فإنَّه سينصب لهم رجلاً ببغداد تحمل إليه الأموال وتخرج منه التوقيعات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أسقط في يد جعفر، بعد فشل محاولته الاستيلاء على الأموال الشرعية، وبعد انصراف الشيعة عنه ولاسيّما بعد حادثة الصلاة والقافلة، فعرف الجميع أنَّه قد افترى وكذب بزعمه الإمامة، فأطلق عليه لقب جعفر الكذّاب الذي لازمه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محاولة أخيرة لاحتلال موقع أخيه الإلهي، وذلك بالاستعانة بالسلطات العبّاسية الطاغوتية فأخذ معه عشرين ألف دينار لإرشاء الخليفة العبّاسي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اجعل لي مرتبة أخي ومنزلته، ثمّ أردف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أعطي خزينة مولانا أمير المؤمنين عشرين ألف دينار سنوياً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إنَّ منزلة أخيك لم تكن بنا، إنَّما كانت بالله وكنّا نجتهد في حطّ منزلته والوضع منه، وكان الله يأبى إلاَّ أن يزيده كلّ يوم رفعة، لما كان فيه من الصيانة وحسن السمت والعلم والعبادة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كنت في شيعة أخيك بمنزلته ومرضياً عندهم فلا حاجة بك إلينا، وإن لم تكن عندهم بمنزلته ولم يكن فيك ما في أخيك لم نغن عنك في ذلك شيئا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الخليفة بإخراجه وحجبه عنه، فخرج مخذولاً يجرُّ أذيال 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ينسَ البلاط العبّاسي وجود الإمام المهدي، بالرغم من مرور الأيّام والسنين، واندلاع حروب وثورات ولاسيّما أخطرها ثورة الزط أو الزنج في البصرة بقيادة رجل من عبد القيس اسمه محمّد بن عبد الرحيم مدّعياً الانتساب إلى أبناء زيد بن علي الشهيد، وسقوط خلفاء وصعود خلفاء، وانتقال مقرّ الخلافة من سامراء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الأمر إلى المعتضد العبّاسي بعد قتل المهتدي العبّاسي في عملية استهانة وإذلال في شوارع سامراء، وكان المعتضد يخاف من البيت العلوي، وخصوصاً ما علمه عن وجود الإمام الثاني عشر، فقد وضع الجواسيس وجهاز مخابراته في حالة استنفار قصوى لهذا الغرض، وقد وضع نقاط مراقبة وتجسّس على بيت الإمام العسكري، وقد تجمَّعت لديه معلومات وفيرة من تقارير مخابراته، عن وجود الإمام المهدي في بيت أبيه، وهنا وجد الفرصة سانحة للتخلّص من هذا الخصم الخطر، وبذلك يؤمن بقاء الخلافة وإبعادها عن الخطر الوشيك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الرجل كغيره من أسلافه بني العبّاس، كليل البصر قصير النظر، حيث حسب أنَّ الإمام المهدي يلطّخ يده الطاهرة بمثل هذه الخلافة الدنيئة، ولم </w:t>
      </w:r>
    </w:p>
    <w:p>
      <w:pPr>
        <w:pStyle w:val="BookText"/>
        <w:rPr/>
      </w:pPr>
      <w:r>
        <w:rPr>
          <w:rFonts w:ascii="Amiri" w:hAnsi="Amiri" w:eastAsia="Amiri" w:cs="Amiri"/>
          <w:color w:val="111111"/>
          <w:sz w:val="28"/>
          <w:sz w:val="28"/>
          <w:szCs w:val="28"/>
          <w:rtl w:val="true"/>
          <w:lang w:bidi="ar-SA"/>
        </w:rPr>
        <w:t xml:space="preserve">يعلم أنَّ الله قد ادَّخر لها أقواماً من أرذل شعوب الأرض، تدين بالوثنية ولا تعرف ناموساً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جنكيزخان، هم الذين يذبحون الخلافة هذه على ضفاف دجلة فيتلوَّن ماؤها بلون الأحبار السوداء، والدماء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المعتضد ثلاثة من أعوان مخابراته الأشدّاء في جلسة سرّية، لتوجيههم في مهمّة خطيرة جدَّاً، وطلب منهم أن يعدّو لذلك عدّة جيّدة، فيأخذ كلّ واحد منهم جواداً جيّداً، احتياطاً إضافة إلى جواده الذي يمتطيه وأن يتزوَّدوا بأسلحة ذلك الوقت من رماح وسيوف وقسي، على أن يخرجوا من بغداد بسرّية تامّة لا يعلم بهم أيّ إنسان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سامراء إلى محلّة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فستجدون داراً كبيرةً هي دار الحسن بن علي، يجلس على بابها خادم أسود، فعليكم اقتحامها عنوةً ومن رأيتموه فيها فاضربوا عنقه وائتوني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الثلاثة راكبين جيادهم متوجّهين إلى سامراء، فوصلوا إليها، ووجدوا الأمر كما وصف لهم وكان يجلس على باب دهليز الدار خادم أسود وفي يده تكة ينسجها،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الدار؟</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لصاحبها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يعبأ بهم ذلك الخادم، فدخلوا الدار وكبسوها، فوجدوها داراً واسعة ذات غرف عديدة، ففتَّشوا تلك الغرف، ولم يعثروا على أحد فيها، ثمّ إنَّهم رأوا ستاراً على أحد الأبواب، فاتَّجهوا إليه، وحينما رفعوا ذلك الستار وجدوا بيتاً كبيراً واسعاً، وقد امتلأ بالماء كأنَّه بحيرة، ورأوا في آخر البيت هذا حصيراً طافياً على الماء، وقد وقف فوقه رجل من أحسن الناس هيأة، متوجّهاً إلى القبلة يصلّي، فلم يلتفت إليهم وإلى شيءٍ ممَّا معهم، ولم يكترث لهم، بل كان متوجّهاً بكلّيته للصلاة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فحسب أحد هؤلاء المهاجمين أنَّ بإمكانه الوصول إليه وإلقاء القبض عليه أو قتله، بالرغم ممَّا رآه من المعجزة أمامه، فسقط هذا الرجل واسمه أحمد بن عبد الله في الماء، فغرق وأخذ يضطرب ويضرب بيديه ورجليه ويناضل للخروج منه قبل أن يهلك فيه، فمدَّ أحدهم يده إليه وأخرجه بعد أن سقط مغشياً عليه وبقي ساعة في إغمائه، ثمّ حاول رجل آخر من الثلاثة مثلما حاول صاحبه فغرق هو الآخر ولم يتمّ إنقاذه إلاَّ بشقّ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الثلاثة الرعب وهالهم ما وقع، وعرفوا أنَّهم أمام آية إلهية كبرى، ومعجزة لا يقف لها شيء، وأنَّه لا يمكن لأيّ كائن أن ينالوا منها، فوجدوا أنَّه من الأجدر بهم الانصراف وإلاَّ حلَّ بهم العذاب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 الثالث الذي لم يدخل إلى الماء مخاطباً ذلك الرجل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 فوَ الله ما علمت كيف الخبر، ولا إلى من أجيء، وأنا تائب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التفت إليهم وإلى ما قاله، ولا انفتل من صلاته وبقي مستغرقاً فيها، فخاف الثلاثة خوفاً شديداً فانصرفوا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هؤلاء إلى بغداد ليقدّموا تقريرهم إلى سيّدهم الخليفة، وقد أمر الحجّاب بإدخالهم عليه في أيّ وقت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فوافوه في بعض الليل، فدخلوا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حدّثوني ماذا فعلتم وماذا جرى؟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فأخبروه بكلّ ما جرى من الألف إلى الياء، ارتعب الخليفة من ذلك وعرف أنَّه الإمام المهدي، إلاَّ أنَّه تجلَّد ولم يظهر ذلك وقال لهم بحدّة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لقيكم أحد قبلي وحدَّثتموه بما جرى؟ </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نفي من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بلغني هذا الخبر من أفواه غيركم إلاَّ ضربت أعناقكم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هؤلاء الثلاثة من عند الخليفة خائفين، وبقي الخليفة يضرب أخماساً بأسداس وقد أصبح على يقين أنَّه أمام أمر عظيم لا قبل لمكر أو قوّة أو ثراء الخلافة إزاءه، وعرف أنَّ ذلك الرجل الذي تطارده الخلافة العبّاسية منذ أن كان في الخامسة من عمره مؤيَّد من الله، وأنَّه المهدي المنتظر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أولئك الأفراد على هذا السرّ إلى أن ذهب الخليفة إلى مثواه الأخير، عندئذٍ حدَّثوا به ونشروه بين الناس، وقد اعتقد البعض منهم الاعتقاد الصحيح وأصبح من شيعة أهل البيت الأبرار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690_71263"/>
      <w:bookmarkStart w:id="50" w:name="pg7690_71263"/>
      <w:bookmarkEnd w:id="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pg7690_71263"/>
      <w:bookmarkStart w:id="52" w:name="__RefHeading___Toc4174555_1051229030"/>
      <w:bookmarkStart w:id="53" w:name="_Toc13"/>
      <w:bookmarkEnd w:id="51"/>
      <w:bookmarkEnd w:id="52"/>
      <w:r>
        <w:rPr>
          <w:rtl w:val="true"/>
        </w:rPr>
        <w:t>الفصل الثامن</w:t>
      </w:r>
      <w:r>
        <w:rPr>
          <w:rtl w:val="true"/>
        </w:rPr>
        <w:t xml:space="preserve">: </w:t>
      </w:r>
      <w:r>
        <w:rPr>
          <w:rtl w:val="true"/>
        </w:rPr>
        <w:t>لقاءات</w:t>
      </w:r>
      <w:bookmarkEnd w:id="5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وهكذا التقت مصالح قوى حزب إبليس في مطاردة ذلك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الدولة العبّاسية بجبروتها ومخابراتها وعدَّتها وعديدها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 الجاحد القاطع لرحمه، الذي أعمى عيونه بهرج الدنيا وزينتها الخاوية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مثَّل جعفر بن علي أسوأ نموذج من أبناء الأئمّة الذين انحرفوا، وإلاَّ فإنَّ أغلب أبناء الأئمّة من المؤمنين الأتقياء، فتقفز أمام أعيننا نماذج مشرقة عملاقة مثل زيد بن علي بن الحسين ذلك البطل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والقاسم بن موسى بن جعفر، وإخوته أحمد ومحمّد وإبراهيم المرتضى المجاب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ينسَ جعفر الصفعة التي وجّهت إليه في حادثة الصلاة، بل تعزَّزت بصفعة أخرى بإفشال سعيه للاستيلاء على أموال الحقوق الشرعية الواردة من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المهدي يعلم بما في قلب عمّه من حقد وطمع، فأمر شيعته بعد حادثة القافلة أن لا يراجعوا إلى سامراء خوفاً عليهم من جعفر، ووجَّههم إلى وكيل نصبه في بغداد وكان ذلك الوكيل عثمان بن سعيد الأسدي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تلك الفترة هي الغيبة الصغرى، كما سيرد في الفصل القادم، والتي فيها تخرج توجيهات وتوقيعات الإمام على يد مجموعة من النوّاب أو السفراء إلى قواعده الشعبية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أنَّ وجود سفير أو أكثر في بغداد وغيرها من البلدان، قد لا يكفي للتعريف بالإمام وحركته الإلهية، لما لتباعد البلدان وسعة المساحة الجغرافية التي توزَّع فيها شيعته، وصعوبة التنقّل فيها، فقد وجد الإمام أنَّه من الضروري الالتقاء بين حين وآخر ببعض قواعده الشعبية، لكي يسلّط الضوء على إمامته وقيادته، وتوجد مناسبات فضلى لتحقيق ذلك كموسم الحجّ الذي يلتقي فيها الألوف من المسلمين من شتّى أقطار الأرض وغيرها من مناسبات الزيارات لمراقد الأئمّة والأعياد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يأتي كلّ عام ليشهد موسم الحجّ، وبعد أداء المراسم من طواف وسعي بين الصفا والمروة ورمي الجمرات يجلس مع فئات من الحجّاج للوعظ والإرشاد والتعريف بإمامته، إمَّا عن طريق الحجّة والبرهان، وإمَّا عن طريق المعجزة الدامغة، ومن المؤكَّد أنَّ النضج الفكري لأهل ذلك العصر دون المستوى المطلوب، لذا اقتضى استعمال المعجزة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علي بن إبراهيم الأودي لأداء فريضة الحجّ وكان يطوف بالبيت العتيق، وقد طاف ستّاً وأراد أن يطوف السابع، فلمح حلقة كبيرة من الحجّاج جالسين عن يمين الكعبة وفي صدرها شاب حسن الوجه طيّب الرائحة ذو هيبة ووقار، متقرّب إلى الناس، وهو مع تقرّبه منهم لا يجرأون على التكلّم معه هيبةً له، وقد انبهر الودي به، ووجد قلبه يميل إليه، فقطع طوافه واندفع للكلام معه، فانتهره الجالسون، فسأل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يظهر في كلّ سنة يوماً لخواصّه يحدّثهم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الأودي مخاطباً ذلك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أتيتك مسترشداً فأرشدني هداك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فناوله حصاة من على أديم الأرض، فحوَّل وجهه، وسأله بعض جلسائه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عنها فإذا هي سبيكة ذهب، فتملَّكته الدهشة والانبهار، وذهب، فإذا بذلك الشاب قد لحقه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عليك الحجّة وظهر لك الحقّ وذهب عنك العمى، أتعرفني؟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 وأنا قائم الزمان، أنا الذي أملأها قسطاً وعدلاً كما ملئت جوراً، إنَّ الأرض لا تخلو من حجّة، ولا يبقى الناس في فترة، وهذه أمانة لا تحدّث بها إلاَّ إخوانك من أهل الحقّ</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تعدَّدت اللقاءات بالعشرات، بل بالمئات، إلاَّ أنَّ أغلبها لم يسجّلها التاريخ لضياع بعض الوثائق أو كلّها أو أنَّ الإمام نفسه طلب عدم ذكرها، بحيث أنَّ المجتمع الإسلامي آنذاك أصبح على شبه يقين من وجوده وحياته لكثرة الأفواه التي تحدَّثت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اللقاءات تدحض ادّعاءات المغرضين الذين يزعمون أنَّ الشيعة تقول بدخول الإمام سرداباً اختبأ فيه وهم منذ ذاك الحين ينتظرونه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هذه اللقاءات تجري بين حين وآخر، فقد تكون سنوياً، وقد تكون شهرياً، في مكّة المكرَّمة أو المدينة المنوَّرة، أو في بغداد، أو في سامراء، أو في الكوفة، أو في قم، فأين السرداب منها وهو في سامراء في </w:t>
      </w:r>
    </w:p>
    <w:p>
      <w:pPr>
        <w:pStyle w:val="BookText"/>
        <w:rPr/>
      </w:pPr>
      <w:r>
        <w:rPr>
          <w:rFonts w:ascii="Amiri" w:hAnsi="Amiri" w:eastAsia="Amiri" w:cs="Amiri"/>
          <w:color w:val="111111"/>
          <w:sz w:val="28"/>
          <w:sz w:val="28"/>
          <w:szCs w:val="28"/>
          <w:rtl w:val="true"/>
          <w:lang w:bidi="ar-SA"/>
        </w:rPr>
        <w:t>بلاد العراق على بعد العشرات من الأيّام من السير المجدّ على ظهور الجمال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غريباً وجود سراديب في بيوت هذه المدينة، فأغلب بيوتها وبيوت مدن العراق تحتوي على سراديب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زالت موجودة لحدّ الآن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يلتجئ إليها الناس هرباً من حرارة الصيف اللاهب، أو اختباءً من هجمات الجيوش على المدن والبيوت آنذاك في الحروب والثورات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أولئك المناوئين ذوو ذاكرة سقيمة ضعيفة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أشرنا إلى ذلك من قبل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أنَّهم يتظاهرون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فرية السرداب ألصق بهم من غيرهم، فهم الذين يقولون بالسرداب، ويعتقدون بالسرداب، وإلاَّ فماذا نفسّر حديث تميم الداري النصراني الذي اعتنق الإسلام وبدأ يشحنه بخرافاته وأكاذيبه وأساطيره، عن حادثته مع الدجّال وأنَّه رآه محبوساً في غارٍ أو كهف في أحد جزر البحر، منذ أمد بعيد مجموعة أيديه وأرجله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باقٍ إلى يوم الخروج والقتال ضد عيسى بن مريم، وأنَّه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تميم الداري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لقي دابّة أهلب لا يعرف قبلها من دبرها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الجساسة، وهي التي أرشدتهم إلى مكان الدجّال، وكلَّمتهم بلسان عربي فصيح؟</w:t>
      </w:r>
    </w:p>
    <w:p>
      <w:pPr>
        <w:pStyle w:val="BookText"/>
        <w:rPr/>
      </w:pPr>
      <w:r>
        <w:rPr>
          <w:rFonts w:ascii="Amiri" w:hAnsi="Amiri" w:eastAsia="Amiri" w:cs="Amiri"/>
          <w:color w:val="111111"/>
          <w:sz w:val="28"/>
          <w:sz w:val="28"/>
          <w:szCs w:val="28"/>
          <w:rtl w:val="true"/>
          <w:lang w:bidi="ar-SA"/>
        </w:rPr>
        <w:t>إذا كان بيتك من زجاج فلا ترم الناس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استقصاء ما يرمينا به الخصوم، لوجدناه فيهم وعليهم، وفي الواقع أنَّ هؤلاء يعانون من مرضٍ نفسي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فالجدير بهم إمَّا معالجة أنفسهم منه أو إغلاق أفواههم من الهتر والهذر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حركة الإمام لم تنحصر في سامراء، ولم تنطلق من سرداب </w:t>
      </w:r>
    </w:p>
    <w:p>
      <w:pPr>
        <w:pStyle w:val="BookText"/>
        <w:rPr/>
      </w:pPr>
      <w:r>
        <w:rPr>
          <w:rFonts w:ascii="Amiri" w:hAnsi="Amiri" w:eastAsia="Amiri" w:cs="Amiri"/>
          <w:color w:val="111111"/>
          <w:sz w:val="28"/>
          <w:sz w:val="28"/>
          <w:szCs w:val="28"/>
          <w:rtl w:val="true"/>
          <w:lang w:bidi="ar-SA"/>
        </w:rPr>
        <w:t xml:space="preserve">ضيّق، وإنَّما حركته واسعة ساحتها العالم الإسلامي فلربَّما يلتقي ببعض الأفراد في قم في بلاد فارس، ومرَّةً يلتقي بآخرين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ولربَّما يلتقي بالجماهير في موسم الحجّ بمكّة، وقد تسمع له خبراً في بغداد وهكذا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يسجّل أي مصر من الأمصار الإسلاميّة عدم تواجد الإمام فيه لفترة، أو التقاءه بشخصيات من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وتلمس ذلك في كثرة المقامات والمزارات المتعدّدة في شتّى البلدان والتي لا علاقة مباشرة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أماكن التقائه بقواعده أو أماكن تعبّده، وهذا ليس بكثير عليه، لأنَّه الإمام الخاتم المنتجب، وتحت يديه مقاليد الكون كلّه، وهو كلمة الله التي تعنو لها الرؤوس والجباه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معنى لهذر بعض الفريسيين</w:t>
      </w:r>
      <w:r>
        <w:rPr>
          <w:rStyle w:val="FootnoteAnchor"/>
          <w:rtl w:val="true"/>
        </w:rPr>
        <w:footnoteReference w:id="55"/>
      </w:r>
      <w:r>
        <w:rPr>
          <w:rFonts w:ascii="Amiri" w:hAnsi="Amiri" w:eastAsia="Amiri" w:cs="Amiri"/>
          <w:color w:val="111111"/>
          <w:sz w:val="28"/>
          <w:sz w:val="28"/>
          <w:szCs w:val="28"/>
          <w:rtl w:val="true"/>
          <w:lang w:bidi="ar-SA"/>
        </w:rPr>
        <w:t>من مؤرّخي العرب حول قيام الشيعة بإسراج الخيول وإعداد السلاح، وإشهار السيوف أمام سرداب الإمام في سامراء كلّ يوم جمعة، صارخين بأصوات عالية طالبين خروجه لقيادتهم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حصل ذلك وأين كان هذا؟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حبل الافتراء عند هؤلاء لا ينقطع، وهؤلاء هم أهل سامراء وهم من مدرسة الخلفاء لم يذكروا ذلك، ولم يشيروا ولو بكلمة، وإنَّما يأتي رجل من أقصى مغرب الأرض يمتلك خيال الحشّاشين يذكر هذا ويرفع عقيدته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فافعل ما شئت، ولربَّما غويلز وزير دعاية هتلر تخرَّج على يد هؤلاء، فقد اتفقوا على مبدأ أكذب، ثم أكذب، حتَّى يصدّقك الناس، ولربَّما وصل البعض منهم إلى تصديق أكذوبته التي أطلقها وهذا من أشدّ أمراض انفصام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والأنكى من ذلك أنَّهم لا يلجأون إلى الحوار الهادئ الهادف، وإنَّما جلّ ما عندهم إزاء مدرسة هذه الطائفة المظلومة هو السباب المقذع، والتهم المزيّفة، وتحريض سلاطين الجور عليهم بتهمة فوضويتهم إزاء شرعية الحكّام، وهذا ما يثير حنق الحكّام، فإذا بهم يضعون سيوفهم ورماحهم بنحور أبناء هذه الطائفة بفتاوى هؤلاء الفريسيين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اليهود لحبّهم لنبيّهم</w:t>
      </w:r>
    </w:p>
    <w:p>
      <w:pPr>
        <w:pStyle w:val="BookText"/>
        <w:rPr/>
      </w:pPr>
      <w:r>
        <w:rPr>
          <w:rFonts w:ascii="Amiri" w:hAnsi="Amiri" w:eastAsia="Amiri" w:cs="Amiri"/>
          <w:color w:val="111111"/>
          <w:sz w:val="28"/>
          <w:sz w:val="28"/>
          <w:szCs w:val="28"/>
          <w:rtl w:val="true"/>
          <w:lang w:bidi="ar-SA"/>
        </w:rPr>
        <w:t>وذوو الصليب بحبّ عيسى أصبحوا</w:t>
      </w:r>
    </w:p>
    <w:p>
      <w:pPr>
        <w:pStyle w:val="BookText"/>
        <w:rPr/>
      </w:pPr>
      <w:r>
        <w:rPr>
          <w:rFonts w:ascii="Amiri" w:hAnsi="Amiri" w:eastAsia="Amiri" w:cs="Amiri"/>
          <w:color w:val="111111"/>
          <w:sz w:val="28"/>
          <w:sz w:val="28"/>
          <w:szCs w:val="28"/>
          <w:rtl w:val="true"/>
          <w:lang w:bidi="ar-SA"/>
        </w:rPr>
        <w:t>والمؤمنون بحبّ آل محمّد</w:t>
      </w:r>
    </w:p>
    <w:p>
      <w:pPr>
        <w:pStyle w:val="BookText"/>
        <w:rPr/>
      </w:pPr>
      <w:r>
        <w:rPr>
          <w:rFonts w:ascii="IRNazanin" w:hAnsi="IRNazanin" w:eastAsia="IRNazanin"/>
          <w:color w:val="111111"/>
          <w:sz w:val="28"/>
          <w:sz w:val="28"/>
          <w:szCs w:val="28"/>
          <w:rtl w:val="true"/>
          <w:lang w:bidi="fa-IR"/>
        </w:rPr>
        <w:t>أمنوا بوائق حادث الأزمانِ</w:t>
      </w:r>
    </w:p>
    <w:p>
      <w:pPr>
        <w:pStyle w:val="BookText"/>
        <w:rPr/>
      </w:pPr>
      <w:r>
        <w:rPr>
          <w:rFonts w:ascii="Amiri" w:hAnsi="Amiri" w:eastAsia="Amiri" w:cs="Amiri"/>
          <w:color w:val="111111"/>
          <w:sz w:val="28"/>
          <w:sz w:val="28"/>
          <w:szCs w:val="28"/>
          <w:rtl w:val="true"/>
          <w:lang w:bidi="ar-SA"/>
        </w:rPr>
        <w:t>يمشون زهواً في قرى نجرانِ</w:t>
      </w:r>
    </w:p>
    <w:p>
      <w:pPr>
        <w:pStyle w:val="BookText"/>
        <w:rPr/>
      </w:pPr>
      <w:r>
        <w:rPr>
          <w:rFonts w:ascii="Amiri" w:hAnsi="Amiri" w:eastAsia="Amiri" w:cs="Amiri"/>
          <w:color w:val="111111"/>
          <w:sz w:val="28"/>
          <w:sz w:val="28"/>
          <w:szCs w:val="28"/>
          <w:rtl w:val="true"/>
          <w:lang w:bidi="ar-SA"/>
        </w:rPr>
        <w:t>يرمون في الآفاق بالنيرانِ</w:t>
      </w:r>
    </w:p>
    <w:p>
      <w:pPr>
        <w:pStyle w:val="BookText"/>
        <w:rPr/>
      </w:pPr>
      <w:r>
        <w:rPr>
          <w:rFonts w:ascii="Amiri" w:hAnsi="Amiri" w:eastAsia="Amiri" w:cs="Amiri"/>
          <w:color w:val="111111"/>
          <w:sz w:val="28"/>
          <w:sz w:val="28"/>
          <w:szCs w:val="28"/>
          <w:rtl w:val="true"/>
          <w:lang w:bidi="ar-SA"/>
        </w:rPr>
        <w:t>كانت الجماهير الشيعية نتيجة لما نالها من الاضطهاد الطويل، متحفّزة للانطلاق بالثورات على الطواغيت، وقد رأينا الفصول التاريخية الغنيّة، اعتباراً من ثورة الحسين وإلى ثورة يحيى بن عمر العلوي، إلاَّ أنَّه اندفاع عاطفي غير مقرون بنضج فكري وفهم لأهداف الحركات العلوية والمهدوية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تفشل هذه الثورات ويقتل قادتها والكثير من قاعدتها في مجازر مروّعة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للنفس الزكية في المدينة وأخيه إبراهيم في البصرة، وواقعة فخ التي تشابه في كلّ فصولها واقعة كربلاء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ينكر وجود أشخاص من ذوي الإيمان القوي الراسخ والفهم للحركة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هؤلاء قلّة قليلة بالقياس إلى عدد الجماهير، </w:t>
      </w:r>
    </w:p>
    <w:p>
      <w:pPr>
        <w:pStyle w:val="BookText"/>
        <w:rPr/>
      </w:pPr>
      <w:r>
        <w:rPr>
          <w:rFonts w:ascii="Amiri" w:hAnsi="Amiri" w:eastAsia="Amiri" w:cs="Amiri"/>
          <w:color w:val="111111"/>
          <w:sz w:val="28"/>
          <w:sz w:val="28"/>
          <w:szCs w:val="28"/>
          <w:rtl w:val="true"/>
          <w:lang w:bidi="ar-SA"/>
        </w:rPr>
        <w:t>صحيح أنَّ مناط الحركات الثورية التغييرية غير مرتبط بالكمّية وإنَّما بالكيفية، إلاَّ أنَّ مثل الحركة المهدوية تحتاج إلى الكمّية والكيفية معاً، لما تحمله من هدف انقلابي واسع يعمُّ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محمّد عيسى بن مهدي الجوهري سنة مئتين وثمان وستّين للهجرة متوجّهاً إلى الحجاز لأداء فريضة الحجّ ولما نما إليه عن خروج المهدي في منطقة صابر، وكان هاجسه أثناء الطريق كيفية الالتقاء بالإمام والتشرّف بطلعته البهيّة، ومعرفة توجيهاته بصدد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قصد الذهاب إلى المدينة المنوَّرة مباشرة باعتبارها أكثر الأماكن ترشحّاً لظهوره، وفي الطريق أصابته وعكة بعد خروجه من وادي فيد، وقد أبلَّ منها إلاَّ بعض آثار بعد وصوله المدينة، وقد اشتهى أثناء علَّته سمكاً وتمراً، وحينما وصل المدينة التقى بمجموعة من الشيعة الذين أخبروه بظهور الإمام في منطقة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عيسى بن مهدي الجوهري مسرعاً إلى صابر، فوصلها بعد فترة، وهناك أثناء صعوده على الجبل وجد قطيعاً من العنيزات العجاف، وقد رأى في بطن الوادي قصراً منيفاً، فنزل إلى الوادي ووقف على البعد من القصر يرتقب ما يحدث، ثمّ صلّى العشاءين وبعد ذلك بدأ بالدعاء والتوسّل بضراعة وخشوع فإذا ببدر خادم الإمام يصيح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بن مهدي الجوهري ادخل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 فرحاً شديداً وأقبل يكبّر ويهلّل ويكثر من حمد الله والثناء عليه حتَّى دخل القصر، فوجد هناك في صحن القصر مائدة كبيرة منصوبة، فأخذ الخادم بيده وأجلسه إليها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يأمرك أن تأكل ما اشتهيت في علَّتك وأنت خارج من 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هذا برهاناً، فكيف آكل ولم أرَ سيّدي ومولاي؟</w:t>
      </w:r>
    </w:p>
    <w:p>
      <w:pPr>
        <w:pStyle w:val="BookText"/>
        <w:rPr/>
      </w:pP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كُلْ من طعامك فإنَّك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إلى المائدة فوجد عليها سمكاً حارّاً يفور وبجانبه تمر أشبه بتمور بلاده وبجانب التمر إناء فيه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وسمك وتمر ولبن؟</w:t>
      </w:r>
    </w:p>
    <w:p>
      <w:pPr>
        <w:pStyle w:val="BookText"/>
        <w:rPr/>
      </w:pP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تشكُّ في أمرنا، فأنت أعلم بما ينفعك ويضرّك؟</w:t>
      </w:r>
    </w:p>
    <w:p>
      <w:pPr>
        <w:pStyle w:val="BookText"/>
        <w:rPr/>
      </w:pPr>
      <w:r>
        <w:rPr>
          <w:rFonts w:ascii="Amiri" w:hAnsi="Amiri" w:eastAsia="Amiri" w:cs="Amiri"/>
          <w:color w:val="111111"/>
          <w:sz w:val="28"/>
          <w:sz w:val="28"/>
          <w:szCs w:val="28"/>
          <w:rtl w:val="true"/>
          <w:lang w:bidi="ar-SA"/>
        </w:rPr>
        <w:t>فأحسَّ بخطأه فندم ندماً شديداً وأقبل على البكاء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يأكل من الجميع، فكلَّما رفع يده لم يتبيَّن موضعها منه، فوجده أطيب ما ذاقه في الدنيا، فأكل منه كثيراً ثم شعر بالحياء فكفَّ عن الأكل فصاح 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 يا عيسى فإنَّه من طعام الجنّة لم تصنعه يد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يأكل حتَّى رفع يده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مولاي ولم أغسل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وهل لما أكلت غمر؟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فشمَّ يده فإذا هي أعطر من المسك والكافور، فدنا من الإمام فبدا له نور غشي بصره، وأصابه خوف حتَّى ظنَّ أنَّ عقله قد اختلط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ما كان لك أن تراني لولا المكذّبون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ومتى كان؟ وأين يولد؟ ومن رآه؟ وما الذي خرج إليكم منه؟ وبأيّ شيء نبَّأكم؟ وأيّ معجز أتاكم؟ أمَا والله لقد دفعوا أمير المؤمنين مع ما رووه وقدموا عليه وكادوه وقتلوه، وكذلك آبائي ولم يصدّقوهم ونسبوهم إلى السحر وخدمة الجنّ إلى ما تبين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عيسى فخبّر أولياءنا ما رأيت وإيّاك أن تخبر عدوّنا فتسلبه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ادع لي بالثبات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يثبّتك الله ما رأيتني وامض بنجحك راشدا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وقد عملت هذه اللقاءات دوراً إعلامياً في التعريف بالإمام لقواعده الشعبية، في وقت لم تكن هناك وسائل إعلامية متطوّرة سوى تأليف الكتب، أو الخطب في الجمع والمناسبات، وأغلبها كانت بأيدي مناوئي الشيعة، وقد أصبح نقل الروايات من الأفواه هو الوسيلة الناجعة رغم مخاطر ذلك من دخول الإشاعات والأكاذيب التي لها سوق رائجة آنذاك، وعليه فقد أصبح الالتقاء بصاحب الأمر مباشرة، ثمّ الطلب من أولئك الذين يلتقي بهم نقل ما جرى إلى إخوتهم بكلّ صدق، هو الوسيلة لإيقاف الموجات المضادّة للتشيّع بالإضافة ما يصدر على أيدي سفرائه من توجيهات وتعليمات وتوضيحات بشأن الأحداث الجارية كقناة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تلك الفترة مضطربة من كلّ المقاييس، من النواحي السياسية والاقتصادية والاجتماعية من ضعف السلطة السياسية وتحوّلها إلى لعبة تتداولها العناصر المشاغبة والغير منضبطة كالأتراك وغيرهم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عصفت بالعالم الإسلامي ثورات وفتن كبيرة، كثورات الخوارج والقرامطة، وكانت أشدّها ثورة الزط أو الزنج وهم أقوام جلبوا من القارّة الهندية كأسرى وعبيد للعمل في المزارع والحقول، التي كبدت الخلافة العبّاسية والمجتمع آنذاك خسائر فادحة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الفترة ظهرت الحركة الحنبلية المتطرّفة كردّ فعل على حركة المعتزلة الذين أسرفوا اتّجاه خصومهم، بحيث ناقضوا الفكر المعتزلي في كلّ شيء، وكلّ من ينحو نحو المعتزلة، من حيث التنزيه للذات الإلهية، وإذا بهم يقعون في هوة التجسيم الفاضح، لذلك دخلوا في معارك فكرية ومسلَّحة ضد المدارس الأخرى من سنّية وشيعية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الأمواج المتلاطمة من الفتن التي تعصف بالمجتمع، لا بدَّ من تأثيرها المباشر على الشيعة كأيّ جزء من المجتمع، فمن الضروري جدَّاً وجود ربّان ماهر حاذق يقودها، فكان الإمام هو الربّان، وكان هو الموجّه وكان هو المرشد، وقد أوكل إلى بعض أصحابه من الملاكات المتقدّمة مهمّة الإرشاد والتوجيه بتوجيه منه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فأوجد نظام السفارة والوكالة بينه وبين قواعده الشعبية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سنتكلَّم عنه في الفصل اللاحق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والملاحظ أنَّ اللقاء بالإمام المهدي ليس اعتباطياً أو عبثياً ولا متاحاً لكلّ من هبَّ ودبَّ، وإنَّما يتمُّ على أساس من الضوابط الصارمة التي تتعلَّق بمدى إيمان ذلك الشخص ومدى استيعابه لأهداف الحركة المهدوية، كما أنَّ فيها أهدافاً تربوية شخصية وعامّة يؤكّد عليها الإمام من خلال اللقاء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 بن إبراهيم بن مهزيار الأهوازي، من بلدته الأهواز ليلتحق بأحد القوافل المتوجّهة إلى الحجاز لأداء فريضة الحجّ، وقد وجد في نفسه ميلاً قويّاً ونزوعاً للحجّ، علَّه أثناء الموسم يلتقي بالإمام، وقد كان علي هذا أحد المقرَّبين للإمام الحسن العسكري، وقد غادر سُرَّ من رأى إلى الأهواز منذ سنوات ليكون وكيلاً له في إدارة شؤون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 هذا كان في حادثة حمل الإمام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طفل صغير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خليفة ذلك الوقت، وما جرى خلالها من معجزات سلبت كلّ مبادرة من يد الطاغوت العبّاسي لإيقاع الأذى أو النيل من الإمام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علي بن إبراهيم مدينة الكوفة، وهي قاعدة الشيعة منذ عهد الإمام علي، فدفع أحماله ورحله إلى بعض أصحابه في القافلة وذهب للسؤال عن ورثة الإمام العسكري وأهله علَّه يجد أثراً أو يسمع لهم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على شيء فانطلق مع أصحابه متوجّهاً إلى الحجاز، وبعد مضيّ أيّام من السير المجهد وصل إلى المدينة المنوَّرة، وذهب أيضاً للسؤال عن آل محمّد فما وجد لهم أثراً ولا سمع لهم خبراً، فأصابه حزن من جراء ذلك، إلاَّ أنَّه لم يفقد الأمل في الوصول إلى مبتغاه، فخرج متوجّهاً إلى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مكّة المكرَّمة قام بأداء مراسيم الحجّة من السعي بين الصفا والمروة والطواف حول البيت ورمي الجمار، وأثناء ما كان يطوف حول البيت، اصطدم بفتى حسن الوجه، طيّب الرائحة، يمشي الهوينا، ويطوف حول البيت، فارتاح لهيأته، وأقبل يحدق النظر إليه ممَّا أثار فضوله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الرجل؟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ابن الخصيب؟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دُعي فأجاب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فما كان أطول ليله وأكثر تبتّله وأغزر دمعته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أردف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 علي بن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أبا الحسن، ما فعلت العلامة التي بينك وبين أبي محمّد الحسن بن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فأدخل يده في جيبه فأخرج خاتماً مكتوب على فصّه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 ذلك الفتى لم يتمالك من البكاء ففاضت عيناه بالدموع حتَّى بلَّل ملابسه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فقد كنت إماماً عادلاً ابن إمام وأبا إمام أسكنك الله الفردوس الأعلى مع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صمت قليلاً وتطلَّع في وجه علي بن مهزيار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أذن لك يا ابن المازيار، فاقصد إلى رحلك وكن على أهبَّة من أمرك، حتَّى إذا لبس الليل جلبابه، وغمر الناس ظلامه صر إلى شعب بني عامر فإنَّك ستلقاني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علي بن إبراهيم إلى منزله وهو فرح لنجاح مسعاه، حتَّى أزف الوقت الموعود، فأصلح رحله وقدم راحلته وعكمها شديداً، ثمّ ركب وأقبل مسرعاً في السير حتَّى ورد الشعب، فإذا بالفتى قائماً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يمضي نحوه فلمَّا قرب منه ابتدأه بالسلام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يا أبا الحسن، طوبى لك فقد أذن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 الاثنان يسيران يتجاذبان أطراف الحديث، حتَّى اجتازا </w:t>
      </w:r>
    </w:p>
    <w:p>
      <w:pPr>
        <w:pStyle w:val="BookText"/>
        <w:rPr/>
      </w:pPr>
      <w:r>
        <w:rPr>
          <w:rFonts w:ascii="Amiri" w:hAnsi="Amiri" w:eastAsia="Amiri" w:cs="Amiri"/>
          <w:color w:val="111111"/>
          <w:sz w:val="28"/>
          <w:sz w:val="28"/>
          <w:szCs w:val="28"/>
          <w:rtl w:val="true"/>
          <w:lang w:bidi="ar-SA"/>
        </w:rPr>
        <w:t>جبال عرفات ومنى، حتَّى أزف الفجر الأوّل، وقد توسَّطا جبال الطائف، فقال الفتى مخاطباً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علي بن إبراهيم من راحلته، وتوجَّه إلى القبلة وأخذ يصلّي صلاة الليل، وبعد إتمام الثمان الركع الأولى أمره بالشفع فشفَّع ثمّ بالوتر فأوتر، وبعد ذلك سجد وعقَّب ببعض الأدعية المأثورة الواردة في هذا المورد، ومن ثَمَّ صلّى صلاة الفجر بعد دخول وقتها، ثمّ ركب وأمره بالركوب، والانطلاق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الاثنان حتَّى وصلا بقعة جميلة خضراء كثيرة العشب والكلأ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 أعلاها شيئاً؟</w:t>
      </w:r>
    </w:p>
    <w:p>
      <w:pPr>
        <w:pStyle w:val="BookText"/>
        <w:rPr/>
      </w:pPr>
      <w:r>
        <w:rPr>
          <w:rFonts w:ascii="Amiri" w:hAnsi="Amiri" w:eastAsia="Amiri" w:cs="Amiri"/>
          <w:color w:val="111111"/>
          <w:sz w:val="28"/>
          <w:sz w:val="28"/>
          <w:szCs w:val="28"/>
          <w:rtl w:val="true"/>
          <w:lang w:bidi="ar-SA"/>
        </w:rPr>
        <w:t>فرأى كثيباً من رمل في وسط تلك البقعة وفوقه بيت من الشعر يتوقَّد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أرى كثيب رمل عليه بيت يتوقَّد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الأمل والرجاء، وأضاف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بنا يا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الاثنان حتَّى وصلا إلى أسفل الذروة،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فهاهنا يذلُّ كلّ صعب ويخضع كلّ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الاثنان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زمام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أخلّفها؟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القائم لا يدخله إلاَّ مؤمن ولا يخرج منه إلاَّ مؤمن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فخلّى عن الناقة وطفق الاثنان يمشيان حتَّى وصلا قريباً من الخباء، فسبقه الفتى بالدخول وأمره بالوقوف حتَّى يخرج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قليل خرج من الخباء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فقد أعطيت سؤلك، أدخل فهنّاك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الخباء فوجد الإمام جالساً على نطع عليه من أديم أحمر، وقد اتَّشح ببردة وائتزر بأخرى وقد كسر بردته على عاتقه وهو كأقحوانة أرجوان، قد تكاتف عليها الندى، وأصابها ألم الهوى، وإذا به كغصن بانٍ، أو قضيب ريحان، سمح سخي، تقي نقي، ليس بالطويل الشاهق ولا بالقصير اللاصق، بل مربوع القامة، مدوَّر الهامة، صلت الجبين، أزج الحاجبين، سهل الخدّين، على خدّه الأيمن خال أسود كأنَّه فتاتة مسك على رضراضة 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بادره بالسلام فردَّ عليه أحسن ما سلَّم عليه وسأله عن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ألبسوا جلباب الذلّة وهم بين قوم أذلاّء تناوشتهم سيوف بني الشيصبان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المازيار لتملكونهم كما ملكوكم وهم يومئذٍ أذلاّء</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بعد الوطن وطال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المازيار أبي أبو محمّد عهد إليَّ أن لا أجاور قوماً غضب الله عليهم، ولعنهم ولهم الخزي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عذاب أليم، وأمرني أن لا أسكن من الجبال إلاَّ وعرها ومن البلاد إلاَّ قفرها، والله مولاكم، أظهر التقيّة فوكَّلها بي، فأنا في التقيّة إلى يوم يؤذن لي فأخرج</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متى يكون الأمر؟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حيل بينكم وبين سبيل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بأقوام لا خلاق لهم</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واجتمع الشمس والقمر، واستدار بهما الكواكب والنجوم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ابن رسول الله؟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وكذا تخرج دابّة الأرض، من بين الصفا والمروة، ومعه عصا موسى وخاتم سليمان تسوق الناس إلى المحشر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7690_71281"/>
      <w:bookmarkStart w:id="55" w:name="pg7690_71281"/>
      <w:bookmarkEnd w:id="55"/>
    </w:p>
    <w:p>
      <w:pPr>
        <w:pStyle w:val="Heading2"/>
        <w:numPr>
          <w:ilvl w:val="1"/>
          <w:numId w:val="1"/>
        </w:numPr>
        <w:rPr/>
      </w:pPr>
      <w:bookmarkStart w:id="56" w:name="pg7690_71281"/>
      <w:bookmarkStart w:id="57" w:name="__RefHeading___Toc4174557_1051229030"/>
      <w:bookmarkStart w:id="58" w:name="_Toc14"/>
      <w:bookmarkEnd w:id="56"/>
      <w:bookmarkEnd w:id="57"/>
      <w:r>
        <w:rPr>
          <w:rtl w:val="true"/>
        </w:rPr>
        <w:t>الفصل التاسع</w:t>
      </w:r>
      <w:r>
        <w:rPr>
          <w:rtl w:val="true"/>
        </w:rPr>
        <w:t xml:space="preserve">: </w:t>
      </w:r>
      <w:r>
        <w:rPr>
          <w:rtl w:val="true"/>
        </w:rPr>
        <w:t xml:space="preserve">أربع سفراء </w:t>
      </w:r>
      <w:r>
        <w:rPr>
          <w:rtl w:val="true"/>
        </w:rPr>
        <w:t>(</w:t>
      </w:r>
      <w:r>
        <w:rPr>
          <w:rtl w:val="true"/>
        </w:rPr>
        <w:t>الإعلان الأخير</w:t>
      </w:r>
      <w:r>
        <w:rPr>
          <w:rtl w:val="true"/>
        </w:rPr>
        <w:t>)</w:t>
      </w:r>
      <w:bookmarkEnd w:id="5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4174559_1051229030"/>
      <w:bookmarkStart w:id="60" w:name="_Toc15"/>
      <w:bookmarkEnd w:id="59"/>
      <w:r>
        <w:rPr>
          <w:rtl w:val="true"/>
        </w:rPr>
        <w:t>اشارة</w:t>
      </w:r>
      <w:bookmarkEnd w:id="6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رأينا في الفصول السابقة، الأحداث الجسيمة التي أحاطت بالإمام المنتظر منذ أن كان رضيعاً وحتَّى استلامه مقاليد الإمامة في الخامسة من عمره، وقد اتَّفقت كلّ قوى إبليس ضدّه، من جبروت السلطة العبّاسية، وصولات عمّه جعفر ومحاولات التخلّص منه بأيّ 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عمليات مطاردته المحمومة، يقودها العمّ الغادر، ومعه قوى البلاط العبّاسي، ولم يرف لذلك العمّ جفن، ولم يرأف بابن أخيه اليتيم ذي الخمس سنوات، فجمع عليه فاجعة فقد أبويه، والهجوم على داره ومطاردة وطرد عائلته ولاسيّما جدَّته الامرأة العجوز الثكلى بابنها الشهيد الراحل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تفلح تلك الجهود الشيطانية، وأنّى لها أن تفلح وكيد الشيطان كان ضعيفاً، والله هو الذي يدافع عن الذين آمنوا، ومن أجدر من الإمام المعصوم المجتبى من الله بالدفاع، أليس الله قد ادَّخره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منذ أن أهبط آدم مع عدوّه اللدود إبليس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لإقامة العدل الإلهي وتطبيق الهدف السامي من خلق الإنسان واختياره خليفة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الطغاة يصابون في أغلب الأحيان بالعمى عن الحقائق، ويأخذهم الغرور والشعور بالعلو والاستكبار، حينما يرون الجباه تنحني </w:t>
      </w:r>
    </w:p>
    <w:p>
      <w:pPr>
        <w:pStyle w:val="BookText"/>
        <w:rPr/>
      </w:pPr>
      <w:r>
        <w:rPr>
          <w:rFonts w:ascii="Amiri" w:hAnsi="Amiri" w:eastAsia="Amiri" w:cs="Amiri"/>
          <w:color w:val="111111"/>
          <w:sz w:val="28"/>
          <w:sz w:val="28"/>
          <w:szCs w:val="28"/>
          <w:rtl w:val="true"/>
          <w:lang w:bidi="ar-SA"/>
        </w:rPr>
        <w:t>أمامهم، والأتباع يهرولون 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فينسون أنَّ كلّ ذلك أشبه بفقاعات صابون لا تلبث أن تنفجر، وأمامنا التاريخ الذي حدَّثنا عن هكذا أحداث، وإلاَّ فإنَّ النمرود بقضّه وقضيضه وجنده وأعوانه يدخل في مواجهة مباشرة مع شخص واحد لا غير هو إبراهيم، فتنقلب تلك المعادلة ويخرج ذلك الطاغوت منكسراً يجرُّ أذيال الخيبة ويموت في أحقر ميتة بأحقر حشرة هي البعوضة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العبّاس طواغيت بامتياز، وامتيازهم أعلى من بني أميّة، لأنَّ بني أميّة جاؤوا إلى الحكم بمساعي الثلاثة وتخطيطهم الدؤوب منذ حادثة الغدير، لكن بني العبّاس جاؤوا إلى الحكم براية مصبوغة بدم الحسين وحفيده زيد، وبشعار طالما عشقته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بعدما ذاقوا الويلات من خلفاء 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فتحوَّلت الخلافة الهاشمية العبّاسية إلى ملك كسروي أو قيصري، يتنقَّل بين قطب التضليل الإعلامي العقائدي، وقطب السهرات الليلية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سخريات القدر أن يتبوأ أبو جعفر الدوانيقي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مقاليد السلطة في مشارق الأرض ومغاربها، فبعد الذلّ والجوع والاستجداء بفضائل آل محمّد في القرى النائية والأرياف القاصية، إذا بالأموال كأكداس الجبال وإذا بالألوف الألوف من البشر تنحني أمامه خاضعة ذليلة، أترى أيمكن أن يتحمَّلها ويطيقها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ولاسيّما هو من بيت معروف بالاهتزاز العقائدي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غير أن يتحوَّل إلى وحش كاسر يفترس كلّ من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انتقل أبو جعفر من دائرة الهدى الهاشمي إلى دائرة الضلال الأموي، فتعلَّق هو وورثته بأغصان الشجرة الملعونة ليحمل سبّة الأبد وعار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بنو العبّاس ذوي مكر وخديعة، لم يألوا جهداً في استعمال أخسّ الأساليب اتّجاه خصومهم، المهمّ هو البقاء على كرسي السلطة، ولو أصبحوا خلفاء أقفاص، فكانت حملاتهم المسعورة على إخوتهم آل علي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في الفصول السابقة ما عملوا من جرائم حقيرة للقضاء على أئمّة أهل البيت، وآخرها محاولاتهم للقضاء على آخر سلسلة الإمامة بغضّ النظر عن مقدار عمره الشريف، فخرج منها منتصراً حاملاً راية الإمامة العلوية الخالدة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أحداثاً عاصفة، وخطوباً عظيمة، جرَّها أولئك الظالمون، لا على أهل البيت النبوي فحسب وإنَّما على الجماهير التي يحكونها، وإذا بجانب الليالي الحمراء التي تقرع فيها كؤوس الخمر ممتزجة بضحكات السكارى تسمع أنّات الجياع والمحرومين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بجانب أنغام قيثارات العازفين وأغاني المغنين والقيان، تسمع أصوات المعذَّبين في قعر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ذلك فإنَّك تجد أنَّ الكثير من شباب وكهول البيت النبوي ينتفضون من الغضب لما يرونه، فيقدّمون أنفسهم قرابين بشرية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الأحداث منذ استشهاد الإمام الحسن العسكري، واختفاء الوليّ الخاتم عن قواعده الشعبية، إلاَّ في أنطقة ضيّقة أوجدت نوعاً من الفراغ في الساحة الشيعية، وهذا الفراغ حاول ملأه بعض المنحرفين والطامعين والدجّالين، والانحراف يبدأ صغيراً ثمّ يتعاظم مع مرور الزمن حتَّى يصبح مروقاً فاضحاً، وتبدو الصورة أكثر كثافة حينما تطالعنا أسماء محمّد بن علي الشلمغاني الملقَّب بابن أبي العزاقر، ومحمّد بن نصير </w:t>
      </w:r>
    </w:p>
    <w:p>
      <w:pPr>
        <w:pStyle w:val="BookText"/>
        <w:rPr/>
      </w:pPr>
      <w:r>
        <w:rPr>
          <w:rFonts w:ascii="Amiri" w:hAnsi="Amiri" w:eastAsia="Amiri" w:cs="Amiri"/>
          <w:color w:val="111111"/>
          <w:sz w:val="28"/>
          <w:sz w:val="28"/>
          <w:szCs w:val="28"/>
          <w:rtl w:val="true"/>
          <w:lang w:bidi="ar-SA"/>
        </w:rPr>
        <w:t>النميري والحسين بن منصور الحلاّج، وأبي دلف المجنون، والشريعي، إلى آخر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ودعوات هؤلاء لا تذهب سدى، فقد تجد لها صدى أو موطأ قدم عند بعض الجهلة والسذّج من الشيعة فلا بدَّ من وضع وسيلة ناجعة لمقاومة الاتّجاهات المنحرفة، وقيادة الشيعة في هذه الظروف الرديئة إضافة إلى أنَّ الإمام مقبل على غيبة طويلة لا يعلم أمدها إلاَّ الله، وهذه الغيبة عن أمر ووصيّة رسول الله وصلت إليه عن طريق آبائه المعصومين، وهذه الغيبة ستكون على مرحلتين صغرى ذات أمد محدود، لكي تكون تمهيداً لغيبة كبرى حتَّى تعتاد قواعده الشعبية على ذلك، ولكي لا تكون مفاجأة لها فيحصل لها ما يشبه الصدمة قد تطيح بكيانها الذي بناه آباؤه المعصومون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 طريق نظام السفراء أو الوكلاء الذين أصبحوا حلقة الوصل ما بين الإمام وقواعده الشعبية حيث يتمُّ إيصال تعليماته وتوجيهاته وأحكامه وأوامره عن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الوكلاء أو السفراء من ذوي العقول العلمية العالية والقلوب المفعمة بالإيمان، والنفوس المشربة بحبّ أهل البيت، بحيث وصلوا إلى مرحلة العشق الكامل للشهادة، والذوبان في طاعة إمامهم وقائدهم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فقد استعمل الإمام إضافة إلى نظام السفراء، نظام الاحتجاب الجزئي، فقد استعمل أسلوب الالتقاء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الفترة الوقتية قد امتدَّت ما يقارب السبعين عاماً وقد تناوب فيها السفارة أربعة سفراء منتخبين من قبل الإمام وهم أبو عمرو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جعفر محمّد بن عثمان بن </w:t>
      </w:r>
    </w:p>
    <w:p>
      <w:pPr>
        <w:pStyle w:val="BookText"/>
        <w:rPr/>
      </w:pPr>
      <w:r>
        <w:rPr>
          <w:rFonts w:ascii="Amiri" w:hAnsi="Amiri" w:eastAsia="Amiri" w:cs="Amiri"/>
          <w:color w:val="111111"/>
          <w:sz w:val="28"/>
          <w:sz w:val="28"/>
          <w:szCs w:val="28"/>
          <w:rtl w:val="true"/>
          <w:lang w:bidi="ar-SA"/>
        </w:rPr>
        <w:t>سعيد، وأبو القاسم الحسين بن روح النوبختي، وأبو الحسن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سفير كان أبو عمرو عثمان بن سعيد الذي كان أحد تلامذة ووكلاء الإمام الهادي في استيفاء الحقوق الشرعية من الموالين، والإفتاء والتوجيه لهم، وقد توَّجه الإمام الهادي بوسام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عمرو الثقة الأمين، ما قاله لكم فعنّي يقول، وما أدّاه فعنّي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ويصبح وكيلاً للإمام الحسن العسكري بعد انتقال أبيه إلى جوار ربّه فقد قال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عمرو الثقة الأمين، ثقة الماضي وثقتي في المحيا والممات، فما قاله لكم فعنّي يقوله، وما أدّى إليكم فعنّي يؤدّي</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يتاجر بالسمن فلقّب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يضع الحقوق الشرعية الواردة إليه من قبل الموالين في أجربة السمن حيطة وحذراً من السلطات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حضر تجهيز الإمام الحسن العسكري بعد استشهاده، مشتركاً مع الإمام المهدي سرّاً، حيث كان يخشى على الإمام من السلطة العبّاسية ومن عمّه جعفر بن علي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تحضر الوفاة أبا عمرو عثمان بن سعيد، فإنَّه يبلّغ أصحابه وقواعد الإمام الشعبية باتّباع ولده أبي جعفر محمّد بن عثمان، بأمر الإمام المهدي، وقد أبَّن الإمام المهدي سفيره الأوّل الراحل بقوله في رسالته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إليه راجعون، تسليماً لأمره ورضاءً بقضائه، عاش أبوك سعيداً ومات حميداً فرحمه الله وألحقه بأوليائه ومواليه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مجتهداً في أمرهم، ساعياً فيما يقرّبه إلى الله عز وجل وإليهم، نضَّر الله وجهه وأقاله عثرته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لك الثواب وأحسن لك العزاء، رزئت ورزئنا وأوحشك فراقه وأوحشنا، فسرَّه الله في منقلبه، وكان من كمال سعادته أن رزقه الله عز وجل ولداً مثلك يخلفه من بعده، ويقوم مقامه بأمره، ويترحَّم عليه،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فإنَّ الأنفس طيّبة بمكانك وما جعله الله عز وجل فيك وعندك، أعانك الله وقوّاك وعضدك ووفَّقك، وكان الله لك وليّاً وحافظاً وراعياً وكافياً ومعيناً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السفير الأوّل معروفاً من قبل القواعد الشعبية وقد أجمعت على وثاقته ونزاهته وانقادت له، وقد حلَّ محلّه ابنه أبو جعفر محمّد بن عثمان، فانقادت له، إلاَّ من بعض المنحرفين والدجّالين وقد تمَّ التعامل معهم بما فضحهم أمام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التوقيعات تخرج على يديه متضافرة، وكثير من معجزات الإمام ظهرت على يديه لا يتَّسع المجال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مضطلعاً بالسفارة قرابة الخمسين سنة، حيث التحق بركب الخلود، وحيث سلَّم منصب السفارة من بعده للشيخ الجليل أبي القاسم الحسين بن روح ابن أبي بحر النوبختي، وقد أعلن وأشار الشيخ أبو جعفر محمّد بن عثمان له في حضور جمع من الوجوه والأكابر الذين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أمر فمن يكون مكانك؟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القاسم الحسين بن روح بن أبي بحر النوبختي القائم مقامي والسفير بينكم وبين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والوكيل والثقة الأمين، فارجعوا إليه في أموركم وعوّلوا عليه في مهمّاتكم فبذلك اُمرت وقد بلَّغت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تولّى الحسين بن روح السفارة فعلاً بعد موت أبي جعفر محمّد بن عثمان السفير الثاني، حتَّى التحق بركب الخلود كسابقيه بعد مرور ما يقارب العشرين سنة من السفارة، وقد اضطلع بمهامّه على أكمل وجه وأكمل صورة وكان ملتزماً بالتقيّة المضاعفة وكان يداري المؤالف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تولّى السفارة بعده أبو الحسن علي بن محمّد السمري التي لم تستمر إلاَّ ثلاث سنوات تقريباً، وانتهت بورود رسالة من الإمام الهادي إليه يعلن فيها انتهاء فترة الغيبة الصغرى، وعهد السفارة والوكالة، ويمنعه من الوصيّة إلى أيّ شخص بعد موته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بن محمّد أعظم الله أجر إخوانك فيك، فإنَّك ميّت ما بينك وبين ستّة أيّام، فاجمع أمرك ولا توص إلى أحد يقوم مقامك بعد وفاتك، فقد وقعت الغيبة التامّة،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فتمَّ نسخ تلك الرسالة بالعشرات، وبثَّت بين القواعد الشعبية، وفي اليوم السادس دخل على أبي الحسن السمري أصحابه وهو يجود بنفسه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وقضى وانتقل إلى جوار ربّه، وهكذا وقعت الغيبة الكبرى، وانقطعت العلاقة المباشرة بين الإمام وشيعته، بعد اعتيادها على غيبته خلال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يعني أنَّ الإمام قد قطع كلّ صلة بقواعده الشعبية ومواليه، بل كان يلتقي بهم ليس بعنوانه المباشر كإمام وقائد لهم، وإنَّما كشخص عادي، لتوجيه سلوك أو تنبيه على قضيّة ما بحيث لا يتمُّ التعرّف على شخصيته إلاَّ بعد انصرافه، وتحقّق الهدف الكامل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امتلأت الكثير من الكتب بهذه الحكايات بالعشرات يمكن الرجوع إليها إن أراد القارئ الكريم الاستزادة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يطرح سؤال مشروع، هل إنَّ الإمام المهدي قد وضع ضمانة لقيادة شيعته في غيبته الكبرى هذه بحيث لا تؤثّر غيبته في كيانها ومقوّماتها، وما هي هذه الضمانة؟</w:t>
      </w:r>
    </w:p>
    <w:p>
      <w:pPr>
        <w:pStyle w:val="BookText"/>
        <w:rPr/>
      </w:pPr>
      <w:r>
        <w:rPr>
          <w:rFonts w:ascii="Amiri" w:hAnsi="Amiri" w:eastAsia="Amiri" w:cs="Amiri"/>
          <w:color w:val="111111"/>
          <w:sz w:val="28"/>
          <w:sz w:val="28"/>
          <w:szCs w:val="28"/>
          <w:rtl w:val="true"/>
          <w:lang w:bidi="ar-SA"/>
        </w:rPr>
        <w:t>والجواب هو طبعاً بالإيجاب، فهناك الضمانة الناجعة التي حفظت وعصمت قواعده من التفكّك من الاندثار ولاسيّما وهي تواجه أخطار جسيمة من أعدائها التقليديين من الحكّام وغيرهم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أنَّ الإمام هو وصيّ رسول الله، وخليفته وخليفة الله في الأرض، فإنَّه أيضاً رحمة الله للعالمين مثل جدّه خاتم الأنبياء، ولا يمكن </w:t>
      </w:r>
    </w:p>
    <w:p>
      <w:pPr>
        <w:pStyle w:val="BookText"/>
        <w:rPr/>
      </w:pPr>
      <w:r>
        <w:rPr>
          <w:rFonts w:ascii="Amiri" w:hAnsi="Amiri" w:eastAsia="Amiri" w:cs="Amiri"/>
          <w:color w:val="111111"/>
          <w:sz w:val="28"/>
          <w:sz w:val="28"/>
          <w:szCs w:val="28"/>
          <w:rtl w:val="true"/>
          <w:lang w:bidi="ar-SA"/>
        </w:rPr>
        <w:t>لهذه الرحمة أن تتركهم للفتن والزعازع والأمواج التي تضربهم من هنا ومن هناك، وقد دقَّ حجر الأساس لهذه الضمانة هو وآباؤه الطاهرون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من كان منكم قد روى حديثنا ونظر في حلالنا وحرامنا وعرف أحكامنا فارضوا به حكماً، فإنّي قد جعلته عليكم حاكماً، فإذا حكم بحكمنا فلم يقبله منه فإنَّما بحكم الله قد استخفّ،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ثبَّت الإمام المهدي هذه الضمانة بأمره التاريخي وإعلانه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انتقال الوكالة الخاصّة لأفراد معروفين ومشخَّصين كما أشرنا إلى ذلك، إلى الوكالة العامّة المشخَّصة لكلّ عالم عامل تقي ورع، معروف بالعدالة والصدق، والعلم والمعرفة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فقد وُضِعَ حدّ صارم لا يمكن تجاوزه بأيّ حالٍ من الأحوال، فالذي يدّعي الوكالة الخاصّة بعد موت السفير الرابع وانتهاء الغيبة الصغرى فهو كذّاب مفتر، ودجّال لا يسمع لكلامه ويضرب به عرض الجدار كائناً من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قد أصبح الفقيه الجامع لشروط المرجعية نائباً عن الإمام، لا يسوغ لأيّ موالٍ لأهل البيت مخالفته أو التمرّد عليه أو حتَّى طرح 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بعض تصرّفاته، لأنَّ ذلك يستلزم مروقه من التشيّع وردّه على الإمام المعصوم الذي نصَّبه، وقد أصبحت المرجعية منذ انتهاء فترة الغيبة الصغرى العمود الفقري والعقل المفكّر وصمّام الأمان للشيعة، وهي التي حفظت كيانهم ووجودهم منذ قرون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لهذا التلاحم القوي بين المرجعية وقواعدها الشعبية من أثر في حفظها، فقد أثار المناؤون بعض الغبار عليها فحاولوا قديماً وحديثاً دقّ إسفين بينهما، أو محاولة التفكيك بين الطرفين، بإلقاء الشبه والتهم الزائفة والأكاذيب والافتراءات التي تطال بعض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لجأوا إلى زرع بعض العناصر الفاسدة وألبسوهم العمائم للقيام ببعض التصرّفات الغير أخلاقية لإظهار أنَّ طلبة العلوم الدينية على هذه الشاكلة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أبرز مثال تاريخي على حملات التهويش والتشويش على علماء الشيعة الأبرار ما قام به ابن تيمية الحرّاني اتّجاه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يسمّيه ابن المنجّس خروجاً على قواعد اللياقة والأدب في قبال الخصوم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مرَّت هذه الطائفة منذ الغيبة الصغرى خلال مسيرتها التاريخية الطويلة اللاهبة، بمختلف الخطوب والمحن والفتن، من انتقاض الأطراف عليهم وكثرة الأعداء لهم، وتنمر الطواغيت والحكّام عليهم، لو حدث أن تعرَّضت طائفة أخرى غيرها لعشر ما تعرَّضت له لأصبحت في خبر كان وحديثاً من أحاديث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الكثير من المفكّرين والباحثين من المؤالفين والمخالفين يتساءلون عن سرّ هذا الصمود وسرّ هذا الوجود؟</w:t>
      </w:r>
    </w:p>
    <w:p>
      <w:pPr>
        <w:pStyle w:val="BookText"/>
        <w:rPr/>
      </w:pPr>
      <w:r>
        <w:rPr>
          <w:rFonts w:ascii="Amiri" w:hAnsi="Amiri" w:eastAsia="Amiri" w:cs="Amiri"/>
          <w:color w:val="111111"/>
          <w:sz w:val="28"/>
          <w:sz w:val="28"/>
          <w:szCs w:val="28"/>
          <w:rtl w:val="true"/>
          <w:lang w:bidi="ar-SA"/>
        </w:rPr>
        <w:t>والإجابة لا تخلو من الإحالة على التأييد الإلهي الذي هو فوق كلّ شيء، فمن كان الله معه لا يخشى شيئاً ولو تألَّبت عليه السماوات والأرض، والسبب في ذلك قوّة إيمانها بقضيّتها واستعدادها الكامل بقضّها وقضيضها التي جعلت تمدّ رقابها للسيف والنطع، ولا تحني رأسها أمام الجلاّدين وقضاة السوء، والتفافها القوي الواعي حول مرجعيتها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أنَّك أردت النظر إلى تاريخها الدامي منذ وفاة النبيّ الأعظم وحادثة الانقلاب الجاهلي القرشي في السقيفة لوجدتها قد تمسَّكت بثقلين أساسيين هما القرآن والعترة، فاتَّبعت القرآن في الايصاء بالعترة، واتَّبعت العترة في الايصاء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ثقلان متلازمان لا يفترقان إلى يوم القيامة كما أخبر الرسول، والذي يتمسَّك بهما سيبقى معهما إلى يوم القيامة من باب تلازم العلّة بالمعلول، ممَّا يشير إلى أنَّها الطائفة المحقّة الناجية من غير شكّ وإبهام، وأمَّا ما يدَّعيه غيرها من الطوائف فدون ذلك خرط القتاد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الإيمان بالثقلين والعمل بهما، قد أعطى هذه الطائفة طاقة حركية متجدّدة لا نفاد لها، تتحرَّك ضمن المراحل التاريخية دون توقّف، فلم تكن منغلقة على نفسها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بالرغم من استخدامها التقيّة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كبعض الطوائف السرّية التي بادت، وإنَّما انفتحت على العالم من خلال الكلمة الهادفة والحوار الهادي، والفكر الخلاّق، والخلق القويم، وطاقتها الروحية من خلال ثروتها الثرّة من الأدعية والأوراد التي لا تتوفَّر لدى أيّ طائفة إسلاميّة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أدّعي أنَّها وصلت إلى مصاف الملائكة من حيث الطهر والنقاء، فهذا محال، ففي صفوفها يوجد منحرفون ومضلّون ومنافقون، وهذا شيء طبيعي، لأنَّ كلّ دعوة حقّ لا بدَّ من وجود أعداء وخصوم لها، إمَّا في داخل صفوفها أو خارجها، وهؤلاء يستعملون أساليب الكذب والدجل والتضليل والافتراء ومحاولة تفخيخ الطائفة من الداخل بالسلوكيات الأخلاقية المنحرفة والشاذّة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إخواننا من المدارس الإسلاميّة الأخرى، قد نسوا أو تناسوا أعداء الإسلام الحقيقيين من يهود وصليبيين وملحدين فتركوهم وتمسَّكوا بتلابيب الشيعة، وكأنَّ أولئك الأعداء عقدوا صلحاً دائماً مع الإسلام فلا تآمر عليه، ولا حملات تشكيك وتشويه لصورته وصورة رسوله الأعظم، فاتَّخذوا من تراث بني أمّية وبني العبّاس المرّ غذاءً لهم يجترونه كلّ حين في الحقد الأسود على أهل البيت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يستبعد أن يقوم الصليبيون واليهود بزرع مجاميع صليبية أو يهودية ذات توجّهات تلمودية في صفوف المسلمين مرتدين ثوب الإسلام، من إطالة اللحى وتقصير الثياب، رافعين عقيدتهم بالدفاع عن مقدَّسات الإسلام، من افتئات الشيعة عليه، فيقومون بإصدار الفتاوى المكتوبة في دهاليز الموساد والموقعة من أولئك العثانين ذوي الثياب القصيرة، بإهدار دماء طائفة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عداء تاريخي مع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أذاقت اليهود قديماً وحديثاً طعام الذلّ والهزيمة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فماذا نفسّر انثيال هذه القطعان السائبة على بلاد المسلمين، يقتلون الطفل البريء، والمرأة المسالمة، والغافل والكاسب في برودة دم، أو يرفعون رؤوس ضحاياهم أمام التلفاز رافعين الصوت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ألبس هؤلاء الإسلام ثوب العار وجلَّلوه بالشنار لعشرات السنين، وطردوا الملايين الباحثين عن الحقيقة والراحة في شتّى أنحاء العالم الذين يطرقون باب الإسلام للدخول إليه، فأصبحت صور الأشلاء المقطَّعة في شوارع بغداد وإسلام آباد وعمّان رسالة الإسلام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وضاعت صيحة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الراحمون يرحمهم الرحمن، ارحموا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رماد تفجيرات ذوي اللحى القادمين من رمال الحجاز ونجد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نفثة صدر، وغضب عارم مكبوت يريد الانفجار، حيث ترى إلى ما يحصل لهذا الدين على أيدي أولئك الخوارج، وإلاَّ فإنَّ الربّ واحد والنبيّ واحد، والقبلة واحدة، والدين واحد، والجميع تحت راية لا إله إلاَّ الله محمّد رسول الله، ما بعث الله نبيّاً بعد محمّد حتَّى ينسخ دينه أو يبيح دماء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أقرع ناقوس الخطر أمام آذان علماء الإسلام في الأزهر الشريف وجامع الزيتونة والقرويين وغيرها وأقول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جميعاً في دماء المسلمين، لا تدعو هؤلاء الجهّال الضلاّل يلعبون بدين الله، مستخدمين التروّد ولا في هذا المجال، وإلاَّ فإنَّ علمكم سيكون وبالاً عليكم يوم القيامة وتقرنون مع إبليس في أسفل قعر جهنَّم بما لم تقولوا الحقّ، وأنتم قادرون على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وعوداً على بدءٍ فإنَّ المرجعية قد استلمت دفّة سفينة الشيعة </w:t>
      </w:r>
    </w:p>
    <w:p>
      <w:pPr>
        <w:pStyle w:val="BookText"/>
        <w:rPr/>
      </w:pPr>
      <w:r>
        <w:rPr>
          <w:rFonts w:ascii="Amiri" w:hAnsi="Amiri" w:eastAsia="Amiri" w:cs="Amiri"/>
          <w:color w:val="111111"/>
          <w:sz w:val="28"/>
          <w:sz w:val="28"/>
          <w:szCs w:val="28"/>
          <w:rtl w:val="true"/>
          <w:lang w:bidi="ar-SA"/>
        </w:rPr>
        <w:t>وقادتها بكلّ حكمة ودراية، في تلك الظروف القاسية، فلمعت في سمائها نجوم برّاقة من قبيل الشيخ المفيد، والشريفين المرتضى والرضي، والشيخ الطوسي الذي نقل الحوزة العلمية من بغداد إلى النجف الأشرف، بعد حادثة الاعتداء على كتبه وداره من قبل الحنابلة المتطرّفين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فتحت الحوزة العلمية أبوابها في النجف الأشرف، انثال عليها أبناء الشيعة، فبدأت تضخُّ في كلّ جيل كواكباً من العلماء الربّانيين، وقد سارت معها كتفاً إلى كتف حوزة الحلّة الفيحاء، فرفدتا الساحة الشيعية بعلماء أفذاذ لم يجد الزمان بنظائرهم كابن المطهَّر الحلّي، والمحقّق الحلّي، وآل أبي نما، والسادة آل طاووس، وابن فهد الحلّي، ثمّ التحق بهذا الركب بعد حين علماء جبل عامل في الشام كالشهيد الأوّل والشهيد الثاني والمحقّق الكركي والحرّ العاملي وغيرهم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واصلت المرجعية مسيرتها اللاحبة إلى عصرنا هذا، فكانت بحقّ القائدة المحنّكة المسدّدة بالنور الإلهي، فإذا بها تبرز أمامنا أسماء العمالقة كالشيخ الأنصاري، والشيخ كاظم الخراساني، والسيّد كاظم اليزدي، والشيخ طه نجف، والشيخ محمّد تقي الشيرازي قائد ثورة العشرين الخالدة، والسيّد محمّد سعيد الحبوبي المقارع لقوّات الاحتلال الإنجليزي في البصرة والناصرية، والشيخ محمّد جواد البلاغي، والسيّد أبو الحسن الأصفهاني، والسيّد حسين البروجردي، وغيرهم وغيرهم، حتَّى وصلت إلى زعيم الطائفة السيّد محسن الحكيم وبعده السيّد أبو القاسم الخوئي سيّد الأصوليين، والشهيد السعيد السيّد محمّد باقر الصدر، والشهيد السيّد محمّد الصدر، والشهيد الشيخ علي الغروي، </w:t>
      </w:r>
    </w:p>
    <w:p>
      <w:pPr>
        <w:pStyle w:val="BookText"/>
        <w:rPr/>
      </w:pPr>
      <w:r>
        <w:rPr>
          <w:rFonts w:ascii="Amiri" w:hAnsi="Amiri" w:eastAsia="Amiri" w:cs="Amiri"/>
          <w:color w:val="111111"/>
          <w:sz w:val="28"/>
          <w:sz w:val="28"/>
          <w:szCs w:val="28"/>
          <w:rtl w:val="true"/>
          <w:lang w:bidi="ar-SA"/>
        </w:rPr>
        <w:t>والشهيد الشيخ مرتضى البروجردي، وأخيراً السيّد السيستاني أسد العراق الذي حفظ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والمراجع الآخرين أطال الله أعمارهم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مرَّت أمامنا شخصيات عظيمة، تتصاغر العظمة أمامهم، وإلاَّ فماذا نقول عن السيّد المجاهد روح الله الخميني الذي أحدث زلزالاً في العالم في الثلث الأخير من القرن العشرين؟</w:t>
      </w:r>
    </w:p>
    <w:p>
      <w:pPr>
        <w:pStyle w:val="BookText"/>
        <w:rPr/>
      </w:pPr>
      <w:r>
        <w:rPr>
          <w:rFonts w:ascii="Amiri" w:hAnsi="Amiri" w:eastAsia="Amiri" w:cs="Amiri"/>
          <w:color w:val="111111"/>
          <w:sz w:val="28"/>
          <w:sz w:val="28"/>
          <w:szCs w:val="28"/>
          <w:rtl w:val="true"/>
          <w:lang w:bidi="ar-SA"/>
        </w:rPr>
        <w:t>ذلك الشيخ الذي قاد تلك الجماهير الثائرة بحماسة الشباب، فأطاح بعرش الطاووس وأقام حكومة إسلاميّة تحكم بحكم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هنا بصدد تعداد أولئك الأعلام، فإنَّه بتطلَّب منّا موسوعات كبيرة، ولعلَّ في موسوعة أعيان الشيعة للسيّد محسن الأمين، والذريعة إلى تصانيف الشيعة للشيخ آغا بزرك الطهراني ما يشفي الغليل والغناء لمن يريد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لو أنَّك اطَّلعت على سيرة هؤلاء الأفذاذ لوقفت مذهولاً مأخوذاً، فلا تدري ماذا تقول ولا تدري ماذا تكتب، فكلّ واحد منهم عالم وقائم بذاته، عقل نوراني مترفّع عن أدران التراب، وخلق كخلق الأنبياء، وسمت كسمت الصالحين، فما كانوا ليكنزوا ذهباً أو فضّةً أو أموالاً، ولا ليتقلَّبوا على الرياش والفرش الوثيرة، فحسبهم للعيش لقيمات قليلة، واللباس قماش من القطن أو الصوف، ومن الفرش حصير بالية ووسائد قديمة، ومن السقف التي يجلسون تحتها ما بنيت من الطين أو الطابوق، وأغلبها متهالك آيل للسقوط ما لهم فيها ملك ولا سند عقار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المرجعية بهكذا مواصفات، فإنَّها تبقى خالدة، وفعلاً صمدت أمام الرياح العاتية، وبقيت القلب النابض والروح المحرّك للشيعة</w:t>
      </w:r>
      <w:r>
        <w:rPr>
          <w:rFonts w:eastAsia="Amiri" w:cs="Amiri" w:ascii="Amiri" w:hAnsi="Amiri"/>
          <w:color w:val="111111"/>
          <w:sz w:val="28"/>
          <w:szCs w:val="28"/>
          <w:rtl w:val="true"/>
          <w:lang w:bidi="ar-SA"/>
        </w:rPr>
        <w:t xml:space="preserve">. </w:t>
      </w:r>
      <w:bookmarkStart w:id="61" w:name="pg7690_71298"/>
    </w:p>
    <w:p>
      <w:pPr>
        <w:pStyle w:val="BookText"/>
        <w:rPr/>
      </w:pPr>
      <w:bookmarkEnd w:id="61"/>
      <w:r>
        <w:rPr>
          <w:rFonts w:ascii="Amiri" w:hAnsi="Amiri" w:eastAsia="Amiri" w:cs="Amiri"/>
          <w:color w:val="111111"/>
          <w:sz w:val="28"/>
          <w:sz w:val="28"/>
          <w:szCs w:val="28"/>
          <w:rtl w:val="true"/>
          <w:lang w:bidi="ar-SA"/>
        </w:rPr>
        <w:t>وهذه الخاصيّة للمرجعية التي جعلتها بهذا الحجم، وهذه القوّة، لا يمكن أن تأتي من فراغ، فلو أنَّنا وضعناها على طاولة التشريح فإنَّنا سنتوصَّل إلى وجود خصائص هي</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174561_1051229030"/>
      <w:bookmarkStart w:id="63" w:name="_Toc16"/>
      <w:bookmarkEnd w:id="62"/>
      <w:r>
        <w:rPr>
          <w:rtl w:val="true"/>
        </w:rPr>
        <w:t>أوّلاً</w:t>
      </w:r>
      <w:r>
        <w:rPr>
          <w:rtl w:val="true"/>
        </w:rPr>
        <w:t xml:space="preserve">: </w:t>
      </w:r>
      <w:r>
        <w:rPr>
          <w:rtl w:val="true"/>
        </w:rPr>
        <w:t>المرونة الكاملة للفقه الشيعي</w:t>
      </w:r>
      <w:r>
        <w:rPr>
          <w:rtl w:val="true"/>
        </w:rPr>
        <w:t>:</w:t>
      </w:r>
      <w:bookmarkEnd w:id="63"/>
    </w:p>
    <w:p>
      <w:pPr>
        <w:pStyle w:val="BookText"/>
        <w:rPr/>
      </w:pPr>
      <w:r>
        <w:rPr>
          <w:rFonts w:ascii="Amiri" w:hAnsi="Amiri" w:eastAsia="Amiri" w:cs="Amiri"/>
          <w:color w:val="111111"/>
          <w:sz w:val="28"/>
          <w:sz w:val="28"/>
          <w:szCs w:val="28"/>
          <w:rtl w:val="true"/>
          <w:lang w:bidi="ar-SA"/>
        </w:rPr>
        <w:t>لقد تحدَّث الكثيرون عن الفقه الإمامي، ووصفوه بالعمق والسعة، وهذا صحيح، إلاَّ أنَّهم قد تغافلوا أو غفلوا عن خاصيّة المرونة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بالمرونة هنا، قابليَّته على التكيّف مع الظروف المستجدّة، وقابليَّته على وضع الحلول الشرعية للمسائل المستجدّة أو المستحدثة، فبإمكان الفقيه أو المرجع التوصّل إلى أيّ حكم شرعي مطابق للقرآن وسُنّة المعصوم لأيّ واقعة تقع لم يتطرَّق إليها سابقاً، طبقاً للقواعد الأصولية التي وضعوها استناداً إلى القواعد الشرعية وإلى الأحكام العقلية المستقلّة أو غير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هنا الدخول في علم أصول الفقه، فهو بحر واسع قد نغرق في ساحله، إلاَّ أنَّ هذا العلم بما أنَّه أداة شرعية منطقية، لاستنباط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مداركه الشرعية المعروفة، فلا يستعصى الوصول إلى حكم الواقعة بأيّ صورة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على ذلك كثيرة، فقد وضعوا الحكم الشرعي مثلاً للتأمين، أو السرقفلية، أو التلقيح الاصطناعي، وحتَّى قضيّة الحامض النووي كأحد أدلّة الإثبات في القضايا الجنائية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السيّد الشهيد محمّد باقر الصدر الأسس الشرعية للمصارف والبنوك الإسلامية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 ربوي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64" w:name="pg7690_71299"/>
    </w:p>
    <w:p>
      <w:pPr>
        <w:pStyle w:val="Heading3"/>
        <w:numPr>
          <w:ilvl w:val="2"/>
          <w:numId w:val="1"/>
        </w:numPr>
        <w:rPr/>
      </w:pPr>
      <w:bookmarkStart w:id="65" w:name="__RefHeading___Toc4174563_1051229030"/>
      <w:bookmarkStart w:id="66" w:name="_Toc17"/>
      <w:bookmarkEnd w:id="64"/>
      <w:bookmarkEnd w:id="65"/>
      <w:r>
        <w:rPr>
          <w:rtl w:val="true"/>
        </w:rPr>
        <w:t>ثانياً</w:t>
      </w:r>
      <w:r>
        <w:rPr>
          <w:rtl w:val="true"/>
        </w:rPr>
        <w:t xml:space="preserve">: </w:t>
      </w:r>
      <w:r>
        <w:rPr>
          <w:rtl w:val="true"/>
        </w:rPr>
        <w:t>خاصيّة التقليد والاجتهاد</w:t>
      </w:r>
      <w:r>
        <w:rPr>
          <w:rtl w:val="true"/>
        </w:rPr>
        <w:t>:</w:t>
      </w:r>
      <w:bookmarkEnd w:id="66"/>
    </w:p>
    <w:p>
      <w:pPr>
        <w:pStyle w:val="BookText"/>
        <w:rPr/>
      </w:pPr>
      <w:r>
        <w:rPr>
          <w:rFonts w:ascii="Amiri" w:hAnsi="Amiri" w:eastAsia="Amiri" w:cs="Amiri"/>
          <w:color w:val="111111"/>
          <w:sz w:val="28"/>
          <w:sz w:val="28"/>
          <w:szCs w:val="28"/>
          <w:rtl w:val="true"/>
          <w:lang w:bidi="ar-SA"/>
        </w:rPr>
        <w:t>التقليد هو عملية الحصول على الأحكام الشرعية من فتاوى مراجع التقليد من قبل العوام، والعوام هم الأفراد الذين لا تتوفَّر فيهم خاصيّة الاجتهاد، أي استنباط الأحكام الشرعية من مصادرها، ولو رجعنا إلى كيفية ترسيخ هذا المبدأ لوجدنا أنَّه من خلال النصوص الشرعية الواردة من الأئمّة المعصومين ما يوجب أو يلزم عوام الناس بالرجوع إلى الفقهاء العدول فيما أهمَّهم من أمور حياتهم اليومية، كما ورد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وتبعاً لتلك النصوص المستفيضة فقد أرسى العلماء الأعلام قواعد التقليد، وقد حكموا بأنَّ أيّ مكلَّف ملزم بالرجوع إلى فتاوى أحد المراجع الأحياء المشهور بالعلم والتقوى والعدالة، وإلاَّ فإنَّ أيّ عمل يقوم به المكلَّف من غير تقليد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فإنَّك تجد في صدر كلّ رسالة شرعية لأحد المراجع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بهذه الرسالة مبرئ للذمّة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وإبراء الذمّة هو الهدف الأساس من عمل الإنسان في هذه الدنيا، فمتى حصل على هذا الصك كان من الناجين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فقد تكوَّنت علاقة وثيقة وقويّة بين المكلَّف العادي وبين المرجع، أصبح المرجع بموجبها ملزماً بتجهيز الحكم الشرعي المطابق للقرآن وسُنّة المعصوم ووضعه أمام المكلَّف، وهذا يستلزم عملية كبيرة معقَّدة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الاجتهاد كما عرَّفه أهل العلم بأنَّه بذل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الحكم الشرعي من مداركه الشرعية الأساسية كالقرآن وسُنّة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وسُنّة المعصوم هي قوله أو فعله أو تقريره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والاجتهاد عملية </w:t>
      </w:r>
    </w:p>
    <w:p>
      <w:pPr>
        <w:pStyle w:val="BookText"/>
        <w:rPr/>
      </w:pPr>
      <w:r>
        <w:rPr>
          <w:rFonts w:ascii="Amiri" w:hAnsi="Amiri" w:eastAsia="Amiri" w:cs="Amiri"/>
          <w:color w:val="111111"/>
          <w:sz w:val="28"/>
          <w:sz w:val="28"/>
          <w:szCs w:val="28"/>
          <w:rtl w:val="true"/>
          <w:lang w:bidi="ar-SA"/>
        </w:rPr>
        <w:t>عقلية تربط بين النصوص أكانت متوافقة أم متعارضة، وتحدّد ماهيتها من حيث التقليد والإطلاق أو الخصوص والعموم للخروج بالحكم الشرعي، ولذلك دخل العقل في العملية هذه من خلال استخدام المستقلاّت والربط المنطقي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يكون الاجتهاد منضبطاً من كلّ الجوانب، فقد وضعت ضوابط صارمة أمام كلّ دارس، وهذه الضوابط لا تسمح لكلّ من هبَّ ودبَّ الوصول إليه، إلاَّ بعد بذل الوسع والجهد والصبر مع ملكة فكرية ضخمة للوصول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علاقة للاعتبارات الاجتماعية أو الاقتصادية أو السياسية في هذا الصدد، وإنَّما هي عملية تدرّج في مراحل الدراسة والبحث كمراحل الدراسة في الجامعات، ولكي يصل الدارس إلى خطّ النهاية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الاجتهاد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المرور بدراسة المقدّمات، والسطوح بمراحله، والبحث الخارج، وبعدها الوصول إلى الاجتهاد بطريقة جديدة أو تعديل نظريات قديمة، فعندما يلمس الأستاذ ذلك منه، يعلن عن اجتهاد تلميذه أمام الآخرين من طلبة العلوم الدينية وأساتذتهم أو بعض قطاعات المجتمع، أو يعطيه تخويلاً مختوماً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إجازة شرعية بالاجتهاد من مجتهد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المجتهدين يحصلون على إجازات الاجتهاد من عدّة مراجع وعلماء مجتهدين، ممَّا يعزّز من مكانتهم وإنَّما يصبح مرجعاً بعد تدرّجه في الضبط والاستنباط لفترة بعد الاجتهاد، وبعد صقل ملكته الاستنباطية بحيث يشير إليه تلامذته وزملاؤه الآخرون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فدرجة الاجتهاد مثل أيّ شهادة علمية يحصل عليها الإنسان </w:t>
      </w:r>
    </w:p>
    <w:p>
      <w:pPr>
        <w:pStyle w:val="BookText"/>
        <w:rPr/>
      </w:pPr>
      <w:r>
        <w:rPr>
          <w:rFonts w:ascii="Amiri" w:hAnsi="Amiri" w:eastAsia="Amiri" w:cs="Amiri"/>
          <w:color w:val="111111"/>
          <w:sz w:val="28"/>
          <w:sz w:val="28"/>
          <w:szCs w:val="28"/>
          <w:rtl w:val="true"/>
          <w:lang w:bidi="ar-SA"/>
        </w:rPr>
        <w:t xml:space="preserve">نتيجة دراسته، ولذلك فقد حرّم على أيّ إنسان حتَّى لو وصل إلى درجة علمية عالية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إلاَّ أنَّها دون الاجتهاد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الإفتاء والدعوة إلى تقليده، لما يستتبع من ذلك إيقاع المكلَّفين في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 الحكّام وخصوصاً في العراق التدخّل في شؤون الحوزة وخصوصاً حوزة النجف الأشرف، لكونها المعقل الرئيس للشيعة في العالم، فابتدعوا بدعة الحوزة العربية أو العراقية، وكان الهدف من ذلك إفراغها من مراجعها وأساتذتها الذين بعضهم من أصول غير عربية أو عراقية، ليتسنّى لهم زرع ما يشاؤون من أذنابهم واحتوائها وجعلها أشبه ما تكون بدائرة 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بعض العناصر غير العربية فيها كانت تتميَّز ببعض العنصرية وحبّ الذات المقيت، إلاَّ أنَّ ذلك لا يبرّر لأيّ كائن كان سلوك هذا المنحني، والمهمّ أنَّ هذه البدعة قد جوبهت من العلماء الأعلام بقوّة مثل السيّد محمّد باقر الصدر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أنَّنا أردنا أن نساير دعاة هذا الاتّجاه الشاذّ، فلا يسوغ للشيخ محمّد تقي الشيرازي قيادة ثورة العشرين وتقديم ولده الشيخ محمّد رضا قرباناً لها لأنَّه من بلاد فارس، ولا ينبغي للشيخ المحقّق الكركي أن يكون المرشد الأعلى للدولة الصفوية في عهد الشاه طهماسب بن إسماعيل الصفوي وهو من أصول عربية قحّة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والطريف أنَّ وراء هذه الدعوة من مدرسة الخلفاء، وجد بعض البلهاء أو المغرضين من هذه الطائفة من يتَّفق معه، وإلاَّ فإنَّ أهل هذه المدرسة لا يقرأون سطور تاريخهم القديم أو الحديث، أو يتمعَّنوا فيه فإنَّ جُلّ اعتماد هذه المدرسة على مؤلّفات علماء من أصول غير عربية، </w:t>
      </w:r>
    </w:p>
    <w:p>
      <w:pPr>
        <w:pStyle w:val="BookText"/>
        <w:rPr/>
      </w:pPr>
      <w:r>
        <w:rPr>
          <w:rFonts w:ascii="Amiri" w:hAnsi="Amiri" w:eastAsia="Amiri" w:cs="Amiri"/>
          <w:color w:val="111111"/>
          <w:sz w:val="28"/>
          <w:sz w:val="28"/>
          <w:szCs w:val="28"/>
          <w:rtl w:val="true"/>
          <w:lang w:bidi="ar-SA"/>
        </w:rPr>
        <w:t>كأصحاب الصحاح المعتمدة لديهم كالبخاري ومسلم والترمذي وابن ماجة وأبي داود والنيسابوري والمتّقي الهندي وأبي حامد الغزالي إلى آخر القائمة، بل إنَّ أئمّة المذاهب المعتمدة لديهم هم من الفرس مثل أبي حنيفة والشافعي وابن حنبل وداود الظاهري الأصفهاني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طبَّقنا هذه القاعدة العنصرية، فقد نسفنا الفكر الإسلامي ومعطياته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وما هذا التخريف؟</w:t>
      </w:r>
    </w:p>
    <w:p>
      <w:pPr>
        <w:pStyle w:val="BookText"/>
        <w:rPr/>
      </w:pPr>
      <w:r>
        <w:rPr>
          <w:rFonts w:ascii="Amiri" w:hAnsi="Amiri" w:eastAsia="Amiri" w:cs="Amiri"/>
          <w:color w:val="111111"/>
          <w:sz w:val="28"/>
          <w:sz w:val="28"/>
          <w:szCs w:val="28"/>
          <w:rtl w:val="true"/>
          <w:lang w:bidi="ar-SA"/>
        </w:rPr>
        <w:t>إنَّه أشبه بكلام الحشّاشين والسكارى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رفضنا كلّ ما ليس بعربي، لرجعنا إلى صحارينا المملوءة بالرمل والحيّات والعقارب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الإسلام قومية، وليس في الإسلام عنصرية، وإنَّما المعيار هو الإيمان والتقوى، لا الأنساب وشجرات النسب إن كانت من جلد الغزال أو غيره، وأنت لو نظرت إلى الخارطة الديموغرافية لصحابة رسول الله لوجدت بلال الحبشي وصهيب الرومي وسلمان الفارسي وخباب بن الأرت وأبا رافع القبطي بجانب أساطين العروبة كعلي بن أبي طالب الهاشمي، وأبي ذر الغفاري والمقداد الكندي وأبي بكر التيمي وعمر العدوي وعثمان الأموي وعبد الرحمن بن عوف الزهري وهلم جرّاً، والميزة التي تميّز الشيعة عن غيرهم أنَّهم لا ينقادون إلاَّ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أبناء الدليل أينما مال نميل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والدليل يجب أن يكون من الشرع بجانبيه القرآن وسُنّة الرسول، والعقل السليم الذي قد تسالم على قواعده كلّ البشر على مختلف مشاربهم وألوانهم، فأيّ إنسان نال رتبة الاجتهاد سواء أكان عربياً أم تركياً أم فارسياً أم إنجليزياً أم هندياً أم أفريقياً، </w:t>
      </w:r>
      <w:bookmarkStart w:id="67" w:name="pg7690_71303"/>
    </w:p>
    <w:p>
      <w:pPr>
        <w:pStyle w:val="BookText"/>
        <w:rPr/>
      </w:pPr>
      <w:bookmarkEnd w:id="67"/>
      <w:r>
        <w:rPr>
          <w:rFonts w:ascii="Amiri" w:hAnsi="Amiri" w:eastAsia="Amiri" w:cs="Amiri"/>
          <w:color w:val="111111"/>
          <w:sz w:val="28"/>
          <w:sz w:val="28"/>
          <w:szCs w:val="28"/>
          <w:rtl w:val="true"/>
          <w:lang w:bidi="ar-SA"/>
        </w:rPr>
        <w:t>مؤهَّل للتقليد شريطة أن يكون ورعاً ذا تقوى وعدالة، فمناط التقليد بعد العلم هو التقوى والعدالة فأيّ مجتهد ينخرم عنده شرط العدالة يسقط تقليده ولا عبرة عندئذٍ بعلميته، فالحوزة صارمة كالسيف لا توجد مجاملة أو محاباة، أو فئوية أو قومية، فالاجتهاد هو الاجتهاد ولا يناله إلاَّ من أوتي ذلك</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174565_1051229030"/>
      <w:bookmarkStart w:id="69" w:name="_Toc18"/>
      <w:bookmarkEnd w:id="68"/>
      <w:r>
        <w:rPr>
          <w:rtl w:val="true"/>
        </w:rPr>
        <w:t>ثالثاً</w:t>
      </w:r>
      <w:r>
        <w:rPr>
          <w:rtl w:val="true"/>
        </w:rPr>
        <w:t xml:space="preserve">: </w:t>
      </w:r>
      <w:r>
        <w:rPr>
          <w:rtl w:val="true"/>
        </w:rPr>
        <w:t>استقلالية المرجعية أو الحوزة</w:t>
      </w:r>
      <w:r>
        <w:rPr>
          <w:rtl w:val="true"/>
        </w:rPr>
        <w:t>:</w:t>
      </w:r>
      <w:bookmarkEnd w:id="69"/>
    </w:p>
    <w:p>
      <w:pPr>
        <w:pStyle w:val="BookText"/>
        <w:rPr/>
      </w:pPr>
      <w:r>
        <w:rPr>
          <w:rFonts w:ascii="Amiri" w:hAnsi="Amiri" w:eastAsia="Amiri" w:cs="Amiri"/>
          <w:color w:val="111111"/>
          <w:sz w:val="28"/>
          <w:sz w:val="28"/>
          <w:szCs w:val="28"/>
          <w:rtl w:val="true"/>
          <w:lang w:bidi="ar-SA"/>
        </w:rPr>
        <w:t>الخاصيّة الأخرى المهمّة هي استقلالية الحوزة والمرجعية في قراراتها وفتاواها عن مراكز القرار في أيّ دولة، وهي استقلالية من الناحية الإدارية والاقتصادية والسياسية والتربوية، لا مكان لمزاج الحاكم أو المتنفّذ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والاستقلالية هذه نجحت من خلال استقلاليتها الاقتصادية، عن طريق الحقوق الشرعية التي تصلها من مقلّديها أو الأوقاف التي تحت إدارتها، وبذلك فإنَّها غير مضطرّة لمدّ أياديها للحكومات والدول لما يستتبع ذلك من خطورة كبيرة على حيادية الفتوى أو الحكم الشرعي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الاستقلالية هي الجانب المشرق من الفقه الشيعي، فلا سيطرة ولا مكان لمزاج حاكم مهما استخدم من أساليب الترهيب والترغيب، فممَّا جعل الحكّام والمتنفّذين يناصبونه العداء ويكيدونه، عكس المدارس الأخرى التي أصبح علماؤها موظّفين لدى الحكّام، يوظّفون ويعملون بمراسيم ملكية أو جمهورية، وأصبحت أرزاقهم مرتبطة بمدى علاقتهم بالحاكم الموجود، ففقدوا استقلاليتهم فصارت الفتوى يكتبها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ويوقّعها المفتي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جراء ذلك فقد صدرت فتاوى رهيبة تحمل مثل هذه البصمات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مزاج الحاكم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مثلما أفتى الشيخ نوح الحنفي لأحد سلاطين الدولة العثمانية بإهدار دماء وأموال وأعراض الآلاف من رعاياه الشيعة في الأناضول بسبب نزاعه المسلَّح مع شاه إيران الصفوي الشيعي، فقتل أولئك المساكين قتلاً ذريعاً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استقلالية الفتوى، ذات أثر في الفتوى الشيعية، فقد حاول أحد طواغيت العراق الحصول على فتوى من مراجع الشيعة في النجف الأشرف وبالذات من السيّد محسن الحكيم باستباحة دماء أكراد العراق بسبب حربهم مع حكومة بغداد، فرفض ذلك رفضاً قاطعاً، وتكرَّر ذلك عدّة مرَّات فدفع ثمن ذلك من دماء أبنائه وأحفاده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والمؤسف أشد الأسف أنَّ أولئك الطواغيت قد حصلوا على عشرات التواقيع والفتاوى من مدرسة الخلفاء وهي مدرسة الأكراد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هذه مفارقة عجيبة؟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أردنا أن نعدّد أمثال هذه لما وسعنا المجال، لكنَّنا نترك ذلك أمام صفحات التاريخ التي تحكم إمَّا بنعم وإمَّا بلا</w:t>
      </w:r>
      <w:r>
        <w:rPr>
          <w:rFonts w:eastAsia="Amiri" w:cs="Amiri" w:ascii="Amiri" w:hAnsi="Amiri"/>
          <w:color w:val="111111"/>
          <w:sz w:val="28"/>
          <w:szCs w:val="28"/>
          <w:rtl w:val="true"/>
          <w:lang w:bidi="ar-SA"/>
        </w:rPr>
        <w:t>..</w:t>
      </w:r>
      <w:bookmarkStart w:id="70" w:name="pg7690_71305"/>
    </w:p>
    <w:p>
      <w:pPr>
        <w:pStyle w:val="Heading2"/>
        <w:numPr>
          <w:ilvl w:val="1"/>
          <w:numId w:val="1"/>
        </w:numPr>
        <w:rPr/>
      </w:pPr>
      <w:bookmarkStart w:id="71" w:name="__RefHeading___Toc4174567_1051229030"/>
      <w:bookmarkStart w:id="72" w:name="_Toc19"/>
      <w:bookmarkEnd w:id="70"/>
      <w:bookmarkEnd w:id="71"/>
      <w:r>
        <w:rPr>
          <w:rtl w:val="true"/>
        </w:rPr>
        <w:t>مصادر التحقيق</w:t>
      </w:r>
      <w:bookmarkEnd w:id="72"/>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أبناء الرسول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جماعة المدرسين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جماعة المدرسين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علي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الكتاب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ابن الحجاج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الاحسائي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سهيل زكار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المرعشلي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مجموعة ط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معهد تحقيقات 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المعروف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في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وكذلك في الصحاح ما عدا البخاري والمستدرك على الصحيحين، ولكن بصيغ متعدّدة إلاَّ أنَّها في نفس المعنى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الأسود بن سعيد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سمرة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بعدي اثنا عشر خليفة كلّهم من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غياث بن إبراهيم، عن الصادق جعفر بن محمّد، عن أبيه،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أنكر القائم من ولدي فقد أنكرني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السند،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أنكر القائم من ولدي في زمان غيبته مات ميتة جاهلية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مخاطباً ابنته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كَفَرَ الَّذِينَ قالُوا إِنَّ اللَّهَ ثالِثُ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عقيدة التثليث المسيحية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نقلاً عن المطالب العالية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حرَّفها كتبة التوراة ومترجموها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بشائر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نقلاً عن العهد القديم سفر التكوين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حال أبي جعفر الدوانيقي في حكومة بني مروان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بتصرّف بسيط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خالد الكابلي،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اليهود تفرَّقوا من بعد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إحدى وسبعين فرقة، منها فرقة في الجنّة وسبعون فرقة في النار، وتفرَّقت النصارى بعد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اثنين وسبعين فرقة، فرقة منها في الجنّة وإحدى وسبعون فرقة في النار، وتفرَّقت هذه الأمّة بعد نبيّها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ثلاث وسبعين فرقة اثنتان وسبعون فرقة في النار وفرقة في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الرسول في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بتصرّف بسيط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بتصرّف بسيط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644/427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أقلّ ما يجب فيه الزكاة من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ثمر يميل طعمه إلى المرارة ويستخرج منه صمغ يعلك وهو دواء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يشبهون فريسي بني إسرائيل المعادين للمسيح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حدث مؤخّراً في العراق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يوجد الآن فعلاً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بتصرّف وجمع بين الروايتين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الارتفاع إلى قضاة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32540</Words>
  <Characters>151027</Characters>
  <CharactersWithSpaces>182209</CharactersWithSpaces>
  <Paragraphs>1583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2026-08-27T11:18:51Z</dcterms:created>
  <dc:creator>ghaemiyeh.com</dc:creator>
  <dc:description/>
  <dc:language>en-US</dc:language>
  <cp:lastModifiedBy/>
  <dcterms:modified xsi:type="dcterms:W3CDTF">2026-08-27T14:48:55Z</dcterms:modified>
  <cp:revision>1</cp:revision>
  <dc:subject/>
  <dc:title>شاهد العصور الولادة والانبثاق</dc:title>
</cp:coreProperties>
</file>

<file path=docProps/custom.xml><?xml version="1.0" encoding="utf-8"?>
<Properties xmlns="http://schemas.openxmlformats.org/officeDocument/2006/custom-properties" xmlns:vt="http://schemas.openxmlformats.org/officeDocument/2006/docPropsVTypes"/>
</file>