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ترجمة الإمام المهدی عجل الله فرجه فی أعیان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4174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97417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74178_1051229030">
            <w:r>
              <w:rPr>
                <w:webHidden/>
                <w:rStyle w:val="IndexLink"/>
                <w:rtl w:val="true"/>
              </w:rPr>
              <w:t>مقدّمة المركز</w:t>
            </w:r>
            <w:r>
              <w:rPr>
                <w:rStyle w:val="IndexLink"/>
                <w:rtl w:val="true"/>
              </w:rPr>
              <w:tab/>
            </w:r>
            <w:r>
              <w:rPr>
                <w:rStyle w:val="IndexLink"/>
              </w:rPr>
              <w:t>9</w:t>
            </w:r>
          </w:hyperlink>
        </w:p>
        <w:p>
          <w:pPr>
            <w:pStyle w:val="Contents3"/>
            <w:tabs>
              <w:tab w:val="clear" w:pos="8459"/>
              <w:tab w:val="right" w:pos="9026" w:leader="dot"/>
            </w:tabs>
            <w:rPr/>
          </w:pPr>
          <w:hyperlink w:anchor="__RefHeading___Toc3974180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974182_1051229030">
            <w:r>
              <w:rPr>
                <w:webHidden/>
                <w:rStyle w:val="IndexLink"/>
                <w:rtl w:val="true"/>
              </w:rPr>
              <w:t>تنبيه</w:t>
            </w:r>
            <w:r>
              <w:rPr>
                <w:rStyle w:val="IndexLink"/>
                <w:rtl w:val="true"/>
              </w:rPr>
              <w:t>:</w:t>
              <w:tab/>
            </w:r>
            <w:r>
              <w:rPr>
                <w:rStyle w:val="IndexLink"/>
              </w:rPr>
              <w:t>12</w:t>
            </w:r>
          </w:hyperlink>
        </w:p>
        <w:p>
          <w:pPr>
            <w:pStyle w:val="Contents3"/>
            <w:tabs>
              <w:tab w:val="clear" w:pos="8459"/>
              <w:tab w:val="right" w:pos="9026" w:leader="dot"/>
            </w:tabs>
            <w:rPr/>
          </w:pPr>
          <w:hyperlink w:anchor="__RefHeading___Toc3974184_1051229030">
            <w:r>
              <w:rPr>
                <w:webHidden/>
                <w:rStyle w:val="IndexLink"/>
                <w:rtl w:val="true"/>
              </w:rPr>
              <w:t xml:space="preserve">المؤلف </w:t>
            </w:r>
            <w:r>
              <w:rPr>
                <w:rStyle w:val="IndexLink"/>
                <w:rtl w:val="true"/>
              </w:rPr>
              <w:t>(</w:t>
            </w:r>
            <w:r>
              <w:rPr>
                <w:rStyle w:val="IndexLink"/>
                <w:rtl w:val="true"/>
              </w:rPr>
              <w:t>رحمه الله</w:t>
            </w:r>
            <w:r>
              <w:rPr>
                <w:rStyle w:val="IndexLink"/>
                <w:rtl w:val="true"/>
              </w:rPr>
              <w:t xml:space="preserve">) </w:t>
            </w:r>
            <w:r>
              <w:rPr>
                <w:rStyle w:val="IndexLink"/>
                <w:rtl w:val="true"/>
              </w:rPr>
              <w:t>في سطور</w:t>
            </w:r>
            <w:r>
              <w:rPr>
                <w:rStyle w:val="IndexLink"/>
                <w:rtl w:val="true"/>
              </w:rPr>
              <w:tab/>
            </w:r>
            <w:r>
              <w:rPr>
                <w:rStyle w:val="IndexLink"/>
              </w:rPr>
              <w:t>15</w:t>
            </w:r>
          </w:hyperlink>
        </w:p>
        <w:p>
          <w:pPr>
            <w:pStyle w:val="Contents2"/>
            <w:tabs>
              <w:tab w:val="clear" w:pos="8743"/>
              <w:tab w:val="right" w:pos="9026" w:leader="dot"/>
            </w:tabs>
            <w:rPr/>
          </w:pPr>
          <w:hyperlink w:anchor="__RefHeading___Toc3974186_1051229030">
            <w:r>
              <w:rPr>
                <w:webHidden/>
                <w:rStyle w:val="IndexLink"/>
                <w:rtl w:val="true"/>
              </w:rPr>
              <w:t xml:space="preserve">محمد بن الحسن المهدي صاحب الزمان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3974188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974190_1051229030">
            <w:r>
              <w:rPr>
                <w:webHidden/>
                <w:rStyle w:val="IndexLink"/>
                <w:rtl w:val="true"/>
              </w:rPr>
              <w:t xml:space="preserve">ولادة المهدي </w:t>
            </w:r>
            <w:r>
              <w:rPr>
                <w:rStyle w:val="IndexLink"/>
                <w:rtl w:val="true"/>
              </w:rPr>
              <w:t>(</w:t>
            </w:r>
            <w:r>
              <w:rPr>
                <w:rStyle w:val="IndexLink"/>
                <w:rtl w:val="true"/>
              </w:rPr>
              <w:t>عجل الله تعالى فرجه الشريف</w:t>
            </w:r>
            <w:r>
              <w:rPr>
                <w:rStyle w:val="IndexLink"/>
                <w:rtl w:val="true"/>
              </w:rPr>
              <w:t>):</w:t>
              <w:tab/>
            </w:r>
            <w:r>
              <w:rPr>
                <w:rStyle w:val="IndexLink"/>
              </w:rPr>
              <w:t>22</w:t>
            </w:r>
          </w:hyperlink>
        </w:p>
        <w:p>
          <w:pPr>
            <w:pStyle w:val="Contents3"/>
            <w:tabs>
              <w:tab w:val="clear" w:pos="8459"/>
              <w:tab w:val="right" w:pos="9026" w:leader="dot"/>
            </w:tabs>
            <w:rPr/>
          </w:pPr>
          <w:hyperlink w:anchor="__RefHeading___Toc3974192_1051229030">
            <w:r>
              <w:rPr>
                <w:webHidden/>
                <w:rStyle w:val="IndexLink"/>
                <w:rtl w:val="true"/>
              </w:rPr>
              <w:t>صفته في خلقه وحليته وأخلاقه وأطواره ولباسه</w:t>
            </w:r>
            <w:r>
              <w:rPr>
                <w:rStyle w:val="IndexLink"/>
                <w:rtl w:val="true"/>
              </w:rPr>
              <w:t>:</w:t>
              <w:tab/>
            </w:r>
            <w:r>
              <w:rPr>
                <w:rStyle w:val="IndexLink"/>
              </w:rPr>
              <w:t>23</w:t>
            </w:r>
          </w:hyperlink>
        </w:p>
        <w:p>
          <w:pPr>
            <w:pStyle w:val="Contents2"/>
            <w:tabs>
              <w:tab w:val="clear" w:pos="8743"/>
              <w:tab w:val="right" w:pos="9026" w:leader="dot"/>
            </w:tabs>
            <w:rPr/>
          </w:pPr>
          <w:hyperlink w:anchor="__RefHeading___Toc3974194_1051229030">
            <w:r>
              <w:rPr>
                <w:webHidden/>
                <w:rStyle w:val="IndexLink"/>
                <w:rtl w:val="true"/>
              </w:rPr>
              <w:t xml:space="preserve">فيما جاء في ولادة المهدي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2"/>
            <w:tabs>
              <w:tab w:val="clear" w:pos="8743"/>
              <w:tab w:val="right" w:pos="9026" w:leader="dot"/>
            </w:tabs>
            <w:rPr/>
          </w:pPr>
          <w:hyperlink w:anchor="__RefHeading___Toc3974196_1051229030">
            <w:r>
              <w:rPr>
                <w:webHidden/>
                <w:rStyle w:val="IndexLink"/>
                <w:rtl w:val="true"/>
              </w:rPr>
              <w:t xml:space="preserve">في غيبة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وسفرائه</w:t>
            </w:r>
            <w:r>
              <w:rPr>
                <w:rStyle w:val="IndexLink"/>
                <w:rtl w:val="true"/>
              </w:rPr>
              <w:tab/>
            </w:r>
            <w:r>
              <w:rPr>
                <w:rStyle w:val="IndexLink"/>
              </w:rPr>
              <w:t>37</w:t>
            </w:r>
          </w:hyperlink>
        </w:p>
        <w:p>
          <w:pPr>
            <w:pStyle w:val="Contents3"/>
            <w:tabs>
              <w:tab w:val="clear" w:pos="8459"/>
              <w:tab w:val="right" w:pos="9026" w:leader="dot"/>
            </w:tabs>
            <w:rPr/>
          </w:pPr>
          <w:hyperlink w:anchor="__RefHeading___Toc3974198_105122903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974200_1051229030">
            <w:r>
              <w:rPr>
                <w:webHidden/>
                <w:rStyle w:val="IndexLink"/>
                <w:rtl w:val="true"/>
              </w:rPr>
              <w:t>أما السفراء في زمن الغيبة الصغرى بينه وبين شيعته فهم أربعة</w:t>
            </w:r>
            <w:r>
              <w:rPr>
                <w:rStyle w:val="IndexLink"/>
                <w:rtl w:val="true"/>
              </w:rPr>
              <w:t>:</w:t>
              <w:tab/>
            </w:r>
            <w:r>
              <w:rPr>
                <w:rStyle w:val="IndexLink"/>
              </w:rPr>
              <w:t>39</w:t>
            </w:r>
          </w:hyperlink>
        </w:p>
        <w:p>
          <w:pPr>
            <w:pStyle w:val="Contents4"/>
            <w:tabs>
              <w:tab w:val="clear" w:pos="8176"/>
              <w:tab w:val="right" w:pos="9026" w:leader="dot"/>
            </w:tabs>
            <w:rPr/>
          </w:pPr>
          <w:hyperlink w:anchor="__RefHeading___Toc3974202_105122903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3974204_1051229030">
            <w:r>
              <w:rPr>
                <w:webHidden/>
                <w:rStyle w:val="IndexLink"/>
                <w:rtl w:val="true"/>
              </w:rPr>
              <w:t>الأول</w:t>
            </w:r>
            <w:r>
              <w:rPr>
                <w:rStyle w:val="IndexLink"/>
                <w:rtl w:val="true"/>
              </w:rPr>
              <w:t xml:space="preserve">: </w:t>
            </w:r>
            <w:r>
              <w:rPr>
                <w:rStyle w:val="IndexLink"/>
                <w:rtl w:val="true"/>
              </w:rPr>
              <w:t>أبو عمرو عثمان بن سعيد بن عمرو العمري</w:t>
            </w:r>
            <w:r>
              <w:rPr>
                <w:rStyle w:val="IndexLink"/>
                <w:rtl w:val="true"/>
              </w:rPr>
              <w:tab/>
            </w:r>
            <w:r>
              <w:rPr>
                <w:rStyle w:val="IndexLink"/>
              </w:rPr>
              <w:t>40</w:t>
            </w:r>
          </w:hyperlink>
        </w:p>
        <w:p>
          <w:pPr>
            <w:pStyle w:val="Contents4"/>
            <w:tabs>
              <w:tab w:val="clear" w:pos="8176"/>
              <w:tab w:val="right" w:pos="9026" w:leader="dot"/>
            </w:tabs>
            <w:rPr/>
          </w:pPr>
          <w:hyperlink w:anchor="__RefHeading___Toc3974206_1051229030">
            <w:r>
              <w:rPr>
                <w:webHidden/>
                <w:rStyle w:val="IndexLink"/>
                <w:rtl w:val="true"/>
              </w:rPr>
              <w:t>الثاني</w:t>
            </w:r>
            <w:r>
              <w:rPr>
                <w:rStyle w:val="IndexLink"/>
                <w:rtl w:val="true"/>
              </w:rPr>
              <w:t xml:space="preserve">: </w:t>
            </w:r>
            <w:r>
              <w:rPr>
                <w:rStyle w:val="IndexLink"/>
                <w:rtl w:val="true"/>
              </w:rPr>
              <w:t>أبو جعفر محمد بن عثمان بن سعيد العمري</w:t>
            </w:r>
            <w:r>
              <w:rPr>
                <w:rStyle w:val="IndexLink"/>
                <w:rtl w:val="true"/>
              </w:rPr>
              <w:tab/>
            </w:r>
            <w:r>
              <w:rPr>
                <w:rStyle w:val="IndexLink"/>
              </w:rPr>
              <w:t>41</w:t>
            </w:r>
          </w:hyperlink>
        </w:p>
        <w:p>
          <w:pPr>
            <w:pStyle w:val="Contents4"/>
            <w:tabs>
              <w:tab w:val="clear" w:pos="8176"/>
              <w:tab w:val="right" w:pos="9026" w:leader="dot"/>
            </w:tabs>
            <w:rPr/>
          </w:pPr>
          <w:hyperlink w:anchor="__RefHeading___Toc3974208_1051229030">
            <w:r>
              <w:rPr>
                <w:webHidden/>
                <w:rStyle w:val="IndexLink"/>
                <w:rtl w:val="true"/>
              </w:rPr>
              <w:t>الثالث</w:t>
            </w:r>
            <w:r>
              <w:rPr>
                <w:rStyle w:val="IndexLink"/>
                <w:rtl w:val="true"/>
              </w:rPr>
              <w:t xml:space="preserve">: </w:t>
            </w:r>
            <w:r>
              <w:rPr>
                <w:rStyle w:val="IndexLink"/>
                <w:rtl w:val="true"/>
              </w:rPr>
              <w:t>أبو القاسم الحسين بن روح بن أبي بحر النوبختي</w:t>
            </w:r>
            <w:r>
              <w:rPr>
                <w:rStyle w:val="IndexLink"/>
                <w:rtl w:val="true"/>
              </w:rPr>
              <w:tab/>
            </w:r>
            <w:r>
              <w:rPr>
                <w:rStyle w:val="IndexLink"/>
              </w:rPr>
              <w:t>43</w:t>
            </w:r>
          </w:hyperlink>
        </w:p>
        <w:p>
          <w:pPr>
            <w:pStyle w:val="Contents4"/>
            <w:tabs>
              <w:tab w:val="clear" w:pos="8176"/>
              <w:tab w:val="right" w:pos="9026" w:leader="dot"/>
            </w:tabs>
            <w:rPr/>
          </w:pPr>
          <w:hyperlink w:anchor="__RefHeading___Toc3974210_1051229030">
            <w:r>
              <w:rPr>
                <w:webHidden/>
                <w:rStyle w:val="IndexLink"/>
                <w:rtl w:val="true"/>
              </w:rPr>
              <w:t>الرابع</w:t>
            </w:r>
            <w:r>
              <w:rPr>
                <w:rStyle w:val="IndexLink"/>
                <w:rtl w:val="true"/>
              </w:rPr>
              <w:t xml:space="preserve">: </w:t>
            </w:r>
            <w:r>
              <w:rPr>
                <w:rStyle w:val="IndexLink"/>
                <w:rtl w:val="true"/>
              </w:rPr>
              <w:t>أبو الحسن على بن محمد السمري</w:t>
            </w:r>
            <w:r>
              <w:rPr>
                <w:rStyle w:val="IndexLink"/>
                <w:rtl w:val="true"/>
              </w:rPr>
              <w:tab/>
            </w:r>
            <w:r>
              <w:rPr>
                <w:rStyle w:val="IndexLink"/>
              </w:rPr>
              <w:t>44</w:t>
            </w:r>
          </w:hyperlink>
        </w:p>
        <w:p>
          <w:pPr>
            <w:pStyle w:val="Contents3"/>
            <w:tabs>
              <w:tab w:val="clear" w:pos="8459"/>
              <w:tab w:val="right" w:pos="9026" w:leader="dot"/>
            </w:tabs>
            <w:rPr/>
          </w:pPr>
          <w:hyperlink w:anchor="__RefHeading___Toc3974212_1051229030">
            <w:r>
              <w:rPr>
                <w:webHidden/>
                <w:rStyle w:val="IndexLink"/>
                <w:rtl w:val="true"/>
              </w:rPr>
              <w:t>أدعياء السفارة</w:t>
            </w:r>
            <w:r>
              <w:rPr>
                <w:rStyle w:val="IndexLink"/>
                <w:rtl w:val="true"/>
              </w:rPr>
              <w:t>:</w:t>
              <w:tab/>
            </w:r>
            <w:r>
              <w:rPr>
                <w:rStyle w:val="IndexLink"/>
              </w:rPr>
              <w:t>46</w:t>
            </w:r>
          </w:hyperlink>
        </w:p>
        <w:p>
          <w:pPr>
            <w:pStyle w:val="Contents2"/>
            <w:tabs>
              <w:tab w:val="clear" w:pos="8743"/>
              <w:tab w:val="right" w:pos="9026" w:leader="dot"/>
            </w:tabs>
            <w:rPr/>
          </w:pPr>
          <w:hyperlink w:anchor="__RefHeading___Toc3974214_1051229030">
            <w:r>
              <w:rPr>
                <w:webHidden/>
                <w:rStyle w:val="IndexLink"/>
                <w:rtl w:val="true"/>
              </w:rPr>
              <w:t xml:space="preserve">في الأدلة على إمامة صاحب الزمان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3974216_105122903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974218_1051229030">
            <w:r>
              <w:rPr>
                <w:webHidden/>
                <w:rStyle w:val="IndexLink"/>
                <w:rtl w:val="true"/>
              </w:rPr>
              <w:t>الدليل العقلي</w:t>
            </w:r>
            <w:r>
              <w:rPr>
                <w:rStyle w:val="IndexLink"/>
                <w:rtl w:val="true"/>
              </w:rPr>
              <w:t>:</w:t>
              <w:tab/>
            </w:r>
            <w:r>
              <w:rPr>
                <w:rStyle w:val="IndexLink"/>
              </w:rPr>
              <w:t>54</w:t>
            </w:r>
          </w:hyperlink>
        </w:p>
        <w:p>
          <w:pPr>
            <w:pStyle w:val="Contents3"/>
            <w:tabs>
              <w:tab w:val="clear" w:pos="8459"/>
              <w:tab w:val="right" w:pos="9026" w:leader="dot"/>
            </w:tabs>
            <w:rPr/>
          </w:pPr>
          <w:hyperlink w:anchor="__RefHeading___Toc3974220_1051229030">
            <w:r>
              <w:rPr>
                <w:webHidden/>
                <w:rStyle w:val="IndexLink"/>
                <w:rtl w:val="true"/>
              </w:rPr>
              <w:t>الدليل النقلي</w:t>
            </w:r>
            <w:r>
              <w:rPr>
                <w:rStyle w:val="IndexLink"/>
                <w:rtl w:val="true"/>
              </w:rPr>
              <w:t>:</w:t>
              <w:tab/>
            </w:r>
            <w:r>
              <w:rPr>
                <w:rStyle w:val="IndexLink"/>
              </w:rPr>
              <w:t>55</w:t>
            </w:r>
          </w:hyperlink>
        </w:p>
        <w:p>
          <w:pPr>
            <w:pStyle w:val="Contents2"/>
            <w:tabs>
              <w:tab w:val="clear" w:pos="8743"/>
              <w:tab w:val="right" w:pos="9026" w:leader="dot"/>
            </w:tabs>
            <w:rPr/>
          </w:pPr>
          <w:hyperlink w:anchor="__RefHeading___Toc3974222_1051229030">
            <w:r>
              <w:rPr>
                <w:webHidden/>
                <w:rStyle w:val="IndexLink"/>
                <w:rtl w:val="true"/>
              </w:rPr>
              <w:t xml:space="preserve">في الأخبار الواردة في خروج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من طريق أهل السنة</w:t>
            </w:r>
            <w:r>
              <w:rPr>
                <w:rStyle w:val="IndexLink"/>
                <w:rtl w:val="true"/>
              </w:rPr>
              <w:tab/>
            </w:r>
            <w:r>
              <w:rPr>
                <w:rStyle w:val="IndexLink"/>
              </w:rPr>
              <w:t>57</w:t>
            </w:r>
          </w:hyperlink>
        </w:p>
        <w:p>
          <w:pPr>
            <w:pStyle w:val="Contents3"/>
            <w:tabs>
              <w:tab w:val="clear" w:pos="8459"/>
              <w:tab w:val="right" w:pos="9026" w:leader="dot"/>
            </w:tabs>
            <w:rPr/>
          </w:pPr>
          <w:hyperlink w:anchor="__RefHeading___Toc3974224_105122903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974226_1051229030">
            <w:r>
              <w:rPr>
                <w:webHidden/>
                <w:rStyle w:val="IndexLink"/>
                <w:rtl w:val="true"/>
              </w:rPr>
              <w:t>فيما جاء في شاذ من الاخبار من طريق أهل السنة لا مهدي إلا عيسى</w:t>
            </w:r>
            <w:r>
              <w:rPr>
                <w:rStyle w:val="IndexLink"/>
                <w:rtl w:val="true"/>
              </w:rPr>
              <w:t>:</w:t>
              <w:tab/>
            </w:r>
            <w:r>
              <w:rPr>
                <w:rStyle w:val="IndexLink"/>
              </w:rPr>
              <w:t>81</w:t>
            </w:r>
          </w:hyperlink>
        </w:p>
        <w:p>
          <w:pPr>
            <w:pStyle w:val="Contents2"/>
            <w:tabs>
              <w:tab w:val="clear" w:pos="8743"/>
              <w:tab w:val="right" w:pos="9026" w:leader="dot"/>
            </w:tabs>
            <w:rPr/>
          </w:pPr>
          <w:hyperlink w:anchor="__RefHeading___Toc3974228_1051229030">
            <w:r>
              <w:rPr>
                <w:webHidden/>
                <w:rStyle w:val="IndexLink"/>
                <w:rtl w:val="true"/>
              </w:rPr>
              <w:t xml:space="preserve">في بعض ما ورد في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من طرق الشيعة</w:t>
            </w:r>
            <w:r>
              <w:rPr>
                <w:rStyle w:val="IndexLink"/>
                <w:rtl w:val="true"/>
              </w:rPr>
              <w:tab/>
            </w:r>
            <w:r>
              <w:rPr>
                <w:rStyle w:val="IndexLink"/>
              </w:rPr>
              <w:t>83</w:t>
            </w:r>
          </w:hyperlink>
        </w:p>
        <w:p>
          <w:pPr>
            <w:pStyle w:val="Contents3"/>
            <w:tabs>
              <w:tab w:val="clear" w:pos="8459"/>
              <w:tab w:val="right" w:pos="9026" w:leader="dot"/>
            </w:tabs>
            <w:rPr/>
          </w:pPr>
          <w:hyperlink w:anchor="__RefHeading___Toc3974230_105122903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974232_1051229030">
            <w:r>
              <w:rPr>
                <w:webHidden/>
                <w:rStyle w:val="IndexLink"/>
                <w:rtl w:val="true"/>
              </w:rPr>
              <w:t>بعض ما نزل فيه من القرآن</w:t>
            </w:r>
            <w:r>
              <w:rPr>
                <w:rStyle w:val="IndexLink"/>
                <w:rtl w:val="true"/>
              </w:rPr>
              <w:t>:</w:t>
              <w:tab/>
            </w:r>
            <w:r>
              <w:rPr>
                <w:rStyle w:val="IndexLink"/>
              </w:rPr>
              <w:t>85</w:t>
            </w:r>
          </w:hyperlink>
        </w:p>
        <w:p>
          <w:pPr>
            <w:pStyle w:val="Contents3"/>
            <w:tabs>
              <w:tab w:val="clear" w:pos="8459"/>
              <w:tab w:val="right" w:pos="9026" w:leader="dot"/>
            </w:tabs>
            <w:rPr/>
          </w:pPr>
          <w:hyperlink w:anchor="__RefHeading___Toc3974234_1051229030">
            <w:r>
              <w:rPr>
                <w:webHidden/>
                <w:rStyle w:val="IndexLink"/>
                <w:rtl w:val="true"/>
              </w:rPr>
              <w:t xml:space="preserve">بعض ما ورد عن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من اخبار المهدي </w:t>
            </w:r>
            <w:r>
              <w:rPr>
                <w:rStyle w:val="IndexLink"/>
                <w:rtl w:val="true"/>
              </w:rPr>
              <w:t>(</w:t>
            </w:r>
            <w:r>
              <w:rPr>
                <w:rStyle w:val="IndexLink"/>
                <w:rtl w:val="true"/>
              </w:rPr>
              <w:t>عليه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3974236_1051229030">
            <w:r>
              <w:rPr>
                <w:webHidden/>
                <w:rStyle w:val="IndexLink"/>
                <w:rtl w:val="true"/>
              </w:rPr>
              <w:t xml:space="preserve">بعض ما ورد عن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في أمر المهدي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3974238_1051229030">
            <w:r>
              <w:rPr>
                <w:webHidden/>
                <w:rStyle w:val="IndexLink"/>
                <w:rtl w:val="true"/>
              </w:rPr>
              <w:t xml:space="preserve">بعض ما ورد عن أمير المؤمنين من الاخبار بالمهدي </w:t>
            </w:r>
            <w:r>
              <w:rPr>
                <w:rStyle w:val="IndexLink"/>
                <w:rtl w:val="true"/>
              </w:rPr>
              <w:t>(</w:t>
            </w:r>
            <w:r>
              <w:rPr>
                <w:rStyle w:val="IndexLink"/>
                <w:rtl w:val="true"/>
              </w:rPr>
              <w:t>عليهما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3974240_1051229030">
            <w:r>
              <w:rPr>
                <w:webHidden/>
                <w:rStyle w:val="IndexLink"/>
                <w:rtl w:val="true"/>
              </w:rPr>
              <w:t xml:space="preserve">بعض ما ورد عن الحسن بن علي من أخبار المهدي </w:t>
            </w:r>
            <w:r>
              <w:rPr>
                <w:rStyle w:val="IndexLink"/>
                <w:rtl w:val="true"/>
              </w:rPr>
              <w:t>(</w:t>
            </w:r>
            <w:r>
              <w:rPr>
                <w:rStyle w:val="IndexLink"/>
                <w:rtl w:val="true"/>
              </w:rPr>
              <w:t>عليهم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3974242_1051229030">
            <w:r>
              <w:rPr>
                <w:webHidden/>
                <w:rStyle w:val="IndexLink"/>
                <w:rtl w:val="true"/>
              </w:rPr>
              <w:t xml:space="preserve">بعض ما ورد عن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أخبار المهدي </w:t>
            </w:r>
            <w:r>
              <w:rPr>
                <w:rStyle w:val="IndexLink"/>
                <w:rtl w:val="true"/>
              </w:rPr>
              <w:t>(</w:t>
            </w:r>
            <w:r>
              <w:rPr>
                <w:rStyle w:val="IndexLink"/>
                <w:rtl w:val="true"/>
              </w:rPr>
              <w:t>عليه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3974244_1051229030">
            <w:r>
              <w:rPr>
                <w:webHidden/>
                <w:rStyle w:val="IndexLink"/>
                <w:rtl w:val="true"/>
              </w:rPr>
              <w:t xml:space="preserve">بعض ما ورد عن علي بن الحسين من أخبار المهدي </w:t>
            </w:r>
            <w:r>
              <w:rPr>
                <w:rStyle w:val="IndexLink"/>
                <w:rtl w:val="true"/>
              </w:rPr>
              <w:t>(</w:t>
            </w:r>
            <w:r>
              <w:rPr>
                <w:rStyle w:val="IndexLink"/>
                <w:rtl w:val="true"/>
              </w:rPr>
              <w:t>عليهم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3974246_1051229030">
            <w:r>
              <w:rPr>
                <w:webHidden/>
                <w:rStyle w:val="IndexLink"/>
                <w:rtl w:val="true"/>
              </w:rPr>
              <w:t xml:space="preserve">بعض ما ورد عن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أخبار المهدي </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3974248_1051229030">
            <w:r>
              <w:rPr>
                <w:webHidden/>
                <w:rStyle w:val="IndexLink"/>
                <w:rtl w:val="true"/>
              </w:rPr>
              <w:t xml:space="preserve">بعض ما جاء عن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الاخبار بالمهدي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3974250_1051229030">
            <w:r>
              <w:rPr>
                <w:webHidden/>
                <w:rStyle w:val="IndexLink"/>
                <w:rtl w:val="true"/>
              </w:rPr>
              <w:t xml:space="preserve">بعض ما روي عن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الإخبار بالمهدي </w:t>
            </w:r>
            <w:r>
              <w:rPr>
                <w:rStyle w:val="IndexLink"/>
                <w:rtl w:val="true"/>
              </w:rPr>
              <w:t>(</w:t>
            </w:r>
            <w:r>
              <w:rPr>
                <w:rStyle w:val="IndexLink"/>
                <w:rtl w:val="true"/>
              </w:rPr>
              <w:t>عليه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3974252_1051229030">
            <w:r>
              <w:rPr>
                <w:webHidden/>
                <w:rStyle w:val="IndexLink"/>
                <w:rtl w:val="true"/>
              </w:rPr>
              <w:t xml:space="preserve">بعض ما جاء عن الرضا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الاخبار بالمهدي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3974254_1051229030">
            <w:r>
              <w:rPr>
                <w:webHidden/>
                <w:rStyle w:val="IndexLink"/>
                <w:rtl w:val="true"/>
              </w:rPr>
              <w:t xml:space="preserve">بعض ما روي عن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الإخبار بالمهدي </w:t>
            </w:r>
            <w:r>
              <w:rPr>
                <w:rStyle w:val="IndexLink"/>
                <w:rtl w:val="true"/>
              </w:rPr>
              <w:t>(</w:t>
            </w:r>
            <w:r>
              <w:rPr>
                <w:rStyle w:val="IndexLink"/>
                <w:rtl w:val="true"/>
              </w:rPr>
              <w:t>عليه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3974256_1051229030">
            <w:r>
              <w:rPr>
                <w:webHidden/>
                <w:rStyle w:val="IndexLink"/>
                <w:rtl w:val="true"/>
              </w:rPr>
              <w:t xml:space="preserve">بعض ما روي عن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الاخبار بالمهدي </w:t>
            </w:r>
            <w:r>
              <w:rPr>
                <w:rStyle w:val="IndexLink"/>
                <w:rtl w:val="true"/>
              </w:rPr>
              <w:t>(</w:t>
            </w:r>
            <w:r>
              <w:rPr>
                <w:rStyle w:val="IndexLink"/>
                <w:rtl w:val="true"/>
              </w:rPr>
              <w:t>عليه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3974258_1051229030">
            <w:r>
              <w:rPr>
                <w:webHidden/>
                <w:rStyle w:val="IndexLink"/>
                <w:rtl w:val="true"/>
              </w:rPr>
              <w:t xml:space="preserve">بعض ما روي عن الحسن العسكري من الاخبار بالمهدي </w:t>
            </w:r>
            <w:r>
              <w:rPr>
                <w:rStyle w:val="IndexLink"/>
                <w:rtl w:val="true"/>
              </w:rPr>
              <w:t>(</w:t>
            </w:r>
            <w:r>
              <w:rPr>
                <w:rStyle w:val="IndexLink"/>
                <w:rtl w:val="true"/>
              </w:rPr>
              <w:t>عليهما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3974260_1051229030">
            <w:r>
              <w:rPr>
                <w:webHidden/>
                <w:rStyle w:val="IndexLink"/>
                <w:rtl w:val="true"/>
              </w:rPr>
              <w:t xml:space="preserve">في أن في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من سنن الأنبياء والاستدلال بغيباتهم على غيبته</w:t>
            </w:r>
            <w:r>
              <w:rPr>
                <w:rStyle w:val="IndexLink"/>
                <w:rtl w:val="true"/>
              </w:rPr>
              <w:tab/>
            </w:r>
            <w:r>
              <w:rPr>
                <w:rStyle w:val="IndexLink"/>
              </w:rPr>
              <w:t>103</w:t>
            </w:r>
          </w:hyperlink>
        </w:p>
        <w:p>
          <w:pPr>
            <w:pStyle w:val="Contents3"/>
            <w:tabs>
              <w:tab w:val="clear" w:pos="8459"/>
              <w:tab w:val="right" w:pos="9026" w:leader="dot"/>
            </w:tabs>
            <w:rPr/>
          </w:pPr>
          <w:hyperlink w:anchor="__RefHeading___Toc3974262_105122903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3974264_1051229030">
            <w:r>
              <w:rPr>
                <w:webHidden/>
                <w:rStyle w:val="IndexLink"/>
                <w:rtl w:val="true"/>
              </w:rPr>
              <w:t>غيبات الأنبياء</w:t>
            </w:r>
            <w:r>
              <w:rPr>
                <w:rStyle w:val="IndexLink"/>
                <w:rtl w:val="true"/>
              </w:rPr>
              <w:tab/>
            </w:r>
            <w:r>
              <w:rPr>
                <w:rStyle w:val="IndexLink"/>
              </w:rPr>
              <w:t>106</w:t>
            </w:r>
          </w:hyperlink>
        </w:p>
        <w:p>
          <w:pPr>
            <w:pStyle w:val="Contents4"/>
            <w:tabs>
              <w:tab w:val="clear" w:pos="8176"/>
              <w:tab w:val="right" w:pos="9026" w:leader="dot"/>
            </w:tabs>
            <w:rPr/>
          </w:pPr>
          <w:hyperlink w:anchor="__RefHeading___Toc3974266_1051229030">
            <w:r>
              <w:rPr>
                <w:webHidden/>
                <w:rStyle w:val="IndexLink"/>
                <w:rtl w:val="true"/>
              </w:rPr>
              <w:t xml:space="preserve">غيبة إدريس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3974268_1051229030">
            <w:r>
              <w:rPr>
                <w:webHidden/>
                <w:rStyle w:val="IndexLink"/>
                <w:rtl w:val="true"/>
              </w:rPr>
              <w:t xml:space="preserve">غيبة صالح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3974270_1051229030">
            <w:r>
              <w:rPr>
                <w:webHidden/>
                <w:rStyle w:val="IndexLink"/>
                <w:rtl w:val="true"/>
              </w:rPr>
              <w:t xml:space="preserve">غيبة ابراهيم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3974272_1051229030">
            <w:r>
              <w:rPr>
                <w:webHidden/>
                <w:rStyle w:val="IndexLink"/>
                <w:rtl w:val="true"/>
              </w:rPr>
              <w:t xml:space="preserve">غيبة يوسف </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3974274_1051229030">
            <w:r>
              <w:rPr>
                <w:webHidden/>
                <w:rStyle w:val="IndexLink"/>
                <w:rtl w:val="true"/>
              </w:rPr>
              <w:t xml:space="preserve">غيبة موسى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3974276_1051229030">
            <w:r>
              <w:rPr>
                <w:webHidden/>
                <w:rStyle w:val="IndexLink"/>
                <w:rtl w:val="true"/>
              </w:rPr>
              <w:t xml:space="preserve">وقوع الغيبة بالأوصياء والحجج من بعد موسى إلى زمان المسيح </w:t>
            </w:r>
            <w:r>
              <w:rPr>
                <w:rStyle w:val="IndexLink"/>
                <w:rtl w:val="true"/>
              </w:rPr>
              <w:t>(</w:t>
            </w:r>
            <w:r>
              <w:rPr>
                <w:rStyle w:val="IndexLink"/>
                <w:rtl w:val="true"/>
              </w:rPr>
              <w:t>عليهما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3974278_1051229030">
            <w:r>
              <w:rPr>
                <w:webHidden/>
                <w:rStyle w:val="IndexLink"/>
                <w:rtl w:val="true"/>
              </w:rPr>
              <w:t xml:space="preserve">في معجزات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ودلائله وبيناته وآياته</w:t>
            </w:r>
            <w:r>
              <w:rPr>
                <w:rStyle w:val="IndexLink"/>
                <w:rtl w:val="true"/>
              </w:rPr>
              <w:tab/>
            </w:r>
            <w:r>
              <w:rPr>
                <w:rStyle w:val="IndexLink"/>
              </w:rPr>
              <w:t>115</w:t>
            </w:r>
          </w:hyperlink>
        </w:p>
        <w:p>
          <w:pPr>
            <w:pStyle w:val="Contents2"/>
            <w:tabs>
              <w:tab w:val="clear" w:pos="8743"/>
              <w:tab w:val="right" w:pos="9026" w:leader="dot"/>
            </w:tabs>
            <w:rPr/>
          </w:pPr>
          <w:hyperlink w:anchor="__RefHeading___Toc3974280_1051229030">
            <w:r>
              <w:rPr>
                <w:webHidden/>
                <w:rStyle w:val="IndexLink"/>
                <w:rtl w:val="true"/>
              </w:rPr>
              <w:t xml:space="preserve">في دفع الشبهات التي وردت في أمر المهدي </w:t>
            </w:r>
            <w:r>
              <w:rPr>
                <w:rStyle w:val="IndexLink"/>
                <w:rtl w:val="true"/>
              </w:rPr>
              <w:t>(</w:t>
            </w:r>
            <w:r>
              <w:rPr>
                <w:rStyle w:val="IndexLink"/>
                <w:rtl w:val="true"/>
              </w:rPr>
              <w:t>عليه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3974282_1051229030">
            <w:r>
              <w:rPr>
                <w:webHidden/>
                <w:rStyle w:val="IndexLink"/>
                <w:rtl w:val="true"/>
              </w:rPr>
              <w:t xml:space="preserve">في ذكر من قال بوجود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ووافق الشيعة من علماء أهل السنة</w:t>
            </w:r>
            <w:r>
              <w:rPr>
                <w:rStyle w:val="IndexLink"/>
                <w:rtl w:val="true"/>
              </w:rPr>
              <w:tab/>
            </w:r>
            <w:r>
              <w:rPr>
                <w:rStyle w:val="IndexLink"/>
              </w:rPr>
              <w:t>139</w:t>
            </w:r>
          </w:hyperlink>
        </w:p>
        <w:p>
          <w:pPr>
            <w:pStyle w:val="Contents2"/>
            <w:tabs>
              <w:tab w:val="clear" w:pos="8743"/>
              <w:tab w:val="right" w:pos="9026" w:leader="dot"/>
            </w:tabs>
            <w:rPr/>
          </w:pPr>
          <w:hyperlink w:anchor="__RefHeading___Toc3974284_1051229030">
            <w:r>
              <w:rPr>
                <w:webHidden/>
                <w:rStyle w:val="IndexLink"/>
                <w:rtl w:val="true"/>
              </w:rPr>
              <w:t xml:space="preserve">في من رأى المهدي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3974286_1051229030">
            <w:r>
              <w:rPr>
                <w:webHidden/>
                <w:rStyle w:val="IndexLink"/>
                <w:rtl w:val="true"/>
              </w:rPr>
              <w:t xml:space="preserve">في علامات ظهور المهدي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3974288_1051229030">
            <w:r>
              <w:rPr>
                <w:webHidden/>
                <w:rStyle w:val="IndexLink"/>
                <w:rtl w:val="true"/>
              </w:rPr>
              <w:t xml:space="preserve">في ذكر السنة التي يخرج فيها المهدي </w:t>
            </w:r>
            <w:r>
              <w:rPr>
                <w:rStyle w:val="IndexLink"/>
                <w:rtl w:val="true"/>
              </w:rPr>
              <w:t>(</w:t>
            </w:r>
            <w:r>
              <w:rPr>
                <w:rStyle w:val="IndexLink"/>
                <w:rtl w:val="true"/>
              </w:rPr>
              <w:t>عليه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3974290_105122903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3974292_1051229030">
            <w:r>
              <w:rPr>
                <w:webHidden/>
                <w:rStyle w:val="IndexLink"/>
                <w:rtl w:val="true"/>
              </w:rPr>
              <w:t>سنة خروجه</w:t>
            </w:r>
            <w:r>
              <w:rPr>
                <w:rStyle w:val="IndexLink"/>
                <w:rtl w:val="true"/>
              </w:rPr>
              <w:t>:</w:t>
              <w:tab/>
            </w:r>
            <w:r>
              <w:rPr>
                <w:rStyle w:val="IndexLink"/>
              </w:rPr>
              <w:t>229</w:t>
            </w:r>
          </w:hyperlink>
        </w:p>
        <w:p>
          <w:pPr>
            <w:pStyle w:val="Contents3"/>
            <w:tabs>
              <w:tab w:val="clear" w:pos="8459"/>
              <w:tab w:val="right" w:pos="9026" w:leader="dot"/>
            </w:tabs>
            <w:rPr/>
          </w:pPr>
          <w:hyperlink w:anchor="__RefHeading___Toc3974294_1051229030">
            <w:r>
              <w:rPr>
                <w:webHidden/>
                <w:rStyle w:val="IndexLink"/>
                <w:rtl w:val="true"/>
              </w:rPr>
              <w:t>يوم خروجه</w:t>
            </w:r>
            <w:r>
              <w:rPr>
                <w:rStyle w:val="IndexLink"/>
                <w:rtl w:val="true"/>
              </w:rPr>
              <w:t>:</w:t>
              <w:tab/>
            </w:r>
            <w:r>
              <w:rPr>
                <w:rStyle w:val="IndexLink"/>
              </w:rPr>
              <w:t>229</w:t>
            </w:r>
          </w:hyperlink>
        </w:p>
        <w:p>
          <w:pPr>
            <w:pStyle w:val="Contents3"/>
            <w:tabs>
              <w:tab w:val="clear" w:pos="8459"/>
              <w:tab w:val="right" w:pos="9026" w:leader="dot"/>
            </w:tabs>
            <w:rPr/>
          </w:pPr>
          <w:hyperlink w:anchor="__RefHeading___Toc3974296_1051229030">
            <w:r>
              <w:rPr>
                <w:webHidden/>
                <w:rStyle w:val="IndexLink"/>
                <w:rtl w:val="true"/>
              </w:rPr>
              <w:t>مكان خروجه</w:t>
            </w:r>
            <w:r>
              <w:rPr>
                <w:rStyle w:val="IndexLink"/>
                <w:rtl w:val="true"/>
              </w:rPr>
              <w:t>:</w:t>
              <w:tab/>
            </w:r>
            <w:r>
              <w:rPr>
                <w:rStyle w:val="IndexLink"/>
              </w:rPr>
              <w:t>230</w:t>
            </w:r>
          </w:hyperlink>
        </w:p>
        <w:p>
          <w:pPr>
            <w:pStyle w:val="Contents3"/>
            <w:tabs>
              <w:tab w:val="clear" w:pos="8459"/>
              <w:tab w:val="right" w:pos="9026" w:leader="dot"/>
            </w:tabs>
            <w:rPr/>
          </w:pPr>
          <w:hyperlink w:anchor="__RefHeading___Toc3974298_1051229030">
            <w:r>
              <w:rPr>
                <w:webHidden/>
                <w:rStyle w:val="IndexLink"/>
                <w:rtl w:val="true"/>
              </w:rPr>
              <w:t>مدة ملكه</w:t>
            </w:r>
            <w:r>
              <w:rPr>
                <w:rStyle w:val="IndexLink"/>
                <w:rtl w:val="true"/>
              </w:rPr>
              <w:t>:</w:t>
              <w:tab/>
            </w:r>
            <w:r>
              <w:rPr>
                <w:rStyle w:val="IndexLink"/>
              </w:rPr>
              <w:t>234</w:t>
            </w:r>
          </w:hyperlink>
        </w:p>
        <w:p>
          <w:pPr>
            <w:pStyle w:val="Contents3"/>
            <w:tabs>
              <w:tab w:val="clear" w:pos="8459"/>
              <w:tab w:val="right" w:pos="9026" w:leader="dot"/>
            </w:tabs>
            <w:rPr/>
          </w:pPr>
          <w:hyperlink w:anchor="__RefHeading___Toc3974300_1051229030">
            <w:r>
              <w:rPr>
                <w:webHidden/>
                <w:rStyle w:val="IndexLink"/>
                <w:rtl w:val="true"/>
              </w:rPr>
              <w:t>حالة الأرض</w:t>
            </w:r>
            <w:r>
              <w:rPr>
                <w:rStyle w:val="IndexLink"/>
                <w:rtl w:val="true"/>
              </w:rPr>
              <w:t>:</w:t>
              <w:tab/>
            </w:r>
            <w:r>
              <w:rPr>
                <w:rStyle w:val="IndexLink"/>
              </w:rPr>
              <w:t>236</w:t>
            </w:r>
          </w:hyperlink>
        </w:p>
        <w:p>
          <w:pPr>
            <w:pStyle w:val="Contents3"/>
            <w:tabs>
              <w:tab w:val="clear" w:pos="8459"/>
              <w:tab w:val="right" w:pos="9026" w:leader="dot"/>
            </w:tabs>
            <w:rPr/>
          </w:pPr>
          <w:hyperlink w:anchor="__RefHeading___Toc3974302_1051229030">
            <w:r>
              <w:rPr>
                <w:webHidden/>
                <w:rStyle w:val="IndexLink"/>
                <w:rtl w:val="true"/>
              </w:rPr>
              <w:t>سيرته</w:t>
            </w:r>
            <w:r>
              <w:rPr>
                <w:rStyle w:val="IndexLink"/>
                <w:rtl w:val="true"/>
              </w:rPr>
              <w:t>:</w:t>
              <w:tab/>
            </w:r>
            <w:r>
              <w:rPr>
                <w:rStyle w:val="IndexLink"/>
              </w:rPr>
              <w:t>237</w:t>
            </w:r>
          </w:hyperlink>
        </w:p>
        <w:p>
          <w:pPr>
            <w:pStyle w:val="Contents2"/>
            <w:tabs>
              <w:tab w:val="clear" w:pos="8743"/>
              <w:tab w:val="right" w:pos="9026" w:leader="dot"/>
            </w:tabs>
            <w:rPr/>
          </w:pPr>
          <w:hyperlink w:anchor="__RefHeading___Toc3974304_1051229030">
            <w:r>
              <w:rPr>
                <w:webHidden/>
                <w:rStyle w:val="IndexLink"/>
                <w:rtl w:val="true"/>
              </w:rPr>
              <w:t xml:space="preserve">في عدد أنصار المهدي </w:t>
            </w:r>
            <w:r>
              <w:rPr>
                <w:rStyle w:val="IndexLink"/>
                <w:rtl w:val="true"/>
              </w:rPr>
              <w:t>(</w:t>
            </w:r>
            <w:r>
              <w:rPr>
                <w:rStyle w:val="IndexLink"/>
                <w:rtl w:val="true"/>
              </w:rPr>
              <w:t>عليه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3974306_1051229030">
            <w:r>
              <w:rPr>
                <w:webHidden/>
                <w:rStyle w:val="IndexLink"/>
                <w:rtl w:val="true"/>
              </w:rPr>
              <w:t>مصادر التحقيق</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70_68387"/>
      <w:bookmarkStart w:id="1" w:name="pg7670_68387"/>
      <w:bookmarkEnd w:id="1"/>
    </w:p>
    <w:p>
      <w:pPr>
        <w:pStyle w:val="Heading2"/>
        <w:numPr>
          <w:ilvl w:val="1"/>
          <w:numId w:val="1"/>
        </w:numPr>
        <w:rPr/>
      </w:pPr>
      <w:bookmarkStart w:id="2" w:name="pg7670_68387"/>
      <w:bookmarkStart w:id="3" w:name="__RefHeading___Toc3974174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ترجمة الإمام المهدي عجل الله فرجه في أعيان الشيعة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قدس سرّه</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417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ترجمة الإمام المهدي عجل الله فرجه في أعيان الشيعة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قدس سرّه</w:t>
      </w:r>
    </w:p>
    <w:p>
      <w:pPr>
        <w:pStyle w:val="BookText"/>
        <w:rPr/>
      </w:pPr>
      <w:r>
        <w:rPr>
          <w:rFonts w:ascii="Amiri" w:hAnsi="Amiri" w:eastAsia="Amiri" w:cs="Amiri"/>
          <w:color w:val="111111"/>
          <w:sz w:val="28"/>
          <w:sz w:val="28"/>
          <w:szCs w:val="28"/>
          <w:rtl w:val="true"/>
          <w:lang w:bidi="ar-SA"/>
        </w:rPr>
        <w:t>تقديم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جميع الحقوق محفوظة للمركز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أَرِنِي الطَّلْعَةَ الرَّشِيدَةَ، وَالْغُرَّةَ الْحَمِيدَةَ، وَاكْحُلْ بَصَرِي بِنَظْرَةٍ مِنِّي إِلَيْهِ، وَعَجِّلْ فَرَجَهُ، وَسَهِّلْ مَخْرَجَهُ ، اللَّهُمَّ اشْدُدْ أَزْرَهُ، وَقَوِّ ظَهْرَهُ، وَطَوِّلْ عُمُرَهُ، اللَّهُمَّ اعْمُرْ بِهِ بِلَادَكَ، وَأَحْيِ بِهِ عِبَادَكَ ، بِرَحْمَتِكَ‏ يااَرْحَمَ الرَّاحِمينَ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70_68391"/>
      <w:bookmarkStart w:id="8" w:name="pg7670_68391"/>
      <w:bookmarkEnd w:id="8"/>
    </w:p>
    <w:p>
      <w:pPr>
        <w:pStyle w:val="Heading2"/>
        <w:numPr>
          <w:ilvl w:val="1"/>
          <w:numId w:val="1"/>
        </w:numPr>
        <w:rPr/>
      </w:pPr>
      <w:bookmarkStart w:id="9" w:name="pg7670_68391"/>
      <w:bookmarkStart w:id="10" w:name="__RefHeading___Toc3974178_1051229030"/>
      <w:bookmarkStart w:id="11" w:name="_Toc3"/>
      <w:bookmarkEnd w:id="9"/>
      <w:bookmarkEnd w:id="10"/>
      <w:r>
        <w:rPr>
          <w:rtl w:val="true"/>
        </w:rPr>
        <w:t>مقدّمة المركز</w:t>
      </w:r>
      <w:bookmarkEnd w:id="11"/>
    </w:p>
    <w:p>
      <w:pPr>
        <w:pStyle w:val="Heading3"/>
        <w:numPr>
          <w:ilvl w:val="2"/>
          <w:numId w:val="1"/>
        </w:numPr>
        <w:rPr/>
      </w:pPr>
      <w:bookmarkStart w:id="12" w:name="__RefHeading___Toc3974180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الاعتقاد بالمهدي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المجمع عليها بين المسلمين، بل من الضروريّات التي لا يشوبها شك</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وقد جاءت الأخبار الصحيحة المتواترة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سيبعث في آخر الزمان رجلاً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ظلماً وجوراً، وجاء أنّ ظهوره من المحتوم الذي لا يتخلّف، حتّى لو لم يبق من الدنيا إلاّ يوم واحد، لطوّل الله عز وجل ذلك اليوم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وأنّى يتخلّف وعد الله عزوجل في إظهار دينه على الدين كلّه ولو كره المشركون؟ وكيف لا يحقّق تعالى وعده للمستضعفين المؤمنين باستخلافهم في الأرض، وبتمكين دينهم الذي ارتضى لهم، وإبدالهم من بعد خوفهم أمناً، ليعبدوه تعالى لا يُشركون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المسلمون على أنّ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عدد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فأثبتوا اسمه ونعته وهويّته الكاملة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فقد اعتقد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بعض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p>
    <w:p>
      <w:pPr>
        <w:pStyle w:val="BookText"/>
        <w:rPr/>
      </w:pPr>
      <w:r>
        <w:rPr>
          <w:rFonts w:ascii="Amiri" w:hAnsi="Amiri" w:eastAsia="Amiri" w:cs="Amiri"/>
          <w:color w:val="111111"/>
          <w:sz w:val="28"/>
          <w:sz w:val="28"/>
          <w:szCs w:val="28"/>
          <w:rtl w:val="true"/>
          <w:lang w:bidi="ar-SA"/>
        </w:rPr>
        <w:t>المنتظر قد وُلد فعلاً، وأنّه حيّ يُرزق، لكنّه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تنكر هذه الأمّة أن يستر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في وقت من الأوقات؟ وماذا تنكر أن يفعل الله تعالى بحجّته كما فعل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في أسواقهم ويطأ بسطهم وهم لا يعرفونه، حتّى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يعرّفهم بنفسه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أو لم يخلّف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وأخبر بأنّهما لن يفترقا حتّى يردا عليه الحوض؟ أو لم 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سيكون بعده اثنا عشر خليفة كلّهم من قريش، وأنّ عدد خلفائه عدد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الله تعالى لم يترك جوارح الإنسان حتّى أقام لها القلب إماماً لتردّ عليه ما شكّت فيه، فيقرّ به اليقين ويبطل الشكّ، فكيف يترك هذا الخلق كلّهم في حيرتهم وشكّهم واختلافهم لا يُقيم لهم إماماً يردّون اليه شكّهم وحيرتهم؟</w:t>
      </w:r>
      <w:r>
        <w:rPr>
          <w:rStyle w:val="FootnoteAnchor"/>
          <w:rtl w:val="true"/>
        </w:rPr>
        <w:footnoteReference w:id="4"/>
      </w:r>
      <w:r>
        <w:rPr>
          <w:rFonts w:ascii="Amiri" w:hAnsi="Amiri" w:eastAsia="Amiri" w:cs="Amiri"/>
          <w:color w:val="111111"/>
          <w:sz w:val="28"/>
          <w:sz w:val="28"/>
          <w:szCs w:val="28"/>
          <w:rtl w:val="true"/>
          <w:lang w:bidi="ar-SA"/>
        </w:rPr>
        <w:t xml:space="preserve">وحقّاً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للعقيدة الشيعيّة في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عقيدة قائمة على الأدلّة القويمة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رجحاناً كبيراً على عقيدة من يرى أنّ المهدي المنتظر لم يولد بعد، يقرّ بذلك كلّ من ألقى السمع وهو شهيد إلى قول الصادق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ناهيك عن أنّ من معطيات الاعتقاد بالإمام الحيّ أنّها تمنح المذهب غناءً وحيويّة لا تخفى على من له تأمّل وبصيرة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ولا ريب أنّ إحساس الفرد المؤمن أنّ إمامه معه يعاني كما يعاني،وينتظر الفرج كما ينتظر، سيمنحه ثباتاً وصلابة مضاعفة، ويستدعي منه الجهد الدائب في تزكية نفسه وتهيئتها ودعوتها إلى الصبر والمصابرة والمرابطة، ليكون في عداد المنتظرين الحقيقيّين لظهور مهديّ آل محمد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وأنّه يعلم أنّ اليُمن بلقاء الإمام لن يتأخّر عن شيعته لو أنّ قلوبهم اجتمعت على الوفاء بالعهد، وأنّه لا يحبسهم عن إمامهم إلاّ ما يتّصل به ممّا يكرهه ولا يؤثره منهم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ولا يُماري أحد في فضل الإمام المستور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العنوان لا غيبة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تثبيت شيعته وقواعده الشعبية المؤمنة وحراستها، كما لا يماري في فائدة الشمس وضرورتها وإن سترها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ولولا مراعاته ودعائه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لاصطلمها الأعداء ونزل بها الأواء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يشكل أحد من الشيعة أنّ إمامه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روايات متكاثرة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في مجال ربط الشيعة بإمامهم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الموسم فيرى الناس ويعرفهم، ويرونه ولا يعرفونه،</w:t>
      </w:r>
      <w:r>
        <w:rPr>
          <w:rStyle w:val="FootnoteAnchor"/>
          <w:rtl w:val="true"/>
        </w:rPr>
        <w:footnoteReference w:id="10"/>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عليهم ويطأ </w:t>
      </w:r>
      <w:bookmarkStart w:id="14" w:name="pg7670_68394"/>
    </w:p>
    <w:p>
      <w:pPr>
        <w:pStyle w:val="BookText"/>
        <w:rPr/>
      </w:pPr>
      <w:bookmarkEnd w:id="14"/>
      <w:r>
        <w:rPr>
          <w:rFonts w:ascii="Amiri" w:hAnsi="Amiri" w:eastAsia="Amiri" w:cs="Amiri"/>
          <w:color w:val="111111"/>
          <w:sz w:val="28"/>
          <w:sz w:val="28"/>
          <w:szCs w:val="28"/>
          <w:rtl w:val="true"/>
          <w:lang w:bidi="ar-SA"/>
        </w:rPr>
        <w:t>بُسطهم،</w:t>
      </w:r>
      <w:r>
        <w:rPr>
          <w:rStyle w:val="FootnoteAnchor"/>
          <w:rtl w:val="true"/>
        </w:rPr>
        <w:footnoteReference w:id="11"/>
      </w:r>
      <w:r>
        <w:rPr>
          <w:rFonts w:ascii="Amiri" w:hAnsi="Amiri" w:eastAsia="Amiri" w:cs="Amiri"/>
          <w:color w:val="111111"/>
          <w:sz w:val="28"/>
          <w:sz w:val="28"/>
          <w:szCs w:val="28"/>
          <w:rtl w:val="true"/>
          <w:lang w:bidi="ar-SA"/>
        </w:rPr>
        <w:t>كما وردت روايات جمّة في فضل الانتظار، وفي فضل إكثار الدعاء بتعجيل الفرج، فإنّ فيه فرج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عني 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بالاهتمام بكلّ ما يرتبط بهذا الإمام الهمام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بطباعة ونشر الكتب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إقامة الندوات العلميّة التخصصيّة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ونشرها في كتيبات أو من خلال شبكة الانترنيت، ومن جملة نشاطات هذا المركز نشر سلسلة التراث المهدويّ، ويتضمّن تحقيق ونشر الكتب المؤلّفة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أجل إغناء الثقافة المهدويّة، ورفداً للمكتبة الإسلاميّة الشيعيّة،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بأيدينا، وأن يُبارك في جهودنا ومساعينا، وأن يجعل عملنا خالصاً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الماثل بين يديك عزيزي القارئ مقتبس من السفر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المحقق الخبير والعلامة الكبير السيد محسن الأمين طيب الله ثراه تعرض فيه لحياة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فأوفى وأحسن ونظراً لأهمية الكتاب والكاتب حرص المركز على إفراد القسم المختص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بالتحقيق وضبط النصوص واستخراج الأحاديث من مصادرها وإضافة بعض العناوين بما يراه المركز ضرورياً نسأله تعالى التوفيق والسداد</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974182_1051229030"/>
      <w:bookmarkStart w:id="16" w:name="_Toc5"/>
      <w:bookmarkEnd w:id="15"/>
      <w:r>
        <w:rPr>
          <w:rtl w:val="true"/>
        </w:rPr>
        <w:t>تنبيه</w:t>
      </w:r>
      <w:r>
        <w:rPr>
          <w:rtl w:val="true"/>
        </w:rPr>
        <w:t>:</w:t>
      </w:r>
      <w:bookmarkEnd w:id="16"/>
    </w:p>
    <w:p>
      <w:pPr>
        <w:pStyle w:val="BookText"/>
        <w:rPr/>
      </w:pPr>
      <w:r>
        <w:rPr>
          <w:rFonts w:ascii="Amiri" w:hAnsi="Amiri" w:eastAsia="Amiri" w:cs="Amiri"/>
          <w:color w:val="111111"/>
          <w:sz w:val="28"/>
          <w:sz w:val="28"/>
          <w:szCs w:val="28"/>
          <w:rtl w:val="true"/>
          <w:lang w:bidi="ar-SA"/>
        </w:rPr>
        <w:t>نلفت نظر القارئ الكريم إلى ما يلي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ما رواه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لم تكن مطابقة تماماً لما هو موجود في المصادر وإن لم تكن خارجة عن المضمون ونحن رعاية منا بعدم التصرف في ما سطره لم نضف ولم نحذف منه شيئاً وإنما نبهنا له في </w:t>
      </w:r>
    </w:p>
    <w:p>
      <w:pPr>
        <w:pStyle w:val="BookText"/>
        <w:rPr/>
      </w:pPr>
      <w:r>
        <w:rPr>
          <w:rFonts w:ascii="Amiri" w:hAnsi="Amiri" w:eastAsia="Amiri" w:cs="Amiri"/>
          <w:color w:val="111111"/>
          <w:sz w:val="28"/>
          <w:sz w:val="28"/>
          <w:szCs w:val="28"/>
          <w:rtl w:val="true"/>
          <w:lang w:bidi="ar-SA"/>
        </w:rPr>
        <w:t>هوامش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يمكن للباحث الكريم أن يرجع إلى ما أخرجناه من المصادر للإعتماد عليها في أي بحث أو 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علامة النجمة في الهامش تشير إلى تعليقات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أشير له بالأرقام فهو من تعليقات وتحقيق 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إخراج وترتيب الفصول والعناوين وفروعها لم تكن بالأصل في ما هو مطبوع سابقاً ضمن موسوعة أعيان الشيعة، رأينا أن نخرجه بهذه الصورة ليكون هذا الكتاب أكثر ترتيباً وفائدةً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أضافت لجنة التحقيق الكثير من العناوين الجانبية التي لم تكن ضمن المتن السابق وذلك لضرورتها في إخراج الكتاب وتسهيل قراءته وتتبعه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والمركز إذ يقدم للمكتبة الإسلامية وللإخوة القرآء هذا السفر القيم يتقدم بالشكر للإخوة في لجنة التحقيق على جهدهم في انجاز هذا العمل رغم قلة المصادر وكثرة الصعوبات ونخص بالذكر الأخ الكريم الشيخ علاء عبد النبي لجهده المتميز في تصحيح الكتاب واستخراج مصادره كما يتقدم بالشكر إلى قسم الكمبيوتر ونخص بالذكر الأخ الفاضل مسؤول قسم الكمبيوتر ياسر الصالحي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محمد القبانچي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670_68397"/>
      <w:bookmarkStart w:id="18" w:name="pg7670_68397"/>
      <w:bookmarkEnd w:id="18"/>
    </w:p>
    <w:p>
      <w:pPr>
        <w:pStyle w:val="Heading3"/>
        <w:numPr>
          <w:ilvl w:val="2"/>
          <w:numId w:val="1"/>
        </w:numPr>
        <w:rPr/>
      </w:pPr>
      <w:bookmarkStart w:id="19" w:name="pg7670_68397"/>
      <w:bookmarkStart w:id="20" w:name="__RefHeading___Toc3974184_1051229030"/>
      <w:bookmarkStart w:id="21" w:name="_Toc6"/>
      <w:bookmarkEnd w:id="19"/>
      <w:bookmarkEnd w:id="20"/>
      <w:r>
        <w:rPr>
          <w:rtl w:val="true"/>
        </w:rPr>
        <w:t xml:space="preserve">المؤلف </w:t>
      </w:r>
      <w:r>
        <w:rPr>
          <w:rtl w:val="true"/>
        </w:rPr>
        <w:t>(</w:t>
      </w:r>
      <w:r>
        <w:rPr>
          <w:rtl w:val="true"/>
        </w:rPr>
        <w:t>رحمه الله</w:t>
      </w:r>
      <w:r>
        <w:rPr>
          <w:rtl w:val="true"/>
        </w:rPr>
        <w:t xml:space="preserve">) </w:t>
      </w:r>
      <w:r>
        <w:rPr>
          <w:rtl w:val="true"/>
        </w:rPr>
        <w:t>في سطور</w:t>
      </w:r>
      <w:bookmarkEnd w:id="21"/>
    </w:p>
    <w:p>
      <w:pPr>
        <w:pStyle w:val="BookText"/>
        <w:rPr/>
      </w:pPr>
      <w:r>
        <w:rPr>
          <w:rFonts w:ascii="Amiri" w:hAnsi="Amiri" w:eastAsia="Amiri" w:cs="Amiri"/>
          <w:color w:val="111111"/>
          <w:sz w:val="28"/>
          <w:sz w:val="28"/>
          <w:szCs w:val="28"/>
          <w:rtl w:val="true"/>
          <w:lang w:bidi="ar-SA"/>
        </w:rPr>
        <w:t xml:space="preserve">إن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غنياً عن التعريف، وأن اسمه قد لمع وأضاء في سماء عالم التشيع فضلاً عن العالم الإسلامي، إلاّ اننا ارتئينا أن لا يعدم هذا السّفر العظيم من أن نزيّنه بنبذة مختصرة عن هوية المؤلف وحياته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محسن بن عبد الكريم بن علي بن محمد الأمين الحسيني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أصولي، مجتهد، متكلم، مؤرخ، أديب، شاعر، مشارك في 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بشقراء من قرب جبل عامل، بلبنان عام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 وقرأ في مدارس جبل عاملة النحو والصرف وعلوم البلاغة والمنطق ومبادي الفقه والأصول وعلم الكلام، ثم هاجر إلى النجف فأتمّ بها قراءة علمي الأصول والفقه على مشاهير علمائها حتى بلغ رتبة الإجتهاد والفتوى، وتخرج على يده في جبل عامل والنجف كثير من الطلاب، ثم قدم دمشق فسكنها، وأنشأ بها المدرسة المحسنية للذكور، ثم المدرسة اليوسفية للأناث بمساعدة أهل البر والإحسان، ورحل إلى الحجار ومصر وإيران، وانتخب عضواً بالمجمع العلمي العربي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ببيروت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عام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ودفن بقرية السّت من أعمال دمشق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تصانيفه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إقناع اللائم على إقامة المآتم، الرحيق المختوم في المنثور والمنظوم، كاشفة القناع عن أحكام الرضاع، معادن الجواهر ونزهة الخواطر في علوم الأوائل والأواخر</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670_68399"/>
      <w:bookmarkStart w:id="23" w:name="pg7670_68399"/>
      <w:bookmarkEnd w:id="23"/>
    </w:p>
    <w:p>
      <w:pPr>
        <w:pStyle w:val="Heading2"/>
        <w:numPr>
          <w:ilvl w:val="1"/>
          <w:numId w:val="1"/>
        </w:numPr>
        <w:rPr/>
      </w:pPr>
      <w:bookmarkStart w:id="24" w:name="pg7670_68399"/>
      <w:bookmarkStart w:id="25" w:name="__RefHeading___Toc3974186_1051229030"/>
      <w:bookmarkStart w:id="26" w:name="_Toc7"/>
      <w:bookmarkEnd w:id="24"/>
      <w:bookmarkEnd w:id="25"/>
      <w:r>
        <w:rPr>
          <w:rtl w:val="true"/>
        </w:rPr>
        <w:t xml:space="preserve">محمد بن الحسن المهدي صاحب الزمان </w:t>
      </w:r>
      <w:r>
        <w:rPr>
          <w:rtl w:val="true"/>
        </w:rPr>
        <w:t>(</w:t>
      </w:r>
      <w:r>
        <w:rPr>
          <w:rtl w:val="true"/>
        </w:rPr>
        <w:t>عليه السلام</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3974188_1051229030"/>
      <w:bookmarkStart w:id="28" w:name="_Toc8"/>
      <w:bookmarkEnd w:id="27"/>
      <w:r>
        <w:rPr>
          <w:rtl w:val="true"/>
        </w:rPr>
        <w:t>اشارة</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الإمام بعد أبي محمد الحسن العسكري، وثاني عشر أئمة المسلمين وخلفاء الله في العالمين وثالث المحمدين، ولده المسمى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بكنيته، ابن الحسن بن علي بن محمد بن علي بن موسى بن جعفر بن محمد بن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كثير من الأخبار النهي عن تسميته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ذكره باسمه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تسميته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ذكره باسمه حتى يخرج فيملأ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تسميته حتى يظهره الله فيملأ الأرض قسطاً وعدلاً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الخ،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عليهم تسميته وهو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يسمّيه باسمه إلا كافر</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فلا، إن حبيبي وخليلي عهد إليّ أن لا أحدّث باسمه حتى يبعثه الله عز وجل، وهو مما استودع الله عز وجل رسوله 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ولأجل ذلك كان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وكلام </w:t>
      </w:r>
    </w:p>
    <w:p>
      <w:pPr>
        <w:pStyle w:val="BookText"/>
        <w:rPr/>
      </w:pPr>
      <w:r>
        <w:rPr>
          <w:rFonts w:ascii="Amiri" w:hAnsi="Amiri" w:eastAsia="Amiri" w:cs="Amiri"/>
          <w:color w:val="111111"/>
          <w:sz w:val="28"/>
          <w:sz w:val="28"/>
          <w:szCs w:val="28"/>
          <w:rtl w:val="true"/>
          <w:lang w:bidi="ar-SA"/>
        </w:rPr>
        <w:t>الرواة بالصاحب والقائم وصاحب الزمان وصاحب الدار والحضرة والناحية المقدسة والرجل والغريم والغلام وغير ذلك، ولا يصرحون باسمه،</w:t>
      </w:r>
      <w:r>
        <w:rPr>
          <w:rStyle w:val="FootnoteAnchor"/>
          <w:rtl w:val="true"/>
        </w:rPr>
        <w:footnoteReference w:id="20"/>
      </w:r>
      <w:r>
        <w:rPr>
          <w:rFonts w:ascii="Amiri" w:hAnsi="Amiri" w:eastAsia="Amiri" w:cs="Amiri"/>
          <w:color w:val="111111"/>
          <w:sz w:val="28"/>
          <w:sz w:val="28"/>
          <w:szCs w:val="28"/>
          <w:rtl w:val="true"/>
          <w:lang w:bidi="ar-SA"/>
        </w:rPr>
        <w:t>قال المفيد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والغريم رمز كانت الشيعة تعرفه قديماً بينها ويكون خطابها عليه للتقية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الصدوق وجملة من الأصحاب النهي الوارد في هذه الأخبار على ظاهره فأفتوا بالتحريم،</w:t>
      </w:r>
      <w:r>
        <w:rPr>
          <w:rStyle w:val="FootnoteAnchor"/>
          <w:rtl w:val="true"/>
        </w:rPr>
        <w:footnoteReference w:id="22"/>
      </w:r>
      <w:r>
        <w:rPr>
          <w:rFonts w:ascii="Amiri" w:hAnsi="Amiri" w:eastAsia="Amiri" w:cs="Amiri"/>
          <w:color w:val="111111"/>
          <w:sz w:val="28"/>
          <w:sz w:val="28"/>
          <w:szCs w:val="28"/>
          <w:rtl w:val="true"/>
          <w:lang w:bidi="ar-SA"/>
        </w:rPr>
        <w:t>ويمكن الحمل على الكراهة لحكمة لا يعلمها إلا الله تعالى، ولا ينافيه التشديد الوارد في الأخبار البالغ إلى حد التكفير، فقد ورد في المكروهات أمثال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فرق شعره فرق بمنشار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ويؤيد الكراهة التصريح باسمه في بعض الأحاديث، كحديث اللوح الذي دفعه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24"/>
      </w:r>
      <w:r>
        <w:rPr>
          <w:rFonts w:ascii="Amiri" w:hAnsi="Amiri" w:eastAsia="Amiri" w:cs="Amiri"/>
          <w:color w:val="111111"/>
          <w:sz w:val="28"/>
          <w:sz w:val="28"/>
          <w:szCs w:val="28"/>
          <w:rtl w:val="true"/>
          <w:lang w:bidi="ar-SA"/>
        </w:rPr>
        <w:t>ويمكن الحمل على وقت الخوف عليه كزمن الغيبة الصغرى، ويدل عليه ما في بعض التوقيعات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سمّاني في محفل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وقول عثمان بن سعيد العمري </w:t>
      </w:r>
    </w:p>
    <w:p>
      <w:pPr>
        <w:pStyle w:val="BookText"/>
        <w:rPr/>
      </w:pPr>
      <w:r>
        <w:rPr>
          <w:rFonts w:ascii="Amiri" w:hAnsi="Amiri" w:eastAsia="Amiri" w:cs="Amiri"/>
          <w:color w:val="111111"/>
          <w:sz w:val="28"/>
          <w:sz w:val="28"/>
          <w:szCs w:val="28"/>
          <w:rtl w:val="true"/>
          <w:lang w:bidi="ar-SA"/>
        </w:rPr>
        <w:t>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تبحث عن هذا، فإن عند القوم أن هذا النسل قد انقطع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وقوله أيضاً لما سئل عن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محرم عليكم أن تسألوا عن ذلك، ولا أقول هذا من عندي، وليس لي أن أحلل وأحرم، ولكن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الأمر عند السلطان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ولم يخلف ولداً، وإذا وقع الاسم وقع الطلب، فاتقوا الله وأمسكوا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وما في بعض التوقيعات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دللتم على الاسم أذاعوا، وإن عرفوا المكان دلوا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وقفوا على الاسم أذاعوه، وإن وقفوا على المكان دلوا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 الكابلي أريد أن تسميه لي حتى أعرفه باسمه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سألتني والله يا أبا خالد عن سؤال مجهد، سألتني بأمر لو كنت محدثاً به أحداً لحدثتك، وسألتني عن أمر لو أن بني فاطمة عرفوه حرصوا على أن يقطّعوه بضعة بضعة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وينافيه ما مر من أنه يحرم عليهم تسميته، ثم قوله أنه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وكنيّه الذي علم به اسمه، فدل على تحريم التصريح لحكمة، والخوف لا يتفاوت فيه الحال بين التصريح وأنه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وينافيه أيضاً ما مر في بعضها من أنه لا يحل تسميته حتى يخرج أو حتى يظهره الله، ويمكن الجمع بأن التصريح بالاسم مكروه مطلقاً، والتسمية صريحاً وكناية محرمة في زمن الخوف، وبذلك يرتفع جميع التنافي بين الأخبار، والله أعلم</w:t>
      </w:r>
      <w:r>
        <w:rPr>
          <w:rFonts w:eastAsia="Amiri" w:cs="Amiri" w:ascii="Amiri" w:hAnsi="Amiri"/>
          <w:color w:val="111111"/>
          <w:sz w:val="28"/>
          <w:szCs w:val="28"/>
          <w:rtl w:val="true"/>
          <w:lang w:bidi="ar-SA"/>
        </w:rPr>
        <w:t xml:space="preserve">. </w:t>
      </w:r>
      <w:bookmarkStart w:id="29" w:name="pg7670_68404"/>
    </w:p>
    <w:p>
      <w:pPr>
        <w:pStyle w:val="Heading3"/>
        <w:numPr>
          <w:ilvl w:val="2"/>
          <w:numId w:val="1"/>
        </w:numPr>
        <w:rPr/>
      </w:pPr>
      <w:bookmarkStart w:id="30" w:name="__RefHeading___Toc3974190_1051229030"/>
      <w:bookmarkStart w:id="31" w:name="_Toc9"/>
      <w:bookmarkEnd w:id="29"/>
      <w:bookmarkEnd w:id="30"/>
      <w:r>
        <w:rPr>
          <w:rtl w:val="true"/>
        </w:rPr>
        <w:t xml:space="preserve">ولادة المهدي </w:t>
      </w:r>
      <w:r>
        <w:rPr>
          <w:rtl w:val="true"/>
        </w:rPr>
        <w:t>(</w:t>
      </w:r>
      <w:r>
        <w:rPr>
          <w:rtl w:val="true"/>
        </w:rPr>
        <w:t>عجل الله تعالى فرجه الشريف</w:t>
      </w:r>
      <w:r>
        <w:rPr>
          <w:rtl w:val="true"/>
        </w:rPr>
        <w:t>):</w:t>
      </w:r>
      <w:bookmarkEnd w:id="31"/>
    </w:p>
    <w:p>
      <w:pPr>
        <w:pStyle w:val="BookText"/>
        <w:rPr/>
      </w:pPr>
      <w:r>
        <w:rPr>
          <w:rFonts w:ascii="Amiri" w:hAnsi="Amiri" w:eastAsia="Amiri" w:cs="Amiri"/>
          <w:color w:val="111111"/>
          <w:sz w:val="28"/>
          <w:sz w:val="28"/>
          <w:szCs w:val="28"/>
          <w:rtl w:val="true"/>
          <w:lang w:bidi="ar-SA"/>
        </w:rPr>
        <w:t xml:space="preserve">ولد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سنّة خمس وخمسين ومائتين بسر من رأى في أيام المعتمد،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يخلف أبوه ولداً ظاهراً ولا باطناً غيره، وخلفه غائباً مستتراً وكانت سنّه عند وفاة أبيه خمس سنين آتاه الله فيها الحكمة وفصل الخطاب وجعله آية للعالمين، وآتاه الله الحكمة كما آتاها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وجعله إماماً في حال الطفولية الظاهرة كما جعل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 نبياً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وعمره إلى يومنا هذا وهو غاية صفر سنة خمس وأربعين وثلاثمائة بعد الألف ألف سنة وتسع وثمانون سنة وستة أشهر ونصف</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 نرجس كانت خير أمة، وفي رواية أن اسمها الأصلي مليكة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كنيته ككنية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ويكنى أيضاً بأبي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والمهدي والخلف الصالح والقائم المنتظر وصاحب الزمان وأشهرها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ثم ابنه محمد بن عثمان، ثم الحسين بن روح، ثم علي بن محمد السمري وهم السفراء، وسيأتي تفصيل أحوالهم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الكفعمي أنا حجة الله وخاصته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 xml:space="preserve">. </w:t>
      </w:r>
      <w:bookmarkStart w:id="32" w:name="pg7670_68405"/>
    </w:p>
    <w:p>
      <w:pPr>
        <w:pStyle w:val="Heading3"/>
        <w:numPr>
          <w:ilvl w:val="2"/>
          <w:numId w:val="1"/>
        </w:numPr>
        <w:rPr/>
      </w:pPr>
      <w:bookmarkStart w:id="33" w:name="__RefHeading___Toc3974192_1051229030"/>
      <w:bookmarkStart w:id="34" w:name="_Toc10"/>
      <w:bookmarkEnd w:id="32"/>
      <w:bookmarkEnd w:id="33"/>
      <w:r>
        <w:rPr>
          <w:rtl w:val="true"/>
        </w:rPr>
        <w:t>صفته في خلقه وحليته وأخلاقه وأطواره ولباسه</w:t>
      </w:r>
      <w:r>
        <w:rPr>
          <w:rtl w:val="true"/>
        </w:rPr>
        <w:t>:</w:t>
      </w:r>
      <w:bookmarkEnd w:id="34"/>
    </w:p>
    <w:p>
      <w:pPr>
        <w:pStyle w:val="BookText"/>
        <w:rPr/>
      </w:pPr>
      <w:r>
        <w:rPr>
          <w:rFonts w:ascii="Amiri" w:hAnsi="Amiri" w:eastAsia="Amiri" w:cs="Amiri"/>
          <w:color w:val="111111"/>
          <w:sz w:val="28"/>
          <w:sz w:val="28"/>
          <w:szCs w:val="28"/>
          <w:rtl w:val="true"/>
          <w:lang w:bidi="ar-SA"/>
        </w:rPr>
        <w:t xml:space="preserve">أما صفته في خلقه وحليته، فعن سنن أبي داود أنه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يشبهه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ولكن في رواية النعماني في الغيبة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يشبه نبيكم في الخَلق والخُلق</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على خده الأيمن خال كأنه كوكب درّي الحديث</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وفي رواية كأن وجهه كوكب دري في خده الأيمن خال أسود</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الثنايا أجلى الجبهة</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الجبين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شاب مربوع القامة، حسن الوجه، والشعر يسيل شعره على منكبيه، ويعلو نور وجهه سواد شعر لحيته ورأسه، أجلى الجبين، أقنى الأنف، ضخم البطن، بفخذه اليمنى شامة، أفلج الثنايا</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 حمرة، غائر العينين، مشرف الحاجبين، عريض ما بين المنكبين، برأسه حزاز،</w:t>
      </w:r>
      <w:r>
        <w:rPr>
          <w:rStyle w:val="FootnoteAnchor"/>
          <w:rtl w:val="true"/>
        </w:rPr>
        <w:footnoteReference w:id="43"/>
      </w:r>
      <w:r>
        <w:rPr>
          <w:rFonts w:ascii="IRNazanin" w:hAnsi="IRNazanin" w:eastAsia="IRNazanin"/>
          <w:color w:val="111111"/>
          <w:sz w:val="28"/>
          <w:sz w:val="28"/>
          <w:szCs w:val="28"/>
          <w:rtl w:val="true"/>
          <w:lang w:bidi="fa-IR"/>
        </w:rPr>
        <w:t>وبوجهه أثر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وعن إسعاف الراغبين للصبّان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أنه شاب، أكحل العينين، أزج الحاجبين، أقنى الأنف، كث اللحية، على خده الأيمن خال، وعلى يده اليمنى خال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بين السمرة والبياض</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ويأتي أنه إذا خرج يكون شيخ السن، شاب المنظر، يحسبه الناظر ابن أربعين سنة أو دونها</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صفته في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مجموع الأخبار الآتية وغيرها التي رواها عامة المسلمين أنه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من أهل بيته اسمه كاسمه يصلحه الله في ليلة، على رأسه غمامة فيها ملك ينادي هذا المهدي خليفة الله فاتبعوه فيذعن له الناس ويشربون حبه، يمده الله بثلاثة آلاف من الملائكة جبرئيل على مقدمته وميكائيل على ساقته، أنصاره بعدة أهل بدر، وأهل الكهف منهم، يخرج بالسيف ويملك شرق الأرض وغربها فيملأ الأرض قسطاً وعدلاً كما ملئت ظلماً وجوراً، يظهر الإسلام، ويرضى عنه ساكن السماء وساكن الأرض، أسعد الناس به أهل الكوفة، تخصب الأرض في زمانه وتخرج كنوزها، يحثو المال حثواً ولا يعده عداً، يصلي خلفه عيسى بن مريم ويساعد عيسى على قتل الدجال بباب لد، يخرج في وتر من السنين سنة إحدى أو ثلاث أو خمس أو سبع أو تسع، يملك ست سنين أو سبعاً أو ثماناً أو تسعاً، السنة من سنيه مقدار عشر سنين، يستخرج تابوت السكينة من غار أنطاكية وأسفار التوراة من جبل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الدين ما هو الدين عليه في نفسه ما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محيي الدين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 الفقهاء المقلدون، يدخلون تحت حكمه خوفاً من سيفه ورغبة فيما لديه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صفته في لباسه ففي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عباءتان قطوانيتان، أي عند خروجه</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670_68409"/>
      <w:bookmarkStart w:id="36" w:name="pg7670_68409"/>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7670_68409"/>
      <w:bookmarkStart w:id="38" w:name="__RefHeading___Toc3974194_1051229030"/>
      <w:bookmarkStart w:id="39" w:name="_Toc11"/>
      <w:bookmarkEnd w:id="37"/>
      <w:bookmarkEnd w:id="38"/>
      <w:r>
        <w:rPr>
          <w:rtl w:val="true"/>
        </w:rPr>
        <w:t xml:space="preserve">فيما جاء في ولادة المهدي </w:t>
      </w:r>
      <w:r>
        <w:rPr>
          <w:rtl w:val="true"/>
        </w:rPr>
        <w:t>(</w:t>
      </w:r>
      <w:r>
        <w:rPr>
          <w:rtl w:val="true"/>
        </w:rPr>
        <w:t>عليه السلام</w:t>
      </w:r>
      <w:r>
        <w:rPr>
          <w:rtl w:val="true"/>
        </w:rPr>
        <w:t>)</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إكمال الدين والكليني في الكافي والشيخ في كتاب الغيبة بألفاظ متقاربة عن بشر بن سليمان النخاس وهو من ولد أبي أيوب الانصاري وأحد موالي أبي الحسن وأبي محمد العسكريين وجارهما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فقهني في علم الرقيق، فكنت لا أبتاع ولا أبيع إلا بإذنه، فاجتنبت بذلك موارد الشبهات حتى كملت معرفتي فيه وأحسنت الفرق فيما بين الحلال والحرام، فأتاني ليلة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أبو الحسن علي بن محمد العسكري يدعوك، 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إنك من ولد الأنصار وهذه الموالاة لم تزل فيكم يرثها خلف عن سلف وأنتم ثقاتنا أهل البيت، وإني مشرفك بفضيلة تسبق بها الشيعة في الموالاة بسر أطلعك عليه وأنفذك في ابتياع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كتاباً لطيفاً بخط رومي ولغة رومية وطبع عليه بخاتمه، وأعطاني مائتين وعشرين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إلى بغداد وأحضر معبر الفرات ضحوة يوم كذا فإذا وصلت إلى جانبك زوارق السبايا فستحدق بهنّ طوائف المبتاعين من وكلاء قوّاد بني العباس وشرذمة من فتيان العرب، فاشرف من البعد على عمر بن يزيد النخاس عامة نهارك، إلى أن تبرز جارية صفتها كذا وكذا لابسة حريرتين صفيقتين تمتنع من العرض ولمس المعترض، وتسمع صرخة رومية من وراء ستر رقيق، فاعلم أنها تقول واهتك ستراه، 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بن داود وعلى شبه ملكه ما بدت فيك رغبة فاشفق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لا بد من اختيار مبتاع يسكن قلبي إليه وإلى وفائه وأمانته، فعند ذلك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كتاباً ملصقاً لبعض الأشراف بلغة رومية ووصف فيه كرمه ووفاءه ونبله وسخاءه فناولها لتتأمل منه أخلاق صاحبه، فإن مالت إليه ورضيته فأنا وكيله في ابتياعها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نظرت في الكتاب بكت بكاء شديداً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وحلفت بالمحرجة والمغلظة أنه متى امتنع عن بيعها منه قتلت نفسها، فما زلت أشاحه في ثمنها حتى استقر الأمر على مقدار ما كان صحبنيه مولاي من الدنانير فاستوفاه، وتسلمت الجارية ضاحكة مستبشرة وانصرفت بها إلى حجرتي ببغداد، فما أخذها القرار حتى أخرجت كتاب مولانا من جيبها وهي تلثمه وتطبقه على جفنها وتضعه على خدها وتمسحه على بدنها،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أنا مليكة بنت يشوعا بن قيصر ملك الروم، وأمي من ولد الحواريين تنسب إلى وصي المسيح شمعون، أنبئك بالعجب إن جدي قيصر أراد أن يزوجني من ابن أخيه وأنا بنت ثلاث عشرة سنة، فجمع في قصره من نسل الحواريين من القسيسين والرهبان ثلاثمئة رجل ومن ذوي الأخطار منهم سبعمائة رجل، ومن أمراء الأجناد وملوك العشائر أربعة آلاف، وأبرز من بهي ملكه عرشاً مصوغاً من أصناف الجواهر ورفعه فوق أربعين مرقاة، فلما صعد ابن أخيه وأحدقت الصلب وقامت الأساقفة عكفا ونشرت أسفار الأنجيل تساقطت الصلبان من الأعلى فلصقت بالأرض وتقوضت أعمدة العرش وخر الصاعد إلى العرش مغشياً 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اعفنا أيها الملك من ملاقاة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النحوس الدالة على زوال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وأحضروا أخا هذا المدبر العاثر المنكوس جده لأزوجه هذه الصبية فيدفع نحوسه عنكم بسعوده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فعلوا ذلك حدث على الثاني مثل ما حدث على الأول، وتفرق الناس وقام جدي مغتماً، ورأيت في تلك الليلة كأن المسيح وشمعون وعدّة من الحواريين قد اجتمعوا في قصر جدي، ونصبوا فيه منبراً من نور يباري السماء علواً في الموضع الذي كان نصب جدي فيه عرشه، ودخل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وختنه ووصيه وعدة من أنبيائه، فتقدم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فاعتنقه فيقول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 خاطباً من وصيك شمعون فتاته مليكة لأبني هذا وأوما بيده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صاحب هذا الكتاب، فنظر المسيح إلى شمعون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الشرف فصل رحمك برحم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المنبر فخطب وزوجني من ابنه وشهد المسيح وشهد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والحواريون، فلما استيقظت أشفقت أن أقص هذه الرؤيا على أبي وجدي مخافة القتل، وضرب صدري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امتنعت من الطعام والشراب، ومرضت مرضاً شديداً فما بقي في مدائن الروم طبيب إلا أحضره جدي،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هل تشتهين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لو كشفت العذاب عمّن في سجنك من أسارى المسلمين وتصدقت عليهم، رجوت أن يهب المسيح وأمه لي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فتجلدت في إظهار الصحة وتناولت يسيراً من الطعام، فسّر بذلك وأقبل على إكرام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 أيضاً بعد أربع عشرة ليلة كأن سيدة النساء فاطمة قد زارتني ومعها مريم بنت عمران وألف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أمّ زوجك أبي محمد، فأتعلق بها وأبكي وأشكو إليها إمتناع </w:t>
      </w:r>
    </w:p>
    <w:p>
      <w:pPr>
        <w:pStyle w:val="BookText"/>
        <w:rPr/>
      </w:pPr>
      <w:r>
        <w:rPr>
          <w:rFonts w:ascii="Amiri" w:hAnsi="Amiri" w:eastAsia="Amiri" w:cs="Amiri"/>
          <w:color w:val="111111"/>
          <w:sz w:val="28"/>
          <w:sz w:val="28"/>
          <w:szCs w:val="28"/>
          <w:rtl w:val="true"/>
          <w:lang w:bidi="ar-SA"/>
        </w:rPr>
        <w:t>أبي محمد من زيارتي،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لا يزورك وأنت مشركة بالله، وهذه أختي مريم تبرأ إلى الله من دينك،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أبي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ضمتني إلى صدرها وطيبت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فلما كان في الليلة القابلة رأيت أبا محمد 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أتلفت نفسي معالجة 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إلا لشركك وإذ قد أسلمت فإني زائرك في كل ليلة إلى أن يجمع الله شملنا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الأسارى؟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ليلة من الليالي أن جدك سيسيّر جيشاً إلى قتال المسلمين يوم كذا وكذا فعليك باللّحاق بهم متنكرة في زي الخدم من طريق كذا، ففعلت فوقعت علينا طلائع المسلمين فكان من أمري ما رأيت، وما شعر بأني إبنة ملك الروم أحد سواك،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لوع جدي وحمله إياي على تعلم الآداب أن أوعز إلى إمرأة ترجمان له بالإختلاف إليّ وتعليمي العربية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مولاي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وشرف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بن رسول الله 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أكرمك، فأيما أحب إليك عشرة آلاف درهم أم بشرى لك بشرف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خلت ليلة لم يزرني فيها منذ أسلمت على يد سيدة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كافور أدع أختي حكيمة، فلما دخلت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هاهية، فاعتنقتها طويلاً وسرّت بها، فقال لها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خذيها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وقال علي بن الحسين المسعودي في كتاب إثبات الوصية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الثقات من مشايخنا أن بعض أخوات أبي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جارية ولدت في بيتها وربتها تسمى نرجس، فلما كبرت وعبلت دخل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فأعجبته، فقالت له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تنظر إليها؟ فقال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نظرت إليها إلا متعجباً، أما أن المولود الكريم على الله جل وعلا يكون منها، ثم أمرها أن تستأذن أبا الحسن في دفعها إليه، ففعلت فأمرها بذلك</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إكمال الدين بسنده عن المطهري عن حكيمة بنت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يقال لها نرجس، فزارني إبن أخي يعني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يحد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لكن أتعجب منها سيخرج منها ولد كريم على الله عز وجل الذي يملأ الله به الأرض عدلاً وقسطاً كما ملئت جوراً وظلماً،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إستأذني أبي، فأتيت منزل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إبعثي بنرجس إلى إبني أبي محمد، فقلت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قصدتك؟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مباركة إن الله تبارك وتعالى أحب أن يشركك في الأجر، فزينتها ووهبتها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فمضى أبو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فكنت أزوره كما كنت أزور والده، فجاءتني نرجس يوماً تخلع خفي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ومولاتي، والله لا دفعت إليك خفي ولا خدمتني، بل أخدمك على بصري، 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عمة، فلما غربت الشمس صحت بالجارية ناوليني ثيابي لأنصرف،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بيتي الليلة عندنا فإنه سيولد الليلة المولود الكريم على الله عز وجل الذي يحيي الله به الأرض بعد موتها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وفي رواية أخرى 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إجعلي إفطارك الليلة عندنا فإنها ليلة النصف من شعبان، فإن الله تبارك وتعالى سيظهر في هذه الليلة الحجة وهو حجته في أرضه،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جعلني الله فداك ما بها 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الله سيهب لك في ليلتك هذه غلاماً سيداً في الدنيا والآخرة، فجلست واستحيت، ثم 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وقت الفجر يظهر لك بها الحبل، لأن مثلها مثل أم موسى لم يظهر بها الحبل ولم يعلم بها أحد إلى وقت ولادتها، لإن فرعون كان يشق بطون الحبالى في طلب موسى 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صلاة العشاء الآخرة أفطرت وأخذت مضجعي فرقدت، فلما كان في جوف الليل قمت إلى الصلاة، ففرغت من صلاتي وهي نائمة ليس بها حادث، ثم جلستُ معقبة، ثم انتبهت وهي راقدة، ثم قامت فصلت، فدخلتني الشكوك، فصاح أبو محمد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تعجلي يا عمة فإن الأمر قد قرب، فقرأت ألم السجدة ويس،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لها إجمعي نفسك وأجمعي قلبك، ثم أخذتني فترة وأخذتها فترة فانتبهتُ بحسّ سيدي، فكشفت الثوب عنه فإذا به ساجد يتلقى الأرض بمساجده، فضممته إليّ فإذا به نظيف منظف،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إبني يا عمة، فجئت به إليه فوضع يده تحت إليتيه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صلى على أمير المؤمنين وعلى الأئمة إلى أن وقف على أبيه ثم أحجم، فلما أصبحت جئت لأسلم على أبي محمد فافتقدت سيدي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استودعته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السابع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إلى إبني ففعل به كالأول، ثم أدلى لسانه في فيه كأنه يغذيه لبناً أو عسلاً، ثم قال 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وثنى بالصلاة على محمد وعلى أمير المؤمنين والأئمة صلوات الله عليهم أجمعين حتى وقف على أبيه،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إكمال الدين أيضاً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يشتري عشرة آلاف رطل خبزاً وعشرة آلاف رطل لحماً ويفرق، وعقّ عنه بكذا وكذا شاة</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670_68419"/>
      <w:bookmarkStart w:id="41" w:name="pg7670_68419"/>
      <w:bookmarkEnd w:id="41"/>
    </w:p>
    <w:p>
      <w:pPr>
        <w:pStyle w:val="Heading2"/>
        <w:numPr>
          <w:ilvl w:val="1"/>
          <w:numId w:val="1"/>
        </w:numPr>
        <w:rPr/>
      </w:pPr>
      <w:bookmarkStart w:id="42" w:name="pg7670_68419"/>
      <w:bookmarkStart w:id="43" w:name="__RefHeading___Toc3974196_1051229030"/>
      <w:bookmarkStart w:id="44" w:name="_Toc12"/>
      <w:bookmarkEnd w:id="42"/>
      <w:bookmarkEnd w:id="43"/>
      <w:r>
        <w:rPr>
          <w:rtl w:val="true"/>
        </w:rPr>
        <w:t xml:space="preserve">في غيبة المهدي </w:t>
      </w:r>
      <w:r>
        <w:rPr>
          <w:rtl w:val="true"/>
        </w:rPr>
        <w:t>(</w:t>
      </w:r>
      <w:r>
        <w:rPr>
          <w:rtl w:val="true"/>
        </w:rPr>
        <w:t>عليه السلام</w:t>
      </w:r>
      <w:r>
        <w:rPr>
          <w:rtl w:val="true"/>
        </w:rPr>
        <w:t xml:space="preserve">) </w:t>
      </w:r>
      <w:r>
        <w:rPr>
          <w:rtl w:val="true"/>
        </w:rPr>
        <w:t>وسفرائه</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974198_1051229030"/>
      <w:bookmarkStart w:id="46" w:name="_Toc13"/>
      <w:bookmarkEnd w:id="45"/>
      <w:r>
        <w:rPr>
          <w:rtl w:val="true"/>
        </w:rPr>
        <w:t>اشارة</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670_68421"/>
      <w:bookmarkStart w:id="48" w:name="pg7670_68421"/>
      <w:bookmarkEnd w:id="48"/>
    </w:p>
    <w:p>
      <w:pPr>
        <w:pStyle w:val="BookText"/>
        <w:rPr/>
      </w:pPr>
      <w:bookmarkStart w:id="49" w:name="pg7670_68421"/>
      <w:bookmarkEnd w:id="49"/>
      <w:r>
        <w:rPr>
          <w:rFonts w:ascii="Amiri" w:hAnsi="Amiri" w:eastAsia="Amiri" w:cs="Amiri"/>
          <w:color w:val="111111"/>
          <w:sz w:val="28"/>
          <w:sz w:val="28"/>
          <w:szCs w:val="28"/>
          <w:rtl w:val="true"/>
          <w:lang w:bidi="ar-SA"/>
        </w:rPr>
        <w:t xml:space="preserve">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غيبتان صغرى وكبرى كما جاءت بذلك الأخبار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قصرى وطولى، أما الغيبة الصغرى فمن مولده إلى انقطاع السفارة بينه وبين شيعته </w:t>
      </w:r>
      <w:r>
        <w:rPr>
          <w:rStyle w:val="FootnoteAnchor"/>
          <w:rtl w:val="true"/>
        </w:rPr>
        <w:footnoteReference w:id="55"/>
      </w:r>
      <w:r>
        <w:rPr>
          <w:rFonts w:ascii="Amiri" w:hAnsi="Amiri" w:eastAsia="Amiri" w:cs="Amiri"/>
          <w:color w:val="111111"/>
          <w:sz w:val="28"/>
          <w:sz w:val="28"/>
          <w:szCs w:val="28"/>
          <w:rtl w:val="true"/>
          <w:lang w:bidi="ar-SA"/>
        </w:rPr>
        <w:t>بوفاة السفراء وعدم نصب غيرهم وهي أربع وسبعون سنة، ففي هذه المدة كان السفراء يرونه وربما رآه غيرهم، ويصلون إلى خدمته وتخرج على أيديهم توقيعات منه إلى شيعته في أجوبة مسائل وفي أمور شتى، وأما الغيبة الكبرى فهي بعد الأولى وفي آخرها يقوم بالسيف، وقد جاء في بعض التوقيعات أنه بعد الغيبة الكبرى لا يراه أحد، وأن من ادعى الرؤية قبل خروج السفياني والصيحة فهو كذّاب،</w:t>
      </w:r>
      <w:r>
        <w:rPr>
          <w:rStyle w:val="FootnoteAnchor"/>
          <w:rtl w:val="true"/>
        </w:rPr>
        <w:footnoteReference w:id="56"/>
      </w:r>
      <w:r>
        <w:rPr>
          <w:rFonts w:ascii="Amiri" w:hAnsi="Amiri" w:eastAsia="Amiri" w:cs="Amiri"/>
          <w:color w:val="111111"/>
          <w:sz w:val="28"/>
          <w:sz w:val="28"/>
          <w:szCs w:val="28"/>
          <w:rtl w:val="true"/>
          <w:lang w:bidi="ar-SA"/>
        </w:rPr>
        <w:t>وجاء في عدة أخبار أنه يحضر المواسم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50" w:name="__RefHeading___Toc3974200_1051229030"/>
      <w:bookmarkStart w:id="51" w:name="_Toc14"/>
      <w:bookmarkEnd w:id="50"/>
      <w:r>
        <w:rPr>
          <w:rtl w:val="true"/>
        </w:rPr>
        <w:t>أما السفراء في زمن الغيبة الصغرى بينه وبين شيعته فهم أربعة</w:t>
      </w:r>
      <w:r>
        <w:rPr>
          <w:rtl w:val="true"/>
        </w:rPr>
        <w:t>:</w:t>
      </w:r>
      <w:bookmarkEnd w:id="51"/>
    </w:p>
    <w:p>
      <w:pPr>
        <w:pStyle w:val="Heading4"/>
        <w:numPr>
          <w:ilvl w:val="3"/>
          <w:numId w:val="1"/>
        </w:numPr>
        <w:rPr/>
      </w:pPr>
      <w:bookmarkStart w:id="52" w:name="__RefHeading___Toc3974202_1051229030"/>
      <w:bookmarkStart w:id="53" w:name="_Toc15"/>
      <w:bookmarkEnd w:id="52"/>
      <w:r>
        <w:rPr>
          <w:rtl w:val="true"/>
        </w:rPr>
        <w:t>اشارة</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السفراء في زمن الغيبة الصغرى بينه وبين شيعته فهم أربعة</w:t>
      </w:r>
      <w:r>
        <w:rPr>
          <w:rFonts w:eastAsia="Amiri" w:cs="Amiri" w:ascii="Amiri" w:hAnsi="Amiri"/>
          <w:color w:val="111111"/>
          <w:sz w:val="28"/>
          <w:szCs w:val="28"/>
          <w:rtl w:val="true"/>
          <w:lang w:bidi="ar-SA"/>
        </w:rPr>
        <w:t xml:space="preserve">: </w:t>
      </w:r>
      <w:bookmarkStart w:id="54" w:name="pg7670_68422"/>
    </w:p>
    <w:p>
      <w:pPr>
        <w:pStyle w:val="Heading4"/>
        <w:numPr>
          <w:ilvl w:val="3"/>
          <w:numId w:val="1"/>
        </w:numPr>
        <w:rPr/>
      </w:pPr>
      <w:bookmarkStart w:id="55" w:name="__RefHeading___Toc3974204_1051229030"/>
      <w:bookmarkStart w:id="56" w:name="_Toc16"/>
      <w:bookmarkEnd w:id="54"/>
      <w:bookmarkEnd w:id="55"/>
      <w:r>
        <w:rPr>
          <w:rtl w:val="true"/>
        </w:rPr>
        <w:t>الأول</w:t>
      </w:r>
      <w:r>
        <w:rPr>
          <w:rtl w:val="true"/>
        </w:rPr>
        <w:t xml:space="preserve">: </w:t>
      </w:r>
      <w:r>
        <w:rPr>
          <w:rtl w:val="true"/>
        </w:rPr>
        <w:t>أبو عمرو عثمان بن سعيد بن عمرو العمري</w:t>
      </w:r>
      <w:bookmarkEnd w:id="56"/>
    </w:p>
    <w:p>
      <w:pPr>
        <w:pStyle w:val="BookText"/>
        <w:rPr/>
      </w:pPr>
      <w:r>
        <w:rPr>
          <w:rFonts w:ascii="Amiri" w:hAnsi="Amiri" w:eastAsia="Amiri" w:cs="Amiri"/>
          <w:color w:val="111111"/>
          <w:sz w:val="28"/>
          <w:sz w:val="28"/>
          <w:szCs w:val="28"/>
          <w:rtl w:val="true"/>
          <w:lang w:bidi="ar-SA"/>
        </w:rPr>
        <w:t>بفتح العين وسكون الميم، وكان أسدياً فنسب إلى جده أبي أمه جعفر العمري،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بكسر كنيته فقيل العمري،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لإنه كان يسكن عسكر سر من رأى،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لأنه كان يتجر بالسمن تغطية للأمر، وكان الشيعة إذا حملوا إلى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عليهم من المال جعله أبو عمرو في زقاق السمن وحمله إليه تقية وخوفاً، وكان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وكيلاً ثم ابنه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سفيراً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 الشيخ الطوسي في كتاب الغيبة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الشيخ الموثوق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ما قاله لكم فعني يقوله، وما أداه إليكم فعني يؤديه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وسأله بعض أصحابه لمن أعامل وعمن آخذ وقول من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اليك فعني يؤدي وما قال لك فعني يقول، فاسمع له وأطع فانه الثقه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بعد مضي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ثقة الماضي وثقتي في المحيا والممات، فما قاله لكم فعني يقوله، وما أداه إليكم فعني يؤديه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وجاءه أربعون رجلاً من أصحابه يسألونه عن الحجة من بعده فإذا غلام كأنه قطع قمر أشبه الناس بأبي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ألا وأنكم لا ترونه بعد يومكم هذا حتى يتم له عمر، فاقبلوا من عثمان بن سعيد ما يقوله، وانتهوا إلى أمره واقبلوا قوله فهو خليفة إمامكم والأمر إليه</w:t>
      </w:r>
      <w:r>
        <w:rPr>
          <w:rFonts w:eastAsia="Amiri" w:cs="Amiri" w:ascii="Amiri" w:hAnsi="Amiri"/>
          <w:color w:val="111111"/>
          <w:sz w:val="28"/>
          <w:szCs w:val="28"/>
          <w:rtl w:val="true"/>
          <w:lang w:bidi="ar-SA"/>
        </w:rPr>
        <w:t xml:space="preserve">. </w:t>
      </w:r>
      <w:bookmarkStart w:id="57" w:name="pg7670_68423"/>
    </w:p>
    <w:p>
      <w:pPr>
        <w:pStyle w:val="BookText"/>
        <w:rPr/>
      </w:pPr>
      <w:bookmarkEnd w:id="57"/>
      <w:r>
        <w:rPr>
          <w:rFonts w:ascii="Amiri" w:hAnsi="Amiri" w:eastAsia="Amiri" w:cs="Amiri"/>
          <w:color w:val="111111"/>
          <w:sz w:val="28"/>
          <w:sz w:val="28"/>
          <w:szCs w:val="28"/>
          <w:rtl w:val="true"/>
          <w:lang w:bidi="ar-SA"/>
        </w:rPr>
        <w:t xml:space="preserve">وعثمان بن سعيد هو الذي حضر تغسيل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جميع أمره في تكفينه وتحنيطه ودفنه مأموراً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توقيعات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على يده ويد إبنه محمد إلى شيعته وخواص أبيه بالأمر والنهي وأجوبة المسائل بالخط الذي كان يخرج في حياة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الشيعة مقيمة على عدالتهما حتى توفي عثمان بن سعيد</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وغسله ابنه محمد ودفن بالجانب الغربي من مدينة السلام في شارع الميدان في قبلة مسجد الذرب يدخل إلى موضع القبر في بيت ضيق مظلم، فكنا نزوره مشاهرة من وقت دخولي إلى بغداد سنة ثمان وأربعمائة إلى سنة نيف وثلاثين وأربعمائة، ثم عمّره الرئيس أبو منصور محمد بن الفرج وأبرز القبر إلى برا وعمل عليه صندوقاً تحت سقف، ويتبرك جيران المحلة بزيارته ويقولون هو رجل صالح، وربما قالوا هو إبن داية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يعرفون حقيقة الحال، وهو كذلك إلى يومنا هذا وهو سنة أربع وأربعين وأربعمائة</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58" w:name="__RefHeading___Toc3974206_1051229030"/>
      <w:bookmarkStart w:id="59" w:name="_Toc17"/>
      <w:bookmarkEnd w:id="58"/>
      <w:r>
        <w:rPr>
          <w:rtl w:val="true"/>
        </w:rPr>
        <w:t>الثاني</w:t>
      </w:r>
      <w:r>
        <w:rPr>
          <w:rtl w:val="true"/>
        </w:rPr>
        <w:t xml:space="preserve">: </w:t>
      </w:r>
      <w:r>
        <w:rPr>
          <w:rtl w:val="true"/>
        </w:rPr>
        <w:t>أبو جعفر محمد بن عثمان بن سعيد العمري</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كتاب الغيبة عن هبة الله بن محمد 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الشيعة مقيمة على عدالة عثمان بن سعيد وجعل الأمر بعد موته كله مردوداً إلى ابنه أبي جعفر، والشيعة مجمعة على عدالته وثقته وأمانته للنص عليه بالأمانة والعدالة والأمر بالرجوع إليه في حياة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موته في حياة أبيه عثمان بن سعيد لا يختلف في عدالته ولا يرتاب </w:t>
      </w:r>
    </w:p>
    <w:p>
      <w:pPr>
        <w:pStyle w:val="BookText"/>
        <w:rPr/>
      </w:pPr>
      <w:r>
        <w:rPr>
          <w:rFonts w:ascii="Amiri" w:hAnsi="Amiri" w:eastAsia="Amiri" w:cs="Amiri"/>
          <w:color w:val="111111"/>
          <w:sz w:val="28"/>
          <w:sz w:val="28"/>
          <w:szCs w:val="28"/>
          <w:rtl w:val="true"/>
          <w:lang w:bidi="ar-SA"/>
        </w:rPr>
        <w:t>بإمانته، والتوقيعات تخرج على يده إلى الشيعة في المهمات طول حياته بالخط الذي كانت تخرج به في حياة أبيه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عمرو عثمان بن سعيد قام إبنه أبو جعفر محمد بن عثمان مقامه بنص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أبيه عثمان عليه بأمر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عليّ أن عثمان بن سعيد العمري وكيلي، وأن ابنه محمداً وكيل إبني مهديكم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أديا إليك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لأبي جعفر محمد بن عثمان كتب في الفقه مما سمعه من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أبيه عثمان عن أبي محمد وعن أبيه علي بن محمد منها كتاب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صلوات الله عليه متعلقاً باستار الكعبة في المستجار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بي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على محمد بن عثمان بعض أصحابه فرآه وبين يديه ساجة ونقّاش ينقش عليها آيات من القرآن واسماء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لقبري أوضع عليها أو قال أسند إليها، وقد فرغت منه وأنا كل يوم أنزل فيه فأقرأ جزءاً من القرآن، فإذا كان يوم كذا من شهر كذا من سنة كذا صرت إلى الله ودفنت فيه فكان كما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أنه حفر قبراً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أجمع أمري، فمات بعد </w:t>
      </w:r>
      <w:bookmarkStart w:id="60" w:name="pg7670_68425"/>
    </w:p>
    <w:p>
      <w:pPr>
        <w:pStyle w:val="BookText"/>
        <w:rPr/>
      </w:pPr>
      <w:bookmarkEnd w:id="60"/>
      <w:r>
        <w:rPr>
          <w:rFonts w:ascii="Amiri" w:hAnsi="Amiri" w:eastAsia="Amiri" w:cs="Amiri"/>
          <w:color w:val="111111"/>
          <w:sz w:val="28"/>
          <w:sz w:val="28"/>
          <w:szCs w:val="28"/>
          <w:rtl w:val="true"/>
          <w:lang w:bidi="ar-SA"/>
        </w:rPr>
        <w:t>شهرين، وكانت وفاته في آخر جمادي الأولى سنة خمس وثلثمائة، أو أربع وثلثمائة، وتولى هذا الأمر نحواً من خمسين سنة،</w:t>
      </w:r>
      <w:r>
        <w:rPr>
          <w:rStyle w:val="FootnoteAnchor"/>
          <w:rtl w:val="true"/>
        </w:rPr>
        <w:footnoteReference w:id="61"/>
      </w:r>
      <w:r>
        <w:rPr>
          <w:rFonts w:ascii="Amiri" w:hAnsi="Amiri" w:eastAsia="Amiri" w:cs="Amiri"/>
          <w:color w:val="111111"/>
          <w:sz w:val="28"/>
          <w:sz w:val="28"/>
          <w:szCs w:val="28"/>
          <w:rtl w:val="true"/>
          <w:lang w:bidi="ar-SA"/>
        </w:rPr>
        <w:t>ودفن عند والدته بشارع الكوفة في بغداد، قيل وهو الآن في وسط الصحراء</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61" w:name="__RefHeading___Toc3974208_1051229030"/>
      <w:bookmarkStart w:id="62" w:name="_Toc18"/>
      <w:bookmarkEnd w:id="61"/>
      <w:r>
        <w:rPr>
          <w:rtl w:val="true"/>
        </w:rPr>
        <w:t>الثالث</w:t>
      </w:r>
      <w:r>
        <w:rPr>
          <w:rtl w:val="true"/>
        </w:rPr>
        <w:t xml:space="preserve">: </w:t>
      </w:r>
      <w:r>
        <w:rPr>
          <w:rtl w:val="true"/>
        </w:rPr>
        <w:t>أبو القاسم الحسين بن روح بن أبي بحر النوبختي</w:t>
      </w:r>
      <w:bookmarkEnd w:id="62"/>
    </w:p>
    <w:p>
      <w:pPr>
        <w:pStyle w:val="BookText"/>
        <w:rPr/>
      </w:pPr>
      <w:r>
        <w:rPr>
          <w:rFonts w:ascii="Amiri" w:hAnsi="Amiri" w:eastAsia="Amiri" w:cs="Amiri"/>
          <w:color w:val="111111"/>
          <w:sz w:val="28"/>
          <w:sz w:val="28"/>
          <w:szCs w:val="28"/>
          <w:rtl w:val="true"/>
          <w:lang w:bidi="ar-SA"/>
        </w:rPr>
        <w:t>أقامه أبو جعفر محمد بن عثمان مقامه قبل وفاته بسنتين أو ثلاث سنين، فجمع وجوه الشيعة وشيوخها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أنهم سألوه 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 روح بن أبي بحر النوبختي القائم مقامي والسفير بينكم وبين صاحب الأمر والوكيل له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بن عثمان العمري له من يتصرف له ببغداد نحو من عشرة أنفس، منهم الحسين بن روح وكلهم كان أخص به من الحسين بن روح، وكان مشائخ الشيعة لا يشكّون في أن الذي يقوم مقام محمد بن عثمان هو </w:t>
      </w:r>
      <w:bookmarkStart w:id="63" w:name="pg7670_68426"/>
    </w:p>
    <w:p>
      <w:pPr>
        <w:pStyle w:val="BookText"/>
        <w:rPr/>
      </w:pPr>
      <w:bookmarkEnd w:id="63"/>
      <w:r>
        <w:rPr>
          <w:rFonts w:ascii="Amiri" w:hAnsi="Amiri" w:eastAsia="Amiri" w:cs="Amiri"/>
          <w:color w:val="111111"/>
          <w:sz w:val="28"/>
          <w:sz w:val="28"/>
          <w:szCs w:val="28"/>
          <w:rtl w:val="true"/>
          <w:lang w:bidi="ar-SA"/>
        </w:rPr>
        <w:t>جعفر بن أحمد بن متيل أو أبوه لما رأوه من الخصوصية به وكثرة وجوده في منزله حتى أنه كان في آخر عمره لا يأكل طعاماً إلا ما أصلح في منزل جعفر أو أبيه بسبب وقع له وبأكله في منزل أحدهما، فلما وقع الإختيار على أبي القاسم سلموا ولم ينكروا، وكانوا معه وبين يديه كما كانوا مع أبي جعفر محمد بن عثمان، ومنهم جعفر بن أحمد بن متيل،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محمد بن عثمان الوفاة كنت جالساً عند رأسه أسائله وأحدثه وأبو القاسم بن روح عند رجليه،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 فقمت من عند رأسه وأخذت بيد أبي القاسم وأجلسته في مكاني وتحولت إلى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الحسين بن روح كان وكيلاً لمحمد بن عثمان سنين كثيرة ينظر له في أملاكه، وكان خصيصاً به، وكان يدفع إليه في كل شهر ثلاثين ديناراً رزقاً له غير ما يصل إليه من الوزراء والرؤساء من الشيعة، مثل آل الفرات وغيرهم، فتمهدت له الحال في طول حياة محمد بن عثمان إلى أن أوصى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أعقل الناس عند المخالف والموافق ويستعمل التقية، وتوفي أبو القاسم الحسين بن روح في شعبان سنة ست وعشرين وثلثمائة، ودفن في النوبختية في الدرب النافذ إلى التل والى درب الأجر وإلى قنطرة الشوك</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64" w:name="__RefHeading___Toc3974210_1051229030"/>
      <w:bookmarkStart w:id="65" w:name="_Toc19"/>
      <w:bookmarkEnd w:id="64"/>
      <w:r>
        <w:rPr>
          <w:rtl w:val="true"/>
        </w:rPr>
        <w:t>الرابع</w:t>
      </w:r>
      <w:r>
        <w:rPr>
          <w:rtl w:val="true"/>
        </w:rPr>
        <w:t xml:space="preserve">: </w:t>
      </w:r>
      <w:r>
        <w:rPr>
          <w:rtl w:val="true"/>
        </w:rPr>
        <w:t>أبو الحسن على بن محمد السمري</w:t>
      </w:r>
      <w:bookmarkEnd w:id="65"/>
    </w:p>
    <w:p>
      <w:pPr>
        <w:pStyle w:val="BookText"/>
        <w:rPr/>
      </w:pPr>
      <w:r>
        <w:rPr>
          <w:rFonts w:ascii="Amiri" w:hAnsi="Amiri" w:eastAsia="Amiri" w:cs="Amiri"/>
          <w:color w:val="111111"/>
          <w:sz w:val="28"/>
          <w:sz w:val="28"/>
          <w:szCs w:val="28"/>
          <w:rtl w:val="true"/>
          <w:lang w:bidi="ar-SA"/>
        </w:rPr>
        <w:t>أوصى إليه الحسين بن روح فقام بما كان إليه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بسنده عن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بغداد عند المشايخ رحمهم الله فقال الشيخ أبو الحسن علي بن </w:t>
      </w:r>
    </w:p>
    <w:p>
      <w:pPr>
        <w:pStyle w:val="BookText"/>
        <w:rPr/>
      </w:pPr>
      <w:r>
        <w:rPr>
          <w:rFonts w:ascii="Amiri" w:hAnsi="Amiri" w:eastAsia="Amiri" w:cs="Amiri"/>
          <w:color w:val="111111"/>
          <w:sz w:val="28"/>
          <w:sz w:val="28"/>
          <w:szCs w:val="28"/>
          <w:rtl w:val="true"/>
          <w:lang w:bidi="ar-SA"/>
        </w:rPr>
        <w:t>محمد السمري قدس الله روحه إبتداء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تاريخ ذلك اليوم فورد الخبر إنه توفي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كان يسألهم عن خبر علي بن الحسين بن بابويه، فيقولون قد ورد الكتاب باستقلاله حتى كان اليوم الذي قبض فيه، فسألهم فذكروا مثل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فيه فقد قبض في هذه الساعة فأثبتوا التاريخ، فلما كان بعد سبعة عشر يوماً أو ثمانية عشر ورد الخبر بوفاته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كتاب الغيبة أيضاً بسنده أن السمري أخرج قبل وفاته بأيام إلى الناس توقيعاً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وفاته في النصف من شعبان سنة ثمان وعشرين أو تسع وعشرين وثلثمائة، ودفن في الشارع المعروف بشارع الخلنجي من ربع باب المحول قريباً من شاطئ نهر أبي عتاب</w:t>
      </w:r>
      <w:r>
        <w:rPr>
          <w:rFonts w:eastAsia="Amiri" w:cs="Amiri" w:ascii="Amiri" w:hAnsi="Amiri"/>
          <w:color w:val="111111"/>
          <w:sz w:val="28"/>
          <w:szCs w:val="28"/>
          <w:rtl w:val="true"/>
          <w:lang w:bidi="ar-SA"/>
        </w:rPr>
        <w:t>.</w:t>
      </w:r>
      <w:r>
        <w:rPr>
          <w:rStyle w:val="FootnoteAnchor"/>
          <w:rtl w:val="true"/>
        </w:rPr>
        <w:footnoteReference w:id="64"/>
      </w:r>
      <w:bookmarkStart w:id="66" w:name="pg7670_68428"/>
    </w:p>
    <w:p>
      <w:pPr>
        <w:pStyle w:val="BookText"/>
        <w:rPr/>
      </w:pPr>
      <w:bookmarkEnd w:id="66"/>
      <w:r>
        <w:rPr>
          <w:rFonts w:ascii="Amiri" w:hAnsi="Amiri" w:eastAsia="Amiri" w:cs="Amiri"/>
          <w:color w:val="111111"/>
          <w:sz w:val="28"/>
          <w:sz w:val="28"/>
          <w:szCs w:val="28"/>
          <w:rtl w:val="true"/>
          <w:lang w:bidi="ar-SA"/>
        </w:rPr>
        <w:t>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زمان السفراء المحمودين أقوام ثقات ترد عليهم التوقيعات من قبل المنصوبين للسفارة، منهم أبو الحسين محمد بن جعفر الأسدي، خرج في حقه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العربي فليدفع إليه فإنه من ثقاتنا، وفي توقيع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تعامل أحداً فعليك بأبي الحسين الأسدي بالري، ومنهم أحمد بن إسحاق وجماعة خرج التوقيع في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الأشعري، وإبراهيم بن محمد الهمداني، وأحمد بن حمزة بن اليسع ثقات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غيبته القصرى فهي التي كان سفراؤه فيها موجودين، وأبوابه معروفين، لا يختلف الإمامية القائلون بإمامة الحسن بن علي فيهم، فمنهم أبو هاشم داود بن القاسم الجعفري، ومحمد بن علي بن بلال، وأبو عمرو عثمان بن سعيد السّمان وابنه أبو جعفر محمد بن عثمان، وعمر الاهوازي، وأحمد بن إسحاق، وأبو محمد الوجنائي، وإبراهيم بن مهزيار، ومحمد بن إبراهيم في جماعة أخرى</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السفارة العامة للأربعة المتقدم ذكرهم، أما من عداهم ممن ذكرهم الطبرسي فكانت لهم سفارة في أمور خاصة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أنه لم يذكر معهم الحسين بن روح والسمري</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974212_1051229030"/>
      <w:bookmarkStart w:id="68" w:name="_Toc20"/>
      <w:bookmarkEnd w:id="67"/>
      <w:r>
        <w:rPr>
          <w:rtl w:val="true"/>
        </w:rPr>
        <w:t>أدعياء السفارة</w:t>
      </w:r>
      <w:r>
        <w:rPr>
          <w:rtl w:val="true"/>
        </w:rPr>
        <w:t>:</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جماعة مذمومون أدعوا البابية والسفارة كذباً وافتراء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المعروف بالشريعي، وروي أنه كان من أصحاب الهادي ثم العسكري، وهو أول من ادعى مقاماً لم يجعله الله فيه وكذب على </w:t>
      </w:r>
    </w:p>
    <w:p>
      <w:pPr>
        <w:pStyle w:val="BookText"/>
        <w:rPr/>
      </w:pPr>
      <w:r>
        <w:rPr>
          <w:rFonts w:ascii="Amiri" w:hAnsi="Amiri" w:eastAsia="Amiri" w:cs="Amiri"/>
          <w:color w:val="111111"/>
          <w:sz w:val="28"/>
          <w:sz w:val="28"/>
          <w:szCs w:val="28"/>
          <w:rtl w:val="true"/>
          <w:lang w:bidi="ar-SA"/>
        </w:rPr>
        <w:t xml:space="preserve">الله وعلى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إليهم ما لا يليق بهم وهم منه براء، فلعنته الشيعة وتبرأت منه وخرج التوقيع بلعنه والبراءة منه، ثم ظهر منه القول بالكفر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محمد بن نصير النميري، وإليه تنسب النصيرية، إدعى بعد الشريعي مقام أبي جعفر محمد بن عثمان العمري، وفضحه الله بما ظهر منه من الإلحاد والجهل ولعن أبي جعفر محمد بن عثمان له وتبرّيه منه، فلما بلغه ذلك قصد أبا جعفر ليعتذر إليه فلم يأذن له، وكان يدعي أنه رسول نبي أرسله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فيه بالربوبيه، 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 المحارم، ويحلل اللواط، وكان محمد بن موسى بن الحسن بن الفرات يقوي أسبابه ويعضده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لمحمد بن نصير وهو في مرض الموت مثقل اللسان، لمن هذا الأمر من بعدك؟ فقال بلسان ضعيف ملجلج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فلم يدر من هو فافترقوا بعده ثلاث فرق، فرقة قالت أنه أحمد إبنه، وفرقة قالت أنه أحمد بن موسى بن الفرات، وفرقة قالت أنه أحمد بن أبي الحسين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طاهر محمد بن علي بن بلال، كانت عنده أموال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من تسليمها إلى محمد بن عثمان العمري، وادعى أنه الوكيل حتى تبرأت الجماعة منه ولعنوه، وخرج فيه توقيع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الحسين بن منصور الحلاج، أرسل إلى أبي سهل اسماعيل بن علي النوبختي أني وكيل صاحب الزمان ظانا أنه يستميله إليه، فوجب ذلك انقياد غيره لعظم أبي سهل في أنفس الناس ومحله من العلم والأدب، وبهذا كان أولاً يستميل الشخص، ثم يترقى ويقول له وقد أمرت بمراسلتك وإظهار ما تريده من النصرة لك لتقوي نفسك ولا ترتاب، فأرسل إليه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يخف عليك في جنب ما ظهر على يديك من الدلائل والبراهين، وهو أني أحب الجواري والشيب يبعدني عنهنّ واحتاج أن اخضب </w:t>
      </w:r>
    </w:p>
    <w:p>
      <w:pPr>
        <w:pStyle w:val="BookText"/>
        <w:rPr/>
      </w:pPr>
      <w:r>
        <w:rPr>
          <w:rFonts w:ascii="Amiri" w:hAnsi="Amiri" w:eastAsia="Amiri" w:cs="Amiri"/>
          <w:color w:val="111111"/>
          <w:sz w:val="28"/>
          <w:sz w:val="28"/>
          <w:szCs w:val="28"/>
          <w:rtl w:val="true"/>
          <w:lang w:bidi="ar-SA"/>
        </w:rPr>
        <w:t>كل جمعة وإلا انكشف أمري عندهنّ، وأريد أن تغنيني عن الخضاب وتجعل لحيتي سوداء فإنني طوع يديك، فلما سمع ذلك من جوابه علم أنه أخطأ في مراسلته وأمسك عنه وصيره أبو سهل أحدوثة وضحكة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الحلاج إلى قم وأرسل رقعة يقول فيها أنه رسول الإمام ووكيله، فخرقوا رقعته وسخروا منه، وجاء الذي خرقها إلى دكانه فقام له الحاضرون إلا رجلاً لم يقم وكان هو الحلاج، فسأل عنه صاحب الدكان، فقال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أتسأل عني وأنا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أعظمت قدرك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رقعتي وأنا أشاهدك،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وبقفاه،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بعدها بقم، ثم قتل ببغداد على الإلحاد ودعوى الآلهية بأمر المقتدر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أبو جعفر محمد بن علي الشلمغاني المعروف بابن أبي العزاقر، كان وجيهاً عند بني بسطام، لأن الحسين بن روح كان جعل له منزلة عند الناس لأنه كان في أول أمره من الشيعة وصنف كتباً على مذهبهم، ثم ارتد فكان عند إرتداده يحكي كل كذب وبلاء وكفر لبني بسطام ويسند إلى الحسين بن روح فيقبلونه، فبلغ ذلك الحسين بن روح فأنكره وأعظمه ونهى بني بسطام عنه وأمرهم بلعنه فلم ينتهوا، لأنه كان يموه عليهم بأنني أذعت السر فعوقبت بالإبعاد، فبلغ ذلك الحسين بن روح فكتب إلى بني بسطام بلعنه والبراءة منه، فاطلعوه عليه فبكى بكاءاً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القول باطناً عظيماً وهو أن اللعنة الإبعاد فمعنى قوله لعنه الله باعده عن العذاب والنار، والآن قد عرفت منزلتي، ومرغ خديه على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بالكتمان، حتى أنه قال لهم أن روح رسول الله إنتقلت إلى محمد بن عثمان العمري، وروح أمير المؤمنين إنتقلت إلى الحسين بن روح، وروح فاطمة إنتقلت إلى أم كلثوم بنت محمد بن عثمان، حتى أن أم كلثوم دخلت على أم أبي جعفر بن بسطام فانكبت على رجليها تقبلها، فأنكرت أم كلثوم ذلك فبكت أم أبي جعفر </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أفعل وأنت مولاتي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يعني الشلمغاني خرج إلينا بالسر،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علينا كتمانه وأخاف العقوبة إن أذعته، فأعطتها موثقاً أن لا تخبر أحداً واستثنت في نفسها الحسين بن روح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وأخبرت الحسين بن 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كفر والحاد قد أحكمه هذا الملعون في قلوب هؤلاء ليجعله طريقاً إلى أن الله تعالى حل فيه، وظهر التوقيع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اشتهر أمره ولم يمكنه التلبيس قال في مجلس حافل فيه رؤساء الشيعة أجمعوا بيني وبين الحسين بن روح، فإن لم تنزل عليه نار من السماء فتحرقه وإلا فجميع ما قاله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الراضي لإنه كان في دار ابن مقلة، فأمر بقتله فقتل في سنة ثلاث وعشرين وثلثمائة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أبو بكر محمد بن أحمد بن عثمان البغدادي إبن أخي محمد بن عثمان العمري، وقد كان أبو دلف الكاتب ادعى النيابة لأبي بكر البغدادي فسئل أبو بكر عن ذلك فأنكره وحلف عليه ثم مال إلى أبي دلف فتبرأت منه الشيعة، وحكي أنه توكل لليزيدي بالبصرة فبقي في خدمته مدة طويلة، وجمع مالاً عظيماً فسعي به إلى اليزيدي بالبصرة فقبض عليه وصادره وضربه على أم رأسه حتى نزل الماء في عينيه فمات ضريراً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دلف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فكنا نعرفه ملحداً، ثم أظهر الغلو ثم جن وسلسل، ثم صار مفوضاً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الغلاة أحمد بن هلال الكرخي، كان من أصحاب العسكري ثم تغير وأنكر بابية محمد بن عثمان، فخرج التوقيع بلعنه</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670_68433"/>
      <w:bookmarkStart w:id="70" w:name="pg7670_68433"/>
      <w:bookmarkEnd w:id="70"/>
    </w:p>
    <w:p>
      <w:pPr>
        <w:pStyle w:val="Heading2"/>
        <w:numPr>
          <w:ilvl w:val="1"/>
          <w:numId w:val="1"/>
        </w:numPr>
        <w:rPr/>
      </w:pPr>
      <w:bookmarkStart w:id="71" w:name="pg7670_68433"/>
      <w:bookmarkStart w:id="72" w:name="__RefHeading___Toc3974214_1051229030"/>
      <w:bookmarkStart w:id="73" w:name="_Toc21"/>
      <w:bookmarkEnd w:id="71"/>
      <w:bookmarkEnd w:id="72"/>
      <w:r>
        <w:rPr>
          <w:rtl w:val="true"/>
        </w:rPr>
        <w:t xml:space="preserve">في الأدلة على إمامة صاحب الزمان </w:t>
      </w:r>
      <w:r>
        <w:rPr>
          <w:rtl w:val="true"/>
        </w:rPr>
        <w:t>(</w:t>
      </w:r>
      <w:r>
        <w:rPr>
          <w:rtl w:val="true"/>
        </w:rPr>
        <w:t>عليه السلام</w:t>
      </w:r>
      <w:r>
        <w:rPr>
          <w:rtl w:val="true"/>
        </w:rPr>
        <w:t>)</w:t>
      </w:r>
      <w:bookmarkEnd w:id="73"/>
    </w:p>
    <w:p>
      <w:pPr>
        <w:pStyle w:val="Heading3"/>
        <w:numPr>
          <w:ilvl w:val="2"/>
          <w:numId w:val="1"/>
        </w:numPr>
        <w:rPr/>
      </w:pPr>
      <w:bookmarkStart w:id="74" w:name="__RefHeading___Toc3974216_1051229030"/>
      <w:bookmarkStart w:id="75" w:name="_Toc22"/>
      <w:bookmarkEnd w:id="74"/>
      <w:r>
        <w:rPr>
          <w:rtl w:val="true"/>
        </w:rPr>
        <w:t>اشارة</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قد ولد وإنه حي موجود في الأمصار غائب عن الأبصار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إعلم أن جميع المسلمين متفقون على خروج المهدي في آخر الزمان، وأنه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اسمه كاسم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والأخبار في ذلك متواترة عند الشيعة وأهل السنة كما يعلم من تصفح الأخبار الآتية المشتمل بعضها على أكثر روايات أهل السنة والبعض الآخر على جملة من روايات الشيعة، مع أن ما تركناه منها قصداً للإختصار أضعاف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فالاعتقاد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ملة الإسلام ومتواتراته بل وضرورياته ولا خلاف فيه بين المسلمين، وإنما اختلفوا في أنه هل ولد أو سيولد؟ فالشيعة وجماعة من علماء أهل السنة على أنه ولد وإنه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راجع أيضا 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ذلك أعلام السنة أحاديث، وقد تقدم النقل عنهم في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ننقل هيهنا عمن لم ننقل عنهم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غيرهم مما لا يسع المجال لذكرهم، فراجع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أهل السنة على أنه لم يولد بعد وسيولد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القول الأول، ويدل عليه الدليل العقلي والنقلي</w:t>
      </w:r>
      <w:r>
        <w:rPr>
          <w:rFonts w:eastAsia="Amiri" w:cs="Amiri" w:ascii="Amiri" w:hAnsi="Amiri"/>
          <w:color w:val="111111"/>
          <w:sz w:val="28"/>
          <w:szCs w:val="28"/>
          <w:rtl w:val="true"/>
          <w:lang w:bidi="ar-SA"/>
        </w:rPr>
        <w:t>.</w:t>
      </w:r>
      <w:bookmarkStart w:id="76" w:name="pg7670_68436"/>
    </w:p>
    <w:p>
      <w:pPr>
        <w:pStyle w:val="Heading3"/>
        <w:numPr>
          <w:ilvl w:val="2"/>
          <w:numId w:val="1"/>
        </w:numPr>
        <w:rPr/>
      </w:pPr>
      <w:bookmarkStart w:id="77" w:name="__RefHeading___Toc3974218_1051229030"/>
      <w:bookmarkStart w:id="78" w:name="_Toc23"/>
      <w:bookmarkEnd w:id="76"/>
      <w:bookmarkEnd w:id="77"/>
      <w:r>
        <w:rPr>
          <w:rtl w:val="true"/>
        </w:rPr>
        <w:t>الدليل العقلي</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حكم العقل بوجوب اللطف على الله تعالى، وهو فعل ما يقرب إلى الطاعة ويبعد عن المعصية، ويوجب إزاحة العلة وقطع المعذرة بدون أن يصل إلى حد الإجبار لئلا يكون لله على الناس حجة وتكون له الحجة البالغة، فالعقل حاكم بوجوب إرسال الرسل وبعثة الأنبياء ليبنوا للناس ما أراد الله منهم من التكاليف المقربة من الخير والمبعدة عن الشر ويحكموا بينهم بالعدل، وأن يكونوا معصومين من الذنوب منزهين عن القبائح والعيوب لتقبل أقوالهم ويؤمن منهم الكذب والتحريف، وكما يجب إرسال الرسل من قبل الله تعالى يجب نصب أوصياء لهم يقومون مقامهم في حفظ الشريعة وتأديتها إلى الناس ونفي التحريف والتبديل عنها، والحكم بين الناس بالعدل وإنصاف المظلوم من الظالم، ويجب عصمتهم عما عصم منه الأنبياء للدليل الذي دل على عصمة الأنبياء بعينه، ولقوله تعالى خطاباً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وغير المعصوم تجوز عليه المعصية فيكون ظالماً لنفسه، ويجب أن يكون نصبهم من الله تعالى لا من الناس لإن العصمة لا يطلع عليها إلا الله تعالى، ولأن إيكال ذلك إلى الناس مؤد إلى الهرج والمرج ووقع النزاع والإختلاف وحصول الفساد، فوجب القول بوجود إمام معصوم في كل زمان منصوب من قبل الله تعالى، وقد أجمع المسلمون على أن من عدا الأئمة الأثني عشر ليسوا بهذه الصفات، فوجب القول بأن أصحاب هذه الصفات هم الأئمة الإثنا عشر وإلا لزم خلو العصر من إمام معصوم وقد ثبت بطلانه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عليه الرحمة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الدلائل على إمامة </w:t>
      </w:r>
      <w:bookmarkStart w:id="79" w:name="pg7670_68437"/>
    </w:p>
    <w:p>
      <w:pPr>
        <w:pStyle w:val="BookText"/>
        <w:rPr/>
      </w:pPr>
      <w:bookmarkEnd w:id="79"/>
      <w:r>
        <w:rPr>
          <w:rFonts w:ascii="Amiri" w:hAnsi="Amiri" w:eastAsia="Amiri" w:cs="Amiri"/>
          <w:color w:val="111111"/>
          <w:sz w:val="28"/>
          <w:sz w:val="28"/>
          <w:szCs w:val="28"/>
          <w:rtl w:val="true"/>
          <w:lang w:bidi="ar-SA"/>
        </w:rPr>
        <w:t xml:space="preserve">القائم بالحق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العقل بالإستدلال الصحيح من وجود إمام معصوم كامل غني عن رعاياه في الأحكام والعلوم في كل زمان لإستحالة خلو المكلفين من سلطان يكونون بوجوده أقرب إلى الصلاح وأبعد من الفساد، وحاجة الكل من ذوي النقصان إلى مؤدب للجناة، مقوم للعصاة، رادع للغواة، معلم للجهال، منبه للغافلين، محذر للضلال، مقيم للحدود، منفذ للأحكام، فاصل بين أهل الإختلاف، ناصب للأمراء، ساد للثغور، حافظ للأموال، حام عن بيضة الإسلام، جامع للناس في الجمعات والأعياد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الأدلة على أنه معصوم من الزلاّت لغناه بالإتفاق عن إمام واقتضى ذلك له بالعصمة بلا إرتياب، ووجوب النص على من هذه سبيله من الأنام أو ظهور المعجز عليه لتمييزه ممن سواه، وعدم هذه الصفات من كل أحد سوى من أثبت إمامته أصحاب الحسن بن علي وهو إبنه المهدي، وهذا أصل لا يحتاج معه في الإمامة إلى رواية النصوص لقيامه بنفسه في قضية العقول وصحته بثابت الإستدلال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روايات في النص على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تنقطع بها الأعذار</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80" w:name="__RefHeading___Toc3974220_1051229030"/>
      <w:bookmarkStart w:id="81" w:name="_Toc24"/>
      <w:bookmarkEnd w:id="80"/>
      <w:r>
        <w:rPr>
          <w:rtl w:val="true"/>
        </w:rPr>
        <w:t>الدليل النقلي</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الدليل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 وبعده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النص عليه في ملة الإسلام من نبي الهدى عليه الصلاة والسلام، ثم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 عليه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 أبوه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عند ثقاته وخاصة شيعته، وكان الخبر بغيبته ثابتاً قبل وجوده، وبدولته مستفيضاً قبل غيبته، وهو صاحب السيف من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والقائم بالحق المنتظر لدولة الإيمان، وله قبل قيامه غيبتان إحداهما أطول من الأخرى كما جاءت بذلك الأخبار، فأما القصرى منهما فمنذ وقت مولده إلى إنقطاع السفارة بينه وبين شيعته وعدم السفراء بالوفاة، وأما الطولى فهي بعد الأولى وفي آخرها يقوم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تنقضي الأيام والليالي حتى يبعث الله رجلاً من أهل بيتي يواطيء اسمه اسمي يملأها عدلاً وقسطاً كما ملئت ظلماً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ولدي يواطيء اسمه اسمي 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73"/>
      </w:r>
      <w:bookmarkStart w:id="82" w:name="pg7670_68439"/>
    </w:p>
    <w:p>
      <w:pPr>
        <w:pStyle w:val="Heading2"/>
        <w:numPr>
          <w:ilvl w:val="1"/>
          <w:numId w:val="1"/>
        </w:numPr>
        <w:rPr/>
      </w:pPr>
      <w:bookmarkStart w:id="83" w:name="__RefHeading___Toc3974222_1051229030"/>
      <w:bookmarkStart w:id="84" w:name="_Toc25"/>
      <w:bookmarkEnd w:id="82"/>
      <w:bookmarkEnd w:id="83"/>
      <w:r>
        <w:rPr>
          <w:rtl w:val="true"/>
        </w:rPr>
        <w:t xml:space="preserve">في الأخبار الواردة في خروج المهدي </w:t>
      </w:r>
      <w:r>
        <w:rPr>
          <w:rtl w:val="true"/>
        </w:rPr>
        <w:t>(</w:t>
      </w:r>
      <w:r>
        <w:rPr>
          <w:rtl w:val="true"/>
        </w:rPr>
        <w:t>عليه السلام</w:t>
      </w:r>
      <w:r>
        <w:rPr>
          <w:rtl w:val="true"/>
        </w:rPr>
        <w:t xml:space="preserve">) </w:t>
      </w:r>
      <w:r>
        <w:rPr>
          <w:rtl w:val="true"/>
        </w:rPr>
        <w:t>من طريق أهل السنة</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3974224_1051229030"/>
      <w:bookmarkStart w:id="86" w:name="_Toc26"/>
      <w:bookmarkEnd w:id="85"/>
      <w:r>
        <w:rPr>
          <w:rtl w:val="true"/>
        </w:rPr>
        <w:t>اشارة</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الأخبار بخروجه متواترة والإجماع عليه من كافة المسلمين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أبو عبد الله محمد بن يوسف بن محمد الكنجي الشافعي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 هذا الكتاب وعريته من طرق الشيعة ليكون الإحتجاج به آكد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وجمع الحافظ أبو نعيم أحمد بن عبد الله الأصفهاني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أربعين حديثاً في أمر المهدي، أوردها صاحب كشف الغمة بحذف الأسانيد مقتصراً على ذكر الراوي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ونحن نوردها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حلية الأولياء أيضاً جملة من أخبار المهدي، وذكر غيرهما كثيراً من أخبار المهدي،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ننقل ذلك بالواسطة من كتاب البيان وأربعين الأصفهاني وغيرهما مرتبة كل حديث مع ما يناسبه، فنبتديء أحاديث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 الكنجي، وأحاديث أبي نعيم الأربعين، بقولنا الأربعون وغيرها باسم الكتاب المنقول عنه وإن كان نقلنا عن الكل بالواسطة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 بن حبيش، وفي نسخة عن زر بن حبيش عن </w:t>
      </w:r>
    </w:p>
    <w:p>
      <w:pPr>
        <w:pStyle w:val="BookText"/>
        <w:rPr/>
      </w:pPr>
      <w:r>
        <w:rPr>
          <w:rFonts w:ascii="Amiri" w:hAnsi="Amiri" w:eastAsia="Amiri" w:cs="Amiri"/>
          <w:color w:val="111111"/>
          <w:sz w:val="28"/>
          <w:sz w:val="28"/>
          <w:szCs w:val="28"/>
          <w:rtl w:val="true"/>
          <w:lang w:bidi="ar-SA"/>
        </w:rPr>
        <w:t xml:space="preserve">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يواطيء اسمه اسمي</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وأبو داود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يواطيء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يواطيء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في سننه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وبإسناده عن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لبعث الله رجلاً اسمه اسمي وخلقه خلقي يكنى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 بحمد الله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 مثله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وخلقه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لأنه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يشبهه في الخلق ولا يشبهه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الأول بضم الخاء، والثاني بفتحها كما لا يخفى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هو كائن،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 هذا، اسمه اسمي،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وضرب بيده على منكب الحسين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وبسنده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هذه الأمة من ملوك جبابرة كيف يقتلون ويخيفون المطيعين إلا من أظهر طاعتهم، فالمؤمن التقي يصانعهم بلسانه ويفر منهم بقلبه، فإذا أراد الله عز وجل أن يعيد الإسلام عزيزاً قصم كل جبار عنيد، وهو القادر على ما يشاء أن يصلح أمة بعد فسادها،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تجري الملاحم على يديه، ويظهر الإسلام، لا يخلف الله وعده وهو سريع الحساب</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وبسنده عن أبي سعيد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الساعة حتى يملك الأرض رجل من أهل بيتي يملأها عدلاً كما ملئت قبله جوراً يملك سبع سنين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وبسنده عن ابن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من أهل بيتي من يواطي اسمه اسمي 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وبسنده عن أبي هريرة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لملك فيها رجل من أهل بيتي</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أبو داود في سننه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وأحمد والترمذي وابن ماجة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الحافظ محمد بن الحسين بن إبراهيم بن عاصم الآبري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هذا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زائدة </w:t>
      </w:r>
      <w:r>
        <w:rPr>
          <w:rStyle w:val="FootnoteAnchor"/>
          <w:rtl w:val="true"/>
        </w:rPr>
        <w:footnoteReference w:id="88"/>
      </w:r>
      <w:r>
        <w:rPr>
          <w:rFonts w:ascii="Amiri" w:hAnsi="Amiri" w:eastAsia="Amiri" w:cs="Amiri"/>
          <w:color w:val="111111"/>
          <w:sz w:val="28"/>
          <w:sz w:val="28"/>
          <w:szCs w:val="28"/>
          <w:rtl w:val="true"/>
          <w:lang w:bidi="ar-SA"/>
        </w:rPr>
        <w:t xml:space="preserve">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 رجلاً مني أو من أهل بيتي يواطيء اسمه اسمي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الترمذي الحديث في جامعه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داود في معظم روايات الحفاظ والثقات من نقلة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والذي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زائدة وهو يزيد في الحديث، وإن صح فمعناه واسم أبيه اسم أبي أي الحسين لأن كنيته أبو عبد الله، فأريد بالاسم الكنية كناية عن أنه من ولد الحسين دون الحسن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وأجاب ابن طلحة الشافعي بهذا الجواب ومهد له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إطلاق الأب على الجد الأعلى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مِلَّةَ آبائِي إِبْراهِيمَ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الآية، وفي حديث الإسراء هذا أبوك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يطلق على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ومسلم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علياً أبا تراب ولم يكن اسم أحب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كناك فقد اسماك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أن اسم الحسن العسكري أي كنيته أبو محمد، واسم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كنيته أبو محمد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ثم 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الراوي توهم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حمله على هذا جمعا بين الروايات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التصحيف قريب جداً لتقارب الكلمتين في الحروف وكون الخط القديم أكثره بدون نقط، وقد أورد هذا المضمون أيضاً أصحابنا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كتاب الغيبة بسنده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يلي أمتي رجل من أهل بيتي يقال 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وبسنده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رجلاً من أهل بيتي 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وقد عرفت فيما تقدم ما ذكره المفيد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عنه عنها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داود في سننه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وقال صاحب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وأبو داود والنسائي وابن ماجة والبيهقي وصاحب المصابيح وآخرون</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المهدي فمنك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وأورده في جواهر العقدين لأحمد وابن ماجة وغيرهما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في حلية الأولياء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 أو قال في يومين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 المطلب سادات أهل الجنة، أنا وحمزة وعلي وجعفر والحسن والحسين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الحافظ في صحيحه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أيضاً أبو نعيم والثعلبي وصاحب الأربعين والحمويني والحاكم والديلمي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معشر بني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عند كنزكم ثلاثة كلهم ابن خليفة ثم لا تصير إلى واحد منهم، ثم تطلع الرايات السود من قبل المشرق فيقتلونكم قتلاً لم </w:t>
      </w:r>
    </w:p>
    <w:p>
      <w:pPr>
        <w:pStyle w:val="BookText"/>
        <w:rPr/>
      </w:pPr>
      <w:r>
        <w:rPr>
          <w:rFonts w:ascii="Amiri" w:hAnsi="Amiri" w:eastAsia="Amiri" w:cs="Amiri"/>
          <w:color w:val="111111"/>
          <w:sz w:val="28"/>
          <w:sz w:val="28"/>
          <w:szCs w:val="28"/>
          <w:rtl w:val="true"/>
          <w:lang w:bidi="ar-SA"/>
        </w:rPr>
        <w:t>يقتله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ابن ماجة القزويني في سننه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وبإسناده عن ثوبان أيضاً 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تجيء الرايات السود فيقتلونهم قتلاً لم يقتله قوم، ثم يجيء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سمعتم به فائتوه فبايعوه فإنه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المتن وقع إلينا عالياً من هذا الوجه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وبسنده عن ثوبان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وقد أقبلت من خراسان فائتوها ولو حبوا على الثلج فإن فيها خليفة الله المهدي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وبسنده عن ثوبان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الرايات السود من قبل المشرق كأن قلوبهم زبر الحديد، فمن سمع بهم فليأتهم فيبايعهم ولو حبوا على الثلج</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الحارث بن جزء الزبيدي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فيوطون للمهدي يعني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روته الثقات والأثبات، أخرجه الحافظ أبو عبد الله بن ماجة القزويني في سننه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قد جاءت من قبل خراسان فاؤتوها فإن فيها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والبيهقي في دلائل النبوة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من وراء النهر يقال له الحارث حراث، مقدمته رجل يقال له منصور يوطن،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لآل محمد كما مكّنت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على كل مؤمن نصره، أو قال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 الله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سيلقون بعدي بلاء وتشريداً وتطريداً حتى يأتي قوم من قبل المشرق ومعهم رايات سود، فيسألون الخير فلا يعطونه فيقاتلون، فينصرون فيعطون ما سألوه فلا يقبلونه حتى يدفعوها إلى رجل من أهل بيتي فيملأها قسطاً كما ملأوها جوراً، فمن أدرك ذلك منكم فليأتهم ولو حبوا على الثلج</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في سنن ابن ماجة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أعثم الكوفي في كتاب الفتوح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فإن لله عز وجل بها كنوزاً ليست من ذهب ولا فضة، ولكن بها رجال مؤمنون عرفوا الله حق معرفته، وهم أيضاً أنصار المهدي في آخر الزمان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أمتي المهدي </w:t>
      </w:r>
    </w:p>
    <w:p>
      <w:pPr>
        <w:pStyle w:val="BookText"/>
        <w:rPr/>
      </w:pPr>
      <w:r>
        <w:rPr>
          <w:rFonts w:ascii="Amiri" w:hAnsi="Amiri" w:eastAsia="Amiri" w:cs="Amiri"/>
          <w:color w:val="111111"/>
          <w:sz w:val="28"/>
          <w:sz w:val="28"/>
          <w:szCs w:val="28"/>
          <w:rtl w:val="true"/>
          <w:lang w:bidi="ar-SA"/>
        </w:rPr>
        <w:t>يخرج ويعيش خمساً أو سبعاً أو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الشاك </w:t>
      </w:r>
      <w:r>
        <w:rPr>
          <w:rStyle w:val="FootnoteAnchor"/>
          <w:rtl w:val="true"/>
        </w:rPr>
        <w:footnoteReference w:id="116"/>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فيجيء إليه الرجل فيقول يا مهدي أعطني، فيحثي له في ثوبه ما استطاع أن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ظلماً وجوراً، فيقوم رجل من عترتي فيملأها قسطاً وعدلاً، يملك سبعاً أو تسعاً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من غير وجه 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سعيد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أمتي المهدي إن قصر فسبع وإلا فتسع، تنعم فيه أمتي نعمة لم ينعموا مثلها قط، تؤتي الأرض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 منه شيئاً، والمال يؤمئذ كدوس 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يصيب هذه الأمة حتى لا يجد الرجل ملجأ يلجأ إليه من الظلم، فيبعث الله رجلاً من عترتي وأهل بيتي فيملأ به الأرض قسطاً وعدلاً كما ملئت ظلماً وجوراً، يرضى عنه ساكن السماء وساكن الأرض، لا تدع السماء من قطرها شيئاً إلا صبّته مدراراً، ولا تدع الأرض من نباتها شيئاً إلا أخرجته حتى يتمنى الأحياء الأموات، يعيش في ذلك سبع أو ثمان سنين أو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في مستدركه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العلوي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المهدي أمر الناس سبعاً أو عشراً، أسعد الناس به أهل الكوفة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سعيد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لتملأنّ الأرض ظلماً وعدواناً، ثم ليخرجنّ رجل من أهل بيتي حتى يملأها قسطاً وعدلاً كما ملئت جوراً وعدواناً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من أهل المدينة هارباً إلى مكة، فيأتيه ناس من أهل مكة فيخرجونه وهو كاره فيبايعونه بين الركن والمقام، ويبعث إليه بعث الشام فتخسف بهم البيداء بين مكة والمدينة، فإذا رأى الناس ذلك أتاه أبدال الشام وعصائب أهل العراق فيبايعونه، ثم ينشأ رجل من قريش أخواله كلب </w:t>
      </w:r>
      <w:r>
        <w:rPr>
          <w:rStyle w:val="FootnoteAnchor"/>
          <w:rtl w:val="true"/>
        </w:rPr>
        <w:footnoteReference w:id="123"/>
      </w:r>
      <w:r>
        <w:rPr>
          <w:rFonts w:ascii="Amiri" w:hAnsi="Amiri" w:eastAsia="Amiri" w:cs="Amiri"/>
          <w:color w:val="111111"/>
          <w:sz w:val="28"/>
          <w:sz w:val="28"/>
          <w:szCs w:val="28"/>
          <w:rtl w:val="true"/>
          <w:lang w:bidi="ar-SA"/>
        </w:rPr>
        <w:t xml:space="preserve">فيبعث إليهم بعثاً فيظهرون عليهم، ذلك بعث كلب، والخيبة لمن لم يشهد غنيمة كلب، فيقسم المال ويعمل في الناس بسنة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ويلقي الإسلام بجرانه إلى الأرض </w:t>
      </w:r>
      <w:r>
        <w:rPr>
          <w:rStyle w:val="FootnoteAnchor"/>
          <w:rtl w:val="true"/>
        </w:rPr>
        <w:footnoteReference w:id="124"/>
      </w:r>
      <w:r>
        <w:rPr>
          <w:rFonts w:ascii="Amiri" w:hAnsi="Amiri" w:eastAsia="Amiri" w:cs="Amiri"/>
          <w:color w:val="111111"/>
          <w:sz w:val="28"/>
          <w:sz w:val="28"/>
          <w:szCs w:val="28"/>
          <w:rtl w:val="true"/>
          <w:lang w:bidi="ar-SA"/>
        </w:rPr>
        <w:t>فيلبث سبع سنين، ثم يتوفى ويصلي عليه المسلمون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ورواه أحمد وأبو يعلى والبيهقي كما في جواهر العقدين</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 هشام تسع سنين، وقال بعضهم سبع سنين، هذا سياق الحافظ كالترمذي وابن ماجة القزويني وأبي داود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هريرة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ابن مريم فيكم وإمامكم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متفق على صحته من حديث محمد بن شهاب الزهري رواه البخاري ومسلم في صحيحيهما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يقاتلون على الحق ظاهرين إلى يوم القيامة، فينزل عيسى 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من الله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أخرجه مسلم في صحيحه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الحارث بن أبي أسامة في مسنده والحافظ أبو نعيم في عواليه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أبو نعيم في الأربعين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الحديث المتقدم قد أول فهذا لا يمكن تأويله، فإنه صرح في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أمير المسلمين وهو يومئذ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فيبطل تأويل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وإمامكم منكم أي يأتيكم بكتابكم، ثم 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الأحاديث الدالة على أن عيسى يصلي خلف المهدي ويجاهد بين يديه ويقتل الدجال مما ثبتت طرقها وصحتها عند أهل السنة والشيعة ووقع عليها الإجماع من كافة أهل الإسلام وهي تدل على أن المهدي أفضل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هذا القول ما رواه الحافظ أبو عبد الله محمد بن يزيد بن ماجة القزويني في حديث طويل في نزول عيسى وأنه قيل له يا رسول الله فأين العرب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يومئذ قليل، وجلهم ببيت المقدس، وإمامهم قد تقدم يصلي بهم الصبح إذ نزل بهم عيسى بن مريم صلى الله عليه، </w:t>
      </w:r>
    </w:p>
    <w:p>
      <w:pPr>
        <w:pStyle w:val="BookText"/>
        <w:rPr/>
      </w:pPr>
      <w:r>
        <w:rPr>
          <w:rFonts w:ascii="Amiri" w:hAnsi="Amiri" w:eastAsia="Amiri" w:cs="Amiri"/>
          <w:color w:val="111111"/>
          <w:sz w:val="28"/>
          <w:sz w:val="28"/>
          <w:szCs w:val="28"/>
          <w:rtl w:val="true"/>
          <w:lang w:bidi="ar-SA"/>
        </w:rPr>
        <w:t>فرجع ذلك الإمام ينكص يمشي القهقرى ليتقدم عيسى يصلي بالناس، فيضع عيسى يده بين كتفيه ثم يقول له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ثابت أخرجه ابن ماجة في كتابه عن أبي اُمامة الباهلي وهذا مختصره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وبإسناده عن أبي أُمامة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العرب يومئذ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يومئذ قليل وجلهم ببيت المقدس وإمامهم المهدي 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هكذا رواه الحافظ أبو نعيم الأصفهاني</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يلتفت المهدي وقد 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يقطر من شعره الماء، فيقول المهدي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صل بالناس،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 رجل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وابن حبان في صحيحه من حديث عقبة بن عامر في إمامة المهدي نحوه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نعيم بن حماد بسنده عن هشام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يؤم عيسى بن مريم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بن جارية الأنصاري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w:t>
      </w:r>
    </w:p>
    <w:p>
      <w:pPr>
        <w:pStyle w:val="BookText"/>
        <w:rPr/>
      </w:pPr>
      <w:r>
        <w:rPr>
          <w:rFonts w:ascii="Amiri" w:hAnsi="Amiri" w:eastAsia="Amiri" w:cs="Amiri"/>
          <w:color w:val="111111"/>
          <w:sz w:val="28"/>
          <w:sz w:val="28"/>
          <w:szCs w:val="28"/>
          <w:rtl w:val="true"/>
          <w:lang w:bidi="ar-SA"/>
        </w:rPr>
        <w:t>مني،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ثابت حسن صحيح أخرجه الحافظ أبو داود السجستاني في صحيحه، ورواه غيره من الحفاظ كالطبراني وغيره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الحمويني وابن الجوزي،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الأجلى الذي انحسر الشعر عن جبهته إلى نصف رأسه، والقنا إحديداب في الأنف</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رجل من أمتي أشم الأنف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أبن شيرويه الديلمي في كتاب الفردوس في باب الألف واللام بإسناده عن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حذيفة بن اليمان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وجهه كالقمر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الدري، يملأ الأرض عدلاً كما ملئت جوراً، يرضى بخلافته أهل السماوات وأهل الأرضين والطير في الجو، يملك عشرين سنة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الروياني والطبراني وأبو نعيم والديلمي في مسنده</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حذيفة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 على خده الأيمن خال كأنه كوكب دري يملأ الأرض عدلاً كما ملئت جوراً، يرضى بخلافته أهل الأرض وأهل السماء والطير في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 بحمد الله عن جم غفير من أصحاب الثقفي، وسنده معروف عندنا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حذيفة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أمامة الباهلي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رجل من عبد القيس يقال له المستورد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إمام الناس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ابن أربعين سنة </w:t>
      </w:r>
      <w:r>
        <w:rPr>
          <w:rStyle w:val="FootnoteAnchor"/>
          <w:rtl w:val="true"/>
        </w:rPr>
        <w:footnoteReference w:id="144"/>
      </w:r>
      <w:r>
        <w:rPr>
          <w:rFonts w:ascii="Amiri" w:hAnsi="Amiri" w:eastAsia="Amiri" w:cs="Amiri"/>
          <w:color w:val="111111"/>
          <w:sz w:val="28"/>
          <w:sz w:val="28"/>
          <w:szCs w:val="28"/>
          <w:rtl w:val="true"/>
          <w:lang w:bidi="ar-SA"/>
        </w:rPr>
        <w:t xml:space="preserve">كأن وجهه كوكب دري، في خده الأيمن خال أسود، عليه عباءتان قطوانيتان </w:t>
      </w:r>
      <w:r>
        <w:rPr>
          <w:rStyle w:val="FootnoteAnchor"/>
          <w:rtl w:val="true"/>
        </w:rPr>
        <w:footnoteReference w:id="145"/>
      </w:r>
      <w:r>
        <w:rPr>
          <w:rFonts w:ascii="Amiri" w:hAnsi="Amiri" w:eastAsia="Amiri" w:cs="Amiri"/>
          <w:color w:val="111111"/>
          <w:sz w:val="28"/>
          <w:sz w:val="28"/>
          <w:szCs w:val="28"/>
          <w:rtl w:val="true"/>
          <w:lang w:bidi="ar-SA"/>
        </w:rPr>
        <w:t>يستخرج الكنوز ويفتح مدائن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سياق الطبراني في معجمه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عوف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ليبعثنّ الله رجلاً من عترتي أفرق الثنايا، أجلى الجبهة، يملأ الأرض عدلاً ويفيض المال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الحافظ أبو نعيم في عواليه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رجل من أهل بيتي يفتح القسطنطينية وجبل الديلم، ولو لم يبق إلاّ يوم لطول الله ذلك اليوم حتى يفتحها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سياق الحافظ أبي نعيم،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المهدي بلا شك وفقاً بين الروايات</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هارون العبدي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تحدثني بشيء مما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مرضة نقه </w:t>
      </w:r>
    </w:p>
    <w:p>
      <w:pPr>
        <w:pStyle w:val="BookText"/>
        <w:rPr/>
      </w:pPr>
      <w:r>
        <w:rPr>
          <w:rFonts w:ascii="Amiri" w:hAnsi="Amiri" w:eastAsia="Amiri" w:cs="Amiri"/>
          <w:color w:val="111111"/>
          <w:sz w:val="28"/>
          <w:sz w:val="28"/>
          <w:szCs w:val="28"/>
          <w:rtl w:val="true"/>
          <w:lang w:bidi="ar-SA"/>
        </w:rPr>
        <w:t xml:space="preserve">منها، فدخلت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تعوده وأنا جالس عن يمينه، فلما رأت ما به من الضعف خنقتها العبرة حتى بدت دموعها على خدها،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علمت أن الله أطلع إلى الأرض إطلاعة فاختار منها أباك فبعثه نبياً، ثم أطلع ثانية فاختار بعلك، فأوحى إليّ فأنكحته واتخذته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أنك بكرامة الله أباك زوّجك أعلمهم علماً، وأكثرهم حلماً، وأقدمهم سلماً، فضحكت واستبشرت، فأراد أن يزيدها مزيد الخير كله الذي قسمه الله لمحمد وآل محمد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ولعلي ثمانية أضراس </w:t>
      </w:r>
      <w:r>
        <w:rPr>
          <w:rStyle w:val="FootnoteAnchor"/>
          <w:rtl w:val="true"/>
        </w:rPr>
        <w:footnoteReference w:id="147"/>
      </w:r>
      <w:r>
        <w:rPr>
          <w:rFonts w:ascii="Amiri" w:hAnsi="Amiri" w:eastAsia="Amiri" w:cs="Amiri"/>
          <w:color w:val="111111"/>
          <w:sz w:val="28"/>
          <w:sz w:val="28"/>
          <w:szCs w:val="28"/>
          <w:rtl w:val="true"/>
          <w:lang w:bidi="ar-SA"/>
        </w:rPr>
        <w:t xml:space="preserve">يعني مناقب، إيمان بالله ورسوله، وحكمته، وزوجته، وسبطاه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وولداه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وأمره بالمعروف ونهيه عن المنكر، يا فاطمة إنا أهل بيت أُعطينا ست خصال </w:t>
      </w:r>
      <w:r>
        <w:rPr>
          <w:rStyle w:val="FootnoteAnchor"/>
          <w:rtl w:val="true"/>
        </w:rPr>
        <w:footnoteReference w:id="148"/>
      </w:r>
      <w:r>
        <w:rPr>
          <w:rFonts w:ascii="Amiri" w:hAnsi="Amiri" w:eastAsia="Amiri" w:cs="Amiri"/>
          <w:color w:val="111111"/>
          <w:sz w:val="28"/>
          <w:sz w:val="28"/>
          <w:szCs w:val="28"/>
          <w:rtl w:val="true"/>
          <w:lang w:bidi="ar-SA"/>
        </w:rPr>
        <w:t>لم يعطها أحد من الأولين ولا يدركها أحد من الآخرين غيرنا أهل البيت، نبينا خير الأنبياء وهو أبوك، ووصينا خير الأوصياء وهو بعلك، وشهيدنا خير الشهداء وهو حمزة عم أبيك، ومنّا سبطا هذه الأمة وهما إبناك، ومنا مهدي الأمة الذي يصلّي عيسى خلفه، ثم ضرب على منكب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الدارقطني صاحب الجرح والتعديل</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هلال عن أبيه نحوه،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أعطانا الله عز وجل سبع خصال، وزاد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من له جناحان يطير في الجنة مع الملائكة حيث يشاء، وقال بعد ذكر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أن منهما مهدي هذه الأمة </w:t>
      </w:r>
    </w:p>
    <w:p>
      <w:pPr>
        <w:pStyle w:val="BookText"/>
        <w:rPr/>
      </w:pPr>
      <w:r>
        <w:rPr>
          <w:rFonts w:ascii="Amiri" w:hAnsi="Amiri" w:eastAsia="Amiri" w:cs="Amiri"/>
          <w:color w:val="111111"/>
          <w:sz w:val="28"/>
          <w:sz w:val="28"/>
          <w:szCs w:val="28"/>
          <w:rtl w:val="true"/>
          <w:lang w:bidi="ar-SA"/>
        </w:rPr>
        <w:t>إذا صارت الدنيا هرجاً ومرجاً وتظاهرت الفتن وانقطعت السبل وأغار بعضهم على بعض، فلا كبير يرحم صغيراً ولا صغير يوقر كبيراً، فيبعث الله عند ذلك منهما من يفتح حصون الضلالة وقلوباً غلفا، يقوم بالدين في آخر الزمان كما قمت به في أول الزمان، ويملأ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عباية بن ربعي عن أبي أيوب الأنصاري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خير الأنبياء وهو أبوك، ومنا خير الأوصياء وهو بعلك، ومنا خير الشهداء وهو عم أبيك حمزة، ومنا من له جناحان يطير بهما في الجنة حيث يشاء وهو ابن عم أبيك جعفر، ومنا سبطا هذه الأمة سيدا شباب أهل الجنة الحسن والحسين وهما ابناك، ومنا المهدي وهو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الطبراني في الأوسط</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أمتي خليفة يحثو المال حثياً لا يعده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نضرة وأبي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أتريان أنه عمر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أخرجه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وباسناده عن أبي نضرة عن أبي سعيد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خلفائكم خليفة يحثو المال حيثاً لا يعده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ثابت صحيح أخرجه الحافظ مسلم في صحيحه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وجابر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مسلم في 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على اختلاف من الناس وزلازل، يملأ الأرض قسطاً وعدلاً كما ملئت جوراً وظلماً، يرضى عنه ساكن السماء وساكن الأرض، يقسم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الله قلوب أمة محمد غنى، ويسعهم عدله حتى يأمر منادياً ينادي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المال حاجة؟ فما يقوم إلا رجل واحد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 السدان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حتى إذا جعله في حجره وأبرزه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 أعجز عما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ولا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كذلك سبع سنين أو ثمان أو تسع سنين، ثم لا خير في العيش بعده،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خير في الحياة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ثابت أخرجه شيخ أهل الحديث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دلالة على أن المجمل في صحيح مسلم هو هذا المبين في مسند ابن حنبل وفقاً بين الروايات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والماوردي،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بالمهدي رجل من قريش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يلبث في ذلك ستاً أو سبعاً أو ثمانياً أو تسع سنين</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سعيد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في أمتي يبعثه الله غياثاً للناس، تنعم الأمة، وتعيش الماشية، وتخرج الأرض نباتاً، ويعطي المال صحاحاً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عند انقطاع من الزمان وظهور من الفتن رجل يقال له المهدي عطاؤه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أخرجه أبو نعيم الحافظ</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وبإسناده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المهدي وعلى رأسه غمامة فيها مناد ينادي هذا المهدي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ما رويناه عالياً إلا من هذا الوجه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وعلى رأسه ملك ينادي أن هذا المهدي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روته الحفاظ والأئمة من أهل الحديث كأبي نعيم والطبراني وغيرهما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وبإسناده عن جابر بن عبد 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خلفاء ومن بعد الخلفاء أمراء ومن بعد الأمراء ملوك جبابرة، ثم يخرج المهدي من أهل بيتي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الحافظ أبو نعيم في فوائده، والطبراني في معجمه الأكبر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رجل من أهل بيتي</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تتنعم أمتي في زمن المهدي نعمة لم يتنعموا مثلها قط، يرسل السماء عليهم مدراراً، ولا تدع الأرض شيئاً من نباتها إلا 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المتن رواه الحافظ أبو القاسم الطبراني في معجمه الأكبر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أمتي المهدي إن قصر عمره فسبع سنين وإلا فثمان وإلا فتسع، تنعم أمتي في زمانه نعيماً لم يتنعموا مثله قط البر والفاجر، يرسل الله السماء عليهم مدراراً، ولا تدخر الأرض شيئاً من نباتها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عمر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من قرية باليمن يقال لها كرعة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الشيخ الأصفهاني في عواليه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شهاب الدين فضل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اليمن قرية بهذا الاسم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أمنّا آل محمد المهدي أم من غيرنا؟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يختم الله به الدين كما فتح بنا، وبنا ينقذون من الفتنة كما أنقذوا من الشرك، وبنا يؤلف الله بين قلوبهم بعد عداوة الفتنة كما ألّف بين قلوبهم بعد عداوة الشرك، وبنا يصبحون بعد عداوة الفتنة إخواناً كما أصبحوا بعد عداوة الشرك إخواناً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رواه الحفاظ في كتبهم، الطبراني في المعجم الأوسط، وأبو نعيم في حلية الأولياء، وعبد الرحمن بن حماد في عواليه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سعيد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من أهل بيتي ويعمل بسنتي، وينزل الله له البركة من السماء، وتخرج له الأرض </w:t>
      </w:r>
    </w:p>
    <w:p>
      <w:pPr>
        <w:pStyle w:val="BookText"/>
        <w:rPr/>
      </w:pPr>
      <w:r>
        <w:rPr>
          <w:rFonts w:ascii="Amiri" w:hAnsi="Amiri" w:eastAsia="Amiri" w:cs="Amiri"/>
          <w:color w:val="111111"/>
          <w:sz w:val="28"/>
          <w:sz w:val="28"/>
          <w:szCs w:val="28"/>
          <w:rtl w:val="true"/>
          <w:lang w:bidi="ar-SA"/>
        </w:rPr>
        <w:t>بركتها، وتملأ به الأرض عدلاً كما ملئت ظلماً وجوراً، ويعمل على هذه الأمة سبع سنين، وينزل بيت المقدس</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إنتهى ما أورده محمد بن يوسف الكنجي الشافعي من الأحاديث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أورده أبو نعيم الحافظ الأصفهاني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الأربعين حديثاً وما نقلناه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السمهودي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خواجه بارساي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إبراهيم الحمويني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أحاديث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أهل السنة، نذكر منها ما يأتي زيادة على ما أورده في تضاعيف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 أحق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هو من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تملأ الأرض ظلما وعدوانا، ثم يخرج من عترتي من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عترتي يقاتل على سنتي كما قاتلت أنا على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بصير نصر ظ بن حماد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أهل المشرق وأهل المغرب فيجتمعون كما يجتمع قزع الخريف،</w:t>
      </w:r>
      <w:r>
        <w:rPr>
          <w:rStyle w:val="FootnoteAnchor"/>
          <w:rtl w:val="true"/>
        </w:rPr>
        <w:footnoteReference w:id="166"/>
      </w:r>
      <w:r>
        <w:rPr>
          <w:rFonts w:ascii="Amiri" w:hAnsi="Amiri" w:eastAsia="Amiri" w:cs="Amiri"/>
          <w:color w:val="111111"/>
          <w:sz w:val="28"/>
          <w:sz w:val="28"/>
          <w:szCs w:val="28"/>
          <w:rtl w:val="true"/>
          <w:lang w:bidi="ar-SA"/>
        </w:rPr>
        <w:t>فأما الرفقاء فمن أهل الكوفة، وأما الأبدال فمن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انتهى جواهر العقدين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إلى جابر بن عبد الله الانصاري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أنكر خروج المهدي فقد 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أنكر خروج الدجال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سعيد بن جبير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الإثنا عشر، أولهم علي، وآخرهم ولدي المهدي، فينزل روح الله عيسى بن مريم فيصلي خلف المهدي، وتشرق الأرض بنور ربها، ويبلغ سلطانه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عباية بن ربعي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سيد الوصيين، وإن أوصيائي بعدي إثنا عشر أولهم علي وآخرهم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فرائد السمطين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روايات أنه عند ظهوره ينادي فوق رأسه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 فيذعن له الناس ويشربون حبه، وأنه يملك الأرض شرقها وغربها، وأن الله تعالى يمده بثلاثة آلاف من الملائكة، وأن أهل الكهف من أعوانه، وأن جبرائيل على مقدمة جيشه وميكائيل على ساقته، وأن المهدي يستخرج تابوت السكينة من غار أنطاكية وأسفار التوراة من جبل بالشام يحاجّ بها اليهود فيسلم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تواترت الاخبار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المهدي وأنه من أهل بيته، وأنه يملأ الأرض عدلا، وأنه يساعد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 الدجال بباب لد بأرض فلسطين، وأنه يؤم هذه الأمة ويصلي عيسى خلفه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الآثار أنه يخرج في وتر من السنين سنة إحدى أو ثلاث أو </w:t>
      </w:r>
    </w:p>
    <w:p>
      <w:pPr>
        <w:pStyle w:val="BookText"/>
        <w:rPr/>
      </w:pPr>
      <w:r>
        <w:rPr>
          <w:rFonts w:ascii="Amiri" w:hAnsi="Amiri" w:eastAsia="Amiri" w:cs="Amiri"/>
          <w:color w:val="111111"/>
          <w:sz w:val="28"/>
          <w:sz w:val="28"/>
          <w:szCs w:val="28"/>
          <w:rtl w:val="true"/>
          <w:lang w:bidi="ar-SA"/>
        </w:rPr>
        <w:t>خمس أو سبع أو تسع، وأن السنة من سنيه تكون مقدار عشر سنين، وأنه يبلغ سلطانه المشرق والمغرب، وتظهر له الكنوز، ولا يبقى في الأرض خراب إلا يعمر، إنتهى إسعاف الراغبين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المهدي مكتوب فيها البيعة لله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كبراء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محيي الدين 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ذكره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 ثلثمائة وستون رجلا من رجال الله الكاملين يبايعونه بين الركن والمقام، أسعد الناس به أهل الكوفة، ويقسم المال بالسوية، ويعدل في الرعية، ويفصل في القضية، يخرج على فترة من الدين، ومن أبى قتل، ومن نازعه خذل، يظهر من الدين ما هو الدين عليه في نفسه ما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يحكم به، أول أعدائه الفقهاء المقلدون، يدخلون تحت حكمه خوفاً من سيفه وسطوته ورغبة فيما لديه، يبايعه العارفون بالله تعالى من أهل الحقائق عن شهود وكشف بتعريف آلهي، وله رجال يقيمون دعوته وينصرونه، هم الوزراء يحملون أثقال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المهدي من آل احمد هو الوابل الوسمي حين يجود</w:t>
      </w:r>
    </w:p>
    <w:p>
      <w:pPr>
        <w:pStyle w:val="BookText"/>
        <w:rPr/>
      </w:pPr>
      <w:r>
        <w:rPr>
          <w:rFonts w:ascii="IRNazanin" w:hAnsi="IRNazanin" w:eastAsia="IRNazanin"/>
          <w:color w:val="111111"/>
          <w:sz w:val="28"/>
          <w:sz w:val="28"/>
          <w:szCs w:val="28"/>
          <w:rtl w:val="true"/>
          <w:lang w:bidi="fa-IR"/>
        </w:rPr>
        <w:t>إنتهى فصل الخطاب</w:t>
      </w:r>
      <w:r>
        <w:rPr>
          <w:rFonts w:eastAsia="IRNazanin" w:cs="IRNazanin"/>
          <w:color w:val="111111"/>
          <w:sz w:val="28"/>
          <w:szCs w:val="28"/>
          <w:rtl w:val="true"/>
          <w:lang w:bidi="fa-IR"/>
        </w:rPr>
        <w:t>.</w:t>
      </w:r>
      <w:r>
        <w:rPr>
          <w:rStyle w:val="FootnoteAnchor"/>
          <w:rtl w:val="true"/>
        </w:rPr>
        <w:footnoteReference w:id="17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بعض علماء الشيعة كتاباً وقفت عليه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المخفي في 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مئة وعشرة أحاديث </w:t>
      </w:r>
      <w:r>
        <w:rPr>
          <w:rStyle w:val="FootnoteAnchor"/>
          <w:rtl w:val="true"/>
        </w:rPr>
        <w:footnoteReference w:id="172"/>
      </w:r>
      <w:r>
        <w:rPr>
          <w:rFonts w:ascii="Amiri" w:hAnsi="Amiri" w:eastAsia="Amiri" w:cs="Amiri"/>
          <w:color w:val="111111"/>
          <w:sz w:val="28"/>
          <w:sz w:val="28"/>
          <w:szCs w:val="28"/>
          <w:rtl w:val="true"/>
          <w:lang w:bidi="ar-SA"/>
        </w:rPr>
        <w:t xml:space="preserve">من طرق رجال المذاهب الأربعة تركت نقلها بأسانيدها وألفاظها كراهة التطويل، وسأذكر </w:t>
      </w:r>
      <w:bookmarkStart w:id="87" w:name="pg7670_68463"/>
    </w:p>
    <w:p>
      <w:pPr>
        <w:pStyle w:val="BookText"/>
        <w:rPr/>
      </w:pPr>
      <w:bookmarkEnd w:id="87"/>
      <w:r>
        <w:rPr>
          <w:rFonts w:ascii="Amiri" w:hAnsi="Amiri" w:eastAsia="Amiri" w:cs="Amiri"/>
          <w:color w:val="111111"/>
          <w:sz w:val="28"/>
          <w:sz w:val="28"/>
          <w:szCs w:val="28"/>
          <w:rtl w:val="true"/>
          <w:lang w:bidi="ar-SA"/>
        </w:rPr>
        <w:t xml:space="preserve">اسماء من رواها لتعلم مواضعها، من صحيح البخاري ثلاثة أحاديث، من صحيح مسلم أحد عشر حديثاً، من الجمع بين الصحيحين للحميدي حديثان، من الجمع بين الصحاح الستة لرزين بن معاوية العبدري أحد عشر حديثاً، من كتاب فضائل الصحابة مما أخرجه الحافظ عبد العزيز العكبري من مسند أحمد بن حنبل سبعة أحاديث، من تفسير الثعلبي خمسة أحاديث، من غريب الحديث لابن قتيبة الدينوري ستة أحاديث، من كتاب مسند فاطمة الزهراء للحافظ أبي الحسن علي الدارقطني ستة أحاديث، من مسند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أحاديث، من كتاب المبتدا للكسائي حديثان فيها ذكر المهدي والسفياني والدجال، من كتاب المصابيح لأبي محمد الحسين بن مسعود الفرا خمسة أحاديث، من كتاب الملاحمٍ لأبي الحسن أحمد بن جعفر بن محمد بن عبيد الله المنادري أربعة وثلاثون حديثا، من كتاب الرعاية لأهل الرواية لابي الفتح محمد بن اسماعيل بن إبراهيم الفراغاني ثلاثة أحاديث، خبر سطيح رواية الحميدي من كتاب الإستيعاب لأبي عمرو يوسف بن عبد البر النميري حديث واحد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Heading3"/>
        <w:numPr>
          <w:ilvl w:val="2"/>
          <w:numId w:val="1"/>
        </w:numPr>
        <w:rPr/>
      </w:pPr>
      <w:bookmarkStart w:id="88" w:name="__RefHeading___Toc3974226_1051229030"/>
      <w:bookmarkStart w:id="89" w:name="_Toc27"/>
      <w:bookmarkEnd w:id="88"/>
      <w:r>
        <w:rPr>
          <w:rtl w:val="true"/>
        </w:rPr>
        <w:t>فيما جاء في شاذ من الاخبار من طريق أهل السنة لا مهدي إلا عيسى</w:t>
      </w:r>
      <w:r>
        <w:rPr>
          <w:rtl w:val="true"/>
        </w:rPr>
        <w:t>:</w:t>
      </w:r>
      <w:bookmarkEnd w:id="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روي من حديث الحسن البصري عن أنس بن مالك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يزداد الأمر إلاّ شدة ولا الدنيا إلا إدباراً ولا الناس إلا شحاً، ولا تقوم الساعة إلا على شر الخلق، ولا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الشافعي، وابن ماجة في سننه، والحاكم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أوردته تعجباً لا محتجاً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w:t>
      </w:r>
    </w:p>
    <w:p>
      <w:pPr>
        <w:pStyle w:val="BookText"/>
        <w:rPr/>
      </w:pPr>
      <w:r>
        <w:rPr>
          <w:rFonts w:ascii="Amiri" w:hAnsi="Amiri" w:eastAsia="Amiri" w:cs="Amiri"/>
          <w:color w:val="111111"/>
          <w:sz w:val="28"/>
          <w:sz w:val="28"/>
          <w:szCs w:val="28"/>
          <w:rtl w:val="true"/>
          <w:lang w:bidi="ar-SA"/>
        </w:rPr>
        <w:t>محمد بن خالد وقد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 وصرح النسائي بأنه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ابن خالد إلا الشافعي</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 عن كتاب البيان في أخبار صاحب الزمان لمحمد بن يوسف الكنجي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بن خالد الجندي مؤذن الجند،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تساهل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واستفاضت بكثرة رواتها عن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المهدي وأنه يملك سبع سنين ويملأ الأرض عدلاً، وأنه يخرج معه عيسى بن مريم ويساعده في قتل الدجال بباب لد بأرض فلسطين، وأنه يؤم هذه الأمة وعيسى يصلي خلفه في طول من قصته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أصل ونرويه ولكن يطول ذكر 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اتفقوا على أن الخبر لا يقبل إذا كان الراوي معروفاً بالتساهل في روايته، إنتهى البيان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وروى الكنجي أيضا في كتاب البيان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تهلك أمة أنا في أولها وعيسى في آخرها والمهدي في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رواه الحافظ ابو نعيم في عواليه، وأحمد بن حنبل في مسنده</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معنى قوله عيسى في آخرها والمهدي في وسطها أن وجود المهدي قبل نزول عيسى فيكون في وسطها، إذ المراد بالوسط هنا ما قبل الآخر لا الوسط الحقيقي وعيسى ينزل بعد خروج المهدي فيكون في آخرها، ولا ينافيه وجود المهديٍ معه، فلا دلالة فيه على أن عيسى يبقى بعد المهدي</w:t>
      </w:r>
      <w:r>
        <w:rPr>
          <w:rFonts w:eastAsia="Amiri" w:cs="Amiri" w:ascii="Amiri" w:hAnsi="Amiri"/>
          <w:color w:val="111111"/>
          <w:sz w:val="28"/>
          <w:szCs w:val="28"/>
          <w:rtl w:val="true"/>
          <w:lang w:bidi="ar-SA"/>
        </w:rPr>
        <w:t xml:space="preserve">. </w:t>
      </w:r>
      <w:bookmarkStart w:id="90" w:name="pg7670_68465"/>
    </w:p>
    <w:p>
      <w:pPr>
        <w:pStyle w:val="Heading2"/>
        <w:numPr>
          <w:ilvl w:val="1"/>
          <w:numId w:val="1"/>
        </w:numPr>
        <w:rPr/>
      </w:pPr>
      <w:bookmarkStart w:id="91" w:name="__RefHeading___Toc3974228_1051229030"/>
      <w:bookmarkStart w:id="92" w:name="_Toc28"/>
      <w:bookmarkEnd w:id="90"/>
      <w:bookmarkEnd w:id="91"/>
      <w:r>
        <w:rPr>
          <w:rtl w:val="true"/>
        </w:rPr>
        <w:t xml:space="preserve">في بعض ما ورد في المهدي </w:t>
      </w:r>
      <w:r>
        <w:rPr>
          <w:rtl w:val="true"/>
        </w:rPr>
        <w:t>(</w:t>
      </w:r>
      <w:r>
        <w:rPr>
          <w:rtl w:val="true"/>
        </w:rPr>
        <w:t>عليه السلام</w:t>
      </w:r>
      <w:r>
        <w:rPr>
          <w:rtl w:val="true"/>
        </w:rPr>
        <w:t xml:space="preserve">) </w:t>
      </w:r>
      <w:r>
        <w:rPr>
          <w:rtl w:val="true"/>
        </w:rPr>
        <w:t>من طرق الشيعة</w:t>
      </w:r>
      <w:bookmarkEnd w:id="9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3974230_1051229030"/>
      <w:bookmarkStart w:id="94" w:name="_Toc29"/>
      <w:bookmarkEnd w:id="93"/>
      <w:r>
        <w:rPr>
          <w:rtl w:val="true"/>
        </w:rPr>
        <w:t>اشارة</w:t>
      </w:r>
      <w:bookmarkEnd w:id="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670_68467"/>
      <w:bookmarkStart w:id="96" w:name="pg7670_68467"/>
      <w:bookmarkEnd w:id="96"/>
    </w:p>
    <w:p>
      <w:pPr>
        <w:pStyle w:val="Heading3"/>
        <w:numPr>
          <w:ilvl w:val="2"/>
          <w:numId w:val="1"/>
        </w:numPr>
        <w:rPr/>
      </w:pPr>
      <w:bookmarkStart w:id="97" w:name="pg7670_68467"/>
      <w:bookmarkStart w:id="98" w:name="__RefHeading___Toc3974232_1051229030"/>
      <w:bookmarkStart w:id="99" w:name="_Toc30"/>
      <w:bookmarkEnd w:id="97"/>
      <w:bookmarkEnd w:id="98"/>
      <w:r>
        <w:rPr>
          <w:rtl w:val="true"/>
        </w:rPr>
        <w:t>بعض ما نزل فيه من القرآن</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خروج القائم، والأمة المعدودة أهل بدر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وأصحابه يجتمعون على غير 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يعرفهم، ولكن نزلت في القائم يعرفهم بسيماهم فيخبطهم بالسيف هو وأصحابه خبطا</w:t>
      </w:r>
      <w:r>
        <w:rPr>
          <w:rFonts w:eastAsia="Amiri" w:cs="Amiri" w:ascii="Amiri" w:hAnsi="Amiri"/>
          <w:color w:val="111111"/>
          <w:sz w:val="28"/>
          <w:szCs w:val="28"/>
          <w:rtl w:val="true"/>
          <w:lang w:bidi="ar-SA"/>
        </w:rPr>
        <w:t>.</w:t>
      </w:r>
      <w:r>
        <w:rPr>
          <w:rStyle w:val="FootnoteAnchor"/>
          <w:rtl w:val="true"/>
        </w:rPr>
        <w:footnoteReference w:id="178"/>
      </w:r>
    </w:p>
    <w:p>
      <w:pPr>
        <w:pStyle w:val="Heading3"/>
        <w:numPr>
          <w:ilvl w:val="2"/>
          <w:numId w:val="1"/>
        </w:numPr>
        <w:rPr/>
      </w:pPr>
      <w:bookmarkStart w:id="100" w:name="__RefHeading___Toc3974234_1051229030"/>
      <w:bookmarkStart w:id="101" w:name="_Toc31"/>
      <w:bookmarkEnd w:id="100"/>
      <w:r>
        <w:rPr>
          <w:rtl w:val="true"/>
        </w:rPr>
        <w:t xml:space="preserve">بعض ما ورد عن النبي </w:t>
      </w:r>
      <w:r>
        <w:rPr>
          <w:rtl w:val="true"/>
        </w:rPr>
        <w:t>(</w:t>
      </w:r>
      <w:r>
        <w:rPr>
          <w:rtl w:val="true"/>
        </w:rPr>
        <w:t>صلى الله عليه وآله وسلم</w:t>
      </w:r>
      <w:r>
        <w:rPr>
          <w:rtl w:val="true"/>
        </w:rPr>
        <w:t xml:space="preserve">) </w:t>
      </w:r>
      <w:r>
        <w:rPr>
          <w:rtl w:val="true"/>
        </w:rPr>
        <w:t xml:space="preserve">من اخبار المهدي </w:t>
      </w:r>
      <w:r>
        <w:rPr>
          <w:rtl w:val="true"/>
        </w:rPr>
        <w:t>(</w:t>
      </w:r>
      <w:r>
        <w:rPr>
          <w:rtl w:val="true"/>
        </w:rPr>
        <w:t>عليه السلام</w:t>
      </w:r>
      <w:r>
        <w:rPr>
          <w:rtl w:val="true"/>
        </w:rPr>
        <w:t>):</w:t>
      </w:r>
      <w:bookmarkEnd w:id="1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في إكمال الدين بسنده عن جابر الأنصاري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اسمه اسمي وكنيته كنيتي، أشبه الناس بي خلقاً وخلقاً، </w:t>
      </w:r>
    </w:p>
    <w:p>
      <w:pPr>
        <w:pStyle w:val="BookText"/>
        <w:rPr/>
      </w:pPr>
      <w:r>
        <w:rPr>
          <w:rFonts w:ascii="Amiri" w:hAnsi="Amiri" w:eastAsia="Amiri" w:cs="Amiri"/>
          <w:color w:val="111111"/>
          <w:sz w:val="28"/>
          <w:sz w:val="28"/>
          <w:szCs w:val="28"/>
          <w:rtl w:val="true"/>
          <w:lang w:bidi="ar-SA"/>
        </w:rPr>
        <w:t>تكون له غيبة وحيرة تضل فيها الأمم، يقبل كالشهاب الثاقب، فيملأها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وبسنده 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ولدي اسمه اسمي، وكنيته كنيتي، وشمائله شمائلي، وسنته سنتي، يقيم الناس على ملتي وشريعتي ويدعوهم إلى كتاب الله عز وجل، من أطاعه أطاعني، ومن عصاه عصاني، ومن أنكره في غيبته فقد أنكرني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في زمان غيبته مات ميتة جاهلية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وبسنده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إمام أمتي وخليفتي عليهم بعدي، ومن ولده القائم المنتظر، يملأ الله عز وجل به الأرض عدلاً وقسطاً كما ملئت جوراً وظلماً، 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وللقائم من ولدك غيبة؟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وربي، وليمحصنّ الله الذين آمنوا ويمحق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هذا الأمر من أمر الله، وسرّ منٌّ سرّ الله مطوي عن عباده، فإياك والشك في أمر الله فهو </w:t>
      </w:r>
      <w:r>
        <w:rPr>
          <w:rStyle w:val="FootnoteAnchor"/>
          <w:rtl w:val="true"/>
        </w:rPr>
        <w:footnoteReference w:id="182"/>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في كتاب الغيبة بسنده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إنّا أعطينا أهل البيت سبعا </w:t>
      </w:r>
      <w:r>
        <w:rPr>
          <w:rStyle w:val="FootnoteAnchor"/>
          <w:rtl w:val="true"/>
        </w:rPr>
        <w:footnoteReference w:id="184"/>
      </w:r>
      <w:r>
        <w:rPr>
          <w:rFonts w:ascii="Amiri" w:hAnsi="Amiri" w:eastAsia="Amiri" w:cs="Amiri"/>
          <w:color w:val="111111"/>
          <w:sz w:val="28"/>
          <w:sz w:val="28"/>
          <w:szCs w:val="28"/>
          <w:rtl w:val="true"/>
          <w:lang w:bidi="ar-SA"/>
        </w:rPr>
        <w:t xml:space="preserve">لم يعطها أحد قبلنا، </w:t>
      </w:r>
    </w:p>
    <w:p>
      <w:pPr>
        <w:pStyle w:val="BookText"/>
        <w:rPr/>
      </w:pPr>
      <w:r>
        <w:rPr>
          <w:rFonts w:ascii="Amiri" w:hAnsi="Amiri" w:eastAsia="Amiri" w:cs="Amiri"/>
          <w:color w:val="111111"/>
          <w:sz w:val="28"/>
          <w:sz w:val="28"/>
          <w:szCs w:val="28"/>
          <w:rtl w:val="true"/>
          <w:lang w:bidi="ar-SA"/>
        </w:rPr>
        <w:t>نبينا خير الأنبياء وهو أبوك، ووصينا خير الأوصياء وهو بعلك، وشهيدنا خير الشهداء وهو عم أبيك حمزة، ومنا من له جناحان خضيبان يطير بهما في الجنة وهو ابن عمك جعفر، ومنا سبطا هذه الأمة وهما إبناك الحسن والحسين، ومنا والله الذي لا إله إلا هو مهدي هذه الأمة الذي يصلي خلفه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ثلاثا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الصدوق في العيون بسنده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يقوم قائم الحق منّا، وذلك حين يأذن الله عز وجل له، من تبعه نجا ومن تخلف عنه هلك، الله الله عباد الله فأتوه ولو على الثلج فإنه خليفة الله عز وجل وخليفتي</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وبسنده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حتى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أمتي</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رجل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فإنه ينزل فيها أمر السنة، وإن لذلك الأمر ولاة من بعدي علي بن ابي طالب وأحد عشر من ولده</w:t>
      </w:r>
      <w:r>
        <w:rPr>
          <w:rFonts w:eastAsia="Amiri" w:cs="Amiri" w:ascii="Amiri" w:hAnsi="Amiri"/>
          <w:color w:val="111111"/>
          <w:sz w:val="28"/>
          <w:szCs w:val="28"/>
          <w:rtl w:val="true"/>
          <w:lang w:bidi="ar-SA"/>
        </w:rPr>
        <w:t>).</w:t>
      </w:r>
      <w:r>
        <w:rPr>
          <w:rStyle w:val="FootnoteAnchor"/>
          <w:rtl w:val="true"/>
        </w:rPr>
        <w:footnoteReference w:id="189"/>
      </w:r>
      <w:bookmarkStart w:id="102" w:name="pg7670_68470"/>
    </w:p>
    <w:p>
      <w:pPr>
        <w:pStyle w:val="BookText"/>
        <w:rPr/>
      </w:pPr>
      <w:bookmarkEnd w:id="102"/>
      <w:r>
        <w:rPr>
          <w:rFonts w:ascii="Amiri" w:hAnsi="Amiri" w:eastAsia="Amiri" w:cs="Amiri"/>
          <w:color w:val="111111"/>
          <w:sz w:val="28"/>
          <w:sz w:val="28"/>
          <w:szCs w:val="28"/>
          <w:rtl w:val="true"/>
          <w:lang w:bidi="ar-SA"/>
        </w:rPr>
        <w:t xml:space="preserve">النعماني في كتاب الغيبة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أبشرك، ألا أخبرك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أحبوك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جبرائيل آنفا وأخبرني أن القائم الذي يخرج في آخر الزمان فيملأ الأرض عدلاً كما ملئت ظلماً وجوراً من ذريتك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أَلا أخبرك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عندي آنفا فأخبرني أن الذي يدفعها إلى القائم هو من ذريتك، أتدري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وجهه كالدينار وأسنانه كالمنشار وسيفه كحريق النار، يدخل الجبل ذليلاً ويخرج منه عزيزاً، يكتنفه جبرئيل ومكائيل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أخبرني به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لذريتك 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أفلا أجتنب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الله مما هو كائن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لولدي من ولدك، وويل لولدك من ولدي</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والأخبار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الشيعة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يضيق عنها نطاق البيان، وفي مختصر ما أوردناه منها مقنع، ومن أراد الإستقصاء فليطلبها من مظانها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974236_1051229030"/>
      <w:bookmarkStart w:id="104" w:name="_Toc32"/>
      <w:bookmarkEnd w:id="103"/>
      <w:r>
        <w:rPr>
          <w:rtl w:val="true"/>
        </w:rPr>
        <w:t xml:space="preserve">بعض ما ورد عن الزهراء </w:t>
      </w:r>
      <w:r>
        <w:rPr>
          <w:rtl w:val="true"/>
        </w:rPr>
        <w:t>(</w:t>
      </w:r>
      <w:r>
        <w:rPr>
          <w:rtl w:val="true"/>
        </w:rPr>
        <w:t>عليها السلام</w:t>
      </w:r>
      <w:r>
        <w:rPr>
          <w:rtl w:val="true"/>
        </w:rPr>
        <w:t xml:space="preserve">) </w:t>
      </w:r>
      <w:r>
        <w:rPr>
          <w:rtl w:val="true"/>
        </w:rPr>
        <w:t xml:space="preserve">في أمر المهدي </w:t>
      </w:r>
      <w:r>
        <w:rPr>
          <w:rtl w:val="true"/>
        </w:rPr>
        <w:t>(</w:t>
      </w:r>
      <w:r>
        <w:rPr>
          <w:rtl w:val="true"/>
        </w:rPr>
        <w:t>عليه السلام</w:t>
      </w:r>
      <w:r>
        <w:rPr>
          <w:rtl w:val="true"/>
        </w:rPr>
        <w:t>):</w:t>
      </w:r>
      <w:bookmarkEnd w:id="1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bookmarkStart w:id="105" w:name="pg7670_68471"/>
    </w:p>
    <w:p>
      <w:pPr>
        <w:pStyle w:val="BookText"/>
        <w:rPr/>
      </w:pPr>
      <w:bookmarkEnd w:id="105"/>
      <w:r>
        <w:rPr>
          <w:rFonts w:ascii="Amiri" w:hAnsi="Amiri" w:eastAsia="Amiri" w:cs="Amiri"/>
          <w:color w:val="111111"/>
          <w:sz w:val="28"/>
          <w:sz w:val="28"/>
          <w:szCs w:val="28"/>
          <w:rtl w:val="true"/>
          <w:lang w:bidi="ar-SA"/>
        </w:rPr>
        <w:t xml:space="preserve">دخلت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يديها لوح فيه اسماء الأوصياء والأئمة من ولدها، فعددت إثني عشر اسما آخرهم القائم من ولد فاطمة، ثلاثة منهم محمد، وأربعة منهم علي</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106" w:name="__RefHeading___Toc3974238_1051229030"/>
      <w:bookmarkStart w:id="107" w:name="_Toc33"/>
      <w:bookmarkEnd w:id="106"/>
      <w:r>
        <w:rPr>
          <w:rtl w:val="true"/>
        </w:rPr>
        <w:t xml:space="preserve">بعض ما ورد عن أمير المؤمنين من الاخبار بالمهدي </w:t>
      </w:r>
      <w:r>
        <w:rPr>
          <w:rtl w:val="true"/>
        </w:rPr>
        <w:t>(</w:t>
      </w:r>
      <w:r>
        <w:rPr>
          <w:rtl w:val="true"/>
        </w:rPr>
        <w:t>عليهما السلام</w:t>
      </w:r>
      <w:r>
        <w:rPr>
          <w:rtl w:val="true"/>
        </w:rPr>
        <w:t>):</w:t>
      </w:r>
      <w:bookmarkEnd w:id="107"/>
    </w:p>
    <w:p>
      <w:pPr>
        <w:pStyle w:val="BookText"/>
        <w:rPr/>
      </w:pPr>
      <w:r>
        <w:rPr>
          <w:rFonts w:ascii="Amiri" w:hAnsi="Amiri" w:eastAsia="Amiri" w:cs="Amiri"/>
          <w:color w:val="111111"/>
          <w:sz w:val="28"/>
          <w:sz w:val="28"/>
          <w:szCs w:val="28"/>
          <w:rtl w:val="true"/>
          <w:lang w:bidi="ar-SA"/>
        </w:rPr>
        <w:t xml:space="preserve">الصدوق في إكمال الدين بسنده عن أبي جعفر الثاني،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 ألا فمن ثبت منهم على دينه لم يقْسُ قلبه لطول أمد غيبة إمامه فهو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وبسنده عن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الباسط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ذلك 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 محمداً بالنبوة واصطفاه على جميع البرية، ولكن بعد غيبة وحيرة لا يثبت فيها على دينه إلا المخلصون المباشرون لروح اليقين الذين أخذ الله ميثاقهم بولايتنا وكتب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في كتاب الغيبة بسنده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ولدي هو الذي يقال مات أو هلك؟ لا، بل في أي واد سلك</w:t>
      </w:r>
      <w:r>
        <w:rPr>
          <w:rFonts w:eastAsia="Amiri" w:cs="Amiri" w:ascii="Amiri" w:hAnsi="Amiri"/>
          <w:color w:val="111111"/>
          <w:sz w:val="28"/>
          <w:szCs w:val="28"/>
          <w:rtl w:val="true"/>
          <w:lang w:bidi="ar-SA"/>
        </w:rPr>
        <w:t>).</w:t>
      </w:r>
      <w:r>
        <w:rPr>
          <w:rStyle w:val="FootnoteAnchor"/>
          <w:rtl w:val="true"/>
        </w:rPr>
        <w:footnoteReference w:id="196"/>
      </w:r>
      <w:bookmarkStart w:id="108" w:name="pg7670_68472"/>
    </w:p>
    <w:p>
      <w:pPr>
        <w:pStyle w:val="BookText"/>
        <w:rPr/>
      </w:pPr>
      <w:bookmarkEnd w:id="108"/>
      <w:r>
        <w:rPr>
          <w:rFonts w:ascii="Amiri" w:hAnsi="Amiri" w:eastAsia="Amiri" w:cs="Amiri"/>
          <w:color w:val="111111"/>
          <w:sz w:val="28"/>
          <w:sz w:val="28"/>
          <w:szCs w:val="28"/>
          <w:rtl w:val="true"/>
          <w:lang w:bidi="ar-SA"/>
        </w:rPr>
        <w:t xml:space="preserve">وروى الكليني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ليلة القدر في كل سنة وانه ينزل في تلك الليلة أمر السنة، ولذلك الأمر ولاة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والأخبار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كثيرة وفيما أوردناه مقنع</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974240_1051229030"/>
      <w:bookmarkStart w:id="110" w:name="_Toc34"/>
      <w:bookmarkEnd w:id="109"/>
      <w:r>
        <w:rPr>
          <w:rtl w:val="true"/>
        </w:rPr>
        <w:t xml:space="preserve">بعض ما ورد عن الحسن بن علي من أخبار المهدي </w:t>
      </w:r>
      <w:r>
        <w:rPr>
          <w:rtl w:val="true"/>
        </w:rPr>
        <w:t>(</w:t>
      </w:r>
      <w:r>
        <w:rPr>
          <w:rtl w:val="true"/>
        </w:rPr>
        <w:t>عليهم السلام</w:t>
      </w:r>
      <w:r>
        <w:rPr>
          <w:rtl w:val="true"/>
        </w:rPr>
        <w:t>):</w:t>
      </w:r>
      <w:bookmarkEnd w:id="110"/>
    </w:p>
    <w:p>
      <w:pPr>
        <w:pStyle w:val="BookText"/>
        <w:rPr/>
      </w:pPr>
      <w:r>
        <w:rPr>
          <w:rFonts w:ascii="Amiri" w:hAnsi="Amiri" w:eastAsia="Amiri" w:cs="Amiri"/>
          <w:color w:val="111111"/>
          <w:sz w:val="28"/>
          <w:sz w:val="28"/>
          <w:szCs w:val="28"/>
          <w:rtl w:val="true"/>
          <w:lang w:bidi="ar-SA"/>
        </w:rPr>
        <w:t xml:space="preserve">الصدوق في إكمال الدين بسنده أنه 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الخضر لما خرق السفينة وأقام الجدار وقتل الغلام كان ذلك سخطا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خفي عليه وجه الحكمة فيه وكان ذلك عند الله حكمة وصوابا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ما منا أحد إلا ويقع في عنقه بيعة لطاغية زمانه إلا القائم الذي يصلي روح الله عيسى بن مريم خلفه، فإن الله عز وجل يخفي ولادته، ويغيب شخصه لئلا يكون لأحد في عنقه بيعة إذا خرج، ذاك التاسع من ولد أخي الحسين ابن سيدة الإماء، يطيل الله عمره في غيبته، ثم يظهره بقدرته في صورة شاب إبن دون أربعين سنة، ذلك ليعلم إن الله على كل شيء قدير</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111" w:name="__RefHeading___Toc3974242_1051229030"/>
      <w:bookmarkStart w:id="112" w:name="_Toc35"/>
      <w:bookmarkEnd w:id="111"/>
      <w:r>
        <w:rPr>
          <w:rtl w:val="true"/>
        </w:rPr>
        <w:t xml:space="preserve">بعض ما ورد عن الحسين </w:t>
      </w:r>
      <w:r>
        <w:rPr>
          <w:rtl w:val="true"/>
        </w:rPr>
        <w:t>(</w:t>
      </w:r>
      <w:r>
        <w:rPr>
          <w:rtl w:val="true"/>
        </w:rPr>
        <w:t>عليه السلام</w:t>
      </w:r>
      <w:r>
        <w:rPr>
          <w:rtl w:val="true"/>
        </w:rPr>
        <w:t xml:space="preserve">) </w:t>
      </w:r>
      <w:r>
        <w:rPr>
          <w:rtl w:val="true"/>
        </w:rPr>
        <w:t xml:space="preserve">من أخبار المهدي </w:t>
      </w:r>
      <w:r>
        <w:rPr>
          <w:rtl w:val="true"/>
        </w:rPr>
        <w:t>(</w:t>
      </w:r>
      <w:r>
        <w:rPr>
          <w:rtl w:val="true"/>
        </w:rPr>
        <w:t>عليه السلام</w:t>
      </w:r>
      <w:r>
        <w:rPr>
          <w:rtl w:val="true"/>
        </w:rPr>
        <w:t>):</w:t>
      </w:r>
      <w:bookmarkEnd w:id="1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في إكمال الدين بسنده عن جعفر بن محمد، عن أبيه، عن </w:t>
      </w:r>
    </w:p>
    <w:p>
      <w:pPr>
        <w:pStyle w:val="BookText"/>
        <w:rPr/>
      </w:pPr>
      <w:r>
        <w:rPr>
          <w:rFonts w:ascii="Amiri" w:hAnsi="Amiri" w:eastAsia="Amiri" w:cs="Amiri"/>
          <w:color w:val="111111"/>
          <w:sz w:val="28"/>
          <w:sz w:val="28"/>
          <w:szCs w:val="28"/>
          <w:rtl w:val="true"/>
          <w:lang w:bidi="ar-SA"/>
        </w:rPr>
        <w:t xml:space="preserve">جده،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من ولدي سنّة من يوسف، وسنّة من موسى بن عمران، وهو قائمنا أهل البيت، يصلح الله تبارك وتعالى أمره في ليلة واحدة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وبسنده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 هو التاسع من ولدي، وهو صاحب الغيبة، وهو الذي يقسم ميراثه وهو حي</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إثنا عشر مهديا، أولهم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يخرج رجل من ولدي فيملأها عدلا وقسطاً كما ملئت جورا وظلما، 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وبسنده، قيل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صاحب هذا الأمر الطريد الشريد الموتور بأبيه </w:t>
      </w:r>
      <w:r>
        <w:rPr>
          <w:rStyle w:val="FootnoteAnchor"/>
          <w:rtl w:val="true"/>
        </w:rPr>
        <w:footnoteReference w:id="203"/>
      </w:r>
      <w:r>
        <w:rPr>
          <w:rFonts w:ascii="Amiri" w:hAnsi="Amiri" w:eastAsia="Amiri" w:cs="Amiri"/>
          <w:color w:val="111111"/>
          <w:sz w:val="28"/>
          <w:sz w:val="28"/>
          <w:szCs w:val="28"/>
          <w:rtl w:val="true"/>
          <w:lang w:bidi="ar-SA"/>
        </w:rPr>
        <w:t xml:space="preserve">المكنى بعمه </w:t>
      </w:r>
      <w:r>
        <w:rPr>
          <w:rStyle w:val="FootnoteAnchor"/>
          <w:rtl w:val="true"/>
        </w:rPr>
        <w:footnoteReference w:id="204"/>
      </w:r>
      <w:r>
        <w:rPr>
          <w:rFonts w:ascii="Amiri" w:hAnsi="Amiri" w:eastAsia="Amiri" w:cs="Amiri"/>
          <w:color w:val="111111"/>
          <w:sz w:val="28"/>
          <w:sz w:val="28"/>
          <w:szCs w:val="28"/>
          <w:rtl w:val="true"/>
          <w:lang w:bidi="ar-SA"/>
        </w:rPr>
        <w:t>يضع سيفه على عاتقه ثمانية اشهر</w:t>
      </w:r>
      <w:r>
        <w:rPr>
          <w:rFonts w:eastAsia="Amiri" w:cs="Amiri" w:ascii="Amiri" w:hAnsi="Amiri"/>
          <w:color w:val="111111"/>
          <w:sz w:val="28"/>
          <w:szCs w:val="28"/>
          <w:rtl w:val="true"/>
          <w:lang w:bidi="ar-SA"/>
        </w:rPr>
        <w:t>.</w:t>
      </w:r>
      <w:r>
        <w:rPr>
          <w:rStyle w:val="FootnoteAnchor"/>
          <w:rtl w:val="true"/>
        </w:rPr>
        <w:footnoteReference w:id="205"/>
      </w:r>
      <w:bookmarkStart w:id="113" w:name="pg7670_68474"/>
    </w:p>
    <w:p>
      <w:pPr>
        <w:pStyle w:val="Heading3"/>
        <w:numPr>
          <w:ilvl w:val="2"/>
          <w:numId w:val="1"/>
        </w:numPr>
        <w:rPr/>
      </w:pPr>
      <w:bookmarkStart w:id="114" w:name="__RefHeading___Toc3974244_1051229030"/>
      <w:bookmarkStart w:id="115" w:name="_Toc36"/>
      <w:bookmarkEnd w:id="113"/>
      <w:bookmarkEnd w:id="114"/>
      <w:r>
        <w:rPr>
          <w:rtl w:val="true"/>
        </w:rPr>
        <w:t xml:space="preserve">بعض ما ورد عن علي بن الحسين من أخبار المهدي </w:t>
      </w:r>
      <w:r>
        <w:rPr>
          <w:rtl w:val="true"/>
        </w:rPr>
        <w:t>(</w:t>
      </w:r>
      <w:r>
        <w:rPr>
          <w:rtl w:val="true"/>
        </w:rPr>
        <w:t>عليهم السلام</w:t>
      </w:r>
      <w:r>
        <w:rPr>
          <w:rtl w:val="true"/>
        </w:rPr>
        <w:t>):</w:t>
      </w:r>
      <w:bookmarkEnd w:id="115"/>
    </w:p>
    <w:p>
      <w:pPr>
        <w:pStyle w:val="BookText"/>
        <w:rPr/>
      </w:pPr>
      <w:r>
        <w:rPr>
          <w:rFonts w:ascii="Amiri" w:hAnsi="Amiri" w:eastAsia="Amiri" w:cs="Amiri"/>
          <w:color w:val="111111"/>
          <w:sz w:val="28"/>
          <w:sz w:val="28"/>
          <w:szCs w:val="28"/>
          <w:rtl w:val="true"/>
          <w:lang w:bidi="ar-SA"/>
        </w:rPr>
        <w:t xml:space="preserve">الصدوق في إكمال الدين بسنده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تخفى ولادته على الناس حتى يقولوا لم يولد بعد، ليخرج حين يخرج وليس لأحد في عنقه بيعة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المفيد في المجالس بسنده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 فتن كقطع الليل المظلم، لا ينجو إلا من أخذ الله ميثاقه، أولئك مصابيح الهدى وينابيع العلم، ينجيهم الله من كل فتنة مظلمة، كأني بصاحبكم قد علا فوق نجفكم بظهر كوفان ثلاثمائة وبضعة عشر رجلا، جبرئيل عن يمينه، وميكائيل عن شماله، وإسرافيل أمامه،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نشرها لا يهوي بها إلى قوم إلا أهلكهم الله عز وجل</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116" w:name="__RefHeading___Toc3974246_1051229030"/>
      <w:bookmarkStart w:id="117" w:name="_Toc37"/>
      <w:bookmarkEnd w:id="116"/>
      <w:r>
        <w:rPr>
          <w:rtl w:val="true"/>
        </w:rPr>
        <w:t xml:space="preserve">بعض ما ورد عن الباقر </w:t>
      </w:r>
      <w:r>
        <w:rPr>
          <w:rtl w:val="true"/>
        </w:rPr>
        <w:t>(</w:t>
      </w:r>
      <w:r>
        <w:rPr>
          <w:rtl w:val="true"/>
        </w:rPr>
        <w:t>عليه السلام</w:t>
      </w:r>
      <w:r>
        <w:rPr>
          <w:rtl w:val="true"/>
        </w:rPr>
        <w:t xml:space="preserve">) </w:t>
      </w:r>
      <w:r>
        <w:rPr>
          <w:rtl w:val="true"/>
        </w:rPr>
        <w:t xml:space="preserve">من أخبار المهدي </w:t>
      </w:r>
      <w:r>
        <w:rPr>
          <w:rtl w:val="true"/>
        </w:rPr>
        <w:t>(</w:t>
      </w:r>
      <w:r>
        <w:rPr>
          <w:rtl w:val="true"/>
        </w:rPr>
        <w:t>عليه السلام</w:t>
      </w:r>
      <w:r>
        <w:rPr>
          <w:rtl w:val="true"/>
        </w:rPr>
        <w:t>):</w:t>
      </w:r>
      <w:bookmarkEnd w:id="117"/>
    </w:p>
    <w:p>
      <w:pPr>
        <w:pStyle w:val="BookText"/>
        <w:rPr/>
      </w:pPr>
      <w:r>
        <w:rPr>
          <w:rFonts w:ascii="Amiri" w:hAnsi="Amiri" w:eastAsia="Amiri" w:cs="Amiri"/>
          <w:color w:val="111111"/>
          <w:sz w:val="28"/>
          <w:sz w:val="28"/>
          <w:szCs w:val="28"/>
          <w:rtl w:val="true"/>
          <w:lang w:bidi="ar-SA"/>
        </w:rPr>
        <w:t xml:space="preserve">الكليني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اسمه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 والأنس، وجعل من بعده إثني عشر وصياً، منهم من سبق، ومنهم من بقي، وكل وصيّ جرت به سنّة من الأوصياء الذين هم من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أوصياء عيسى وكانوا إثني عشر،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الإثنا عشر الأئمة من آل محمد كلهم محدث، علي بن أبي طالب وأحد عشر من ولده،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هما الولدان</w:t>
      </w:r>
      <w:r>
        <w:rPr>
          <w:rFonts w:eastAsia="Amiri" w:cs="Amiri" w:ascii="Amiri" w:hAnsi="Amiri"/>
          <w:color w:val="111111"/>
          <w:sz w:val="28"/>
          <w:szCs w:val="28"/>
          <w:rtl w:val="true"/>
          <w:lang w:bidi="ar-SA"/>
        </w:rPr>
        <w:t>.</w:t>
      </w:r>
      <w:r>
        <w:rPr>
          <w:rStyle w:val="FootnoteAnchor"/>
          <w:rtl w:val="true"/>
        </w:rPr>
        <w:footnoteReference w:id="209"/>
      </w:r>
      <w:bookmarkStart w:id="118" w:name="pg7670_68475"/>
    </w:p>
    <w:p>
      <w:pPr>
        <w:pStyle w:val="BookText"/>
        <w:rPr/>
      </w:pPr>
      <w:bookmarkEnd w:id="118"/>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إثنا عشر إماما، منهم الحسن والحسين، ثم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الصدوق في إكمال الدين بسنده عن أم هاني الثقفية،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مولود في آخر الزمان هو المهدي من هذه العترة، تكون له حيرة وغيبة يضل فيها أقوام، ويهتدي فيها أقوام، فيا طوبى لك إن أدركتيه، ويا طوبى لمن أدركه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سير الخلفاء الراشدين، فلما بلغ آخرهم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الذي يصلي عيسى بن مريم خلفه، عليك بسنته والقرآن الكريم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النعماني في كتاب الغيبة بسنده عن أبي حمزة الثمالي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حتّمه الله قيام قائمنا، فمن شك فيما أقول لقي الله وهو كافر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المسمى باسمي والمكنى بكنيتي </w:t>
      </w:r>
      <w:r>
        <w:rPr>
          <w:rStyle w:val="FootnoteAnchor"/>
          <w:rtl w:val="true"/>
        </w:rPr>
        <w:footnoteReference w:id="213"/>
      </w:r>
      <w:r>
        <w:rPr>
          <w:rFonts w:ascii="Amiri" w:hAnsi="Amiri" w:eastAsia="Amiri" w:cs="Amiri"/>
          <w:color w:val="111111"/>
          <w:sz w:val="28"/>
          <w:sz w:val="28"/>
          <w:szCs w:val="28"/>
          <w:rtl w:val="true"/>
          <w:lang w:bidi="ar-SA"/>
        </w:rPr>
        <w:t>السابع من بعدي، بأبي يملأ الأرض عدلا كما ملئت ظلما وجورا، من أدركه فلم يسلم له فما سلّم لمحمد وعلي وقد حرمت عليه الجنة، ومأواه النار وبئس مثوى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4"/>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974248_1051229030"/>
      <w:bookmarkStart w:id="120" w:name="_Toc38"/>
      <w:bookmarkEnd w:id="119"/>
      <w:r>
        <w:rPr>
          <w:rtl w:val="true"/>
        </w:rPr>
        <w:t xml:space="preserve">بعض ما جاء عن الصادق </w:t>
      </w:r>
      <w:r>
        <w:rPr>
          <w:rtl w:val="true"/>
        </w:rPr>
        <w:t>(</w:t>
      </w:r>
      <w:r>
        <w:rPr>
          <w:rtl w:val="true"/>
        </w:rPr>
        <w:t>عليه السلام</w:t>
      </w:r>
      <w:r>
        <w:rPr>
          <w:rtl w:val="true"/>
        </w:rPr>
        <w:t xml:space="preserve">) </w:t>
      </w:r>
      <w:r>
        <w:rPr>
          <w:rtl w:val="true"/>
        </w:rPr>
        <w:t xml:space="preserve">من الاخبار بالمهدي </w:t>
      </w:r>
      <w:r>
        <w:rPr>
          <w:rtl w:val="true"/>
        </w:rPr>
        <w:t>(</w:t>
      </w:r>
      <w:r>
        <w:rPr>
          <w:rtl w:val="true"/>
        </w:rPr>
        <w:t>عليه السلام</w:t>
      </w:r>
      <w:r>
        <w:rPr>
          <w:rtl w:val="true"/>
        </w:rPr>
        <w:t>):</w:t>
      </w:r>
      <w:bookmarkEnd w:id="1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بسنده عن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يوسف،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خبره أو غيبته؟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 من هذا </w:t>
      </w:r>
    </w:p>
    <w:p>
      <w:pPr>
        <w:pStyle w:val="BookText"/>
        <w:rPr/>
      </w:pPr>
      <w:r>
        <w:rPr>
          <w:rFonts w:ascii="Amiri" w:hAnsi="Amiri" w:eastAsia="Amiri" w:cs="Amiri"/>
          <w:color w:val="111111"/>
          <w:sz w:val="28"/>
          <w:sz w:val="28"/>
          <w:szCs w:val="28"/>
          <w:rtl w:val="true"/>
          <w:lang w:bidi="ar-SA"/>
        </w:rPr>
        <w:t>إن أخوة يوسف كانوا أسباطاً أولاد أنبياء، تاجروا يوسف وبايعوه وخاطبوه وهم إخوته وهو أخوهم فلم يعرفوه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فما تنكر هذه الأمة أن يكون الله عز وجل في وقت من الأوقات يريد أن يستر حجّته، لقد كان يوسف إليه ملك مصر، وقد كان بينه وبين والده مسيرة ثمانية عشر يوماً، فلو أراد الله عز وجل أن يعرفه مكانه لقدر على ذلك، والله لقد سار يعقوب وولده عند البشارة تسعة أيّام من بدوهم إلى مصر، وما تنكر هذه الأمة أن يكون الله يفعل بحجته ما فعل بيوسف أن يكون يسير في أسواقهم ويطأ بسطهم وهم لا يعرفونه، حتى يأذن عز وجل أن يعرفهم نفسه كما أذن ليوسف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ما فَعَلْتُمْ بِيُوسُفَ وَأَخِيهِ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إكمال الدين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بجميع الأئمة وجحد المهدي كان كمن أقر بجميع الأنبياء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المهدي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والأئمة من ولد الحسين، آخرهم القائم الذي يقوم بعد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217"/>
      </w:r>
      <w:bookmarkStart w:id="121" w:name="pg7670_68477"/>
    </w:p>
    <w:p>
      <w:pPr>
        <w:pStyle w:val="BookText"/>
        <w:rPr/>
      </w:pPr>
      <w:bookmarkEnd w:id="121"/>
      <w:r>
        <w:rPr>
          <w:rFonts w:ascii="Amiri" w:hAnsi="Amiri" w:eastAsia="Amiri" w:cs="Amiri"/>
          <w:color w:val="111111"/>
          <w:sz w:val="28"/>
          <w:sz w:val="28"/>
          <w:szCs w:val="28"/>
          <w:rtl w:val="true"/>
          <w:lang w:bidi="ar-SA"/>
        </w:rPr>
        <w:t xml:space="preserve">وبسنده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المهدي وأنه الثاني عشر من الأئمة الهداة،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بقي في غيبته ما بقي نوح في قومه لم يخرج من الدنيا حتى يظهر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هو الخامس من ولد ابني موسى، ذلك ابن سيدة الاماء، يغيب غيبة يرتاب فيها المبطلون، ثم يظهره الله عز وجل فيفتح على يديه مشارق الأرض ومغاربها، وينزل روح الله عيسى بن مريم فيصلي خلفه، وتشرق الأرض بنور ربها ولا يبقى في الأرض بقعة عُبد فيها غير الله عز وجل الا عُبد الله فيها، ويكون الدين كله لله ولو كره المشركون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الله في هذه الامة رجلا مني وأنا منه، يسوق الله به بركات السماوات والأرض، فتنزل السماء قطرها، وتخرج الأرض بذرها، وتأمن وحوشها وسباعها، ويملأ الأرض قسطاً وعدلاً كما ملئت ظلما وجورا، ويقتل حتى يقول الجاهل لو كان هذا من ذرية محمد لرحم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والاخبار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كثيرة يطول باستقصائها الكلام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974250_1051229030"/>
      <w:bookmarkStart w:id="123" w:name="_Toc39"/>
      <w:bookmarkEnd w:id="122"/>
      <w:r>
        <w:rPr>
          <w:rtl w:val="true"/>
        </w:rPr>
        <w:t xml:space="preserve">بعض ما روي عن الكاظم </w:t>
      </w:r>
      <w:r>
        <w:rPr>
          <w:rtl w:val="true"/>
        </w:rPr>
        <w:t>(</w:t>
      </w:r>
      <w:r>
        <w:rPr>
          <w:rtl w:val="true"/>
        </w:rPr>
        <w:t>عليه السلام</w:t>
      </w:r>
      <w:r>
        <w:rPr>
          <w:rtl w:val="true"/>
        </w:rPr>
        <w:t xml:space="preserve">) </w:t>
      </w:r>
      <w:r>
        <w:rPr>
          <w:rtl w:val="true"/>
        </w:rPr>
        <w:t xml:space="preserve">من الإخبار بالمهدي </w:t>
      </w:r>
      <w:r>
        <w:rPr>
          <w:rtl w:val="true"/>
        </w:rPr>
        <w:t>(</w:t>
      </w:r>
      <w:r>
        <w:rPr>
          <w:rtl w:val="true"/>
        </w:rPr>
        <w:t>عليه السلام</w:t>
      </w:r>
      <w:r>
        <w:rPr>
          <w:rtl w:val="true"/>
        </w:rPr>
        <w:t>):</w:t>
      </w:r>
      <w:bookmarkEnd w:id="12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يغيب عن أبصار الناس شخصه ولا يغيب عن </w:t>
      </w:r>
      <w:bookmarkStart w:id="124" w:name="pg7670_68478"/>
    </w:p>
    <w:p>
      <w:pPr>
        <w:pStyle w:val="BookText"/>
        <w:rPr/>
      </w:pPr>
      <w:bookmarkEnd w:id="124"/>
      <w:r>
        <w:rPr>
          <w:rFonts w:ascii="Amiri" w:hAnsi="Amiri" w:eastAsia="Amiri" w:cs="Amiri"/>
          <w:color w:val="111111"/>
          <w:sz w:val="28"/>
          <w:sz w:val="28"/>
          <w:szCs w:val="28"/>
          <w:rtl w:val="true"/>
          <w:lang w:bidi="ar-SA"/>
        </w:rPr>
        <w:t>قلوب المؤمنين ذكره، وهو الثاني عشر منا، يسهّل الله له كل عسير، ويذلل له كل صعب، ويظهر له كنوز الأرض، ويقرب له كل بعيد، 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به كل جبار عنيد، ويهلك على يديه كل شيطان مريد، ذاك ابن سيدة الإماء الذي تخفى على الناس ولادته، ولا يحلّ لهم تسميته حتى يظهره عز وجل فيملأ به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ولكن القائم الذي يطهر الأرض من أعداء الله ويملأها عدلا كما ملئت جورا،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درجتنا يوم القيامة</w:t>
      </w:r>
      <w:r>
        <w:rPr>
          <w:rFonts w:eastAsia="Amiri" w:cs="Amiri" w:ascii="Amiri" w:hAnsi="Amiri"/>
          <w:color w:val="111111"/>
          <w:sz w:val="28"/>
          <w:szCs w:val="28"/>
          <w:rtl w:val="true"/>
          <w:lang w:bidi="ar-SA"/>
        </w:rPr>
        <w:t>.</w:t>
      </w:r>
      <w:r>
        <w:rPr>
          <w:rStyle w:val="FootnoteAnchor"/>
          <w:rtl w:val="true"/>
        </w:rPr>
        <w:footnoteReference w:id="223"/>
      </w:r>
    </w:p>
    <w:p>
      <w:pPr>
        <w:pStyle w:val="Heading3"/>
        <w:numPr>
          <w:ilvl w:val="2"/>
          <w:numId w:val="1"/>
        </w:numPr>
        <w:rPr/>
      </w:pPr>
      <w:bookmarkStart w:id="125" w:name="__RefHeading___Toc3974252_1051229030"/>
      <w:bookmarkStart w:id="126" w:name="_Toc40"/>
      <w:bookmarkEnd w:id="125"/>
      <w:r>
        <w:rPr>
          <w:rtl w:val="true"/>
        </w:rPr>
        <w:t xml:space="preserve">بعض ما جاء عن الرضا </w:t>
      </w:r>
      <w:r>
        <w:rPr>
          <w:rtl w:val="true"/>
        </w:rPr>
        <w:t>(</w:t>
      </w:r>
      <w:r>
        <w:rPr>
          <w:rtl w:val="true"/>
        </w:rPr>
        <w:t>عليه السلام</w:t>
      </w:r>
      <w:r>
        <w:rPr>
          <w:rtl w:val="true"/>
        </w:rPr>
        <w:t xml:space="preserve">) </w:t>
      </w:r>
      <w:r>
        <w:rPr>
          <w:rtl w:val="true"/>
        </w:rPr>
        <w:t xml:space="preserve">من الاخبار بالمهدي </w:t>
      </w:r>
      <w:r>
        <w:rPr>
          <w:rtl w:val="true"/>
        </w:rPr>
        <w:t>(</w:t>
      </w:r>
      <w:r>
        <w:rPr>
          <w:rtl w:val="true"/>
        </w:rPr>
        <w:t>عليه السلام</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مولاي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خروج إمام لا محالة قائم</w:t>
      </w:r>
    </w:p>
    <w:p>
      <w:pPr>
        <w:pStyle w:val="BookText"/>
        <w:rPr/>
      </w:pPr>
      <w:r>
        <w:rPr>
          <w:rFonts w:ascii="Amiri" w:hAnsi="Amiri" w:eastAsia="Amiri" w:cs="Amiri"/>
          <w:color w:val="111111"/>
          <w:sz w:val="28"/>
          <w:sz w:val="28"/>
          <w:szCs w:val="28"/>
          <w:rtl w:val="true"/>
          <w:lang w:bidi="ar-SA"/>
        </w:rPr>
        <w:t>يميز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كل حق وباطل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خزاعي </w:t>
      </w:r>
      <w:bookmarkStart w:id="127" w:name="pg7670_68479"/>
    </w:p>
    <w:p>
      <w:pPr>
        <w:pStyle w:val="BookText"/>
        <w:rPr/>
      </w:pPr>
      <w:bookmarkEnd w:id="127"/>
      <w:r>
        <w:rPr>
          <w:rFonts w:ascii="Amiri" w:hAnsi="Amiri" w:eastAsia="Amiri" w:cs="Amiri"/>
          <w:color w:val="111111"/>
          <w:sz w:val="28"/>
          <w:sz w:val="28"/>
          <w:szCs w:val="28"/>
          <w:rtl w:val="true"/>
          <w:lang w:bidi="ar-SA"/>
        </w:rPr>
        <w:t>نطق روح القدس على لسانك بهذين البيتين، فهل تدري من هذا الإمام؟ ومتى يقوم؟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يطهر الأرض من الفساد ويملأها عدلا كما ملئت جورا،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الإمام بعدي محمد إبني، وبعد محمد إبنه علي، وبعد علي إبنه الحسن، وبعد الحسن إبنه الحجة القائم، المنتظر في غيبته، المطاع في ظهوره، لو لم يبق من الدنيا إلاّ يوم واحد لطول الله ذلك اليوم حتى يخرج فيملأها عدلاً كما ملئت جوراً، وأما متى فإخبار عن الوقت، ولقد حدثني أبي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 يجليها لوقتها إلا هو، ثقلت في السماوات والأرض لا تأتيكم إلا بغتة</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والاخبار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كثيرة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974254_1051229030"/>
      <w:bookmarkStart w:id="129" w:name="_Toc41"/>
      <w:bookmarkEnd w:id="128"/>
      <w:r>
        <w:rPr>
          <w:rtl w:val="true"/>
        </w:rPr>
        <w:t xml:space="preserve">بعض ما روي عن الجواد </w:t>
      </w:r>
      <w:r>
        <w:rPr>
          <w:rtl w:val="true"/>
        </w:rPr>
        <w:t>(</w:t>
      </w:r>
      <w:r>
        <w:rPr>
          <w:rtl w:val="true"/>
        </w:rPr>
        <w:t>عليه السلام</w:t>
      </w:r>
      <w:r>
        <w:rPr>
          <w:rtl w:val="true"/>
        </w:rPr>
        <w:t xml:space="preserve">) </w:t>
      </w:r>
      <w:r>
        <w:rPr>
          <w:rtl w:val="true"/>
        </w:rPr>
        <w:t xml:space="preserve">من الإخبار بالمهدي </w:t>
      </w:r>
      <w:r>
        <w:rPr>
          <w:rtl w:val="true"/>
        </w:rPr>
        <w:t>(</w:t>
      </w:r>
      <w:r>
        <w:rPr>
          <w:rtl w:val="true"/>
        </w:rPr>
        <w:t>عليه السلام</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هو المهدي الذي يجب أن ينتظر في غيبته، ويطاع في ظهوره، وهو الثالث من ولدي، والذي بعث محمدا بالنبوة وخصّنا بالامامة إنه لو لم يبق من الدنيا إلا يوم واحد لطول الله ذلك اليوم حتى يخرج فيملأ الأرض قسطاً وعدلاً كما ملئت جوراً وظلماً، وان الله تبارك وتعالى ليصلح له أمره في ليلة كما أصلح أمر كليمه موسى ذهب ليقتبس لأهله ناراً فرجع وهو رسول نبي،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شيعتنا إنتظار الفرج</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كفاية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العظيم الحسني، قلت </w:t>
      </w:r>
    </w:p>
    <w:p>
      <w:pPr>
        <w:pStyle w:val="BookText"/>
        <w:rPr/>
      </w:pPr>
      <w:r>
        <w:rPr>
          <w:rFonts w:ascii="Amiri" w:hAnsi="Amiri" w:eastAsia="Amiri" w:cs="Amiri"/>
          <w:color w:val="111111"/>
          <w:sz w:val="28"/>
          <w:sz w:val="28"/>
          <w:szCs w:val="28"/>
          <w:rtl w:val="true"/>
          <w:lang w:bidi="ar-SA"/>
        </w:rPr>
        <w:t>لمحمد 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القائم من أهل بيت محمد الذي يملأ الأرض قسطاً وعدلاً كما ملئت جوراً وظلماً،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منا إلا قائم بأمر الله، وهاد إلى دين الله، ولست القائم الذي يطهّر الله به الأرض من أهل الكفر والجحود ويملأها عدلاً وقسطاً، هو الذي يخفى على الناس ولادته، ويغيّب عنهم شخصه، ويحرم عليهم تسميته، وهو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وهو الذي تطوى له الأرض، ويذل له كل صعب، يجتمع إليه من أصحابه عدد أهل بدر ثلثمائة وثلاثة عشر رجلا من أقاصي الأرض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له هذه العدّة من أهل الأرض أظهر أمره، فإذا كمل له العقد وهو عشرة آلاف رجل خرج باذن الله، فلا يزال يقتل أعداء الله حتى يرضى الله تبارك وتعالى،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 الله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إبني علي، أمره أمري، وقوله قولي، وطاعته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إبنه الحسن مثل ذلك وسكت،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الحسن؟ فبكى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إبنه القائم بالحق المنتظر،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وارتداد أكثر القائلين بإمامته،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غيبة تكثر أيامها ويطول أمدها، فينتظر خروجه المخلصون، وينكره المرتابون، ويستهزيء به الجاحدون، ويكذب فيها الوقاتون، ويهلك فيها المستعجلون، وينجو فيها المسلمون</w:t>
      </w:r>
      <w:r>
        <w:rPr>
          <w:rFonts w:eastAsia="Amiri" w:cs="Amiri" w:ascii="Amiri" w:hAnsi="Amiri"/>
          <w:color w:val="111111"/>
          <w:sz w:val="28"/>
          <w:szCs w:val="28"/>
          <w:rtl w:val="true"/>
          <w:lang w:bidi="ar-SA"/>
        </w:rPr>
        <w:t>.</w:t>
      </w:r>
      <w:r>
        <w:rPr>
          <w:rStyle w:val="FootnoteAnchor"/>
          <w:rtl w:val="true"/>
        </w:rPr>
        <w:footnoteReference w:id="227"/>
      </w:r>
      <w:bookmarkStart w:id="130" w:name="pg7670_68481"/>
    </w:p>
    <w:p>
      <w:pPr>
        <w:pStyle w:val="Heading3"/>
        <w:numPr>
          <w:ilvl w:val="2"/>
          <w:numId w:val="1"/>
        </w:numPr>
        <w:rPr/>
      </w:pPr>
      <w:bookmarkStart w:id="131" w:name="__RefHeading___Toc3974256_1051229030"/>
      <w:bookmarkStart w:id="132" w:name="_Toc42"/>
      <w:bookmarkEnd w:id="130"/>
      <w:bookmarkEnd w:id="131"/>
      <w:r>
        <w:rPr>
          <w:rtl w:val="true"/>
        </w:rPr>
        <w:t xml:space="preserve">بعض ما روي عن الهادي </w:t>
      </w:r>
      <w:r>
        <w:rPr>
          <w:rtl w:val="true"/>
        </w:rPr>
        <w:t>(</w:t>
      </w:r>
      <w:r>
        <w:rPr>
          <w:rtl w:val="true"/>
        </w:rPr>
        <w:t>عليه السلام</w:t>
      </w:r>
      <w:r>
        <w:rPr>
          <w:rtl w:val="true"/>
        </w:rPr>
        <w:t xml:space="preserve">) </w:t>
      </w:r>
      <w:r>
        <w:rPr>
          <w:rtl w:val="true"/>
        </w:rPr>
        <w:t xml:space="preserve">من الاخبار بالمهدي </w:t>
      </w:r>
      <w:r>
        <w:rPr>
          <w:rtl w:val="true"/>
        </w:rPr>
        <w:t>(</w:t>
      </w:r>
      <w:r>
        <w:rPr>
          <w:rtl w:val="true"/>
        </w:rPr>
        <w:t>عليه السلام</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إبني الحسن، 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يقول الناس لم يولد بعد</w:t>
      </w:r>
      <w:r>
        <w:rPr>
          <w:rFonts w:eastAsia="Amiri" w:cs="Amiri" w:ascii="Amiri" w:hAnsi="Amiri"/>
          <w:color w:val="111111"/>
          <w:sz w:val="28"/>
          <w:szCs w:val="28"/>
          <w:rtl w:val="true"/>
          <w:lang w:bidi="ar-SA"/>
        </w:rPr>
        <w:t>.</w:t>
      </w:r>
      <w:r>
        <w:rPr>
          <w:rStyle w:val="FootnoteAnchor"/>
          <w:rtl w:val="true"/>
        </w:rPr>
        <w:footnoteReference w:id="229"/>
      </w:r>
    </w:p>
    <w:p>
      <w:pPr>
        <w:pStyle w:val="Heading3"/>
        <w:numPr>
          <w:ilvl w:val="2"/>
          <w:numId w:val="1"/>
        </w:numPr>
        <w:rPr/>
      </w:pPr>
      <w:bookmarkStart w:id="133" w:name="__RefHeading___Toc3974258_1051229030"/>
      <w:bookmarkStart w:id="134" w:name="_Toc43"/>
      <w:bookmarkEnd w:id="133"/>
      <w:r>
        <w:rPr>
          <w:rtl w:val="true"/>
        </w:rPr>
        <w:t xml:space="preserve">بعض ما روي عن الحسن العسكري من الاخبار بالمهدي </w:t>
      </w:r>
      <w:r>
        <w:rPr>
          <w:rtl w:val="true"/>
        </w:rPr>
        <w:t>(</w:t>
      </w:r>
      <w:r>
        <w:rPr>
          <w:rtl w:val="true"/>
        </w:rPr>
        <w:t>عليهما السلام</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من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وبسنده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أفتأذن لي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حادث فأين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وبسنده عن عمرو الاهوازي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ولدا له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محمد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 وقد اختلفتم بعدي في الخلف مني، أما أنّ المقر بالأئمة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لولدي كمن أقرّ بجميع أنبياء الله ورسله ثم أنكر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أنكر جميع الأنبياء، لأن طاعة آخرنا كطاعة أولنا، والمنكر لآخرنا كالمنكر لأوّلنا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لولدي غيبة يرتاب فيها الناس إلا من عصمه الله عز وجل</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وبسنده عن محمد بن عثمان العمري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الله على خلقه إلى يوم القيامة، وأنّ 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كما أنّ النهار حقّ،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محمد، هو الإمام والحجّة بعدي، من مات ولم يعرفه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غيبة يحار فيها الجاهلون 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والاخبار في ذلك من طرقنا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كثيرة، واقتصرنا على هذا القدر منها طلباً للإختصار، وما تركناه أضعاف ما ذكرناه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صنف أصحابنا رضوان الله عليهم كتبا في الغيبة استوفوا فيها ذكر الأخبار، كالشيخ أبي عبد الله محمد بن إبراهيم النعماني من قدماء أصحابنا، والصدوق في إكمال الدين، والشيخ الطوسي في كتاب الغيبة، فليرجع إليها من أرادها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أخبار الغيبة قد سبقت زمان الحجّة، بل زمان أبيه وجده حتى تعلقت الكيسانية بها في إمامة ابن الحنفية، والناووسية وغيرهم في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وخلدها المحدثون من الشيعة في أصولهم المؤلفة في أيام السيدين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وأثروها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صح بذلك القول في إمامة صاحب الزمان لوجود هذه الصفة له والغيبة المذكورة في دلائله واعلام إمامته، وليس يمكن أحدا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ثقات المحدثين والمصنفين من الشيعة، الحسن بن محبوب الزراد، وقد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أصول الشيعة أشهر من كتاب المزني وأمثاله قبل زمان الغيبة باكثر من مائة سنة، فذكر فيه جملة من أخبار الغيبة فوافق الخبر المخبر وحصل كل ما تضمنه الخبر بلا اختلاف، ومن جملة ما رواه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آل محمد غيبتان واحدة طويلة والأخرى قصيرة،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إحداهما أطول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قد حصلت الغيبتان على حسب ما تضمنت الأخبار</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من طرق الشيعة وأهل السنة متواترة في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وخروجه في آخر الزمان، وأن يملأ الأرض قسطاً وعدلاً بعد ما ملئت ظلما وجورا، وأنه يصلي خلفه عيسى بن مريم الذي هو نبي من أنبياء الله تعالى أولي العزم، وذو شريعة ناسخة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من طرق أهل السنة وإن لم يصرح فيها بولادته ولا بأنه إبن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لا تنفي ذلك ولا تنافيه، فإذا كانت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روتها عنهم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شيعتهم تثبته وتحققه وجب العمل بجميع الأخبار ولم يكن بينها تعارض ولا منافاة، والأخبار الأولى قد بينت نعته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الأخبار الثانية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صاحب هذا النعت وهذه الصفات وجب العمل بكليهما، كما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نعت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فلما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النعت وتلك الصفات وجب التصديق بنبوته</w:t>
      </w:r>
      <w:r>
        <w:rPr>
          <w:rFonts w:eastAsia="Amiri" w:cs="Amiri" w:ascii="Amiri" w:hAnsi="Amiri"/>
          <w:color w:val="111111"/>
          <w:sz w:val="28"/>
          <w:szCs w:val="28"/>
          <w:rtl w:val="true"/>
          <w:lang w:bidi="ar-SA"/>
        </w:rPr>
        <w:t xml:space="preserve">. </w:t>
      </w:r>
      <w:bookmarkStart w:id="135" w:name="pg7670_68485"/>
    </w:p>
    <w:p>
      <w:pPr>
        <w:pStyle w:val="Heading2"/>
        <w:numPr>
          <w:ilvl w:val="1"/>
          <w:numId w:val="1"/>
        </w:numPr>
        <w:rPr/>
      </w:pPr>
      <w:bookmarkStart w:id="136" w:name="__RefHeading___Toc3974260_1051229030"/>
      <w:bookmarkStart w:id="137" w:name="_Toc44"/>
      <w:bookmarkEnd w:id="135"/>
      <w:bookmarkEnd w:id="136"/>
      <w:r>
        <w:rPr>
          <w:rtl w:val="true"/>
        </w:rPr>
        <w:t xml:space="preserve">في أن في المهدي </w:t>
      </w:r>
      <w:r>
        <w:rPr>
          <w:rtl w:val="true"/>
        </w:rPr>
        <w:t>(</w:t>
      </w:r>
      <w:r>
        <w:rPr>
          <w:rtl w:val="true"/>
        </w:rPr>
        <w:t>عليه السلام</w:t>
      </w:r>
      <w:r>
        <w:rPr>
          <w:rtl w:val="true"/>
        </w:rPr>
        <w:t xml:space="preserve">) </w:t>
      </w:r>
      <w:r>
        <w:rPr>
          <w:rtl w:val="true"/>
        </w:rPr>
        <w:t>من سنن الأنبياء والاستدلال بغيباتهم على غيبته</w:t>
      </w:r>
      <w:bookmarkEnd w:id="13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3974262_1051229030"/>
      <w:bookmarkStart w:id="139" w:name="_Toc45"/>
      <w:bookmarkEnd w:id="138"/>
      <w:r>
        <w:rPr>
          <w:rtl w:val="true"/>
        </w:rPr>
        <w:t>اشارة</w:t>
      </w:r>
      <w:bookmarkEnd w:id="1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روى الصدوق في إكمال الدين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الأنبياء وما وقع عليهم من الغيبات جارية في القائم منا أهل البيت حذو النعل بالنعل، والقذة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وبسنده عن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منا سنن من الأنبياء سنّة آدم، وسنّة من نوح طول العمر، وسنّة من إبراهيم خفاء المولد واعتزال الناس، وسنّة من موسى الخوف والغيبة، وسنّة من عيسى اختلاف الناس فيه، وسنّة من أيوب الفرج بعد البلوى،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بالسيف</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خفاء مولده وغيبته عن قومه ثماني وعشرين سنة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وفي 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أربع سنن من أربع أنبياء، من موسى خائف يترقب، ومن يوسف السجن، ومن عيسى يقال مات ولم يمت، ومن محمد السيف</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ويوسف، وموسى، وعيسى، ومحمد صلوات الله عليهم، أما من يونس فرجوعه من غيبته وهو شاب بعد كبر السن، وأما من </w:t>
      </w:r>
      <w:bookmarkStart w:id="140" w:name="pg7670_68488"/>
    </w:p>
    <w:p>
      <w:pPr>
        <w:pStyle w:val="BookText"/>
        <w:rPr/>
      </w:pPr>
      <w:bookmarkEnd w:id="140"/>
      <w:r>
        <w:rPr>
          <w:rFonts w:ascii="Amiri" w:hAnsi="Amiri" w:eastAsia="Amiri" w:cs="Amiri"/>
          <w:color w:val="111111"/>
          <w:sz w:val="28"/>
          <w:sz w:val="28"/>
          <w:szCs w:val="28"/>
          <w:rtl w:val="true"/>
          <w:lang w:bidi="ar-SA"/>
        </w:rPr>
        <w:t>يوسف فالغيبة من خاصته وعامته، واختفاؤه من أخوته، وإشكال أمره على أبيه يعقوب مع قرب المسافة بينهما وبين أهله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وأما من يوسف فالستر جعل الله بينه وبين الخلق حجاباً يرونه ولا يعرفونه، وأما من موسى فدوام خوفه، وطول غيبته، وخفاء ولادته، وتغيب </w:t>
      </w:r>
      <w:r>
        <w:rPr>
          <w:rStyle w:val="FootnoteAnchor"/>
          <w:rtl w:val="true"/>
        </w:rPr>
        <w:footnoteReference w:id="241"/>
      </w:r>
      <w:r>
        <w:rPr>
          <w:rFonts w:ascii="Amiri" w:hAnsi="Amiri" w:eastAsia="Amiri" w:cs="Amiri"/>
          <w:color w:val="111111"/>
          <w:sz w:val="28"/>
          <w:sz w:val="28"/>
          <w:szCs w:val="28"/>
          <w:rtl w:val="true"/>
          <w:lang w:bidi="ar-SA"/>
        </w:rPr>
        <w:t>شيعته من بعده بما لقوا من الأذى والهوان إلى أن أذن الله عز وجل في ظهوره ونصره وأيده على عدوه، وأما من عيسى فاختلاف من اختلف فيه حتى قالت طائفة منهم ما ولد، وطائفة مات، وطائفة قتل وصلب، وأما من جده المصطفى فخروجه بالسيف وقتله أعداء الله وأعداء رسوله والجبارين والطواغيت، وأنه ينصر بالسيف والرعب، وأنه لا ترد له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وفي رواية وأما من محمد فالقيام بسيرته وتبيين آثاره، ثم يضع سيفه على عاتقه ثمانية أشهر، ولا يزال يقتل أعداء الله حتى يرضى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 الله عز وجل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الله عز وجل في قلبه الرحمة</w:t>
      </w:r>
      <w:r>
        <w:rPr>
          <w:rFonts w:eastAsia="Amiri" w:cs="Amiri" w:ascii="Amiri" w:hAnsi="Amiri"/>
          <w:color w:val="111111"/>
          <w:sz w:val="28"/>
          <w:szCs w:val="28"/>
          <w:rtl w:val="true"/>
          <w:lang w:bidi="ar-SA"/>
        </w:rPr>
        <w:t>.</w:t>
      </w:r>
      <w:r>
        <w:rPr>
          <w:rStyle w:val="FootnoteAnchor"/>
          <w:rtl w:val="true"/>
        </w:rPr>
        <w:footnoteReference w:id="243"/>
      </w:r>
    </w:p>
    <w:p>
      <w:pPr>
        <w:pStyle w:val="Heading3"/>
        <w:numPr>
          <w:ilvl w:val="2"/>
          <w:numId w:val="1"/>
        </w:numPr>
        <w:rPr/>
      </w:pPr>
      <w:bookmarkStart w:id="141" w:name="__RefHeading___Toc3974264_1051229030"/>
      <w:bookmarkStart w:id="142" w:name="_Toc46"/>
      <w:bookmarkEnd w:id="141"/>
      <w:r>
        <w:rPr>
          <w:rtl w:val="true"/>
        </w:rPr>
        <w:t>غيبات الأنبياء</w:t>
      </w:r>
      <w:bookmarkEnd w:id="142"/>
    </w:p>
    <w:p>
      <w:pPr>
        <w:pStyle w:val="Heading4"/>
        <w:numPr>
          <w:ilvl w:val="3"/>
          <w:numId w:val="1"/>
        </w:numPr>
        <w:rPr/>
      </w:pPr>
      <w:bookmarkStart w:id="143" w:name="__RefHeading___Toc3974266_1051229030"/>
      <w:bookmarkStart w:id="144" w:name="_Toc47"/>
      <w:bookmarkEnd w:id="143"/>
      <w:r>
        <w:rPr>
          <w:rtl w:val="true"/>
        </w:rPr>
        <w:t xml:space="preserve">غيبة إدريس </w:t>
      </w:r>
      <w:r>
        <w:rPr>
          <w:rtl w:val="true"/>
        </w:rPr>
        <w:t>(</w:t>
      </w:r>
      <w:r>
        <w:rPr>
          <w:rtl w:val="true"/>
        </w:rPr>
        <w:t>عليه السلام</w:t>
      </w:r>
      <w:r>
        <w:rPr>
          <w:rtl w:val="true"/>
        </w:rPr>
        <w:t>)</w:t>
      </w:r>
      <w:bookmarkEnd w:id="144"/>
    </w:p>
    <w:p>
      <w:pPr>
        <w:pStyle w:val="BookText"/>
        <w:rPr/>
      </w:pPr>
      <w:r>
        <w:rPr>
          <w:rFonts w:ascii="Amiri" w:hAnsi="Amiri" w:eastAsia="Amiri" w:cs="Amiri"/>
          <w:color w:val="111111"/>
          <w:sz w:val="28"/>
          <w:sz w:val="28"/>
          <w:szCs w:val="28"/>
          <w:rtl w:val="true"/>
          <w:lang w:bidi="ar-SA"/>
        </w:rPr>
        <w:t>قال الصدوق في إكمال الدين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الغيبات غيبة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حتى آل الأمر بشيعته إلى أن تعذر عليهم القوت، وقتل الجبار من قتل منهم وأفقر وأخاف باقيهم، ثم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 شيعته بالفرج وبقيام القائم من ولده وهو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الله إدريس إليه فلم تزل الشيعة يتوقعون قيام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بعد قرن </w:t>
      </w:r>
      <w:bookmarkStart w:id="145" w:name="pg7670_68489"/>
    </w:p>
    <w:p>
      <w:pPr>
        <w:pStyle w:val="BookText"/>
        <w:rPr/>
      </w:pPr>
      <w:bookmarkEnd w:id="145"/>
      <w:r>
        <w:rPr>
          <w:rFonts w:ascii="Amiri" w:hAnsi="Amiri" w:eastAsia="Amiri" w:cs="Amiri"/>
          <w:color w:val="111111"/>
          <w:sz w:val="28"/>
          <w:sz w:val="28"/>
          <w:szCs w:val="28"/>
          <w:rtl w:val="true"/>
          <w:lang w:bidi="ar-SA"/>
        </w:rPr>
        <w:t xml:space="preserve">وخلفاً عن سلف صابرين من الطواغيت على العذاب المهين حتى ظهرت نوبة نوح، ثم ذكر حديثا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غيبة إدريس عشرين سنة مختفياً في غار لما خاف من جبار زمانه وملك من الملائكة يأتيه بطعامه وشرابه، ثم ذكر ظهور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روى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حضرت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دعا الشيعة،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أنه ستكون من بعدي غيبة يظهر فيها الطواغيت، وأن الله عز وجل يفرّج عنكم بالقائم من ولدي اسمه هود، فلم يزالوا يترقبون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وينتظرون ظهوره حتى طال عليهم الأمد وقست قلوب أكثرهم، فأظهر الله تعالى ذكره نبيه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اليأس وتناهي البلاء، وأهلك الأعداء بالريح العقيم، ثم وقعت الغيبة بعد ذلك إلى أن ظهر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974268_1051229030"/>
      <w:bookmarkStart w:id="147" w:name="_Toc48"/>
      <w:bookmarkEnd w:id="146"/>
      <w:r>
        <w:rPr>
          <w:rtl w:val="true"/>
        </w:rPr>
        <w:t xml:space="preserve">غيبة صالح </w:t>
      </w:r>
      <w:r>
        <w:rPr>
          <w:rtl w:val="true"/>
        </w:rPr>
        <w:t>(</w:t>
      </w:r>
      <w:r>
        <w:rPr>
          <w:rtl w:val="true"/>
        </w:rPr>
        <w:t>عليه السلام</w:t>
      </w:r>
      <w:r>
        <w:rPr>
          <w:rtl w:val="true"/>
        </w:rPr>
        <w:t>)</w:t>
      </w:r>
      <w:bookmarkEnd w:id="147"/>
    </w:p>
    <w:p>
      <w:pPr>
        <w:pStyle w:val="BookText"/>
        <w:rPr/>
      </w:pPr>
      <w:r>
        <w:rPr>
          <w:rFonts w:ascii="Amiri" w:hAnsi="Amiri" w:eastAsia="Amiri" w:cs="Amiri"/>
          <w:color w:val="111111"/>
          <w:sz w:val="28"/>
          <w:sz w:val="28"/>
          <w:szCs w:val="28"/>
          <w:rtl w:val="true"/>
          <w:lang w:bidi="ar-SA"/>
        </w:rPr>
        <w:t xml:space="preserve">ثم روى الصدوق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 قومه زماناً وكان يوم غاب عنهم كهلا مبدح البطن </w:t>
      </w:r>
      <w:r>
        <w:rPr>
          <w:rStyle w:val="FootnoteAnchor"/>
          <w:rtl w:val="true"/>
        </w:rPr>
        <w:footnoteReference w:id="244"/>
      </w:r>
      <w:r>
        <w:rPr>
          <w:rFonts w:ascii="Amiri" w:hAnsi="Amiri" w:eastAsia="Amiri" w:cs="Amiri"/>
          <w:color w:val="111111"/>
          <w:sz w:val="28"/>
          <w:sz w:val="28"/>
          <w:szCs w:val="28"/>
          <w:rtl w:val="true"/>
          <w:lang w:bidi="ar-SA"/>
        </w:rPr>
        <w:t>حسن الجسم، وافر اللحية، خميص البطن، خفيف العارضين، مجتمعاً، ربعة من الرجال، فلما رجع إلى قومه لم يعرفوه، وكانوا على ثلاث طبقات طبقة جاحدة، وأخرى شاكة، وأخرى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مثل القائم مثل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5"/>
      </w:r>
    </w:p>
    <w:p>
      <w:pPr>
        <w:pStyle w:val="Heading4"/>
        <w:numPr>
          <w:ilvl w:val="3"/>
          <w:numId w:val="1"/>
        </w:numPr>
        <w:rPr/>
      </w:pPr>
      <w:bookmarkStart w:id="148" w:name="__RefHeading___Toc3974270_1051229030"/>
      <w:bookmarkStart w:id="149" w:name="_Toc49"/>
      <w:bookmarkEnd w:id="148"/>
      <w:r>
        <w:rPr>
          <w:rtl w:val="true"/>
        </w:rPr>
        <w:t xml:space="preserve">غيبة ابراهيم </w:t>
      </w:r>
      <w:r>
        <w:rPr>
          <w:rtl w:val="true"/>
        </w:rPr>
        <w:t>(</w:t>
      </w:r>
      <w:r>
        <w:rPr>
          <w:rtl w:val="true"/>
        </w:rPr>
        <w:t>عليه السلام</w:t>
      </w:r>
      <w:r>
        <w:rPr>
          <w:rtl w:val="true"/>
        </w:rPr>
        <w:t>)</w:t>
      </w:r>
      <w:bookmarkEnd w:id="1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غيبة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تشبه غيبة قائمنا صلوات الله عليه، بل هي أعجب منها، لأن الله عز وجل غيّب أثر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بطن أمه حتى حوله عز وجل بقدرته من بطنها إلى ظهرها، ثم أخفي أمر ولادته إلى بلوغ الكتاب أجله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الصدوق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إبراهيم كان منجما لنمرود بن كنعان،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في أرضنا مولود يكون هلاكنا على يديه، فحجب النساء عن الرجال، وباشر أبو إبراهيم امرأته فحملت به، وأرسل نمرود إلى القوابل لا يكون في البطن شيء إلا أعلمتن به، فنظرن إلى أم إبراهيم، فألزم الله ما في الرحم الظهر،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شيئاً في بطنها، فلما وضعت أراد أبوه أن يذهب به إلى نمرود،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بإبنك إلى نمرود فيقتله، دعني أذهب به إلى غار فأجعله فيه حتى يأتي عليه أجله، فذهبت به إلى غار وأرضعته، ثم جعلت على باب الغار صخرة وانصرفت، فجعل الله رزقه في إبهامه فجعل يمصها، وجعل يشبّ في اليوم كما يشبّ غيره في الجمعة، ويشبّ في الجمعة كما يشبّ غيره في الشهر ويشبّ في الشهر، كما يشبّ غيره في السنة، ثم استأذنت أباه في رؤيته فأتت الغار فإذا هي بإبراهيم وعيناه تزهران كأنهما سراجان، فضمته إلى صدرها وأرضعته وانصرفت، فسألها أبوه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واريته بالتراب، فمكثت تعتلّ فتخرج في الحاجة وتذهب إلى إبراهيم فتضمه إليها وترضعه وتنصرف، فلما تحرك وأرادت الإنصراف أخذ ثوبها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بي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أستأمر أباك، فلم يزل إبراهيم في الغيبة مخفيا لشخصه كاتماً لأمره حتى ظهر فصدع بأمر الله تعالى، ثم غاب الغيبة الثانية وذلك حين نفاه الطاغوت عن المصر،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أخرى سار فيها في البلاد وحده للإعتبار، ثم روى حديثاً يتضمن ذلك</w:t>
      </w:r>
      <w:r>
        <w:rPr>
          <w:rFonts w:eastAsia="Amiri" w:cs="Amiri" w:ascii="Amiri" w:hAnsi="Amiri"/>
          <w:color w:val="111111"/>
          <w:sz w:val="28"/>
          <w:szCs w:val="28"/>
          <w:rtl w:val="true"/>
          <w:lang w:bidi="ar-SA"/>
        </w:rPr>
        <w:t>.</w:t>
      </w:r>
      <w:r>
        <w:rPr>
          <w:rStyle w:val="FootnoteAnchor"/>
          <w:rtl w:val="true"/>
        </w:rPr>
        <w:footnoteReference w:id="246"/>
      </w:r>
      <w:bookmarkStart w:id="150" w:name="pg7670_68491"/>
    </w:p>
    <w:p>
      <w:pPr>
        <w:pStyle w:val="Heading4"/>
        <w:numPr>
          <w:ilvl w:val="3"/>
          <w:numId w:val="1"/>
        </w:numPr>
        <w:rPr/>
      </w:pPr>
      <w:bookmarkStart w:id="151" w:name="__RefHeading___Toc3974272_1051229030"/>
      <w:bookmarkStart w:id="152" w:name="_Toc50"/>
      <w:bookmarkEnd w:id="150"/>
      <w:bookmarkEnd w:id="151"/>
      <w:r>
        <w:rPr>
          <w:rtl w:val="true"/>
        </w:rPr>
        <w:t xml:space="preserve">غيبة يوسف </w:t>
      </w:r>
      <w:r>
        <w:rPr>
          <w:rtl w:val="true"/>
        </w:rPr>
        <w:t>(</w:t>
      </w:r>
      <w:r>
        <w:rPr>
          <w:rtl w:val="true"/>
        </w:rPr>
        <w:t>عليه السلام</w:t>
      </w:r>
      <w:r>
        <w:rPr>
          <w:rtl w:val="true"/>
        </w:rPr>
        <w:t>)</w:t>
      </w:r>
      <w:bookmarkEnd w:id="152"/>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غيبة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عشرين سنة، لم يدهّن فيها ولم يكتحل ولم يتطيّب ولم يمسّ النساء حتى جمع الله ليعقوب شمله وجمع بين يوسف واخوته وأبيه وخالته، كان منها ثلاثة أيام في الجبّ، وفي السجن بضع سنين، وفي الملك الباقي، وكان هو بمصر ويعقوب بفلسطين، وبينهما مسير تسعة أيام، فاختلفت عليه الأحوال في غيبته من إجماع إخوته على قتله وإلقائهم إياه في غيابة الجب، ثم بيعهم إياه بثمن بخس، ثم بلواه بامرأة العزيز، ثم بالسجن بضع سنين، ثم صار إليه ملك مصر، وجمع الله تعالى شمله وأراه تأويل 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يوسف حي لم يمت وأن الله سيظهره له بعد غيبته، وكان يقول لبنيه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بنوه يفنّدونه على ذكره ليوسف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العارفين في وقتنا هذا بصاحب زماننا الغائب حال يعقوب في معرفته بيوسف وغيبته، وحال الجاهلين به وبغيبته والمعاندين في أمره حال أخوة يوسف الذين قالوا لأبيهم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إِنَّكَ لَفِي ضَلالِكَ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إِنِّي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قد كان علم أن يوسف حي وأنه إنما غيّب عنه للبلوى والامتحان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إخوة يوسف كانوا أسباطاً أولاد أنبياء تاجروا يوسف وبايعوه وهم أخوته وهو أخوهم ولم يعرفوه حتى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 وَهذا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هذه الأمة أن يكون الله عز وجل في وقت من الأوقات يريد أن </w:t>
      </w:r>
      <w:bookmarkStart w:id="153" w:name="pg7670_68492"/>
    </w:p>
    <w:p>
      <w:pPr>
        <w:pStyle w:val="BookText"/>
        <w:rPr/>
      </w:pPr>
      <w:bookmarkEnd w:id="153"/>
      <w:r>
        <w:rPr>
          <w:rFonts w:ascii="Amiri" w:hAnsi="Amiri" w:eastAsia="Amiri" w:cs="Amiri"/>
          <w:color w:val="111111"/>
          <w:sz w:val="28"/>
          <w:sz w:val="28"/>
          <w:szCs w:val="28"/>
          <w:rtl w:val="true"/>
          <w:lang w:bidi="ar-SA"/>
        </w:rPr>
        <w:t>يستر حجّته عنهم، لقد كان يوسف إليه ملك مصر وبينه وبين والده مسير ثمانية عشر يوماً،</w:t>
      </w:r>
      <w:r>
        <w:rPr>
          <w:rStyle w:val="FootnoteAnchor"/>
          <w:rtl w:val="true"/>
        </w:rPr>
        <w:footnoteReference w:id="247"/>
      </w:r>
      <w:r>
        <w:rPr>
          <w:rFonts w:ascii="Amiri" w:hAnsi="Amiri" w:eastAsia="Amiri" w:cs="Amiri"/>
          <w:color w:val="111111"/>
          <w:sz w:val="28"/>
          <w:sz w:val="28"/>
          <w:szCs w:val="28"/>
          <w:rtl w:val="true"/>
          <w:lang w:bidi="ar-SA"/>
        </w:rPr>
        <w:t xml:space="preserve">فلو أراد الله تبارك وتعالى يفعل بحجّته ما فعل بيوسف، أن يكون يسير فيما بينهم ويمشي في أسواقهم ويطأ بسطهم وهم لا يعرفونه حتى يأذن الله عز وجل له بأن يعرّفهم 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هَلْ عَلِمْتُمْ ما فَعَلْتُمْ بِيُوسُفَ وَأَخِيهِ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248"/>
      </w:r>
    </w:p>
    <w:p>
      <w:pPr>
        <w:pStyle w:val="Heading4"/>
        <w:numPr>
          <w:ilvl w:val="3"/>
          <w:numId w:val="1"/>
        </w:numPr>
        <w:rPr/>
      </w:pPr>
      <w:bookmarkStart w:id="154" w:name="__RefHeading___Toc3974274_1051229030"/>
      <w:bookmarkStart w:id="155" w:name="_Toc51"/>
      <w:bookmarkEnd w:id="154"/>
      <w:r>
        <w:rPr>
          <w:rtl w:val="true"/>
        </w:rPr>
        <w:t xml:space="preserve">غيبة موسى </w:t>
      </w:r>
      <w:r>
        <w:rPr>
          <w:rtl w:val="true"/>
        </w:rPr>
        <w:t>(</w:t>
      </w:r>
      <w:r>
        <w:rPr>
          <w:rtl w:val="true"/>
        </w:rPr>
        <w:t>عليه السلام</w:t>
      </w:r>
      <w:r>
        <w:rPr>
          <w:rtl w:val="true"/>
        </w:rPr>
        <w:t>)</w:t>
      </w:r>
      <w:bookmarkEnd w:id="155"/>
    </w:p>
    <w:p>
      <w:pPr>
        <w:pStyle w:val="BookText"/>
        <w:rPr/>
      </w:pPr>
      <w:r>
        <w:rPr>
          <w:rFonts w:ascii="Amiri" w:hAnsi="Amiri" w:eastAsia="Amiri" w:cs="Amiri"/>
          <w:color w:val="111111"/>
          <w:sz w:val="28"/>
          <w:sz w:val="28"/>
          <w:szCs w:val="28"/>
          <w:rtl w:val="true"/>
          <w:lang w:bidi="ar-SA"/>
        </w:rPr>
        <w:t xml:space="preserve">روى الصدوق بسنده عن سيد العابدين عن أبيه سيد الشهداء عن أبيه سيد الوصيين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يوسف لما حضرته الوفاة جمع شيعته وأهل بيته، وأخبرهم بشدّة تنالهم تقتل فيها الرجال وتشقّ بطون الحبالى وتذبح الأطفال حتى يظهر الله الحق في القائم من ولد لاوى بن يعقوب، وهو رجل اسمر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القبط سيظهرون عليكم ويسومونكم سوء العذاب، وإنما ينجيكم الله من أيديهم برجل من ولد لأوى بن يعقوب اسمه موسى بن عمران، غلام طويل جعد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من بني إسرائيل يسمّي إبنه عمران ويسمّي عمران إبنه موسى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خرج موسى حتّى خرج قبله خمسون كذّابا كلّهم يدعي أنّه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فرعون أنّهم يرجفون به ويطلبون هذا الغلام، وقال له كهنته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دينك وقومك على يدي هذا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الغلام، الذي يولد العام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القوابل على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العام غلام إلا ذبح، ووضع على أمّ موسى قابلة، فلمّا حملت به وقعت عليها المحبّة لها وقالت لها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بنيّة تصفرّين وتذوبين؟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تلوميني فإني إذا ولدت أخذ ولدي فذبح،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فإنّي سوف أكتم عليك، فلما ولدت حملته فأدخلته المخدع وأصلحت أمره، ثم خرجت إلى الحرس وكانوا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 فإنه خرج دم متقطع، فانصرفوا، فأرضعته، فلمّا خافت عليه أوحى الله إليها أن اعملي التابوت، ثم اجعليه فيه ثم أخرجيه ليلا فاطرحيه في نيل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في الماء، فجعل يرجع إليها وهي تدفعه في الغمر، فضربته الريح فهمّت أن تصيح فربط الله على قلبها، وقالت امرأة فرعون إنها أيام الربيع فاضرب لي قبّة على شطّ النيل حتى أتنزه، ففعل وأقبل التابوت يريدها، فأخذته فإذا فيه غلام من أَجملِ الناس، فوقعت عليه منها محبّة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وقالت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غلاما طيّباً حلوا نتخذه ولداً فيكون قرة عين لي ولك فلا تقتله، فلم تزل به حتّى رضي، فلما سمع الناس أن الملك قد تبنى إبنا لم يبق أحد من رؤساء أصحابه إلا بعث إليه امرأته لتكون له ظئرا، فلم يأخذ من امرأة منهنّ ثديا، فقالت أم موسى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أترين له أثراً؟ فأتت باب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تطلبون ظئراً، وها هنا امرأة صالحة تأخذ ولدكم وتكفله لكم،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فوضعنه في حجرها، ثم ألقمته ثديها فازدحم اللبن في حلقه، فلما عرف فرعون أنها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يكون الغلام والظئر من بني إسرائيل، فلم تزل امرأته تكلمه فيه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تخاف من هذا الغلام؟ إنما هو إبنك ينشأ في حجرك حتى قلبته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وكتمت أمه خبره وأخته والقابلة حتى هلكت أمّه والقابلة فلم تعلم به بنو إسرائيل، وكانوا يطلبونه ويسألون عنه فعمي عليهم </w:t>
      </w:r>
    </w:p>
    <w:p>
      <w:pPr>
        <w:pStyle w:val="BookText"/>
        <w:rPr/>
      </w:pPr>
      <w:r>
        <w:rPr>
          <w:rFonts w:ascii="Amiri" w:hAnsi="Amiri" w:eastAsia="Amiri" w:cs="Amiri"/>
          <w:color w:val="111111"/>
          <w:sz w:val="28"/>
          <w:sz w:val="28"/>
          <w:szCs w:val="28"/>
          <w:rtl w:val="true"/>
          <w:lang w:bidi="ar-SA"/>
        </w:rPr>
        <w:t>خبره، وبلغ فرعون أنهم يطلبونه فزاد في العذاب عليهم وفرّق بينهم ونهاهم عن الإخبار به والسؤال عنه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الغيبة والشدة ببني إسرائيل وهم ينتظرون قيام القائم أربعمائة سنة، حتى إذا بشروا بولادته ورأوا علامات ظهوره اشتدت البلوى عليهم وحمل عليهم بالخشب والحجارة، وطلب الفقيه الذي كانوا يستريحون إلى أحاديثه فإستتر، فراسلوه فخرج بهم إلى بعض الصحارى وجلس يحدثهم حديث القائم ونعته وقرب الأمر، وكانت ليلة قمراء، فبينما هم كذلك إذ طلع عليهم موسى وهو حدث السن وقد خرج من دار فرعون يظهر النزهة، فعدل عن موكبه إليهم وتحته بغلة وعليه طيلسان خز، فعرفه الفقيه بالنعت، فانكب الفقيه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أرانيك، وعلم الشيعة أنه صاحبهم، فسجدوا شكراً لله، فلم يزدهم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يعجّل الله فرجكم، ثم غاب وخرج إلى مدين فأقام عند شعيب، فكانت الغيبة الثانية أشد عليهم من الأولى، وكانت نيفاً وخمسين سنة، واشتدت البلوى عليهم واستتر الفقيه، فبعثوا إليه فطيب قلوبهم وأعلمهم أن الله عز وجل أوحى إليه أنه مفرج عنهم بعد أربعين سنة فحمدوا الله، فأنقصها الله إلى ثلاثين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نعمة فمن الله، فجعلها عشرين،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بالخير إلا الله، فجعلها عشراً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الشرّ إلا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فقد أذنت في فرجكم، فبينما هم كذلك إذ طلع موسى راكباً حماراً فسلم عليهم، فقال له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فاهت بن لاوى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من عند الله عز وجل، فقام إليه فقبل يده، ثم جلس بينهم وطيب نفوسهم وأمرهم أمره، ثم فرقهم، وكان بين ذلك الوقت وبين فرجهم بغرق فرعون أربعون سنة</w:t>
      </w:r>
      <w:r>
        <w:rPr>
          <w:rFonts w:eastAsia="Amiri" w:cs="Amiri" w:ascii="Amiri" w:hAnsi="Amiri"/>
          <w:color w:val="111111"/>
          <w:sz w:val="28"/>
          <w:szCs w:val="28"/>
          <w:rtl w:val="true"/>
          <w:lang w:bidi="ar-SA"/>
        </w:rPr>
        <w:t>.</w:t>
      </w:r>
      <w:r>
        <w:rPr>
          <w:rStyle w:val="FootnoteAnchor"/>
          <w:rtl w:val="true"/>
        </w:rPr>
        <w:footnoteReference w:id="249"/>
      </w:r>
      <w:bookmarkStart w:id="156" w:name="pg7670_68495"/>
    </w:p>
    <w:p>
      <w:pPr>
        <w:pStyle w:val="Heading3"/>
        <w:numPr>
          <w:ilvl w:val="2"/>
          <w:numId w:val="1"/>
        </w:numPr>
        <w:rPr/>
      </w:pPr>
      <w:bookmarkStart w:id="157" w:name="__RefHeading___Toc3974276_1051229030"/>
      <w:bookmarkStart w:id="158" w:name="_Toc52"/>
      <w:bookmarkEnd w:id="156"/>
      <w:bookmarkEnd w:id="157"/>
      <w:r>
        <w:rPr>
          <w:rtl w:val="true"/>
        </w:rPr>
        <w:t xml:space="preserve">وقوع الغيبة بالأوصياء والحجج من بعد موسى إلى زمان المسيح </w:t>
      </w:r>
      <w:r>
        <w:rPr>
          <w:rtl w:val="true"/>
        </w:rPr>
        <w:t>(</w:t>
      </w:r>
      <w:r>
        <w:rPr>
          <w:rtl w:val="true"/>
        </w:rPr>
        <w:t>عليهما السلام</w:t>
      </w:r>
      <w:r>
        <w:rPr>
          <w:rtl w:val="true"/>
        </w:rPr>
        <w:t>):</w:t>
      </w:r>
      <w:bookmarkEnd w:id="158"/>
    </w:p>
    <w:p>
      <w:pPr>
        <w:pStyle w:val="BookText"/>
        <w:rPr/>
      </w:pPr>
      <w:r>
        <w:rPr>
          <w:rFonts w:ascii="Amiri" w:hAnsi="Amiri" w:eastAsia="Amiri" w:cs="Amiri"/>
          <w:color w:val="111111"/>
          <w:sz w:val="28"/>
          <w:sz w:val="28"/>
          <w:szCs w:val="28"/>
          <w:rtl w:val="true"/>
          <w:lang w:bidi="ar-SA"/>
        </w:rPr>
        <w:t xml:space="preserve">روى الصدوق في إكمال الدين باسناده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 موسى صابراً من الطواغيت على البلاء حتى مضى منهم ثلاثة، فقوي بعدهم أمره فخرج عليه رجلان من منافقي قوم موسى بصفراء بنت شعيب امرأة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ألف، فغلبهم يوشع فقتل منهم مقتلة عظيمة وهزم الباقين، وأسر صفراء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واستتر الأئمة بعد يوشع إلى زمان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سنة، وكانوا أحد عشر حتى انتهى الأمر إلى آخرهم، فغاب عنهم ثمّ ظهر فبشرهم بداود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أنّ داود يطهّر الأرض من جالوت وجنوده، وكانوا يعلمون أنّه قد ولد وبلغ أشدّه ويرونه ولا يعلمون أنه هو، ولما فصل طالوت بالجنود خرج أخوة داود وأبوهم وتخلف داود، واستهان به إخوته وقالوا ما يصنع في هذا الوجه، فأقام يرعى غنم أبيه، واشتدت الحرب وأصاب الناس جهد، فرجع أبو داود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إلى إخوتك طعاماً يتقوّون به، وكان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قصيراً قليل الشعر، فمر بحجر فناداه خذني واقتل بي جالوت فإنّي إنما خلقت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ووضعه في مخلاته التي تكون فيها حجارته التي يرمي بها غنمه، وأدخل على طالوت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عندك من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الأسد يعدو على الشاة فآخذ برأسه وأقلب لحييه عنها فآخذها من فيه، وكان الله أوحى إلى طالوت أنّه لا يقتل جالوت إلا من لبس درعك فملأها، فدعا بدرعه فلبسها داود فاستوت عليه،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جالوت، فلمّا رآه أخذ الحجر فرماه به فصكّ به بين عينيه فدمغه وتنكّس من دابّته وملكه الناس، وأنزل الله عليه الزبور، وعلمه صنعة الحديد فلينّه، له وأمر الجبال والطير أن تسبّح معه، وأعطاه صوتاً لم يسمع بمثله حسنا، وأعطي قوة في العبادة، وأقام في بني إسرائيل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يكون سبيل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علم إذا حان وقت خروجه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انتشر ذلك العلم من نفسه، وأنطقه الله عز وجل فناداه أخرج يا ولي الله فاقتل أعداء الله، وله سيف مغمد إذا حان وقت خروجه اقتلع ذلك السيف من غمده وأنطقه الله عز وجل 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ولي الله فلا يحلّ لك أن تقعد عن أعداء الله، فيخرج ويقتل أعداء الله حيث ثقفهم، ويقيم حدود الله ويحكم بأحكام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داود استخلف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سليمان إلى آصف بن برخيا، ثم غيبه الله غيبة طال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لهم، ثم غاب عنهم ما شاء الله، وتسلط عليهم بختنصّر وبقي دانيال أسيراً في يده تسعين سنة، ثم جعله في جب، واشتدت البلوى على شيعته المنتظرين لظهوره وشك أكثرهم في الدين لطول الأمد، ثم أخرجه بختنصر لرؤيا رآها، فظهر من مكان مستترا من بني إسرائيل، ثم توفي دانيال وأفضى الأمر بعده إلى عزيز فكانوا يأخذون عنه معالم دينهم، فغيب الله عنهم شخصه مائة عام ثم بعثه، وغابت الحجج بعده واشتدت البلوى على بني إسرائيل حتى ولد يحيى بن زكريا فظهر وله سبع سنين ووعدهم الفرج بقيام المسيح بعد نيف وعشرين سنة، فلما ولد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الله ولادته وغيب شخصه لأن أمه انتبذت به مكانا قصياً، فلما ظهر عيسى اشتدت البلوى والطلب على بني إسرائيل حتى أفضى بهم الإستتار إلى جزيرة من جزائر البحر</w:t>
      </w:r>
      <w:r>
        <w:rPr>
          <w:rFonts w:eastAsia="Amiri" w:cs="Amiri" w:ascii="Amiri" w:hAnsi="Amiri"/>
          <w:color w:val="111111"/>
          <w:sz w:val="28"/>
          <w:szCs w:val="28"/>
          <w:rtl w:val="true"/>
          <w:lang w:bidi="ar-SA"/>
        </w:rPr>
        <w:t>.</w:t>
      </w:r>
      <w:r>
        <w:rPr>
          <w:rStyle w:val="FootnoteAnchor"/>
          <w:rtl w:val="true"/>
        </w:rPr>
        <w:footnoteReference w:id="250"/>
      </w:r>
      <w:bookmarkStart w:id="159" w:name="pg7670_684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0" w:name="__RefHeading___Toc3974278_1051229030"/>
      <w:bookmarkStart w:id="161" w:name="_Toc53"/>
      <w:bookmarkEnd w:id="159"/>
      <w:bookmarkEnd w:id="160"/>
      <w:r>
        <w:rPr>
          <w:rtl w:val="true"/>
        </w:rPr>
        <w:t xml:space="preserve">في معجزات المهدي </w:t>
      </w:r>
      <w:r>
        <w:rPr>
          <w:rtl w:val="true"/>
        </w:rPr>
        <w:t>(</w:t>
      </w:r>
      <w:r>
        <w:rPr>
          <w:rtl w:val="true"/>
        </w:rPr>
        <w:t>عليه السلام</w:t>
      </w:r>
      <w:r>
        <w:rPr>
          <w:rtl w:val="true"/>
        </w:rPr>
        <w:t xml:space="preserve">) </w:t>
      </w:r>
      <w:r>
        <w:rPr>
          <w:rtl w:val="true"/>
        </w:rPr>
        <w:t>ودلائله وبيناته وآياته</w:t>
      </w:r>
      <w:bookmarkEnd w:id="1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روى المفيد بسنده عن الكليني بسنده 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عند مضي أبي محمد، واجتمع عند أبي مال جليل، فحمله وركبت السفينة معه مشيعاً له، فوعك وعكاً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ردّني فهو الموت،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في هذا المال، وأوصى إليّ، ومات بعد ثلاثة أيام،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أبي ليوصيني بشيء غير صحيح، أحمل هذا المال إلى العراق</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واكتري داراً على الشط ولا أخبر أحداً، فإن وضح لي كوضوحه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 وإلا أنفقته في ملاذي وشهواتي، وفي رواية تصدقت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العراق واكتريت داراً على الشط وبقيت أياماً، فإذا أنا برقعة مع رسول،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معك كذا وكذا في جوف كذا وكذا حتى قصّ عليّ جميع ما معي وذكرني في جملته شيئاً، ولم أحط به علما، فسلمته إلى الرسول وبقيت أياماً لا يرفع لي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يأتيني خبر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فاغتممت فخرج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أقمناك مكان أبيك فاحمد الله</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عليه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حق ولد عمك منه، وهو أربعمائة درهم، وكان الرجل في يده ضيعة لولد عمه فيها شركة قد حبسها عنهم، فنظر فإذا الذي لولد عمه من ذلك المال أربعمائة درهم، فأخرجها وأنفذ الباقي فقبل</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وبسنده عن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وأسأل الدعاء لهم فلا يكتب إليّ بشيء من أمرهم فماتوا كلهم، فلما ولد لي الحسن إبني كتبت أسأل الدعاء له فأجبت وبقي والحمد لله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وبسنده عن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إلى بغداد فاستأذنت في الخروج فلم يؤذن لي، فأقمت إثنين وعشرين يوماً بعد خروج القافلة إلى النهروان، ثم أذن لي بالخروج يوم الأربعاء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فيه، فخرجت وأنا آيس من اللّحاق بالقافلة، فوافيت النهروان والقافلة مقيمة، فما كان إلا أن علفت جملي حتى رحلت القافلة فرحلت، وقد دعي لي بالسلامة فلم ألق سوءا والحمد لله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وبسنده عن 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فتهيأت قافلة لليمانيين فأردت الخروج معها، فكتبت ألتمس الإذن في ذلك،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معهم فليس لك في الخروج معهم خيرة وأقم بالكوفة فأقمت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القافلة فخرجت عليهم بنو حنظلة فاجتاحتهم، فكتبت أستأذن في ركوب الماء فلم يؤذن لي، فسألت عن المراكب التي خرجت تلك السنة في البحر فعرفت أنه لم يسلم منها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عليها قوم يقال لهم البوارح فقطعوا عليها</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 في كتاب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القاسم الحسين بن روح وسأله مسائل، ثم كاتبه بعد ذلك على يد علي بن جعفر بن الأسود يسأله أن يوصل له رقعة 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 فيها الولد،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دعونا الله لك بذلك وسترزق ولدين </w:t>
      </w:r>
    </w:p>
    <w:p>
      <w:pPr>
        <w:pStyle w:val="BookText"/>
        <w:rPr/>
      </w:pPr>
      <w:r>
        <w:rPr>
          <w:rFonts w:ascii="Amiri" w:hAnsi="Amiri" w:eastAsia="Amiri" w:cs="Amiri"/>
          <w:color w:val="111111"/>
          <w:sz w:val="28"/>
          <w:sz w:val="28"/>
          <w:szCs w:val="28"/>
          <w:rtl w:val="true"/>
          <w:lang w:bidi="ar-SA"/>
        </w:rPr>
        <w:t xml:space="preserve">ذكرين خيرين، فولد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 الله من أم ولد، وكان أبو عبد الله الحسين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ويفتخر بذلك</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وروى الشيخ في كتاب الغيبة عن إبن نوح، عن إبن سورة القمي، عن جماعة من مشائخ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بن الحسين بن موسى بن بابويه كانت تحته بنت عمه محمد بن موسى بن بابويه فلم يرزق منها ولدا، فكتب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الحضرة أن يدعو الله أن يرزقه أولاداً فقهاء،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ترزق من هذه، وستملك جارية ديلمية وترزق منها ولدين فقيهين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عبد الله بن سورة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الحسن بن بابويه ثلاثة أولاد محمد والحسين فقيهان ماهران في الحفظ يحفظان ما لا يحفظ غيرهما من أهل قم، ولهما أخ اسمه الحسن وهو الأوسط مشتغل بالعبادة والزهد لا يختلط بالناس ولا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أبو جعفر وأبو عبد الله إبنا علي بن الحسين شيئاً يتعجب الناس من حفظهما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لكما بدعوة الإمام لكما، وهذا أمر مستفيض في أهل قم</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في إكمال الدين عن محمد بن علي الأسود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علي بن الحسين بن موسى بن بابويه بعد موت محمد بن عثمان العمري أن أسأل أبا القاسم الروحي أن يسأل مولانا صاحب الزمان أن يدعو الله أن يرزقه ولدا ذكراً، فسألته فأنهى ذلك، ثم أخبرني بعد ذلك بثلاثة أيام أنه قد دعا لعلي بن الحسين وأنه سيولد له ولد مبارك ينفع الله به وبعده 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يقول لي إذا رآني أختلف إلى مجلس شيخنا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وأرغب في كتب العلم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بعجب أن تكون لك هذه الرغبة في العلم وأنت ولدت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المجلس ولي دون العشرين سنة، فربما كان يحضر مجلسي أبو جعفر محمد بن علي الأسود، فإذا نظر إلى إسراعي في الأجوبة في الحلال والحرام يكثر التعجب لصغر سني،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لأنك ولدت بدعاء الإمام</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مذكورة في كتب أصحابنا، ولو أردنا إستقصاءها لطال المجال، وفيما أوردناه كفاية للغرض الذي نتوخاه في كتابنا هذا والله الهادي</w:t>
      </w:r>
      <w:r>
        <w:rPr>
          <w:rFonts w:eastAsia="Amiri" w:cs="Amiri" w:ascii="Amiri" w:hAnsi="Amiri"/>
          <w:color w:val="111111"/>
          <w:sz w:val="28"/>
          <w:szCs w:val="28"/>
          <w:rtl w:val="true"/>
          <w:lang w:bidi="ar-SA"/>
        </w:rPr>
        <w:t xml:space="preserve">. </w:t>
      </w:r>
      <w:bookmarkStart w:id="162" w:name="pg7670_685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 w:name="__RefHeading___Toc3974280_1051229030"/>
      <w:bookmarkStart w:id="164" w:name="_Toc54"/>
      <w:bookmarkEnd w:id="162"/>
      <w:bookmarkEnd w:id="163"/>
      <w:r>
        <w:rPr>
          <w:rtl w:val="true"/>
        </w:rPr>
        <w:t xml:space="preserve">في دفع الشبهات التي وردت في أمر المهدي </w:t>
      </w:r>
      <w:r>
        <w:rPr>
          <w:rtl w:val="true"/>
        </w:rPr>
        <w:t>(</w:t>
      </w:r>
      <w:r>
        <w:rPr>
          <w:rtl w:val="true"/>
        </w:rPr>
        <w:t>عليه السلام</w:t>
      </w:r>
      <w:r>
        <w:rPr>
          <w:rtl w:val="true"/>
        </w:rPr>
        <w:t>)</w:t>
      </w:r>
      <w:bookmarkEnd w:id="1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طول العمر بهذه المدة مستبعد بل غير واقع عادة، كيف وقد مضى عليه الآن ما يزيد عن ألف وتسع وثمانين سنة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الاستبعاد ليس دليلاً ولا يعارض الدليل، وقد عرفت قيام الأدلة العقلية والنقلية على ولادته وغيبته، فهل يجوز أن ندفعها بالإستبعاد؟ مع أنه لا إستبعاد في ذلك بعد نص القرآن العظيم على مثله في نوح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ونقل أنه عاش ألفاً وثلثمائة سنة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وفي رواية 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ألفاً وأربعمائة وخمسين سنة، وعاش آدم تسعمائة وثلاثين سنة كما هو مذكور في التوراة، وعاش شيث تسعمائة وإثني عشرة سنة</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الروايات ببقاء الخضر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الشيعة وأصحاب الحديث، بل الأمة بأسرها خلا المعتزلة والخوارج على أن الخضر موجود في هذا الزمان، حي كامل العقل، ووافقهم على ذلك أكثر أهل الكتاب، إنتهى</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وكذلك إلياس وإدريس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القرآن الكريم على بقاء عيسى ورفعه إلى السماء</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وجاءت الروايات المتفق عليها بين الفريقين على أنه ينزل عند خروج المهدي ويصلي خلفه</w:t>
      </w:r>
      <w:r>
        <w:rPr>
          <w:rStyle w:val="FootnoteAnchor"/>
          <w:rtl w:val="true"/>
        </w:rPr>
        <w:footnoteReference w:id="266"/>
      </w:r>
      <w:r>
        <w:rPr>
          <w:rFonts w:ascii="Amiri" w:hAnsi="Amiri" w:eastAsia="Amiri" w:cs="Amiri"/>
          <w:color w:val="111111"/>
          <w:sz w:val="28"/>
          <w:sz w:val="28"/>
          <w:szCs w:val="28"/>
          <w:rtl w:val="true"/>
          <w:lang w:bidi="ar-SA"/>
        </w:rPr>
        <w:t xml:space="preserve">، فكيف جاز بقاء المأموم طول هذه المدة وحياته وامتنع بقاء الإمام، هذا مع ما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الأمم السالفة يكون في هذه الأمة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وجاءت روايات الفريقين بحياة الدجال</w:t>
      </w:r>
      <w:r>
        <w:rPr>
          <w:rStyle w:val="FootnoteAnchor"/>
          <w:rtl w:val="true"/>
        </w:rPr>
        <w:footnoteReference w:id="268"/>
      </w:r>
      <w:r>
        <w:rPr>
          <w:rFonts w:ascii="Amiri" w:hAnsi="Amiri" w:eastAsia="Amiri" w:cs="Amiri"/>
          <w:color w:val="111111"/>
          <w:sz w:val="28"/>
          <w:sz w:val="28"/>
          <w:szCs w:val="28"/>
          <w:rtl w:val="true"/>
          <w:lang w:bidi="ar-SA"/>
        </w:rPr>
        <w:t>وهو كافر معاند مضل وبقائه إلى خروج المهدي فيقتله المهدي، فكيف امتنع في ولي الله ما وقع مع عدو الله ونسب معتقده إلى الجهل وسخافة العقل، ونص الكتاب العزيز على بقاء إبليس إلى يوم القيامة وهو غاو مضل؟</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صنف أبو حاتم السجستاني كتاباً خاصاً بالمعمرين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القرآن الكريم على بقاء أهل الكهف أحياء وهم نيام وكلبهم باسط ذراعيه بالوصيد، فلبثوا في رقدتهم الأولى ثلثمائة سنين وازدادوا تسعاً كما نطق به القرآن العظيم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فأيهما أعجب وأغرب وأبعد بقاء رجل يأكل ويشرب ويمشي وينام ويستيقظ ويتنظف مدة طويلة؟ أم بقاء أشخاص نيام في مكان واحد لا يأكلون ولا يشربون ولا يتنظفون؟ وقد نص القرآن الكريم </w:t>
      </w:r>
    </w:p>
    <w:p>
      <w:pPr>
        <w:pStyle w:val="BookText"/>
        <w:rPr/>
      </w:pPr>
      <w:r>
        <w:rPr>
          <w:rFonts w:ascii="Amiri" w:hAnsi="Amiri" w:eastAsia="Amiri" w:cs="Amiri"/>
          <w:color w:val="111111"/>
          <w:sz w:val="28"/>
          <w:sz w:val="28"/>
          <w:szCs w:val="28"/>
          <w:rtl w:val="true"/>
          <w:lang w:bidi="ar-SA"/>
        </w:rPr>
        <w:t>على إماتة عزير مائة عام ثم إحيائه وطعامه لم يتسنه ولم يتغير وحماره معه،</w:t>
      </w:r>
      <w:r>
        <w:rPr>
          <w:rStyle w:val="FootnoteAnchor"/>
          <w:rtl w:val="true"/>
        </w:rPr>
        <w:footnoteReference w:id="271"/>
      </w:r>
      <w:r>
        <w:rPr>
          <w:rFonts w:ascii="Amiri" w:hAnsi="Amiri" w:eastAsia="Amiri" w:cs="Amiri"/>
          <w:color w:val="111111"/>
          <w:sz w:val="28"/>
          <w:sz w:val="28"/>
          <w:szCs w:val="28"/>
          <w:rtl w:val="true"/>
          <w:lang w:bidi="ar-SA"/>
        </w:rPr>
        <w:t>فأيهما أعجب هذا أم بقاء المهدي؟ وقد نص الكتاب العزيز على بقاء أهل الجنة والنار</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وجاءت الأخبار بلا خلاف بأن أهل الجنة لا يهرمون ولا يضعفون ولا يحدث بهم نقصان في الأنفس والحواس</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ومن أراد استقصاء أخبار المعمرين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ايا علماء العصر 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في مثله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شاهدنا في زماننا بقاء الأجسام بعد الموت محفوظة بالأدوية ألوفاً من السنين في الملك الذي أخرج من صيدا وهو في تابوت مغموراً بالماء لم يفقد من جسمه شيء، ونقل بتابوته إلى القسطنطينية في عهد السلطان عبد الحميد العثماني، وتاريخه قبل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وشاهدنا في مصر أجسام الفراعنة محنطة باقية من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 بأكفانها والتماسيح المحنطة والمعزى والحنطة والخبز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السنين استخرج في </w:t>
      </w:r>
    </w:p>
    <w:p>
      <w:pPr>
        <w:pStyle w:val="BookText"/>
        <w:rPr/>
      </w:pPr>
      <w:r>
        <w:rPr>
          <w:rFonts w:ascii="Amiri" w:hAnsi="Amiri" w:eastAsia="Amiri" w:cs="Amiri"/>
          <w:color w:val="111111"/>
          <w:sz w:val="28"/>
          <w:sz w:val="28"/>
          <w:szCs w:val="28"/>
          <w:rtl w:val="true"/>
          <w:lang w:bidi="ar-SA"/>
        </w:rPr>
        <w:t xml:space="preserve">مصر أحد الفراعنة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 عنخ آمون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وجسمه لم يبل ومائدته أمامه عليها الفواكه، فإذا جاز على الله تعالى أن يلهم عباده معرفة الأدوية الحافظة لأجسام الموتى والحيوانات وغيرها ألوفاً من السنين، أما يجوز عليه أن يطول عمر شخص ويبقيه حياً زماناً طويلاً؟</w:t>
      </w:r>
    </w:p>
    <w:p>
      <w:pPr>
        <w:pStyle w:val="BookText"/>
        <w:rPr/>
      </w:pPr>
      <w:r>
        <w:rPr>
          <w:rFonts w:ascii="Amiri" w:hAnsi="Amiri" w:eastAsia="Amiri" w:cs="Amiri"/>
          <w:color w:val="111111"/>
          <w:sz w:val="28"/>
          <w:sz w:val="28"/>
          <w:szCs w:val="28"/>
          <w:rtl w:val="true"/>
          <w:lang w:bidi="ar-SA"/>
        </w:rPr>
        <w:t xml:space="preserve">وقد ضرب السيد إبن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لرفع استبعاد بقاء المهدي حياً بين الناس مدة طويلة وهم لا يعرفونه حين حصلت بينه وبين بعض علماء بغداد من أهل السنة مناظرة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حضر إلى بغداد وادعى أنه يستطيع المشي على الماء وضرب لذلك موعداً أترى أن أحداً من أهل بغداد كان يتخلف عن ذلك الموعد؟ لا شك أنه لا يتخلف أحد، أو يتخلف النادر، ثم إذا حضر في اليوم المعين ومشى على الماء وقال إنه في اليوم الثاني يريد أن يفعل مثل ذلك، أفكان يحضر من الناس مثلما حضر في اليوم الأول؟ لا شك أن الحاضرين يكونون أقل من اليوم الأول بكثير، وإذا قال إنه في اليوم الثالث يريد أن يفعل مثل ذلك فلا شك أنه لا يحضره أحد أو يحضره النادر، وإذا تكرر ذلك منه كثيراً لا ينظر إليه أحد ولا يستغرب منه ذلك، فكذلك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بقاء مثله زمناً طويلاً قليل يستغربه الناس، ولو نظروا إلى تكرر وقوعه في الأعصار السابقة يرتفع الإستغراب</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زماننا ونحن بدمشق جاء خبر بأن طيارة عثمانية تريد المجيء إلى دمشق ولم تكن الناس رأت الطائرات، فلم يبق بدمشق أحد إلا خرج للنظر إليها، فلما جاءت ثانياً وثالثاً قل المتفرجون إلى أن صارت الطائرات اليوم بمنزلة الطيور لا ينظر إليها أحد ولا يستغرب 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سبب الغيبة؟ وما الذي يحسّنها مع حاجة الناس إلى ظهوره، وما الوجه في غيبته على الإستمرار حتى صار ذلك سبباً لإنكار ولادته؟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بعد ما ثبت بالأدلة القاطعة التي تقدمت الإشارة إلى بعضها وجوب نصب الإمام، وانحصار الأئمة في الأثني عشر ومنهم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ورأيناه غائباً عن الأبصار، علمنا أنه لم يغب مع عصمته إلا لسبب اقتضى ذلك وضرورة قادت إليه، ولا يلزمنا معرفة ذلك على التفصيل، وجرى ذلك مجرى ما لا نعلم بمراد الله فيه من الآيات المتشابهة في القرآن التي ظاهرها الجبر أو التشبيه،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وأمثال ذلك، فإذا علمنا باستحالة الجبر والجسمية عليه تعالى، وعلمنا أنه لا يجوز أن يخبر بخلاف ما هو عليه من الصفات، علمنا أن لهذه الآيات وجوها صحيحة بخلاف ظواهرها توافق أدلة العقل وإن لم نعلمها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غاب عنا وجه المصلحة فيه من إيلام الأطفال والطواف بالبيت ورمي الجمار وما أشبه ذلك من العبادات، فإذا علمنا أنه تعالى لا يفعل قبيحاً ولا يأمر بالعبث فلا بد من مصلحة في ذلك، وإن جهلنا تفصيلها مع أن السبب في الغيبة ظاهر وهو الخوف على النفس، ولو كان على ما دون النفس لوجب الظهور والتحمل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قبله كانوا يخافون على أنفسهم وبعضهم قتل غيلة </w:t>
      </w:r>
    </w:p>
    <w:p>
      <w:pPr>
        <w:pStyle w:val="BookText"/>
        <w:rPr/>
      </w:pPr>
      <w:r>
        <w:rPr>
          <w:rFonts w:ascii="Amiri" w:hAnsi="Amiri" w:eastAsia="Amiri" w:cs="Amiri"/>
          <w:color w:val="111111"/>
          <w:sz w:val="28"/>
          <w:sz w:val="28"/>
          <w:szCs w:val="28"/>
          <w:rtl w:val="true"/>
          <w:lang w:bidi="ar-SA"/>
        </w:rPr>
        <w:t>بالسم وبعضهم بالسيف وقد أظهروا أنفسهم، وكثير من الأنبياء أظهروا دعوتهم وإن أدت إلى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الفارق أن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يقوم مقامهم، وهو ليس بعده إمام يقوم مقامه وكذلك الأنبياء، وإن خوفه كان أكثر لإخبار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صاحب السيف من الأئمة الذي يملأ الأرض عدلاً هو الثاني عشر، وشاع ذلك عنهم حتى بين أعدائهم، فكان الملوك يتوقفون عن قتل آبائه لعلمهم أنهم لا يخرجون بالسيف ويتشوفون إلى حصول الثاني عشر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لما توفي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السلطان بحرمه وجواريه من يتفقد حملهنّ ليقتل ولده كما فعل فرعون ونمرود لما علما أن زوال ملكهما على يد موسى وابراهيم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فوكلا من يتفقد الحبالى ويقتل الأطفال وفرقا بين النساء والأزواج، فستر الله ولادتهما كما ستر ولادة المهدي لما علم في ذلك من الحكمة والتدبير</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مع أن حكمة الله في ذلك لا تجب معرفتها على التفصيل كما قدمنا، ويجوز إختلاف تكليفه مع تكاليفهم لاختلاف المصالح باختلاف الأزمان، كما كان تكليف أمير المؤمنين مرة السكوت ومرة الجهاد بالسيف، وتكليف الحسن الصلح، وتكليف الحسين الخروج، وتكليف باقي الأئمة السكوت والتقية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لم يحرسه الله تعالى من الأعداء ويظهره؟ فهل تضيق قدرته عن ذلك؟</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قادر على كل شيء، وقد حفظ إمام الزمان ومنعه بكل ما </w:t>
      </w:r>
    </w:p>
    <w:p>
      <w:pPr>
        <w:pStyle w:val="BookText"/>
        <w:rPr/>
      </w:pPr>
      <w:r>
        <w:rPr>
          <w:rFonts w:ascii="Amiri" w:hAnsi="Amiri" w:eastAsia="Amiri" w:cs="Amiri"/>
          <w:color w:val="111111"/>
          <w:sz w:val="28"/>
          <w:sz w:val="28"/>
          <w:szCs w:val="28"/>
          <w:rtl w:val="true"/>
          <w:lang w:bidi="ar-SA"/>
        </w:rPr>
        <w:t>لا يوجب الجبر والإلجاء، أما ما يوجب الجبر والإلجاء فلا يجب أن يفعله الله تعالى، وإذا كان هناك تكليف لا يجوز الإجبار لأن شرط التكليف القدرة، وبالإجبار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يكون شخص حي بجسمه الحيواني موجوداً في سرداب يرى الناس ولا يرونه؟ ومن الذي يأتيه بطعامه وشرابه ويقوم بحوائجه؟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هذا جهل ممن يرى أن الشيعة تعتقد وجود المهدي في سرداب بسر من رأى يرى الناس ولا يرونه، فإن ذلك لا أصل له ولا يعتقده ذو معرفة من الشيعة، بل الشيعة تعتقد بوجود المهدي حياً في هذه الدنيا يرى الناس ويرونه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السابقة المروية عنه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ذلك بأن أخوة يوسف تاجروه وبايعوه وخاطبوه وهم إخوته فلم يعرفوه،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هذه الأمة أن يكون الله يفعل بحجته ما فعل بيوسف، أن يكون يسير في أسواقهم ويطأ بسطهم وهم لا يعرفونه حتى يأذن الله عز وجل أن يعرّفهم نفسه كما أذن ليوسف</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صاحب هذا الأمر سنناً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سنته من يوسف فالستر، جعل الله بينه وبين الخلق حجاباً يرونه ولا يعرفونه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وقد نشأت شبهة أن الشيعة يعتقدون بوجود المهدي في سرداب بسر من رأى من زيارتهم لذلك السرداب وتبركهم به وصلاتهم فيه وزيارة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فتوهموا أنهم يقولون بوجوده في السرداب، وتقوّل بعضهم عليهم بأنهم يأتون في كل جمعة بالسلاح والخيول إلى باب السرداب ويصرخون وينادون يا مولانا أخرج إلينا، وقال إن ذلك بالحلة، ثم شنع عليهم تشنيعاً عظيماً ونسبهم إلى السخف وسفاهة العقل</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وهذا ليس بعجيب من تقوّلاتهم الكثيرة على الشيعة بالباطل، وهذا الذي زعمه هذا القائل لم نره ولم نسمع به سامع من غيره، وإنما أخذه قائله من أفواه المتقوّلين، أو افتراه من نفسه حتى أنه لم يفهم أن السرداب بسامراء لا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زيارة الشيعة لذلك السرداب وتبركهم به أنه سرداب الدار التي كان يسكنها الإمامان علي بن محمد الهادي وابنه الحسن بن علي العسكري وابنه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وتشرف بسكناهم له، وقد رويت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معجزة يأتي نقلها فيما نقلناه عن عبد الرحمن الجامي، ورويت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زيارة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يزورونه فيه بتلك الزيارة، ورويت فيه أدعيه وصلوات يفعلونها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الفائدة في إمام غائب عن الأبصار لا ينتفع به الناس في زمان غيبته؟ والإمام إنما نصب لينتفع به الناس، ويرجعون إليه في الأحكام، وينصف المظلوم من الظالم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لا نسلّم عدم الفائدة في وجوده مع غيبته،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 في حال غيبته جميع شيعته والقائلين بإمامته وينزجرون بمكانه وهيبته عن القبائح، فهو لطف لهم في حال الغيبة كما يكون لطفاً في حال الظهور، وهم أيضاً منتفعون به من وجه آخر لأنه يحفظ عليهم الشرع وبمكانه يتيقنون بأنه لم يكتم من الشرع، ما لم يصل إليهم، إنتهى</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وإلى ذلك يشير بعض علمائنا رضوان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لطف، وتصرفه لطف آخر، وغيبته مناً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ومن أين لنا الجزم بأنه لا يتصرف في مصالح العباد الدينية والدنيوية من حيث لا يعرفونه، وقد جاء في الأخبار أنه في حال غيبته كالشمس يسترها السحاب</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أي فكما أن للشمس المستورة بالسحاب منافع وفوائد في الكون، فكذلك لصاحب الزمان مع استتاره فوائد ومنافع في الكون وإن خفي علينا بعضها أو جلها ولم نعلمها على التفصيل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جميع الفوائد التي نصّب لأجلها لا تكون حاصلة، وهذا لا يضر، لأن السبب في ذلك هم العباد بإخافتهم له التي أوجبت استتاره، بل لو فرض محالاً عدم الفائدة في وجوده حال استتاره، لم يكن في ذلك قبح بعد أن كان سبب استتاره من خوف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جاز أن يستتر للخوف من الناس بحيث لا يصل إليه أحد وتفوتهم منافع وجوده، جاز أن يكون معدوماً، أو أن يموت حتى إذا علم الله أن الرعية تمكنه أوجده أو أحياه كما جاز أن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يحه الاستتار حتى إذا علم منهم التمكين أظهره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نقطع أنه لا يصل إليه أحد، فهذا أمر غير معلوم ولا سبيل إلى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الطبرسي في إعلام الورى</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ولكن وردت أخبار دالّة على عدم إمكان الرؤية بعد الغيبة الصغرى، أي في الغيبة الكبرى، فإن عملنا بها فلا مساغ لهذا الجواب، وبعضهم أوّلها بأن المراد نفي الرؤية بحيث يعلمه بعينه ويقطع بأنه هو هو حال رؤيته، أو بغير ذلك من الوجوه كما يأتي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أن يكون معدوماً، للأدلة القاطعة العقلية والنقلية التي دلت على عدم جواز خلو العصر من إمام، فعلى الله تعالى أن ينصب للناس إماما تتم به الحجة وينقطع العذر، فإذا فاتهم الإنتفاع به بسبب منهم لم يقدح ذلك في تمام الحجة، بل تكون لازمة لهم، لأنه إذا أخيف فغيِّب شخصه منهم كان فوات المصلحة منسوباً إليهم فيلزمهم اللوم والذم والمؤاخذة عليه، ولا يجوز أن لا ينصب لهم إماماً ولو علم أنه لو نصبه لهم لأخافوه أو قتلوه، لأن الحجة عليهم لا تتم بدون نصبه، بل تكون الحجة فيما فات من مصالح العباد لازمة له تعالى، لأن ما فاتهم من المصالح يكون منسوباً إليه تعالى ولا يجوز أن يسببوا </w:t>
      </w:r>
      <w:r>
        <w:rPr>
          <w:rStyle w:val="FootnoteAnchor"/>
          <w:rtl w:val="true"/>
        </w:rPr>
        <w:footnoteReference w:id="286"/>
      </w:r>
      <w:r>
        <w:rPr>
          <w:rFonts w:ascii="Amiri" w:hAnsi="Amiri" w:eastAsia="Amiri" w:cs="Amiri"/>
          <w:color w:val="111111"/>
          <w:sz w:val="28"/>
          <w:sz w:val="28"/>
          <w:szCs w:val="28"/>
          <w:rtl w:val="true"/>
          <w:lang w:bidi="ar-SA"/>
        </w:rPr>
        <w:t xml:space="preserve">فعلاً لله تعالى ولله الحجة البالغة، هذا مع قطع </w:t>
      </w:r>
    </w:p>
    <w:p>
      <w:pPr>
        <w:pStyle w:val="BookText"/>
        <w:rPr/>
      </w:pPr>
      <w:r>
        <w:rPr>
          <w:rFonts w:ascii="Amiri" w:hAnsi="Amiri" w:eastAsia="Amiri" w:cs="Amiri"/>
          <w:color w:val="111111"/>
          <w:sz w:val="28"/>
          <w:sz w:val="28"/>
          <w:szCs w:val="28"/>
          <w:rtl w:val="true"/>
          <w:lang w:bidi="ar-SA"/>
        </w:rPr>
        <w:t>النظر عن أن في وجوده في حال غيبته منافع ليست في حال عدمه، وهي ما أشرنا إليها في جواب الشبهة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موجوداً لوجب أن يظهر لوجود الداعي إلى ظهوره وهو انتشار الفساد، وضعف الدين، وتعطيل الأحكام والحدود، وشيوع الظلم والجور، وهو إنما يظهر ليملأها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غيبته بأمر الله تعالى فظهوره لا يكون إلا بأمر الله تعالى، ولا نقدر أن نحيط بالعلة التي توجب ظهوره ولا بالحكمة التي تقتضي أمر الباري تعالى له بالظهور، فإن ذلك لا يطّلع عليه إلا علاّم الغيوب، فعلى قول من يقول أن أفعال الباري تعالى لا تعلل بالعلل والاغراض فالأمر واضح، إذ ليس لنا أن نسأل عن عدم ظهوره ولا عن علة ظهوره، وعلى قول أصحابنا بأن أفعاله تعالى معللة بالعلل والأغراض لا يمكننا الإحاطة بتلك العلل وأمرها موكول إليه تعالى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نبي ابن نبي معصوم لا يصدر إلا عن أمر ربه بينه وبين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غير كثيرة البعد وهو حزين عليه حتى ذهب بصره وهو قادر على أن يخبره بمكانه، فلم يفعل حتى أذن له الله تعالى في ذلك، ولم يكن تركه لإعلام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الحالة التي وصفناها إلا عن أمر الله تعالى لحكمة اقتضت ذلك، وهذا كما أن الله تعالى لم يبعث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إلا بعد أربعين من عمره مع انتشار الكفر والفساد وعبادة الأوثان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لم أخّر بعثته إلى الأربعين ولم يبعثه </w:t>
      </w:r>
    </w:p>
    <w:p>
      <w:pPr>
        <w:pStyle w:val="BookText"/>
        <w:rPr/>
      </w:pPr>
      <w:r>
        <w:rPr>
          <w:rFonts w:ascii="Amiri" w:hAnsi="Amiri" w:eastAsia="Amiri" w:cs="Amiri"/>
          <w:color w:val="111111"/>
          <w:sz w:val="28"/>
          <w:sz w:val="28"/>
          <w:szCs w:val="28"/>
          <w:rtl w:val="true"/>
          <w:lang w:bidi="ar-SA"/>
        </w:rPr>
        <w:t>قبل ذلك مع وجود المقتضي لبعثه، لأن ذلك معارضة للحكيم فيما لا يطلع عليه ولا يعلم حكمته غيره، مع أنه إذا جاز أن يؤخر الله تعالى خلقه مع وجود الظلم جاز أن يؤخر ظهوره مع وجوده، على أن الوارد أنه لا يظهر حتى تمتلئ ظلماً وجوراً، ولم يحن بعدُ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الخوف هو المانع له عن الظهور وكان يخاف من أعدائه فلِمَ لا يظهر لشيعته وأوليائه يرشدهم إلى ما لا يعلمون؟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بعد ما قامت الأدلة القاطعة على وجوده وعصمته فلا يمكن الإعتراض والسؤال لِمَ فعل كذا؟ ولم يفعل كذا؟ لأنا نعلم أنه لا يصدر إلا عن أمر ربه، ولا يتجاوز ما حدد له، وقد أجيب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عدم ظهوره لأوليائه الخوف من انتشار خبره وظهور أمره باذاعة من يظهر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غيبته عن أعدائه للخوف منهم، وعن أوليائه للخوف عليهم، فإذا ظهر لهم ذاع خبره وطولبوا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عوّل عليه المرتضى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نقطع أنه لا يظهر لجميع أوليائه، فإن هذا أمر مغيّب عنا ولا يعرف كل منا إلا حال نفسه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علة غيبته عنهم أنه إنما يميز شخصه بالمعجز الذي يظهر على يديه والشبه تدخل في ذلك، فلا يمتنع أن يكون كل من لم يظهر له من </w:t>
      </w:r>
    </w:p>
    <w:p>
      <w:pPr>
        <w:pStyle w:val="BookText"/>
        <w:rPr/>
      </w:pPr>
      <w:r>
        <w:rPr>
          <w:rFonts w:ascii="Amiri" w:hAnsi="Amiri" w:eastAsia="Amiri" w:cs="Amiri"/>
          <w:color w:val="111111"/>
          <w:sz w:val="28"/>
          <w:sz w:val="28"/>
          <w:szCs w:val="28"/>
          <w:rtl w:val="true"/>
          <w:lang w:bidi="ar-SA"/>
        </w:rPr>
        <w:t>أوليائه هو المعلوم من حاله أنه متى ظهر له قصر في النظر في معجزه ولحق بهذا التقصير بمن يخاف منه من الأعداء</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قد جاءت بظهوره لأوليائه وثقاته في الغيبة الصغرى مدة أربع وسبعين سنة كما مر، أما بعدها فقد تقدم بعض الأخبار الدالة على عدم إمكان رؤيته وتكذيب من يدعي ذلك، وسواء قلنا بذلك أو قلنا بإمكان الرؤية في الغيبة الكبرى وحملنا ما يدل على العدم على بعض الوجوه مثل إرادة نفي الرؤية التي يعرفه فيها بعينه وشخصه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عدم ظهوره لأوليائه هو بعض الوجوه المتقدمة،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الحدود التي تجب على الجناة في حال الغيبة إن قلتم بسقوطها صرحتم بنسخ الشريعة، وإن كانت ثابتة فمن الذي يقيمها والإمام مستتر غائب؟</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الحدود ثابتة على مستحقيها وغير ساقطة، والإثم في تفويت إقامتها على المخيفين للإمام المحوجين له إلى الغيبة، فحالها في زمن الغيبة عندنا حالها في زمن عدم تمكن أهل الحل والعقد من اختيار الإمام عندكم، فما أجبتم به فهو جوابنا، ثم أن الشبهة لا تختص بحال الغيبة، بل تجري في حال وجود الأئمة وعدم تمكنهم، والجواب في الحالين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قلتم إن الحق مع غيبته لا يدرك ولا يوصل إليه، فقد جعلتم الناس في حيرة وضلالة مع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من جهة الأدلة المنصوبة عليه، فقد صرحتم بالاستغناء عن الإمام بهذه الأدلة، وهذا خلاف مذهبكم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قسمان عقلي وسمعي، فالعقلي يدرك بالعقل ولا يؤثر وجود الإمام ولا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والسمعي عليه أدلة منصوصة من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 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الحاجة مع ذلك إلى الإمام ثابتة في كل عصر وعلى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لطفاً </w:t>
      </w:r>
      <w:r>
        <w:rPr>
          <w:rStyle w:val="FootnoteAnchor"/>
          <w:rtl w:val="true"/>
        </w:rPr>
        <w:footnoteReference w:id="288"/>
      </w:r>
      <w:r>
        <w:rPr>
          <w:rFonts w:ascii="Amiri" w:hAnsi="Amiri" w:eastAsia="Amiri" w:cs="Amiri"/>
          <w:color w:val="111111"/>
          <w:sz w:val="28"/>
          <w:sz w:val="28"/>
          <w:szCs w:val="28"/>
          <w:rtl w:val="true"/>
          <w:lang w:bidi="ar-SA"/>
        </w:rPr>
        <w:t>لنا في فعل الواجب العقلي من الإنصاف والعدل واجتناب الظلم والبغي، وهذا مما لا يقوم غيره مقامه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الوارد عن النبي والأئمة عليه وعليهم الصلاة والسلام يجوز أن يتركه الناقلون تعمداً أو اشتباهاً، أو يوجد ممن ليس نقله حجة فيحتاج إلى الإمام 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قائم على أنه لا نبي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وأنتم زعمتم أن المهدي إذا ظهر لا يقبل الجزية ويقتل من بلغ العشرين ولم يتفقه في الدين، ويأمر بهدم المساجد والمشاهد، ويحكم بحكم داود ولا يسأل عن بينة،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نسخ للشريعة، فقد أثبتم معنى النبوة وإن لم تتلفظوا باسمها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الطبرسي في إعلام الورى،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ما تضمنه السؤال من أنه لا يقبل الجزية ويقتل من بلغ العشرين ولم يتفقه، فإن كان ورد بذلك خبر فهو غير مقطوع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هدم المساجد والمشاهد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سمعناه</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xml:space="preserve">ويجوز أن يختص بما بني على غير تقوى الله وعلى خلاف ما أمر به وهذا مشروع قد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مسجد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بحكم داود لا يسأل عن بينة فهذا أيضا غير مقطوع به، وإن صح فتأويله أنه يحكم بعلمه فيما يعلمه، وللإمام والحاكم أن يحكم بعلمه ولا يسأل البينة، على أن ما ذكروه من عدم قبول الجزية وعدم سؤال البينة لو صح لم يكن نسخاً لأن النسخ هو ما تأخر دليله عن الحكم المنسوخ، أما إذا اصطحب الدليلان فلا يكون أحدهما ناسخاً للآخر وإن خالفه في الحكم، ولذلك اتفقنا على أنه لو قال الزموا السبت إلى وقت كذا ثم لا تلزموه لم يكن نسخا</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روى الحسين بن مسعود في شرح السنة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ليوشكنّ أن ينزل فيكم ابن مريم حكما عدلاً، يكسر الصليب، ويقتل الخنزير، ويضع الجزية فيفيض المال حتى لا يقبله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يكسر الصليب يريد إبطال النصرانية ويحكم بشرع الإسلام، ومعنى قتل الخنزير تحريم اقتنائه وأكله وإباحة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الجزية معناه يضعها عن أهل الكتاب ويحملهم على الإسلام، فقد روى أبو </w:t>
      </w:r>
    </w:p>
    <w:p>
      <w:pPr>
        <w:pStyle w:val="BookText"/>
        <w:rPr/>
      </w:pPr>
      <w:r>
        <w:rPr>
          <w:rFonts w:ascii="Amiri" w:hAnsi="Amiri" w:eastAsia="Amiri" w:cs="Amiri"/>
          <w:color w:val="111111"/>
          <w:sz w:val="28"/>
          <w:sz w:val="28"/>
          <w:szCs w:val="28"/>
          <w:rtl w:val="true"/>
          <w:lang w:bidi="ar-SA"/>
        </w:rPr>
        <w:t xml:space="preserve">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ويهلك في زمانه الملل كلها إلا الإسلام، ويهلك الدجال فيمكث في الأرض أربعين سنة ثم يتوفى فيصلي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الجزية أن المال يكثر حتى لا يوجد محتاج ممن يوضع فيهم الجزية،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فيفيض المال حتى لا يقبله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بإسناده عن أبي هريرة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انتم إذا نزل ابن مريم فيكم</w:t>
      </w:r>
      <w:r>
        <w:rPr>
          <w:rStyle w:val="FootnoteAnchor"/>
          <w:rtl w:val="true"/>
        </w:rPr>
        <w:footnoteReference w:id="291"/>
      </w:r>
      <w:r>
        <w:rPr>
          <w:rFonts w:ascii="Amiri" w:hAnsi="Amiri" w:eastAsia="Amiri" w:cs="Amiri"/>
          <w:color w:val="111111"/>
          <w:sz w:val="28"/>
          <w:sz w:val="28"/>
          <w:szCs w:val="28"/>
          <w:rtl w:val="true"/>
          <w:lang w:bidi="ar-SA"/>
        </w:rPr>
        <w:t>وإمامكم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متفق على صحته،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هو وغيره أخباراً أخر في ذلك، فظهر أن هذه الأمور المنقولة من سير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بنا، بل أوردها مخالفونا ونسبوها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قد رووا أن إمامكم منكم، فما كان جوابهم فهو جوابنا، والشبهة مشتركة بينهم وبيننا، إنتهى</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جواب ما أورده علينا مخالفونا من الشبه في أمر المهدي أو يمكن أن يورد لهم</w:t>
      </w:r>
      <w:r>
        <w:rPr>
          <w:rFonts w:eastAsia="Amiri" w:cs="Amiri" w:ascii="Amiri" w:hAnsi="Amiri"/>
          <w:color w:val="111111"/>
          <w:sz w:val="28"/>
          <w:szCs w:val="28"/>
          <w:rtl w:val="true"/>
          <w:lang w:bidi="ar-SA"/>
        </w:rPr>
        <w:t xml:space="preserve">. </w:t>
      </w:r>
      <w:bookmarkStart w:id="165" w:name="pg7670_685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6" w:name="__RefHeading___Toc3974282_1051229030"/>
      <w:bookmarkStart w:id="167" w:name="_Toc55"/>
      <w:bookmarkEnd w:id="165"/>
      <w:bookmarkEnd w:id="166"/>
      <w:r>
        <w:rPr>
          <w:rtl w:val="true"/>
        </w:rPr>
        <w:t xml:space="preserve">في ذكر من قال بوجود المهدي </w:t>
      </w:r>
      <w:r>
        <w:rPr>
          <w:rtl w:val="true"/>
        </w:rPr>
        <w:t>(</w:t>
      </w:r>
      <w:r>
        <w:rPr>
          <w:rtl w:val="true"/>
        </w:rPr>
        <w:t>عليه السلام</w:t>
      </w:r>
      <w:r>
        <w:rPr>
          <w:rtl w:val="true"/>
        </w:rPr>
        <w:t xml:space="preserve">) </w:t>
      </w:r>
      <w:r>
        <w:rPr>
          <w:rtl w:val="true"/>
        </w:rPr>
        <w:t>ووافق الشيعة من علماء أهل السنة</w:t>
      </w:r>
      <w:bookmarkEnd w:id="1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وهم كثيرون نذكر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سالم كمال الدين محمد بن طلحة بن محمد بن أبي الحسن القرشي النصيب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الرجل قد أثنى عليه علماء أهل السنة وذكروه بكل جميل، فذكره تقي الدين أبو بكر أحمد بن قاضي شهيد المعروف بابن جماعة الدمشقي الأسدي في طبقات فقهاء الشافعية على ما نقل عنه وقال أنه كان أحد الصدور والرؤساء المعظمين، ولد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وتفقه وشارك في العلوم، وكان فقيها بارعاً عارفاً بالمذهب والأصول والخلاف، ترسل عن الملك وساد وتقدم وسمع الحديث، الخ</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ومدحه أبو عبد الله بن أسعد اليمني المعروف باليافعي في مرآة الجنان في حوادث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وقال عبد الغفار بن إبراهيم العكي الشافعي فيما نقل عنه أنه أحد العلماء المشهورين</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وبالغ في مدحه جمال الدين عبد الرحيم بن حسن بن علي الأسنوي الشافعي في طبقات الشافعية على ما حكي عنه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كتاب مشهور معروف، وكونه من تأليفه مشهور معلوم أيضاً حتى أن إبن تيمية اعترف بأنه 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مع إنكاره جملة من الأحاديث المستفيضة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قال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 في أبي القاسم 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مولده فبسر من رأى في ثالث وعشرين رمضان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وأما نسبه أبا وأما فأبوه الحسن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وأمه أم ولد تسمى صقيل، وقيل حكيمة،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عدة أخبار واردة في المهدي من طريق أبي داود والترمذي والبنوي ومسلم والبخاري والثعلبي، ثم اعترض بعدة إعتراضات وأجاب عنها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وقد ذكرنا ملخصها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إليها من أرادها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بن محمد الكنجي الشافعي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أمير المؤمنين علي بن أبي طالب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ويعبر عنه إبن الصباغ المالكي في الفصول المهمة بإلامام الحافظ</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واحتج بروايته إبن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للشيخ أبي عبد الله محمد بن يوسف الكنجي المتوفي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وأورده بتمامه علي بن عيسى الأربلي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مؤلفه حمله هو وكتاب كفاية الطالب إلى الصاحب السعيد تاج الدين محمد بن نصر بن الصلايا العلوي الحسيني سقى الله عهده صوب العهاد، فقرأنا الكتابين على مصنفهما المذكور في مجلسين آخرهما يوم الخميس سادس عشر جمادي الآخرة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خمسة وعشرين بابا، أربعة وعشرون منها في كل باب عدة أحاديث في أحوال صاحب الزمان من طريق أهل السنة، وقد أوردناها بتمامها في المجلس الخامس والباب الخامس والعشرون في الدلالة على كون المهدي حياً باقياً منذ غيبته إلى الآن وأنه لا امتناع في بقائه بدليل بقاء عيسى والخضر والياس من أولياء الله، والدجال وإبليس اللعين من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وقال في كفاية الطالب على ما حكي عنه في الباب الثامن من الأبواب الملحقة بأبواب الفضائل بعد ذكر تاريخ ولادة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أن ابنه هو الإمام المنتظر</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محمد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ذكروه في التراجم بكل وصف جميل، فعن شمس الدين محمد بن عبد الرحمن السخاوي المصري تلميذ الحافظ بن حجر العسقلاني أنه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 في أحوال أهل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بن عبد الله نور الدين الأسفاتي الغزي الأصل المكي </w:t>
      </w:r>
    </w:p>
    <w:p>
      <w:pPr>
        <w:pStyle w:val="BookText"/>
        <w:rPr/>
      </w:pPr>
      <w:r>
        <w:rPr>
          <w:rFonts w:ascii="Amiri" w:hAnsi="Amiri" w:eastAsia="Amiri" w:cs="Amiri"/>
          <w:color w:val="111111"/>
          <w:sz w:val="28"/>
          <w:sz w:val="28"/>
          <w:szCs w:val="28"/>
          <w:rtl w:val="true"/>
          <w:lang w:bidi="ar-SA"/>
        </w:rPr>
        <w:t xml:space="preserve">المالكي، ويعرف بإبن الصباغ، ولد في العشر الأول من ذي الحجة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ونشأ بها، فحفظ القرآن والرسالة في الفقه وألفية إبن مالك وعرضهما على الشريف عبد الرحمن الفارسي وعدّ معه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وأجازوا له، وأخذ الفقه عن أولهم والنحو عن الجلال عبد الواحد المرشدي، وسمع على المزين المراغي سداسيات الرازي، وله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لمعرفة الأئمة وهم إثنا عشر، والعبر فيمن سفه النظر، أجاز لي ومات في سابع ذي القعدة سنة خمس وخمسين وثمانمائة ودفن بالمعلاة سامحه الله وإيانا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وعن أحمد بن عبد القادر العجيلي الشافعي أنه ذكره معظماً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الخنثي</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وعن جماعة من الأعلام أنهم نقلوا عن كتابه المذكور معتمدين عليه، مثل عبد الله بن محمد المطيري المدني الشافعي من النقشبندية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وبرهان الدين علي الحلبي الشافعي في سيرته المعروفة، وعبد الرحمن 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الفصول المهمة 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أبي القاسم الحجة الخلف الصالح إبن أبي محمد الحسن الخالص، وهو الإمام الثاني عشر، وتاريخ ولادته، ودلائل إمامته، وذكر طرف من أخباره وغيبته ومدة قيام دولته، وذكر لقبه وكنيته، وغير ذلك مما يتصل به، ثم ذكر بعض الأخبار الواردة في ذلك، ثم ذكر أنه ولد بسر من رأى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نسبه أبا وأما فهو أبو القاسم محمد الحجة بن الحسن الخالص بن علي الهادي بن محمد الجواد بن علي الرضا بن موسى </w:t>
      </w:r>
    </w:p>
    <w:p>
      <w:pPr>
        <w:pStyle w:val="BookText"/>
        <w:rPr/>
      </w:pPr>
      <w:r>
        <w:rPr>
          <w:rFonts w:ascii="Amiri" w:hAnsi="Amiri" w:eastAsia="Amiri" w:cs="Amiri"/>
          <w:color w:val="111111"/>
          <w:sz w:val="28"/>
          <w:sz w:val="28"/>
          <w:szCs w:val="28"/>
          <w:rtl w:val="true"/>
          <w:lang w:bidi="ar-SA"/>
        </w:rPr>
        <w:t xml:space="preserve">الكاظم بن جعفر الصادق بن محمد الباقر بن علي زين العابدين بن الحسين الشهيد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أمه فأم ولد يقال لها نرجس خير أمة، وقيل اسمها غير ذلك، ثم ذكر أنه غاب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طرف يسير مما جاءت به النصوص عليه الدالة على الإمام الثاني عشر عن الأئمة الثقات، والروايات في ذلك كثيرة، والأخبار شهيرة، وقد دوّنها أصحاب الحديث في كتبهم واعتنوا بجمعها ولم يتركوا منها شيئاً، ثم ذكر جملة من تلك الأخبار، ثم نقل عن محمد بن يوسف الكنجي الشافعي ما ذكره في الباب الخامس والعشرين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المهمة أيضا في ذيل ترجمة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 إبنه الحجة القائم المنتظر لدولة الحق، وكان قد أخفي مولده وستر أمره لصعوبة الوقت وخوف السلطان أن يطلبه من الشيعة وحبسهم والقبض عليهم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الواعظ شمس الدين أبو المظفر يوسف بن قزغلي </w:t>
      </w:r>
      <w:r>
        <w:rPr>
          <w:rStyle w:val="FootnoteAnchor"/>
          <w:rtl w:val="true"/>
        </w:rPr>
        <w:footnoteReference w:id="308"/>
      </w:r>
      <w:r>
        <w:rPr>
          <w:rFonts w:ascii="Amiri" w:hAnsi="Amiri" w:eastAsia="Amiri" w:cs="Amiri"/>
          <w:color w:val="111111"/>
          <w:sz w:val="28"/>
          <w:sz w:val="28"/>
          <w:szCs w:val="28"/>
          <w:rtl w:val="true"/>
          <w:lang w:bidi="ar-SA"/>
        </w:rPr>
        <w:t xml:space="preserve">ابن عبد الله البغدادي الحنفي المعروف بسبط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إبن بنت العالم الواعظ جمال الدين أبي الفرج عبد الرحمن التيمي البكري البغدادي الحنبلي المعروف بابن الجوزي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خلكان </w:t>
      </w:r>
      <w:r>
        <w:rPr>
          <w:rStyle w:val="FootnoteAnchor"/>
          <w:rtl w:val="true"/>
        </w:rPr>
        <w:footnoteReference w:id="309"/>
      </w:r>
      <w:r>
        <w:rPr>
          <w:rFonts w:ascii="Amiri" w:hAnsi="Amiri" w:eastAsia="Amiri" w:cs="Amiri"/>
          <w:color w:val="111111"/>
          <w:sz w:val="28"/>
          <w:sz w:val="28"/>
          <w:szCs w:val="28"/>
          <w:rtl w:val="true"/>
          <w:lang w:bidi="ar-SA"/>
        </w:rPr>
        <w:t>أنه قال في أثناء ترجمة أحوال جده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سبطه شمس الدين أبو المظفر يوسف بن قزاغلي </w:t>
      </w:r>
      <w:r>
        <w:rPr>
          <w:rStyle w:val="FootnoteAnchor"/>
          <w:rtl w:val="true"/>
        </w:rPr>
        <w:footnoteReference w:id="310"/>
      </w:r>
      <w:r>
        <w:rPr>
          <w:rFonts w:ascii="Amiri" w:hAnsi="Amiri" w:eastAsia="Amiri" w:cs="Amiri"/>
          <w:color w:val="111111"/>
          <w:sz w:val="28"/>
          <w:sz w:val="28"/>
          <w:szCs w:val="28"/>
          <w:rtl w:val="true"/>
          <w:lang w:bidi="ar-SA"/>
        </w:rPr>
        <w:t xml:space="preserve">الواعظ المشهور حنفي المذهب، وله صيت وسمعة في مجالس وعظه، وقبول عند الملوك وغيرهم، وصنف تفسير القرآن الكريم، وتاريخاً كبيراً رأيته بخطه في أربعين مجلداً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ليلة الثلاثاء الحادي والعشرين من ذي الحجة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بجبل قاسيون ودفن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فتيق الوزير عون الدين بن هبيرة فزوّجه الحافظ ابن الجوزي إبنته فولدت شمس الدين المذكور، فلهذا ينسب إلى جده لا إلى أبيه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وعن محمود بن سليمان الكفوي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ذكر نسبه وولادته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وتفقه وبرع وسمع من جده لأمه، وكان حنبلياً تحنبل في صغره لتربية جده، ثم دخل إلى الموصل، ثم رحل إلى دمشق وهو ابن نيف وعشرين سنة وسمع بها وتفقه بها على جمال الدين الحصيري، وتحول حنيفا </w:t>
      </w:r>
      <w:r>
        <w:rPr>
          <w:rStyle w:val="FootnoteAnchor"/>
          <w:rtl w:val="true"/>
        </w:rPr>
        <w:footnoteReference w:id="313"/>
      </w:r>
      <w:r>
        <w:rPr>
          <w:rFonts w:ascii="Amiri" w:hAnsi="Amiri" w:eastAsia="Amiri" w:cs="Amiri"/>
          <w:color w:val="111111"/>
          <w:sz w:val="28"/>
          <w:sz w:val="28"/>
          <w:szCs w:val="28"/>
          <w:rtl w:val="true"/>
          <w:lang w:bidi="ar-SA"/>
        </w:rPr>
        <w:t>لما بلغه أن قزغلي بن عبد الله كان على مذهب الحنفية، وكان إماما عالماً فقيهاً جيداً نبيهاً يلتقط الدرر من كلمه، ويتناثر الجوهر من حكمه، وبالغ في مدائحه وفضائله في كلام طويل</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اليافعي في المرآة، وابن الشحنة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وتاج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كما حكي عنهم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قال سبط بن الجوزي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 في معرفة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ترجمة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أولاده،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علي بن محمد بن علي بن موسى الرضا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وكنيته أبو عبد الله وأبو القاسم، وهو الخلف الحجّة وصاحب الزمان والقائم والمنتظر والتالي وهو آخر الأئمة، ثم ذكر بعض الروايات الواردة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روايات كثيرة، ويقال له ذو الاسمين محمد وأبو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صقيل، ثم حكى عن السدي اجتماعه مع عيسى بن مريم وتقديم عيسى له في الصلاة، وعلل هو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عن الإمامة بصلاته مأموماً فيصير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يتدنس وجه لا نبي بعدي بغبار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كلامه بذكر جماعة طالت أعمارهم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محيي الدين أبي عبد الله محمد بن علي بن محمد بن عربي الحاتمي الطائي الأندلسي المدفون بصالحية دمشق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الفتوحات كصاحبه مشهور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الفيروز آبادي صاحب القاموس مدحاً كثيراً في الشيخ محيي الدين، وثناء عظيماً عليه،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محيي الدين بحراً لا ساحل له، ولما جاور بمكة شرّفها الله تعالى كان البلد إذ ذاك مجمع العلماء والمحدثين، وكان الشيخ هو المشار إليه بينهم في كل علم تكلموا فيه، وكانوا كلهم يتسارعون إلى مجلسه ويتبركون بالحضور بين يديه ويقرأون عليه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ومصنفاته بخزائن مكة إلى الآن أصدق شاهد على ما قلناه، </w:t>
      </w:r>
    </w:p>
    <w:p>
      <w:pPr>
        <w:pStyle w:val="BookText"/>
        <w:rPr/>
      </w:pPr>
      <w:r>
        <w:rPr>
          <w:rFonts w:ascii="Amiri" w:hAnsi="Amiri" w:eastAsia="Amiri" w:cs="Amiri"/>
          <w:color w:val="111111"/>
          <w:sz w:val="28"/>
          <w:sz w:val="28"/>
          <w:szCs w:val="28"/>
          <w:rtl w:val="true"/>
          <w:lang w:bidi="ar-SA"/>
        </w:rPr>
        <w:t xml:space="preserve">وكان أكثر اشتغاله بمكة بسماع الحديث واسماعه، وصنف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عن ظهر قلب جواباً لسؤال سأله عنه تلميذه بدر الحبشي، ولما فرغ منها وضعها في سطح الكعبة المعظمة فأقامت فيها سنة، ثم أنزلها فوجدها كما وضعها لم يبتل منها ورقة ولا لعبت بها الرياح مع كثرة أمطار مكة ورياحها، وما أذن للناس في كتابتها وقراءتها إلا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عنه أيضا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عن أحد من القوم أنه بلغ في علم الشريعة والحقيقة ما بلغ الشيخ محيي الدين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 الزواخر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ما وضع الواضعون مثلها، ومن خصائصها ما واظب أحد على مطالعتها إلا وتصدر لحل المشكلات في الدين ومعضلات مسائله، وهذا الشأن لا يوجد في كتب غيره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يسير من ثنائه عليه، واستيفاؤه يطول به المقام، وقد نقلناه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عليه من جماعة كثيرة من العلماء، منهم الشيخ كمال الدين الزملكاني، وقطب الدين الحموي، وصلاح الدين الصفدي، وقطب الدين الشيرازي، وفخر الدين الرازي، والإمام السبكي، وغيرهم ممن يطول الكلام بتعدادهم وذكر ثنائهم عليه</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عبارة الفتوحات المصرحة بالمطلوب، فهي ما نقله عنها الشعراني في أوائل المبحث الخامس والستين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لفظه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 الشيخ محيي الدين في الباب السادس والستين وثلثمائة من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لابد من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يخرج حتى تمتلئ الأرض جوراً وظلماً فيملأها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من الدنيا إلا يوم واحد طول الله تعالى ذلك اليوم حتى يلي ذلك الخليفة، وهو من عترة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جده الحسين بن علي بن أبي طالب، والده حسن العسكري إبن الإمام علي النقي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إبن محمد التقي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إبن الإمام علي الرضا إبن الإمام موسى الكاظم إبن الإمام الحسين إبن الإمام علي إبن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يواطيء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يبايعه المسلمون ما بين الركن والمقام،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وينزل عنه في الخلق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اذ لا يكون أحد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أخلاقه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هو أجلى الجبهة، أقنى الأنف، أسعد الناس به أهل الكوفة، يقسم المال بالسوية، ويعدل في الرعية،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أعطني وبين يديه المال فيحثي له في ثوبه ما استطاع أن يحمل، يخرج على فترة من الدين، يزع الله به ما لا يزع بالقرآن، يمسي الرجل جاهلاً وجباناً وبخيلاً فيصبح عالماً شجاعاً كريماً، يمشي النصر بين يديه، يعيش خمساً أو سبعاً أو تسعاً، يقفو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يخطئ، له ملك يسدده من حيث لا يراه، يحمل الكل، ويعين الضعيف، ويساعد على نوائب الحق، يفعل ما يقول ويقول ما يفعل، ويعلم ما يشهد، يصلحه الله في ليلة، يفتح المدينة الرومية بالتكبير مع سبعين ألفا من المسلمين من ولد إسحاق، يشهد الملحمة العظمى مأدبة الله بمرج عكا،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الظلم وأهله ويقيم الدين وأهله، وينفخ الروح في الإسلام، يعز الله به الإسلام بعد ذله، ويحييه بعد موته، يضع الجزية، ويدعو </w:t>
      </w:r>
    </w:p>
    <w:p>
      <w:pPr>
        <w:pStyle w:val="BookText"/>
        <w:rPr/>
      </w:pPr>
      <w:r>
        <w:rPr>
          <w:rFonts w:ascii="Amiri" w:hAnsi="Amiri" w:eastAsia="Amiri" w:cs="Amiri"/>
          <w:color w:val="111111"/>
          <w:sz w:val="28"/>
          <w:sz w:val="28"/>
          <w:szCs w:val="28"/>
          <w:rtl w:val="true"/>
          <w:lang w:bidi="ar-SA"/>
        </w:rPr>
        <w:t xml:space="preserve">إلى الله بالسيف، فمن أبى قتل، ومن نازعه خذل، يظهر من الدين ما هو عليه في نفسه حتى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لحكم به، فلا يبقى في زمانه إلا الدين الخالص عن الرأي، يخالف في غالب أحكامه مذاهب العلماء، فينقبضون منه لذلك لظنهم أن الله تعالى لا يحدث بعد أئمتهم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وقائعه 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المهدي إذا خرج يفرح به المسلمون خاصتهم وعامتهم، وله رجال الهيون يقيمون دعوته وينصرونه، هم الوزراء له يتحملون أثقال المملكة ويعينونه على ما قلده الله تعالى، ينزل عليه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بالمنارة البيضاء شرقي دمشق متكئاً على ملكين ملك عن يمينه وملك عن يساره والناس في صلاة العصر، فيتنحى له الإمام عن مكانه فيتقدم فيصلي بالناس، يأمر الناس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يكسر الصليب، ويقتل الخنزير، ويقبض الله المهدي طاهراً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زمانه يقتل السفياني عند شجرة بغوطة دمشق، ويخسف بجيشه في البيداء، فمن كان مجبوراً من ذلك الجيش مكرها يحشر على نيته، وقد جاءكم زمانه وأظلكم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في القرن الرابع اللاحق بالقرون الثلاثة الماضية قرن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قرن الصحابة، ثم الذي يلي الثاني، ثم جاء بينهما فترات وحدثت أمور وانتشرت أهواء وسفكت دماء، فاختفى إلى أن يجيء الوقت الموعود، فشهداؤه خير الشهداء، وأمناؤه أفضل الامناء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استوزر الله له طائفة خبأهم الله تعالى له في مكنون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الأعاجم ليس فيهم عربي، لكن لا يتكلمون إلا بالعربية، لهم حافظ من غير جنسهم ما عصى الله قط هو أخص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يفتحون مدينة الروم بالتكبير فيكبرون التكبيرة الأولى فيسقط ثلثها، ويكبرون الثانية فيسقط الثلث الثاني من السور، ويكبرون الثالثة </w:t>
      </w:r>
    </w:p>
    <w:p>
      <w:pPr>
        <w:pStyle w:val="BookText"/>
        <w:rPr/>
      </w:pPr>
      <w:r>
        <w:rPr>
          <w:rFonts w:ascii="Amiri" w:hAnsi="Amiri" w:eastAsia="Amiri" w:cs="Amiri"/>
          <w:color w:val="111111"/>
          <w:sz w:val="28"/>
          <w:sz w:val="28"/>
          <w:szCs w:val="28"/>
          <w:rtl w:val="true"/>
          <w:lang w:bidi="ar-SA"/>
        </w:rPr>
        <w:t>فيسقط الثالث، فيفتحونها من غير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كلهم إلا واحداً منهم في مرج عكا في المأدبة الآلهية التي جعلها الله تعالى مائدة للسباع والطيور والهوام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عبد الرحمن بن أحمد بن قوام الدين الدشتي الجامي الحنفي،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صاحب شرح كافية إبن الحاجب 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الشقائق النعمانية في علماء الدولة العثمانية بعد ذكر الطريقة النقشبندية، وذكر جملة من مشائخها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العارف بالله عبد الرحمن بن أحمد الجامي، إشتغل أولاً بالعلم الشريف وصار من أفاضل عصره، ثم صحب مشائخ الصوفية وتلقن كلمة التوحيد من الشيخ العارف بالله تعالى سعد الدين الكاشغري، وصحب الخواجة عبيد الله السمرقندي وانتسب إليه أتم الإنتساب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مشتهراً بالعلم والفضل، وبلغ صيت فضله إلى الآفاق حتى دعاه السلطان بايزيد خان إلى مملكته وأرسل إليه جوائز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المولى الأعظم سيدي محيي الدين الفناري عن والده المولى علي الفناري وكان قاضياً بالعسكر المنصور للسلطان محمود خان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السلطان يوماً إن الباحثين عن علوم الحقيقة المتكلمون والصوفية والحكماء، ولا بد من المحاكمة بين هؤلاء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المحاكمة بينهم إلا المولى عبد الرحمن الجامي، فأرسل السلطان إليه رسولاً مع جوائز سنية والتمس منه المحاكمة المذكورة، فكتب رسالة حكم فيها بين هؤلاء الطوائف في مسائل ست، منها مسألة الوجود، وأرسلها إلى السلطان، ثم عدّ من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فيها على طوائف الرافضية،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تصانيفه مقبولة عند العلماء الفضلاء</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وأثنى عليه ثناء بليغاً محمود بن سليمان الكفوي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مذهب النعمان المختار على ما حكي عنه، وقال عن كتابه شواهد النبوة أنه كتاب جليل معروف معتمد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وفي 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لمولانا نور الدين عبد الرحمن بن أحمد الجامي، وذكر أنه ترجمه غير واحد من العلماء</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وعن صاحب تاريخ الخميس أنه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انتخبه من الكتب المعتبرة، وعد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الجامي في شواهد النبوة على ما حكي عنه أخباراً في ولادة المهدي وبعض معجزاته هذا ملخص ترجمتها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حكيمة عمة أبي محمد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باتي الليلة عندنا فإن الله تعالى يعطينا خلفاً،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ممن؟ فإني لا أرى في نرجس أثر حمل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مثل نرجس مثل أم موسى لا يظهر حملها إلا في وقت الولادة، فبت عنده، فلما انتصف الليل قمت فتهجدت، وقامت نرجس وتهجدت،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الفجر ولم يظهر ما قاله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فناداني من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بيت كانت فيه نرجس فرأيتها وهي ترتعد، فضممتها إلى صدري وقرأت عليها قل هو الله </w:t>
      </w:r>
    </w:p>
    <w:p>
      <w:pPr>
        <w:pStyle w:val="BookText"/>
        <w:rPr/>
      </w:pPr>
      <w:r>
        <w:rPr>
          <w:rFonts w:ascii="Amiri" w:hAnsi="Amiri" w:eastAsia="Amiri" w:cs="Amiri"/>
          <w:color w:val="111111"/>
          <w:sz w:val="28"/>
          <w:sz w:val="28"/>
          <w:szCs w:val="28"/>
          <w:rtl w:val="true"/>
          <w:lang w:bidi="ar-SA"/>
        </w:rPr>
        <w:t>أحد، وإنا أنزلناه، وآية الكرسي، فسمعت صوتاً من بطنها يقرأ ما قرأت، ثم أضاء البيت فرأيت الولد على الأرض ساجداً فأخذته، فناداني أبو محمد من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إئتيني بولدي، فأتيته به، فأجلسه في حجره ووضع لسانه في فمه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ولدي بإذن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ثم رأيت طيوراً خضراً أحاطت به، فدعا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واحفظه حتى يأذن الله تعالى فيه، فإن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الطير؟ وما هذه الطيور؟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وهؤلاء ملائكة الرحمة،</w:t>
      </w:r>
      <w:r>
        <w:rPr>
          <w:rStyle w:val="FootnoteAnchor"/>
          <w:rtl w:val="true"/>
        </w:rPr>
        <w:footnoteReference w:id="32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ردّيه إلى أمه كي تقر عينها ولا تحزن ولتعلم أن وعد الله حق ولكن أكثرهم لا يعلمون، فرددته إلى أمه، ولما ولد كان مقطوع السرة، مختوناً، مكتوباً على ذراعه الأيمن 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غيرها أنه لما ولد جثا على ركبتيه ورفع سبابته إلى السماء، وعطس وقال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الخلف والإمام بعدك؟ فدخل الدار ثم خرج وقد حمل طفلاً كأنه البدر في ليلة تمامه في سن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كرامتك علي لما أريتك هذا الولد،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وكنيته كنيته، هو الذي يملأ الأرض عدلاً وقسطاً كما ملئت جوراً وظلماً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عن يمينه بيتاً أسبل عليه ستر، فقلت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الأمر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 فخرج صبي في غاية النظافة على خده الأيمن خال وله </w:t>
      </w:r>
    </w:p>
    <w:p>
      <w:pPr>
        <w:pStyle w:val="BookText"/>
        <w:rPr/>
      </w:pPr>
      <w:r>
        <w:rPr>
          <w:rFonts w:ascii="Amiri" w:hAnsi="Amiri" w:eastAsia="Amiri" w:cs="Amiri"/>
          <w:color w:val="111111"/>
          <w:sz w:val="28"/>
          <w:sz w:val="28"/>
          <w:szCs w:val="28"/>
          <w:rtl w:val="true"/>
          <w:lang w:bidi="ar-SA"/>
        </w:rPr>
        <w:t xml:space="preserve">ذوائب، فجلس في حجر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قام من حجره،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وانظر من في البيت؟ فدخلت البيت فلم أر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المعتضد مع رجلين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سر من رأى، فأسرعوا في المسير واهجموا على داره، فكل من رأيتم فيها فأتوني برأسه، فذهبنا ودخلنا فرأينا داراً نضرة طيبة كأن البناء فرغ من عمارتها الساعة، ورأينا فيها ستراً فرفعناه فرأينا سرداباً، فدخلنا فيه فرأينا بحراً في أقصاه حصير مفروش على وجه الماء ورجلاً في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عليه وهو يصلي</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ولم يلتفت إلينا، فسبقني أحد الرجلين فدخل الماء فغرق واضطرب، فأخذت بيده وخلصته، فأراد الآخر أن يتقدم إليه فغرق فخلصته فتحيرت،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 المعذرة إلى الله وإليك، فإني والله ما علمت الحال ولا علمت إلى أين جئنا، وقد تبت إلى الله مما فعلت، فلم يلتفت إلينا أبداً، فرجعنا وقصصنا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اكتموا هذا وإلا أمرت بضرب أعناقكم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إنتهى شواهد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مثل هذا بمستبعد ولا مستغرب من قدرة الله تعالى وكرامة أوليائه عليه، وقد أنطق الله تعالى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 وكتب مشائخ الصوفية مشحونة بأمثال ذلك في حق أقطابهم وأعيانهم، كالشيخ عبد القادر الجيلاني والشيخ محيي الدين بن العربي وعبد الوهاب الشعراني وغيرهم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الشيخ الأكبر محيي الدين 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عنه الشعراني في الكبريت الأحمر الذي انتخبه من مختصرها، </w:t>
      </w:r>
    </w:p>
    <w:p>
      <w:pPr>
        <w:pStyle w:val="BookText"/>
        <w:rPr/>
      </w:pPr>
      <w:r>
        <w:rPr>
          <w:rFonts w:ascii="Amiri" w:hAnsi="Amiri" w:eastAsia="Amiri" w:cs="Amiri"/>
          <w:color w:val="111111"/>
          <w:sz w:val="28"/>
          <w:sz w:val="28"/>
          <w:szCs w:val="28"/>
          <w:rtl w:val="true"/>
          <w:lang w:bidi="ar-SA"/>
        </w:rPr>
        <w:t xml:space="preserve">وبرهان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لأبنتي زينب مرة وهي في سن الرضاعة قريباً عمرها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الرجل يجامع حليلته ولم ينزل؟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الحاضرون من ذلك، ثم إني فارقت تلكم البنت وغبت عنها سنة في مكة، وكنت أذنت لوالدتها في الحج فجاءت مع الحاج الشامي، فلما خرجت لملاقاتها رأتني من فوق الجمل وهي ترضع، فقالت بصوت فصيح قبل أن تراني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وضحكت ورمت بنفسها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علمت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أجاب أمه بالتسميت وهو في بطنها حين عطست، وكان اسمه الشيخ عبد القادر بدمشق وسمع الحاضرون كلهم صوته من جوفها، شهد عندي الثقات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المحكي عن الفتوحات</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تكلموا في المهد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والولد الذي شهد ببراءة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وبنت الشيخ محيي الدين بن العربي</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فكيف يصدقون بأمثال هذه الكرامات ولا يعيبون على معتقدها، وإذا ذكر ذاكر كرامة لأهل بيت النبوة قابلوها بالإنكار أو الإستبعاد ونسبوا معتقدها إلى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الوهاب بن أحمد بن علي الشعراني المصري العارف 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 في بيان عقائد الاكابر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كصاحبه مشهور معروف، وقد طبع بمصر عدّة مرّات وعليه عدة تقاريض لجماعة من العلماء، وهو شرح لما أغلق من الفتوحات المكية، وله سواه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اختصره من الفتوحات المكية،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الأحمر في علوم الشيخ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الشعراني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 والستون في بيان أن جميع أشراط الساعة التي أخبرنا بها الشارع حق لابد أن تقع كلها قبل قيام الساعة وذلك كخروج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أولاد الإمام حسن العسكري، ومولده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وهو باق إلى أن يجتمع بعيسى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عمره إلى وقتنا هذا وهو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سنة وست سنين، هكذا أخبرني الشيخ حسن العراقي المدفون فوق كوم الريش المطل على بركة الرطلي بمصر المحروسة عن الإمام المهدي حين اجتمع به، ووافقه على ذلك شيخنا سيدي علي الخواص</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وقال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بعد ذكر سياحة حسن العراقي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المهدي عن 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عمري الآن ستمائة سنة وعشرون سنة ولي عنه الآن مائة سنة، 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لسيدي علي الخواص فوافق على عمر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عطاء الله بن السيد غياث الدين فضل الله ابن السيد عبد الرحمن المحدث المعروف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الأحباب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 والأصحاب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كتاب فارسي ذكره صاحب كشف الظنون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الأحباب فارسي لجلال الدين عطاء الله بن فضل الله الشيرازي النيسابوري المتوفي سنة ألف، في مجلدين، بالتماس الوزير مير علي شير بعد الإستشارة مع أستاذه وابن عمه السيد أصيل الدين عبد الله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وعن تاريخ الخميس أنه عده في أول كتابه من الكتب المعتمدة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قال في 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بيان الإمام الثاني عشر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الميلاد السعيد لذلك الذي هو در صدف الولاية وجوهر معدن الهداية في منتصف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سامرة، وقيل في الثالث والعشرين من شهر رمضان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وأم تلك الدرة العالية أم ولد اسمها صيقل أو سوسن وقيل نرجس وقيل حكيمة، وذلك الإمام ذو الإحترام متوافق في الكنية والاسم مع خير الأنام عليه وآله تحف الصلاة والسلام، ويلقب بالمهدي المنتظر والخلف الصالح وصاحب الزمان، وكان عمره عند وفاة أبيه الأعظم على أقرب الروايات إلى الصحة خمس سنين، وروي سنتان، وأعطاه الله الحكمة والكرامة في حال الطفولية مثل يحيى بن زكريا سلام الله عليهما، وأوصله في وقت الصبا إلى مرتبة الإمامة الرفيعة، وغاب في سرداب سر من رأى سنة مائتين وخمس وستين أو ست وستين على اختلاف القولين في زمان الخليفة المعتمد، ثم ختم كلامه بأبيات فارسية في خطاب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ظهوره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محمد بن محمود البخاري المعروف بخواجه بارسا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الكفوي في أعلام الأخيار أنه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العلوم على علماء عصره وكان مقدماً على أقرانه، وحصل الفروع والأصول، وبرع في المعقول والمنقول، وكان شاباً قد أخذ الفقه عن قدوة بقية أعلام الهدى الشيخ الإمام العارف الرباني أبي طاهر محمد بن علي بن الحسن الظاهري، ثم ذكر سلسلة </w:t>
      </w:r>
    </w:p>
    <w:p>
      <w:pPr>
        <w:pStyle w:val="BookText"/>
        <w:rPr/>
      </w:pPr>
      <w:r>
        <w:rPr>
          <w:rFonts w:ascii="Amiri" w:hAnsi="Amiri" w:eastAsia="Amiri" w:cs="Amiri"/>
          <w:color w:val="111111"/>
          <w:sz w:val="28"/>
          <w:sz w:val="28"/>
          <w:szCs w:val="28"/>
          <w:rtl w:val="true"/>
          <w:lang w:bidi="ar-SA"/>
        </w:rPr>
        <w:t>مشائخه في الفقه وأنه أخذ من صدر الشريعة وأنهاها إلى الإمام الأعظم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أعز خلفاء الشيخ الكبير خواجة بهاء الدين نقشبند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الشقائق النعمانية في علماء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الطريقة النقشبندية وأنها تنتهي إلى الشيخ العارف بالله خواجة بهاء الدين النقشبندي، وذكر جملة من مناقبه ومحاسن طريقته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مشائخ هذه الطريقة الشيخ العارف بالله تعالى خواجة محمد بارسا البخاري، وهو من جملة أصحاب خواجة بهاء الدين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شيخه له بمحضر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التي وصلت إليّ من مشايخ طريقتنا هذه، وجميع ما اكتسبته في هذه الطريقة سلمتها كلها إليك، فقبل خواجة محمد بارسا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شيخه في آخر حياته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ظهوري وجوده وربيته بطريق الجذبة والسلوك، فلو اشتغل بذلك لتنور منه العالم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 له شيخه صفة الروح في وقت وقصته مشهورة، ووهب له أيضاً في وقت آخر بركة النفس، وكان مظهراً لمضمون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 الله تعالى من لو أقسم على الله لأبره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ولقنه الذكر الخفي وأذن له في تعليم آداب الطريقة 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في طريقه للحج بصغانيان وترمذ وبلخ وهراة وزار المزارات كلها، وأكرمه علماء تلك البلاد ومشائخها وعظموه غاية التعظيم ورأوا مشاهدته وخدمته غنيمة عظيمة، ثم ذكر أنه توفي بالمدينة المنورة وصلى عليه المولى شمس الدين الفناري ودفن بجوار قبر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كتاب معروف مشهور ذكره في كشف الظنون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في المحاضرات للحافظ الزاهد محمد بن محمد الحافظي من أولاد عبيد الله النقشبندي البخاري المعروف بخواجة بارسا المتوفي بالمدينة المنورة سنة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وترجمته لأبي الفضل موسى بن الحاج حسين الازنبقي وأمير بادشاه محمد البخاري نزيل مكة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قال في فصل الخطاب على ما حكي عنه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زعم أبو عبد الله جعفر بن أبي 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ولد لأخيه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وادعى أن أخاه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الإمامة فيه سمي الكذاب وهو معروف بذلك، وأبو محمد الحسن العسكري ولده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عند خاصة أصحابه وثقات أهله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حكيمة بنت أبي جعفر محمد الجواد عمة أبي محمد الحسن العسكري كانت تحبه وتدعو له وتتضرع إلى الله أن ترى له ولداً، وكان أبو محمد الحسن العسكري اصطفى جارية يقال لها نرجس، فلما كان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حكيمة عند الحسن العسكري،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كوني الليلة عندنا لأمر، فأقامت كما رسم، فلما كان وقت الفجر اضطربت نرجس فقامت إليها حكيمة فوضعت نرجس المولود المبارك، فلما رأته حكيمة أتت به أبا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مختون مفروغ منه، فأخذه وأمرّ يده على ظهره وعينيه، وأدخل لسانه في فمه، وأذّن في أذنه اليمنى وأقام في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إذهبي به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 وردّته إلى أمه،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من بيتي إلى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المولود بين يديه في ثياب صفر وعليه من البهاء والنور ما أخذ </w:t>
      </w:r>
    </w:p>
    <w:p>
      <w:pPr>
        <w:pStyle w:val="BookText"/>
        <w:rPr/>
      </w:pPr>
      <w:r>
        <w:rPr>
          <w:rFonts w:ascii="Amiri" w:hAnsi="Amiri" w:eastAsia="Amiri" w:cs="Amiri"/>
          <w:color w:val="111111"/>
          <w:sz w:val="28"/>
          <w:sz w:val="28"/>
          <w:szCs w:val="28"/>
          <w:rtl w:val="true"/>
          <w:lang w:bidi="ar-SA"/>
        </w:rPr>
        <w:t>بمجامع قلبي،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هل عندك من علم في هذا المولود المبارك فتلقيه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عمة هذا المنتظر، هذا الذي بُشرنا به،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له تعالى ساجدة شكراً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أتردد إلى أبي محمد الحسن العسكري فلا أرى المولود،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فعل سيدنا ومنتظرنا؟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إستودعناه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حاشية الكتاب كما حكي عنه حكاية المعتضد العباسي المتقدم نقلها عن الجامي في شواهد النبوة وبعض علامات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ذلك أكثر من أن تحصى، ومناقب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الغائب عن الأعيان الموجود في كل زمان كثيرة، وقد تظاهرت الأخبار على ظهوره وإشراق نوره، يجدد الشريعة المحمدية، ويجاهد في الله حق جهاده، ويطهر من الأدناس أقطار بلاده، زمانه زمان المتقين، وأصحابه خلصوا من الريب وسلموا من العيب وأخذوا بهديه وطريقه واهتدوا من الحق إلى تحقيقه، به ختمت الخلافة والإمامة، وهو الإمام من لدن مات أبوه إلى يوم القيامة،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خلفه ويصدقه على دعواه ويدعو إلى ملته التي هو عليها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الملة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عبد الرحمن من مشايخ الصوفية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ينقل عنه الشاه ولي الله الهندي الدهلوي والد الشاه صاحب عبد العزيز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مرآة الاسرار على ما حكى عنه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هو شمس الدين والدولة وهادي جميع الملة القائم في المقام المطهر الأحمدي </w:t>
      </w:r>
    </w:p>
    <w:p>
      <w:pPr>
        <w:pStyle w:val="BookText"/>
        <w:rPr/>
      </w:pPr>
      <w:r>
        <w:rPr>
          <w:rFonts w:ascii="Amiri" w:hAnsi="Amiri" w:eastAsia="Amiri" w:cs="Amiri"/>
          <w:color w:val="111111"/>
          <w:sz w:val="28"/>
          <w:sz w:val="28"/>
          <w:szCs w:val="28"/>
          <w:rtl w:val="true"/>
          <w:lang w:bidi="ar-SA"/>
        </w:rPr>
        <w:t xml:space="preserve">الإمام بالحق أبو القاسم محمد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الإمام الثاني عشر من أئمة أهل البيت، أمه أم ولد اسمها نرجس، ولادته ليلة الجمعة خامس عشر شهر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والعشرين من شهر رمضان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 من رأى المعروفة بسامرة، وهذا الإمام الثاني عشر موافق في الكنية والاسم لحضرة ملجأ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ألقابه الشريفة المهدي والحجة والقائم والمنتظر وصاحب الزمان وخاتم الأثني عشر، وكان عمره حين وفاة والده الإمام 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وجلس على مسند الامامة، وكما أعطى الحق تعالى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والكرامة في حال الطفولية وأوصل عيسى بن مريم إلى المرتبة العالية في زمن الصبا، كذلك هو في صغر السن جعله الله إماما، وخوارق العادات الظاهرة له ليست قليلة بحيث يسعها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ملا عبد الرحمن الجامي عن حكيمة أخت الإمام علي النقي وذكر ما تقدم عن شواهد النبوة، ثم حكى عن محيي الدين بن العربي في الباب الثلثمائة وثمانية وستين من الفتوحات المكية ما تقدم نقله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بين في ذلك المحل من الكتاب المذكور أحوال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مفصلة، فمن أرادها فليطالعها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مولانا عبد الرحمن الجامي الصوفي المشرب الشافعي المذهب تمام أحوال الإمام محمد بن الحسن العسكري وكمالاته وكيفية ولادته واختفائه مفصلة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الأكمل مروية عن أئمة أهل بيت العترة وأرباب السيرة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صاحب كتاب المقصد الأقصى أن حضرة الشيخ سعد الدين الحموي خليفة نجم الدين صنف كتاباً في حق الإمام المهدي، وذكر أشياء كثيرة في حقه بحيث لا يمكن لأحد الإتيان بمثل ما أتى به من الأقوال والتصرفات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يظهر المهدي يجعل الولاية المطلقة ظاهرة بلا خفاء، ويرفع اختلاف المذاهب والظلم وسوء الاخلاق، حيث وردت أوصافه الحميدة في الأحاديث النبوية أنه في آخر الزمان يظهر ظهوراً تاماً، ويطهر تمام الربع المسكون من الظلم والجور، ويظهر مذهب واحد، وبوجه الاجمال إذا كان الدجال القبيح الأفعال قد وجد وظهر وبقي حياً مخفياً وكذلك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واختفى عن الخلق، فابن رسول الله إذا اختفى عن نظر العوام وظهر جهاراً في وقته المعين له بمقتضى التقدير الآلهي مثل عيسى والدجال فليس ذلك بعجيب من أقوال جماعة من الأكابر وأئمة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وإنكار ذلك من باب التعصب ليس فيه كثير ضرر، إنتهى</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العراقي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بلواقح الانوار في طبقات الأخيار في الجزء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العارف بالله سيدي حسن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تعالى المدفون بالكوم خارج باب الشريعة بالقرب من بركة الرطلي وجامع البشري، ترددت إليه مع سيدي أبي العباس الحريثي،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أحكي لك حكايتي من مبتدأ أمري إلى وقتي هذا كأنك كنت رفيقي من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شاباً من دمشق، وكنت صانعاً، وكنا نجتمع يوماً في الجمعة على اللهو واللعب والخمر، فجاء إليّ التنبيه من الله تعالى يوماً، ألهذا خلقت؟ فتركت ما هم فيه وهربت منهم، فتبعوا ورائي فلم يدركوني، فدخلت جامع بني أمية فوجدت شخصاً يتكلم على الكرسي في شأن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فاشتقت إلى لقائه، فصرت لا أسجد سجدة إلا وسألت الله تعالى أن يجمعني عليه، فبينما أنا ليلة بعد صلاة المغرب أصلي صلاة السنة إذا بشخص جلس خلفي وحس </w:t>
      </w:r>
    </w:p>
    <w:p>
      <w:pPr>
        <w:pStyle w:val="BookText"/>
        <w:rPr/>
      </w:pPr>
      <w:r>
        <w:rPr>
          <w:rFonts w:ascii="Amiri" w:hAnsi="Amiri" w:eastAsia="Amiri" w:cs="Amiri"/>
          <w:color w:val="111111"/>
          <w:sz w:val="28"/>
          <w:sz w:val="28"/>
          <w:szCs w:val="28"/>
          <w:rtl w:val="true"/>
          <w:lang w:bidi="ar-SA"/>
        </w:rPr>
        <w:t>على كتفي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دعاءك يا ولدي مالك أنا المهدي،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معي إلى الدار، فذهب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لي مكانا أتفرد فيه فأخليت له مكانا، فأقام عندي سبعة أيام بلياليها، ولقنني الذكر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وردي تدوم عليه إن شاء الله تعالى، تصوم يوماً وتفطر يوماً، وتصلي كل ليلة خمسمائة ركعة، وكنت شاباً أمرد حسن الصورة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قط إلا ورائي، وكانت عمامته كعمامة العجم وعليه جبة من وبر الجمال، فلما انقضت السبعة أيام خرج فودعته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وقع لي قط مع أحد ما وقع معك، فدم على وردك حتى تعجز فإنك تعمر عمرا طويلا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وقد تقدم قول الشعراني أن حسن العراقي أخبره أنه سأل المهدي عن عمره لما اجتمع به وأن علي الخوّاص وافقه على عمر المهدي</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وبالغ الشعراني في طبقاته في الثناء على علي الخواص وتعداد مناقبه،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أميا، وكان يتكلم على معاني الكتاب والسنة كلاما تحير فيه العلماء، وكان محل كشفه اللوح المحفوظ عن المحو والإثبات، فإذا قال قولاً لا بد أن يقع على الصفة التي قال، بل كان يخبر الشيخ بواقعته التي أتى لأجلها قبل أن يتكلم، إلى غير ذلك</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وإن كنّا لا نعلم صحة جميع ما ادعي من مشاهدة بعض مشائخ الصوفية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نعلم أن بعض ما ادعوه من ذلك هو من جملة خرافاتهم وتمويهاتهم، إلا أنّا أوردنا ذلك حجة على من يستنكر ويستبعد وجود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بل ينسب الإمامية في اعتقادهم </w:t>
      </w:r>
    </w:p>
    <w:p>
      <w:pPr>
        <w:pStyle w:val="BookText"/>
        <w:rPr/>
      </w:pPr>
      <w:r>
        <w:rPr>
          <w:rFonts w:ascii="Amiri" w:hAnsi="Amiri" w:eastAsia="Amiri" w:cs="Amiri"/>
          <w:color w:val="111111"/>
          <w:sz w:val="28"/>
          <w:sz w:val="28"/>
          <w:szCs w:val="28"/>
          <w:rtl w:val="true"/>
          <w:lang w:bidi="ar-SA"/>
        </w:rPr>
        <w:t>ذلك إلى الحمق، حتى قال بعضهم أنهم عار على بني آدم،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أوصى إلى أحمق الناس صرف إلى من يقول بغيبة المهدي</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ومع ذلك لا يستنكر ولا يستعظم أن يكون الشيخ علي الخواص وهو أمي ينكشف له اللوح المحفوظ عن المحو والإثبات ويخبر بما في النفوس ويطلع على الغيب، والشيخ محيي الدين بن العربي يجتمع بالأنبياء والمرسلين في مكة المكرمة ويخاطبهم ويخاطبونه، ويطوف بالكعبة وتطوف به حقيقة، وتتكلم ابنته في المهد، كما حكى ذلك كله الشعراني في اليواقيت والجواهر عن الفتوحات،</w:t>
      </w:r>
      <w:r>
        <w:rPr>
          <w:rStyle w:val="FootnoteAnchor"/>
          <w:rtl w:val="true"/>
        </w:rPr>
        <w:footnoteReference w:id="347"/>
      </w:r>
      <w:r>
        <w:rPr>
          <w:rFonts w:ascii="Amiri" w:hAnsi="Amiri" w:eastAsia="Amiri" w:cs="Amiri"/>
          <w:color w:val="111111"/>
          <w:sz w:val="28"/>
          <w:sz w:val="28"/>
          <w:szCs w:val="28"/>
          <w:rtl w:val="true"/>
          <w:lang w:bidi="ar-SA"/>
        </w:rPr>
        <w:t>ويعتقد لأمثال هؤلاء أعظم الكرامات ومع ذلك فهو ينسب الإمامية إلى الحمق باعتقاد ما يعتقده هؤلاء ويخبرون به عن أنفسهم من وجود صاحب الزمان والإجتماع به، ليس هذا بإنصاف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إبراهيم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المسلسل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السمعاني في الأنساب الكبير أن المشهور بهذا الإنتساب أبو محمد أحمد بن إبراهيم بن هاشم الطوسي البلاذري الحافظ، كان حافظاً فهماً عارفاً بالحديث، ثم عدد جماعة ممن سمع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محمد الواعظ الطوسي المذكور كان واحد عصره في الحفظ والوعظ ومن أحسن الناس عِشرة وأكثرهم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علي الحافظ ومشائخنا يحضرون مجالسه ويفرحون بما يذكره على الملأ من الأسانيد، ولم أرهم غمزوه قط في إسناد أو اسم أو حديث، وكتب بمكة عن إمام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علي بن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إستشهد بالطاهران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والبلاذري المذكور روى حديثاً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من جملة الأحاديث المسلسلة، والمسلسل هو ما تتابع فيه رجال الإسناد على صفة أو حالة واحدة، وهذا الحديث ذكره الشاه ولي الله الدهلوي والد عبد العزيز المعروف بشاه صاحب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الأمامية الذي وصفه ولده المذكور على ما حكي عنه بخاتم العارفين وقاسم المخالفين سيد المحدثين سند المتكلمين المشهور بالفضل المبين حجة الله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الشاه ولي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الوالد روى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شافهني إبن عقلة بإجازة جميع ما يجوز له روايته، ووجدت في مسلسلاته حديثاً مسلسلاً بانفراد كل راوٍ من رواته بصفة عظيمة تفرد بها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فريد عصره الشيخ حسن بن علي العجمي، أخبرنا حافظ عصره جمال الدين الباهلي، أنا مسند وقته محمد الحجازي الواعظ، أنا صوفي زمانه الشيخ عبد الوهاب الشعراني، أنا مجتهد عصره الجلال السيوطي، أنا حافظ عصره أبو نعيم رضوان العقبي، أنا مقري زمانه الشمس محمد بن الجزري، أنا الإمام جمال الدين محمد بن محمد الجمال زاهد عصره، أنا الإمام محمد بن مسعود محدث بلاد فارس في زمانه، أنا شيخنا اسماعيل بن مظفر الشيرازي عالم وقته، أنا عبد السلام بن أبي الربيع الحنفي محدث زمانه، أنا أبو بكر عبد الله بن محمد بن شابور القلانسي شيخ عصره، أنا عبد العزيز، أنا محمد الآدمي إمام أوانه، أنا سليمان بن إبراهيم بن محمد بن سليمان نادرة عصره، أنا أحمد بن محمد </w:t>
      </w:r>
      <w:r>
        <w:rPr>
          <w:rStyle w:val="FootnoteAnchor"/>
          <w:rtl w:val="true"/>
        </w:rPr>
        <w:footnoteReference w:id="349"/>
      </w:r>
      <w:r>
        <w:rPr>
          <w:rFonts w:ascii="Amiri" w:hAnsi="Amiri" w:eastAsia="Amiri" w:cs="Amiri"/>
          <w:color w:val="111111"/>
          <w:sz w:val="28"/>
          <w:sz w:val="28"/>
          <w:szCs w:val="28"/>
          <w:rtl w:val="true"/>
          <w:lang w:bidi="ar-SA"/>
        </w:rPr>
        <w:t xml:space="preserve">بن هاشم البلاذري حافظ زمانه، أنا محمد بن الحسن بن علي المحجوب إمام عصره، أنا الحسن بن علي عن أبيه عن جده عن أبي جده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موسى الكاظم، أنا أبي جعفر </w:t>
      </w:r>
    </w:p>
    <w:p>
      <w:pPr>
        <w:pStyle w:val="BookText"/>
        <w:rPr/>
      </w:pPr>
      <w:r>
        <w:rPr>
          <w:rFonts w:ascii="Amiri" w:hAnsi="Amiri" w:eastAsia="Amiri" w:cs="Amiri"/>
          <w:color w:val="111111"/>
          <w:sz w:val="28"/>
          <w:sz w:val="28"/>
          <w:szCs w:val="28"/>
          <w:rtl w:val="true"/>
          <w:lang w:bidi="ar-SA"/>
        </w:rPr>
        <w:t xml:space="preserve">الصادق، أنا أبي محمد الباقر، أنا أبي علي بن الحسين زين العابدين السجاد، أنا أبي الحسين سيد الشهداء، أنا أبي علي بن أبي طالب سيد الاولياء، أخبرنا سيد الأنبياء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سيد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من أقر لي بالتوحيد دخل حصني، ومن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الشمس بن الجزري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أحد سلسلة السند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كذا وقع هذا الحديث من المسلسلات السعيدة، والعهدة فيه على البلاذري</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وعن الشاه ولي المذكور أيضا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من حديث سيد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الحسن الذي يعتقد الشيعة أنه المهدي عن آبائه الكرام وجد في مسلسلات الشيخ محمد بن عقلة المكي عن الحسن العجيمي</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وفي تاريخ الجبرتي في حوادث ذي الحجة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الشيخ عبد العليم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على الشيخ علي الصعيدي جملة من الصحيح والموطأ والشمائل والجامع الصغير ومسلسلات ابن عقلة، إنتهى</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مما دل على أن كتاب مسلسلات ابن عقلة الذي فيه الحديث المذكور من الكتب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أحمد بن محمد بن الخشاب المعروف بإبن الخشاب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تواريخ مواليد الأئمة ووفياتهم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الخشاب عالم مشهور،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العالم المشهور في </w:t>
      </w:r>
    </w:p>
    <w:p>
      <w:pPr>
        <w:pStyle w:val="BookText"/>
        <w:rPr/>
      </w:pPr>
      <w:r>
        <w:rPr>
          <w:rFonts w:ascii="Amiri" w:hAnsi="Amiri" w:eastAsia="Amiri" w:cs="Amiri"/>
          <w:color w:val="111111"/>
          <w:sz w:val="28"/>
          <w:sz w:val="28"/>
          <w:szCs w:val="28"/>
          <w:rtl w:val="true"/>
          <w:lang w:bidi="ar-SA"/>
        </w:rPr>
        <w:t>الأدب والنحو والتفسير والحديث والنسب والفرائض والحساب وحفظ القرآن العزيز بالقراءات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متضلعاً من العلوم وله فيها اليد الطولى</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وبالغ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الثناء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الحديث صدوقاً نبيلاً حجة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وكتابه المذكور معروف مشهور ينقل عنه مشاهير العلماء، روى فيه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أبي محمد الحسن بن علي، وهو صاحب الزمان، وهو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ولدي هو المهدي، اسمه محمد وكنيته أبو القاسم، يخرج في آخر الزمان، يقال لأمه 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بكر الدارع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بل أمه حكيمة، وفي رواية ثالثة نرجس، ويقال بل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بسنده عن بعض أصحاب التاريخ أن أم المنتظر يقال لها حكيمة </w:t>
      </w:r>
      <w:r>
        <w:rPr>
          <w:rStyle w:val="FootnoteAnchor"/>
          <w:rtl w:val="true"/>
        </w:rPr>
        <w:footnoteReference w:id="355"/>
      </w:r>
      <w:r>
        <w:rPr>
          <w:rFonts w:ascii="Amiri" w:hAnsi="Amiri" w:eastAsia="Amiri" w:cs="Amiri"/>
          <w:color w:val="111111"/>
          <w:sz w:val="28"/>
          <w:sz w:val="28"/>
          <w:szCs w:val="28"/>
          <w:rtl w:val="true"/>
          <w:lang w:bidi="ar-SA"/>
        </w:rPr>
        <w:t>والله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الاسمين الخلف ومحمد، يظهر في آخر الزمان، على رأسه غمامة تظله من الشمس تدور معه حيثما دار تنادي بصوت فصيح هذا هو المهدي</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والقائلون بوجود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أهل السنة كثيرون وفيما ذكرناه منهم كفاية، ومن أراد الإستقصاء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المعاصر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7670_68551"/>
      <w:bookmarkStart w:id="169" w:name="pg7670_68551"/>
      <w:bookmarkEnd w:id="1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pg7670_68551"/>
      <w:bookmarkStart w:id="171" w:name="__RefHeading___Toc3974284_1051229030"/>
      <w:bookmarkStart w:id="172" w:name="_Toc56"/>
      <w:bookmarkEnd w:id="170"/>
      <w:bookmarkEnd w:id="171"/>
      <w:r>
        <w:rPr>
          <w:rtl w:val="true"/>
        </w:rPr>
        <w:t xml:space="preserve">في من رأى المهدي </w:t>
      </w:r>
      <w:r>
        <w:rPr>
          <w:rtl w:val="true"/>
        </w:rPr>
        <w:t>(</w:t>
      </w:r>
      <w:r>
        <w:rPr>
          <w:rtl w:val="true"/>
        </w:rPr>
        <w:t>عليه السلام</w:t>
      </w:r>
      <w:r>
        <w:rPr>
          <w:rtl w:val="true"/>
        </w:rPr>
        <w:t>)</w:t>
      </w:r>
      <w:bookmarkEnd w:id="1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الكليني عن علي بن محمد عن محمد بن اسماعيل بن موسى بن جعفر وكان أسن شيخ من ولد رسول الله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المسجدين وهو غلام</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وفي رواية المفيد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الحسن بن علي بن محمد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بالمسجدين مسجدا مكة والمدينة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قريباً باعتبار أن الراوي عراقي أن المراد بهما مسجدا الكوفة والسهلة، ولو أريد ما قاله المجلسي لكان الأنسب في التعبير أن يقال بين مكة والمدينة كما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بسنده عن حكيمة بنت محمد بن علي وهي عمة الحسن العسكري أنها رأته</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وفي رواية المفيد رأت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مولده وبعد ذلك</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وعن علي بن محمد عن فتح مولى الزراري سمعت أبا علي بن مطهر يذكر أنه قد رآه ووصف له قده</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وبسنده عن خادم </w:t>
      </w:r>
      <w:r>
        <w:rPr>
          <w:rStyle w:val="FootnoteAnchor"/>
          <w:rtl w:val="true"/>
        </w:rPr>
        <w:footnoteReference w:id="363"/>
      </w:r>
      <w:r>
        <w:rPr>
          <w:rFonts w:ascii="Amiri" w:hAnsi="Amiri" w:eastAsia="Amiri" w:cs="Amiri"/>
          <w:color w:val="111111"/>
          <w:sz w:val="28"/>
          <w:sz w:val="28"/>
          <w:szCs w:val="28"/>
          <w:rtl w:val="true"/>
          <w:lang w:bidi="ar-SA"/>
        </w:rPr>
        <w:t>لإبراهيم بن عبيدة النيسابوري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مع </w:t>
      </w:r>
    </w:p>
    <w:p>
      <w:pPr>
        <w:pStyle w:val="BookText"/>
        <w:rPr/>
      </w:pPr>
      <w:r>
        <w:rPr>
          <w:rFonts w:ascii="Amiri" w:hAnsi="Amiri" w:eastAsia="Amiri" w:cs="Amiri"/>
          <w:color w:val="111111"/>
          <w:sz w:val="28"/>
          <w:sz w:val="28"/>
          <w:szCs w:val="28"/>
          <w:rtl w:val="true"/>
          <w:lang w:bidi="ar-SA"/>
        </w:rPr>
        <w:t xml:space="preserve">إبراهيم على الصفا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وفي رواية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صاحب الأمر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وفي رواية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غلام حتى وقف معه وقبض على كتاب مناسكه وحدثه بأشياء</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وبسنده عن أبي عبد الله بن صالح أنه رآه بحذاء الحجر والناس يتجاذبون </w:t>
      </w:r>
      <w:r>
        <w:rPr>
          <w:rStyle w:val="FootnoteAnchor"/>
          <w:rtl w:val="true"/>
        </w:rPr>
        <w:footnoteReference w:id="367"/>
      </w:r>
      <w:r>
        <w:rPr>
          <w:rFonts w:ascii="Amiri" w:hAnsi="Amiri" w:eastAsia="Amiri" w:cs="Amiri"/>
          <w:color w:val="111111"/>
          <w:sz w:val="28"/>
          <w:sz w:val="28"/>
          <w:szCs w:val="28"/>
          <w:rtl w:val="true"/>
          <w:lang w:bidi="ar-SA"/>
        </w:rPr>
        <w:t>عليه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أمروا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وبسنده عن أحمد بن إبراهيم بن إدريس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مضي أبي محمد حين أيفع </w:t>
      </w:r>
      <w:r>
        <w:rPr>
          <w:rStyle w:val="FootnoteAnchor"/>
          <w:rtl w:val="true"/>
        </w:rPr>
        <w:footnoteReference w:id="370"/>
      </w:r>
      <w:r>
        <w:rPr>
          <w:rFonts w:ascii="Amiri" w:hAnsi="Amiri" w:eastAsia="Amiri" w:cs="Amiri"/>
          <w:color w:val="111111"/>
          <w:sz w:val="28"/>
          <w:sz w:val="28"/>
          <w:szCs w:val="28"/>
          <w:rtl w:val="true"/>
          <w:lang w:bidi="ar-SA"/>
        </w:rPr>
        <w:t xml:space="preserve">وقبلت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وبسنده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أرانيه أبو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وبسنده عن أبي نصر ظريف الخادم أنه رآه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وبسنده عن ضوء عن رجل من أهل فارس سماه أن أبا محمد أراه إياه</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يعقوب بن منفوس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دكان في الدار وعن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الأمر؟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إرفع الستر، فرفعته فخرج إلينا غلام خماسي </w:t>
      </w:r>
      <w:r>
        <w:rPr>
          <w:rStyle w:val="FootnoteAnchor"/>
          <w:rtl w:val="true"/>
        </w:rPr>
        <w:footnoteReference w:id="375"/>
      </w:r>
      <w:r>
        <w:rPr>
          <w:rFonts w:ascii="IRNazanin" w:hAnsi="IRNazanin" w:eastAsia="IRNazanin"/>
          <w:color w:val="111111"/>
          <w:sz w:val="28"/>
          <w:sz w:val="28"/>
          <w:szCs w:val="28"/>
          <w:rtl w:val="true"/>
          <w:lang w:bidi="fa-IR"/>
        </w:rPr>
        <w:t xml:space="preserve">له عشر أو ثمان </w:t>
      </w:r>
      <w:r>
        <w:rPr>
          <w:rStyle w:val="FootnoteAnchor"/>
          <w:rtl w:val="true"/>
        </w:rPr>
        <w:footnoteReference w:id="376"/>
      </w:r>
      <w:r>
        <w:rPr>
          <w:rFonts w:ascii="Amiri" w:hAnsi="Amiri" w:eastAsia="Amiri" w:cs="Amiri"/>
          <w:color w:val="111111"/>
          <w:sz w:val="28"/>
          <w:sz w:val="28"/>
          <w:szCs w:val="28"/>
          <w:rtl w:val="true"/>
          <w:lang w:bidi="ar-SA"/>
        </w:rPr>
        <w:t xml:space="preserve">أو نحو ذلك، واضح الجبين، أبيض الوجه، دري المقلتين، شثن الكفين معطوف الركبتين </w:t>
      </w:r>
      <w:r>
        <w:rPr>
          <w:rStyle w:val="FootnoteAnchor"/>
          <w:rtl w:val="true"/>
        </w:rPr>
        <w:footnoteReference w:id="377"/>
      </w:r>
      <w:r>
        <w:rPr>
          <w:rFonts w:ascii="Amiri" w:hAnsi="Amiri" w:eastAsia="Amiri" w:cs="Amiri"/>
          <w:color w:val="111111"/>
          <w:sz w:val="28"/>
          <w:sz w:val="28"/>
          <w:szCs w:val="28"/>
          <w:rtl w:val="true"/>
          <w:lang w:bidi="ar-SA"/>
        </w:rPr>
        <w:t>في خده الأيمن خال، وفي رأسه ذؤابة، فجلس على فخذ أبي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أنظر من في البيت؟ فنظرت فما رأيت أحدا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وبسنده عن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رجلا من أصحابنا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يضيء كأنه القمر ليلة البدر، ورأيت على سرته شعرا يجري كالخط، الحديث</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وبسنده عن جماعة منهم محمد بن عثمان العمري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الحسن بن علي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فتهلكوا في أديانكم، أما إنكم لا ترونه بعد يومكم هذا، فما مضت إلا أيام 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ترونه أي أكثركم لوقوع الغيبة، فإن الظاهر أن العمري الذي هو أحد السفراء كان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عدة روايات أن الحميري سأله هل </w:t>
      </w:r>
    </w:p>
    <w:p>
      <w:pPr>
        <w:pStyle w:val="BookText"/>
        <w:rPr/>
      </w:pP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81"/>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عهدي به عند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Style w:val="FootnoteAnchor"/>
          <w:rtl w:val="true"/>
        </w:rPr>
        <w:footnoteReference w:id="382"/>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متعلقاً بأستار الكعبة في المستجار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من أعدائي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محمد بن أبي عبد الله الكوفي أنه ذكر عدد من انتهى إليه ممن وقف على معجزات صاحب الزمان صلوات الله عليه ورآه من الوكلاء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وحاجز، والبلالي، والعطار، ومن الكوفة العاصمي، ومن الأهواز محمد بن إبراهيم بن مهزيار، ومن أهل قم أحمد بن إسحاق، ومن أهل همدان محمد بن صالح، ومن أهل الري البسامي والأسدي يعني نفسه، ومن أهل آذربيجان القاسم بن العلاء، ومن نيسابور محمد بن شاذان، ومن غير الوكلاء من أهل بغداد أبو القاسم بن أبي حابس، وأبو عبد الله الكندي، وأبو عبد الله الجنيدي، وهارون القزاز والنبلي، وأبو القاسم بن دميس، وأبو عبد الله بن فروخ، ومسرور الطباخ مولى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ومحمد إبنا الحسن، وإسحاق الكاتب من نيبخت، وصاحب الفراء، وصاحب الصرة المختومة، ومن همدان محمد بن كشمرد، وجعفر بن حمدان، ومحمد بن هارون بن عمران، ومن الدينور حسن بن هارون، وأحمد بن أخيه، وأبو الحسن، ومن إصفهان إبن باد شاله، ومن الصيمرة زيدان، ومن قم الحسن بن نصر، ومحمد بن محمد، وعلي بن محمد بن إسحاق وأبوه، والحسن بن يعقوب، ومن أهل الري القاسم بن موسى وإبنه، وأبو محمد بن هارون، وصاحب الحصاة، وعلي بن محمد، ومحمد بن محمد الكليني، وأبو جعفر </w:t>
      </w:r>
    </w:p>
    <w:p>
      <w:pPr>
        <w:pStyle w:val="BookText"/>
        <w:rPr/>
      </w:pPr>
      <w:r>
        <w:rPr>
          <w:rFonts w:ascii="Amiri" w:hAnsi="Amiri" w:eastAsia="Amiri" w:cs="Amiri"/>
          <w:color w:val="111111"/>
          <w:sz w:val="28"/>
          <w:sz w:val="28"/>
          <w:szCs w:val="28"/>
          <w:rtl w:val="true"/>
          <w:lang w:bidi="ar-SA"/>
        </w:rPr>
        <w:t>الرفا، ومن قزوين مرداس، وعلي بن أحمد، ومن قابس رجلان، ومن شهر زور ابن الخال، ومن فارس المجروح، ومن مرو صاحب الألف دينار وصاحب المال والرقعة البيضاء، وأبو ثابت، ومن نيسابور محمد بن شعيب بن صالح، ومن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والحسن ابنه، والجعفري، وابن الأعجمي، والشمشاطي، ومن مصر صاحب المولودين، وصاحب المال بمكة، وأبو رجاء، ومن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أبو محمد بن الوجناء، ومن الأهواز الحصيني</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وبسنده عن محمد بن صالح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صاحب الزمان على جعفر الكذاب من موضع لم يعلم به عندما نازع في الميراث عند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 لك تعرض في حقوقي؟ فتحير جعفر وبهت، ثم غاب عنه فطلبه جعفر بعد ذلك في الناس فلم يره، فلما ماتت الجدة أم الحسن أمرت أن تدفن في الدار فنازعهم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داري لا تدفن فيها،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أدارك هي؟ ثم غاب فلم ير بعد ذلك</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جميع من رآه يؤدي إلى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القدر كفاية، وهؤلاء الذين ذكرناهم كلهم ممن رآه في الغيبة الصغرى، وقد جاءت أحاديث دالة على عدم إمكان الرؤية في الغيبة الكبرى،</w:t>
      </w:r>
      <w:r>
        <w:rPr>
          <w:rStyle w:val="FootnoteAnchor"/>
          <w:rtl w:val="true"/>
        </w:rPr>
        <w:footnoteReference w:id="387"/>
      </w:r>
      <w:r>
        <w:rPr>
          <w:rFonts w:ascii="Amiri" w:hAnsi="Amiri" w:eastAsia="Amiri" w:cs="Amiri"/>
          <w:color w:val="111111"/>
          <w:sz w:val="28"/>
          <w:sz w:val="28"/>
          <w:szCs w:val="28"/>
          <w:rtl w:val="true"/>
          <w:lang w:bidi="ar-SA"/>
        </w:rPr>
        <w:t xml:space="preserve">وحكيت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كثيرين في الغيبة الكبرى،</w:t>
      </w:r>
      <w:r>
        <w:rPr>
          <w:rStyle w:val="FootnoteAnchor"/>
          <w:rtl w:val="true"/>
        </w:rPr>
        <w:footnoteReference w:id="388"/>
      </w:r>
      <w:r>
        <w:rPr>
          <w:rFonts w:ascii="Amiri" w:hAnsi="Amiri" w:eastAsia="Amiri" w:cs="Amiri"/>
          <w:color w:val="111111"/>
          <w:sz w:val="28"/>
          <w:sz w:val="28"/>
          <w:szCs w:val="28"/>
          <w:rtl w:val="true"/>
          <w:lang w:bidi="ar-SA"/>
        </w:rPr>
        <w:t>ويمكن الجمع بحمل نفي الرؤية على رؤية من يدعي المشاهدة مع النيابة وإيصال الأخبار من جانبه على مثال السفراء أو بغير ذلك</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7670_68559"/>
      <w:bookmarkStart w:id="174" w:name="pg7670_68559"/>
      <w:bookmarkEnd w:id="174"/>
    </w:p>
    <w:p>
      <w:pPr>
        <w:pStyle w:val="Heading2"/>
        <w:numPr>
          <w:ilvl w:val="1"/>
          <w:numId w:val="1"/>
        </w:numPr>
        <w:rPr/>
      </w:pPr>
      <w:bookmarkStart w:id="175" w:name="pg7670_68559"/>
      <w:bookmarkStart w:id="176" w:name="__RefHeading___Toc3974286_1051229030"/>
      <w:bookmarkStart w:id="177" w:name="_Toc57"/>
      <w:bookmarkEnd w:id="175"/>
      <w:bookmarkEnd w:id="176"/>
      <w:r>
        <w:rPr>
          <w:rtl w:val="true"/>
        </w:rPr>
        <w:t xml:space="preserve">في علامات ظهور المهدي </w:t>
      </w:r>
      <w:r>
        <w:rPr>
          <w:rtl w:val="true"/>
        </w:rPr>
        <w:t>(</w:t>
      </w:r>
      <w:r>
        <w:rPr>
          <w:rtl w:val="true"/>
        </w:rPr>
        <w:t>عليه السلام</w:t>
      </w:r>
      <w:r>
        <w:rPr>
          <w:rtl w:val="true"/>
        </w:rPr>
        <w:t>)</w:t>
      </w:r>
      <w:bookmarkEnd w:id="17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وقد رواها أصحابنا رضوان الله عليهم بأسانيدهم المتصلة كالنعماني والشيخ الطوسي في كتابي الغيبة، والمفيد في الإرشاد وغيرهم، ونحن نوردها بحذف الأسانيد قصدا للإختصار، أو نذكر حاصل الرواية ونسردها مفصلة مرتبة بحسب الإمكان تسهيلاً لتناولها ومعرفتها، ثم أن هذه العلامات منها بعيد مثل اختلاف بني العباس وزوال ملكهم وغير ذلك، ومنها قريب كخروج السفياني وطلوع الشمس من مغربها وغير ذلك، ومنها محتوم كما نص عليه في الروايات كالسفياني واليماني والصيحة من السماء وغير ذلك، ومنها غير 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بعد سرده لعلامات الظهور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الأحداث محتومة، ومنها مشترطة</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بالمحتوم ما لابد من وقوعه ولا يمكن أن يلحقه البداء الذي هو إظهار بعد إخفاء لا ظهور بعد خفاء، والذي هو نسخ في التكوين كما أن النسخ المعروف نسخ في التشريع، وبغير المحتوم أو المشترط ما يمكن أن يلحقه البداء والمحو والنسخ في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فهو مشترط بعدم لحوق ذلك، فأما المحتوم فقد اختلفت الروايات في تعداده زيادة ونقيصة، ففي بعضها خمس علامات محتومات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واليماني والمنادي من السماء باسم المهدي وخسف في البيداء وقتل </w:t>
      </w:r>
    </w:p>
    <w:p>
      <w:pPr>
        <w:pStyle w:val="BookText"/>
        <w:rPr/>
      </w:pPr>
      <w:r>
        <w:rPr>
          <w:rFonts w:ascii="Amiri" w:hAnsi="Amiri" w:eastAsia="Amiri" w:cs="Amiri"/>
          <w:color w:val="111111"/>
          <w:sz w:val="28"/>
          <w:sz w:val="28"/>
          <w:szCs w:val="28"/>
          <w:rtl w:val="true"/>
          <w:lang w:bidi="ar-SA"/>
        </w:rPr>
        <w:t>النفس الزكية،</w:t>
      </w:r>
      <w:r>
        <w:rPr>
          <w:rStyle w:val="FootnoteAnchor"/>
          <w:rtl w:val="true"/>
        </w:rPr>
        <w:footnoteReference w:id="391"/>
      </w:r>
      <w:r>
        <w:rPr>
          <w:rFonts w:ascii="Amiri" w:hAnsi="Amiri" w:eastAsia="Amiri" w:cs="Amiri"/>
          <w:color w:val="111111"/>
          <w:sz w:val="28"/>
          <w:sz w:val="28"/>
          <w:szCs w:val="28"/>
          <w:rtl w:val="true"/>
          <w:lang w:bidi="ar-SA"/>
        </w:rPr>
        <w:t>وفي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وعدّ المذكورات، إلا أنه قال بدل اليماني وكف تطلع من السماء وعد معها القائم،</w:t>
      </w:r>
      <w:r>
        <w:rPr>
          <w:rStyle w:val="FootnoteAnchor"/>
          <w:rtl w:val="true"/>
        </w:rPr>
        <w:footnoteReference w:id="392"/>
      </w:r>
      <w:r>
        <w:rPr>
          <w:rFonts w:ascii="Amiri" w:hAnsi="Amiri" w:eastAsia="Amiri" w:cs="Amiri"/>
          <w:color w:val="111111"/>
          <w:sz w:val="28"/>
          <w:sz w:val="28"/>
          <w:szCs w:val="28"/>
          <w:rtl w:val="true"/>
          <w:lang w:bidi="ar-SA"/>
        </w:rPr>
        <w:t>وفي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وعدّ المذكورات أيضا، إلا أنه ذكر طلوع الشمس من مغربها واختلاف بني العباس في الدولة بدل اليماني والخسف، وعدّ معها قيام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قال النعماني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العلامات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واتصال الروايات بها وتواترها واتفاقها موجبة أن 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مجيئها وكونها، إذ كانوا قد أخبروا أنه لابد منها وهم الصادقون، حتى أنه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نرجو أن يكون ما نؤمل من أمر القائم ولا يكون قبله السفياني،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إنه لمن المحتوم الذي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حققوا كون العلامات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اليماني والسفياني والنداء من السماء وخسف بالبيداء وقتل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هم أعظم الدلائل على ظهور الحق بعدها، كما أبطلوا أمر التوقيت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لكم عنا توقيتاً فلا تهابوا أن تكذبوه كائناً ما كان، فإنا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أعدل الشواهد على بطلان أمر كل من ادعى ذلك قبل مجيء هذه العلامات، إنتهى</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الآثار بذكر 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وحوادث تكون أمام قيامه وآيات ودلالات، فمنها خروج السفياني، وقتل الحسني، واختلاف بني العباس في الملك، وكسوف الشمس في النصف من شهر رمضان، وخسوف القمر في آخره على خلاف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العادة، وخسف بالبيداء، وخسف بالمشرق،</w:t>
      </w:r>
      <w:r>
        <w:rPr>
          <w:rStyle w:val="FootnoteAnchor"/>
          <w:rtl w:val="true"/>
        </w:rPr>
        <w:footnoteReference w:id="395"/>
      </w:r>
      <w:r>
        <w:rPr>
          <w:rFonts w:ascii="IRNazanin" w:hAnsi="IRNazanin" w:eastAsia="IRNazanin"/>
          <w:color w:val="111111"/>
          <w:sz w:val="28"/>
          <w:sz w:val="28"/>
          <w:szCs w:val="28"/>
          <w:rtl w:val="true"/>
          <w:lang w:bidi="fa-IR"/>
        </w:rPr>
        <w:t>وخسف بالمغرب،</w:t>
      </w:r>
      <w:r>
        <w:rPr>
          <w:rStyle w:val="FootnoteAnchor"/>
          <w:rtl w:val="true"/>
        </w:rPr>
        <w:footnoteReference w:id="396"/>
      </w:r>
      <w:r>
        <w:rPr>
          <w:rFonts w:ascii="Amiri" w:hAnsi="Amiri" w:eastAsia="Amiri" w:cs="Amiri"/>
          <w:color w:val="111111"/>
          <w:sz w:val="28"/>
          <w:sz w:val="28"/>
          <w:szCs w:val="28"/>
          <w:rtl w:val="true"/>
          <w:lang w:bidi="ar-SA"/>
        </w:rPr>
        <w:t xml:space="preserve">وركود الشمس من عند الزوال إلى وسط أوقات العصر، وطلوعها من المغرب، وقتل نفس زكية بظهر الكوفة في سبعين من الصالحين، وذبح رجل هاشمي بين الركن والمقام، وهدم حائط مسجد الكوفة، وإقبال رايات سود من قبل خراسان، وخروج اليماني، وظهور المغربي بمصر وتملكه الشامات، ونزول الترك الجزيرة، ونزول الروم الرملة، وطلوع نجم بالمشرق يضيء كما يضيء القمر ثم ينعطف حتى يكاد يلتقي طرفاه، وحمرة تظهر في السماء وتنتشر في آفاقها، ونار تظهر بالمشرق طولاً وتبقى في الجو ثلاثة أيام أو سبعة أيام، وخلع العرب أعنتها </w:t>
      </w:r>
      <w:r>
        <w:rPr>
          <w:rStyle w:val="FootnoteAnchor"/>
          <w:rtl w:val="true"/>
        </w:rPr>
        <w:footnoteReference w:id="397"/>
      </w:r>
      <w:r>
        <w:rPr>
          <w:rFonts w:ascii="Amiri" w:hAnsi="Amiri" w:eastAsia="Amiri" w:cs="Amiri"/>
          <w:color w:val="111111"/>
          <w:sz w:val="28"/>
          <w:sz w:val="28"/>
          <w:szCs w:val="28"/>
          <w:rtl w:val="true"/>
          <w:lang w:bidi="ar-SA"/>
        </w:rPr>
        <w:t xml:space="preserve">وتملكها البلاد وخروجها عن سلطان العجم، وقتل أهل مصر أميرهم، وخراب الشام واختلاف ثلاث رايات فيه، ودخول رايات قيس والعرب إلى مصر ورايات كندة إلى خراسان، وورود خيل من قبل المغرب حتى تربط بفناء الحيرة، وإقبال رايات سود من قبل المشرق نحوها، وبشقٍ في الفرات حتى يدخل الماء أزقة الكوفة، وخروج ستين كذاباً كلهم يدعي النبوة، وخروج اثني عشر من آل أبي طالب كلهم يدعي الإمامة لنفسه، وإحراق رجل عظيم القدر من شيعة بني العباس بين جلولا وخانقين، وعقد الجسر مما يلي الكرخ بمدينة بغداد، وارتفاع ريح سوداء بها في أول النهار، وزلزلة حتى ينخسف كثير منها، وخوف يشمل أهل العراق وبغداد، وموت ذريع، ونقص من الأموال والأنفس والثمرات، وجراد يظهر في أوانه وفي غير </w:t>
      </w:r>
    </w:p>
    <w:p>
      <w:pPr>
        <w:pStyle w:val="BookText"/>
        <w:rPr/>
      </w:pPr>
      <w:r>
        <w:rPr>
          <w:rFonts w:ascii="Amiri" w:hAnsi="Amiri" w:eastAsia="Amiri" w:cs="Amiri"/>
          <w:color w:val="111111"/>
          <w:sz w:val="28"/>
          <w:sz w:val="28"/>
          <w:szCs w:val="28"/>
          <w:rtl w:val="true"/>
          <w:lang w:bidi="ar-SA"/>
        </w:rPr>
        <w:t>أوانه حتى يأتي على الزرع والغلاّت، وقلة ريع لما يزرعه الناس، واختلاف صنفين من العجم وسفك دماء كثيرة فيما بينهم، وخروج العبيد عن طاعة ساداتهم وقتلهم مواليهم، ومسخ القوم من أهل البدع حتى يصيروا قردة وخنازير، وغلبة العبيد على بلاد السادات، ونداء من السماء حتى يسمعه أهل الأرض كل أهل لغة بلغتهم، ووجه وصدر يظهران من السماء للناس في عين الشمس، وأموات ينشرون من القبور حتى يرجعوا إلى الدنيا فيتعارفون فيها ويتزاورون، ثم يختم ذلك بأربع وعشرين مطرة تتصل فتحيى بها الأرض بعد موتها وتعرف بركاتها، وتزول بعد ذلك كل عاهة عن معتقدي الحق من شيعة المهدي، فيعرفون عند ذلك ظهوره بمكة ويتوجهون نحوه لنصرته كما جاءت بذلك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ذكرناها على حسب ما ثبت في الأصول وتضمنتها الآثار المنقولة وبالله نستعين وإياه نسأل التوفيق</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ثم أورد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 مسندة في علامات الظهور ننقلها في تضاعيف 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العلامات عدة كثيرة، مثل خراب حائط مسجد الكوفة، وقتل أهل مصر أميرهم، وزوال ملك بني العباس على يد رجل خرج عليهم من حيث بدأ ملكهم، وموت عبد الله آخر ملوك بني العباس، وخراب الشامات، ومد جسر مما يلي الكرخ ببغداد كل ذلك في مدة يسيرة، وانشقاق الفرات، وسيصل الماء إن شاء الله إلى أزقة الكوفة</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هذه علامات بعيدة، ويمكن كون العلامة غير </w:t>
      </w:r>
    </w:p>
    <w:p>
      <w:pPr>
        <w:pStyle w:val="BookText"/>
        <w:rPr/>
      </w:pPr>
      <w:r>
        <w:rPr>
          <w:rFonts w:ascii="Amiri" w:hAnsi="Amiri" w:eastAsia="Amiri" w:cs="Amiri"/>
          <w:color w:val="111111"/>
          <w:sz w:val="28"/>
          <w:sz w:val="28"/>
          <w:szCs w:val="28"/>
          <w:rtl w:val="true"/>
          <w:lang w:bidi="ar-SA"/>
        </w:rPr>
        <w:t>ما حصل، بل شيء يحصل فيما بعد، ولنشرع في تفصيل تلك العلامات المستفادة من الروايات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وذهاب ملكهم واختلاف بني أمية وذهاب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كثير من الروايات جعله من علامات الظهور،</w:t>
      </w:r>
      <w:r>
        <w:rPr>
          <w:rStyle w:val="FootnoteAnchor"/>
          <w:rtl w:val="true"/>
        </w:rPr>
        <w:footnoteReference w:id="400"/>
      </w:r>
      <w:r>
        <w:rPr>
          <w:rFonts w:ascii="Amiri" w:hAnsi="Amiri" w:eastAsia="Amiri" w:cs="Amiri"/>
          <w:color w:val="111111"/>
          <w:sz w:val="28"/>
          <w:sz w:val="28"/>
          <w:szCs w:val="28"/>
          <w:rtl w:val="true"/>
          <w:lang w:bidi="ar-SA"/>
        </w:rPr>
        <w:t>بل في بعضها أن اختلافهم من المحتوم،</w:t>
      </w:r>
      <w:r>
        <w:rPr>
          <w:rStyle w:val="FootnoteAnchor"/>
          <w:rtl w:val="true"/>
        </w:rPr>
        <w:footnoteReference w:id="401"/>
      </w:r>
      <w:r>
        <w:rPr>
          <w:rFonts w:ascii="Amiri" w:hAnsi="Amiri" w:eastAsia="Amiri" w:cs="Amiri"/>
          <w:color w:val="111111"/>
          <w:sz w:val="28"/>
          <w:sz w:val="28"/>
          <w:szCs w:val="28"/>
          <w:rtl w:val="true"/>
          <w:lang w:bidi="ar-SA"/>
        </w:rPr>
        <w:t>وفي جملة منها التعبير ببني فلان تقية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يملك بنو العباس، فإذا ملكوا واختلفوا وتشتت أمرهم خرج عليهم الخراساني والسفياني هذا من المشرق وهذا من المغرب يستبقان إلى الكوفة كفرسي رهان هذا من هاهنا وهذا من هاهنا حتى يكون هلاكهم على أيديهما، أما إنهما لا يبقون منهم أحدا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ويأتي في بعض الروايات فعند ذلك زال ملك القوم، وعند زواله خروج القائم،</w:t>
      </w:r>
      <w:r>
        <w:rPr>
          <w:rStyle w:val="FootnoteAnchor"/>
          <w:rtl w:val="true"/>
        </w:rPr>
        <w:footnoteReference w:id="404"/>
      </w:r>
      <w:r>
        <w:rPr>
          <w:rFonts w:ascii="Amiri" w:hAnsi="Amiri" w:eastAsia="Amiri" w:cs="Amiri"/>
          <w:color w:val="111111"/>
          <w:sz w:val="28"/>
          <w:sz w:val="28"/>
          <w:szCs w:val="28"/>
          <w:rtl w:val="true"/>
          <w:lang w:bidi="ar-SA"/>
        </w:rPr>
        <w:t>وأن آخر ملك بني فلان قتل النفس الزكية، وأنه ما لهم ملك بعده غير خمس عشرة ليلة،</w:t>
      </w:r>
      <w:r>
        <w:rPr>
          <w:rStyle w:val="FootnoteAnchor"/>
          <w:rtl w:val="true"/>
        </w:rPr>
        <w:footnoteReference w:id="405"/>
      </w:r>
      <w:r>
        <w:rPr>
          <w:rFonts w:ascii="Amiri" w:hAnsi="Amiri" w:eastAsia="Amiri" w:cs="Amiri"/>
          <w:color w:val="111111"/>
          <w:sz w:val="28"/>
          <w:sz w:val="28"/>
          <w:szCs w:val="28"/>
          <w:rtl w:val="true"/>
          <w:lang w:bidi="ar-SA"/>
        </w:rPr>
        <w:t>وأن قدّام القائم بلوى من الله، فقيل ما هي؟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ملوك بني فلان</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بنو العباس فيما بينهم فانتظروا الفرج، وليس فرجكم إلا في اختلاف بني فلان، فإذا اختلفوا فتوقعوا الصيحة في </w:t>
      </w:r>
    </w:p>
    <w:p>
      <w:pPr>
        <w:pStyle w:val="BookText"/>
        <w:rPr/>
      </w:pPr>
      <w:r>
        <w:rPr>
          <w:rFonts w:ascii="Amiri" w:hAnsi="Amiri" w:eastAsia="Amiri" w:cs="Amiri"/>
          <w:color w:val="111111"/>
          <w:sz w:val="28"/>
          <w:sz w:val="28"/>
          <w:szCs w:val="28"/>
          <w:rtl w:val="true"/>
          <w:lang w:bidi="ar-SA"/>
        </w:rPr>
        <w:t>شهر رمضان وخروج القائم، ولن يخرج، ولا ترون ما تحبون حتى يختلف بنو فلان فيما بينهم</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ملك بني فلان كقصع الفخار وكرجل كانت بيده فخارة وهو يمشي إذ سقطت من يده وهو ساه فانكسرت فقال حين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شبه الفزع، فذهاب ملكهم هكذا أغفل ما كانوا عن ذهابه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أمارات، فالزموا الأرض وكفوا حتى تجيء أماراتها، فإذا استأثرت عليكم الروم والترك، وجهزت الجيوش، ومات خليفتكم الذي يجمع الأموال واستخلف بعده رجل شحيح فيخلع بعد سنين من بيعته، ويأتي مالك ملكهم من حيث بدا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عسر لا يسر فيه، لو اجتمع عليهم الترك والديلم والسند والهند والبربر لم يزيلوه حتى يشذ عنهم مواليهم وأصحاب ألويتهم، ويسلط الله لهم علجا يخرج من حيث بدأ ملكهم، لا يمر بمدينة إلا فتحها، ولا ترفع له راية إلا هدها، ولا نعمة إلا أزالها، الويل لمن ناواه، فلا يزال كذلك حتى يظفر ويدفع بظفره إلى رجل من عترتي يقول بالحق ويعمل به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ولد العباس ووهى سلطانهم وطمع فيهم من لم يكن يطمع، وخلعت العرب أعنتها،</w:t>
      </w:r>
      <w:r>
        <w:rPr>
          <w:rStyle w:val="FootnoteAnchor"/>
          <w:rtl w:val="true"/>
        </w:rPr>
        <w:footnoteReference w:id="412"/>
      </w:r>
      <w:r>
        <w:rPr>
          <w:rFonts w:ascii="Amiri" w:hAnsi="Amiri" w:eastAsia="Amiri" w:cs="Amiri"/>
          <w:color w:val="111111"/>
          <w:sz w:val="28"/>
          <w:sz w:val="28"/>
          <w:szCs w:val="28"/>
          <w:rtl w:val="true"/>
          <w:lang w:bidi="ar-SA"/>
        </w:rPr>
        <w:t xml:space="preserve">ورفع كل ذي صيصية صيصيته </w:t>
      </w:r>
      <w:r>
        <w:rPr>
          <w:rStyle w:val="FootnoteAnchor"/>
          <w:rtl w:val="true"/>
        </w:rPr>
        <w:footnoteReference w:id="413"/>
      </w:r>
      <w:r>
        <w:rPr>
          <w:rFonts w:ascii="Amiri" w:hAnsi="Amiri" w:eastAsia="Amiri" w:cs="Amiri"/>
          <w:color w:val="111111"/>
          <w:sz w:val="28"/>
          <w:sz w:val="28"/>
          <w:szCs w:val="28"/>
          <w:rtl w:val="true"/>
          <w:lang w:bidi="ar-SA"/>
        </w:rPr>
        <w:t>وظهر السفياني، وأقبل اليماني، وتحرك الحسني، خرج صاحب هذا الأمر من المدينة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هلاك العباسي، وخروج السفياني، وقتل النفس الزكية، والخسف بالبيداء، والصوت 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السماوات والأرض خرجوا على بني العباس لسقيت الأرض دماءهم حتى يخرج السفياني،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يذهب حتى لم يبق منه شيء، ويتجدد حتى يقال ما مر به شيء</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وقيل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يتحدثون أن السفياني يقوم وقد ذهب سلطان بني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إنه ليقوم وأن سلطانهم لقائم</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موت عبد الله أضمن له القائم،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عبد الله لم يجتمع الناس بعده على واحد، ولم يتناه هذا الأمر دون صاحبكم إن شاء الله، الحديث</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والظاهر أن المراد بعبد الله هو المستعصم آخر ملوك بني العباس، وأكثر هذه الروايات دال صريحاً أو ظاهراً على أن ذهاب ملك بني العباس من العلامات القريبة، بل بعضها صريح بوجود ملكهم عند ظهور السفياني مع أنه من العلامات البعيدة بعداً كثيراً، فقد مضى على انقراض دولتهم ما ينوف عن سبعمائة سنة، وكذلك اختلاف بني أمية وذهاب ملكهم كان قبل حدوث دولة بني العباس، ويمكن أن يكون للعباسيين في علم الله دولة في آخر الزمان، أو أن ذلك من غير المحتوم، ويحمل ما دل على أنه من المحتوم إن صح على أن كونه من العلامات محتوم، وكونه من العلامات القريبة غير محتوم،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اختلاف بني أمية وذهاب ملكهم، فقد جاء في بعض الروايات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 بنو أمية وذهب ملكهم، ثم يملك بنو العباس فلا يزالون في عنفوان من الملك حتى يختلفوا، فإذا اختلفوا ذهب ملكهم، واختلف أهل المشرق وأهل المغرب نعم وأهل القبلة، ويلقى الناس جهد شديد مما يمر بهم من الخوف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ستين كذابا كلهم يقول أنا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عبد الله 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المهدي من ولدي، ولا يخرج المهدي حتى يخرج ستون كذاباً كلهم يقول أنا نبي</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إثني عشر من بني هاشم كلهم يدعو إلى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حتى يخرج قبله إثنا عشر من بني هاشم، كلهم يدعو إلى نفسه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إثني عشر رجلا أنهم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حتى يقوم إثنا عشر رجلا كلهم يجمع على قول أنهم قد رأوه، فيكذبونهم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كاسر عينه بصنعاء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بسنده عن عبيد بن زرارة، ذكر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يخرج ذلك ولم يخرج كاسر عينه بصنعاء</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ويحتمل أن يكون هو اليماني،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والخراساني واليماني وخسف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استفاضت الروايات في أن السفياني من المحتوم الذي لا بد منه، وأنه لا يكون قائم إلا بسفياني ونحو ذلك، وقال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فجرى ذكر القائم،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 الذي لابد منه</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في بعض الروايات أن اليماني أيضاً من المحتوم،</w:t>
      </w:r>
      <w:r>
        <w:rPr>
          <w:rStyle w:val="FootnoteAnchor"/>
          <w:rtl w:val="true"/>
        </w:rPr>
        <w:footnoteReference w:id="425"/>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وفي عدة روايات أن خروج </w:t>
      </w:r>
    </w:p>
    <w:p>
      <w:pPr>
        <w:pStyle w:val="BookText"/>
        <w:rPr/>
      </w:pPr>
      <w:r>
        <w:rPr>
          <w:rFonts w:ascii="Amiri" w:hAnsi="Amiri" w:eastAsia="Amiri" w:cs="Amiri"/>
          <w:color w:val="111111"/>
          <w:sz w:val="28"/>
          <w:sz w:val="28"/>
          <w:szCs w:val="28"/>
          <w:rtl w:val="true"/>
          <w:lang w:bidi="ar-SA"/>
        </w:rPr>
        <w:t>السفياني واليماني والخراساني يكون في سنة واحدة في شهر واحد في يوم واحد</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كنظام الخرز يتبع بعضه بعضا فيكون البأس من كل وجه، ويل لمن ناواهم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وتدل بعض الروايات على أن خروج اليماني قبل خروج السفياني،</w:t>
      </w:r>
      <w:r>
        <w:rPr>
          <w:rStyle w:val="FootnoteAnchor"/>
          <w:rtl w:val="true"/>
        </w:rPr>
        <w:footnoteReference w:id="429"/>
      </w:r>
      <w:r>
        <w:rPr>
          <w:rFonts w:ascii="Amiri" w:hAnsi="Amiri" w:eastAsia="Amiri" w:cs="Amiri"/>
          <w:color w:val="111111"/>
          <w:sz w:val="28"/>
          <w:sz w:val="28"/>
          <w:szCs w:val="28"/>
          <w:rtl w:val="true"/>
          <w:lang w:bidi="ar-SA"/>
        </w:rPr>
        <w:t>أما اليماني فيكون خروجه من اليمن،</w:t>
      </w:r>
      <w:r>
        <w:rPr>
          <w:rStyle w:val="FootnoteAnchor"/>
          <w:rtl w:val="true"/>
        </w:rPr>
        <w:footnoteReference w:id="430"/>
      </w:r>
      <w:r>
        <w:rPr>
          <w:rFonts w:ascii="Amiri" w:hAnsi="Amiri" w:eastAsia="Amiri" w:cs="Amiri"/>
          <w:color w:val="111111"/>
          <w:sz w:val="28"/>
          <w:sz w:val="28"/>
          <w:szCs w:val="28"/>
          <w:rtl w:val="true"/>
          <w:lang w:bidi="ar-SA"/>
        </w:rPr>
        <w:t>والمروي أنه ليس في الرايات الثلاث راية أهدى من راية اليماني، لأنه يدعو إلى الحق،</w:t>
      </w:r>
      <w:r>
        <w:rPr>
          <w:rStyle w:val="FootnoteAnchor"/>
          <w:rtl w:val="true"/>
        </w:rPr>
        <w:footnoteReference w:id="431"/>
      </w:r>
      <w:r>
        <w:rPr>
          <w:rFonts w:ascii="Amiri" w:hAnsi="Amiri" w:eastAsia="Amiri" w:cs="Amiri"/>
          <w:color w:val="111111"/>
          <w:sz w:val="28"/>
          <w:sz w:val="28"/>
          <w:szCs w:val="28"/>
          <w:rtl w:val="true"/>
          <w:lang w:bidi="ar-SA"/>
        </w:rPr>
        <w:t>أو لأنه يدعو إلى صاحبكم، فإذا خرج حرم بيع السلاح، وإذا خرج فانهض إليه، فإن رايته راية هدى، ولا يحل لمسلم أن يلتوي عليه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ولما خرج طالب الحق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رؤساء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هذا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يتوالى علياً وهذا يبرأ منه</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الخراساني فيخرج من خراسان، وفي بعض الروايات من المشرق </w:t>
      </w:r>
      <w:r>
        <w:rPr>
          <w:rStyle w:val="FootnoteAnchor"/>
          <w:rtl w:val="true"/>
        </w:rPr>
        <w:footnoteReference w:id="434"/>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بخراسان، وغلب على أرض كرمان </w:t>
      </w:r>
      <w:r>
        <w:rPr>
          <w:rStyle w:val="FootnoteAnchor"/>
          <w:rtl w:val="true"/>
        </w:rPr>
        <w:footnoteReference w:id="435"/>
      </w:r>
      <w:r>
        <w:rPr>
          <w:rFonts w:ascii="IRNazanin" w:hAnsi="IRNazanin" w:eastAsia="IRNazanin"/>
          <w:color w:val="111111"/>
          <w:sz w:val="28"/>
          <w:sz w:val="28"/>
          <w:szCs w:val="28"/>
          <w:rtl w:val="true"/>
          <w:lang w:bidi="fa-IR"/>
        </w:rPr>
        <w:t xml:space="preserve">والملتان </w:t>
      </w:r>
      <w:r>
        <w:rPr>
          <w:rStyle w:val="FootnoteAnchor"/>
          <w:rtl w:val="true"/>
        </w:rPr>
        <w:footnoteReference w:id="436"/>
      </w:r>
      <w:r>
        <w:rPr>
          <w:rFonts w:ascii="Amiri" w:hAnsi="Amiri" w:eastAsia="Amiri" w:cs="Amiri"/>
          <w:color w:val="111111"/>
          <w:sz w:val="28"/>
          <w:sz w:val="28"/>
          <w:szCs w:val="28"/>
          <w:rtl w:val="true"/>
          <w:lang w:bidi="ar-SA"/>
        </w:rPr>
        <w:t>وحاز جزيرة بني كاوان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وأما السفياني فيخرج من وادي اليابس مكان بفلسطين </w:t>
      </w:r>
      <w:r>
        <w:rPr>
          <w:rStyle w:val="FootnoteAnchor"/>
          <w:rtl w:val="true"/>
        </w:rPr>
        <w:footnoteReference w:id="439"/>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 في رجب</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وادي اليابس، وهو رجل ربعة، وحش الوجه، ضخم الهامة، بوجهه أثر الجدري، إذا رأيته حسبته أعور، اسمه عثمان وأبوه عنبسة، وهو من ولد أبي سفيان، حتى يأتي أرض قرار ومعين فيستوي على منبرها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والظاهر انها دمشق كما تدل عليه رواية أخرى أنه يخرج من وادي اليابس حتى يأتي دمشق فيستوي على منبرها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لو رأيته رأيت أخبث الناس، أشقر أحمر أزرق، يقول يا رب يا رب يا رب، أو يا رب ثاري ثاري ثم للنار، أو يا رب ثاري والنار، ولقد بلغ من خبثه أنه يدفن أم ولد له وهي حية مخافة أن تدل عليه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أحمر أصفر أزرق، لم يعبد الله قط، ولم ير مكة ولا المدينة قط</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ولد عتبة بن أبي سفيان، وأنه إذا ظهر اختفى المهدي، ثم يظهر ويخرج بعد ذلك</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الشام قد اجتمع أمرها على ابن أبي سفيان فالحقوا بمكة،</w:t>
      </w:r>
      <w:r>
        <w:rPr>
          <w:rStyle w:val="FootnoteAnchor"/>
          <w:rtl w:val="true"/>
        </w:rPr>
        <w:footnoteReference w:id="446"/>
      </w:r>
      <w:r>
        <w:rPr>
          <w:rFonts w:ascii="Amiri" w:hAnsi="Amiri" w:eastAsia="Amiri" w:cs="Amiri"/>
          <w:color w:val="111111"/>
          <w:sz w:val="28"/>
          <w:sz w:val="28"/>
          <w:szCs w:val="28"/>
          <w:rtl w:val="true"/>
          <w:lang w:bidi="ar-SA"/>
        </w:rPr>
        <w:t>أي أن المهدي قد ظهر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في الشام ثلاث رايات كلهم يطلب الملك، راية السفياني، وراية الأصهب وراية الأبقع، ثم أن السفياني يقتل الأصهب والابقع</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يملك بعد ظهوره على الكور الخمس حمل امرأة،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حمل جمل</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وفي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كحمل المرأة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وفي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كور الشام الخمس دمشق وحمص وفلسطين والأردن وقنسرين فتوقعوا عند ذلك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وبهذا يجمع بين الخمسة عشر شهراً والتسعة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المجلسي حمل بعض أخبار مدته على التقية لذكره في رواياتهم</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هشام أن الكور الخمس دمشق وفلسطين والاردن وحمص وحلب</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ثم أن السفياني بعدما يقتل الأصهب والأبقع لا يكون له همّة الا العراق</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محمد وشيعتهم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فيبعث جيشين جيشاً إلى العراق وآخر إلى المدينة، فأما جيش العراق فروي أن عدتهم سبعون ألفا</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أكثر من ثلاثة آلاف، ويفضحون أكثر من ثلثمائة إمرأة، ويقتلون ثلثمائة كبش من بني العباس، ثم ينحدرون إلى الكوفة فيخربون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ويصيبون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آل محمد بالكوفة قتلاً وصلباً وسبياً ويمر جيشه بقرقيسا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فيقتتلون بها،</w:t>
      </w:r>
      <w:r>
        <w:rPr>
          <w:rStyle w:val="FootnoteAnchor"/>
          <w:rtl w:val="true"/>
        </w:rPr>
        <w:footnoteReference w:id="458"/>
      </w:r>
      <w:r>
        <w:rPr>
          <w:rFonts w:ascii="Amiri" w:hAnsi="Amiri" w:eastAsia="Amiri" w:cs="Amiri"/>
          <w:color w:val="111111"/>
          <w:sz w:val="28"/>
          <w:sz w:val="28"/>
          <w:szCs w:val="28"/>
          <w:rtl w:val="true"/>
          <w:lang w:bidi="ar-SA"/>
        </w:rPr>
        <w:t>فيقتل بها من الجبارين مائة ألف</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مائدة أو مأدبة بقرقيسا، يطلع مطلع من السماء فينادي يا طير السماء ويا سباع الأرض هلموا إلى الشبع من لحوم الجبارين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فبينما هم كذلك إذ أقبلت رايات من ناحية خراسان تطوي المنازل طياً حثيثاً حتى تنزل ساحل الدجلة ومعهم نفر من أصحاب القائم، ويخرج رجل من موالي أهل الكوفة ضعيف في ضعفاء فيقتله أمير جيش السفياني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الحيرة والكوفة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بالسفياني أو بصاحب السفياني</w:t>
      </w:r>
      <w:r>
        <w:rPr>
          <w:rStyle w:val="FootnoteAnchor"/>
          <w:rtl w:val="true"/>
        </w:rPr>
        <w:footnoteReference w:id="462"/>
      </w:r>
      <w:r>
        <w:rPr>
          <w:rFonts w:ascii="Amiri" w:hAnsi="Amiri" w:eastAsia="Amiri" w:cs="Amiri"/>
          <w:color w:val="111111"/>
          <w:sz w:val="28"/>
          <w:sz w:val="28"/>
          <w:szCs w:val="28"/>
          <w:rtl w:val="true"/>
          <w:lang w:bidi="ar-SA"/>
        </w:rPr>
        <w:t>قد طرح رحله في رحبتكم بالكوفة، فنادى مناديه من جاء برأس شيعة علي فله ألف درهم، فيثب الجار على جاره ويقول هذا منهم فيضرب عنقه ويأخذ ألف درهم، أما أن أمارتكم يومئذ لا تكون إلا لأولاد 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صاحب البرقع،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منكم، يقول بقولكم، يلبس البرقع، فيحوشكم فيعرفكم ولا تعرفونه، فيغمز بكم رجلا رجلا، أما إنه لا يكون إلا ابن بغي</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متوجهين إلى الشام فتخرج، راية هدى من الكوفة فتلحق ذلك الجيش فيقتلونهم لا يفلت منهم مخبر، ويستنقذون ما في أيديهم من السبي والغنائم</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الجيش الذي يبعثه السفياني إلى المدينة فيقتل بها رجلا، ويؤخذ آل محمد صغيرهم وكبيرهم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فيحسبون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وينهبون المدينة ثلاثة أيام بلياليها، ويكون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فيخرج منها إلى مكة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يهرب من بالمدينة من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مكة فيلحقون بصاحب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 ذلك أمير جيش السفياني فيبعث جيشاً على أثره فلا يدركه، وينزل الجيش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بين مكة والمدينة لها ذكر كثير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 يا بيداء بيدي بالقوم، فيخسف بهم فلا يفلت منهم إلا مخبر،</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 نفر، حتى إذا كانوا بالبيداء يحول الله وجوههم إلى أقفيتهم، وهم من كلب</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وفي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إذهب فأبدهم، فيضربها برجله ضربة يخسف الله بهم عندها، ولا يفلت منهم إلا رجلان من جهينة، فلذلك جاء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جهينة الخبر اليقين،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أورده الثعلبي في تفسيره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وروى صاحب الكشاف أيضا أنها نزلت في خسف البيداء</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وروى الطبرسي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وروى علي بن إبراهيم في تفسيره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Style w:val="FootnoteAnchor"/>
          <w:rtl w:val="true"/>
        </w:rPr>
        <w:footnoteReference w:id="471"/>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الدجال والصيحة، أو من تحت أرجلكم وهو الخسف</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يؤمئذ بمكة، فيجمع الله عليه أصحابه وهم ثلثمائة وبضعة عشر رجلا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عشر رجلاً عدد أهل بدر، فيبايعونه بين الركن والمقام، ثم يخرج بهم من مكة، فينادي المنادي باسمه وأمره من السماء حتى </w:t>
      </w:r>
    </w:p>
    <w:p>
      <w:pPr>
        <w:pStyle w:val="BookText"/>
        <w:rPr/>
      </w:pPr>
      <w:r>
        <w:rPr>
          <w:rFonts w:ascii="Amiri" w:hAnsi="Amiri" w:eastAsia="Amiri" w:cs="Amiri"/>
          <w:color w:val="111111"/>
          <w:sz w:val="28"/>
          <w:sz w:val="28"/>
          <w:szCs w:val="28"/>
          <w:rtl w:val="true"/>
          <w:lang w:bidi="ar-SA"/>
        </w:rPr>
        <w:t>يسمعه أهل الأرض كلهم، ثم يأتي الكوفة فيطيل بها المكث حتى يظهر عليها، ثم يسير إلى الشام،</w:t>
      </w:r>
      <w:r>
        <w:rPr>
          <w:rStyle w:val="FootnoteAnchor"/>
          <w:rtl w:val="true"/>
        </w:rPr>
        <w:footnoteReference w:id="473"/>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حتى يأتي العذراء</w:t>
      </w:r>
      <w:r>
        <w:rPr>
          <w:rStyle w:val="FootnoteAnchor"/>
          <w:rtl w:val="true"/>
        </w:rPr>
        <w:footnoteReference w:id="474"/>
      </w:r>
      <w:r>
        <w:rPr>
          <w:rFonts w:ascii="Amiri" w:hAnsi="Amiri" w:eastAsia="Amiri" w:cs="Amiri"/>
          <w:color w:val="111111"/>
          <w:sz w:val="28"/>
          <w:sz w:val="28"/>
          <w:szCs w:val="28"/>
          <w:rtl w:val="true"/>
          <w:lang w:bidi="ar-SA"/>
        </w:rPr>
        <w:t xml:space="preserve">والسفياني يومئذ بوادي الرملة، حتى إذا التقوا وهو يوم الأبدال يخرج أناس كانوا مع السفياني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ويخرج ناس كانوا مع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السفياني، ويقتل يومئذ السفياني ومن معه، والخائب يومئذ من خاب من غنيمة كلب، ثم يقبل إلى الكوفة فيكون منزله بها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الجابية، وكثرة الإختلاف والحروب، وخروج الأصهب والأبقع، وخراب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بني العباس، ومناد ينادي من السماء، وخسف قرية من قرى الشام تسمى الجابية،</w:t>
      </w:r>
      <w:r>
        <w:rPr>
          <w:rStyle w:val="FootnoteAnchor"/>
          <w:rtl w:val="true"/>
        </w:rPr>
        <w:footnoteReference w:id="476"/>
      </w:r>
      <w:r>
        <w:rPr>
          <w:rFonts w:ascii="Amiri" w:hAnsi="Amiri" w:eastAsia="Amiri" w:cs="Amiri"/>
          <w:color w:val="111111"/>
          <w:sz w:val="28"/>
          <w:sz w:val="28"/>
          <w:szCs w:val="28"/>
          <w:rtl w:val="true"/>
          <w:lang w:bidi="ar-SA"/>
        </w:rPr>
        <w:t>ونزول الترك الجزيرة، ونزول الروم الرملة، واختلاف كثير عند ذلك في كل أرض حتى تخرب الشام، ويكون سبب خرابها اجتماع ثلاث رايات فيها، راية الأصهب، 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الشيخ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السنة فيها اختلاف كثير في كل أرض من ناحية المغرب،</w:t>
      </w:r>
      <w:r>
        <w:rPr>
          <w:rStyle w:val="FootnoteAnchor"/>
          <w:rtl w:val="true"/>
        </w:rPr>
        <w:footnoteReference w:id="478"/>
      </w:r>
      <w:r>
        <w:rPr>
          <w:rFonts w:ascii="Amiri" w:hAnsi="Amiri" w:eastAsia="Amiri" w:cs="Amiri"/>
          <w:color w:val="111111"/>
          <w:sz w:val="28"/>
          <w:sz w:val="28"/>
          <w:szCs w:val="28"/>
          <w:rtl w:val="true"/>
          <w:lang w:bidi="ar-SA"/>
        </w:rPr>
        <w:t xml:space="preserve">أو في كل أرض من أرض العرب، فأول أرض </w:t>
      </w:r>
    </w:p>
    <w:p>
      <w:pPr>
        <w:pStyle w:val="BookText"/>
        <w:rPr/>
      </w:pPr>
      <w:r>
        <w:rPr>
          <w:rFonts w:ascii="Amiri" w:hAnsi="Amiri" w:eastAsia="Amiri" w:cs="Amiri"/>
          <w:color w:val="111111"/>
          <w:sz w:val="28"/>
          <w:sz w:val="28"/>
          <w:szCs w:val="28"/>
          <w:rtl w:val="true"/>
          <w:lang w:bidi="ar-SA"/>
        </w:rPr>
        <w:t>تخرب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حسنية وراية أموية وراية قيسية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 بن ياسر وذكر جملة من العلامات،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الحروب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ثلاثة نفر بالشام كلهم يطلب الملك، رجل أبقع، ورجل أصهب، ورجل من أهل بيت أبي سفيان يخرج في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وفي رواية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بني ذنب الحمار مضر، ومع السفياني أخواله من كلب، فيظهر السفياني ومن معه على بني ذنب الحمار حتى يقتلوا قتلاً لم يقتله شيء قط، ويحضر رجل بدمشق فيقتل هو ومن ومعه قتلاً لم يقتله شيء قط، وهو من بني ذنب الحمار</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وفي رواية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 السفياني بالأبقع، فيقتتلون فيقتله السفياني ومن تبعه، ثم يقتل الأصهب</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رمحين بالشام ورجفة بها، وخسف بحرستا وإقبال قوم من المغرب إليها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رمحان بالشام فهو آية من آيات الله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رجفة تكون بالشام يهلك فيها مائة ألف يجعلها الله رحمة للمؤمنين وعذاباً على الكافرين، فإذا كان ذلك فانظروا إلى أصحاب البراذين الشهب والرايات الصفر تقبل من المغرب حتى تحل بالشام، فإذا كان ذلك فانتظروا خسفاً بقرية من قرى الشام </w:t>
      </w:r>
    </w:p>
    <w:p>
      <w:pPr>
        <w:pStyle w:val="BookText"/>
        <w:rPr/>
      </w:pPr>
      <w:r>
        <w:rPr>
          <w:rFonts w:ascii="Amiri" w:hAnsi="Amiri" w:eastAsia="Amiri" w:cs="Amiri"/>
          <w:color w:val="111111"/>
          <w:sz w:val="28"/>
          <w:sz w:val="28"/>
          <w:szCs w:val="28"/>
          <w:rtl w:val="true"/>
          <w:lang w:bidi="ar-SA"/>
        </w:rPr>
        <w:t>يقال لها حرستا، فإذا كان ذلك فانتظروا ابن آكلة الأكباد بوادي اليابس</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تنجل إلا عن آية من آيات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يقتل فيها أكثر من مائة ألف،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البراذين الشهب المحذوقة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بالشام وذلك عند الجزع الأكبر والموت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ذلك خرج ابن آكلة الاكباد من الوادي اليابس حتى يستوي على منبر دمشق، فاذا كان ذلك فانتظروا خروج المهدي</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النعماني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إنتظروا الفرج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أهل الشام بينهم، والرايات السود من خراسان، 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القائم حتى يشمل الشام فتنة يطلبون المخرج منها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طائفة من مسجد دمشق الايمن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جابر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العلامات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طائفة من مسجد دمشق الأيمن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هكذا وجدناه، ولعل الصواب من الجانب الأيمن أو من جانب مسجد دمشق الأيمن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 بن ياسر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ويخسف بغربي مسجد دمشق حتى يخد حائطه،</w:t>
      </w:r>
      <w:r>
        <w:rPr>
          <w:rStyle w:val="FootnoteAnchor"/>
          <w:rtl w:val="true"/>
        </w:rPr>
        <w:footnoteReference w:id="489"/>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ويخرب حائط مسجد دمشق</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عن</w:t>
      </w:r>
      <w:r>
        <w:rPr>
          <w:rStyle w:val="FootnoteAnchor"/>
          <w:rtl w:val="true"/>
        </w:rPr>
        <w:footnoteReference w:id="491"/>
      </w:r>
      <w:r>
        <w:rPr>
          <w:rFonts w:ascii="IRNazanin" w:hAnsi="IRNazanin" w:eastAsia="IRNazanin"/>
          <w:color w:val="111111"/>
          <w:sz w:val="28"/>
          <w:sz w:val="28"/>
          <w:szCs w:val="28"/>
          <w:rtl w:val="true"/>
          <w:lang w:bidi="fa-IR"/>
        </w:rPr>
        <w:t>سور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 بن ياسر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على سور دمشق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الأرض</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لازم</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وفي رواية أخرى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ويجيئكم الصوت من ناحية دمشق بالفتح</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وفي رواية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منادياً ينادي بدمشق</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النعماني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المرواني وعوف السلمي وشعيب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السفياني واليماني والمرواني وشعيب بن صالح وكيف يقول هذا وهذا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العباس والمرواني لوقعة بقرقيسا يشيب فيها الغلام الحزور،</w:t>
      </w:r>
      <w:r>
        <w:rPr>
          <w:rStyle w:val="FootnoteAnchor"/>
          <w:rtl w:val="true"/>
        </w:rPr>
        <w:footnoteReference w:id="498"/>
      </w:r>
      <w:r>
        <w:rPr>
          <w:rFonts w:ascii="Amiri" w:hAnsi="Amiri" w:eastAsia="Amiri" w:cs="Amiri"/>
          <w:color w:val="111111"/>
          <w:sz w:val="28"/>
          <w:sz w:val="28"/>
          <w:szCs w:val="28"/>
          <w:rtl w:val="true"/>
          <w:lang w:bidi="ar-SA"/>
        </w:rPr>
        <w:t>يرفع الله عنهم النصر، ويوحي إلى طير السماء وسباع الأرض إشبعي من لحوم الجبارين، ثم يخرج السفياني</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الأخبار الواردة في السفياني أن وقعة قرقيسا مع جيشه، والتعدد جائز، والله أعلم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قبل خروج </w:t>
      </w:r>
    </w:p>
    <w:p>
      <w:pPr>
        <w:pStyle w:val="BookText"/>
        <w:rPr/>
      </w:pPr>
      <w:r>
        <w:rPr>
          <w:rFonts w:ascii="Amiri" w:hAnsi="Amiri" w:eastAsia="Amiri" w:cs="Amiri"/>
          <w:color w:val="111111"/>
          <w:sz w:val="28"/>
          <w:sz w:val="28"/>
          <w:szCs w:val="28"/>
          <w:rtl w:val="true"/>
          <w:lang w:bidi="ar-SA"/>
        </w:rPr>
        <w:t>المهدي خروج رجل يقال له عوف السلمي بأرض الجزيرة، ويكون مأواه تكريت وقتله بمسجد دمشق، ثم يكون خروج شعيب بن صالح من سمرقند، ثم يخرج السفياني الملعون من 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وبسنده عن عمار بن ياسر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 على لوائه شعيب بن صالح</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الحسني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الأمر الأول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ولد العباس، وخلعت العرب أعنتها، ورفع كل ذي صيصية، صيصيته وظهر السفياني، وأقبل اليماني، وتحرك الحسني، خرج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يريد الخروج يطلع على ذلك بعض مواليه، فيأتي الحسني فيخبره الخبر، فيبتدره الحسني إلى الخروج، فيثبت </w:t>
      </w:r>
      <w:r>
        <w:rPr>
          <w:rStyle w:val="FootnoteAnchor"/>
          <w:rtl w:val="true"/>
        </w:rPr>
        <w:footnoteReference w:id="503"/>
      </w:r>
      <w:r>
        <w:rPr>
          <w:rFonts w:ascii="Amiri" w:hAnsi="Amiri" w:eastAsia="Amiri" w:cs="Amiri"/>
          <w:color w:val="111111"/>
          <w:sz w:val="28"/>
          <w:sz w:val="28"/>
          <w:szCs w:val="28"/>
          <w:rtl w:val="true"/>
          <w:lang w:bidi="ar-SA"/>
        </w:rPr>
        <w:t xml:space="preserve">عليه أهل مكة فيقتلونه ويبعثون برأسه إلى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عند ذلك صاحب هذا الأمر الحديث</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رايات من مصر إلى الشام، وخروج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برايات من مصر مقبلات خضر مصبغات حتى تأتي الشامات، فتهدى إلى ابن صاحب الوصيات</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جملة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أمير الأمراء بمصر</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رايات قيس بمصر ورايات كندة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الإكثار أم أجمل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تجمل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ركزت رايات قيس بمصر ورايات كندة بخراسان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تحرك حرب قيس</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الترك الجزيرة، والروم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ذلك في عدة روايات مسندة عن جابر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الأرض ولا تحرك يداً ولا رجلاً حتى ترى علامات أذكرها لك إن أدركتها وما أراك تدرك ذلك ولكن حدّث به من بعدي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الترك الجزيرة، ونزول الروم الرملة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 الروم فلسطين</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وستقبل إخوان الترك حتى ينزلوا الجزيرة، وستقبل إخوان مارقة الروم حتى ينزلوا الرملة</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ومارقة تمرق من ناحية الترك حتى تنزل الجزيرة، وستقبل مارقة الروم حتى ينزلوا الرملة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والظاهر أن المراد بالجزيرة جزيرة العرب، والرملة بلد بفلسطين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الترك الروم، أو ويتخالف الترك والروم، </w:t>
      </w:r>
    </w:p>
    <w:p>
      <w:pPr>
        <w:pStyle w:val="BookText"/>
        <w:rPr/>
      </w:pPr>
      <w:r>
        <w:rPr>
          <w:rFonts w:ascii="Amiri" w:hAnsi="Amiri" w:eastAsia="Amiri" w:cs="Amiri"/>
          <w:color w:val="111111"/>
          <w:sz w:val="28"/>
          <w:sz w:val="28"/>
          <w:szCs w:val="28"/>
          <w:rtl w:val="true"/>
          <w:lang w:bidi="ar-SA"/>
        </w:rPr>
        <w:t>والظاهر أنه بمعنى نزول الترك الجزيرة والروم الرملة</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استثارت عليكم الروم والترك، وجهزت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رايات الترك متفرقات في الأقطار والجنبات، وكانوا بين هن وهنات</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جهة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تخريق الروايا في سكك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روايا الماء، والظاهر أنه بغلبة أحد الفريقين المتحاربين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المساجد أربعين ليلة، والظاهر أنه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الهيكل، والمراد منه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خفوق رايات حول المسجد الاكبر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 بظهر الكوفة في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ذكره المفيد كما مر قتل نفس زكية في سبعين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الأشفع صبرا في بيعة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بالأشفع غير ظاهر ولعله مصحف، وبيعة الأصنام أي الكنيسة أو نحوها ذات الاصنام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سبعين ألف بكر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الكوفة تعظم كثيراً وتتصل بكربلاء فلا يستبعد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مائة ألف من الكوفة إلى السفياني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رايات من شرقي الأرض مع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رجل من نجران يستجيب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من جهة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ومن جهة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تلون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أهل الكهف وخروجهم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العلامات من السادس عشر إلى التاسع والعشرين مع غيرها منقولة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آيات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الكوفة بالرصد والخندق، وتخريق الروايا في سكك الكوفة، وتعطيل المساجد أربعين ليلة، وكشف الهيكل، وخفق رايات حول المسجد الأكبر تهتز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والمقتول في النار، وقتل سريع، وموت ذريع، وقتل النفس الزكية بظهر الكوفة في سبعين، والمذبوح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النفس الزكية أو إلى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الأشفع صبرا في بيعة الأصنام، وخروج السفياني براية حمراء أميرها رجل من بني كلب، وإثنا عشر ألف عنان من خيل السفياني تتوجه إلى مكة والمدينة أميرها رجل من بني أمية يقال له خزيمة، أطمس العين الشمال على عينه ظفرة غليظة، يمثل بالرجال لا ترد له راية حتى ينزل المدينة في دار يقال لها دار أبي الحسن الأموي، ويبعث خيلاً في طلب رجل من آل محمد إلى مكة أميرها رجل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مائة وثلاثين ألفاً إلى الكوفة، وينزلون الروحاء </w:t>
      </w:r>
      <w:r>
        <w:rPr>
          <w:rStyle w:val="FootnoteAnchor"/>
          <w:rtl w:val="true"/>
        </w:rPr>
        <w:footnoteReference w:id="517"/>
      </w:r>
      <w:r>
        <w:rPr>
          <w:rFonts w:ascii="IRNazanin" w:hAnsi="IRNazanin" w:eastAsia="IRNazanin"/>
          <w:color w:val="111111"/>
          <w:sz w:val="28"/>
          <w:sz w:val="28"/>
          <w:szCs w:val="28"/>
          <w:rtl w:val="true"/>
          <w:lang w:bidi="fa-IR"/>
        </w:rPr>
        <w:t>والفاروق،</w:t>
      </w:r>
      <w:r>
        <w:rPr>
          <w:rStyle w:val="FootnoteAnchor"/>
          <w:rtl w:val="true"/>
        </w:rPr>
        <w:footnoteReference w:id="518"/>
      </w:r>
      <w:r>
        <w:rPr>
          <w:rFonts w:ascii="Amiri" w:hAnsi="Amiri" w:eastAsia="Amiri" w:cs="Amiri"/>
          <w:color w:val="111111"/>
          <w:sz w:val="28"/>
          <w:sz w:val="28"/>
          <w:szCs w:val="28"/>
          <w:rtl w:val="true"/>
          <w:lang w:bidi="ar-SA"/>
        </w:rPr>
        <w:t xml:space="preserve">فيسير منها ستون ألفاً حتى ينزلوا الكوفة موضع قبر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فيهجمون عليهم يوم الزينة وأمير الناس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جبار عنيد يقال له الكاهن الساحر، فيخرج من مدينة الزوراء إليهم أمير في خمسة آلاف من الكهنة، ويقتل على جسرها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ألفا حتى تحتمي الناس من الفرات ثلاثة أيام من الدماء ونتن الأجساد، ويسبى من الكوفة سبعون ألف بكر لا يكف عنها كف ولا قناع حتى يوضعن في المحامل ويذهب بهنّ إلى الثوية وهي الغري، ثم يخرج من الكوفة مائة ألف ما بين مشرك ومنافق حتى يقدموا دمشق لا يصدهم عنها صاد وهي إرم ذات العماد، وتقبل رايات من شرقي الأرض غير معلمة، ليست بقطن ولا كتان ولا حرير، مختوم في رأس القنا بخاتم السيد الأكبر، يسوقها رجل من آل محمد، تظهر بالمشرق وتوجد ريحها بالمغرب كالمسك الأذفر، يسير الرعب أمامها شهراً حتى ينزلوا الكوفة طالبين بدماء آبائهم، فبينا هم على ذلك إذ أقبلت خيل اليماني والخراساني يستبقان كأنهما فرسا رهان شعث غبر جرد، ويخرج رجل من أهل نجران يستجيب للإمام فيكون أول النصارى إجابة، فيهدم بيعته ويدق صليبه، فيخرج بالموالي وضعفاء الناس فيسيرون إلى النخيلة بأعلام هدى، فيكون مجمع الناس جميعاً في الأرض كلها بالفاروق فيقتل يومئذ ما بين المشرق والمغرب ثلاثة آلاف ألف، وينادي مناد في شهر رمضان من ناحية المشرق عند الفجر يا أهل الهدى اجتمعوا وينادي مناد من قبل المغرب بعد ما يغيب الشفق يا أهل الباطل اجتمعوا، ومن الغد عند الظهر تتلون الشمس تصفر فتصير سوداء مظلمة، ويوم الثالث يفرق الله بين الحق والباطل، وتخرج دابة الأرض، وتقبل الروم عند ساحل البحر عند كهف الفتية، فيبعث الله الفتية من كهفهم مع كلبهم معهم، رجل يقال له مليخا وآخر خملاها، وهما الشاهدان المسلمان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نار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فيما يأتي عذاب يقع في 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كناسة بني أسد حتى تمر بثقيف، لا تدع وتراً لآل محمد إلا أحرقته وذلك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الكوفة،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نار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المشرق شبه الهردي </w:t>
      </w:r>
      <w:r>
        <w:rPr>
          <w:rStyle w:val="FootnoteAnchor"/>
          <w:rtl w:val="true"/>
        </w:rPr>
        <w:footnoteReference w:id="521"/>
      </w:r>
      <w:r>
        <w:rPr>
          <w:rFonts w:ascii="Amiri" w:hAnsi="Amiri" w:eastAsia="Amiri" w:cs="Amiri"/>
          <w:color w:val="111111"/>
          <w:sz w:val="28"/>
          <w:sz w:val="28"/>
          <w:szCs w:val="28"/>
          <w:rtl w:val="true"/>
          <w:lang w:bidi="ar-SA"/>
        </w:rPr>
        <w:t xml:space="preserve">أل العظيم تطلع ثلاثة أيام أو سبعة 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علامة في السماء ناراً عظيمة من قبل المشرق تطلع ليالي، فعندها فرج الناس، وهي قدام القائم بقليل</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والحمرة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الناس قبل قيام القائم عن معاصيهم بنار تظهر في السماء وحمرة تجلل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إنبثاق الفرات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الفتح ينبثق الفرات حتى يدخل في أزقه الكوفة</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القتل بين الحيرة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بسنده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يا جابر ولما يكثر القتل بين الحيرة والكوفة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النعماني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قتل بين الكوفة والحيرة قتلاهم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وسط الطريق</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تساوي قتلاهم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 من الموالي بين الحيرة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بأسانيده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موالي أهل الكوفة في ضعفاء، فيقتله أمير جيش السفياني بين الحيرة والكوفة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حائط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هدم حائط مسجد الكوفة من مؤخره مما يلي دار ابن مسعود، فعند ذلك زال ملك بني فلان، أما أن هادمه لا يبنيه</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هدم حائط مسجد الكوفة مما يلي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زوال ملك القوم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والقوم وبنو فلان عبارة عن بني العباس، وقد مرّ في الأمر الأول أن زوال ملكهم من العلامات، ومر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زواله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ببغداد والبصرة، وقتل بالبصرة، وخراب وفناء وخوف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علامات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ببغداد، وخسف ببلد البصرة، ودماء تسفك بها، وخراب دورها، وفناء يقع في أهلها، وشمول أهل العراق خوف لا يكون لهم معه قرار</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الأمر السابق أن من العلامات خراب 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النعماني بسنده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وخراب الزوراء وهي الري، وخسف المزورة وهي بغداد </w:t>
      </w:r>
      <w:r>
        <w:rPr>
          <w:rStyle w:val="FootnoteAnchor"/>
          <w:rtl w:val="true"/>
        </w:rPr>
        <w:footnoteReference w:id="5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الرايات السود من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الرايات السود التي تخرج من خراسان إلى الكوفة، فإذا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بالبيعة</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منها الرايات السود من خراسان</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وبسنده عن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دخلنا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خراسان، سجستان سجستان، كأنه يبشرنا بذلك</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قوم بالمشرق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عواتقهم، فيعطون ما سألوا فلا يقبلونه حتى يقوموا، ولا يدفعونها إلا إلى صاحبكم قتلاهم شهداء، أما إني لو أدركت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اثنتي عشرة راية 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إثنتا عشرة راية مشتبهة ولا يدري أي من أي، فبكى الراوي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شمس داخلة في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قائم من أهل البيت بجيلان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قائم منا بجيلان، وأجابته الآبر </w:t>
      </w:r>
      <w:r>
        <w:rPr>
          <w:rStyle w:val="FootnoteAnchor"/>
          <w:rtl w:val="true"/>
        </w:rPr>
        <w:footnoteReference w:id="540"/>
      </w:r>
      <w:r>
        <w:rPr>
          <w:rFonts w:ascii="Amiri" w:hAnsi="Amiri" w:eastAsia="Amiri" w:cs="Amiri"/>
          <w:color w:val="111111"/>
          <w:sz w:val="28"/>
          <w:sz w:val="28"/>
          <w:szCs w:val="28"/>
          <w:rtl w:val="true"/>
          <w:lang w:bidi="ar-SA"/>
        </w:rPr>
        <w:t>والديلم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بين المسجدين وقتل خمسة عشر كبشاً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الفرج حدثاً يكون بين المسجدين، ويقتل فلان من ولد فلان خمسة عشر كبشا من العرب</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بالمسجدين مسجدا مكة والمدينة بدليل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علامات، حدث يكون بين الحرمين،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تكون، ويقتل فلان من آل فلان خمسة عشر رجلا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بفلان وفلان رجل من ولد العباس، لأن المتعارف في ذلك الوقت التعبير عن بني العباس ببني فلان كما في كثير من الروايات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الشديد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الذي تنتظرون حتى يبرأ بعضكم من بعض، ويلعن بعضكم بعضاً، ويتفل بعضكم في وجه بعض، وحتى يشهد بعضكم بالكفر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عند ذلك يقوم قائمنا فيرفع ذلك كله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علي بن إبراهيم في تفسيره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الإختلاف في الدين، وطعن بعضكم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 الدجال والصيحة والخسف</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الفساد والمنكرات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والنساء بالرجال، واكتفى الرجال بالرجال والنساء بالنساء، وركب ذوات الفروج السروج، وقبلت شهادات الزور وردت شهادات العدل، واستخف الناس بالدماء، وارتكاب الزنا، وأكل الربا، واتقي الأشرار مخافة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صيحة من السماء بأن الحق فيه </w:t>
      </w:r>
      <w:r>
        <w:rPr>
          <w:rStyle w:val="FootnoteAnchor"/>
          <w:rtl w:val="true"/>
        </w:rPr>
        <w:footnoteReference w:id="544"/>
      </w:r>
      <w:r>
        <w:rPr>
          <w:rFonts w:ascii="Amiri" w:hAnsi="Amiri" w:eastAsia="Amiri" w:cs="Amiri"/>
          <w:color w:val="111111"/>
          <w:sz w:val="28"/>
          <w:sz w:val="28"/>
          <w:szCs w:val="28"/>
          <w:rtl w:val="true"/>
          <w:lang w:bidi="ar-SA"/>
        </w:rPr>
        <w:t>وفي شيعته، فعند ذلك خروج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وبسنده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خروج الدجال 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 فخراً، وكان الأمراء فجرة، والوزراء ظلمة، والعرفاء خونة، والقرّاء فسقة، وظهرت شهادات الزور، واستعلن الفجور، وقول البهتان والاثم والطغيان، وخليت المصاحف، وزخرفت المساجد، وطولت المنار،</w:t>
      </w:r>
      <w:r>
        <w:rPr>
          <w:rStyle w:val="FootnoteAnchor"/>
          <w:rtl w:val="true"/>
        </w:rPr>
        <w:footnoteReference w:id="546"/>
      </w:r>
      <w:r>
        <w:rPr>
          <w:rFonts w:ascii="Amiri" w:hAnsi="Amiri" w:eastAsia="Amiri" w:cs="Amiri"/>
          <w:color w:val="111111"/>
          <w:sz w:val="28"/>
          <w:sz w:val="28"/>
          <w:szCs w:val="28"/>
          <w:rtl w:val="true"/>
          <w:lang w:bidi="ar-SA"/>
        </w:rPr>
        <w:t>وأُكرم الأشرار، وازدحمت الصفوف، واختلفت الأهواء، ونقضت العقود،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واؤتمن الخائن، واتخذت القيان والمعازف، ولعن آخر هذه الأمة أولها، وركب ذوات الفروج السروج، وتشبه النساء بالرجال والرجال بالنساء، وشهد الشاهد من غير أن يستشهد، وشهد الآخر قضاء الذمام بغير حق، وتفقه لغير الدين، وآثروا عمل الدنيا على الآخرة، ولبسوا جلود الضأن على قلوب الذئاب وقلوبهم أنتن من الجيف وأمرّ من الصبر، فعند ذلك الوحا، الوحا، العجل العجل، خير المساكن يومئذ بيت المقدس، ليأتين على الناس زمان يتمنى أحدهم أنه من 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من انتظر أمرنا وصبر على ما يرى من الأذى والخوف هو غداً في زمرتنا، فإذا رأيت الحق قد مات وذهب أهله، والجور قد شمل البلاد،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قد خلق وأحدث فيه ما ليس فيه ووجه على الأهواء، والدين قد انكفأ كما ينكفئ الإناء، وأهل الباطل قد استعلوا على أهل الحق، والشر ظاهراً لا ينهى عنه ويعذر أصحابه، والفسق قد ظهر، واكتفى الرجال بالرجال والنساء بالنساء، والمؤمن صامتا لا يقبل قوله، والفاسق يكذب ولا يرد عليه كذبه وفريته، والصغير يستحقر الكبير، والأرحام قد تقطعت، ومن يمتدح بالفسق يضحك منه ولا يرد عليه قوله، والغلام يعطي ما تعطي المرأة، والنساء يتزوجن النساء، ورأيت الثناء قد كثر، والرجل ينفق المال في غير طاعة الله فلا ينهى ولا يؤخذ على يديه، والناظر يتعوذ بالله مما يرى المؤمن فيه من الإجتهاد، والجار يؤذي جاره وليس له مانع، والكافر فرحاً لما يرى في المؤمن، مرحاً لما يرى في الأرض من الفساد، والخمور تشرب علانية ويجتمع عليها من لا يخاف الله عز وجل، والآمر بالمعروف ذليلاً، والفاسق فيما لا يحب الله قوياً محموداً، وأصحاب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يحقرون ويحتقر من يحبهم، وسبيل الخير منقطعاً، وسبيل الشر مسلوكا، وبيت الله قد عطل ويؤمر بتركه، والرجل يقول ما لا يفعله، والنساء يتخذن المجالس كما يتخذها الرجال، والتأنيث في ولد العباس قد ظهر وأظهروا الخضاب وامتشطوا كما تمتشط المرأة لزوجها، وكان صاحب المال أعز من المؤمن، والربا ظاهراً لا يعيّر به، والزنا يمتدح به النساء، ورأيت أكثر الناس وخير بيت من يساعد النساء على فسقهنّ، والمؤمن محزونا محتقراً ذليلاً، والبدع والزنا قد ظهر، والناس يعتدّون بشاهد الزور، والحرام يحلل والحلال يحرم، والدين بالرأي، وعطل الكتاب وأحكامه، والليل لا يستخفى به من الجرأة على الله، والمؤمن لا يستطيع أن ينكر إلا بقلبه، والعظيم من المال ينفق في سخط الله عز وجل، والولاة يقربون أهل الكفر ويباعدون أهل الخير، ويرتشون في الحكم، ورأيت الولاية قبالة لمن زاد،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تقهر زوجها وتعمل ما لا يشتهي، وتنفق على زوجها، والقمار قد ظهر، والشراب يباع ظاهراً ليس عليه مانع، والملاهي قد ظهرت يمرّ بها لا يمنعها أحد أحداً ولا يجترئ أحد على منعها، والشريف يستذله الذي يخاف سلطانه، والزور من القول يتنافس فيه، والقرآن قد ثقل على الناس استماعه، وخف على الناس استماع الباطل، والجار يكرم الجار خوفا من لسانه، والحدود قد عطلت وعمل فيها بالأهواء، والمساجد قد زخرفت، وأصدق الناس عند الناس المفتري الكذب، والشر قد ظهر، والسعي بالنميمة والبغي قد فشا، والغيبة تستملح ويبشر بها الناس بعضهم بعضاً، وطلب الحج والجهاد لغير الله، والسلطان يذل للكافر المؤمن، والخراب قد أديل من العمران، والرجل معيشته من بخس المكيال والميزان، وسفك الدماء يستخف بها، والرجل يطلب الرئاسة لعرض الدنيا، ويشهر نفسه بخبث اللسان ليتقي وتسند إليه الأمور، والصلاة قد استخف بها، والرجل عنده المال الكثير لم يزكه منذ ملكه، والهرج قد كثر، والرجل يمسي نشوان ويصبح سكران لا يهتم بما الناس فيه، والبهائم يفرس بعضها بعضا، والرجل يخرج إلى مصلاه ويرجع وليس عليه شيء من ثيابه، وقلوب الناس قد قست وجمدت أعينهم، وثقل الذكر عليهم، والسحت قد ظهر يتنافس فيه، والمصلي إنما يصلي ليراه الناس، والفقيه يتفقه لغير الدين يطلب الدنيا والرئاسة، والناس مع من غلب، وطالب الحلال يذم ويعير، وطالب الحرام يمدح ويعظم، والحرمين يعمل فيهما بما لا يحب الله لا يمنعهم مانع، ولا يحول بينهم وبين العمل القبيح أحد، والمعازف ظاهرة في الحرمين، والرجل يتكلم بشيء من الحق ويأمر بالمعروف وينهي عن المنكر فيقوم إليه من ينصحه في نفسه فيقول هذا عنك موضوع والناس ينظر بعضهم إلى بعض، ويقتدون بأهل الشر، ومسلك الخير وطريقه خالياً لا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يسلكه أحد، والميت يمر به فلا يفزع له أحد، وكل عام يحدث فيه من البدعة والشر أكثر مما كان، والخلق والمجالس لا يتابعون إلا الأغنياء، والمحتاج يعطى على الضحك به، ويرحم لغير وجه الله، والآيات في السماء لا يفزع لها أحد، والناس يتسافدون كما تتسافد البهائم، لا ينكر أحد منكراً تخوفاً من الناس، والرجل ينفق الكثير في غير طاعة الله، ويمنع اليسير في طاعة الله، والعقوق قد ظهر واستخف بالوالدين وكانا من أسوأ الناس حالاً عند الولد، ويفرح بأن يفتري عليهما، والنساء قد غلبن على الملك وغلبن على كل أمر لا يؤتي إلا ما لهنّ فيه هوى، وابن الرجل يفتري على أبيه ويعلو على والديه ويفرح بموتهما، والرجل إذا مر به يوم ولم يكسب فيه الذنب العظيم من فجور أو بخس مكيال أو ميزان أو غشيان حرام أو شرب مسكر يرى كئيباً حزيناً يحسب أن ذلك اليوم عليه وضيّعه من عمره، والسلطان يحتكر الطعام، وأموال ذوي القربى تقسم في الزور ويتقامر بها ويشرب بها الخمور، والخمر يتداوى بها، وتوصف للمريض ويستشفى بها، والناس قد استووا في ترك الأمر بالمعروف والنهي عن المنكر وترك التدين به، ورياح المنافقين وأهل النفاق دائمة، ورياح أهل الحق لا تحرك، والأذان بالأجر، والصلاة بالأجر، والمساجد محتشية ممن لا يخاف الله، مجتمعون فيها للغيبة وأكل لحوم أهل الحق ويتواصفون فيها شراب المسكر، والسكران يصلي بالناس فهو لا يعقل ولا يشان بالسكر، وإذا سكر أكرم واتقي وخيف وترك لا يعاقب ويعذر بسكره، ومن أكل أموال اليتامى يحدّث بصلاحه، والقضاة يقضون بخلاف ما أمر الله، والولاة يأتمنون الخونة للطمع، والميراث قد وضعته الولاة لأهل الفسوق والجرأة على الله يأخذون منهم ويخلونهم وما يشتهون، والمنابر يؤمر عليها بالتقوى ولا يعمل القائل بما يأمر، والصلاة قد استخف بأوقاتها، </w:t>
      </w:r>
    </w:p>
    <w:p>
      <w:pPr>
        <w:pStyle w:val="BookText"/>
        <w:rPr/>
      </w:pPr>
      <w:r>
        <w:rPr>
          <w:rFonts w:ascii="Amiri" w:hAnsi="Amiri" w:eastAsia="Amiri" w:cs="Amiri"/>
          <w:color w:val="111111"/>
          <w:sz w:val="28"/>
          <w:sz w:val="28"/>
          <w:szCs w:val="28"/>
          <w:rtl w:val="true"/>
          <w:lang w:bidi="ar-SA"/>
        </w:rPr>
        <w:t>والصدقة بالشفاعة لا يراد بها وجه الله، وتعطي لطلب الناس، والناس همهم بطونهم وفروجهم لا يبالون بما أكلوا وبما نكحوا والدنيا مقبلة عليهم، وأعلام الحق قد درست، فكن على حذر واطلب من الله عز وجل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الزمان، وجفاء الإخوان، وظلم السلطان، وخروج زنديق من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الشيخ بسنده عن محمد بن الحنفية،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هذا الأمر حتى متى؟ فحرك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ولم يعض الزمان ولم يجف الإخوان ولم يظلم السلطان، ولم يقم الزنديق من قزوين فيهتك ستورها ويكفر صدورها ويغير سورها ويذهب بهجتها، من فرّ منه أدركه، ومن حاربه قتله، ومن اعتزله افتقر، ومن تابعه كفر، حتى يقوم باكيان، باك يبكي على دينه، وباك يبكي على دنياه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بقزوين رجل اسمه اسم نبي، يسرع الناس إلى طاعته المشرك والمؤمن، يملأ الجبال خوفا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الخداعة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القائم سنين خداعة، يكذب فيها الصادق، ويصدق فيها الكاذب، ويقرب فيها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وينطق فيها الرويبضة</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وعن النهاية في حديث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ينطق الرويبضة في أمر العامة،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الرويبضة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التافه، وهو تصغير الرابضة، أي العاجز الرابض عن معالي الأمور القاعد </w:t>
      </w:r>
    </w:p>
    <w:p>
      <w:pPr>
        <w:pStyle w:val="BookText"/>
        <w:rPr/>
      </w:pPr>
      <w:r>
        <w:rPr>
          <w:rFonts w:ascii="Amiri" w:hAnsi="Amiri" w:eastAsia="Amiri" w:cs="Amiri"/>
          <w:color w:val="111111"/>
          <w:sz w:val="28"/>
          <w:sz w:val="28"/>
          <w:szCs w:val="28"/>
          <w:rtl w:val="true"/>
          <w:lang w:bidi="ar-SA"/>
        </w:rPr>
        <w:t>عن طلبها، والتاء للمبالغة، والتافه الخسيس الحقير</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وفسر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الماحل بالمكار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المكر</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والخوف والقحط والقتل والطاعون والجراد والزلازل والفتن ونقص الأموال والأنفس والثمرات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قدّام القائم سنة تجوع فيها الناس ويصيبهم خوف شديد من القتل ونقص من الأموال والأنفس والثمرات، فإن ذلك في كتاب الله لبين،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وبسنده أن جابر الجعفي 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خاص وعام، فأما الخاص من الجوع بالكوفة يخص الله به أعداء آل محمد فيهلكهم، وأما العام فبالشام يصيبهم خوف وجوع ما أصابهم مثله قط، وأما الجوع فقبل قيام القائم، وأما الخوف فبعد قيامه</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بلوى من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جعلت فداك؟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ملوك بني فلان، والجوع من غلاء الأسعار، ونقص الأموال من كساد التجارات وقلة الفضل فيها، ونقص الأنفس بالموت الذريع، ونقص الثمرات بقلة ريع الزرع وقلة بركة الثمار،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قدّام القائم لسنة غيداقة </w:t>
      </w:r>
      <w:r>
        <w:rPr>
          <w:rStyle w:val="FootnoteAnchor"/>
          <w:rtl w:val="true"/>
        </w:rPr>
        <w:footnoteReference w:id="557"/>
      </w:r>
      <w:r>
        <w:rPr>
          <w:rFonts w:ascii="Amiri" w:hAnsi="Amiri" w:eastAsia="Amiri" w:cs="Amiri"/>
          <w:color w:val="111111"/>
          <w:sz w:val="28"/>
          <w:sz w:val="28"/>
          <w:szCs w:val="28"/>
          <w:rtl w:val="true"/>
          <w:lang w:bidi="ar-SA"/>
        </w:rPr>
        <w:t>يفسد فيها الثمار والتمر في النخل فلا تشكوا في ذلك</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وجراد في حينه وجراد في غير حينه كألوان الدم، فأما الموت الأحمر فالسيف، وأما الموت الأبيض فالطاعون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من كل سبعة خمسة</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ثلثا الناس</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ويمكن الجمع بوقوع ذلك كله على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إلا على خوف شديد وفتنة وبلاء وطاعون قبل ذلك، وسيف قاطع بين العرب، واختلاف شديد في الناس وتشتت في دينهم، وتغير من حالهم حتى يتمنى المتمني الموت صباحاً ومساء من عظم ما يرى من كَلَب الناس، وأكل بعضهم بعضا، فخروجه إذا خرج يكون عند اليأس والقنوط من أن يروا فرجا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إشتداد الحاجة والفاقة وإنكار الناس بعضهم بعضاً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الحاجة والفاقة، وأنكر الناس بعضهم بعضاً، فعند ذلك توقعوا هذا الأمر صباحا ومساء،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والفاقة قد عرفناها، فما إنكار الناس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الرجل أخاه في حاجة فيلقاه بغير الوجه الذي كان يلقاه به ويكلمه بغير الكلام الذي كان يكلمه به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أهل الحق وتمحيصهم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تمدّنّ إليه أعناقكم حتى تميزوا وتمحصوا، فلا يبقى منكم إلا القليل،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والظاهر أن المراد بذلك ارتداد الكثير عن الدين حتى لا يبقى إلا القليل وهم الخالصو الإيمان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أولياء الله وتطهير الأرض من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الله أولياءه وأصفياءه حتى يطهر الأرض من المنافقين والضالين وأبناء الضالين، وحتى تلتقي بالرجل يومئذ خمسون امرأة هذه تقول يا عبد الله اشترني، وهذه تقول يا عبد الله آوني</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والمسخ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بسنده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في الآفاق والمسخ في أعداء الحق</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النعماني بسنده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الْخِزْيِ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خزي أخزى من أن يكون الرجل في بيته وسط عياله إذ شق أهله الجيوب عليه وصرخوا،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العرب أعنتها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كناية عن خروجها عن طاعة ملوكها وفعلها ما تشاء، ومر في الأمر الأول أنه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فعدَّ أشياء،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وخلعت العرب أعنتها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الصبي ورفع كل ذي صيصية صيصيته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الصيصية ما يمتنع به من قرن ونحوه، وهو كناية عن أن كل من له أدنى قوة يطلب الملك والأمارة، ويحتمل أن يراد به رفع البناء وتعليته، ومرّ في الأمر الأول أنه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فعدّ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كل ذي صيصية صيصيته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بيعة الصبي قام كل ذي صيصية بصيصيته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التولية والعزل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الأمر حتى لا يبقى صنف من الناس إلا وقد ولوا على الناس حتى لا يقول قائل إنّا لو وليّنا لعدلنا، 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السماء باسم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جاءت به روايات كثيرة، وعبر عنه بالنداء وبالصيحة وبالفزعة، ورواه المنصور الدوانيقي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مناد ينادي من السماء باسم رجل من ولد أبي طالب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فنحن أول من يجيبه لأنه إلى رجل من بني عمنا، ولولا أني سمعته من أبي جعفر محمد بن علي وحدثني به أهل الأرض كلهم ما قبلته منهم، لكنه محمد بن علي</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والمستفاد من الأخبار أن هذا النداء يكون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النعماني والطوسي في غيبتهما بأسانيدهما عن الحميري وغيره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فتنة صماء صيلم يسقط فيها كل بطانة ووليجة وذلك عند فقدان الشيعة الثالث من ولدي، يبكي عليه أهل السماء وأهل الأرض، كأني بهم أسرّ ما يكونون، وقد نودوا نداء يسمعه من بعد كما يسمعه من قرب، يكون رحمة للمؤمنين وعذاباً على الكافرين، ينادون في رجب ثلاثة أصوات من السماء، 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والصوت الثالث يرون بدناً بارزاً نحو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ذكر 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 فعند ذلك يأتي الناس الفرج وتود الناس لو كانوا أحياء، ويشفي الله صدور قوم مؤمنين</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بعد مبايعته بين الركن والمقام كما مرّ في الأمر السادس، وهذا يكون في شهر رمضان ليلة ثلاث وعشرين في ليلة جمعة، </w:t>
      </w:r>
    </w:p>
    <w:p>
      <w:pPr>
        <w:pStyle w:val="BookText"/>
        <w:rPr/>
      </w:pPr>
      <w:r>
        <w:rPr>
          <w:rFonts w:ascii="Amiri" w:hAnsi="Amiri" w:eastAsia="Amiri" w:cs="Amiri"/>
          <w:color w:val="111111"/>
          <w:sz w:val="28"/>
          <w:sz w:val="28"/>
          <w:szCs w:val="28"/>
          <w:rtl w:val="true"/>
          <w:lang w:bidi="ar-SA"/>
        </w:rPr>
        <w:t>ينادي جبرئيل من السماء باسم القائم واسم أبيه أن فلان بن فلان هو الإمام</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 هو المهدي</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أبيه وأمه بصوت يسمعه من بالمشرق والمغرب وأهل الأرض كلهم كل قوم بلسانهم، اسمه اسم نبي حتى تسمعه العذراء في خدرها فتحرض أباها وأخاها على الخروج، ولا يبقى راقد إلا استيقظ، ولا قائم إلا قعد، ولا قاعد إلا قام على رجليه فزعاً من ذلك</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الفزعة في شهر رمضان آية، تخرج الفتاة من خدرها،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وهي صيحة جبرئيل</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أن الأمر لفلان بن فلان ففيم القتال، أو فيم القتال، أو فيم القتل والقتال، صاحبكم فلان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ولا يبعد أن يكون هذا نداء آخر كالذي يأتي بعده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علي بن إبراهيم 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باسم القائم يا فلان بن فلان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والظاهر أنه غير الندائين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جبرئيل ونداء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ينادي جبرئيل من السماء أول النهار ألا إن الحق مع علي وشيعته، ثم ينادي إبليس من الأرض في آخر النهار ألا إن الحق مع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الحق في السفياني وشيعته، فعند ذلك يرتاب المبطلون كما نادى إبليس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صيحتان صيحة في أول الليل ونداء في النهار</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هذين الصوتين قبل خروج القائم، صوت جبرئيل من السماء، وصوت إبليس من الأرض، فاتبعوا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العلامات فإن أشكل عليكم هذا فلا يشكل عليكم الصوت من السماء باسمه وأمره</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النداء باسم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عز وجل لبين،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في الأرض أحد إلا خضع وذلّت رقبته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وكأنما على رؤوسهم الطير</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وسأل زرارة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يسمعه كل قوم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وقد نودي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إبليس حتى ينادي فيشكك الناس</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وسأله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أنه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وسأله هشام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 أي الصيحتان؟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حينما يخرج يبعث رجلاً من أصحابه إلى أهل مكة يدعوهم إلى نصرته، فيذبحونه بين الركن والمقام وهي 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مسلم أنه قال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قائمكم؟ فذكر علامات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غلام من آل محمد بين الركن والمقام اسمه محمد بن الحسن النفس الزكية</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إبراهيم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الزكية غلام من آل محمد اسمه محمد بن الحسن يقتل بلا جرم ولا ذنب، فإذا قتلوه لم يبق لهم في السماء عاذر ولا في الأرض ناصر، فعند ذلك يبعث الله قائم آل محمد في عصبة لهم أدق في أعين الناس من الكحل، فإذا خرجوا بكى الناس لهم لا يرون إلا أنهم </w:t>
      </w:r>
    </w:p>
    <w:p>
      <w:pPr>
        <w:pStyle w:val="BookText"/>
        <w:rPr/>
      </w:pPr>
      <w:r>
        <w:rPr>
          <w:rFonts w:ascii="Amiri" w:hAnsi="Amiri" w:eastAsia="Amiri" w:cs="Amiri"/>
          <w:color w:val="111111"/>
          <w:sz w:val="28"/>
          <w:sz w:val="28"/>
          <w:szCs w:val="28"/>
          <w:rtl w:val="true"/>
          <w:lang w:bidi="ar-SA"/>
        </w:rPr>
        <w:t>يختطفون، يفتح الله لهم مشارق الأرض ومغاربها، ألا وهم المؤمنون حقاً، ألا أن خير الجهاد في آخر الزمان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عمار بن ياسر وذكر علامات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يقتل النفس الزكية وأخوه بمكة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المفيد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الزكية أكثر من خمس عشرة ليلة</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بآخر ملك بني فلان؟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وبرأ النسمة مالهم ملك بعده غير خمس عشرة ليلة،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من شيء أو بعده من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والقمر في غير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آيتان تكونان 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النصف من شهر رمضان، وخسوف القمر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تكسف الشمس في نصف الشهر والقمر في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بما قلت، إنهما آيتان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لخمس</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إنكساف القمر </w:t>
      </w:r>
    </w:p>
    <w:p>
      <w:pPr>
        <w:pStyle w:val="BookText"/>
        <w:rPr/>
      </w:pPr>
      <w:r>
        <w:rPr>
          <w:rFonts w:ascii="Amiri" w:hAnsi="Amiri" w:eastAsia="Amiri" w:cs="Amiri"/>
          <w:color w:val="111111"/>
          <w:sz w:val="28"/>
          <w:sz w:val="28"/>
          <w:szCs w:val="28"/>
          <w:rtl w:val="true"/>
          <w:lang w:bidi="ar-SA"/>
        </w:rPr>
        <w:t>لخمس تبقى، والشمس لخمس عشرة، وذلك في شهر رمضان</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شهر رمضان في ثلاث عشرة وأربع عشرة منه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لخمس مضين من شهر رمضان قبل قيام القائم</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وخروج صدر ووجه في عين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الله ذلك 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وشيعتهم،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ما بين زوال الشمس إلى وقت العصر، وخروج صدر رجل ووجهه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ومر في الأمر السابع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نحو عين الشمس، أو يرى بدن في قرن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وكف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فيه الصيحة قبله الآية في رجب،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ويد بارزة</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 من المحتوم النداء والسفياني وقتل </w:t>
      </w:r>
    </w:p>
    <w:p>
      <w:pPr>
        <w:pStyle w:val="BookText"/>
        <w:rPr/>
      </w:pPr>
      <w:r>
        <w:rPr>
          <w:rFonts w:ascii="Amiri" w:hAnsi="Amiri" w:eastAsia="Amiri" w:cs="Amiri"/>
          <w:color w:val="111111"/>
          <w:sz w:val="28"/>
          <w:sz w:val="28"/>
          <w:szCs w:val="28"/>
          <w:rtl w:val="true"/>
          <w:lang w:bidi="ar-SA"/>
        </w:rPr>
        <w:t>النفس الزكية وكف يطلع من السماء وفزعة في شهر رمضان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ومر في 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كوكب 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ومر في العلامات التي ذكرها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وطلوع نجم بالمشرق يضيء كما يضيء القمر، ثم ينعطف حتى يكاد يلتقي طرفاه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لكن الظاهر أنه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النعماني بسنده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يبوح فلم أدر ما اليبوح حتى حججت فسمعت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يبوح،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اليبوح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الحر</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الرابع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صنف من الناس إلا قد 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النعماني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الأمر حتى لا يبقى صنف من الناس إلا قد ولوا حتى لا يقول قائل إنّا لو ولينا لعدلنا، 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دولتنا آخر الدول، ولم يبق أهل بيت لهم دولة إلا ملكوا قبلنا، لئلا يقولوا إذا رأوا سيرتنا إذا ملكنا سرنا مثل سيرة هؤلاء،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الناس وقوف بعرفات إذ أتاهم راكب على ناقة ذعلبة يخبرهم بموت خليفة، يكون عند موته فرج آل محمد وفرج الناس جميعاً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خليفة وخلع خليفة واستخلاف إبن السبية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النعماني بسنده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خليفة ماله في السماء عاذر ولا في الأرض ناصر، ويخلع خليفة حتى يمشي على وجه الأرض ليس له من الأمر شيء، ويستخلف ابن السبية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وعشرون مطرة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بسنده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التي يقوم فيها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الأرض أربعاً وعشرين مطرة، ترى آثارها وبركاتها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في جمادى الآخرة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آن قيام القائم مطر الناس جمادي الآخرة وعشرة أيام من رجب مطراً لم ير الخلائق مثله، فينبت الله به لحوم المؤمنين وأبدانهم في قبورهم عند قيامه ليكونوا من أنصاره</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الأرض والدجال والدخان 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وطلوع الشمس من مغربها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وسيريك في آخر الزمان آيات، منها دابة الأرض والدجال ونزول عيسى بن مريم وطلوع الشمس من مغربها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الدجال والصيحة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في الدين وطعن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يقتل بعضكم بعضاً، وكل هذا في أهل القبلة</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والدجال، والدخان، والدابة، وخروج القائم، وطلوع الشمس من مغربها، ونزول عيسى، وخسف بجزيرة العرب، ونار تخرج من قعر عدن تسوق الناس إلى المحشر</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 أي خلف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وبسنده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خروج الدجال إذا أمات الناس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عدة أمور منكرة، 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صائد بن الصيد، يخرج من بلدة باصفهان من قرية تعرف باليهودية، عينه اليمنى ممسوحة والأخرى في جبهته تضيء كأنها كوكب الصبح، فيها علقة كأنها ممزوجة بالدم، بين عينيه مكتوب كافر يقرأه كل كاتب وأمي، يخوض البحار وتسير معه الشمس بين يديه جبل من دخان، وخلفه جبل أبيض يرى الناس أنه طعام، يخرج في قحط شديد، تحته حمار أقمر </w:t>
      </w:r>
      <w:r>
        <w:rPr>
          <w:rStyle w:val="FootnoteAnchor"/>
          <w:rtl w:val="true"/>
        </w:rPr>
        <w:footnoteReference w:id="623"/>
      </w:r>
      <w:r>
        <w:rPr>
          <w:rFonts w:ascii="Amiri" w:hAnsi="Amiri" w:eastAsia="Amiri" w:cs="Amiri"/>
          <w:color w:val="111111"/>
          <w:sz w:val="28"/>
          <w:sz w:val="28"/>
          <w:szCs w:val="28"/>
          <w:rtl w:val="true"/>
          <w:lang w:bidi="ar-SA"/>
        </w:rPr>
        <w:t>أوا سيرتنا إذا ملكنا سرنا مثل سير بخطوة حماره ميل، تطوى له الأرض منهلاً منهلاً، لا يمر بماء إلاّ غار إلى يوم القيامة، ينادي بأعلى صوته يسمع ما بين الخافقين من الجن والأنس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أوليائي، أنا الذي خلق فسوى وقدر فهدى، أنا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الأعلى، وكذب عدو الله إنه لأعور يطعم الطعام ويمشي في الأسواق، وإن ربكم عز وجل ليس بأعور ولا يطعم ولا يمشي ولا يزول، ألا وأن أكثر أشياعه يومئذ أولاد الزنا وأصحاب الطيالسة الخضر، يقتله الله عز وجل بالشام على عقبة تعرف بعقبة أفيق </w:t>
      </w:r>
      <w:r>
        <w:rPr>
          <w:rStyle w:val="FootnoteAnchor"/>
          <w:rtl w:val="true"/>
        </w:rPr>
        <w:footnoteReference w:id="624"/>
      </w:r>
      <w:r>
        <w:rPr>
          <w:rFonts w:ascii="Amiri" w:hAnsi="Amiri" w:eastAsia="Amiri" w:cs="Amiri"/>
          <w:color w:val="111111"/>
          <w:sz w:val="28"/>
          <w:sz w:val="28"/>
          <w:szCs w:val="28"/>
          <w:rtl w:val="true"/>
          <w:lang w:bidi="ar-SA"/>
        </w:rPr>
        <w:t xml:space="preserve">لثلاث ساعات من يوم الجمعة على يد من يصلي المسيح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في المجلس الرابع عشر أن المهدي يظفر بالدجال ويصلبه على كناسة الكوفة، ويمكن الجمع بأنه يقتله على عقبة أفيق ويصلب جثته على كناسة الكوفة،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بعد ذلك الطامة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من الأرض من عند الصفا معها خاتم سليمان وعصى موسى، تطبع الخاتم على وجه كل مؤمن فيطبع فيه هذا مؤمن حقاً، وتضع على وجه كل كافر فتكتب فيه هذا كافر حقاً، حتى أن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 كافر، وإن الكافر ينادي طوبى لك يا مؤمن، وددت أني اليوم مثلك فأفوز فوزاً، ثم ترفع الدابة رأسها فيراها من بين الخافقين باذن الله عز وجل بعد طلوع الشمس من مغربها، فعند ذلك ترفع التوبة فلا توبة تقبل ولا عمل يرفع ولا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5"/>
      </w:r>
      <w:bookmarkStart w:id="178" w:name="pg7670_68609"/>
    </w:p>
    <w:p>
      <w:pPr>
        <w:pStyle w:val="Heading2"/>
        <w:numPr>
          <w:ilvl w:val="1"/>
          <w:numId w:val="1"/>
        </w:numPr>
        <w:rPr/>
      </w:pPr>
      <w:bookmarkStart w:id="179" w:name="__RefHeading___Toc3974288_1051229030"/>
      <w:bookmarkStart w:id="180" w:name="_Toc58"/>
      <w:bookmarkEnd w:id="178"/>
      <w:bookmarkEnd w:id="179"/>
      <w:r>
        <w:rPr>
          <w:rtl w:val="true"/>
        </w:rPr>
        <w:t xml:space="preserve">في ذكر السنة التي يخرج فيها المهدي </w:t>
      </w:r>
      <w:r>
        <w:rPr>
          <w:rtl w:val="true"/>
        </w:rPr>
        <w:t>(</w:t>
      </w:r>
      <w:r>
        <w:rPr>
          <w:rtl w:val="true"/>
        </w:rPr>
        <w:t>عليه السلام</w:t>
      </w:r>
      <w:r>
        <w:rPr>
          <w:rtl w:val="true"/>
        </w:rPr>
        <w:t>)</w:t>
      </w:r>
      <w:bookmarkEnd w:id="180"/>
    </w:p>
    <w:p>
      <w:pPr>
        <w:pStyle w:val="Heading3"/>
        <w:numPr>
          <w:ilvl w:val="2"/>
          <w:numId w:val="1"/>
        </w:numPr>
        <w:rPr/>
      </w:pPr>
      <w:bookmarkStart w:id="181" w:name="__RefHeading___Toc3974290_1051229030"/>
      <w:bookmarkStart w:id="182" w:name="_Toc59"/>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واليوم الذي يخرج فيه، والمكان الذي يخرج فيه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يفعله بعد خروجه وأين يقيم، وهيئته بحسب السن، ومدة ملكه، وما تكون عليه الأرض ومن عليها من الناس، وسيرته عند قيامه وطريقة أحكامه، وما بينه ا لله تعالى من آياته</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7670_68611"/>
      <w:bookmarkStart w:id="184" w:name="pg7670_68611"/>
      <w:bookmarkEnd w:id="184"/>
    </w:p>
    <w:p>
      <w:pPr>
        <w:pStyle w:val="Heading3"/>
        <w:numPr>
          <w:ilvl w:val="2"/>
          <w:numId w:val="1"/>
        </w:numPr>
        <w:rPr/>
      </w:pPr>
      <w:bookmarkStart w:id="185" w:name="pg7670_68611"/>
      <w:bookmarkStart w:id="186" w:name="__RefHeading___Toc3974292_1051229030"/>
      <w:bookmarkStart w:id="187" w:name="_Toc60"/>
      <w:bookmarkEnd w:id="185"/>
      <w:bookmarkEnd w:id="186"/>
      <w:r>
        <w:rPr>
          <w:rtl w:val="true"/>
        </w:rPr>
        <w:t>سنة خروجه</w:t>
      </w:r>
      <w:r>
        <w:rPr>
          <w:rtl w:val="true"/>
        </w:rPr>
        <w:t>:</w:t>
      </w:r>
      <w:bookmarkEnd w:id="187"/>
    </w:p>
    <w:p>
      <w:pPr>
        <w:pStyle w:val="BookText"/>
        <w:rPr/>
      </w:pPr>
      <w:r>
        <w:rPr>
          <w:rFonts w:ascii="Amiri" w:hAnsi="Amiri" w:eastAsia="Amiri" w:cs="Amiri"/>
          <w:color w:val="111111"/>
          <w:sz w:val="28"/>
          <w:sz w:val="28"/>
          <w:szCs w:val="28"/>
          <w:rtl w:val="true"/>
          <w:lang w:bidi="ar-SA"/>
        </w:rPr>
        <w:t>فأما السنة التي يخرج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إلا في وتر من السنين، سنة إحدى، أو ثلاث، أو خمس، أو سبع، أو تسع</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وتر من السنين، تسع، واحدة، ثلاث، خمس</w:t>
      </w:r>
      <w:r>
        <w:rPr>
          <w:rFonts w:eastAsia="Amiri" w:cs="Amiri" w:ascii="Amiri" w:hAnsi="Amiri"/>
          <w:color w:val="111111"/>
          <w:sz w:val="28"/>
          <w:szCs w:val="28"/>
          <w:rtl w:val="true"/>
          <w:lang w:bidi="ar-SA"/>
        </w:rPr>
        <w:t>.</w:t>
      </w:r>
      <w:r>
        <w:rPr>
          <w:rStyle w:val="FootnoteAnchor"/>
          <w:rtl w:val="true"/>
        </w:rPr>
        <w:footnoteReference w:id="627"/>
      </w:r>
    </w:p>
    <w:p>
      <w:pPr>
        <w:pStyle w:val="Heading3"/>
        <w:numPr>
          <w:ilvl w:val="2"/>
          <w:numId w:val="1"/>
        </w:numPr>
        <w:rPr/>
      </w:pPr>
      <w:bookmarkStart w:id="188" w:name="__RefHeading___Toc3974294_1051229030"/>
      <w:bookmarkStart w:id="189" w:name="_Toc61"/>
      <w:bookmarkEnd w:id="188"/>
      <w:r>
        <w:rPr>
          <w:rtl w:val="true"/>
        </w:rPr>
        <w:t>يوم خروجه</w:t>
      </w:r>
      <w:r>
        <w:rPr>
          <w:rtl w:val="true"/>
        </w:rPr>
        <w:t>:</w:t>
      </w:r>
      <w:bookmarkEnd w:id="189"/>
    </w:p>
    <w:p>
      <w:pPr>
        <w:pStyle w:val="BookText"/>
        <w:rPr/>
      </w:pPr>
      <w:r>
        <w:rPr>
          <w:rFonts w:ascii="Amiri" w:hAnsi="Amiri" w:eastAsia="Amiri" w:cs="Amiri"/>
          <w:color w:val="111111"/>
          <w:sz w:val="28"/>
          <w:sz w:val="28"/>
          <w:szCs w:val="28"/>
          <w:rtl w:val="true"/>
          <w:lang w:bidi="ar-SA"/>
        </w:rPr>
        <w:t>وأما اليوم الذي يخرج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المفيد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 القائم في 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شهر رمضان كما في الروايات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في يوم عاشوراء، وهو اليوم الذي قتل فيه الحسين بن علي، لكأني به في اليوم العاشر من المحرم قائماً بين الركن والمقام، جبرئيل عن يمينه ينادي البيعة لله، فتصير إليه شيعته من أطراف الأرض تطوى لهم طياً حتى يبايعوه، فيملأ الله به الأرض عدلا كما ملئت جوراً وظلماً</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قائمنا أهل البيت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وفي رواية يوم السبت</w:t>
      </w:r>
      <w:r>
        <w:rPr>
          <w:rFonts w:eastAsia="Amiri" w:cs="Amiri" w:ascii="Amiri" w:hAnsi="Amiri"/>
          <w:color w:val="111111"/>
          <w:sz w:val="28"/>
          <w:szCs w:val="28"/>
          <w:rtl w:val="true"/>
          <w:lang w:bidi="ar-SA"/>
        </w:rPr>
        <w:t>.</w:t>
      </w:r>
      <w:r>
        <w:rPr>
          <w:rStyle w:val="FootnoteAnchor"/>
          <w:rtl w:val="true"/>
        </w:rPr>
        <w:footnoteReference w:id="630"/>
      </w:r>
      <w:bookmarkStart w:id="190" w:name="pg7670_68612"/>
    </w:p>
    <w:p>
      <w:pPr>
        <w:pStyle w:val="BookText"/>
        <w:rPr/>
      </w:pPr>
      <w:bookmarkEnd w:id="190"/>
      <w:r>
        <w:rPr>
          <w:rFonts w:ascii="Amiri" w:hAnsi="Amiri" w:eastAsia="Amiri" w:cs="Amiri"/>
          <w:color w:val="111111"/>
          <w:sz w:val="28"/>
          <w:sz w:val="28"/>
          <w:szCs w:val="28"/>
          <w:rtl w:val="true"/>
          <w:lang w:bidi="ar-SA"/>
        </w:rPr>
        <w:t xml:space="preserve">ويمكن الجمع بأن ابتداء خروجه يوم الجمعة، وظهوره بين الركن والمقام ومبايعته يوم السبت كما يومي إليه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يوم عاشوراء يوم السبت قائماً بين الركن والمقام بين يديه جبرئيل ينادي 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بن فهد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يظهر فيه قائمنا أهل البيت وولاة الأمر، ويظفره الله تعالى بالدجال فيصلبه على كناسة الكوفة</w:t>
      </w:r>
      <w:r>
        <w:rPr>
          <w:rFonts w:eastAsia="Amiri" w:cs="Amiri" w:ascii="Amiri" w:hAnsi="Amiri"/>
          <w:color w:val="111111"/>
          <w:sz w:val="28"/>
          <w:szCs w:val="28"/>
          <w:rtl w:val="true"/>
          <w:lang w:bidi="ar-SA"/>
        </w:rPr>
        <w:t>.</w:t>
      </w:r>
      <w:r>
        <w:rPr>
          <w:rStyle w:val="FootnoteAnchor"/>
          <w:rtl w:val="true"/>
        </w:rPr>
        <w:footnoteReference w:id="632"/>
      </w:r>
    </w:p>
    <w:p>
      <w:pPr>
        <w:pStyle w:val="Heading3"/>
        <w:numPr>
          <w:ilvl w:val="2"/>
          <w:numId w:val="1"/>
        </w:numPr>
        <w:rPr/>
      </w:pPr>
      <w:bookmarkStart w:id="191" w:name="__RefHeading___Toc3974296_1051229030"/>
      <w:bookmarkStart w:id="192" w:name="_Toc62"/>
      <w:bookmarkEnd w:id="191"/>
      <w:r>
        <w:rPr>
          <w:rtl w:val="true"/>
        </w:rPr>
        <w:t>مكان خروجه</w:t>
      </w:r>
      <w:r>
        <w:rPr>
          <w:rtl w:val="true"/>
        </w:rPr>
        <w:t>:</w:t>
      </w:r>
      <w:bookmarkEnd w:id="192"/>
    </w:p>
    <w:p>
      <w:pPr>
        <w:pStyle w:val="BookText"/>
        <w:rPr/>
      </w:pPr>
      <w:r>
        <w:rPr>
          <w:rFonts w:ascii="Amiri" w:hAnsi="Amiri" w:eastAsia="Amiri" w:cs="Amiri"/>
          <w:color w:val="111111"/>
          <w:sz w:val="28"/>
          <w:sz w:val="28"/>
          <w:szCs w:val="28"/>
          <w:rtl w:val="true"/>
          <w:lang w:bidi="ar-SA"/>
        </w:rPr>
        <w:t>وأما المكان الذي يخرج فيه، وما يفعله بعد خروجه، ومحل إقامته، وهيأته بحسب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فالمروي كما مرّ في علامات الظهور أن السفياني بعد ما يخرج من وادي اليابس بفلسطين ويملك دمشق وفلسطين والأردن وحمص وحلب وقنسرين، ويخرج بالشام الأصهب والأبقع يطلبان الملك فيقتلهما السفياني، لا يكون له همة إلاّ آل محمد وشيعتهم، فيبعث جيشين أحدهما إلى المدينة والآخر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جيش المدينة فيأتي إليها والمهدي بها وينهبها ثلاثا، فيخرج المهدي إلى مكة فيبعث أمير جيش السفياني خلفه جيشاً إلى مكة فيخسف بهم في البيداء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جيش العراق فيأتي الكوفة ويصيب من شيعة آل محمد قتلاً وصلباً وسبياً، ويخرج من الكوفة متوجهاً إلى الشام فتلحقه راية هدى من الكوفة فتقتله كله وتستنقذ ما معه من السبي والغنائم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يصل إلى مكة يجتمع عليه أصحابه وهم ثلثمائة وثلاثة عشر رجلا عدة أهل بدر، فإذا اجتمعت له هذه العدة أظهر أمره، فينتظر بهم يومه بذي طوى، ويبعث رجلاً من أصحابه إلى أهل مكة يدعوهم فيذبحونه بين الركن والمقام وهو النفس الزكية، فيبلغ ذلك المهدي فيهبط بأصحابه من عقبة ذي طول حتى يأتي المسجد الحرام فيصلي فيه عند مقام إبراهيم أربع ركعات، ويسند ظهره إلى الحجر الأسود ويخطب في الناس ويتكلم بكلام لم يتكلم به أحد</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وروي أن أول ما ينطق به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ارضه</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بين الركن والمقام فيصلي، وينصرف ومعه وزيره وقد أسند ظهره إلى البيت الحرام مستجيرا، فينادي يا أيها الناس إنّا نستنصر الله، ومن أجابنا من الناس أو وكل مسلم على من ظلمنا، وإنّا أهل بيت نبيكم محمد،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حاجني في آدم فأنا أولى الناس بآدم، ومن حاجني في نوح فأنا أولى الناس بنوح، ومن حاجني في إبراهيم فأنا أولى الناس بإبراهيم، ومن حاجني في محمد فأنا أولى الناس بمحمد،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حاجني في كتاب الله فأنا أولى الناس بكتاب الله ألا ومن حاجني في سنة رسول الله فأنا أولى الناس بسنة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فيبايعه أصحابه الثلثمائة وثلاثة عشر بين الركن والمقام، فإذا كمل له العقد وهو عشرة آلاف خرج بهم من مكة</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وروي أنه إذا خرج لا يبقى في الأرض معبود دون الله عز وجل من صنم 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وروي أنه يخرج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ودرعه وعمامته وبرده ورايته وقضيبه وفرسه ولامته وسرجه، فيتقلد سيفه ذا الفقار، ويلبس درعه السابغة، وينشر رايته السحاب، ويلبس البردة، ويعتم بالعمامة، ويتناول القضيب بيده، ويستأذن الله في ظهوره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وروي أن له علماً إذا حان وقت خروجه انتشر ذلك العلم من نفسه وأنطقه الله عز وجل ونادى أخرج يا ولي الله فاقتل أعداء الله، وله سيف مغمد فإذا حان وقت خروجه اقتلع ذلك السيف من غمده وأنطقه الله عز وجل فناداه أخرج يا ولي الله فلا يحل لك أن تقعد عن أعداء الله، ثم يستعمل على مكة ويسير إلى المدينة فيبلغه أن عامله بمكة قتل، فيرجع إليهم فيقتل المقاتلة، ثم يرجع إلى المدينة فيقيم بها ما شاء</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أنه يبعث جيشاً إلى المدينة فيأمر أهلها فيرجعون إليها، ثم يخرج حتى يأتي الكوفة فينزل على نجفها ثم يفرق الجنود منها في الامصار، </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على نجف الكوفة وقد سار إليها من مكة في خمسة آلاف من الملائكة جبرائيل عن يمينه وميكائيل عن شماله والمؤمنون بين يديه وهو يفرق الجنود في البلاد،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الكوفة وبها ثلاث رايات قد اضطربت وتصفو له، ويدخل حتى يأتي المنبر فلا يدري الناس ما يقول من البكاء، فاذا كانت الجمعة الثانية سأله الناس أن يصلي بهم الجمعة، فيأمر أن يخط له مسجد على الغري ويصلي بهم هناك</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سار إلى الكوفة، فيخرج منها بضعة عشر ألف يدعون البترية عليهم السلاح، فيقولون له إرجع من حيث جئت فلا حاجة لنا في بني فاطمة، فيضع فيهم السيف حتى يأتي على آخرهم، ثم يدخل الكوفة فيقتل بها كل منافق مرتاب ويهدم قصورها ويقتل مقاتلتها حتى يرضي الله عزّ وعلا</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ثم يسير من الكوفة إلى الشام، والسفياني يومئذ بوادي الرملة، فيلتقون ويقتل السفياني ومن معه حتى لا يدرك منهم مخبر</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يقتل أعداء الله حتى يرضى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 الله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في قلبه الرحمة، ويخرج اللات والعزى فيحرقهما، ثم يرجع إلى الكوفة فيكون منزله بها</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من يحفر من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نهراً يجري إلى الغريين حتى ينزل المساء في النجف، ويعمل على فوهته القناطر والإرحاء، فكأني </w:t>
      </w:r>
      <w:bookmarkStart w:id="193" w:name="pg7670_68616"/>
    </w:p>
    <w:p>
      <w:pPr>
        <w:pStyle w:val="BookText"/>
        <w:rPr/>
      </w:pPr>
      <w:bookmarkEnd w:id="193"/>
      <w:r>
        <w:rPr>
          <w:rFonts w:ascii="Amiri" w:hAnsi="Amiri" w:eastAsia="Amiri" w:cs="Amiri"/>
          <w:color w:val="111111"/>
          <w:sz w:val="28"/>
          <w:sz w:val="28"/>
          <w:szCs w:val="28"/>
          <w:rtl w:val="true"/>
          <w:lang w:bidi="ar-SA"/>
        </w:rPr>
        <w:t>بالعجوز على رأسها مكتل فيه بر تأتي تلك الإرحاء فتطحنه بلا كراء</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منزل صاحبكم إذا قدم بأهله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بنى في ظهر الكوفة مسجداً له ألف باب، واتصلت بيوت أهل الكوفة بنهري كربلا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خرج يكون شيخ السن شاب المنظر، يحسبه الناظر ابن أربعين سنة أو دونها، ولا يهرم بمرور الأيام والليالي عليه حتى يأتي أجله</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ويكون منزله بالكوفة فلا يترك عبداً مسلماً إلا اشتراه وأعتقه، ولا غارماً إلا قضى دينه، ولا مظلمة لأحد من الناس إلاّ ردّها، ولا يقتل منهم عبد إلا أدى ثمنه دية مسلّمة إلى أهله، ولا يقتل قتيل إلا قضى عنه ديته وألحق عياله في العطاء، حتى يملأ الأرض قسطاً وعدلاً كما ملئت ظلما وجورا وعدوانا، ويسكن هو وأهل بيته الرحبة، والرحبة إنما كانت مسكن نوح وهي أرض طيبة، ولا يسكن الرجل من آل محمد إلا بأرض طيبة زاكية، فهم الأوصياء الطيبون</w:t>
      </w:r>
      <w:r>
        <w:rPr>
          <w:rFonts w:eastAsia="Amiri" w:cs="Amiri" w:ascii="Amiri" w:hAnsi="Amiri"/>
          <w:color w:val="111111"/>
          <w:sz w:val="28"/>
          <w:szCs w:val="28"/>
          <w:rtl w:val="true"/>
          <w:lang w:bidi="ar-SA"/>
        </w:rPr>
        <w:t>.</w:t>
      </w:r>
      <w:r>
        <w:rPr>
          <w:rStyle w:val="FootnoteAnchor"/>
          <w:rtl w:val="true"/>
        </w:rPr>
        <w:footnoteReference w:id="647"/>
      </w:r>
    </w:p>
    <w:p>
      <w:pPr>
        <w:pStyle w:val="Heading3"/>
        <w:numPr>
          <w:ilvl w:val="2"/>
          <w:numId w:val="1"/>
        </w:numPr>
        <w:rPr/>
      </w:pPr>
      <w:bookmarkStart w:id="194" w:name="__RefHeading___Toc3974298_1051229030"/>
      <w:bookmarkStart w:id="195" w:name="_Toc63"/>
      <w:bookmarkEnd w:id="194"/>
      <w:r>
        <w:rPr>
          <w:rtl w:val="true"/>
        </w:rPr>
        <w:t>مدة ملكه</w:t>
      </w:r>
      <w:r>
        <w:rPr>
          <w:rtl w:val="true"/>
        </w:rPr>
        <w:t>:</w:t>
      </w:r>
      <w:bookmarkEnd w:id="19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مدة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فالمروي من طريق أهل السنة كما مر في تضاعيف الأخبار التي نقلناها من طرقهم فيما تقدم أنه يملك أو يلبث سبعاً،</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سبعاً أو عشراً،</w:t>
      </w:r>
      <w:r>
        <w:rPr>
          <w:rStyle w:val="FootnoteAnchor"/>
          <w:rtl w:val="true"/>
        </w:rPr>
        <w:footnoteReference w:id="649"/>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عشرين سنة،</w:t>
      </w:r>
      <w:r>
        <w:rPr>
          <w:rStyle w:val="FootnoteAnchor"/>
          <w:rtl w:val="true"/>
        </w:rPr>
        <w:footnoteReference w:id="650"/>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خمساً أو سبعاً أو تسعاً،</w:t>
      </w:r>
      <w:r>
        <w:rPr>
          <w:rStyle w:val="FootnoteAnchor"/>
          <w:rtl w:val="true"/>
        </w:rPr>
        <w:footnoteReference w:id="651"/>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سبع سنين أو ثمان سنين أو تسع سنين،</w:t>
      </w:r>
      <w:r>
        <w:rPr>
          <w:rStyle w:val="FootnoteAnchor"/>
          <w:rtl w:val="true"/>
        </w:rPr>
        <w:footnoteReference w:id="652"/>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يلبث ستا أو سبعاً أو ثماني أو تسع سنين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أما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الشيعة،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سبع سنين، تطول له الأيام حتى تكون السنة من سنيّه مقدار عشر سنين من سنيكم، فيكون سنو ملكه سبعين سنة من سنيكم هذه</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ونحوه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الفلك باللبوث وقلة الحركة فتطول الأيام لذلك والسنون،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أن الفلك إن تغيّر تفسد،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الزنادقة، فأما المسلمون فلا سبيل لهم إلى ذلك وقد شق الله القمر لنبيه، ورد الشمس من قبله ليوشع بن نون، وأخبر بطول يوم القيامة وأنه كألف سنة مما تعدون</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ثلثمائة وتسع سنين كما لبث أهل الكهف في كهفهم،</w:t>
      </w:r>
      <w:r>
        <w:rPr>
          <w:rStyle w:val="FootnoteAnchor"/>
          <w:rtl w:val="true"/>
        </w:rPr>
        <w:footnoteReference w:id="656"/>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ليملكنّ رجل منا أهل البيت ثلاث مائة سنة وثلاث عشرة سنة ويزداد تسعاً،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يكون ذلك؟ </w:t>
      </w:r>
      <w:bookmarkStart w:id="196" w:name="pg7670_68618"/>
    </w:p>
    <w:p>
      <w:pPr>
        <w:pStyle w:val="BookText"/>
        <w:rPr/>
      </w:pPr>
      <w:bookmarkEnd w:id="1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القائم،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وفي عدة روايات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القائم منا تسع عشرة سنة وأشهر</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وعن الحسن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رجلا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ما بين الخافقين أربعين عاماً، فطوبى لمن أدرك أيامه وسمع كلامه</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قال المفيد عليه الرحمة بعد ذكر رويات السبع سنين التي كل سنة مقدارها عشر سنين التي تقدمت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مدة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تطول أيامها وشهورها على ما قدمناه، وهذا أمر مغيّب عنّا، وإنما ألقي إلينا منه ما يفعله الله تعالى بشرط يعلمه من المصالح المعلومة جل اسمه، فلسنا نقطع على أحد الأمرين وإن كانت الرواية بذكر سبع سنين أظهر وأكثر</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المختلفة في أيام ملكه بعضها محمول على جميع مدة ملكه، وبعضها على زمان استقرار دولته، وبعضها على حساب ما عندنا من الشهور والسنين، وبعضها على سنيه وشهوره الطويلة، والله أعلم</w:t>
      </w:r>
      <w:r>
        <w:rPr>
          <w:rFonts w:eastAsia="Amiri" w:cs="Amiri" w:ascii="Amiri" w:hAnsi="Amiri"/>
          <w:color w:val="111111"/>
          <w:sz w:val="28"/>
          <w:szCs w:val="28"/>
          <w:rtl w:val="true"/>
          <w:lang w:bidi="ar-SA"/>
        </w:rPr>
        <w:t>.</w:t>
      </w:r>
      <w:r>
        <w:rPr>
          <w:rStyle w:val="FootnoteAnchor"/>
          <w:rtl w:val="true"/>
        </w:rPr>
        <w:footnoteReference w:id="661"/>
      </w:r>
    </w:p>
    <w:p>
      <w:pPr>
        <w:pStyle w:val="Heading3"/>
        <w:numPr>
          <w:ilvl w:val="2"/>
          <w:numId w:val="1"/>
        </w:numPr>
        <w:rPr/>
      </w:pPr>
      <w:bookmarkStart w:id="197" w:name="__RefHeading___Toc3974300_1051229030"/>
      <w:bookmarkStart w:id="198" w:name="_Toc64"/>
      <w:bookmarkEnd w:id="197"/>
      <w:r>
        <w:rPr>
          <w:rtl w:val="true"/>
        </w:rPr>
        <w:t>حالة الأرض</w:t>
      </w:r>
      <w:r>
        <w:rPr>
          <w:rtl w:val="true"/>
        </w:rPr>
        <w:t>:</w:t>
      </w:r>
      <w:bookmarkEnd w:id="1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تكون عليه الأرض وأهلها مدة ملكه،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أشرقت الأرض بنورها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ربها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واستغنى العباد عن ضوء الشمس وذهبت الظلمة، ويعمر الرجل في ملكه حتى يولد له ألف ولد ذكر </w:t>
      </w:r>
      <w:bookmarkStart w:id="199" w:name="pg7670_68619"/>
    </w:p>
    <w:p>
      <w:pPr>
        <w:pStyle w:val="BookText"/>
        <w:rPr/>
      </w:pPr>
      <w:bookmarkEnd w:id="199"/>
      <w:r>
        <w:rPr>
          <w:rFonts w:ascii="Amiri" w:hAnsi="Amiri" w:eastAsia="Amiri" w:cs="Amiri"/>
          <w:color w:val="111111"/>
          <w:sz w:val="28"/>
          <w:sz w:val="28"/>
          <w:szCs w:val="28"/>
          <w:rtl w:val="true"/>
          <w:lang w:bidi="ar-SA"/>
        </w:rPr>
        <w:t>لا يولد فيهم أنثى، وتظهر الأرض من كنوزها حتى يراها الناس على وجهها، ويطلب الرجل منكم من يصله بماله ويأخذ منه زكاته فلا يجد أحداً يقبل منه ذلك، استغنى الناس بما رزقهم الله من فضله</w:t>
      </w:r>
      <w:r>
        <w:rPr>
          <w:rFonts w:eastAsia="Amiri" w:cs="Amiri" w:ascii="Amiri" w:hAnsi="Amiri"/>
          <w:color w:val="111111"/>
          <w:sz w:val="28"/>
          <w:szCs w:val="28"/>
          <w:rtl w:val="true"/>
          <w:lang w:bidi="ar-SA"/>
        </w:rPr>
        <w:t>.</w:t>
      </w:r>
      <w:r>
        <w:rPr>
          <w:rStyle w:val="FootnoteAnchor"/>
          <w:rtl w:val="true"/>
        </w:rPr>
        <w:footnoteReference w:id="662"/>
      </w:r>
    </w:p>
    <w:p>
      <w:pPr>
        <w:pStyle w:val="Heading3"/>
        <w:numPr>
          <w:ilvl w:val="2"/>
          <w:numId w:val="1"/>
        </w:numPr>
        <w:rPr/>
      </w:pPr>
      <w:bookmarkStart w:id="200" w:name="__RefHeading___Toc3974302_1051229030"/>
      <w:bookmarkStart w:id="201" w:name="_Toc65"/>
      <w:bookmarkEnd w:id="200"/>
      <w:r>
        <w:rPr>
          <w:rtl w:val="true"/>
        </w:rPr>
        <w:t>سيرته</w:t>
      </w:r>
      <w:r>
        <w:rPr>
          <w:rtl w:val="true"/>
        </w:rPr>
        <w:t>:</w:t>
      </w:r>
      <w:bookmarkEnd w:id="201"/>
    </w:p>
    <w:p>
      <w:pPr>
        <w:pStyle w:val="BookText"/>
        <w:rPr/>
      </w:pPr>
      <w:r>
        <w:rPr>
          <w:rFonts w:ascii="Amiri" w:hAnsi="Amiri" w:eastAsia="Amiri" w:cs="Amiri"/>
          <w:color w:val="111111"/>
          <w:sz w:val="28"/>
          <w:sz w:val="28"/>
          <w:szCs w:val="28"/>
          <w:rtl w:val="true"/>
          <w:lang w:bidi="ar-SA"/>
        </w:rPr>
        <w:t xml:space="preserve">وأما سيرته عند قيامه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الله له في الخروج صعد المنبر فدعا الناس إلى نفسه وناشدهم بالله ودعاهم إلى حقه وأن يسير فيهم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فيهم بعمله، فيبعث الله جبرئيل حتى يأتيه فينزل على الحطيم،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فيخبره،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إبسط يدك، فيمسح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إلى الإسلام جديدا </w:t>
      </w:r>
      <w:r>
        <w:rPr>
          <w:rStyle w:val="FootnoteAnchor"/>
          <w:rtl w:val="true"/>
        </w:rPr>
        <w:footnoteReference w:id="664"/>
      </w:r>
      <w:r>
        <w:rPr>
          <w:rFonts w:ascii="Amiri" w:hAnsi="Amiri" w:eastAsia="Amiri" w:cs="Amiri"/>
          <w:color w:val="111111"/>
          <w:sz w:val="28"/>
          <w:sz w:val="28"/>
          <w:szCs w:val="28"/>
          <w:rtl w:val="true"/>
          <w:lang w:bidi="ar-SA"/>
        </w:rPr>
        <w:t>وهداهم إلى أمر قد دثر فضل عنه الجمهور، وإنما سمي القائم مهديا لأنه يهدي إلى أمر مضلول عنه، وسمي القائم لقيامه بالحق</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المسجد الحرام حتى يرده إلى أساسه، وحول المقام إلى الموضع الذي كان فيه </w:t>
      </w:r>
      <w:r>
        <w:rPr>
          <w:rStyle w:val="FootnoteAnchor"/>
          <w:rtl w:val="true"/>
        </w:rPr>
        <w:footnoteReference w:id="666"/>
      </w:r>
      <w:r>
        <w:rPr>
          <w:rFonts w:ascii="Amiri" w:hAnsi="Amiri" w:eastAsia="Amiri" w:cs="Amiri"/>
          <w:color w:val="111111"/>
          <w:sz w:val="28"/>
          <w:sz w:val="28"/>
          <w:szCs w:val="28"/>
          <w:rtl w:val="true"/>
          <w:lang w:bidi="ar-SA"/>
        </w:rPr>
        <w:t>وقطع أيدي بني شيبة وعلقها بالكعبة وكتب عليها هؤلاء سراق الكعبة</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بأمر جديد </w:t>
      </w:r>
      <w:r>
        <w:rPr>
          <w:rStyle w:val="FootnoteAnchor"/>
          <w:rtl w:val="true"/>
        </w:rPr>
        <w:footnoteReference w:id="668"/>
      </w:r>
      <w:r>
        <w:rPr>
          <w:rFonts w:ascii="Amiri" w:hAnsi="Amiri" w:eastAsia="Amiri" w:cs="Amiri"/>
          <w:color w:val="111111"/>
          <w:sz w:val="28"/>
          <w:sz w:val="28"/>
          <w:szCs w:val="28"/>
          <w:rtl w:val="true"/>
          <w:lang w:bidi="ar-SA"/>
        </w:rPr>
        <w:t xml:space="preserve">كما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بدو الإسلام إلى أمر جديد</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وزادوا أن الإسلام بدء غريباً وسيعود غريباً كما بدء فطوبى للغرباء</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يقوم بأمر جديد وكتاب جديد </w:t>
      </w:r>
      <w:r>
        <w:rPr>
          <w:rStyle w:val="FootnoteAnchor"/>
          <w:rtl w:val="true"/>
        </w:rPr>
        <w:footnoteReference w:id="671"/>
      </w:r>
      <w:r>
        <w:rPr>
          <w:rFonts w:ascii="Amiri" w:hAnsi="Amiri" w:eastAsia="Amiri" w:cs="Amiri"/>
          <w:color w:val="111111"/>
          <w:sz w:val="28"/>
          <w:sz w:val="28"/>
          <w:szCs w:val="28"/>
          <w:rtl w:val="true"/>
          <w:lang w:bidi="ar-SA"/>
        </w:rPr>
        <w:t>وسنة جديدة وقضاء جديد، على العرب شديد، وليس شأنه إلا القتل لا يستبقي أحداً، ولا تأخذه في الله لومة لائم</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إليه بين الركن والمقام يبايع له الناس بأمر جديد وكتاب جديد وسلطان جديد من السماء، أما إنه لا ترد له راية أبداً حتى يموت</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قسطاً وعدلاً كما ملئت ظلما وجورا، ويفتح الله له شرق الأرض وغربها، ويقتل الناس حتى لا يبقى إلا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يسير بسيرة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وفسر في بعض الأخبار الآتية بأنه لا يريد بينة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رجلا في آخر الزمان وكَلَب من الدهر وجهل من الناس، يؤيده الله بملائكته ويعصم أنصاره وينصره بآياته، ويظهره على الأرض حتى يدينوا طوعا أو كرها، يملأ الأرض عدلا وقسطا ونوراً وبرهاناً، يدين له عرض البلاد وطولها، لا يبقى كافر إلا </w:t>
      </w:r>
    </w:p>
    <w:p>
      <w:pPr>
        <w:pStyle w:val="BookText"/>
        <w:rPr/>
      </w:pPr>
      <w:r>
        <w:rPr>
          <w:rFonts w:ascii="Amiri" w:hAnsi="Amiri" w:eastAsia="Amiri" w:cs="Amiri"/>
          <w:color w:val="111111"/>
          <w:sz w:val="28"/>
          <w:sz w:val="28"/>
          <w:szCs w:val="28"/>
          <w:rtl w:val="true"/>
          <w:lang w:bidi="ar-SA"/>
        </w:rPr>
        <w:t>آمن، ولا طالح إلا صلح، وتصطلح في ملكه السباع، وتخرج الأرض نبتها، وتنزل السماء بركتها، وتظهر له الكنوز</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بالعدل، وارتفع في أيامه الجور، وأمنت به السبل، وأخرجت الأرض بركاتها، ورد كل حق إلى أهله، ولم يبق أهل دين حتى يظهروا الإسلام ويعرفوا بالايمان، أما سمعت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بين الناس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تظهر الأرض كنوزها وتبدي بركاتها، ولا يجد الرجل منكم موضعاً لصدقته ولا برِّه لشمول الغنى جميع المؤمنين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سار إلى الكوفة فيهدم بها أربعة مساجد، ولم يبق على وجه الأرض مسجد له شرف إلا هدمها وجعلها جما، ووسع الطريق الأعظم، وكسر كل جناح خارج في الطريق، وأبطل الكنف والميازيب إلى الطرقات، ولا يترك بدعة إلا أزالها ولا سنة إلا أقامها، ويفتح قسطنطينية والصين وجبال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منصور بالرعب، مؤيد بالنصر، تطوى له الأرض، وتظهر له الكنوز، ويبلغ سلطانه المشرق والمغرب، ويظهر الله عز وجل به دينه ولو كره المشركون، فلا يبقى في الأرض خراب إلا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بين الناس بحكم داود </w:t>
      </w:r>
    </w:p>
    <w:p>
      <w:pPr>
        <w:pStyle w:val="BookText"/>
        <w:rPr/>
      </w:pPr>
      <w:r>
        <w:rPr>
          <w:rFonts w:ascii="Amiri" w:hAnsi="Amiri" w:eastAsia="Amiri" w:cs="Amiri"/>
          <w:color w:val="111111"/>
          <w:sz w:val="28"/>
          <w:sz w:val="28"/>
          <w:szCs w:val="28"/>
          <w:rtl w:val="true"/>
          <w:lang w:bidi="ar-SA"/>
        </w:rPr>
        <w:t xml:space="preserve">ولا يحتاج إلى بينة، يلهمه الله تعالى فيحكم بعلمه، ويخبر كل قوم بما استبطنوه، ويعرف وليه من عدوه بالتوسم،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 وَإِنَّها لَبِسَبِيلٍ مُقِيمٍ</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بعد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دولة إلا ما جاءت به الرواية من قيام ولده إن شاء الله ذلك، فلم يرد على القطع والثبات، واكثر الروايات أنه لن يمضي مهدي الأمة إلا قبل القيامة بأربعين يوما، يكون فيها الهرج والمرج وعلامات خروج الأموات وقيام الساعة للحساب والجزاء، والله أعلم بما يكون</w:t>
      </w:r>
      <w:r>
        <w:rPr>
          <w:rFonts w:eastAsia="Amiri" w:cs="Amiri" w:ascii="Amiri" w:hAnsi="Amiri"/>
          <w:color w:val="111111"/>
          <w:sz w:val="28"/>
          <w:szCs w:val="28"/>
          <w:rtl w:val="true"/>
          <w:lang w:bidi="ar-SA"/>
        </w:rPr>
        <w:t>.</w:t>
      </w:r>
      <w:r>
        <w:rPr>
          <w:rStyle w:val="FootnoteAnchor"/>
          <w:rtl w:val="true"/>
        </w:rPr>
        <w:footnoteReference w:id="680"/>
      </w:r>
      <w:bookmarkStart w:id="202" w:name="pg7670_68623"/>
    </w:p>
    <w:p>
      <w:pPr>
        <w:pStyle w:val="Heading2"/>
        <w:numPr>
          <w:ilvl w:val="1"/>
          <w:numId w:val="1"/>
        </w:numPr>
        <w:rPr/>
      </w:pPr>
      <w:bookmarkStart w:id="203" w:name="__RefHeading___Toc3974304_1051229030"/>
      <w:bookmarkStart w:id="204" w:name="_Toc66"/>
      <w:bookmarkEnd w:id="202"/>
      <w:bookmarkEnd w:id="203"/>
      <w:r>
        <w:rPr>
          <w:rtl w:val="true"/>
        </w:rPr>
        <w:t xml:space="preserve">في عدد أنصار المهدي </w:t>
      </w:r>
      <w:r>
        <w:rPr>
          <w:rtl w:val="true"/>
        </w:rPr>
        <w:t>(</w:t>
      </w:r>
      <w:r>
        <w:rPr>
          <w:rtl w:val="true"/>
        </w:rPr>
        <w:t>عليه السلام</w:t>
      </w:r>
      <w:r>
        <w:rPr>
          <w:rtl w:val="true"/>
        </w:rPr>
        <w:t>)</w:t>
      </w:r>
      <w:bookmarkEnd w:id="20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وأسماء بلدانهم وكيفية اجتماعهم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والمروي كما مر أن عدّة من يخرج معه أولاً ثلثمائة وثلاثة عشر رجلا بعدة أهل بدر، يجتمعون من أقاصي الأرض على غير ميعاد، لا يعرف بعضهم بعضا</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الله بمكة قزعا </w:t>
      </w:r>
      <w:r>
        <w:rPr>
          <w:rStyle w:val="FootnoteAnchor"/>
          <w:rtl w:val="true"/>
        </w:rPr>
        <w:footnoteReference w:id="682"/>
      </w:r>
      <w:r>
        <w:rPr>
          <w:rFonts w:ascii="Amiri" w:hAnsi="Amiri" w:eastAsia="Amiri" w:cs="Amiri"/>
          <w:color w:val="111111"/>
          <w:sz w:val="28"/>
          <w:sz w:val="28"/>
          <w:szCs w:val="28"/>
          <w:rtl w:val="true"/>
          <w:lang w:bidi="ar-SA"/>
        </w:rPr>
        <w:t>كقزع الخريف يتبع بعضهم بعضا، فيهم خمسون من أهل الكوفة</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ويروى أربعة عشر والباقي من سائر الناس</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وروي أن بينهم خمسين إمرأة، وهؤلاء هم خواص اصحابه</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وروي أنه يقبل أولاً في خمسة وأربعين رجلاً من تسعة أحياء، من حي رجل، ومن حي رجلان، وهكذا إلى التسعة، ولا يزالون كذلك حتى يجتمع العدد</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وروي أن معه صحيفة مختومة فيها عدد أصحابه باسمائهم وبلدانهم وطبائعهم وحلاهم وكناهم، كدادون مجدون في طاعته</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وما من بلد إلا ويخرج معه منهم طائفة إلا البصرة فلا يخرج منها معه أحد</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وروي أنه يخرج منها ثلاثة،</w:t>
      </w:r>
      <w:r>
        <w:rPr>
          <w:rStyle w:val="FootnoteAnchor"/>
          <w:rtl w:val="true"/>
        </w:rPr>
        <w:footnoteReference w:id="689"/>
      </w:r>
      <w:r>
        <w:rPr>
          <w:rFonts w:ascii="Amiri" w:hAnsi="Amiri" w:eastAsia="Amiri" w:cs="Amiri"/>
          <w:color w:val="111111"/>
          <w:sz w:val="28"/>
          <w:sz w:val="28"/>
          <w:szCs w:val="28"/>
          <w:rtl w:val="true"/>
          <w:lang w:bidi="ar-SA"/>
        </w:rPr>
        <w:t>فاذا تم له هذا العدد أظهر أمره، ثم يزيدون حتى يبلغوا عشرة آلاف، فاذا بلغوا هذا العدد خرج بهم من مكة، ويسمى هذا الجيش جيش الغضب</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مع القائم من ظهر الكوفة سبعة وعشرون رجلا،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يهدون بالحق وبه يعدلون، وسبعة من أهل الكهف، ويوشع بن نون، وسليمان، وأبو دجانة الأنصاري، والمقداد، ومالك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جرير الطبري في مسند فاطمة بإسناده عن مسعدة بن صدقة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فيه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وعدتهم، ويعرفهم بأسمائهم وأسماء آبائهم وقبائلهم وحلائلهم ومنازلهم ومراتبهم، وكذلك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أملى على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وأودعه إياه من تسمية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من يوافيه من المفقودين عن فرشهم وقبائلهم، السائرين في ليلهم ونهارهم إلى مكة عند استماع الصوت، وهم النجباء القضاة الحكام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آخر بذلك الاسناد فيه ذكر اسمائهم وبلدانهم، وبين الروايتين بعض التفاوت، ونحن نقتصر على ذكر اسماء بلدانهم مأخوذة من مجموع الروايتين مرتبة على حروف المعجم فنذكرها في هذا الجدول</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البلد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سجستان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إصطخر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السلم كذا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سلمية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سمنداز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سميساط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شيراز أو سيراف الشك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بذا كذا من مسعدة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البريد كذا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الصامغان</w:t>
      </w:r>
      <w:r>
        <w:rPr>
          <w:rStyle w:val="FootnoteAnchor"/>
          <w:rtl w:val="true"/>
        </w:rPr>
        <w:footnoteReference w:id="69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بعلبك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طازنيد الشرق</w:t>
      </w:r>
      <w:r>
        <w:rPr>
          <w:rStyle w:val="FootnoteAnchor"/>
          <w:rtl w:val="true"/>
        </w:rPr>
        <w:footnoteReference w:id="6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بلمورق كذا وهو المرابط السياح</w:t>
      </w:r>
      <w:r>
        <w:rPr>
          <w:rStyle w:val="FootnoteAnchor"/>
          <w:rtl w:val="true"/>
        </w:rPr>
        <w:footnoteReference w:id="69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Style w:val="FootnoteAnchor"/>
          <w:rtl w:val="true"/>
        </w:rPr>
        <w:footnoteReference w:id="696"/>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الطالقان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يوشينج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طاهي كذا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طبرستان</w:t>
      </w:r>
    </w:p>
    <w:p>
      <w:pPr>
        <w:pStyle w:val="BookText"/>
        <w:rPr/>
      </w:pPr>
      <w:r>
        <w:rPr>
          <w:rFonts w:ascii="Amiri" w:hAnsi="Amiri" w:eastAsia="Amiri" w:cs="Amiri"/>
          <w:color w:val="111111"/>
          <w:sz w:val="28"/>
          <w:sz w:val="28"/>
          <w:szCs w:val="28"/>
          <w:rtl w:val="true"/>
          <w:lang w:bidi="ar-SA"/>
        </w:rPr>
        <w:t xml:space="preserve">التائبون بسرنديب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طبرية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وسمنداز </w:t>
      </w:r>
      <w:r>
        <w:rPr>
          <w:rStyle w:val="FootnoteAnchor"/>
          <w:rtl w:val="true"/>
        </w:rPr>
        <w:footnoteReference w:id="69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طرابلس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التاجران من عانة إلى انطاكية وغلامهما</w:t>
      </w:r>
      <w:r>
        <w:rPr>
          <w:rStyle w:val="FootnoteAnchor"/>
          <w:rtl w:val="true"/>
        </w:rPr>
        <w:footnoteReference w:id="6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من طالب للحق من يخشب</w:t>
      </w:r>
      <w:r>
        <w:rPr>
          <w:rStyle w:val="FootnoteAnchor"/>
          <w:rtl w:val="true"/>
        </w:rPr>
        <w:footnoteReference w:id="6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عكبرا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جابروان</w:t>
      </w:r>
      <w:r>
        <w:rPr>
          <w:rStyle w:val="FootnoteAnchor"/>
          <w:rtl w:val="true"/>
        </w:rPr>
        <w:footnoteReference w:id="7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الفارياب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w:t>
      </w:r>
      <w:r>
        <w:rPr>
          <w:rStyle w:val="FootnoteAnchor"/>
          <w:rtl w:val="true"/>
        </w:rPr>
        <w:footnoteReference w:id="70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فرغانة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الفسفاط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فلسطين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حديثة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قاليقلا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القبة كذا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القريات كذا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قزوين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القزم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قندابيل كذا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الدينل 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القيروان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الرافقة</w:t>
      </w:r>
      <w:r>
        <w:rPr>
          <w:rStyle w:val="FootnoteAnchor"/>
          <w:rtl w:val="true"/>
        </w:rPr>
        <w:footnoteReference w:id="7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كور كرمان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كوريا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مازن كذا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ريدار 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المتخلي بسقلبة</w:t>
      </w:r>
      <w:r>
        <w:rPr>
          <w:rStyle w:val="FootnoteAnchor"/>
          <w:rtl w:val="true"/>
        </w:rPr>
        <w:footnoteReference w:id="70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7670_68631"/>
      <w:bookmarkStart w:id="206" w:name="pg7670_68631"/>
      <w:bookmarkEnd w:id="206"/>
    </w:p>
    <w:p>
      <w:pPr>
        <w:pStyle w:val="Heading2"/>
        <w:numPr>
          <w:ilvl w:val="1"/>
          <w:numId w:val="1"/>
        </w:numPr>
        <w:rPr/>
      </w:pPr>
      <w:bookmarkStart w:id="207" w:name="pg7670_68631"/>
      <w:bookmarkStart w:id="208" w:name="__RefHeading___Toc3974306_1051229030"/>
      <w:bookmarkStart w:id="209" w:name="_Toc67"/>
      <w:bookmarkEnd w:id="207"/>
      <w:bookmarkEnd w:id="208"/>
      <w:r>
        <w:rPr>
          <w:rtl w:val="true"/>
        </w:rPr>
        <w:t>مصادر التحقيق</w:t>
      </w:r>
      <w:bookmarkEnd w:id="20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 حديثاً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 كشف الغمة للأربلي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بهامش نور الأبصار للشبلنجي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تراث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محمد هادي الأميني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الجبرتي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 ينابيع المودة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الحميد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الحلبي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الشقائق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 كبري زادة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قاضي شهبة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اللكهنوي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الشارئع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الكلوفة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خواجة بارساي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ينابيع المودة للقندوزي الحنفي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المطبوعات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إليان سركيس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إبن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أنكر خروج المهدي فقد كفر بما أُنزل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عرف المهدي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والاستدلال منتزع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محاججة مؤمن الطاق مع 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 تناقله علماء الطرفين في مجاميعهم الحديثية بتعابير تتّّفق في مضمونها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الفردوس للديلمي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المستشرق الفرنسي الفيلسوف هنري كاربون في مناقشاته مع العلامة الطباطبائي في كتاب الشمس الساطعة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 في النهي عن الاسم،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في النهي عن الاسم،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في النهي عن الاسم،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هذه الألفاظ على سبيل المثال لا الحصر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تهذيب الأحكام للطوسي،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وقد صرح في آخر الحديث أنه يذهب إلى النهي من تسميته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أيضا كتاب 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وقد ورد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حروف مقطعة م ح م د، فلاحظ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في تسمية من رآه،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النهي عن الاسم،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الشريف إلى يومنا هذا وهو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ألف سنة ومائة وسبعون سنة وشهران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الحديث الثامن من أربعين حديثاً جمعها الحافظ أبو نعيم أحمد بن عبد الله في أمر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أوردها الأربلي في كتابه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أربعين حديثاً جمعها الحافظ أبو نعيم في أمر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الاجلى الخفيف شعر ما بين النزعتين من الصدغين والذي انحسر الشعر عن جبهته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 بالفتح ما تعلق باصول شعر الرأس كأنه نخالة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عنه البحار للمجلسي،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لابن 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نرجس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ولم نجده في الكافي وإنما ذكر باباً في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يورد ما رواه الصدوق والطوسي أعلى الله مقامهما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والآية في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في الغيبة،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 المفيد وغيره فجعلوا ابتداء الغيبة من مولده لا من ابتداء إمامته لأنها كانت كذلك، ولا وجه لجعلها من ابتداء إمامته، ولذلك كانت أربعا وسبعين سنة، هذا بناء على أن وفاة السمري سنة ثلثمائة وتسع وعشرين، أما بناء على أن وفاته سنة ثمان وعشرين كما في إعلام الورى فتنقص سنة، مع أنه ذكر أن مدة الغيبة الصغرى اربع وسبعون سنة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 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لنا الاطلاع على تاريخ وفاته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حكاه الشيخ محمد بن الحسن الطوسي في كتاب الغيبة عن أبي نصر هبة الله بن محمد بن أحمد الكاتب ابن بنت أبي جعفر محمد بن عثمان العمري، ولا يخفى أن هذه المدة هي من حين ولادة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وقت وفاة محمد بن عثمان وهي سنة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مع أن محمد بن عثمان لم يتول السفارة من حين ولادة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 وفاة أبيه عثمان، فلا بد أن ينقص من هذه المدة خمس سنين من ولادة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حين وفاة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وينقص منها مدة سفارة عثمان بن سعيد إلى حين وفاته وتولى ولده السفارة بعده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روي في ميلاد القائم في كتاب 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أما من صرح بمولده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العامة على ما في كتاب شرح إحقاق الحق للسيد المرعشي النجفي،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جماعة من اعلام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طولون الدمشقي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الشذورات الذهبية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ومنهم ابن طلحة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ومنهم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العلامة ابن حجر الهيتمي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الشبراوي الشافعي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على ما في غاية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على ما في شرح إحقاق الحق للمرعشي،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وكشف الغمة للاربلي،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على ما في شرح إحقاق الحق للمرعشي،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خ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على ما في شرح إحقاق الحق للمرعشي،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على ما في شرح إحقاق الحق للمرعشي،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وكشف الغمة للأربلي،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على ما في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الرجل الذي روى الحديث وزاد فيه هذه الزيادة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لابن طلحة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على ما في ينابيع المودة للقندوزي الحنفي،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الدقائق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بولاق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ما في ينابيع المودة للقندوزي الحنفي،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ولم نجده في نسخة الحاكم الموجودة بأيدينا، ولعله في كتاب آخر 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على ما في شرح إحقاق الحق للمرعشي،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للبحراني،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 حلية الاولياء،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للديلمي،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غاية المرام للبحراني،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شرح إحقاق الحق للمرعشي،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غاية المرام للبحراني،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كنوز الدقائق، وانما وجدناه في مشكاة المصابيح،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5460</w:t>
      </w:r>
      <w:r>
        <w:rPr>
          <w:rFonts w:ascii="IRNazanin" w:hAnsi="IRNazanin" w:eastAsia="IRNazanin"/>
          <w:b w:val="false"/>
          <w:b w:val="false"/>
          <w:bCs w:val="false"/>
          <w:i w:val="false"/>
          <w:i w:val="false"/>
          <w:iCs w:val="false"/>
          <w:color w:val="333333"/>
          <w:sz w:val="20"/>
          <w:sz w:val="20"/>
          <w:szCs w:val="20"/>
          <w:rtl w:val="true"/>
        </w:rPr>
        <w:t>، عنه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راجع ايضا دلائل النبوة،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عنه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رواه عن كتاب الفتوح لابن أعثم،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هو راوي الحديث عن الخدري، فإنها في كتاب الكنجي مسندة ونحن نقلناها عن كشف الغمة بحذف الاسناد كما عرفت في صدر هذا الكلام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صحيح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لأبي نعيم،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على ما في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عنه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واخرجه الحاكم بلفظ فيه اختلاف يسير، راجع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المهدي، 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على ما في 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وشرح إحقاق الحق للمرعشي النجفي،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السفياني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الصدر كناية عن قوة الإسلام وثباته واستقراره كالجمل الذي يلقي بجرانه إلى الأرض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عنه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عنه 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المهدي لأبي نعيم،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على ما في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عنه ينابيع المودة للقندوزي الحنفي،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المهدي،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على ما في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فردوس الأخبار للديلمي،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على ما في 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يحسبه الرائي ابن اربعين كما جاء في روايات اصحابنا ان الناظر إليه يحسبه ابن اربعين سنة أو دونها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العباءة القطوانية بالتحريك عباءة بيضاء قصيرة الخمل نسبة إلى قطوان موضع بالكوفة منه الاكسبة القطوانية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الذي ذكر منها ستة، إلا ان يجعل الإيمان بالله ورسوله اثنين والسبطان اثنين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انها خمس، وسيأتي رواية الشيخ في غيبته عدها سبعا بزيادة ومنا من له جناحان خضيبان يطير بهما في الجنة وهو ابن عمك جعفر مع انها ست كما ستعرف، وكذلك ما يأتي بعد هذا بلا فصل عن الأربعين مع أنها فيه أيضا 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على ما في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وعنه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المهدي،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على ما في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على ما في 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على ما في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نقلاً عن جواهر العقدين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على ما في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قزعة كقصب وقصبة وهي القطع من السحاب المتفرقة، وأضيف إلى الخريف لأن سحابه يكون متفرقاً، والمراد انهم يجتمعون من أماكن متفرقة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انها مائة وسبعة أحاديث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على ما في 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 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والآيات بالترتيب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فإن الشك في أمر الله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انها ستة لا سبعة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الثاني عن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آمنوا بليلة القدر إنها تكون لعلي بن أبي طالب ولولده الأحد عشر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أورده المصنف لفظاً فهو في كتاب 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لولدي من ولدك يقتلونهم ويظلمونهم وويل لولدك من ولدي يعذبهم الله بظلمهم اياهم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لذريتي من ولدك، وويل لولدك من ولدي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ولفظ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وثلاثة منهم علي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بأبيه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جعفر بن أبي طالب فقد مرّ أن المهدي يكنى بأبي جعفر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المجالس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المجلس السادس،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بأبي جعفر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والآية في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حمدان القلانسي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أبو محمد؟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ولكن قد خلف فيكم من رقبته مثل هذه، وأشار بيده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والآية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عن الصدوق أنها تسعة أيام، وهو يخالف الرواية والمشاهدة، ولعل مراده أنه يمكن قطعها في تسعة كما دل عليه ما في هذه الرواية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والآيات حسب الترتيب في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إبراهيم بن مهزيار من أهل الاهواز فحمل المال منها إلى العراق، ثم لما وعك ورجع أراد ابنه محمد حمل المال من الأهواز إلى العراق ثانياً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قَتَلُوهُ يَقِيناً بَلْ رَفَعَهُ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بألفاظ مختلفة، راجع سنن الترمذي،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المستدرك للحاكم،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31335</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فَأَنْظِرْنِي إِلى يَوْمِ يُبْعَثُونَ قالَ فَإِنَّكَ مِنَ الْمُنْظَرِينَ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وَتَحْسَبُهُمْ أَيْقاظاً وَهُمْ رُقُودٌ وَنُقَلِّبُهُمْ ذاتَ الْيَمِينِ وَذاتَ الشِّمالِ وَكَلْبُهُمْ باسِطٌ ذِراعَيْهِ بِالْوَصِيدِ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وَلَبِثُوا فِي كَهْفِهِمْ ثَلاثَ مِائَةٍ سِنِينَ وَازْدَادُوا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فَأَماتَهُ اللَّهُ مِائَةَ عامٍ ثُمَّ بَعَثَهُ قالَ كَمْ لَبِثْتَ قالَ لَبِثْتُ يَوْماً أَوْ بَعْضَ يَوْمٍ قالَ بَلْ لَبِثْتَ مِائَةَ عامٍ فَانْظُرْ إِلى طَعامِكَ وَشَرابِكَ لَمْ يَتَسَنَّهْ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قوله تعالى في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لِلَّذِينَ اتَّقَوْا عِنْدَ رَبِّهِمْ جَنَّاتٌ تَجْرِي مِنْ تَحْتِهَا الأَْنْهارُ خالِدِينَ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وقوله تعالى في أهل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خالِدِينَ فِيها لا يُخَفَّفُ عَنْهُمُ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أخذنا منه موضع الحاجة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أنهم شباب لا يهرمون، وأصحاء لا يسقمون، وأغنياء لا يفقرون، وفرحون لا يحزنون، وأحياء لا يموتون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وشرحها لسيدنا المعاصر السيد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صيدا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ردّ على القصيدة البغدادية المرسلة إلى علماء النجف، وقد أجاب عنها جمع كثير منهم نظماً ونثراً التي مطلعها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في الغيبة،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إبن تيمية في كتابه منهاج السنة،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وابن خلدون في المقدمة،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 للشيخ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بعثني بالنبوة إنهم يستضيئون بنوره وينتفعون بولايته في غيبته كانتفاع الناس بالشمس وإن تجللها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ينسبوا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الغيبة 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ما يقرب إلى الطاعة ويبعد عن المعصية بحيث لا يصل إلى حد الإجبار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ما رواه عن البخاري، فراجع صحيحه،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لابن قاضي شهبة،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لليافعي،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عجالة الراكب وبلغة الطالب مخطوط على ما في خلاصة عبقات الأنوار،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للأسنوي،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منهاج السنة لابن تمية،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لحاجي خليفة،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للسخاوي،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 للعجيلي الشافعي، على ما في كتاب نفحات الأزهار للسيد الميلاني،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نفحات الأزهار للسيد الميلاني،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الفصل الثاني عشر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والزاي وسكون الغين المعجمة وكسر اللام وبعدها ياء مثناة من تحت، أصله قز أو غلي بكسر القاف وسكون الزاي وضم الهمزة، وهو لفظ تركي معناه إبن البنت المسمى بالعربية سبطا وبالفارسية دختر زاده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ذلك في نسختي من تاريخ ابن خلكان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فزاغلي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كلام ابن خلكان أن أباه الذي تزوج بنت أبي الفرج إبن الجوزي، ويدل عليه أيضا اشتهاره بسبط بن الجوزي، ومقتضى هذا أن يكون قزعلي لقبا له لا لأبيه حيث أن معناه كما عرفت في الحاشية السابقة إبن البنت، ولكن الذي صرح به ابن خلكان والكفوي كما سمعت أنه لقب لأبيه لا له، فلينظر ذلك</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الأخيار للكفوري مخطوط عنه خلاصة عبقات الأنوار للسيد اللكهنوي،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أما بقية ما ذكر من المصادر فلم تكن تحت اليد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وعنه إبن حجر في فتح الباري،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راجع أيضاً معجم المطبوعات العربية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إليان سركيس،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وهو ما نقله عن الفيروز آبادي صاحب القاموس في كتابه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الإغتباط بمعالجة ابن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ألفه بسبب سؤال سئل فيه عن الشيخ إبن عربي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المنقول عنه ذكر وآله في جميع المواضع كما هي عادة الكثيرين في استعمال الصلاة البتراء المنهي عنها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للشعراني،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الشقائق النعمانية ترجمة الشيخ عبد الرحمن الجامي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الأخيار للكفوري مخطوط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لحاجي خليفة،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نقصاً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هيئة وهو قائم يصلي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 للجامي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للحلبي،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المصدر بأيدينا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الواو كتمار وليان صانع الخوص وهو ورق النخل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للشعراني،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لحاجي خليفة،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للدياربكري مقدمة الكتاب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الأحباب فارسي للمحدث الشيرازي، على 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للمرعشي،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وإلزام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الاخيار للكفوري مخطوط، على ما في خلاصة عبقات الأنوار للسيد النقوي،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ونفحات الأزهار للسيد الميلاني،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الشقائق النعمانية ترجمة بهاء الدين النقشبندي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لحاجي خليفة،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للخواجة بارسا الحنفي، على ما في إلزام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وينابيع المودة للقندوزي الحنفي،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نفحات الأزهار للسيد الميلاني،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الأسرار للعارف عبد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بعضه على ما في شرح إحقاق الحق،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للشعراني،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للشعراني،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روضة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أوصى لأجهل الناس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 أبو محمد لما عرفت من أنه أحمد بن إبراهيم بن هاشم ويكنى أبا محمد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محمد سعيد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علي الميلاني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المصدر بأيدينا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الجبرتي، عنه المجالس السنية للسيد الأمين،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للسيوطي،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القول بأن اسمها حكيمة اشتباه نشأ من اسم حكيمة عمة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حضرت ولادة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لابن الخشاب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يطلق على المذكر والمؤنث والمراد هنا المؤنث وفي إرشاد المفيد خادمة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يجذب بعضهم بعضا ويدفعه لأجل الوصول إلى الحجر الاسود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يؤمروا بالمجاذبة والتدافع، بل بأن يكونوا على سكينة وقار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أيفع الغلام فهو يافع شارف البلوغ</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طوله نحو خمسة اشبار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يراه يظنه ابن عشر سنين أو ثمان سنين، فلا ينافي ما مّر من أن 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كان يوم وفاة أبيه خمس سنين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أنهما مائلتان إلى القدام لعظمهما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نقل هذه الرواية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انتقم بي من أعدائك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الأقرب إلى الصواب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توقيعه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بن محمد السمري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 من شيعتي من يدعي المشاهدة، ألا فمن ادعى المشاهدة قبل خروج السفياني والصيحة فهو كذاب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ادعى الرؤية في الغيبة الكبرى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الخسف ببغداد والبصرة كما سيأتي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الخسف بالشام كما سيأتي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خلع العرب أعنتها كناية عن خروجها عن الطاعة لغيرها تشبيها بالفرس الذي خلع عنانه فلا يكون له عنان يقاد به ويمسك، ومنه قولهم خلع فلان عذاره أي أصبح كالفرس المرسل الذي لا عذار في رأسه يفعل ما يشاء ويذهب أين شاء، ومقابله قولهم ملك فلان زمام الأمر أو مقاليده وغير ذلك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علامات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للحلي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كشف الغمة للاربلي،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بني العباس فإن مالك ملكهم الذي انترعه منهم هو هولاكو خان التتري، وقد توجه من خراسان كما أن ملكهم بدأ من هناك بدعوة أبي مسلم الخراساني، ويدل عليه الحديث الذي بعده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عن طاعة ملوكها وصارت تفعل ما تشاء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الصيصية ما يمتنع به من قرن ونحوه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فيكذبهم بدلاً من فيكذبونهم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النداء من المحتوم، والسفياني من المحتوم، واليماني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قبل السفياني مصري ويماني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للصدوق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كوفان التحقيق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بالهند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كاوان جزيرة في بحر البصرة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كوفان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كرمان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كنز العمال للمتقى،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البيان للطبري،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كنز العمال للمتقي الهندي،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عنه البحار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الرواية وليس فيها تصريح بأن المقاتل لجيش السفياني من هو، فيحتمل أن يكون بعض من يدعو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ويحتمل أن يكون أهل قرقيسا وما جاورها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بصاحب السفياني، ولو قيل بالسفياني لكان المراد صاحب جيشه مجازاً، لأن المروي أن السفياني يظهر بالشام ويقتل بها ولا يدخل العراق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فيحبسون،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منهم أحد إلا حبس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على ما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ومجمع البيان للطبرسي،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والآية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للطبرسي،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والآية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الدخان والصيحة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القرية التي شرقي دمشق وإليها ينسب مرج عذراء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كانت قريباً من دمشق وخربت، وإليها ينسب باب الجابية ولا يعرف الآن محلها، ويمكن أن يكون قد بني مكانها قرية تسمى بغير هذا الاسم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الشام وما يليها فإنها مغرب بالنسبة إلى العراق، وتدل عليه الروايات التي سمت الشام مغرباً والعراق مشرقاً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الإختصاص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ومن الغريب ضبط المجلسي له بالخاء المعجمة وتكلفه في تفسيره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كشف الغمة للاربلي،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 ويكون ميقاتهم في أرض من أراضي الفرات يقال لها الروحاء قريباً من كوفتكم وفي معجم البلدان الروحاء قرية من قرى بغداد وقرية بين مكة والمدينة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والظاهر أنه الفاروث، قرية على شاطئ دجلة بين واسط والمذار، أما الفاروق فقرية من قرى إصطخر فارس وإرادتها لا تناسب المقام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سرور أهل الإيمان لعلي بن عبد الحميد الحسيني النجفي، على ما في البحار للمجلسي،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والآية في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المصبوغ بالهرد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الكركم الأصفر، وطين أحمر يصبغ به واسم لصبغ أصفر يسمى العروق، والمناسب هنا ارادة الطين الأحمر لأن المصبوغ به هو الذي تشبهه النار، وما في البحار من جعله بالواو لا بالدال اشتباه وتصحيف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بغداد تسمى الزوراء، وقد جعله في الخبر اسما للري وسمى بغداد المزورة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استراباد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الضمير إلى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رجوعه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الروايات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وفي المصدر أن الذي سئل عن ذلك هو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ذيل الحديث، فلاحظ، والآية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بالغيداقة الكثيرة المطر الذي بسبب كثرته تفسد الثمار والتمر لأنه يوجب اجتماع المياه حول الاشجار وبقاءها مدة طويلة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وان لم يصرح فيه بان ذلك من علامات المهدي إلا أن العلماء ذكروه في عدادها وسياقه يدل على ذلك</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والآية في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والآية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ينادي مناد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والآية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كمال الدين، وانما وجدناه في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والآية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الدخان والصيحة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القمرة بالضم لون يميل إلى الخضرة أو بياض فيه كدرة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أفيق قرية بين حوران والغور، ومنه عقبة أفيق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لابن فهد،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البحار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والوسائل للحر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كتاب الغيبة للنعماني،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البحار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والآية في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الخرائج والجرائح للراوندي،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إعلام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وبعضه عن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ورواه الشيخ الطوسي في الغيبة مع زيادة،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رواه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رواه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تسعاً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الإصابة لابن 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7945</w:t>
      </w:r>
      <w:r>
        <w:rPr>
          <w:rFonts w:ascii="IRNazanin" w:hAnsi="IRNazanin" w:eastAsia="IRNazanin"/>
          <w:b w:val="false"/>
          <w:b w:val="false"/>
          <w:bCs w:val="false"/>
          <w:i w:val="false"/>
          <w:i w:val="false"/>
          <w:iCs w:val="false"/>
          <w:color w:val="333333"/>
          <w:sz w:val="20"/>
          <w:sz w:val="20"/>
          <w:szCs w:val="20"/>
          <w:rtl w:val="true"/>
        </w:rPr>
        <w:t>، مجمع الزوائد للهيثمي،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مجمع الزوائد للهيثمي،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هذا البيان في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القرار والعمل بما درس من شرائع الإسلام، والله العالم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هو الصخرة التي كان يقوم عليها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بناء الكعبة وعليها أثر قدمه، وهي الآن بعيدة عن الكعبة مقابل الركن الذي فيه الحجر الأسود وعليها بناء من خشب ويصلي الناس خلفها، والمروي أنها كانت بجنب الكعبة قريب الباب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الاقرار والعمل بما درس من شرائع الإسلام كما مر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وبيان أحكامه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والآية في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 محركة قطع السحاب الواحدة، ونسبته إلى الخريف أما لسرعة اجتماعه أو لتجمعه قطعاً صغيرة من أماكن شتى كما يومي إليه قوله يتبع بعضهم بعضاً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والمصدر السابق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جاء ضمن رواية الطبري الشيعي حول أصحاب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واسمائهم وبلدانهم، راجع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 لابن جرير الطبري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527/131</w:t>
      </w:r>
      <w:r>
        <w:rPr>
          <w:rFonts w:ascii="IRNazanin" w:hAnsi="IRNazanin" w:eastAsia="IRNazanin"/>
          <w:b w:val="false"/>
          <w:b w:val="false"/>
          <w:bCs w:val="false"/>
          <w:i w:val="false"/>
          <w:i w:val="false"/>
          <w:iCs w:val="false"/>
          <w:color w:val="333333"/>
          <w:sz w:val="20"/>
          <w:sz w:val="20"/>
          <w:szCs w:val="20"/>
          <w:rtl w:val="true"/>
        </w:rPr>
        <w:t>، ولم نجده في غاية المرام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بحدود طبرستان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الخبر انه رجل من اصبهان من ابناء دهاقينها يخرج سياحاً في الأرض وطلب الحق ثم ينتهي إلى الطازنيد ويقيم بها حتى يسرى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بلد أو بلنسية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الرواية أنهم أربعة من تجار فارس يخرجون عن تجاراتهم فيستوطنون سرنديب وسمنداز حتى يسمعوا الصوت ويمضوا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الرواية أنهما يخرجان مع غلام لهما أعجمي في رفقة من التجار يريدون أنطاكية، فيسمعون الصوت فيذهلون عن تجارتهم ويفتقدهم رفقاؤهم، ثم 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يعون لهم تجارتهم ويحملونها إلى أهاليهم، وبعد ستة أشهر يوافون إلى أهاليهم على مقدمة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الرواية رجل من أهل يخشب قد كتب الحديث وعرف الاختلاف بين الناس فلا يزال يطوف بالبلاد حتى يأتيه الأمر وهو يسير من الموصل إلى الرها فيمضي حتى يوافي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قرب تبريز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بحر القلزم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متصل بالرقة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الخبر أنه رجل من ابناء الروم، لا يزال يخرج إلى بلد الإسلام يجول بلدانها حتى يمنّ الله عليه بمعرفة الأمر الذي أنتم عليه، فيدخل سقلبة ويعبد الله حتى يسمع الصوت فيجيب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251.xml"/><Relationship Id="rId259" Type="http://schemas.openxmlformats.org/officeDocument/2006/relationships/footnotes" Target="footnotes.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51231</Words>
  <Characters>227974</Characters>
  <CharactersWithSpaces>277881</CharactersWithSpaces>
  <Paragraphs>2179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2026-08-27T11:09:53Z</dcterms:created>
  <dc:creator>ghaemiyeh.com</dc:creator>
  <dc:description/>
  <dc:language>en-US</dc:language>
  <cp:lastModifiedBy/>
  <dcterms:modified xsi:type="dcterms:W3CDTF">2026-08-27T14:40:23Z</dcterms:modified>
  <cp:revision>1</cp:revision>
  <dc:subject/>
  <dc:title>ترجمة الإمام المهدی عجل الله فرجه فی أعیان الشیعة</dc:title>
</cp:coreProperties>
</file>

<file path=docProps/custom.xml><?xml version="1.0" encoding="utf-8"?>
<Properties xmlns="http://schemas.openxmlformats.org/officeDocument/2006/custom-properties" xmlns:vt="http://schemas.openxmlformats.org/officeDocument/2006/docPropsVTypes"/>
</file>