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نیازمندیهای نسل جوان ویژه برادران و خواهران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2390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22392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22394_1051229030">
            <w:r>
              <w:rPr>
                <w:webHidden/>
                <w:rStyle w:val="IndexLink"/>
                <w:rtl w:val="true"/>
              </w:rPr>
              <w:t>بخش اول استعدادها</w:t>
            </w:r>
            <w:r>
              <w:rPr>
                <w:rStyle w:val="IndexLink"/>
                <w:rtl w:val="true"/>
              </w:rPr>
              <w:tab/>
            </w:r>
            <w:r>
              <w:rPr>
                <w:rStyle w:val="IndexLink"/>
              </w:rPr>
              <w:t>13</w:t>
            </w:r>
          </w:hyperlink>
        </w:p>
        <w:p>
          <w:pPr>
            <w:pStyle w:val="Contents3"/>
            <w:tabs>
              <w:tab w:val="clear" w:pos="8459"/>
              <w:tab w:val="right" w:pos="9026" w:leader="dot"/>
            </w:tabs>
            <w:rPr/>
          </w:pPr>
          <w:hyperlink w:anchor="__RefHeading___Toc1322396_1051229030">
            <w:r>
              <w:rPr>
                <w:webHidden/>
                <w:rStyle w:val="IndexLink"/>
                <w:rtl w:val="true"/>
              </w:rPr>
              <w:t>شكوفايى استعداد</w:t>
            </w:r>
            <w:r>
              <w:rPr>
                <w:rStyle w:val="IndexLink"/>
                <w:rtl w:val="true"/>
              </w:rPr>
              <w:tab/>
            </w:r>
            <w:r>
              <w:rPr>
                <w:rStyle w:val="IndexLink"/>
              </w:rPr>
              <w:t>13</w:t>
            </w:r>
          </w:hyperlink>
        </w:p>
        <w:p>
          <w:pPr>
            <w:pStyle w:val="Contents3"/>
            <w:tabs>
              <w:tab w:val="clear" w:pos="8459"/>
              <w:tab w:val="right" w:pos="9026" w:leader="dot"/>
            </w:tabs>
            <w:rPr/>
          </w:pPr>
          <w:hyperlink w:anchor="__RefHeading___Toc1322398_1051229030">
            <w:r>
              <w:rPr>
                <w:webHidden/>
                <w:rStyle w:val="IndexLink"/>
                <w:rtl w:val="true"/>
              </w:rPr>
              <w:t>شناخت نياز</w:t>
            </w:r>
            <w:r>
              <w:rPr>
                <w:rStyle w:val="IndexLink"/>
                <w:rtl w:val="true"/>
              </w:rPr>
              <w:tab/>
            </w:r>
            <w:r>
              <w:rPr>
                <w:rStyle w:val="IndexLink"/>
              </w:rPr>
              <w:t>13</w:t>
            </w:r>
          </w:hyperlink>
        </w:p>
        <w:p>
          <w:pPr>
            <w:pStyle w:val="Contents3"/>
            <w:tabs>
              <w:tab w:val="clear" w:pos="8459"/>
              <w:tab w:val="right" w:pos="9026" w:leader="dot"/>
            </w:tabs>
            <w:rPr/>
          </w:pPr>
          <w:hyperlink w:anchor="__RefHeading___Toc1322400_1051229030">
            <w:r>
              <w:rPr>
                <w:webHidden/>
                <w:rStyle w:val="IndexLink"/>
                <w:rtl w:val="true"/>
              </w:rPr>
              <w:t>اقسام نيازها</w:t>
            </w:r>
            <w:r>
              <w:rPr>
                <w:rStyle w:val="IndexLink"/>
                <w:rtl w:val="true"/>
              </w:rPr>
              <w:tab/>
            </w:r>
            <w:r>
              <w:rPr>
                <w:rStyle w:val="IndexLink"/>
              </w:rPr>
              <w:t>14</w:t>
            </w:r>
          </w:hyperlink>
        </w:p>
        <w:p>
          <w:pPr>
            <w:pStyle w:val="Contents3"/>
            <w:tabs>
              <w:tab w:val="clear" w:pos="8459"/>
              <w:tab w:val="right" w:pos="9026" w:leader="dot"/>
            </w:tabs>
            <w:rPr/>
          </w:pPr>
          <w:hyperlink w:anchor="__RefHeading___Toc1322402_1051229030">
            <w:r>
              <w:rPr>
                <w:webHidden/>
                <w:rStyle w:val="IndexLink"/>
                <w:rtl w:val="true"/>
              </w:rPr>
              <w:t>تعادل</w:t>
            </w:r>
            <w:r>
              <w:rPr>
                <w:rStyle w:val="IndexLink"/>
                <w:rtl w:val="true"/>
              </w:rPr>
              <w:tab/>
            </w:r>
            <w:r>
              <w:rPr>
                <w:rStyle w:val="IndexLink"/>
              </w:rPr>
              <w:t>14</w:t>
            </w:r>
          </w:hyperlink>
        </w:p>
        <w:p>
          <w:pPr>
            <w:pStyle w:val="Contents3"/>
            <w:tabs>
              <w:tab w:val="clear" w:pos="8459"/>
              <w:tab w:val="right" w:pos="9026" w:leader="dot"/>
            </w:tabs>
            <w:rPr/>
          </w:pPr>
          <w:hyperlink w:anchor="__RefHeading___Toc1322404_1051229030">
            <w:r>
              <w:rPr>
                <w:webHidden/>
                <w:rStyle w:val="IndexLink"/>
                <w:rtl w:val="true"/>
              </w:rPr>
              <w:t>شناخت نياز واقعى</w:t>
            </w:r>
            <w:r>
              <w:rPr>
                <w:rStyle w:val="IndexLink"/>
                <w:rtl w:val="true"/>
              </w:rPr>
              <w:tab/>
            </w:r>
            <w:r>
              <w:rPr>
                <w:rStyle w:val="IndexLink"/>
              </w:rPr>
              <w:t>15</w:t>
            </w:r>
          </w:hyperlink>
        </w:p>
        <w:p>
          <w:pPr>
            <w:pStyle w:val="Contents3"/>
            <w:tabs>
              <w:tab w:val="clear" w:pos="8459"/>
              <w:tab w:val="right" w:pos="9026" w:leader="dot"/>
            </w:tabs>
            <w:rPr/>
          </w:pPr>
          <w:hyperlink w:anchor="__RefHeading___Toc1322406_1051229030">
            <w:r>
              <w:rPr>
                <w:webHidden/>
                <w:rStyle w:val="IndexLink"/>
                <w:rtl w:val="true"/>
              </w:rPr>
              <w:t>انگيزۀ الهى</w:t>
            </w:r>
            <w:r>
              <w:rPr>
                <w:rStyle w:val="IndexLink"/>
                <w:rtl w:val="true"/>
              </w:rPr>
              <w:tab/>
            </w:r>
            <w:r>
              <w:rPr>
                <w:rStyle w:val="IndexLink"/>
              </w:rPr>
              <w:t>15</w:t>
            </w:r>
          </w:hyperlink>
        </w:p>
        <w:p>
          <w:pPr>
            <w:pStyle w:val="Contents3"/>
            <w:tabs>
              <w:tab w:val="clear" w:pos="8459"/>
              <w:tab w:val="right" w:pos="9026" w:leader="dot"/>
            </w:tabs>
            <w:rPr/>
          </w:pPr>
          <w:hyperlink w:anchor="__RefHeading___Toc1322408_1051229030">
            <w:r>
              <w:rPr>
                <w:webHidden/>
                <w:rStyle w:val="IndexLink"/>
                <w:rtl w:val="true"/>
              </w:rPr>
              <w:t>غريزۀ جنسى</w:t>
            </w:r>
            <w:r>
              <w:rPr>
                <w:rStyle w:val="IndexLink"/>
                <w:rtl w:val="true"/>
              </w:rPr>
              <w:tab/>
            </w:r>
            <w:r>
              <w:rPr>
                <w:rStyle w:val="IndexLink"/>
              </w:rPr>
              <w:t>16</w:t>
            </w:r>
          </w:hyperlink>
        </w:p>
        <w:p>
          <w:pPr>
            <w:pStyle w:val="Contents3"/>
            <w:tabs>
              <w:tab w:val="clear" w:pos="8459"/>
              <w:tab w:val="right" w:pos="9026" w:leader="dot"/>
            </w:tabs>
            <w:rPr/>
          </w:pPr>
          <w:hyperlink w:anchor="__RefHeading___Toc1322410_1051229030">
            <w:r>
              <w:rPr>
                <w:webHidden/>
                <w:rStyle w:val="IndexLink"/>
                <w:rtl w:val="true"/>
              </w:rPr>
              <w:t>نياز عاطفى</w:t>
            </w:r>
            <w:r>
              <w:rPr>
                <w:rStyle w:val="IndexLink"/>
                <w:rtl w:val="true"/>
              </w:rPr>
              <w:tab/>
            </w:r>
            <w:r>
              <w:rPr>
                <w:rStyle w:val="IndexLink"/>
              </w:rPr>
              <w:t>16</w:t>
            </w:r>
          </w:hyperlink>
        </w:p>
        <w:p>
          <w:pPr>
            <w:pStyle w:val="Contents3"/>
            <w:tabs>
              <w:tab w:val="clear" w:pos="8459"/>
              <w:tab w:val="right" w:pos="9026" w:leader="dot"/>
            </w:tabs>
            <w:rPr/>
          </w:pPr>
          <w:hyperlink w:anchor="__RefHeading___Toc1322412_1051229030">
            <w:r>
              <w:rPr>
                <w:webHidden/>
                <w:rStyle w:val="IndexLink"/>
                <w:rtl w:val="true"/>
              </w:rPr>
              <w:t>نياز روانى</w:t>
            </w:r>
            <w:r>
              <w:rPr>
                <w:rStyle w:val="IndexLink"/>
                <w:rtl w:val="true"/>
              </w:rPr>
              <w:tab/>
            </w:r>
            <w:r>
              <w:rPr>
                <w:rStyle w:val="IndexLink"/>
              </w:rPr>
              <w:t>17</w:t>
            </w:r>
          </w:hyperlink>
        </w:p>
        <w:p>
          <w:pPr>
            <w:pStyle w:val="Contents3"/>
            <w:tabs>
              <w:tab w:val="clear" w:pos="8459"/>
              <w:tab w:val="right" w:pos="9026" w:leader="dot"/>
            </w:tabs>
            <w:rPr/>
          </w:pPr>
          <w:hyperlink w:anchor="__RefHeading___Toc1322414_1051229030">
            <w:r>
              <w:rPr>
                <w:webHidden/>
                <w:rStyle w:val="IndexLink"/>
                <w:rtl w:val="true"/>
              </w:rPr>
              <w:t>نياز عالى</w:t>
            </w:r>
            <w:r>
              <w:rPr>
                <w:rStyle w:val="IndexLink"/>
                <w:rtl w:val="true"/>
              </w:rPr>
              <w:tab/>
            </w:r>
            <w:r>
              <w:rPr>
                <w:rStyle w:val="IndexLink"/>
              </w:rPr>
              <w:t>18</w:t>
            </w:r>
          </w:hyperlink>
        </w:p>
        <w:p>
          <w:pPr>
            <w:pStyle w:val="Contents3"/>
            <w:tabs>
              <w:tab w:val="clear" w:pos="8459"/>
              <w:tab w:val="right" w:pos="9026" w:leader="dot"/>
            </w:tabs>
            <w:rPr/>
          </w:pPr>
          <w:hyperlink w:anchor="__RefHeading___Toc1322416_1051229030">
            <w:r>
              <w:rPr>
                <w:webHidden/>
                <w:rStyle w:val="IndexLink"/>
                <w:rtl w:val="true"/>
              </w:rPr>
              <w:t>هدف محدود</w:t>
            </w:r>
            <w:r>
              <w:rPr>
                <w:rStyle w:val="IndexLink"/>
                <w:rtl w:val="true"/>
              </w:rPr>
              <w:tab/>
            </w:r>
            <w:r>
              <w:rPr>
                <w:rStyle w:val="IndexLink"/>
              </w:rPr>
              <w:t>18</w:t>
            </w:r>
          </w:hyperlink>
        </w:p>
        <w:p>
          <w:pPr>
            <w:pStyle w:val="Contents3"/>
            <w:tabs>
              <w:tab w:val="clear" w:pos="8459"/>
              <w:tab w:val="right" w:pos="9026" w:leader="dot"/>
            </w:tabs>
            <w:rPr/>
          </w:pPr>
          <w:hyperlink w:anchor="__RefHeading___Toc1322418_1051229030">
            <w:r>
              <w:rPr>
                <w:webHidden/>
                <w:rStyle w:val="IndexLink"/>
                <w:rtl w:val="true"/>
              </w:rPr>
              <w:t>ايدئولوگ واقعى</w:t>
            </w:r>
            <w:r>
              <w:rPr>
                <w:rStyle w:val="IndexLink"/>
                <w:rtl w:val="true"/>
              </w:rPr>
              <w:tab/>
            </w:r>
            <w:r>
              <w:rPr>
                <w:rStyle w:val="IndexLink"/>
              </w:rPr>
              <w:t>19</w:t>
            </w:r>
          </w:hyperlink>
        </w:p>
        <w:p>
          <w:pPr>
            <w:pStyle w:val="Contents3"/>
            <w:tabs>
              <w:tab w:val="clear" w:pos="8459"/>
              <w:tab w:val="right" w:pos="9026" w:leader="dot"/>
            </w:tabs>
            <w:rPr/>
          </w:pPr>
          <w:hyperlink w:anchor="__RefHeading___Toc1322420_1051229030">
            <w:r>
              <w:rPr>
                <w:webHidden/>
                <w:rStyle w:val="IndexLink"/>
                <w:rtl w:val="true"/>
              </w:rPr>
              <w:t>سازندگى</w:t>
            </w:r>
            <w:r>
              <w:rPr>
                <w:rStyle w:val="IndexLink"/>
                <w:rtl w:val="true"/>
              </w:rPr>
              <w:tab/>
            </w:r>
            <w:r>
              <w:rPr>
                <w:rStyle w:val="IndexLink"/>
              </w:rPr>
              <w:t>19</w:t>
            </w:r>
          </w:hyperlink>
        </w:p>
        <w:p>
          <w:pPr>
            <w:pStyle w:val="Contents2"/>
            <w:tabs>
              <w:tab w:val="clear" w:pos="8743"/>
              <w:tab w:val="right" w:pos="9026" w:leader="dot"/>
            </w:tabs>
            <w:rPr/>
          </w:pPr>
          <w:hyperlink w:anchor="__RefHeading___Toc1322422_1051229030">
            <w:r>
              <w:rPr>
                <w:webHidden/>
                <w:rStyle w:val="IndexLink"/>
                <w:rtl w:val="true"/>
              </w:rPr>
              <w:t>فصل اول ابعاد وجودى</w:t>
            </w:r>
            <w:r>
              <w:rPr>
                <w:rStyle w:val="IndexLink"/>
                <w:rtl w:val="true"/>
              </w:rPr>
              <w:tab/>
            </w:r>
            <w:r>
              <w:rPr>
                <w:rStyle w:val="IndexLink"/>
              </w:rPr>
              <w:t>21</w:t>
            </w:r>
          </w:hyperlink>
        </w:p>
        <w:p>
          <w:pPr>
            <w:pStyle w:val="Contents3"/>
            <w:tabs>
              <w:tab w:val="clear" w:pos="8459"/>
              <w:tab w:val="right" w:pos="9026" w:leader="dot"/>
            </w:tabs>
            <w:rPr/>
          </w:pPr>
          <w:hyperlink w:anchor="__RefHeading___Toc1322424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22426_1051229030">
            <w:r>
              <w:rPr>
                <w:webHidden/>
                <w:rStyle w:val="IndexLink"/>
                <w:rtl w:val="true"/>
              </w:rPr>
              <w:t>تغذيه در مولكولها</w:t>
            </w:r>
            <w:r>
              <w:rPr>
                <w:rStyle w:val="IndexLink"/>
                <w:rtl w:val="true"/>
              </w:rPr>
              <w:tab/>
            </w:r>
            <w:r>
              <w:rPr>
                <w:rStyle w:val="IndexLink"/>
              </w:rPr>
              <w:t>21</w:t>
            </w:r>
          </w:hyperlink>
        </w:p>
        <w:p>
          <w:pPr>
            <w:pStyle w:val="Contents3"/>
            <w:tabs>
              <w:tab w:val="clear" w:pos="8459"/>
              <w:tab w:val="right" w:pos="9026" w:leader="dot"/>
            </w:tabs>
            <w:rPr/>
          </w:pPr>
          <w:hyperlink w:anchor="__RefHeading___Toc1322428_1051229030">
            <w:r>
              <w:rPr>
                <w:webHidden/>
                <w:rStyle w:val="IndexLink"/>
                <w:rtl w:val="true"/>
              </w:rPr>
              <w:t>قبل از رحم</w:t>
            </w:r>
            <w:r>
              <w:rPr>
                <w:rStyle w:val="IndexLink"/>
                <w:rtl w:val="true"/>
              </w:rPr>
              <w:tab/>
            </w:r>
            <w:r>
              <w:rPr>
                <w:rStyle w:val="IndexLink"/>
              </w:rPr>
              <w:t>22</w:t>
            </w:r>
          </w:hyperlink>
        </w:p>
        <w:p>
          <w:pPr>
            <w:pStyle w:val="Contents3"/>
            <w:tabs>
              <w:tab w:val="clear" w:pos="8459"/>
              <w:tab w:val="right" w:pos="9026" w:leader="dot"/>
            </w:tabs>
            <w:rPr/>
          </w:pPr>
          <w:hyperlink w:anchor="__RefHeading___Toc1322430_1051229030">
            <w:r>
              <w:rPr>
                <w:webHidden/>
                <w:rStyle w:val="IndexLink"/>
                <w:rtl w:val="true"/>
              </w:rPr>
              <w:t>تغذيه در رحم</w:t>
            </w:r>
            <w:r>
              <w:rPr>
                <w:rStyle w:val="IndexLink"/>
                <w:rtl w:val="true"/>
              </w:rPr>
              <w:tab/>
            </w:r>
            <w:r>
              <w:rPr>
                <w:rStyle w:val="IndexLink"/>
              </w:rPr>
              <w:t>22</w:t>
            </w:r>
          </w:hyperlink>
        </w:p>
        <w:p>
          <w:pPr>
            <w:pStyle w:val="Contents3"/>
            <w:tabs>
              <w:tab w:val="clear" w:pos="8459"/>
              <w:tab w:val="right" w:pos="9026" w:leader="dot"/>
            </w:tabs>
            <w:rPr/>
          </w:pPr>
          <w:hyperlink w:anchor="__RefHeading___Toc1322432_1051229030">
            <w:r>
              <w:rPr>
                <w:webHidden/>
                <w:rStyle w:val="IndexLink"/>
                <w:rtl w:val="true"/>
              </w:rPr>
              <w:t>شيردهى</w:t>
            </w:r>
            <w:r>
              <w:rPr>
                <w:rStyle w:val="IndexLink"/>
                <w:rtl w:val="true"/>
              </w:rPr>
              <w:tab/>
            </w:r>
            <w:r>
              <w:rPr>
                <w:rStyle w:val="IndexLink"/>
              </w:rPr>
              <w:t>23</w:t>
            </w:r>
          </w:hyperlink>
        </w:p>
        <w:p>
          <w:pPr>
            <w:pStyle w:val="Contents3"/>
            <w:tabs>
              <w:tab w:val="clear" w:pos="8459"/>
              <w:tab w:val="right" w:pos="9026" w:leader="dot"/>
            </w:tabs>
            <w:rPr/>
          </w:pPr>
          <w:hyperlink w:anchor="__RefHeading___Toc1322434_1051229030">
            <w:r>
              <w:rPr>
                <w:webHidden/>
                <w:rStyle w:val="IndexLink"/>
                <w:rtl w:val="true"/>
              </w:rPr>
              <w:t>خوردن</w:t>
            </w:r>
            <w:r>
              <w:rPr>
                <w:rStyle w:val="IndexLink"/>
                <w:rtl w:val="true"/>
              </w:rPr>
              <w:tab/>
            </w:r>
            <w:r>
              <w:rPr>
                <w:rStyle w:val="IndexLink"/>
              </w:rPr>
              <w:t>24</w:t>
            </w:r>
          </w:hyperlink>
        </w:p>
        <w:p>
          <w:pPr>
            <w:pStyle w:val="Contents3"/>
            <w:tabs>
              <w:tab w:val="clear" w:pos="8459"/>
              <w:tab w:val="right" w:pos="9026" w:leader="dot"/>
            </w:tabs>
            <w:rPr/>
          </w:pPr>
          <w:hyperlink w:anchor="__RefHeading___Toc1322436_1051229030">
            <w:r>
              <w:rPr>
                <w:webHidden/>
                <w:rStyle w:val="IndexLink"/>
                <w:rtl w:val="true"/>
              </w:rPr>
              <w:t>انگيزۀ خوردن</w:t>
            </w:r>
            <w:r>
              <w:rPr>
                <w:rStyle w:val="IndexLink"/>
                <w:rtl w:val="true"/>
              </w:rPr>
              <w:tab/>
            </w:r>
            <w:r>
              <w:rPr>
                <w:rStyle w:val="IndexLink"/>
              </w:rPr>
              <w:t>25</w:t>
            </w:r>
          </w:hyperlink>
        </w:p>
        <w:p>
          <w:pPr>
            <w:pStyle w:val="Contents3"/>
            <w:tabs>
              <w:tab w:val="clear" w:pos="8459"/>
              <w:tab w:val="right" w:pos="9026" w:leader="dot"/>
            </w:tabs>
            <w:rPr/>
          </w:pPr>
          <w:hyperlink w:anchor="__RefHeading___Toc1322438_1051229030">
            <w:r>
              <w:rPr>
                <w:webHidden/>
                <w:rStyle w:val="IndexLink"/>
                <w:rtl w:val="true"/>
              </w:rPr>
              <w:t>غذاشناسى</w:t>
            </w:r>
            <w:r>
              <w:rPr>
                <w:rStyle w:val="IndexLink"/>
                <w:rtl w:val="true"/>
              </w:rPr>
              <w:tab/>
            </w:r>
            <w:r>
              <w:rPr>
                <w:rStyle w:val="IndexLink"/>
              </w:rPr>
              <w:t>25</w:t>
            </w:r>
          </w:hyperlink>
        </w:p>
        <w:p>
          <w:pPr>
            <w:pStyle w:val="Contents3"/>
            <w:tabs>
              <w:tab w:val="clear" w:pos="8459"/>
              <w:tab w:val="right" w:pos="9026" w:leader="dot"/>
            </w:tabs>
            <w:rPr/>
          </w:pPr>
          <w:hyperlink w:anchor="__RefHeading___Toc1322440_1051229030">
            <w:r>
              <w:rPr>
                <w:webHidden/>
                <w:rStyle w:val="IndexLink"/>
                <w:rtl w:val="true"/>
              </w:rPr>
              <w:t>زمان خوردن</w:t>
            </w:r>
            <w:r>
              <w:rPr>
                <w:rStyle w:val="IndexLink"/>
                <w:rtl w:val="true"/>
              </w:rPr>
              <w:tab/>
            </w:r>
            <w:r>
              <w:rPr>
                <w:rStyle w:val="IndexLink"/>
              </w:rPr>
              <w:t>26</w:t>
            </w:r>
          </w:hyperlink>
        </w:p>
        <w:p>
          <w:pPr>
            <w:pStyle w:val="Contents3"/>
            <w:tabs>
              <w:tab w:val="clear" w:pos="8459"/>
              <w:tab w:val="right" w:pos="9026" w:leader="dot"/>
            </w:tabs>
            <w:rPr/>
          </w:pPr>
          <w:hyperlink w:anchor="__RefHeading___Toc1322442_1051229030">
            <w:r>
              <w:rPr>
                <w:webHidden/>
                <w:rStyle w:val="IndexLink"/>
                <w:rtl w:val="true"/>
              </w:rPr>
              <w:t>بدخورى</w:t>
            </w:r>
            <w:r>
              <w:rPr>
                <w:rStyle w:val="IndexLink"/>
                <w:rtl w:val="true"/>
              </w:rPr>
              <w:tab/>
            </w:r>
            <w:r>
              <w:rPr>
                <w:rStyle w:val="IndexLink"/>
              </w:rPr>
              <w:t>27</w:t>
            </w:r>
          </w:hyperlink>
        </w:p>
        <w:p>
          <w:pPr>
            <w:pStyle w:val="Contents3"/>
            <w:tabs>
              <w:tab w:val="clear" w:pos="8459"/>
              <w:tab w:val="right" w:pos="9026" w:leader="dot"/>
            </w:tabs>
            <w:rPr/>
          </w:pPr>
          <w:hyperlink w:anchor="__RefHeading___Toc1322444_1051229030">
            <w:r>
              <w:rPr>
                <w:webHidden/>
                <w:rStyle w:val="IndexLink"/>
                <w:rtl w:val="true"/>
              </w:rPr>
              <w:t>تند خوردن</w:t>
            </w:r>
            <w:r>
              <w:rPr>
                <w:rStyle w:val="IndexLink"/>
                <w:rtl w:val="true"/>
              </w:rPr>
              <w:tab/>
            </w:r>
            <w:r>
              <w:rPr>
                <w:rStyle w:val="IndexLink"/>
              </w:rPr>
              <w:t>27</w:t>
            </w:r>
          </w:hyperlink>
        </w:p>
        <w:p>
          <w:pPr>
            <w:pStyle w:val="Contents3"/>
            <w:tabs>
              <w:tab w:val="clear" w:pos="8459"/>
              <w:tab w:val="right" w:pos="9026" w:leader="dot"/>
            </w:tabs>
            <w:rPr/>
          </w:pPr>
          <w:hyperlink w:anchor="__RefHeading___Toc1322446_1051229030">
            <w:r>
              <w:rPr>
                <w:webHidden/>
                <w:rStyle w:val="IndexLink"/>
                <w:rtl w:val="true"/>
              </w:rPr>
              <w:t>پُرخورى</w:t>
            </w:r>
            <w:r>
              <w:rPr>
                <w:rStyle w:val="IndexLink"/>
                <w:rtl w:val="true"/>
              </w:rPr>
              <w:tab/>
            </w:r>
            <w:r>
              <w:rPr>
                <w:rStyle w:val="IndexLink"/>
              </w:rPr>
              <w:t>28</w:t>
            </w:r>
          </w:hyperlink>
        </w:p>
        <w:p>
          <w:pPr>
            <w:pStyle w:val="Contents3"/>
            <w:tabs>
              <w:tab w:val="clear" w:pos="8459"/>
              <w:tab w:val="right" w:pos="9026" w:leader="dot"/>
            </w:tabs>
            <w:rPr/>
          </w:pPr>
          <w:hyperlink w:anchor="__RefHeading___Toc1322448_1051229030">
            <w:r>
              <w:rPr>
                <w:webHidden/>
                <w:rStyle w:val="IndexLink"/>
                <w:rtl w:val="true"/>
              </w:rPr>
              <w:t>منابع تغذيه</w:t>
            </w:r>
            <w:r>
              <w:rPr>
                <w:rStyle w:val="IndexLink"/>
                <w:rtl w:val="true"/>
              </w:rPr>
              <w:tab/>
            </w:r>
            <w:r>
              <w:rPr>
                <w:rStyle w:val="IndexLink"/>
              </w:rPr>
              <w:t>28</w:t>
            </w:r>
          </w:hyperlink>
        </w:p>
        <w:p>
          <w:pPr>
            <w:pStyle w:val="Contents4"/>
            <w:tabs>
              <w:tab w:val="clear" w:pos="8176"/>
              <w:tab w:val="right" w:pos="9026" w:leader="dot"/>
            </w:tabs>
            <w:rPr/>
          </w:pPr>
          <w:hyperlink w:anchor="__RefHeading___Toc1322450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22452_1051229030">
            <w:r>
              <w:rPr>
                <w:webHidden/>
                <w:rStyle w:val="IndexLink"/>
              </w:rPr>
              <w:t>1</w:t>
            </w:r>
            <w:r>
              <w:rPr>
                <w:rStyle w:val="IndexLink"/>
                <w:rtl w:val="true"/>
              </w:rPr>
              <w:t xml:space="preserve"> - </w:t>
            </w:r>
            <w:r>
              <w:rPr>
                <w:rStyle w:val="IndexLink"/>
                <w:rtl w:val="true"/>
              </w:rPr>
              <w:t>لبنيات</w:t>
            </w:r>
            <w:r>
              <w:rPr>
                <w:rStyle w:val="IndexLink"/>
                <w:rtl w:val="true"/>
              </w:rPr>
              <w:tab/>
            </w:r>
            <w:r>
              <w:rPr>
                <w:rStyle w:val="IndexLink"/>
              </w:rPr>
              <w:t>29</w:t>
            </w:r>
          </w:hyperlink>
        </w:p>
        <w:p>
          <w:pPr>
            <w:pStyle w:val="Contents4"/>
            <w:tabs>
              <w:tab w:val="clear" w:pos="8176"/>
              <w:tab w:val="right" w:pos="9026" w:leader="dot"/>
            </w:tabs>
            <w:rPr/>
          </w:pPr>
          <w:hyperlink w:anchor="__RefHeading___Toc1322454_1051229030">
            <w:r>
              <w:rPr>
                <w:webHidden/>
                <w:rStyle w:val="IndexLink"/>
              </w:rPr>
              <w:t>2</w:t>
            </w:r>
            <w:r>
              <w:rPr>
                <w:rStyle w:val="IndexLink"/>
                <w:rtl w:val="true"/>
              </w:rPr>
              <w:t xml:space="preserve"> - </w:t>
            </w:r>
            <w:r>
              <w:rPr>
                <w:rStyle w:val="IndexLink"/>
                <w:rtl w:val="true"/>
              </w:rPr>
              <w:t>غلات</w:t>
            </w:r>
            <w:r>
              <w:rPr>
                <w:rStyle w:val="IndexLink"/>
                <w:rtl w:val="true"/>
              </w:rPr>
              <w:tab/>
            </w:r>
            <w:r>
              <w:rPr>
                <w:rStyle w:val="IndexLink"/>
              </w:rPr>
              <w:t>29</w:t>
            </w:r>
          </w:hyperlink>
        </w:p>
        <w:p>
          <w:pPr>
            <w:pStyle w:val="Contents4"/>
            <w:tabs>
              <w:tab w:val="clear" w:pos="8176"/>
              <w:tab w:val="right" w:pos="9026" w:leader="dot"/>
            </w:tabs>
            <w:rPr/>
          </w:pPr>
          <w:hyperlink w:anchor="__RefHeading___Toc1322456_1051229030">
            <w:r>
              <w:rPr>
                <w:webHidden/>
                <w:rStyle w:val="IndexLink"/>
              </w:rPr>
              <w:t>3</w:t>
            </w:r>
            <w:r>
              <w:rPr>
                <w:rStyle w:val="IndexLink"/>
                <w:rtl w:val="true"/>
              </w:rPr>
              <w:t xml:space="preserve"> - </w:t>
            </w:r>
            <w:r>
              <w:rPr>
                <w:rStyle w:val="IndexLink"/>
                <w:rtl w:val="true"/>
              </w:rPr>
              <w:t>گوشت و مشابهات آن</w:t>
            </w:r>
            <w:r>
              <w:rPr>
                <w:rStyle w:val="IndexLink"/>
                <w:rtl w:val="true"/>
              </w:rPr>
              <w:tab/>
            </w:r>
            <w:r>
              <w:rPr>
                <w:rStyle w:val="IndexLink"/>
              </w:rPr>
              <w:t>29</w:t>
            </w:r>
          </w:hyperlink>
        </w:p>
        <w:p>
          <w:pPr>
            <w:pStyle w:val="Contents4"/>
            <w:tabs>
              <w:tab w:val="clear" w:pos="8176"/>
              <w:tab w:val="right" w:pos="9026" w:leader="dot"/>
            </w:tabs>
            <w:rPr/>
          </w:pPr>
          <w:hyperlink w:anchor="__RefHeading___Toc1322458_1051229030">
            <w:r>
              <w:rPr>
                <w:webHidden/>
                <w:rStyle w:val="IndexLink"/>
              </w:rPr>
              <w:t>4</w:t>
            </w:r>
            <w:r>
              <w:rPr>
                <w:rStyle w:val="IndexLink"/>
                <w:rtl w:val="true"/>
              </w:rPr>
              <w:t xml:space="preserve"> - </w:t>
            </w:r>
            <w:r>
              <w:rPr>
                <w:rStyle w:val="IndexLink"/>
                <w:rtl w:val="true"/>
              </w:rPr>
              <w:t>سبزيجات و حبوبات</w:t>
            </w:r>
            <w:r>
              <w:rPr>
                <w:rStyle w:val="IndexLink"/>
                <w:rtl w:val="true"/>
              </w:rPr>
              <w:tab/>
            </w:r>
            <w:r>
              <w:rPr>
                <w:rStyle w:val="IndexLink"/>
              </w:rPr>
              <w:t>30</w:t>
            </w:r>
          </w:hyperlink>
        </w:p>
        <w:p>
          <w:pPr>
            <w:pStyle w:val="Contents4"/>
            <w:tabs>
              <w:tab w:val="clear" w:pos="8176"/>
              <w:tab w:val="right" w:pos="9026" w:leader="dot"/>
            </w:tabs>
            <w:rPr/>
          </w:pPr>
          <w:hyperlink w:anchor="__RefHeading___Toc1322460_1051229030">
            <w:r>
              <w:rPr>
                <w:webHidden/>
                <w:rStyle w:val="IndexLink"/>
              </w:rPr>
              <w:t>5</w:t>
            </w:r>
            <w:r>
              <w:rPr>
                <w:rStyle w:val="IndexLink"/>
                <w:rtl w:val="true"/>
              </w:rPr>
              <w:t xml:space="preserve"> - </w:t>
            </w:r>
            <w:r>
              <w:rPr>
                <w:rStyle w:val="IndexLink"/>
                <w:rtl w:val="true"/>
              </w:rPr>
              <w:t>ميوه ها</w:t>
            </w:r>
            <w:r>
              <w:rPr>
                <w:rStyle w:val="IndexLink"/>
                <w:rtl w:val="true"/>
              </w:rPr>
              <w:tab/>
            </w:r>
            <w:r>
              <w:rPr>
                <w:rStyle w:val="IndexLink"/>
              </w:rPr>
              <w:t>30</w:t>
            </w:r>
          </w:hyperlink>
        </w:p>
        <w:p>
          <w:pPr>
            <w:pStyle w:val="Contents4"/>
            <w:tabs>
              <w:tab w:val="clear" w:pos="8176"/>
              <w:tab w:val="right" w:pos="9026" w:leader="dot"/>
            </w:tabs>
            <w:rPr/>
          </w:pPr>
          <w:hyperlink w:anchor="__RefHeading___Toc1322462_1051229030">
            <w:r>
              <w:rPr>
                <w:webHidden/>
                <w:rStyle w:val="IndexLink"/>
              </w:rPr>
              <w:t>6</w:t>
            </w:r>
            <w:r>
              <w:rPr>
                <w:rStyle w:val="IndexLink"/>
                <w:rtl w:val="true"/>
              </w:rPr>
              <w:t xml:space="preserve"> - </w:t>
            </w:r>
            <w:r>
              <w:rPr>
                <w:rStyle w:val="IndexLink"/>
                <w:rtl w:val="true"/>
              </w:rPr>
              <w:t>شيرينى ها</w:t>
            </w:r>
            <w:r>
              <w:rPr>
                <w:rStyle w:val="IndexLink"/>
                <w:rtl w:val="true"/>
              </w:rPr>
              <w:tab/>
            </w:r>
            <w:r>
              <w:rPr>
                <w:rStyle w:val="IndexLink"/>
              </w:rPr>
              <w:t>31</w:t>
            </w:r>
          </w:hyperlink>
        </w:p>
        <w:p>
          <w:pPr>
            <w:pStyle w:val="Contents4"/>
            <w:tabs>
              <w:tab w:val="clear" w:pos="8176"/>
              <w:tab w:val="right" w:pos="9026" w:leader="dot"/>
            </w:tabs>
            <w:rPr/>
          </w:pPr>
          <w:hyperlink w:anchor="__RefHeading___Toc1322464_1051229030">
            <w:r>
              <w:rPr>
                <w:webHidden/>
                <w:rStyle w:val="IndexLink"/>
              </w:rPr>
              <w:t>7</w:t>
            </w:r>
            <w:r>
              <w:rPr>
                <w:rStyle w:val="IndexLink"/>
                <w:rtl w:val="true"/>
              </w:rPr>
              <w:t xml:space="preserve"> - </w:t>
            </w:r>
            <w:r>
              <w:rPr>
                <w:rStyle w:val="IndexLink"/>
                <w:rtl w:val="true"/>
              </w:rPr>
              <w:t>آشاميدنى ها</w:t>
            </w:r>
            <w:r>
              <w:rPr>
                <w:rStyle w:val="IndexLink"/>
                <w:rtl w:val="true"/>
              </w:rPr>
              <w:tab/>
            </w:r>
            <w:r>
              <w:rPr>
                <w:rStyle w:val="IndexLink"/>
              </w:rPr>
              <w:t>31</w:t>
            </w:r>
          </w:hyperlink>
        </w:p>
        <w:p>
          <w:pPr>
            <w:pStyle w:val="Contents2"/>
            <w:tabs>
              <w:tab w:val="clear" w:pos="8743"/>
              <w:tab w:val="right" w:pos="9026" w:leader="dot"/>
            </w:tabs>
            <w:rPr/>
          </w:pPr>
          <w:hyperlink w:anchor="__RefHeading___Toc1322466_1051229030">
            <w:r>
              <w:rPr>
                <w:webHidden/>
                <w:rStyle w:val="IndexLink"/>
                <w:rtl w:val="true"/>
              </w:rPr>
              <w:t>فصل دوّم خواب</w:t>
            </w:r>
            <w:r>
              <w:rPr>
                <w:rStyle w:val="IndexLink"/>
                <w:rtl w:val="true"/>
              </w:rPr>
              <w:tab/>
            </w:r>
            <w:r>
              <w:rPr>
                <w:rStyle w:val="IndexLink"/>
              </w:rPr>
              <w:t>32</w:t>
            </w:r>
          </w:hyperlink>
        </w:p>
        <w:p>
          <w:pPr>
            <w:pStyle w:val="Contents3"/>
            <w:tabs>
              <w:tab w:val="clear" w:pos="8459"/>
              <w:tab w:val="right" w:pos="9026" w:leader="dot"/>
            </w:tabs>
            <w:rPr/>
          </w:pPr>
          <w:hyperlink w:anchor="__RefHeading___Toc1322468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22470_1051229030">
            <w:r>
              <w:rPr>
                <w:webHidden/>
                <w:rStyle w:val="IndexLink"/>
                <w:rtl w:val="true"/>
              </w:rPr>
              <w:t>فوايد خواب</w:t>
            </w:r>
            <w:r>
              <w:rPr>
                <w:rStyle w:val="IndexLink"/>
                <w:rtl w:val="true"/>
              </w:rPr>
              <w:tab/>
            </w:r>
            <w:r>
              <w:rPr>
                <w:rStyle w:val="IndexLink"/>
              </w:rPr>
              <w:t>33</w:t>
            </w:r>
          </w:hyperlink>
        </w:p>
        <w:p>
          <w:pPr>
            <w:pStyle w:val="Contents4"/>
            <w:tabs>
              <w:tab w:val="clear" w:pos="8176"/>
              <w:tab w:val="right" w:pos="9026" w:leader="dot"/>
            </w:tabs>
            <w:rPr/>
          </w:pPr>
          <w:hyperlink w:anchor="__RefHeading___Toc1322472_1051229030">
            <w:r>
              <w:rPr>
                <w:webHidden/>
                <w:rStyle w:val="IndexLink"/>
              </w:rPr>
              <w:t>1</w:t>
            </w:r>
            <w:r>
              <w:rPr>
                <w:rStyle w:val="IndexLink"/>
                <w:rtl w:val="true"/>
              </w:rPr>
              <w:t xml:space="preserve"> - </w:t>
            </w:r>
            <w:r>
              <w:rPr>
                <w:rStyle w:val="IndexLink"/>
                <w:rtl w:val="true"/>
              </w:rPr>
              <w:t>زمينه ساز تجديد قواست</w:t>
            </w:r>
            <w:r>
              <w:rPr>
                <w:rStyle w:val="IndexLink"/>
                <w:rtl w:val="true"/>
              </w:rPr>
              <w:t>.</w:t>
              <w:tab/>
            </w:r>
            <w:r>
              <w:rPr>
                <w:rStyle w:val="IndexLink"/>
              </w:rPr>
              <w:t>33</w:t>
            </w:r>
          </w:hyperlink>
        </w:p>
        <w:p>
          <w:pPr>
            <w:pStyle w:val="Contents5"/>
            <w:tabs>
              <w:tab w:val="clear" w:pos="7892"/>
              <w:tab w:val="right" w:pos="9026" w:leader="dot"/>
            </w:tabs>
            <w:rPr/>
          </w:pPr>
          <w:hyperlink w:anchor="__RefHeading___Toc1322474_105122903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322476_1051229030">
            <w:r>
              <w:rPr>
                <w:webHidden/>
                <w:rStyle w:val="IndexLink"/>
                <w:rtl w:val="true"/>
              </w:rPr>
              <w:t>جنبۀ منفى</w:t>
            </w:r>
            <w:r>
              <w:rPr>
                <w:rStyle w:val="IndexLink"/>
                <w:rtl w:val="true"/>
              </w:rPr>
              <w:tab/>
            </w:r>
            <w:r>
              <w:rPr>
                <w:rStyle w:val="IndexLink"/>
              </w:rPr>
              <w:t>33</w:t>
            </w:r>
          </w:hyperlink>
        </w:p>
        <w:p>
          <w:pPr>
            <w:pStyle w:val="Contents5"/>
            <w:tabs>
              <w:tab w:val="clear" w:pos="7892"/>
              <w:tab w:val="right" w:pos="9026" w:leader="dot"/>
            </w:tabs>
            <w:rPr/>
          </w:pPr>
          <w:hyperlink w:anchor="__RefHeading___Toc1322478_1051229030">
            <w:r>
              <w:rPr>
                <w:webHidden/>
                <w:rStyle w:val="IndexLink"/>
                <w:rtl w:val="true"/>
              </w:rPr>
              <w:t>جنبۀ مثبت خواب</w:t>
            </w:r>
            <w:r>
              <w:rPr>
                <w:rStyle w:val="IndexLink"/>
                <w:rtl w:val="true"/>
              </w:rPr>
              <w:tab/>
            </w:r>
            <w:r>
              <w:rPr>
                <w:rStyle w:val="IndexLink"/>
              </w:rPr>
              <w:t>34</w:t>
            </w:r>
          </w:hyperlink>
        </w:p>
        <w:p>
          <w:pPr>
            <w:pStyle w:val="Contents4"/>
            <w:tabs>
              <w:tab w:val="clear" w:pos="8176"/>
              <w:tab w:val="right" w:pos="9026" w:leader="dot"/>
            </w:tabs>
            <w:rPr/>
          </w:pPr>
          <w:hyperlink w:anchor="__RefHeading___Toc1322480_1051229030">
            <w:r>
              <w:rPr>
                <w:webHidden/>
                <w:rStyle w:val="IndexLink"/>
              </w:rPr>
              <w:t>2</w:t>
            </w:r>
            <w:r>
              <w:rPr>
                <w:rStyle w:val="IndexLink"/>
                <w:rtl w:val="true"/>
              </w:rPr>
              <w:t xml:space="preserve"> - </w:t>
            </w:r>
            <w:r>
              <w:rPr>
                <w:rStyle w:val="IndexLink"/>
                <w:rtl w:val="true"/>
              </w:rPr>
              <w:t>تمركز براى ذخيره سازى</w:t>
            </w:r>
            <w:r>
              <w:rPr>
                <w:rStyle w:val="IndexLink"/>
                <w:rtl w:val="true"/>
              </w:rPr>
              <w:tab/>
            </w:r>
            <w:r>
              <w:rPr>
                <w:rStyle w:val="IndexLink"/>
              </w:rPr>
              <w:t>35</w:t>
            </w:r>
          </w:hyperlink>
        </w:p>
        <w:p>
          <w:pPr>
            <w:pStyle w:val="Contents4"/>
            <w:tabs>
              <w:tab w:val="clear" w:pos="8176"/>
              <w:tab w:val="right" w:pos="9026" w:leader="dot"/>
            </w:tabs>
            <w:rPr/>
          </w:pPr>
          <w:hyperlink w:anchor="__RefHeading___Toc1322482_1051229030">
            <w:r>
              <w:rPr>
                <w:webHidden/>
                <w:rStyle w:val="IndexLink"/>
              </w:rPr>
              <w:t>3</w:t>
            </w:r>
            <w:r>
              <w:rPr>
                <w:rStyle w:val="IndexLink"/>
                <w:rtl w:val="true"/>
              </w:rPr>
              <w:t xml:space="preserve"> - </w:t>
            </w:r>
            <w:r>
              <w:rPr>
                <w:rStyle w:val="IndexLink"/>
                <w:rtl w:val="true"/>
              </w:rPr>
              <w:t>زمينه سازى براى ترموديناميك دستگاههاى بدن</w:t>
            </w:r>
            <w:r>
              <w:rPr>
                <w:rStyle w:val="IndexLink"/>
                <w:rtl w:val="true"/>
              </w:rPr>
              <w:tab/>
            </w:r>
            <w:r>
              <w:rPr>
                <w:rStyle w:val="IndexLink"/>
              </w:rPr>
              <w:t>35</w:t>
            </w:r>
          </w:hyperlink>
        </w:p>
        <w:p>
          <w:pPr>
            <w:pStyle w:val="Contents4"/>
            <w:tabs>
              <w:tab w:val="clear" w:pos="8176"/>
              <w:tab w:val="right" w:pos="9026" w:leader="dot"/>
            </w:tabs>
            <w:rPr/>
          </w:pPr>
          <w:hyperlink w:anchor="__RefHeading___Toc1322484_1051229030">
            <w:r>
              <w:rPr>
                <w:webHidden/>
                <w:rStyle w:val="IndexLink"/>
              </w:rPr>
              <w:t>4</w:t>
            </w:r>
            <w:r>
              <w:rPr>
                <w:rStyle w:val="IndexLink"/>
                <w:rtl w:val="true"/>
              </w:rPr>
              <w:t xml:space="preserve"> - </w:t>
            </w:r>
            <w:r>
              <w:rPr>
                <w:rStyle w:val="IndexLink"/>
                <w:rtl w:val="true"/>
              </w:rPr>
              <w:t>انسجام</w:t>
            </w:r>
            <w:r>
              <w:rPr>
                <w:rStyle w:val="IndexLink"/>
                <w:rtl w:val="true"/>
              </w:rPr>
              <w:tab/>
            </w:r>
            <w:r>
              <w:rPr>
                <w:rStyle w:val="IndexLink"/>
              </w:rPr>
              <w:t>36</w:t>
            </w:r>
          </w:hyperlink>
        </w:p>
        <w:p>
          <w:pPr>
            <w:pStyle w:val="Contents4"/>
            <w:tabs>
              <w:tab w:val="clear" w:pos="8176"/>
              <w:tab w:val="right" w:pos="9026" w:leader="dot"/>
            </w:tabs>
            <w:rPr/>
          </w:pPr>
          <w:hyperlink w:anchor="__RefHeading___Toc1322486_1051229030">
            <w:r>
              <w:rPr>
                <w:webHidden/>
                <w:rStyle w:val="IndexLink"/>
              </w:rPr>
              <w:t>5</w:t>
            </w:r>
            <w:r>
              <w:rPr>
                <w:rStyle w:val="IndexLink"/>
                <w:rtl w:val="true"/>
              </w:rPr>
              <w:t xml:space="preserve"> - </w:t>
            </w:r>
            <w:r>
              <w:rPr>
                <w:rStyle w:val="IndexLink"/>
                <w:rtl w:val="true"/>
              </w:rPr>
              <w:t xml:space="preserve">امنيت سيستمهاى روانى </w:t>
            </w:r>
            <w:r>
              <w:rPr>
                <w:rStyle w:val="IndexLink"/>
                <w:rtl w:val="true"/>
              </w:rPr>
              <w:t>(</w:t>
            </w:r>
            <w:r>
              <w:rPr>
                <w:rStyle w:val="IndexLink"/>
                <w:rtl w:val="true"/>
              </w:rPr>
              <w:t>پسيكولوژى</w:t>
            </w:r>
            <w:r>
              <w:rPr>
                <w:rStyle w:val="IndexLink"/>
                <w:rtl w:val="true"/>
              </w:rPr>
              <w:t>)</w:t>
              <w:tab/>
            </w:r>
            <w:r>
              <w:rPr>
                <w:rStyle w:val="IndexLink"/>
              </w:rPr>
              <w:t>36</w:t>
            </w:r>
          </w:hyperlink>
        </w:p>
        <w:p>
          <w:pPr>
            <w:pStyle w:val="Contents4"/>
            <w:tabs>
              <w:tab w:val="clear" w:pos="8176"/>
              <w:tab w:val="right" w:pos="9026" w:leader="dot"/>
            </w:tabs>
            <w:rPr/>
          </w:pPr>
          <w:hyperlink w:anchor="__RefHeading___Toc1322488_1051229030">
            <w:r>
              <w:rPr>
                <w:webHidden/>
                <w:rStyle w:val="IndexLink"/>
              </w:rPr>
              <w:t>6</w:t>
            </w:r>
            <w:r>
              <w:rPr>
                <w:rStyle w:val="IndexLink"/>
                <w:rtl w:val="true"/>
              </w:rPr>
              <w:t xml:space="preserve"> - </w:t>
            </w:r>
            <w:r>
              <w:rPr>
                <w:rStyle w:val="IndexLink"/>
                <w:rtl w:val="true"/>
              </w:rPr>
              <w:t>جابجايى نيروهاى دفاعى</w:t>
            </w:r>
            <w:r>
              <w:rPr>
                <w:rStyle w:val="IndexLink"/>
                <w:rtl w:val="true"/>
              </w:rPr>
              <w:tab/>
            </w:r>
            <w:r>
              <w:rPr>
                <w:rStyle w:val="IndexLink"/>
              </w:rPr>
              <w:t>36</w:t>
            </w:r>
          </w:hyperlink>
        </w:p>
        <w:p>
          <w:pPr>
            <w:pStyle w:val="Contents3"/>
            <w:tabs>
              <w:tab w:val="clear" w:pos="8459"/>
              <w:tab w:val="right" w:pos="9026" w:leader="dot"/>
            </w:tabs>
            <w:rPr/>
          </w:pPr>
          <w:hyperlink w:anchor="__RefHeading___Toc1322490_1051229030">
            <w:r>
              <w:rPr>
                <w:webHidden/>
                <w:rStyle w:val="IndexLink"/>
                <w:rtl w:val="true"/>
              </w:rPr>
              <w:t>زمينۀ خواب</w:t>
            </w:r>
            <w:r>
              <w:rPr>
                <w:rStyle w:val="IndexLink"/>
                <w:rtl w:val="true"/>
              </w:rPr>
              <w:tab/>
            </w:r>
            <w:r>
              <w:rPr>
                <w:rStyle w:val="IndexLink"/>
              </w:rPr>
              <w:t>37</w:t>
            </w:r>
          </w:hyperlink>
        </w:p>
        <w:p>
          <w:pPr>
            <w:pStyle w:val="Contents3"/>
            <w:tabs>
              <w:tab w:val="clear" w:pos="8459"/>
              <w:tab w:val="right" w:pos="9026" w:leader="dot"/>
            </w:tabs>
            <w:rPr/>
          </w:pPr>
          <w:hyperlink w:anchor="__RefHeading___Toc1322492_1051229030">
            <w:r>
              <w:rPr>
                <w:webHidden/>
                <w:rStyle w:val="IndexLink"/>
                <w:rtl w:val="true"/>
              </w:rPr>
              <w:t>مقدار خواب</w:t>
            </w:r>
            <w:r>
              <w:rPr>
                <w:rStyle w:val="IndexLink"/>
                <w:rtl w:val="true"/>
              </w:rPr>
              <w:tab/>
            </w:r>
            <w:r>
              <w:rPr>
                <w:rStyle w:val="IndexLink"/>
              </w:rPr>
              <w:t>37</w:t>
            </w:r>
          </w:hyperlink>
        </w:p>
        <w:p>
          <w:pPr>
            <w:pStyle w:val="Contents3"/>
            <w:tabs>
              <w:tab w:val="clear" w:pos="8459"/>
              <w:tab w:val="right" w:pos="9026" w:leader="dot"/>
            </w:tabs>
            <w:rPr/>
          </w:pPr>
          <w:hyperlink w:anchor="__RefHeading___Toc1322494_1051229030">
            <w:r>
              <w:rPr>
                <w:webHidden/>
                <w:rStyle w:val="IndexLink"/>
                <w:rtl w:val="true"/>
              </w:rPr>
              <w:t>برخى اعمال قبل از خواب</w:t>
            </w:r>
            <w:r>
              <w:rPr>
                <w:rStyle w:val="IndexLink"/>
                <w:rtl w:val="true"/>
              </w:rPr>
              <w:tab/>
            </w:r>
            <w:r>
              <w:rPr>
                <w:rStyle w:val="IndexLink"/>
              </w:rPr>
              <w:t>38</w:t>
            </w:r>
          </w:hyperlink>
        </w:p>
        <w:p>
          <w:pPr>
            <w:pStyle w:val="Contents3"/>
            <w:tabs>
              <w:tab w:val="clear" w:pos="8459"/>
              <w:tab w:val="right" w:pos="9026" w:leader="dot"/>
            </w:tabs>
            <w:rPr/>
          </w:pPr>
          <w:hyperlink w:anchor="__RefHeading___Toc1322496_1051229030">
            <w:r>
              <w:rPr>
                <w:webHidden/>
                <w:rStyle w:val="IndexLink"/>
                <w:rtl w:val="true"/>
              </w:rPr>
              <w:t>حالت خوابيدن</w:t>
            </w:r>
            <w:r>
              <w:rPr>
                <w:rStyle w:val="IndexLink"/>
                <w:rtl w:val="true"/>
              </w:rPr>
              <w:tab/>
            </w:r>
            <w:r>
              <w:rPr>
                <w:rStyle w:val="IndexLink"/>
              </w:rPr>
              <w:t>38</w:t>
            </w:r>
          </w:hyperlink>
        </w:p>
        <w:p>
          <w:pPr>
            <w:pStyle w:val="Contents3"/>
            <w:tabs>
              <w:tab w:val="clear" w:pos="8459"/>
              <w:tab w:val="right" w:pos="9026" w:leader="dot"/>
            </w:tabs>
            <w:rPr/>
          </w:pPr>
          <w:hyperlink w:anchor="__RefHeading___Toc1322498_1051229030">
            <w:r>
              <w:rPr>
                <w:webHidden/>
                <w:rStyle w:val="IndexLink"/>
                <w:rtl w:val="true"/>
              </w:rPr>
              <w:t>پوشش</w:t>
            </w:r>
            <w:r>
              <w:rPr>
                <w:rStyle w:val="IndexLink"/>
                <w:rtl w:val="true"/>
              </w:rPr>
              <w:tab/>
            </w:r>
            <w:r>
              <w:rPr>
                <w:rStyle w:val="IndexLink"/>
              </w:rPr>
              <w:t>39</w:t>
            </w:r>
          </w:hyperlink>
        </w:p>
        <w:p>
          <w:pPr>
            <w:pStyle w:val="Contents3"/>
            <w:tabs>
              <w:tab w:val="clear" w:pos="8459"/>
              <w:tab w:val="right" w:pos="9026" w:leader="dot"/>
            </w:tabs>
            <w:rPr/>
          </w:pPr>
          <w:hyperlink w:anchor="__RefHeading___Toc1322500_1051229030">
            <w:r>
              <w:rPr>
                <w:webHidden/>
                <w:rStyle w:val="IndexLink"/>
                <w:rtl w:val="true"/>
              </w:rPr>
              <w:t>سرپوشيده باشد</w:t>
            </w:r>
            <w:r>
              <w:rPr>
                <w:rStyle w:val="IndexLink"/>
                <w:rtl w:val="true"/>
              </w:rPr>
              <w:tab/>
            </w:r>
            <w:r>
              <w:rPr>
                <w:rStyle w:val="IndexLink"/>
              </w:rPr>
              <w:t>39</w:t>
            </w:r>
          </w:hyperlink>
        </w:p>
        <w:p>
          <w:pPr>
            <w:pStyle w:val="Contents3"/>
            <w:tabs>
              <w:tab w:val="clear" w:pos="8459"/>
              <w:tab w:val="right" w:pos="9026" w:leader="dot"/>
            </w:tabs>
            <w:rPr/>
          </w:pPr>
          <w:hyperlink w:anchor="__RefHeading___Toc1322502_1051229030">
            <w:r>
              <w:rPr>
                <w:webHidden/>
                <w:rStyle w:val="IndexLink"/>
                <w:rtl w:val="true"/>
              </w:rPr>
              <w:t>دهان بيرون باشد</w:t>
            </w:r>
            <w:r>
              <w:rPr>
                <w:rStyle w:val="IndexLink"/>
                <w:rtl w:val="true"/>
              </w:rPr>
              <w:tab/>
            </w:r>
            <w:r>
              <w:rPr>
                <w:rStyle w:val="IndexLink"/>
              </w:rPr>
              <w:t>39</w:t>
            </w:r>
          </w:hyperlink>
        </w:p>
        <w:p>
          <w:pPr>
            <w:pStyle w:val="Contents3"/>
            <w:tabs>
              <w:tab w:val="clear" w:pos="8459"/>
              <w:tab w:val="right" w:pos="9026" w:leader="dot"/>
            </w:tabs>
            <w:rPr/>
          </w:pPr>
          <w:hyperlink w:anchor="__RefHeading___Toc1322504_1051229030">
            <w:r>
              <w:rPr>
                <w:webHidden/>
                <w:rStyle w:val="IndexLink"/>
                <w:rtl w:val="true"/>
              </w:rPr>
              <w:t>مچ پا بيرون باشد</w:t>
            </w:r>
            <w:r>
              <w:rPr>
                <w:rStyle w:val="IndexLink"/>
                <w:rtl w:val="true"/>
              </w:rPr>
              <w:tab/>
            </w:r>
            <w:r>
              <w:rPr>
                <w:rStyle w:val="IndexLink"/>
              </w:rPr>
              <w:t>39</w:t>
            </w:r>
          </w:hyperlink>
        </w:p>
        <w:p>
          <w:pPr>
            <w:pStyle w:val="Contents3"/>
            <w:tabs>
              <w:tab w:val="clear" w:pos="8459"/>
              <w:tab w:val="right" w:pos="9026" w:leader="dot"/>
            </w:tabs>
            <w:rPr/>
          </w:pPr>
          <w:hyperlink w:anchor="__RefHeading___Toc1322506_1051229030">
            <w:r>
              <w:rPr>
                <w:webHidden/>
                <w:rStyle w:val="IndexLink"/>
                <w:rtl w:val="true"/>
              </w:rPr>
              <w:t>زير سايه درخت نباشد</w:t>
            </w:r>
            <w:r>
              <w:rPr>
                <w:rStyle w:val="IndexLink"/>
                <w:rtl w:val="true"/>
              </w:rPr>
              <w:tab/>
            </w:r>
            <w:r>
              <w:rPr>
                <w:rStyle w:val="IndexLink"/>
              </w:rPr>
              <w:t>39</w:t>
            </w:r>
          </w:hyperlink>
        </w:p>
        <w:p>
          <w:pPr>
            <w:pStyle w:val="Contents3"/>
            <w:tabs>
              <w:tab w:val="clear" w:pos="8459"/>
              <w:tab w:val="right" w:pos="9026" w:leader="dot"/>
            </w:tabs>
            <w:rPr/>
          </w:pPr>
          <w:hyperlink w:anchor="__RefHeading___Toc1322508_1051229030">
            <w:r>
              <w:rPr>
                <w:webHidden/>
                <w:rStyle w:val="IndexLink"/>
                <w:rtl w:val="true"/>
              </w:rPr>
              <w:t>مسواك زدن</w:t>
            </w:r>
            <w:r>
              <w:rPr>
                <w:rStyle w:val="IndexLink"/>
                <w:rtl w:val="true"/>
              </w:rPr>
              <w:tab/>
            </w:r>
            <w:r>
              <w:rPr>
                <w:rStyle w:val="IndexLink"/>
              </w:rPr>
              <w:t>40</w:t>
            </w:r>
          </w:hyperlink>
        </w:p>
        <w:p>
          <w:pPr>
            <w:pStyle w:val="Contents3"/>
            <w:tabs>
              <w:tab w:val="clear" w:pos="8459"/>
              <w:tab w:val="right" w:pos="9026" w:leader="dot"/>
            </w:tabs>
            <w:rPr/>
          </w:pPr>
          <w:hyperlink w:anchor="__RefHeading___Toc1322510_1051229030">
            <w:r>
              <w:rPr>
                <w:webHidden/>
                <w:rStyle w:val="IndexLink"/>
                <w:rtl w:val="true"/>
              </w:rPr>
              <w:t>دستشويى و تخليه</w:t>
            </w:r>
            <w:r>
              <w:rPr>
                <w:rStyle w:val="IndexLink"/>
                <w:rtl w:val="true"/>
              </w:rPr>
              <w:tab/>
            </w:r>
            <w:r>
              <w:rPr>
                <w:rStyle w:val="IndexLink"/>
              </w:rPr>
              <w:t>40</w:t>
            </w:r>
          </w:hyperlink>
        </w:p>
        <w:p>
          <w:pPr>
            <w:pStyle w:val="Contents3"/>
            <w:tabs>
              <w:tab w:val="clear" w:pos="8459"/>
              <w:tab w:val="right" w:pos="9026" w:leader="dot"/>
            </w:tabs>
            <w:rPr/>
          </w:pPr>
          <w:hyperlink w:anchor="__RefHeading___Toc1322512_1051229030">
            <w:r>
              <w:rPr>
                <w:webHidden/>
                <w:rStyle w:val="IndexLink"/>
                <w:rtl w:val="true"/>
              </w:rPr>
              <w:t>استنشاق</w:t>
            </w:r>
            <w:r>
              <w:rPr>
                <w:rStyle w:val="IndexLink"/>
                <w:rtl w:val="true"/>
              </w:rPr>
              <w:tab/>
            </w:r>
            <w:r>
              <w:rPr>
                <w:rStyle w:val="IndexLink"/>
              </w:rPr>
              <w:t>40</w:t>
            </w:r>
          </w:hyperlink>
        </w:p>
        <w:p>
          <w:pPr>
            <w:pStyle w:val="Contents3"/>
            <w:tabs>
              <w:tab w:val="clear" w:pos="8459"/>
              <w:tab w:val="right" w:pos="9026" w:leader="dot"/>
            </w:tabs>
            <w:rPr/>
          </w:pPr>
          <w:hyperlink w:anchor="__RefHeading___Toc1322514_1051229030">
            <w:r>
              <w:rPr>
                <w:webHidden/>
                <w:rStyle w:val="IndexLink"/>
                <w:rtl w:val="true"/>
              </w:rPr>
              <w:t>فضا تاريك نباشد</w:t>
            </w:r>
            <w:r>
              <w:rPr>
                <w:rStyle w:val="IndexLink"/>
                <w:rtl w:val="true"/>
              </w:rPr>
              <w:tab/>
            </w:r>
            <w:r>
              <w:rPr>
                <w:rStyle w:val="IndexLink"/>
              </w:rPr>
              <w:t>40</w:t>
            </w:r>
          </w:hyperlink>
        </w:p>
        <w:p>
          <w:pPr>
            <w:pStyle w:val="Contents3"/>
            <w:tabs>
              <w:tab w:val="clear" w:pos="8459"/>
              <w:tab w:val="right" w:pos="9026" w:leader="dot"/>
            </w:tabs>
            <w:rPr/>
          </w:pPr>
          <w:hyperlink w:anchor="__RefHeading___Toc1322516_1051229030">
            <w:r>
              <w:rPr>
                <w:webHidden/>
                <w:rStyle w:val="IndexLink"/>
                <w:rtl w:val="true"/>
              </w:rPr>
              <w:t>رو به آفتاب نباشد</w:t>
            </w:r>
            <w:r>
              <w:rPr>
                <w:rStyle w:val="IndexLink"/>
                <w:rtl w:val="true"/>
              </w:rPr>
              <w:tab/>
            </w:r>
            <w:r>
              <w:rPr>
                <w:rStyle w:val="IndexLink"/>
              </w:rPr>
              <w:t>40</w:t>
            </w:r>
          </w:hyperlink>
        </w:p>
        <w:p>
          <w:pPr>
            <w:pStyle w:val="Contents3"/>
            <w:tabs>
              <w:tab w:val="clear" w:pos="8459"/>
              <w:tab w:val="right" w:pos="9026" w:leader="dot"/>
            </w:tabs>
            <w:rPr/>
          </w:pPr>
          <w:hyperlink w:anchor="__RefHeading___Toc1322518_1051229030">
            <w:r>
              <w:rPr>
                <w:webHidden/>
                <w:rStyle w:val="IndexLink"/>
                <w:rtl w:val="true"/>
              </w:rPr>
              <w:t>با ترس و عصبانيت نبودن</w:t>
            </w:r>
            <w:r>
              <w:rPr>
                <w:rStyle w:val="IndexLink"/>
                <w:rtl w:val="true"/>
              </w:rPr>
              <w:tab/>
            </w:r>
            <w:r>
              <w:rPr>
                <w:rStyle w:val="IndexLink"/>
              </w:rPr>
              <w:t>41</w:t>
            </w:r>
          </w:hyperlink>
        </w:p>
        <w:p>
          <w:pPr>
            <w:pStyle w:val="Contents3"/>
            <w:tabs>
              <w:tab w:val="clear" w:pos="8459"/>
              <w:tab w:val="right" w:pos="9026" w:leader="dot"/>
            </w:tabs>
            <w:rPr/>
          </w:pPr>
          <w:hyperlink w:anchor="__RefHeading___Toc1322520_1051229030">
            <w:r>
              <w:rPr>
                <w:webHidden/>
                <w:rStyle w:val="IndexLink"/>
                <w:rtl w:val="true"/>
              </w:rPr>
              <w:t>تنها نبودن</w:t>
            </w:r>
            <w:r>
              <w:rPr>
                <w:rStyle w:val="IndexLink"/>
                <w:rtl w:val="true"/>
              </w:rPr>
              <w:tab/>
            </w:r>
            <w:r>
              <w:rPr>
                <w:rStyle w:val="IndexLink"/>
              </w:rPr>
              <w:t>41</w:t>
            </w:r>
          </w:hyperlink>
        </w:p>
        <w:p>
          <w:pPr>
            <w:pStyle w:val="Contents3"/>
            <w:tabs>
              <w:tab w:val="clear" w:pos="8459"/>
              <w:tab w:val="right" w:pos="9026" w:leader="dot"/>
            </w:tabs>
            <w:rPr/>
          </w:pPr>
          <w:hyperlink w:anchor="__RefHeading___Toc1322522_1051229030">
            <w:r>
              <w:rPr>
                <w:webHidden/>
                <w:rStyle w:val="IndexLink"/>
                <w:rtl w:val="true"/>
              </w:rPr>
              <w:t>لباس و رختخواب</w:t>
            </w:r>
            <w:r>
              <w:rPr>
                <w:rStyle w:val="IndexLink"/>
                <w:rtl w:val="true"/>
              </w:rPr>
              <w:tab/>
            </w:r>
            <w:r>
              <w:rPr>
                <w:rStyle w:val="IndexLink"/>
              </w:rPr>
              <w:t>41</w:t>
            </w:r>
          </w:hyperlink>
        </w:p>
        <w:p>
          <w:pPr>
            <w:pStyle w:val="Contents3"/>
            <w:tabs>
              <w:tab w:val="clear" w:pos="8459"/>
              <w:tab w:val="right" w:pos="9026" w:leader="dot"/>
            </w:tabs>
            <w:rPr/>
          </w:pPr>
          <w:hyperlink w:anchor="__RefHeading___Toc1322524_1051229030">
            <w:r>
              <w:rPr>
                <w:webHidden/>
                <w:rStyle w:val="IndexLink"/>
                <w:rtl w:val="true"/>
              </w:rPr>
              <w:t>رختخواب مشترك</w:t>
            </w:r>
            <w:r>
              <w:rPr>
                <w:rStyle w:val="IndexLink"/>
                <w:rtl w:val="true"/>
              </w:rPr>
              <w:tab/>
            </w:r>
            <w:r>
              <w:rPr>
                <w:rStyle w:val="IndexLink"/>
              </w:rPr>
              <w:t>41</w:t>
            </w:r>
          </w:hyperlink>
        </w:p>
        <w:p>
          <w:pPr>
            <w:pStyle w:val="Contents3"/>
            <w:tabs>
              <w:tab w:val="clear" w:pos="8459"/>
              <w:tab w:val="right" w:pos="9026" w:leader="dot"/>
            </w:tabs>
            <w:rPr/>
          </w:pPr>
          <w:hyperlink w:anchor="__RefHeading___Toc1322526_1051229030">
            <w:r>
              <w:rPr>
                <w:webHidden/>
                <w:rStyle w:val="IndexLink"/>
                <w:rtl w:val="true"/>
              </w:rPr>
              <w:t>اتاق پدر و مادر</w:t>
            </w:r>
            <w:r>
              <w:rPr>
                <w:rStyle w:val="IndexLink"/>
                <w:rtl w:val="true"/>
              </w:rPr>
              <w:tab/>
            </w:r>
            <w:r>
              <w:rPr>
                <w:rStyle w:val="IndexLink"/>
              </w:rPr>
              <w:t>41</w:t>
            </w:r>
          </w:hyperlink>
        </w:p>
        <w:p>
          <w:pPr>
            <w:pStyle w:val="Contents3"/>
            <w:tabs>
              <w:tab w:val="clear" w:pos="8459"/>
              <w:tab w:val="right" w:pos="9026" w:leader="dot"/>
            </w:tabs>
            <w:rPr/>
          </w:pPr>
          <w:hyperlink w:anchor="__RefHeading___Toc1322528_1051229030">
            <w:r>
              <w:rPr>
                <w:webHidden/>
                <w:rStyle w:val="IndexLink"/>
                <w:rtl w:val="true"/>
              </w:rPr>
              <w:t>سر و صدا نباشد</w:t>
            </w:r>
            <w:r>
              <w:rPr>
                <w:rStyle w:val="IndexLink"/>
                <w:rtl w:val="true"/>
              </w:rPr>
              <w:tab/>
            </w:r>
            <w:r>
              <w:rPr>
                <w:rStyle w:val="IndexLink"/>
              </w:rPr>
              <w:t>42</w:t>
            </w:r>
          </w:hyperlink>
        </w:p>
        <w:p>
          <w:pPr>
            <w:pStyle w:val="Contents3"/>
            <w:tabs>
              <w:tab w:val="clear" w:pos="8459"/>
              <w:tab w:val="right" w:pos="9026" w:leader="dot"/>
            </w:tabs>
            <w:rPr/>
          </w:pPr>
          <w:hyperlink w:anchor="__RefHeading___Toc1322530_1051229030">
            <w:r>
              <w:rPr>
                <w:webHidden/>
                <w:rStyle w:val="IndexLink"/>
                <w:rtl w:val="true"/>
              </w:rPr>
              <w:t>غذا و خواب</w:t>
            </w:r>
            <w:r>
              <w:rPr>
                <w:rStyle w:val="IndexLink"/>
                <w:rtl w:val="true"/>
              </w:rPr>
              <w:tab/>
            </w:r>
            <w:r>
              <w:rPr>
                <w:rStyle w:val="IndexLink"/>
              </w:rPr>
              <w:t>42</w:t>
            </w:r>
          </w:hyperlink>
        </w:p>
        <w:p>
          <w:pPr>
            <w:pStyle w:val="Contents2"/>
            <w:tabs>
              <w:tab w:val="clear" w:pos="8743"/>
              <w:tab w:val="right" w:pos="9026" w:leader="dot"/>
            </w:tabs>
            <w:rPr/>
          </w:pPr>
          <w:hyperlink w:anchor="__RefHeading___Toc1322532_1051229030">
            <w:r>
              <w:rPr>
                <w:webHidden/>
                <w:rStyle w:val="IndexLink"/>
                <w:rtl w:val="true"/>
              </w:rPr>
              <w:t>فصل سوم دفع زوايد</w:t>
            </w:r>
            <w:r>
              <w:rPr>
                <w:rStyle w:val="IndexLink"/>
                <w:rtl w:val="true"/>
              </w:rPr>
              <w:tab/>
            </w:r>
            <w:r>
              <w:rPr>
                <w:rStyle w:val="IndexLink"/>
              </w:rPr>
              <w:t>43</w:t>
            </w:r>
          </w:hyperlink>
        </w:p>
        <w:p>
          <w:pPr>
            <w:pStyle w:val="Contents3"/>
            <w:tabs>
              <w:tab w:val="clear" w:pos="8459"/>
              <w:tab w:val="right" w:pos="9026" w:leader="dot"/>
            </w:tabs>
            <w:rPr/>
          </w:pPr>
          <w:hyperlink w:anchor="__RefHeading___Toc1322534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322536_1051229030">
            <w:r>
              <w:rPr>
                <w:webHidden/>
                <w:rStyle w:val="IndexLink"/>
                <w:rtl w:val="true"/>
              </w:rPr>
              <w:t>عوارض عدم توجه</w:t>
            </w:r>
            <w:r>
              <w:rPr>
                <w:rStyle w:val="IndexLink"/>
                <w:rtl w:val="true"/>
              </w:rPr>
              <w:tab/>
            </w:r>
            <w:r>
              <w:rPr>
                <w:rStyle w:val="IndexLink"/>
              </w:rPr>
              <w:t>43</w:t>
            </w:r>
          </w:hyperlink>
        </w:p>
        <w:p>
          <w:pPr>
            <w:pStyle w:val="Contents3"/>
            <w:tabs>
              <w:tab w:val="clear" w:pos="8459"/>
              <w:tab w:val="right" w:pos="9026" w:leader="dot"/>
            </w:tabs>
            <w:rPr/>
          </w:pPr>
          <w:hyperlink w:anchor="__RefHeading___Toc1322538_1051229030">
            <w:r>
              <w:rPr>
                <w:webHidden/>
                <w:rStyle w:val="IndexLink"/>
                <w:rtl w:val="true"/>
              </w:rPr>
              <w:t>يبوست، بواسير</w:t>
            </w:r>
            <w:r>
              <w:rPr>
                <w:rStyle w:val="IndexLink"/>
                <w:rtl w:val="true"/>
              </w:rPr>
              <w:tab/>
            </w:r>
            <w:r>
              <w:rPr>
                <w:rStyle w:val="IndexLink"/>
              </w:rPr>
              <w:t>43</w:t>
            </w:r>
          </w:hyperlink>
        </w:p>
        <w:p>
          <w:pPr>
            <w:pStyle w:val="Contents3"/>
            <w:tabs>
              <w:tab w:val="clear" w:pos="8459"/>
              <w:tab w:val="right" w:pos="9026" w:leader="dot"/>
            </w:tabs>
            <w:rPr/>
          </w:pPr>
          <w:hyperlink w:anchor="__RefHeading___Toc1322540_1051229030">
            <w:r>
              <w:rPr>
                <w:webHidden/>
                <w:rStyle w:val="IndexLink"/>
                <w:rtl w:val="true"/>
              </w:rPr>
              <w:t>عفونت مجارى ادرار</w:t>
            </w:r>
            <w:r>
              <w:rPr>
                <w:rStyle w:val="IndexLink"/>
                <w:rtl w:val="true"/>
              </w:rPr>
              <w:tab/>
            </w:r>
            <w:r>
              <w:rPr>
                <w:rStyle w:val="IndexLink"/>
              </w:rPr>
              <w:t>44</w:t>
            </w:r>
          </w:hyperlink>
        </w:p>
        <w:p>
          <w:pPr>
            <w:pStyle w:val="Contents3"/>
            <w:tabs>
              <w:tab w:val="clear" w:pos="8459"/>
              <w:tab w:val="right" w:pos="9026" w:leader="dot"/>
            </w:tabs>
            <w:rPr/>
          </w:pPr>
          <w:hyperlink w:anchor="__RefHeading___Toc1322542_1051229030">
            <w:r>
              <w:rPr>
                <w:webHidden/>
                <w:rStyle w:val="IndexLink"/>
                <w:rtl w:val="true"/>
              </w:rPr>
              <w:t>آلرژى</w:t>
            </w:r>
            <w:r>
              <w:rPr>
                <w:rStyle w:val="IndexLink"/>
                <w:rtl w:val="true"/>
              </w:rPr>
              <w:tab/>
            </w:r>
            <w:r>
              <w:rPr>
                <w:rStyle w:val="IndexLink"/>
              </w:rPr>
              <w:t>44</w:t>
            </w:r>
          </w:hyperlink>
        </w:p>
        <w:p>
          <w:pPr>
            <w:pStyle w:val="Contents3"/>
            <w:tabs>
              <w:tab w:val="clear" w:pos="8459"/>
              <w:tab w:val="right" w:pos="9026" w:leader="dot"/>
            </w:tabs>
            <w:rPr/>
          </w:pPr>
          <w:hyperlink w:anchor="__RefHeading___Toc1322544_1051229030">
            <w:r>
              <w:rPr>
                <w:webHidden/>
                <w:rStyle w:val="IndexLink"/>
                <w:rtl w:val="true"/>
              </w:rPr>
              <w:t>استنشاق</w:t>
            </w:r>
            <w:r>
              <w:rPr>
                <w:rStyle w:val="IndexLink"/>
                <w:rtl w:val="true"/>
              </w:rPr>
              <w:tab/>
            </w:r>
            <w:r>
              <w:rPr>
                <w:rStyle w:val="IndexLink"/>
              </w:rPr>
              <w:t>45</w:t>
            </w:r>
          </w:hyperlink>
        </w:p>
        <w:p>
          <w:pPr>
            <w:pStyle w:val="Contents3"/>
            <w:tabs>
              <w:tab w:val="clear" w:pos="8459"/>
              <w:tab w:val="right" w:pos="9026" w:leader="dot"/>
            </w:tabs>
            <w:rPr/>
          </w:pPr>
          <w:hyperlink w:anchor="__RefHeading___Toc1322546_1051229030">
            <w:r>
              <w:rPr>
                <w:webHidden/>
                <w:rStyle w:val="IndexLink"/>
                <w:rtl w:val="true"/>
              </w:rPr>
              <w:t>آب بينى</w:t>
            </w:r>
            <w:r>
              <w:rPr>
                <w:rStyle w:val="IndexLink"/>
                <w:rtl w:val="true"/>
              </w:rPr>
              <w:tab/>
            </w:r>
            <w:r>
              <w:rPr>
                <w:rStyle w:val="IndexLink"/>
              </w:rPr>
              <w:t>45</w:t>
            </w:r>
          </w:hyperlink>
        </w:p>
        <w:p>
          <w:pPr>
            <w:pStyle w:val="Contents3"/>
            <w:tabs>
              <w:tab w:val="clear" w:pos="8459"/>
              <w:tab w:val="right" w:pos="9026" w:leader="dot"/>
            </w:tabs>
            <w:rPr/>
          </w:pPr>
          <w:hyperlink w:anchor="__RefHeading___Toc1322548_1051229030">
            <w:r>
              <w:rPr>
                <w:webHidden/>
                <w:rStyle w:val="IndexLink"/>
                <w:rtl w:val="true"/>
              </w:rPr>
              <w:t>ادرار</w:t>
            </w:r>
            <w:r>
              <w:rPr>
                <w:rStyle w:val="IndexLink"/>
                <w:rtl w:val="true"/>
              </w:rPr>
              <w:tab/>
            </w:r>
            <w:r>
              <w:rPr>
                <w:rStyle w:val="IndexLink"/>
              </w:rPr>
              <w:t>45</w:t>
            </w:r>
          </w:hyperlink>
        </w:p>
        <w:p>
          <w:pPr>
            <w:pStyle w:val="Contents3"/>
            <w:tabs>
              <w:tab w:val="clear" w:pos="8459"/>
              <w:tab w:val="right" w:pos="9026" w:leader="dot"/>
            </w:tabs>
            <w:rPr/>
          </w:pPr>
          <w:hyperlink w:anchor="__RefHeading___Toc1322550_1051229030">
            <w:r>
              <w:rPr>
                <w:webHidden/>
                <w:rStyle w:val="IndexLink"/>
                <w:rtl w:val="true"/>
              </w:rPr>
              <w:t>عرق</w:t>
            </w:r>
            <w:r>
              <w:rPr>
                <w:rStyle w:val="IndexLink"/>
                <w:rtl w:val="true"/>
              </w:rPr>
              <w:tab/>
            </w:r>
            <w:r>
              <w:rPr>
                <w:rStyle w:val="IndexLink"/>
              </w:rPr>
              <w:t>46</w:t>
            </w:r>
          </w:hyperlink>
        </w:p>
        <w:p>
          <w:pPr>
            <w:pStyle w:val="Contents3"/>
            <w:tabs>
              <w:tab w:val="clear" w:pos="8459"/>
              <w:tab w:val="right" w:pos="9026" w:leader="dot"/>
            </w:tabs>
            <w:rPr/>
          </w:pPr>
          <w:hyperlink w:anchor="__RefHeading___Toc1322552_1051229030">
            <w:r>
              <w:rPr>
                <w:webHidden/>
                <w:rStyle w:val="IndexLink"/>
                <w:rtl w:val="true"/>
              </w:rPr>
              <w:t>ناخن</w:t>
            </w:r>
            <w:r>
              <w:rPr>
                <w:rStyle w:val="IndexLink"/>
                <w:rtl w:val="true"/>
              </w:rPr>
              <w:tab/>
            </w:r>
            <w:r>
              <w:rPr>
                <w:rStyle w:val="IndexLink"/>
              </w:rPr>
              <w:t>46</w:t>
            </w:r>
          </w:hyperlink>
        </w:p>
        <w:p>
          <w:pPr>
            <w:pStyle w:val="Contents3"/>
            <w:tabs>
              <w:tab w:val="clear" w:pos="8459"/>
              <w:tab w:val="right" w:pos="9026" w:leader="dot"/>
            </w:tabs>
            <w:rPr/>
          </w:pPr>
          <w:hyperlink w:anchor="__RefHeading___Toc1322554_1051229030">
            <w:r>
              <w:rPr>
                <w:webHidden/>
                <w:rStyle w:val="IndexLink"/>
                <w:rtl w:val="true"/>
              </w:rPr>
              <w:t>مو</w:t>
            </w:r>
            <w:r>
              <w:rPr>
                <w:rStyle w:val="IndexLink"/>
                <w:rtl w:val="true"/>
              </w:rPr>
              <w:tab/>
            </w:r>
            <w:r>
              <w:rPr>
                <w:rStyle w:val="IndexLink"/>
              </w:rPr>
              <w:t>46</w:t>
            </w:r>
          </w:hyperlink>
        </w:p>
        <w:p>
          <w:pPr>
            <w:pStyle w:val="Contents2"/>
            <w:tabs>
              <w:tab w:val="clear" w:pos="8743"/>
              <w:tab w:val="right" w:pos="9026" w:leader="dot"/>
            </w:tabs>
            <w:rPr/>
          </w:pPr>
          <w:hyperlink w:anchor="__RefHeading___Toc1322556_1051229030">
            <w:r>
              <w:rPr>
                <w:webHidden/>
                <w:rStyle w:val="IndexLink"/>
                <w:rtl w:val="true"/>
              </w:rPr>
              <w:t>فصل چهارم لباس</w:t>
            </w:r>
            <w:r>
              <w:rPr>
                <w:rStyle w:val="IndexLink"/>
                <w:rtl w:val="true"/>
              </w:rPr>
              <w:tab/>
            </w:r>
            <w:r>
              <w:rPr>
                <w:rStyle w:val="IndexLink"/>
              </w:rPr>
              <w:t>47</w:t>
            </w:r>
          </w:hyperlink>
        </w:p>
        <w:p>
          <w:pPr>
            <w:pStyle w:val="Contents3"/>
            <w:tabs>
              <w:tab w:val="clear" w:pos="8459"/>
              <w:tab w:val="right" w:pos="9026" w:leader="dot"/>
            </w:tabs>
            <w:rPr/>
          </w:pPr>
          <w:hyperlink w:anchor="__RefHeading___Toc1322558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322560_1051229030">
            <w:r>
              <w:rPr>
                <w:webHidden/>
                <w:rStyle w:val="IndexLink"/>
                <w:rtl w:val="true"/>
              </w:rPr>
              <w:t>جنس لباس</w:t>
            </w:r>
            <w:r>
              <w:rPr>
                <w:rStyle w:val="IndexLink"/>
                <w:rtl w:val="true"/>
              </w:rPr>
              <w:tab/>
            </w:r>
            <w:r>
              <w:rPr>
                <w:rStyle w:val="IndexLink"/>
              </w:rPr>
              <w:t>48</w:t>
            </w:r>
          </w:hyperlink>
        </w:p>
        <w:p>
          <w:pPr>
            <w:pStyle w:val="Contents3"/>
            <w:tabs>
              <w:tab w:val="clear" w:pos="8459"/>
              <w:tab w:val="right" w:pos="9026" w:leader="dot"/>
            </w:tabs>
            <w:rPr/>
          </w:pPr>
          <w:hyperlink w:anchor="__RefHeading___Toc1322562_1051229030">
            <w:r>
              <w:rPr>
                <w:webHidden/>
                <w:rStyle w:val="IndexLink"/>
                <w:rtl w:val="true"/>
              </w:rPr>
              <w:t>رنگ لباس</w:t>
            </w:r>
            <w:r>
              <w:rPr>
                <w:rStyle w:val="IndexLink"/>
                <w:rtl w:val="true"/>
              </w:rPr>
              <w:tab/>
            </w:r>
            <w:r>
              <w:rPr>
                <w:rStyle w:val="IndexLink"/>
              </w:rPr>
              <w:t>48</w:t>
            </w:r>
          </w:hyperlink>
        </w:p>
        <w:p>
          <w:pPr>
            <w:pStyle w:val="Contents3"/>
            <w:tabs>
              <w:tab w:val="clear" w:pos="8459"/>
              <w:tab w:val="right" w:pos="9026" w:leader="dot"/>
            </w:tabs>
            <w:rPr/>
          </w:pPr>
          <w:hyperlink w:anchor="__RefHeading___Toc1322564_1051229030">
            <w:r>
              <w:rPr>
                <w:webHidden/>
                <w:rStyle w:val="IndexLink"/>
                <w:rtl w:val="true"/>
              </w:rPr>
              <w:t>نوع لباس</w:t>
            </w:r>
            <w:r>
              <w:rPr>
                <w:rStyle w:val="IndexLink"/>
                <w:rtl w:val="true"/>
              </w:rPr>
              <w:tab/>
            </w:r>
            <w:r>
              <w:rPr>
                <w:rStyle w:val="IndexLink"/>
              </w:rPr>
              <w:t>49</w:t>
            </w:r>
          </w:hyperlink>
        </w:p>
        <w:p>
          <w:pPr>
            <w:pStyle w:val="Contents3"/>
            <w:tabs>
              <w:tab w:val="clear" w:pos="8459"/>
              <w:tab w:val="right" w:pos="9026" w:leader="dot"/>
            </w:tabs>
            <w:rPr/>
          </w:pPr>
          <w:hyperlink w:anchor="__RefHeading___Toc1322566_1051229030">
            <w:r>
              <w:rPr>
                <w:webHidden/>
                <w:rStyle w:val="IndexLink"/>
                <w:rtl w:val="true"/>
              </w:rPr>
              <w:t>حفظ شؤون</w:t>
            </w:r>
            <w:r>
              <w:rPr>
                <w:rStyle w:val="IndexLink"/>
                <w:rtl w:val="true"/>
              </w:rPr>
              <w:tab/>
            </w:r>
            <w:r>
              <w:rPr>
                <w:rStyle w:val="IndexLink"/>
              </w:rPr>
              <w:t>49</w:t>
            </w:r>
          </w:hyperlink>
        </w:p>
        <w:p>
          <w:pPr>
            <w:pStyle w:val="Contents3"/>
            <w:tabs>
              <w:tab w:val="clear" w:pos="8459"/>
              <w:tab w:val="right" w:pos="9026" w:leader="dot"/>
            </w:tabs>
            <w:rPr/>
          </w:pPr>
          <w:hyperlink w:anchor="__RefHeading___Toc1322568_1051229030">
            <w:r>
              <w:rPr>
                <w:webHidden/>
                <w:rStyle w:val="IndexLink"/>
                <w:rtl w:val="true"/>
              </w:rPr>
              <w:t>لباس جذّاب</w:t>
            </w:r>
            <w:r>
              <w:rPr>
                <w:rStyle w:val="IndexLink"/>
                <w:rtl w:val="true"/>
              </w:rPr>
              <w:tab/>
            </w:r>
            <w:r>
              <w:rPr>
                <w:rStyle w:val="IndexLink"/>
              </w:rPr>
              <w:t>49</w:t>
            </w:r>
          </w:hyperlink>
        </w:p>
        <w:p>
          <w:pPr>
            <w:pStyle w:val="Contents3"/>
            <w:tabs>
              <w:tab w:val="clear" w:pos="8459"/>
              <w:tab w:val="right" w:pos="9026" w:leader="dot"/>
            </w:tabs>
            <w:rPr/>
          </w:pPr>
          <w:hyperlink w:anchor="__RefHeading___Toc1322570_1051229030">
            <w:r>
              <w:rPr>
                <w:webHidden/>
                <w:rStyle w:val="IndexLink"/>
                <w:rtl w:val="true"/>
              </w:rPr>
              <w:t>نظافت لباس</w:t>
            </w:r>
            <w:r>
              <w:rPr>
                <w:rStyle w:val="IndexLink"/>
                <w:rtl w:val="true"/>
              </w:rPr>
              <w:tab/>
            </w:r>
            <w:r>
              <w:rPr>
                <w:rStyle w:val="IndexLink"/>
              </w:rPr>
              <w:t>50</w:t>
            </w:r>
          </w:hyperlink>
        </w:p>
        <w:p>
          <w:pPr>
            <w:pStyle w:val="Contents3"/>
            <w:tabs>
              <w:tab w:val="clear" w:pos="8459"/>
              <w:tab w:val="right" w:pos="9026" w:leader="dot"/>
            </w:tabs>
            <w:rPr/>
          </w:pPr>
          <w:hyperlink w:anchor="__RefHeading___Toc1322572_1051229030">
            <w:r>
              <w:rPr>
                <w:webHidden/>
                <w:rStyle w:val="IndexLink"/>
                <w:rtl w:val="true"/>
              </w:rPr>
              <w:t>لباس راحت</w:t>
            </w:r>
            <w:r>
              <w:rPr>
                <w:rStyle w:val="IndexLink"/>
                <w:rtl w:val="true"/>
              </w:rPr>
              <w:tab/>
            </w:r>
            <w:r>
              <w:rPr>
                <w:rStyle w:val="IndexLink"/>
              </w:rPr>
              <w:t>50</w:t>
            </w:r>
          </w:hyperlink>
        </w:p>
        <w:p>
          <w:pPr>
            <w:pStyle w:val="Contents2"/>
            <w:tabs>
              <w:tab w:val="clear" w:pos="8743"/>
              <w:tab w:val="right" w:pos="9026" w:leader="dot"/>
            </w:tabs>
            <w:rPr/>
          </w:pPr>
          <w:hyperlink w:anchor="__RefHeading___Toc1322574_1051229030">
            <w:r>
              <w:rPr>
                <w:webHidden/>
                <w:rStyle w:val="IndexLink"/>
                <w:rtl w:val="true"/>
              </w:rPr>
              <w:t>فصل پنجم ورزش</w:t>
            </w:r>
            <w:r>
              <w:rPr>
                <w:rStyle w:val="IndexLink"/>
                <w:rtl w:val="true"/>
              </w:rPr>
              <w:tab/>
            </w:r>
            <w:r>
              <w:rPr>
                <w:rStyle w:val="IndexLink"/>
              </w:rPr>
              <w:t>51</w:t>
            </w:r>
          </w:hyperlink>
        </w:p>
        <w:p>
          <w:pPr>
            <w:pStyle w:val="Contents3"/>
            <w:tabs>
              <w:tab w:val="clear" w:pos="8459"/>
              <w:tab w:val="right" w:pos="9026" w:leader="dot"/>
            </w:tabs>
            <w:rPr/>
          </w:pPr>
          <w:hyperlink w:anchor="__RefHeading___Toc1322576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322578_1051229030">
            <w:r>
              <w:rPr>
                <w:webHidden/>
                <w:rStyle w:val="IndexLink"/>
                <w:rtl w:val="true"/>
              </w:rPr>
              <w:t>درمان جسمى</w:t>
            </w:r>
            <w:r>
              <w:rPr>
                <w:rStyle w:val="IndexLink"/>
                <w:rtl w:val="true"/>
              </w:rPr>
              <w:tab/>
            </w:r>
            <w:r>
              <w:rPr>
                <w:rStyle w:val="IndexLink"/>
              </w:rPr>
              <w:t>51</w:t>
            </w:r>
          </w:hyperlink>
        </w:p>
        <w:p>
          <w:pPr>
            <w:pStyle w:val="Contents3"/>
            <w:tabs>
              <w:tab w:val="clear" w:pos="8459"/>
              <w:tab w:val="right" w:pos="9026" w:leader="dot"/>
            </w:tabs>
            <w:rPr/>
          </w:pPr>
          <w:hyperlink w:anchor="__RefHeading___Toc1322580_1051229030">
            <w:r>
              <w:rPr>
                <w:webHidden/>
                <w:rStyle w:val="IndexLink"/>
                <w:rtl w:val="true"/>
              </w:rPr>
              <w:t>درمان روحى</w:t>
            </w:r>
            <w:r>
              <w:rPr>
                <w:rStyle w:val="IndexLink"/>
                <w:rtl w:val="true"/>
              </w:rPr>
              <w:tab/>
            </w:r>
            <w:r>
              <w:rPr>
                <w:rStyle w:val="IndexLink"/>
              </w:rPr>
              <w:t>51</w:t>
            </w:r>
          </w:hyperlink>
        </w:p>
        <w:p>
          <w:pPr>
            <w:pStyle w:val="Contents3"/>
            <w:tabs>
              <w:tab w:val="clear" w:pos="8459"/>
              <w:tab w:val="right" w:pos="9026" w:leader="dot"/>
            </w:tabs>
            <w:rPr/>
          </w:pPr>
          <w:hyperlink w:anchor="__RefHeading___Toc1322582_1051229030">
            <w:r>
              <w:rPr>
                <w:webHidden/>
                <w:rStyle w:val="IndexLink"/>
                <w:rtl w:val="true"/>
              </w:rPr>
              <w:t>بالندگى استعداد</w:t>
            </w:r>
            <w:r>
              <w:rPr>
                <w:rStyle w:val="IndexLink"/>
                <w:rtl w:val="true"/>
              </w:rPr>
              <w:tab/>
            </w:r>
            <w:r>
              <w:rPr>
                <w:rStyle w:val="IndexLink"/>
              </w:rPr>
              <w:t>52</w:t>
            </w:r>
          </w:hyperlink>
        </w:p>
        <w:p>
          <w:pPr>
            <w:pStyle w:val="Contents3"/>
            <w:tabs>
              <w:tab w:val="clear" w:pos="8459"/>
              <w:tab w:val="right" w:pos="9026" w:leader="dot"/>
            </w:tabs>
            <w:rPr/>
          </w:pPr>
          <w:hyperlink w:anchor="__RefHeading___Toc1322584_1051229030">
            <w:r>
              <w:rPr>
                <w:webHidden/>
                <w:rStyle w:val="IndexLink"/>
                <w:rtl w:val="true"/>
              </w:rPr>
              <w:t>جنبه روحى و معنوى</w:t>
            </w:r>
            <w:r>
              <w:rPr>
                <w:rStyle w:val="IndexLink"/>
                <w:rtl w:val="true"/>
              </w:rPr>
              <w:tab/>
            </w:r>
            <w:r>
              <w:rPr>
                <w:rStyle w:val="IndexLink"/>
              </w:rPr>
              <w:t>52</w:t>
            </w:r>
          </w:hyperlink>
        </w:p>
        <w:p>
          <w:pPr>
            <w:pStyle w:val="Contents3"/>
            <w:tabs>
              <w:tab w:val="clear" w:pos="8459"/>
              <w:tab w:val="right" w:pos="9026" w:leader="dot"/>
            </w:tabs>
            <w:rPr/>
          </w:pPr>
          <w:hyperlink w:anchor="__RefHeading___Toc1322586_1051229030">
            <w:r>
              <w:rPr>
                <w:webHidden/>
                <w:rStyle w:val="IndexLink"/>
                <w:rtl w:val="true"/>
              </w:rPr>
              <w:t>تمركز</w:t>
            </w:r>
            <w:r>
              <w:rPr>
                <w:rStyle w:val="IndexLink"/>
                <w:rtl w:val="true"/>
              </w:rPr>
              <w:tab/>
            </w:r>
            <w:r>
              <w:rPr>
                <w:rStyle w:val="IndexLink"/>
              </w:rPr>
              <w:t>52</w:t>
            </w:r>
          </w:hyperlink>
        </w:p>
        <w:p>
          <w:pPr>
            <w:pStyle w:val="Contents3"/>
            <w:tabs>
              <w:tab w:val="clear" w:pos="8459"/>
              <w:tab w:val="right" w:pos="9026" w:leader="dot"/>
            </w:tabs>
            <w:rPr/>
          </w:pPr>
          <w:hyperlink w:anchor="__RefHeading___Toc1322588_1051229030">
            <w:r>
              <w:rPr>
                <w:webHidden/>
                <w:rStyle w:val="IndexLink"/>
                <w:rtl w:val="true"/>
              </w:rPr>
              <w:t>اراده</w:t>
            </w:r>
            <w:r>
              <w:rPr>
                <w:rStyle w:val="IndexLink"/>
                <w:rtl w:val="true"/>
              </w:rPr>
              <w:tab/>
            </w:r>
            <w:r>
              <w:rPr>
                <w:rStyle w:val="IndexLink"/>
              </w:rPr>
              <w:t>53</w:t>
            </w:r>
          </w:hyperlink>
        </w:p>
        <w:p>
          <w:pPr>
            <w:pStyle w:val="Contents3"/>
            <w:tabs>
              <w:tab w:val="clear" w:pos="8459"/>
              <w:tab w:val="right" w:pos="9026" w:leader="dot"/>
            </w:tabs>
            <w:rPr/>
          </w:pPr>
          <w:hyperlink w:anchor="__RefHeading___Toc1322590_1051229030">
            <w:r>
              <w:rPr>
                <w:webHidden/>
                <w:rStyle w:val="IndexLink"/>
                <w:rtl w:val="true"/>
              </w:rPr>
              <w:t>حافظه</w:t>
            </w:r>
            <w:r>
              <w:rPr>
                <w:rStyle w:val="IndexLink"/>
                <w:rtl w:val="true"/>
              </w:rPr>
              <w:tab/>
            </w:r>
            <w:r>
              <w:rPr>
                <w:rStyle w:val="IndexLink"/>
              </w:rPr>
              <w:t>53</w:t>
            </w:r>
          </w:hyperlink>
        </w:p>
        <w:p>
          <w:pPr>
            <w:pStyle w:val="Contents3"/>
            <w:tabs>
              <w:tab w:val="clear" w:pos="8459"/>
              <w:tab w:val="right" w:pos="9026" w:leader="dot"/>
            </w:tabs>
            <w:rPr/>
          </w:pPr>
          <w:hyperlink w:anchor="__RefHeading___Toc1322592_1051229030">
            <w:r>
              <w:rPr>
                <w:webHidden/>
                <w:rStyle w:val="IndexLink"/>
                <w:rtl w:val="true"/>
              </w:rPr>
              <w:t>تندخوانى</w:t>
            </w:r>
            <w:r>
              <w:rPr>
                <w:rStyle w:val="IndexLink"/>
                <w:rtl w:val="true"/>
              </w:rPr>
              <w:tab/>
            </w:r>
            <w:r>
              <w:rPr>
                <w:rStyle w:val="IndexLink"/>
              </w:rPr>
              <w:t>53</w:t>
            </w:r>
          </w:hyperlink>
        </w:p>
        <w:p>
          <w:pPr>
            <w:pStyle w:val="Contents3"/>
            <w:tabs>
              <w:tab w:val="clear" w:pos="8459"/>
              <w:tab w:val="right" w:pos="9026" w:leader="dot"/>
            </w:tabs>
            <w:rPr/>
          </w:pPr>
          <w:hyperlink w:anchor="__RefHeading___Toc1322594_1051229030">
            <w:r>
              <w:rPr>
                <w:webHidden/>
                <w:rStyle w:val="IndexLink"/>
                <w:rtl w:val="true"/>
              </w:rPr>
              <w:t>تخيل و احتمال</w:t>
            </w:r>
            <w:r>
              <w:rPr>
                <w:rStyle w:val="IndexLink"/>
                <w:rtl w:val="true"/>
              </w:rPr>
              <w:tab/>
            </w:r>
            <w:r>
              <w:rPr>
                <w:rStyle w:val="IndexLink"/>
              </w:rPr>
              <w:t>54</w:t>
            </w:r>
          </w:hyperlink>
        </w:p>
        <w:p>
          <w:pPr>
            <w:pStyle w:val="Contents3"/>
            <w:tabs>
              <w:tab w:val="clear" w:pos="8459"/>
              <w:tab w:val="right" w:pos="9026" w:leader="dot"/>
            </w:tabs>
            <w:rPr/>
          </w:pPr>
          <w:hyperlink w:anchor="__RefHeading___Toc1322596_1051229030">
            <w:r>
              <w:rPr>
                <w:webHidden/>
                <w:rStyle w:val="IndexLink"/>
                <w:rtl w:val="true"/>
              </w:rPr>
              <w:t>استعدادهاى دست</w:t>
            </w:r>
            <w:r>
              <w:rPr>
                <w:rStyle w:val="IndexLink"/>
                <w:rtl w:val="true"/>
              </w:rPr>
              <w:tab/>
            </w:r>
            <w:r>
              <w:rPr>
                <w:rStyle w:val="IndexLink"/>
              </w:rPr>
              <w:t>54</w:t>
            </w:r>
          </w:hyperlink>
        </w:p>
        <w:p>
          <w:pPr>
            <w:pStyle w:val="Contents3"/>
            <w:tabs>
              <w:tab w:val="clear" w:pos="8459"/>
              <w:tab w:val="right" w:pos="9026" w:leader="dot"/>
            </w:tabs>
            <w:rPr/>
          </w:pPr>
          <w:hyperlink w:anchor="__RefHeading___Toc1322598_1051229030">
            <w:r>
              <w:rPr>
                <w:webHidden/>
                <w:rStyle w:val="IndexLink"/>
                <w:rtl w:val="true"/>
              </w:rPr>
              <w:t>ورزش چشم</w:t>
            </w:r>
            <w:r>
              <w:rPr>
                <w:rStyle w:val="IndexLink"/>
                <w:rtl w:val="true"/>
              </w:rPr>
              <w:tab/>
            </w:r>
            <w:r>
              <w:rPr>
                <w:rStyle w:val="IndexLink"/>
              </w:rPr>
              <w:t>55</w:t>
            </w:r>
          </w:hyperlink>
        </w:p>
        <w:p>
          <w:pPr>
            <w:pStyle w:val="Contents3"/>
            <w:tabs>
              <w:tab w:val="clear" w:pos="8459"/>
              <w:tab w:val="right" w:pos="9026" w:leader="dot"/>
            </w:tabs>
            <w:rPr/>
          </w:pPr>
          <w:hyperlink w:anchor="__RefHeading___Toc1322600_1051229030">
            <w:r>
              <w:rPr>
                <w:webHidden/>
                <w:rStyle w:val="IndexLink"/>
                <w:rtl w:val="true"/>
              </w:rPr>
              <w:t>استفاده منفى</w:t>
            </w:r>
            <w:r>
              <w:rPr>
                <w:rStyle w:val="IndexLink"/>
                <w:rtl w:val="true"/>
              </w:rPr>
              <w:tab/>
            </w:r>
            <w:r>
              <w:rPr>
                <w:rStyle w:val="IndexLink"/>
              </w:rPr>
              <w:t>56</w:t>
            </w:r>
          </w:hyperlink>
        </w:p>
        <w:p>
          <w:pPr>
            <w:pStyle w:val="Contents3"/>
            <w:tabs>
              <w:tab w:val="clear" w:pos="8459"/>
              <w:tab w:val="right" w:pos="9026" w:leader="dot"/>
            </w:tabs>
            <w:rPr/>
          </w:pPr>
          <w:hyperlink w:anchor="__RefHeading___Toc1322602_1051229030">
            <w:r>
              <w:rPr>
                <w:webHidden/>
                <w:rStyle w:val="IndexLink"/>
                <w:rtl w:val="true"/>
              </w:rPr>
              <w:t>ورزش زبان</w:t>
            </w:r>
            <w:r>
              <w:rPr>
                <w:rStyle w:val="IndexLink"/>
                <w:rtl w:val="true"/>
              </w:rPr>
              <w:tab/>
            </w:r>
            <w:r>
              <w:rPr>
                <w:rStyle w:val="IndexLink"/>
              </w:rPr>
              <w:t>56</w:t>
            </w:r>
          </w:hyperlink>
        </w:p>
        <w:p>
          <w:pPr>
            <w:pStyle w:val="Contents3"/>
            <w:tabs>
              <w:tab w:val="clear" w:pos="8459"/>
              <w:tab w:val="right" w:pos="9026" w:leader="dot"/>
            </w:tabs>
            <w:rPr/>
          </w:pPr>
          <w:hyperlink w:anchor="__RefHeading___Toc1322604_1051229030">
            <w:r>
              <w:rPr>
                <w:webHidden/>
                <w:rStyle w:val="IndexLink"/>
                <w:rtl w:val="true"/>
              </w:rPr>
              <w:t>ورزشهاى عاطفى</w:t>
            </w:r>
            <w:r>
              <w:rPr>
                <w:rStyle w:val="IndexLink"/>
                <w:rtl w:val="true"/>
              </w:rPr>
              <w:tab/>
            </w:r>
            <w:r>
              <w:rPr>
                <w:rStyle w:val="IndexLink"/>
              </w:rPr>
              <w:t>57</w:t>
            </w:r>
          </w:hyperlink>
        </w:p>
        <w:p>
          <w:pPr>
            <w:pStyle w:val="Contents3"/>
            <w:tabs>
              <w:tab w:val="clear" w:pos="8459"/>
              <w:tab w:val="right" w:pos="9026" w:leader="dot"/>
            </w:tabs>
            <w:rPr/>
          </w:pPr>
          <w:hyperlink w:anchor="__RefHeading___Toc1322606_1051229030">
            <w:r>
              <w:rPr>
                <w:webHidden/>
                <w:rStyle w:val="IndexLink"/>
                <w:rtl w:val="true"/>
              </w:rPr>
              <w:t>عشق و دوستى</w:t>
            </w:r>
            <w:r>
              <w:rPr>
                <w:rStyle w:val="IndexLink"/>
                <w:rtl w:val="true"/>
              </w:rPr>
              <w:tab/>
            </w:r>
            <w:r>
              <w:rPr>
                <w:rStyle w:val="IndexLink"/>
              </w:rPr>
              <w:t>57</w:t>
            </w:r>
          </w:hyperlink>
        </w:p>
        <w:p>
          <w:pPr>
            <w:pStyle w:val="Contents3"/>
            <w:tabs>
              <w:tab w:val="clear" w:pos="8459"/>
              <w:tab w:val="right" w:pos="9026" w:leader="dot"/>
            </w:tabs>
            <w:rPr/>
          </w:pPr>
          <w:hyperlink w:anchor="__RefHeading___Toc1322608_1051229030">
            <w:r>
              <w:rPr>
                <w:webHidden/>
                <w:rStyle w:val="IndexLink"/>
                <w:rtl w:val="true"/>
              </w:rPr>
              <w:t>ورزشهاى اخلاقى</w:t>
            </w:r>
            <w:r>
              <w:rPr>
                <w:rStyle w:val="IndexLink"/>
                <w:rtl w:val="true"/>
              </w:rPr>
              <w:tab/>
            </w:r>
            <w:r>
              <w:rPr>
                <w:rStyle w:val="IndexLink"/>
              </w:rPr>
              <w:t>58</w:t>
            </w:r>
          </w:hyperlink>
        </w:p>
        <w:p>
          <w:pPr>
            <w:pStyle w:val="Contents3"/>
            <w:tabs>
              <w:tab w:val="clear" w:pos="8459"/>
              <w:tab w:val="right" w:pos="9026" w:leader="dot"/>
            </w:tabs>
            <w:rPr/>
          </w:pPr>
          <w:hyperlink w:anchor="__RefHeading___Toc1322610_1051229030">
            <w:r>
              <w:rPr>
                <w:webHidden/>
                <w:rStyle w:val="IndexLink"/>
                <w:rtl w:val="true"/>
              </w:rPr>
              <w:t>عفو و بخشش</w:t>
            </w:r>
            <w:r>
              <w:rPr>
                <w:rStyle w:val="IndexLink"/>
                <w:rtl w:val="true"/>
              </w:rPr>
              <w:tab/>
            </w:r>
            <w:r>
              <w:rPr>
                <w:rStyle w:val="IndexLink"/>
              </w:rPr>
              <w:t>58</w:t>
            </w:r>
          </w:hyperlink>
        </w:p>
        <w:p>
          <w:pPr>
            <w:pStyle w:val="Contents3"/>
            <w:tabs>
              <w:tab w:val="clear" w:pos="8459"/>
              <w:tab w:val="right" w:pos="9026" w:leader="dot"/>
            </w:tabs>
            <w:rPr/>
          </w:pPr>
          <w:hyperlink w:anchor="__RefHeading___Toc1322612_1051229030">
            <w:r>
              <w:rPr>
                <w:webHidden/>
                <w:rStyle w:val="IndexLink"/>
                <w:rtl w:val="true"/>
              </w:rPr>
              <w:t>استاندار و گذشت</w:t>
            </w:r>
            <w:r>
              <w:rPr>
                <w:rStyle w:val="IndexLink"/>
                <w:rtl w:val="true"/>
              </w:rPr>
              <w:tab/>
            </w:r>
            <w:r>
              <w:rPr>
                <w:rStyle w:val="IndexLink"/>
              </w:rPr>
              <w:t>58</w:t>
            </w:r>
          </w:hyperlink>
        </w:p>
        <w:p>
          <w:pPr>
            <w:pStyle w:val="Contents3"/>
            <w:tabs>
              <w:tab w:val="clear" w:pos="8459"/>
              <w:tab w:val="right" w:pos="9026" w:leader="dot"/>
            </w:tabs>
            <w:rPr/>
          </w:pPr>
          <w:hyperlink w:anchor="__RefHeading___Toc1322614_1051229030">
            <w:r>
              <w:rPr>
                <w:webHidden/>
                <w:rStyle w:val="IndexLink"/>
                <w:rtl w:val="true"/>
              </w:rPr>
              <w:t>دروغ</w:t>
            </w:r>
            <w:r>
              <w:rPr>
                <w:rStyle w:val="IndexLink"/>
                <w:rtl w:val="true"/>
              </w:rPr>
              <w:tab/>
            </w:r>
            <w:r>
              <w:rPr>
                <w:rStyle w:val="IndexLink"/>
              </w:rPr>
              <w:t>59</w:t>
            </w:r>
          </w:hyperlink>
        </w:p>
        <w:p>
          <w:pPr>
            <w:pStyle w:val="Contents3"/>
            <w:tabs>
              <w:tab w:val="clear" w:pos="8459"/>
              <w:tab w:val="right" w:pos="9026" w:leader="dot"/>
            </w:tabs>
            <w:rPr/>
          </w:pPr>
          <w:hyperlink w:anchor="__RefHeading___Toc1322616_1051229030">
            <w:r>
              <w:rPr>
                <w:webHidden/>
                <w:rStyle w:val="IndexLink"/>
                <w:rtl w:val="true"/>
              </w:rPr>
              <w:t>استفاده از وقت</w:t>
            </w:r>
            <w:r>
              <w:rPr>
                <w:rStyle w:val="IndexLink"/>
                <w:rtl w:val="true"/>
              </w:rPr>
              <w:tab/>
            </w:r>
            <w:r>
              <w:rPr>
                <w:rStyle w:val="IndexLink"/>
              </w:rPr>
              <w:t>60</w:t>
            </w:r>
          </w:hyperlink>
        </w:p>
        <w:p>
          <w:pPr>
            <w:pStyle w:val="Contents3"/>
            <w:tabs>
              <w:tab w:val="clear" w:pos="8459"/>
              <w:tab w:val="right" w:pos="9026" w:leader="dot"/>
            </w:tabs>
            <w:rPr/>
          </w:pPr>
          <w:hyperlink w:anchor="__RefHeading___Toc1322618_1051229030">
            <w:r>
              <w:rPr>
                <w:webHidden/>
                <w:rStyle w:val="IndexLink"/>
                <w:rtl w:val="true"/>
              </w:rPr>
              <w:t>شرايط ورزشها</w:t>
            </w:r>
            <w:r>
              <w:rPr>
                <w:rStyle w:val="IndexLink"/>
                <w:rtl w:val="true"/>
              </w:rPr>
              <w:tab/>
            </w:r>
            <w:r>
              <w:rPr>
                <w:rStyle w:val="IndexLink"/>
              </w:rPr>
              <w:t>60</w:t>
            </w:r>
          </w:hyperlink>
        </w:p>
        <w:p>
          <w:pPr>
            <w:pStyle w:val="Contents4"/>
            <w:tabs>
              <w:tab w:val="clear" w:pos="8176"/>
              <w:tab w:val="right" w:pos="9026" w:leader="dot"/>
            </w:tabs>
            <w:rPr/>
          </w:pPr>
          <w:hyperlink w:anchor="__RefHeading___Toc1322620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322622_1051229030">
            <w:r>
              <w:rPr>
                <w:webHidden/>
                <w:rStyle w:val="IndexLink"/>
              </w:rPr>
              <w:t>1</w:t>
            </w:r>
            <w:r>
              <w:rPr>
                <w:rStyle w:val="IndexLink"/>
                <w:rtl w:val="true"/>
              </w:rPr>
              <w:t xml:space="preserve"> - </w:t>
            </w:r>
            <w:r>
              <w:rPr>
                <w:rStyle w:val="IndexLink"/>
                <w:rtl w:val="true"/>
              </w:rPr>
              <w:t>مستمر و منضبط</w:t>
            </w:r>
            <w:r>
              <w:rPr>
                <w:rStyle w:val="IndexLink"/>
                <w:rtl w:val="true"/>
              </w:rPr>
              <w:tab/>
            </w:r>
            <w:r>
              <w:rPr>
                <w:rStyle w:val="IndexLink"/>
              </w:rPr>
              <w:t>60</w:t>
            </w:r>
          </w:hyperlink>
        </w:p>
        <w:p>
          <w:pPr>
            <w:pStyle w:val="Contents4"/>
            <w:tabs>
              <w:tab w:val="clear" w:pos="8176"/>
              <w:tab w:val="right" w:pos="9026" w:leader="dot"/>
            </w:tabs>
            <w:rPr/>
          </w:pPr>
          <w:hyperlink w:anchor="__RefHeading___Toc1322624_1051229030">
            <w:r>
              <w:rPr>
                <w:webHidden/>
                <w:rStyle w:val="IndexLink"/>
              </w:rPr>
              <w:t>2</w:t>
            </w:r>
            <w:r>
              <w:rPr>
                <w:rStyle w:val="IndexLink"/>
                <w:rtl w:val="true"/>
              </w:rPr>
              <w:t xml:space="preserve"> - </w:t>
            </w:r>
            <w:r>
              <w:rPr>
                <w:rStyle w:val="IndexLink"/>
                <w:rtl w:val="true"/>
              </w:rPr>
              <w:t>خلاقيت</w:t>
            </w:r>
            <w:r>
              <w:rPr>
                <w:rStyle w:val="IndexLink"/>
                <w:rtl w:val="true"/>
              </w:rPr>
              <w:tab/>
            </w:r>
            <w:r>
              <w:rPr>
                <w:rStyle w:val="IndexLink"/>
              </w:rPr>
              <w:t>60</w:t>
            </w:r>
          </w:hyperlink>
        </w:p>
        <w:p>
          <w:pPr>
            <w:pStyle w:val="Contents4"/>
            <w:tabs>
              <w:tab w:val="clear" w:pos="8176"/>
              <w:tab w:val="right" w:pos="9026" w:leader="dot"/>
            </w:tabs>
            <w:rPr/>
          </w:pPr>
          <w:hyperlink w:anchor="__RefHeading___Toc1322626_1051229030">
            <w:r>
              <w:rPr>
                <w:webHidden/>
                <w:rStyle w:val="IndexLink"/>
              </w:rPr>
              <w:t>3</w:t>
            </w:r>
            <w:r>
              <w:rPr>
                <w:rStyle w:val="IndexLink"/>
                <w:rtl w:val="true"/>
              </w:rPr>
              <w:t xml:space="preserve"> - </w:t>
            </w:r>
            <w:r>
              <w:rPr>
                <w:rStyle w:val="IndexLink"/>
                <w:rtl w:val="true"/>
              </w:rPr>
              <w:t>متنوع</w:t>
            </w:r>
            <w:r>
              <w:rPr>
                <w:rStyle w:val="IndexLink"/>
                <w:rtl w:val="true"/>
              </w:rPr>
              <w:tab/>
            </w:r>
            <w:r>
              <w:rPr>
                <w:rStyle w:val="IndexLink"/>
              </w:rPr>
              <w:t>61</w:t>
            </w:r>
          </w:hyperlink>
        </w:p>
        <w:p>
          <w:pPr>
            <w:pStyle w:val="Contents4"/>
            <w:tabs>
              <w:tab w:val="clear" w:pos="8176"/>
              <w:tab w:val="right" w:pos="9026" w:leader="dot"/>
            </w:tabs>
            <w:rPr/>
          </w:pPr>
          <w:hyperlink w:anchor="__RefHeading___Toc1322628_1051229030">
            <w:r>
              <w:rPr>
                <w:webHidden/>
                <w:rStyle w:val="IndexLink"/>
              </w:rPr>
              <w:t>4</w:t>
            </w:r>
            <w:r>
              <w:rPr>
                <w:rStyle w:val="IndexLink"/>
                <w:rtl w:val="true"/>
              </w:rPr>
              <w:t xml:space="preserve"> - </w:t>
            </w:r>
            <w:r>
              <w:rPr>
                <w:rStyle w:val="IndexLink"/>
                <w:rtl w:val="true"/>
              </w:rPr>
              <w:t>هدفدار</w:t>
            </w:r>
            <w:r>
              <w:rPr>
                <w:rStyle w:val="IndexLink"/>
                <w:rtl w:val="true"/>
              </w:rPr>
              <w:tab/>
            </w:r>
            <w:r>
              <w:rPr>
                <w:rStyle w:val="IndexLink"/>
              </w:rPr>
              <w:t>61</w:t>
            </w:r>
          </w:hyperlink>
        </w:p>
        <w:p>
          <w:pPr>
            <w:pStyle w:val="Contents4"/>
            <w:tabs>
              <w:tab w:val="clear" w:pos="8176"/>
              <w:tab w:val="right" w:pos="9026" w:leader="dot"/>
            </w:tabs>
            <w:rPr/>
          </w:pPr>
          <w:hyperlink w:anchor="__RefHeading___Toc1322630_1051229030">
            <w:r>
              <w:rPr>
                <w:webHidden/>
                <w:rStyle w:val="IndexLink"/>
              </w:rPr>
              <w:t>5</w:t>
            </w:r>
            <w:r>
              <w:rPr>
                <w:rStyle w:val="IndexLink"/>
                <w:rtl w:val="true"/>
              </w:rPr>
              <w:t xml:space="preserve"> - </w:t>
            </w:r>
            <w:r>
              <w:rPr>
                <w:rStyle w:val="IndexLink"/>
                <w:rtl w:val="true"/>
              </w:rPr>
              <w:t>خطرناك نباشد</w:t>
            </w:r>
            <w:r>
              <w:rPr>
                <w:rStyle w:val="IndexLink"/>
                <w:rtl w:val="true"/>
              </w:rPr>
              <w:tab/>
            </w:r>
            <w:r>
              <w:rPr>
                <w:rStyle w:val="IndexLink"/>
              </w:rPr>
              <w:t>61</w:t>
            </w:r>
          </w:hyperlink>
        </w:p>
        <w:p>
          <w:pPr>
            <w:pStyle w:val="Contents4"/>
            <w:tabs>
              <w:tab w:val="clear" w:pos="8176"/>
              <w:tab w:val="right" w:pos="9026" w:leader="dot"/>
            </w:tabs>
            <w:rPr/>
          </w:pPr>
          <w:hyperlink w:anchor="__RefHeading___Toc1322632_1051229030">
            <w:r>
              <w:rPr>
                <w:webHidden/>
                <w:rStyle w:val="IndexLink"/>
              </w:rPr>
              <w:t>6</w:t>
            </w:r>
            <w:r>
              <w:rPr>
                <w:rStyle w:val="IndexLink"/>
                <w:rtl w:val="true"/>
              </w:rPr>
              <w:t xml:space="preserve"> - </w:t>
            </w:r>
            <w:r>
              <w:rPr>
                <w:rStyle w:val="IndexLink"/>
                <w:rtl w:val="true"/>
              </w:rPr>
              <w:t>ورزشهاى مضرّ</w:t>
            </w:r>
            <w:r>
              <w:rPr>
                <w:rStyle w:val="IndexLink"/>
                <w:rtl w:val="true"/>
              </w:rPr>
              <w:tab/>
            </w:r>
            <w:r>
              <w:rPr>
                <w:rStyle w:val="IndexLink"/>
              </w:rPr>
              <w:t>61</w:t>
            </w:r>
          </w:hyperlink>
        </w:p>
        <w:p>
          <w:pPr>
            <w:pStyle w:val="Contents4"/>
            <w:tabs>
              <w:tab w:val="clear" w:pos="8176"/>
              <w:tab w:val="right" w:pos="9026" w:leader="dot"/>
            </w:tabs>
            <w:rPr/>
          </w:pPr>
          <w:hyperlink w:anchor="__RefHeading___Toc1322634_1051229030">
            <w:r>
              <w:rPr>
                <w:webHidden/>
                <w:rStyle w:val="IndexLink"/>
              </w:rPr>
              <w:t>7</w:t>
            </w:r>
            <w:r>
              <w:rPr>
                <w:rStyle w:val="IndexLink"/>
                <w:rtl w:val="true"/>
              </w:rPr>
              <w:t xml:space="preserve"> - </w:t>
            </w:r>
            <w:r>
              <w:rPr>
                <w:rStyle w:val="IndexLink"/>
                <w:rtl w:val="true"/>
              </w:rPr>
              <w:t>چشم</w:t>
            </w:r>
            <w:r>
              <w:rPr>
                <w:rStyle w:val="IndexLink"/>
                <w:rtl w:val="true"/>
              </w:rPr>
              <w:tab/>
            </w:r>
            <w:r>
              <w:rPr>
                <w:rStyle w:val="IndexLink"/>
              </w:rPr>
              <w:t>61</w:t>
            </w:r>
          </w:hyperlink>
        </w:p>
        <w:p>
          <w:pPr>
            <w:pStyle w:val="Contents3"/>
            <w:tabs>
              <w:tab w:val="clear" w:pos="8459"/>
              <w:tab w:val="right" w:pos="9026" w:leader="dot"/>
            </w:tabs>
            <w:rPr/>
          </w:pPr>
          <w:hyperlink w:anchor="__RefHeading___Toc1322636_1051229030">
            <w:r>
              <w:rPr>
                <w:webHidden/>
                <w:rStyle w:val="IndexLink"/>
                <w:rtl w:val="true"/>
              </w:rPr>
              <w:t>گوش</w:t>
            </w:r>
            <w:r>
              <w:rPr>
                <w:rStyle w:val="IndexLink"/>
                <w:rtl w:val="true"/>
              </w:rPr>
              <w:tab/>
            </w:r>
            <w:r>
              <w:rPr>
                <w:rStyle w:val="IndexLink"/>
              </w:rPr>
              <w:t>62</w:t>
            </w:r>
          </w:hyperlink>
        </w:p>
        <w:p>
          <w:pPr>
            <w:pStyle w:val="Contents3"/>
            <w:tabs>
              <w:tab w:val="clear" w:pos="8459"/>
              <w:tab w:val="right" w:pos="9026" w:leader="dot"/>
            </w:tabs>
            <w:rPr/>
          </w:pPr>
          <w:hyperlink w:anchor="__RefHeading___Toc1322638_1051229030">
            <w:r>
              <w:rPr>
                <w:webHidden/>
                <w:rStyle w:val="IndexLink"/>
                <w:rtl w:val="true"/>
              </w:rPr>
              <w:t>ورزش خطرناك</w:t>
            </w:r>
            <w:r>
              <w:rPr>
                <w:rStyle w:val="IndexLink"/>
                <w:rtl w:val="true"/>
              </w:rPr>
              <w:tab/>
            </w:r>
            <w:r>
              <w:rPr>
                <w:rStyle w:val="IndexLink"/>
              </w:rPr>
              <w:t>62</w:t>
            </w:r>
          </w:hyperlink>
        </w:p>
        <w:p>
          <w:pPr>
            <w:pStyle w:val="Contents3"/>
            <w:tabs>
              <w:tab w:val="clear" w:pos="8459"/>
              <w:tab w:val="right" w:pos="9026" w:leader="dot"/>
            </w:tabs>
            <w:rPr/>
          </w:pPr>
          <w:hyperlink w:anchor="__RefHeading___Toc1322640_1051229030">
            <w:r>
              <w:rPr>
                <w:webHidden/>
                <w:rStyle w:val="IndexLink"/>
                <w:rtl w:val="true"/>
              </w:rPr>
              <w:t>ناآگاهى به شيوۀ كار</w:t>
            </w:r>
            <w:r>
              <w:rPr>
                <w:rStyle w:val="IndexLink"/>
                <w:rtl w:val="true"/>
              </w:rPr>
              <w:tab/>
            </w:r>
            <w:r>
              <w:rPr>
                <w:rStyle w:val="IndexLink"/>
              </w:rPr>
              <w:t>62</w:t>
            </w:r>
          </w:hyperlink>
        </w:p>
        <w:p>
          <w:pPr>
            <w:pStyle w:val="Contents3"/>
            <w:tabs>
              <w:tab w:val="clear" w:pos="8459"/>
              <w:tab w:val="right" w:pos="9026" w:leader="dot"/>
            </w:tabs>
            <w:rPr/>
          </w:pPr>
          <w:hyperlink w:anchor="__RefHeading___Toc1322642_1051229030">
            <w:r>
              <w:rPr>
                <w:webHidden/>
                <w:rStyle w:val="IndexLink"/>
                <w:rtl w:val="true"/>
              </w:rPr>
              <w:t>هماهنگى</w:t>
            </w:r>
            <w:r>
              <w:rPr>
                <w:rStyle w:val="IndexLink"/>
                <w:rtl w:val="true"/>
              </w:rPr>
              <w:tab/>
            </w:r>
            <w:r>
              <w:rPr>
                <w:rStyle w:val="IndexLink"/>
              </w:rPr>
              <w:t>63</w:t>
            </w:r>
          </w:hyperlink>
        </w:p>
        <w:p>
          <w:pPr>
            <w:pStyle w:val="Contents3"/>
            <w:tabs>
              <w:tab w:val="clear" w:pos="8459"/>
              <w:tab w:val="right" w:pos="9026" w:leader="dot"/>
            </w:tabs>
            <w:rPr/>
          </w:pPr>
          <w:hyperlink w:anchor="__RefHeading___Toc1322644_1051229030">
            <w:r>
              <w:rPr>
                <w:webHidden/>
                <w:rStyle w:val="IndexLink"/>
                <w:rtl w:val="true"/>
              </w:rPr>
              <w:t>تقويت ايمان</w:t>
            </w:r>
            <w:r>
              <w:rPr>
                <w:rStyle w:val="IndexLink"/>
                <w:rtl w:val="true"/>
              </w:rPr>
              <w:tab/>
            </w:r>
            <w:r>
              <w:rPr>
                <w:rStyle w:val="IndexLink"/>
              </w:rPr>
              <w:t>63</w:t>
            </w:r>
          </w:hyperlink>
        </w:p>
        <w:p>
          <w:pPr>
            <w:pStyle w:val="Contents2"/>
            <w:tabs>
              <w:tab w:val="clear" w:pos="8743"/>
              <w:tab w:val="right" w:pos="9026" w:leader="dot"/>
            </w:tabs>
            <w:rPr/>
          </w:pPr>
          <w:hyperlink w:anchor="__RefHeading___Toc1322646_1051229030">
            <w:r>
              <w:rPr>
                <w:webHidden/>
                <w:rStyle w:val="IndexLink"/>
                <w:rtl w:val="true"/>
              </w:rPr>
              <w:t>فصل ششم ازدواج</w:t>
            </w:r>
            <w:r>
              <w:rPr>
                <w:rStyle w:val="IndexLink"/>
                <w:rtl w:val="true"/>
              </w:rPr>
              <w:tab/>
            </w:r>
            <w:r>
              <w:rPr>
                <w:rStyle w:val="IndexLink"/>
              </w:rPr>
              <w:t>63</w:t>
            </w:r>
          </w:hyperlink>
        </w:p>
        <w:p>
          <w:pPr>
            <w:pStyle w:val="Contents3"/>
            <w:tabs>
              <w:tab w:val="clear" w:pos="8459"/>
              <w:tab w:val="right" w:pos="9026" w:leader="dot"/>
            </w:tabs>
            <w:rPr/>
          </w:pPr>
          <w:hyperlink w:anchor="__RefHeading___Toc1322648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22650_1051229030">
            <w:r>
              <w:rPr>
                <w:webHidden/>
                <w:rStyle w:val="IndexLink"/>
                <w:rtl w:val="true"/>
              </w:rPr>
              <w:t>ازدواج در جمادات</w:t>
            </w:r>
            <w:r>
              <w:rPr>
                <w:rStyle w:val="IndexLink"/>
                <w:rtl w:val="true"/>
              </w:rPr>
              <w:tab/>
            </w:r>
            <w:r>
              <w:rPr>
                <w:rStyle w:val="IndexLink"/>
              </w:rPr>
              <w:t>64</w:t>
            </w:r>
          </w:hyperlink>
        </w:p>
        <w:p>
          <w:pPr>
            <w:pStyle w:val="Contents3"/>
            <w:tabs>
              <w:tab w:val="clear" w:pos="8459"/>
              <w:tab w:val="right" w:pos="9026" w:leader="dot"/>
            </w:tabs>
            <w:rPr/>
          </w:pPr>
          <w:hyperlink w:anchor="__RefHeading___Toc1322652_1051229030">
            <w:r>
              <w:rPr>
                <w:webHidden/>
                <w:rStyle w:val="IndexLink"/>
                <w:rtl w:val="true"/>
              </w:rPr>
              <w:t>غريزه در گياهان</w:t>
            </w:r>
            <w:r>
              <w:rPr>
                <w:rStyle w:val="IndexLink"/>
                <w:rtl w:val="true"/>
              </w:rPr>
              <w:tab/>
            </w:r>
            <w:r>
              <w:rPr>
                <w:rStyle w:val="IndexLink"/>
              </w:rPr>
              <w:t>64</w:t>
            </w:r>
          </w:hyperlink>
        </w:p>
        <w:p>
          <w:pPr>
            <w:pStyle w:val="Contents3"/>
            <w:tabs>
              <w:tab w:val="clear" w:pos="8459"/>
              <w:tab w:val="right" w:pos="9026" w:leader="dot"/>
            </w:tabs>
            <w:rPr/>
          </w:pPr>
          <w:hyperlink w:anchor="__RefHeading___Toc1322654_1051229030">
            <w:r>
              <w:rPr>
                <w:webHidden/>
                <w:rStyle w:val="IndexLink"/>
                <w:rtl w:val="true"/>
              </w:rPr>
              <w:t>غريزه در حيوانات</w:t>
            </w:r>
            <w:r>
              <w:rPr>
                <w:rStyle w:val="IndexLink"/>
                <w:rtl w:val="true"/>
              </w:rPr>
              <w:tab/>
            </w:r>
            <w:r>
              <w:rPr>
                <w:rStyle w:val="IndexLink"/>
              </w:rPr>
              <w:t>65</w:t>
            </w:r>
          </w:hyperlink>
        </w:p>
        <w:p>
          <w:pPr>
            <w:pStyle w:val="Contents3"/>
            <w:tabs>
              <w:tab w:val="clear" w:pos="8459"/>
              <w:tab w:val="right" w:pos="9026" w:leader="dot"/>
            </w:tabs>
            <w:rPr/>
          </w:pPr>
          <w:hyperlink w:anchor="__RefHeading___Toc1322656_1051229030">
            <w:r>
              <w:rPr>
                <w:webHidden/>
                <w:rStyle w:val="IndexLink"/>
                <w:rtl w:val="true"/>
              </w:rPr>
              <w:t>انسان و غريزۀ جنسى</w:t>
            </w:r>
            <w:r>
              <w:rPr>
                <w:rStyle w:val="IndexLink"/>
                <w:rtl w:val="true"/>
              </w:rPr>
              <w:tab/>
            </w:r>
            <w:r>
              <w:rPr>
                <w:rStyle w:val="IndexLink"/>
              </w:rPr>
              <w:t>66</w:t>
            </w:r>
          </w:hyperlink>
        </w:p>
        <w:p>
          <w:pPr>
            <w:pStyle w:val="Contents3"/>
            <w:tabs>
              <w:tab w:val="clear" w:pos="8459"/>
              <w:tab w:val="right" w:pos="9026" w:leader="dot"/>
            </w:tabs>
            <w:rPr/>
          </w:pPr>
          <w:hyperlink w:anchor="__RefHeading___Toc1322658_1051229030">
            <w:r>
              <w:rPr>
                <w:webHidden/>
                <w:rStyle w:val="IndexLink"/>
                <w:rtl w:val="true"/>
              </w:rPr>
              <w:t>تفريط در غريزۀ جنسى</w:t>
            </w:r>
            <w:r>
              <w:rPr>
                <w:rStyle w:val="IndexLink"/>
                <w:rtl w:val="true"/>
              </w:rPr>
              <w:tab/>
            </w:r>
            <w:r>
              <w:rPr>
                <w:rStyle w:val="IndexLink"/>
              </w:rPr>
              <w:t>66</w:t>
            </w:r>
          </w:hyperlink>
        </w:p>
        <w:p>
          <w:pPr>
            <w:pStyle w:val="Contents4"/>
            <w:tabs>
              <w:tab w:val="clear" w:pos="8176"/>
              <w:tab w:val="right" w:pos="9026" w:leader="dot"/>
            </w:tabs>
            <w:rPr/>
          </w:pPr>
          <w:hyperlink w:anchor="__RefHeading___Toc1322660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22662_1051229030">
            <w:r>
              <w:rPr>
                <w:webHidden/>
                <w:rStyle w:val="IndexLink"/>
              </w:rPr>
              <w:t>1</w:t>
            </w:r>
            <w:r>
              <w:rPr>
                <w:rStyle w:val="IndexLink"/>
                <w:rtl w:val="true"/>
              </w:rPr>
              <w:t xml:space="preserve"> - </w:t>
            </w:r>
            <w:r>
              <w:rPr>
                <w:rStyle w:val="IndexLink"/>
                <w:rtl w:val="true"/>
              </w:rPr>
              <w:t>توالد و تكاثر</w:t>
            </w:r>
            <w:r>
              <w:rPr>
                <w:rStyle w:val="IndexLink"/>
                <w:rtl w:val="true"/>
              </w:rPr>
              <w:tab/>
            </w:r>
            <w:r>
              <w:rPr>
                <w:rStyle w:val="IndexLink"/>
              </w:rPr>
              <w:t>67</w:t>
            </w:r>
          </w:hyperlink>
        </w:p>
        <w:p>
          <w:pPr>
            <w:pStyle w:val="Contents4"/>
            <w:tabs>
              <w:tab w:val="clear" w:pos="8176"/>
              <w:tab w:val="right" w:pos="9026" w:leader="dot"/>
            </w:tabs>
            <w:rPr/>
          </w:pPr>
          <w:hyperlink w:anchor="__RefHeading___Toc1322664_1051229030">
            <w:r>
              <w:rPr>
                <w:webHidden/>
                <w:rStyle w:val="IndexLink"/>
              </w:rPr>
              <w:t>2</w:t>
            </w:r>
            <w:r>
              <w:rPr>
                <w:rStyle w:val="IndexLink"/>
                <w:rtl w:val="true"/>
              </w:rPr>
              <w:t xml:space="preserve"> - </w:t>
            </w:r>
            <w:r>
              <w:rPr>
                <w:rStyle w:val="IndexLink"/>
                <w:rtl w:val="true"/>
              </w:rPr>
              <w:t>جمع خواهى</w:t>
            </w:r>
            <w:r>
              <w:rPr>
                <w:rStyle w:val="IndexLink"/>
                <w:rtl w:val="true"/>
              </w:rPr>
              <w:tab/>
            </w:r>
            <w:r>
              <w:rPr>
                <w:rStyle w:val="IndexLink"/>
              </w:rPr>
              <w:t>67</w:t>
            </w:r>
          </w:hyperlink>
        </w:p>
        <w:p>
          <w:pPr>
            <w:pStyle w:val="Contents4"/>
            <w:tabs>
              <w:tab w:val="clear" w:pos="8176"/>
              <w:tab w:val="right" w:pos="9026" w:leader="dot"/>
            </w:tabs>
            <w:rPr/>
          </w:pPr>
          <w:hyperlink w:anchor="__RefHeading___Toc1322666_1051229030">
            <w:r>
              <w:rPr>
                <w:webHidden/>
                <w:rStyle w:val="IndexLink"/>
              </w:rPr>
              <w:t>3</w:t>
            </w:r>
            <w:r>
              <w:rPr>
                <w:rStyle w:val="IndexLink"/>
                <w:rtl w:val="true"/>
              </w:rPr>
              <w:t xml:space="preserve"> - </w:t>
            </w:r>
            <w:r>
              <w:rPr>
                <w:rStyle w:val="IndexLink"/>
                <w:rtl w:val="true"/>
              </w:rPr>
              <w:t>لذّت</w:t>
            </w:r>
            <w:r>
              <w:rPr>
                <w:rStyle w:val="IndexLink"/>
                <w:rtl w:val="true"/>
              </w:rPr>
              <w:tab/>
            </w:r>
            <w:r>
              <w:rPr>
                <w:rStyle w:val="IndexLink"/>
              </w:rPr>
              <w:t>67</w:t>
            </w:r>
          </w:hyperlink>
        </w:p>
        <w:p>
          <w:pPr>
            <w:pStyle w:val="Contents4"/>
            <w:tabs>
              <w:tab w:val="clear" w:pos="8176"/>
              <w:tab w:val="right" w:pos="9026" w:leader="dot"/>
            </w:tabs>
            <w:rPr/>
          </w:pPr>
          <w:hyperlink w:anchor="__RefHeading___Toc1322668_1051229030">
            <w:r>
              <w:rPr>
                <w:webHidden/>
                <w:rStyle w:val="IndexLink"/>
              </w:rPr>
              <w:t>4</w:t>
            </w:r>
            <w:r>
              <w:rPr>
                <w:rStyle w:val="IndexLink"/>
                <w:rtl w:val="true"/>
              </w:rPr>
              <w:t xml:space="preserve"> - </w:t>
            </w:r>
            <w:r>
              <w:rPr>
                <w:rStyle w:val="IndexLink"/>
                <w:rtl w:val="true"/>
              </w:rPr>
              <w:t>علاقه به حاكميت و قدرت</w:t>
            </w:r>
            <w:r>
              <w:rPr>
                <w:rStyle w:val="IndexLink"/>
                <w:rtl w:val="true"/>
              </w:rPr>
              <w:tab/>
            </w:r>
            <w:r>
              <w:rPr>
                <w:rStyle w:val="IndexLink"/>
              </w:rPr>
              <w:t>68</w:t>
            </w:r>
          </w:hyperlink>
        </w:p>
        <w:p>
          <w:pPr>
            <w:pStyle w:val="Contents4"/>
            <w:tabs>
              <w:tab w:val="clear" w:pos="8176"/>
              <w:tab w:val="right" w:pos="9026" w:leader="dot"/>
            </w:tabs>
            <w:rPr/>
          </w:pPr>
          <w:hyperlink w:anchor="__RefHeading___Toc1322670_1051229030">
            <w:r>
              <w:rPr>
                <w:webHidden/>
                <w:rStyle w:val="IndexLink"/>
              </w:rPr>
              <w:t>5</w:t>
            </w:r>
            <w:r>
              <w:rPr>
                <w:rStyle w:val="IndexLink"/>
                <w:rtl w:val="true"/>
              </w:rPr>
              <w:t xml:space="preserve"> - </w:t>
            </w:r>
            <w:r>
              <w:rPr>
                <w:rStyle w:val="IndexLink"/>
                <w:rtl w:val="true"/>
              </w:rPr>
              <w:t>جهات معنوى</w:t>
            </w:r>
            <w:r>
              <w:rPr>
                <w:rStyle w:val="IndexLink"/>
                <w:rtl w:val="true"/>
              </w:rPr>
              <w:tab/>
            </w:r>
            <w:r>
              <w:rPr>
                <w:rStyle w:val="IndexLink"/>
              </w:rPr>
              <w:t>68</w:t>
            </w:r>
          </w:hyperlink>
        </w:p>
        <w:p>
          <w:pPr>
            <w:pStyle w:val="Contents3"/>
            <w:tabs>
              <w:tab w:val="clear" w:pos="8459"/>
              <w:tab w:val="right" w:pos="9026" w:leader="dot"/>
            </w:tabs>
            <w:rPr/>
          </w:pPr>
          <w:hyperlink w:anchor="__RefHeading___Toc1322672_1051229030">
            <w:r>
              <w:rPr>
                <w:webHidden/>
                <w:rStyle w:val="IndexLink"/>
                <w:rtl w:val="true"/>
              </w:rPr>
              <w:t>ازدواج مناسب</w:t>
            </w:r>
            <w:r>
              <w:rPr>
                <w:rStyle w:val="IndexLink"/>
                <w:rtl w:val="true"/>
              </w:rPr>
              <w:tab/>
            </w:r>
            <w:r>
              <w:rPr>
                <w:rStyle w:val="IndexLink"/>
              </w:rPr>
              <w:t>69</w:t>
            </w:r>
          </w:hyperlink>
        </w:p>
        <w:p>
          <w:pPr>
            <w:pStyle w:val="Contents3"/>
            <w:tabs>
              <w:tab w:val="clear" w:pos="8459"/>
              <w:tab w:val="right" w:pos="9026" w:leader="dot"/>
            </w:tabs>
            <w:rPr/>
          </w:pPr>
          <w:hyperlink w:anchor="__RefHeading___Toc1322674_1051229030">
            <w:r>
              <w:rPr>
                <w:webHidden/>
                <w:rStyle w:val="IndexLink"/>
                <w:rtl w:val="true"/>
              </w:rPr>
              <w:t>عوامل تحريك</w:t>
            </w:r>
            <w:r>
              <w:rPr>
                <w:rStyle w:val="IndexLink"/>
                <w:rtl w:val="true"/>
              </w:rPr>
              <w:tab/>
            </w:r>
            <w:r>
              <w:rPr>
                <w:rStyle w:val="IndexLink"/>
              </w:rPr>
              <w:t>69</w:t>
            </w:r>
          </w:hyperlink>
        </w:p>
        <w:p>
          <w:pPr>
            <w:pStyle w:val="Contents4"/>
            <w:tabs>
              <w:tab w:val="clear" w:pos="8176"/>
              <w:tab w:val="right" w:pos="9026" w:leader="dot"/>
            </w:tabs>
            <w:rPr/>
          </w:pPr>
          <w:hyperlink w:anchor="__RefHeading___Toc1322676_1051229030">
            <w:r>
              <w:rPr>
                <w:webHidden/>
                <w:rStyle w:val="IndexLink"/>
                <w:rtl w:val="true"/>
              </w:rPr>
              <w:t>خانواده</w:t>
            </w:r>
            <w:r>
              <w:rPr>
                <w:rStyle w:val="IndexLink"/>
                <w:rtl w:val="true"/>
              </w:rPr>
              <w:tab/>
            </w:r>
            <w:r>
              <w:rPr>
                <w:rStyle w:val="IndexLink"/>
              </w:rPr>
              <w:t>69</w:t>
            </w:r>
          </w:hyperlink>
        </w:p>
        <w:p>
          <w:pPr>
            <w:pStyle w:val="Contents4"/>
            <w:tabs>
              <w:tab w:val="clear" w:pos="8176"/>
              <w:tab w:val="right" w:pos="9026" w:leader="dot"/>
            </w:tabs>
            <w:rPr/>
          </w:pPr>
          <w:hyperlink w:anchor="__RefHeading___Toc1322678_1051229030">
            <w:r>
              <w:rPr>
                <w:webHidden/>
                <w:rStyle w:val="IndexLink"/>
              </w:rPr>
              <w:t>2</w:t>
            </w:r>
            <w:r>
              <w:rPr>
                <w:rStyle w:val="IndexLink"/>
                <w:rtl w:val="true"/>
              </w:rPr>
              <w:t xml:space="preserve"> - </w:t>
            </w:r>
            <w:r>
              <w:rPr>
                <w:rStyle w:val="IndexLink"/>
                <w:rtl w:val="true"/>
              </w:rPr>
              <w:t>لباس</w:t>
            </w:r>
            <w:r>
              <w:rPr>
                <w:rStyle w:val="IndexLink"/>
                <w:rtl w:val="true"/>
              </w:rPr>
              <w:tab/>
            </w:r>
            <w:r>
              <w:rPr>
                <w:rStyle w:val="IndexLink"/>
              </w:rPr>
              <w:t>70</w:t>
            </w:r>
          </w:hyperlink>
        </w:p>
        <w:p>
          <w:pPr>
            <w:pStyle w:val="Contents4"/>
            <w:tabs>
              <w:tab w:val="clear" w:pos="8176"/>
              <w:tab w:val="right" w:pos="9026" w:leader="dot"/>
            </w:tabs>
            <w:rPr/>
          </w:pPr>
          <w:hyperlink w:anchor="__RefHeading___Toc1322680_1051229030">
            <w:r>
              <w:rPr>
                <w:webHidden/>
                <w:rStyle w:val="IndexLink"/>
              </w:rPr>
              <w:t>3</w:t>
            </w:r>
            <w:r>
              <w:rPr>
                <w:rStyle w:val="IndexLink"/>
                <w:rtl w:val="true"/>
              </w:rPr>
              <w:t xml:space="preserve"> - </w:t>
            </w:r>
            <w:r>
              <w:rPr>
                <w:rStyle w:val="IndexLink"/>
                <w:rtl w:val="true"/>
              </w:rPr>
              <w:t>غذا</w:t>
            </w:r>
            <w:r>
              <w:rPr>
                <w:rStyle w:val="IndexLink"/>
                <w:rtl w:val="true"/>
              </w:rPr>
              <w:tab/>
            </w:r>
            <w:r>
              <w:rPr>
                <w:rStyle w:val="IndexLink"/>
              </w:rPr>
              <w:t>70</w:t>
            </w:r>
          </w:hyperlink>
        </w:p>
        <w:p>
          <w:pPr>
            <w:pStyle w:val="Contents4"/>
            <w:tabs>
              <w:tab w:val="clear" w:pos="8176"/>
              <w:tab w:val="right" w:pos="9026" w:leader="dot"/>
            </w:tabs>
            <w:rPr/>
          </w:pPr>
          <w:hyperlink w:anchor="__RefHeading___Toc1322682_1051229030">
            <w:r>
              <w:rPr>
                <w:webHidden/>
                <w:rStyle w:val="IndexLink"/>
              </w:rPr>
              <w:t>4</w:t>
            </w:r>
            <w:r>
              <w:rPr>
                <w:rStyle w:val="IndexLink"/>
                <w:rtl w:val="true"/>
              </w:rPr>
              <w:t xml:space="preserve"> - </w:t>
            </w:r>
            <w:r>
              <w:rPr>
                <w:rStyle w:val="IndexLink"/>
                <w:rtl w:val="true"/>
              </w:rPr>
              <w:t>ديدنيهاى محرّك</w:t>
            </w:r>
            <w:r>
              <w:rPr>
                <w:rStyle w:val="IndexLink"/>
                <w:rtl w:val="true"/>
              </w:rPr>
              <w:tab/>
            </w:r>
            <w:r>
              <w:rPr>
                <w:rStyle w:val="IndexLink"/>
              </w:rPr>
              <w:t>71</w:t>
            </w:r>
          </w:hyperlink>
        </w:p>
        <w:p>
          <w:pPr>
            <w:pStyle w:val="Contents4"/>
            <w:tabs>
              <w:tab w:val="clear" w:pos="8176"/>
              <w:tab w:val="right" w:pos="9026" w:leader="dot"/>
            </w:tabs>
            <w:rPr/>
          </w:pPr>
          <w:hyperlink w:anchor="__RefHeading___Toc1322684_1051229030">
            <w:r>
              <w:rPr>
                <w:webHidden/>
                <w:rStyle w:val="IndexLink"/>
              </w:rPr>
              <w:t>5</w:t>
            </w:r>
            <w:r>
              <w:rPr>
                <w:rStyle w:val="IndexLink"/>
                <w:rtl w:val="true"/>
              </w:rPr>
              <w:t xml:space="preserve"> - </w:t>
            </w:r>
            <w:r>
              <w:rPr>
                <w:rStyle w:val="IndexLink"/>
                <w:rtl w:val="true"/>
              </w:rPr>
              <w:t>شنيدنيها</w:t>
            </w:r>
            <w:r>
              <w:rPr>
                <w:rStyle w:val="IndexLink"/>
                <w:rtl w:val="true"/>
              </w:rPr>
              <w:tab/>
            </w:r>
            <w:r>
              <w:rPr>
                <w:rStyle w:val="IndexLink"/>
              </w:rPr>
              <w:t>71</w:t>
            </w:r>
          </w:hyperlink>
        </w:p>
        <w:p>
          <w:pPr>
            <w:pStyle w:val="Contents3"/>
            <w:tabs>
              <w:tab w:val="clear" w:pos="8459"/>
              <w:tab w:val="right" w:pos="9026" w:leader="dot"/>
            </w:tabs>
            <w:rPr/>
          </w:pPr>
          <w:hyperlink w:anchor="__RefHeading___Toc1322686_1051229030">
            <w:r>
              <w:rPr>
                <w:webHidden/>
                <w:rStyle w:val="IndexLink"/>
                <w:rtl w:val="true"/>
              </w:rPr>
              <w:t>احتلام</w:t>
            </w:r>
            <w:r>
              <w:rPr>
                <w:rStyle w:val="IndexLink"/>
                <w:rtl w:val="true"/>
              </w:rPr>
              <w:tab/>
            </w:r>
            <w:r>
              <w:rPr>
                <w:rStyle w:val="IndexLink"/>
              </w:rPr>
              <w:t>71</w:t>
            </w:r>
          </w:hyperlink>
        </w:p>
        <w:p>
          <w:pPr>
            <w:pStyle w:val="Contents3"/>
            <w:tabs>
              <w:tab w:val="clear" w:pos="8459"/>
              <w:tab w:val="right" w:pos="9026" w:leader="dot"/>
            </w:tabs>
            <w:rPr/>
          </w:pPr>
          <w:hyperlink w:anchor="__RefHeading___Toc1322688_1051229030">
            <w:r>
              <w:rPr>
                <w:webHidden/>
                <w:rStyle w:val="IndexLink"/>
                <w:rtl w:val="true"/>
              </w:rPr>
              <w:t>عوارض نگاه محرك</w:t>
            </w:r>
            <w:r>
              <w:rPr>
                <w:rStyle w:val="IndexLink"/>
                <w:rtl w:val="true"/>
              </w:rPr>
              <w:tab/>
            </w:r>
            <w:r>
              <w:rPr>
                <w:rStyle w:val="IndexLink"/>
              </w:rPr>
              <w:t>72</w:t>
            </w:r>
          </w:hyperlink>
        </w:p>
        <w:p>
          <w:pPr>
            <w:pStyle w:val="Contents3"/>
            <w:tabs>
              <w:tab w:val="clear" w:pos="8459"/>
              <w:tab w:val="right" w:pos="9026" w:leader="dot"/>
            </w:tabs>
            <w:rPr/>
          </w:pPr>
          <w:hyperlink w:anchor="__RefHeading___Toc1322690_1051229030">
            <w:r>
              <w:rPr>
                <w:webHidden/>
                <w:rStyle w:val="IndexLink"/>
                <w:rtl w:val="true"/>
              </w:rPr>
              <w:t>ارضاى حرام</w:t>
            </w:r>
            <w:r>
              <w:rPr>
                <w:rStyle w:val="IndexLink"/>
                <w:rtl w:val="true"/>
              </w:rPr>
              <w:tab/>
            </w:r>
            <w:r>
              <w:rPr>
                <w:rStyle w:val="IndexLink"/>
              </w:rPr>
              <w:t>73</w:t>
            </w:r>
          </w:hyperlink>
        </w:p>
        <w:p>
          <w:pPr>
            <w:pStyle w:val="Contents3"/>
            <w:tabs>
              <w:tab w:val="clear" w:pos="8459"/>
              <w:tab w:val="right" w:pos="9026" w:leader="dot"/>
            </w:tabs>
            <w:rPr/>
          </w:pPr>
          <w:hyperlink w:anchor="__RefHeading___Toc1322692_1051229030">
            <w:r>
              <w:rPr>
                <w:webHidden/>
                <w:rStyle w:val="IndexLink"/>
                <w:rtl w:val="true"/>
              </w:rPr>
              <w:t>خودارضايى</w:t>
            </w:r>
            <w:r>
              <w:rPr>
                <w:rStyle w:val="IndexLink"/>
                <w:rtl w:val="true"/>
              </w:rPr>
              <w:tab/>
            </w:r>
            <w:r>
              <w:rPr>
                <w:rStyle w:val="IndexLink"/>
              </w:rPr>
              <w:t>73</w:t>
            </w:r>
          </w:hyperlink>
        </w:p>
        <w:p>
          <w:pPr>
            <w:pStyle w:val="Contents3"/>
            <w:tabs>
              <w:tab w:val="clear" w:pos="8459"/>
              <w:tab w:val="right" w:pos="9026" w:leader="dot"/>
            </w:tabs>
            <w:rPr/>
          </w:pPr>
          <w:hyperlink w:anchor="__RefHeading___Toc1322694_1051229030">
            <w:r>
              <w:rPr>
                <w:webHidden/>
                <w:rStyle w:val="IndexLink"/>
                <w:rtl w:val="true"/>
              </w:rPr>
              <w:t>دگرارضايى</w:t>
            </w:r>
            <w:r>
              <w:rPr>
                <w:rStyle w:val="IndexLink"/>
                <w:rtl w:val="true"/>
              </w:rPr>
              <w:tab/>
            </w:r>
            <w:r>
              <w:rPr>
                <w:rStyle w:val="IndexLink"/>
              </w:rPr>
              <w:t>73</w:t>
            </w:r>
          </w:hyperlink>
        </w:p>
        <w:p>
          <w:pPr>
            <w:pStyle w:val="Contents3"/>
            <w:tabs>
              <w:tab w:val="clear" w:pos="8459"/>
              <w:tab w:val="right" w:pos="9026" w:leader="dot"/>
            </w:tabs>
            <w:rPr/>
          </w:pPr>
          <w:hyperlink w:anchor="__RefHeading___Toc1322696_1051229030">
            <w:r>
              <w:rPr>
                <w:webHidden/>
                <w:rStyle w:val="IndexLink"/>
                <w:rtl w:val="true"/>
              </w:rPr>
              <w:t>ارضاى كاذب</w:t>
            </w:r>
            <w:r>
              <w:rPr>
                <w:rStyle w:val="IndexLink"/>
                <w:rtl w:val="true"/>
              </w:rPr>
              <w:tab/>
            </w:r>
            <w:r>
              <w:rPr>
                <w:rStyle w:val="IndexLink"/>
              </w:rPr>
              <w:t>74</w:t>
            </w:r>
          </w:hyperlink>
        </w:p>
        <w:p>
          <w:pPr>
            <w:pStyle w:val="Contents3"/>
            <w:tabs>
              <w:tab w:val="clear" w:pos="8459"/>
              <w:tab w:val="right" w:pos="9026" w:leader="dot"/>
            </w:tabs>
            <w:rPr/>
          </w:pPr>
          <w:hyperlink w:anchor="__RefHeading___Toc1322698_1051229030">
            <w:r>
              <w:rPr>
                <w:webHidden/>
                <w:rStyle w:val="IndexLink"/>
                <w:rtl w:val="true"/>
              </w:rPr>
              <w:t>راههاى كنترل</w:t>
            </w:r>
            <w:r>
              <w:rPr>
                <w:rStyle w:val="IndexLink"/>
                <w:rtl w:val="true"/>
              </w:rPr>
              <w:tab/>
            </w:r>
            <w:r>
              <w:rPr>
                <w:rStyle w:val="IndexLink"/>
              </w:rPr>
              <w:t>74</w:t>
            </w:r>
          </w:hyperlink>
        </w:p>
        <w:p>
          <w:pPr>
            <w:pStyle w:val="Contents3"/>
            <w:tabs>
              <w:tab w:val="clear" w:pos="8459"/>
              <w:tab w:val="right" w:pos="9026" w:leader="dot"/>
            </w:tabs>
            <w:rPr/>
          </w:pPr>
          <w:hyperlink w:anchor="__RefHeading___Toc1322700_1051229030">
            <w:r>
              <w:rPr>
                <w:webHidden/>
                <w:rStyle w:val="IndexLink"/>
                <w:rtl w:val="true"/>
              </w:rPr>
              <w:t>ازدواج موقّت</w:t>
            </w:r>
            <w:r>
              <w:rPr>
                <w:rStyle w:val="IndexLink"/>
                <w:rtl w:val="true"/>
              </w:rPr>
              <w:tab/>
            </w:r>
            <w:r>
              <w:rPr>
                <w:rStyle w:val="IndexLink"/>
              </w:rPr>
              <w:t>74</w:t>
            </w:r>
          </w:hyperlink>
        </w:p>
        <w:p>
          <w:pPr>
            <w:pStyle w:val="Contents3"/>
            <w:tabs>
              <w:tab w:val="clear" w:pos="8459"/>
              <w:tab w:val="right" w:pos="9026" w:leader="dot"/>
            </w:tabs>
            <w:rPr/>
          </w:pPr>
          <w:hyperlink w:anchor="__RefHeading___Toc1322702_1051229030">
            <w:r>
              <w:rPr>
                <w:webHidden/>
                <w:rStyle w:val="IndexLink"/>
                <w:rtl w:val="true"/>
              </w:rPr>
              <w:t>شرايط زن</w:t>
            </w:r>
            <w:r>
              <w:rPr>
                <w:rStyle w:val="IndexLink"/>
                <w:rtl w:val="true"/>
              </w:rPr>
              <w:tab/>
            </w:r>
            <w:r>
              <w:rPr>
                <w:rStyle w:val="IndexLink"/>
              </w:rPr>
              <w:t>75</w:t>
            </w:r>
          </w:hyperlink>
        </w:p>
        <w:p>
          <w:pPr>
            <w:pStyle w:val="Contents3"/>
            <w:tabs>
              <w:tab w:val="clear" w:pos="8459"/>
              <w:tab w:val="right" w:pos="9026" w:leader="dot"/>
            </w:tabs>
            <w:rPr/>
          </w:pPr>
          <w:hyperlink w:anchor="__RefHeading___Toc1322704_1051229030">
            <w:r>
              <w:rPr>
                <w:webHidden/>
                <w:rStyle w:val="IndexLink"/>
                <w:rtl w:val="true"/>
              </w:rPr>
              <w:t>پول</w:t>
            </w:r>
            <w:r>
              <w:rPr>
                <w:rStyle w:val="IndexLink"/>
                <w:rtl w:val="true"/>
              </w:rPr>
              <w:tab/>
            </w:r>
            <w:r>
              <w:rPr>
                <w:rStyle w:val="IndexLink"/>
              </w:rPr>
              <w:t>75</w:t>
            </w:r>
          </w:hyperlink>
        </w:p>
        <w:p>
          <w:pPr>
            <w:pStyle w:val="Contents3"/>
            <w:tabs>
              <w:tab w:val="clear" w:pos="8459"/>
              <w:tab w:val="right" w:pos="9026" w:leader="dot"/>
            </w:tabs>
            <w:rPr/>
          </w:pPr>
          <w:hyperlink w:anchor="__RefHeading___Toc1322706_1051229030">
            <w:r>
              <w:rPr>
                <w:webHidden/>
                <w:rStyle w:val="IndexLink"/>
                <w:rtl w:val="true"/>
              </w:rPr>
              <w:t>زيبايى</w:t>
            </w:r>
            <w:r>
              <w:rPr>
                <w:rStyle w:val="IndexLink"/>
                <w:rtl w:val="true"/>
              </w:rPr>
              <w:tab/>
            </w:r>
            <w:r>
              <w:rPr>
                <w:rStyle w:val="IndexLink"/>
              </w:rPr>
              <w:t>75</w:t>
            </w:r>
          </w:hyperlink>
        </w:p>
        <w:p>
          <w:pPr>
            <w:pStyle w:val="Contents3"/>
            <w:tabs>
              <w:tab w:val="clear" w:pos="8459"/>
              <w:tab w:val="right" w:pos="9026" w:leader="dot"/>
            </w:tabs>
            <w:rPr/>
          </w:pPr>
          <w:hyperlink w:anchor="__RefHeading___Toc1322708_1051229030">
            <w:r>
              <w:rPr>
                <w:webHidden/>
                <w:rStyle w:val="IndexLink"/>
                <w:rtl w:val="true"/>
              </w:rPr>
              <w:t>مقام</w:t>
            </w:r>
            <w:r>
              <w:rPr>
                <w:rStyle w:val="IndexLink"/>
                <w:rtl w:val="true"/>
              </w:rPr>
              <w:tab/>
            </w:r>
            <w:r>
              <w:rPr>
                <w:rStyle w:val="IndexLink"/>
              </w:rPr>
              <w:t>76</w:t>
            </w:r>
          </w:hyperlink>
        </w:p>
        <w:p>
          <w:pPr>
            <w:pStyle w:val="Contents3"/>
            <w:tabs>
              <w:tab w:val="clear" w:pos="8459"/>
              <w:tab w:val="right" w:pos="9026" w:leader="dot"/>
            </w:tabs>
            <w:rPr/>
          </w:pPr>
          <w:hyperlink w:anchor="__RefHeading___Toc1322710_1051229030">
            <w:r>
              <w:rPr>
                <w:webHidden/>
                <w:rStyle w:val="IndexLink"/>
                <w:rtl w:val="true"/>
              </w:rPr>
              <w:t>بى قيد</w:t>
            </w:r>
            <w:r>
              <w:rPr>
                <w:rStyle w:val="IndexLink"/>
                <w:rtl w:val="true"/>
              </w:rPr>
              <w:tab/>
            </w:r>
            <w:r>
              <w:rPr>
                <w:rStyle w:val="IndexLink"/>
              </w:rPr>
              <w:t>76</w:t>
            </w:r>
          </w:hyperlink>
        </w:p>
        <w:p>
          <w:pPr>
            <w:pStyle w:val="Contents3"/>
            <w:tabs>
              <w:tab w:val="clear" w:pos="8459"/>
              <w:tab w:val="right" w:pos="9026" w:leader="dot"/>
            </w:tabs>
            <w:rPr/>
          </w:pPr>
          <w:hyperlink w:anchor="__RefHeading___Toc1322712_1051229030">
            <w:r>
              <w:rPr>
                <w:webHidden/>
                <w:rStyle w:val="IndexLink"/>
                <w:rtl w:val="true"/>
              </w:rPr>
              <w:t>انتخاب شايسته</w:t>
            </w:r>
            <w:r>
              <w:rPr>
                <w:rStyle w:val="IndexLink"/>
                <w:rtl w:val="true"/>
              </w:rPr>
              <w:tab/>
            </w:r>
            <w:r>
              <w:rPr>
                <w:rStyle w:val="IndexLink"/>
              </w:rPr>
              <w:t>76</w:t>
            </w:r>
          </w:hyperlink>
        </w:p>
        <w:p>
          <w:pPr>
            <w:pStyle w:val="Contents3"/>
            <w:tabs>
              <w:tab w:val="clear" w:pos="8459"/>
              <w:tab w:val="right" w:pos="9026" w:leader="dot"/>
            </w:tabs>
            <w:rPr/>
          </w:pPr>
          <w:hyperlink w:anchor="__RefHeading___Toc1322714_1051229030">
            <w:r>
              <w:rPr>
                <w:webHidden/>
                <w:rStyle w:val="IndexLink"/>
                <w:rtl w:val="true"/>
              </w:rPr>
              <w:t>همسر موافق</w:t>
            </w:r>
            <w:r>
              <w:rPr>
                <w:rStyle w:val="IndexLink"/>
                <w:rtl w:val="true"/>
              </w:rPr>
              <w:tab/>
            </w:r>
            <w:r>
              <w:rPr>
                <w:rStyle w:val="IndexLink"/>
              </w:rPr>
              <w:t>77</w:t>
            </w:r>
          </w:hyperlink>
        </w:p>
        <w:p>
          <w:pPr>
            <w:pStyle w:val="Contents3"/>
            <w:tabs>
              <w:tab w:val="clear" w:pos="8459"/>
              <w:tab w:val="right" w:pos="9026" w:leader="dot"/>
            </w:tabs>
            <w:rPr/>
          </w:pPr>
          <w:hyperlink w:anchor="__RefHeading___Toc1322716_1051229030">
            <w:r>
              <w:rPr>
                <w:webHidden/>
                <w:rStyle w:val="IndexLink"/>
                <w:rtl w:val="true"/>
              </w:rPr>
              <w:t>نيازهاى عاطفى</w:t>
            </w:r>
            <w:r>
              <w:rPr>
                <w:rStyle w:val="IndexLink"/>
                <w:rtl w:val="true"/>
              </w:rPr>
              <w:tab/>
            </w:r>
            <w:r>
              <w:rPr>
                <w:rStyle w:val="IndexLink"/>
              </w:rPr>
              <w:t>77</w:t>
            </w:r>
          </w:hyperlink>
        </w:p>
        <w:p>
          <w:pPr>
            <w:pStyle w:val="Contents3"/>
            <w:tabs>
              <w:tab w:val="clear" w:pos="8459"/>
              <w:tab w:val="right" w:pos="9026" w:leader="dot"/>
            </w:tabs>
            <w:rPr/>
          </w:pPr>
          <w:hyperlink w:anchor="__RefHeading___Toc1322718_1051229030">
            <w:r>
              <w:rPr>
                <w:webHidden/>
                <w:rStyle w:val="IndexLink"/>
                <w:rtl w:val="true"/>
              </w:rPr>
              <w:t>ازدواج و نيازهاى عاطفى</w:t>
            </w:r>
            <w:r>
              <w:rPr>
                <w:rStyle w:val="IndexLink"/>
                <w:rtl w:val="true"/>
              </w:rPr>
              <w:tab/>
            </w:r>
            <w:r>
              <w:rPr>
                <w:rStyle w:val="IndexLink"/>
              </w:rPr>
              <w:t>78</w:t>
            </w:r>
          </w:hyperlink>
        </w:p>
        <w:p>
          <w:pPr>
            <w:pStyle w:val="Contents3"/>
            <w:tabs>
              <w:tab w:val="clear" w:pos="8459"/>
              <w:tab w:val="right" w:pos="9026" w:leader="dot"/>
            </w:tabs>
            <w:rPr/>
          </w:pPr>
          <w:hyperlink w:anchor="__RefHeading___Toc1322720_1051229030">
            <w:r>
              <w:rPr>
                <w:webHidden/>
                <w:rStyle w:val="IndexLink"/>
                <w:rtl w:val="true"/>
              </w:rPr>
              <w:t>ترغيب به ازدواج</w:t>
            </w:r>
            <w:r>
              <w:rPr>
                <w:rStyle w:val="IndexLink"/>
                <w:rtl w:val="true"/>
              </w:rPr>
              <w:tab/>
            </w:r>
            <w:r>
              <w:rPr>
                <w:rStyle w:val="IndexLink"/>
              </w:rPr>
              <w:t>78</w:t>
            </w:r>
          </w:hyperlink>
        </w:p>
        <w:p>
          <w:pPr>
            <w:pStyle w:val="Contents3"/>
            <w:tabs>
              <w:tab w:val="clear" w:pos="8459"/>
              <w:tab w:val="right" w:pos="9026" w:leader="dot"/>
            </w:tabs>
            <w:rPr/>
          </w:pPr>
          <w:hyperlink w:anchor="__RefHeading___Toc1322722_1051229030">
            <w:r>
              <w:rPr>
                <w:webHidden/>
                <w:rStyle w:val="IndexLink"/>
                <w:rtl w:val="true"/>
              </w:rPr>
              <w:t>شرايط انتخاب زن</w:t>
            </w:r>
            <w:r>
              <w:rPr>
                <w:rStyle w:val="IndexLink"/>
                <w:rtl w:val="true"/>
              </w:rPr>
              <w:t>:</w:t>
              <w:tab/>
            </w:r>
            <w:r>
              <w:rPr>
                <w:rStyle w:val="IndexLink"/>
              </w:rPr>
              <w:t>79</w:t>
            </w:r>
          </w:hyperlink>
        </w:p>
        <w:p>
          <w:pPr>
            <w:pStyle w:val="Contents3"/>
            <w:tabs>
              <w:tab w:val="clear" w:pos="8459"/>
              <w:tab w:val="right" w:pos="9026" w:leader="dot"/>
            </w:tabs>
            <w:rPr/>
          </w:pPr>
          <w:hyperlink w:anchor="__RefHeading___Toc1322724_1051229030">
            <w:r>
              <w:rPr>
                <w:webHidden/>
                <w:rStyle w:val="IndexLink"/>
                <w:rtl w:val="true"/>
              </w:rPr>
              <w:t>نازا نباشد</w:t>
            </w:r>
            <w:r>
              <w:rPr>
                <w:rStyle w:val="IndexLink"/>
                <w:rtl w:val="true"/>
              </w:rPr>
              <w:tab/>
            </w:r>
            <w:r>
              <w:rPr>
                <w:rStyle w:val="IndexLink"/>
              </w:rPr>
              <w:t>79</w:t>
            </w:r>
          </w:hyperlink>
        </w:p>
        <w:p>
          <w:pPr>
            <w:pStyle w:val="Contents3"/>
            <w:tabs>
              <w:tab w:val="clear" w:pos="8459"/>
              <w:tab w:val="right" w:pos="9026" w:leader="dot"/>
            </w:tabs>
            <w:rPr/>
          </w:pPr>
          <w:hyperlink w:anchor="__RefHeading___Toc1322726_1051229030">
            <w:r>
              <w:rPr>
                <w:webHidden/>
                <w:rStyle w:val="IndexLink"/>
                <w:rtl w:val="true"/>
              </w:rPr>
              <w:t>رشيد باشد</w:t>
            </w:r>
            <w:r>
              <w:rPr>
                <w:rStyle w:val="IndexLink"/>
                <w:rtl w:val="true"/>
              </w:rPr>
              <w:tab/>
            </w:r>
            <w:r>
              <w:rPr>
                <w:rStyle w:val="IndexLink"/>
              </w:rPr>
              <w:t>80</w:t>
            </w:r>
          </w:hyperlink>
        </w:p>
        <w:p>
          <w:pPr>
            <w:pStyle w:val="Contents3"/>
            <w:tabs>
              <w:tab w:val="clear" w:pos="8459"/>
              <w:tab w:val="right" w:pos="9026" w:leader="dot"/>
            </w:tabs>
            <w:rPr/>
          </w:pPr>
          <w:hyperlink w:anchor="__RefHeading___Toc1322728_1051229030">
            <w:r>
              <w:rPr>
                <w:webHidden/>
                <w:rStyle w:val="IndexLink"/>
                <w:rtl w:val="true"/>
              </w:rPr>
              <w:t>عاقل باشد</w:t>
            </w:r>
            <w:r>
              <w:rPr>
                <w:rStyle w:val="IndexLink"/>
                <w:rtl w:val="true"/>
              </w:rPr>
              <w:tab/>
            </w:r>
            <w:r>
              <w:rPr>
                <w:rStyle w:val="IndexLink"/>
              </w:rPr>
              <w:t>80</w:t>
            </w:r>
          </w:hyperlink>
        </w:p>
        <w:p>
          <w:pPr>
            <w:pStyle w:val="Contents3"/>
            <w:tabs>
              <w:tab w:val="clear" w:pos="8459"/>
              <w:tab w:val="right" w:pos="9026" w:leader="dot"/>
            </w:tabs>
            <w:rPr/>
          </w:pPr>
          <w:hyperlink w:anchor="__RefHeading___Toc1322730_1051229030">
            <w:r>
              <w:rPr>
                <w:webHidden/>
                <w:rStyle w:val="IndexLink"/>
                <w:rtl w:val="true"/>
              </w:rPr>
              <w:t>خوش اخلاق باشد</w:t>
            </w:r>
            <w:r>
              <w:rPr>
                <w:rStyle w:val="IndexLink"/>
                <w:rtl w:val="true"/>
              </w:rPr>
              <w:tab/>
            </w:r>
            <w:r>
              <w:rPr>
                <w:rStyle w:val="IndexLink"/>
              </w:rPr>
              <w:t>81</w:t>
            </w:r>
          </w:hyperlink>
        </w:p>
        <w:p>
          <w:pPr>
            <w:pStyle w:val="Contents3"/>
            <w:tabs>
              <w:tab w:val="clear" w:pos="8459"/>
              <w:tab w:val="right" w:pos="9026" w:leader="dot"/>
            </w:tabs>
            <w:rPr/>
          </w:pPr>
          <w:hyperlink w:anchor="__RefHeading___Toc1322732_1051229030">
            <w:r>
              <w:rPr>
                <w:webHidden/>
                <w:rStyle w:val="IndexLink"/>
                <w:rtl w:val="true"/>
              </w:rPr>
              <w:t>متعادل باشد</w:t>
            </w:r>
            <w:r>
              <w:rPr>
                <w:rStyle w:val="IndexLink"/>
                <w:rtl w:val="true"/>
              </w:rPr>
              <w:tab/>
            </w:r>
            <w:r>
              <w:rPr>
                <w:rStyle w:val="IndexLink"/>
              </w:rPr>
              <w:t>81</w:t>
            </w:r>
          </w:hyperlink>
        </w:p>
        <w:p>
          <w:pPr>
            <w:pStyle w:val="Contents3"/>
            <w:tabs>
              <w:tab w:val="clear" w:pos="8459"/>
              <w:tab w:val="right" w:pos="9026" w:leader="dot"/>
            </w:tabs>
            <w:rPr/>
          </w:pPr>
          <w:hyperlink w:anchor="__RefHeading___Toc1322734_1051229030">
            <w:r>
              <w:rPr>
                <w:webHidden/>
                <w:rStyle w:val="IndexLink"/>
                <w:rtl w:val="true"/>
              </w:rPr>
              <w:t>زيبا باشد</w:t>
            </w:r>
            <w:r>
              <w:rPr>
                <w:rStyle w:val="IndexLink"/>
                <w:rtl w:val="true"/>
              </w:rPr>
              <w:tab/>
            </w:r>
            <w:r>
              <w:rPr>
                <w:rStyle w:val="IndexLink"/>
              </w:rPr>
              <w:t>81</w:t>
            </w:r>
          </w:hyperlink>
        </w:p>
        <w:p>
          <w:pPr>
            <w:pStyle w:val="Contents3"/>
            <w:tabs>
              <w:tab w:val="clear" w:pos="8459"/>
              <w:tab w:val="right" w:pos="9026" w:leader="dot"/>
            </w:tabs>
            <w:rPr/>
          </w:pPr>
          <w:hyperlink w:anchor="__RefHeading___Toc1322736_1051229030">
            <w:r>
              <w:rPr>
                <w:webHidden/>
                <w:rStyle w:val="IndexLink"/>
                <w:rtl w:val="true"/>
              </w:rPr>
              <w:t>متدين باشد</w:t>
            </w:r>
            <w:r>
              <w:rPr>
                <w:rStyle w:val="IndexLink"/>
                <w:rtl w:val="true"/>
              </w:rPr>
              <w:tab/>
            </w:r>
            <w:r>
              <w:rPr>
                <w:rStyle w:val="IndexLink"/>
              </w:rPr>
              <w:t>82</w:t>
            </w:r>
          </w:hyperlink>
        </w:p>
        <w:p>
          <w:pPr>
            <w:pStyle w:val="Contents3"/>
            <w:tabs>
              <w:tab w:val="clear" w:pos="8459"/>
              <w:tab w:val="right" w:pos="9026" w:leader="dot"/>
            </w:tabs>
            <w:rPr/>
          </w:pPr>
          <w:hyperlink w:anchor="__RefHeading___Toc1322738_1051229030">
            <w:r>
              <w:rPr>
                <w:webHidden/>
                <w:rStyle w:val="IndexLink"/>
                <w:rtl w:val="true"/>
              </w:rPr>
              <w:t>سن زن</w:t>
            </w:r>
            <w:r>
              <w:rPr>
                <w:rStyle w:val="IndexLink"/>
                <w:rtl w:val="true"/>
              </w:rPr>
              <w:tab/>
            </w:r>
            <w:r>
              <w:rPr>
                <w:rStyle w:val="IndexLink"/>
              </w:rPr>
              <w:t>82</w:t>
            </w:r>
          </w:hyperlink>
        </w:p>
        <w:p>
          <w:pPr>
            <w:pStyle w:val="Contents3"/>
            <w:tabs>
              <w:tab w:val="clear" w:pos="8459"/>
              <w:tab w:val="right" w:pos="9026" w:leader="dot"/>
            </w:tabs>
            <w:rPr/>
          </w:pPr>
          <w:hyperlink w:anchor="__RefHeading___Toc1322740_1051229030">
            <w:r>
              <w:rPr>
                <w:webHidden/>
                <w:rStyle w:val="IndexLink"/>
                <w:rtl w:val="true"/>
              </w:rPr>
              <w:t>تحقيق ازدواج</w:t>
            </w:r>
            <w:r>
              <w:rPr>
                <w:rStyle w:val="IndexLink"/>
                <w:rtl w:val="true"/>
              </w:rPr>
              <w:tab/>
            </w:r>
            <w:r>
              <w:rPr>
                <w:rStyle w:val="IndexLink"/>
              </w:rPr>
              <w:t>82</w:t>
            </w:r>
          </w:hyperlink>
        </w:p>
        <w:p>
          <w:pPr>
            <w:pStyle w:val="Contents4"/>
            <w:tabs>
              <w:tab w:val="clear" w:pos="8176"/>
              <w:tab w:val="right" w:pos="9026" w:leader="dot"/>
            </w:tabs>
            <w:rPr/>
          </w:pPr>
          <w:hyperlink w:anchor="__RefHeading___Toc1322742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322744_1051229030">
            <w:r>
              <w:rPr>
                <w:webHidden/>
                <w:rStyle w:val="IndexLink"/>
              </w:rPr>
              <w:t>1</w:t>
            </w:r>
            <w:r>
              <w:rPr>
                <w:rStyle w:val="IndexLink"/>
                <w:rtl w:val="true"/>
              </w:rPr>
              <w:t xml:space="preserve"> - </w:t>
            </w:r>
            <w:r>
              <w:rPr>
                <w:rStyle w:val="IndexLink"/>
                <w:rtl w:val="true"/>
              </w:rPr>
              <w:t>اقوام</w:t>
            </w:r>
            <w:r>
              <w:rPr>
                <w:rStyle w:val="IndexLink"/>
                <w:rtl w:val="true"/>
              </w:rPr>
              <w:tab/>
            </w:r>
            <w:r>
              <w:rPr>
                <w:rStyle w:val="IndexLink"/>
              </w:rPr>
              <w:t>82</w:t>
            </w:r>
          </w:hyperlink>
        </w:p>
        <w:p>
          <w:pPr>
            <w:pStyle w:val="Contents4"/>
            <w:tabs>
              <w:tab w:val="clear" w:pos="8176"/>
              <w:tab w:val="right" w:pos="9026" w:leader="dot"/>
            </w:tabs>
            <w:rPr/>
          </w:pPr>
          <w:hyperlink w:anchor="__RefHeading___Toc1322746_1051229030">
            <w:r>
              <w:rPr>
                <w:webHidden/>
                <w:rStyle w:val="IndexLink"/>
              </w:rPr>
              <w:t>2</w:t>
            </w:r>
            <w:r>
              <w:rPr>
                <w:rStyle w:val="IndexLink"/>
                <w:rtl w:val="true"/>
              </w:rPr>
              <w:t xml:space="preserve"> - </w:t>
            </w:r>
            <w:r>
              <w:rPr>
                <w:rStyle w:val="IndexLink"/>
                <w:rtl w:val="true"/>
              </w:rPr>
              <w:t>معلّم</w:t>
            </w:r>
            <w:r>
              <w:rPr>
                <w:rStyle w:val="IndexLink"/>
                <w:rtl w:val="true"/>
              </w:rPr>
              <w:tab/>
            </w:r>
            <w:r>
              <w:rPr>
                <w:rStyle w:val="IndexLink"/>
              </w:rPr>
              <w:t>83</w:t>
            </w:r>
          </w:hyperlink>
        </w:p>
        <w:p>
          <w:pPr>
            <w:pStyle w:val="Contents4"/>
            <w:tabs>
              <w:tab w:val="clear" w:pos="8176"/>
              <w:tab w:val="right" w:pos="9026" w:leader="dot"/>
            </w:tabs>
            <w:rPr/>
          </w:pPr>
          <w:hyperlink w:anchor="__RefHeading___Toc1322748_1051229030">
            <w:r>
              <w:rPr>
                <w:webHidden/>
                <w:rStyle w:val="IndexLink"/>
              </w:rPr>
              <w:t>3</w:t>
            </w:r>
            <w:r>
              <w:rPr>
                <w:rStyle w:val="IndexLink"/>
                <w:rtl w:val="true"/>
              </w:rPr>
              <w:t xml:space="preserve"> - </w:t>
            </w:r>
            <w:r>
              <w:rPr>
                <w:rStyle w:val="IndexLink"/>
                <w:rtl w:val="true"/>
              </w:rPr>
              <w:t>دوست</w:t>
            </w:r>
            <w:r>
              <w:rPr>
                <w:rStyle w:val="IndexLink"/>
                <w:rtl w:val="true"/>
              </w:rPr>
              <w:tab/>
            </w:r>
            <w:r>
              <w:rPr>
                <w:rStyle w:val="IndexLink"/>
              </w:rPr>
              <w:t>83</w:t>
            </w:r>
          </w:hyperlink>
        </w:p>
        <w:p>
          <w:pPr>
            <w:pStyle w:val="Contents4"/>
            <w:tabs>
              <w:tab w:val="clear" w:pos="8176"/>
              <w:tab w:val="right" w:pos="9026" w:leader="dot"/>
            </w:tabs>
            <w:rPr/>
          </w:pPr>
          <w:hyperlink w:anchor="__RefHeading___Toc1322750_1051229030">
            <w:r>
              <w:rPr>
                <w:webHidden/>
                <w:rStyle w:val="IndexLink"/>
              </w:rPr>
              <w:t>4</w:t>
            </w:r>
            <w:r>
              <w:rPr>
                <w:rStyle w:val="IndexLink"/>
                <w:rtl w:val="true"/>
              </w:rPr>
              <w:t xml:space="preserve"> - </w:t>
            </w:r>
            <w:r>
              <w:rPr>
                <w:rStyle w:val="IndexLink"/>
                <w:rtl w:val="true"/>
              </w:rPr>
              <w:t>همسايه</w:t>
            </w:r>
            <w:r>
              <w:rPr>
                <w:rStyle w:val="IndexLink"/>
                <w:rtl w:val="true"/>
              </w:rPr>
              <w:tab/>
            </w:r>
            <w:r>
              <w:rPr>
                <w:rStyle w:val="IndexLink"/>
              </w:rPr>
              <w:t>83</w:t>
            </w:r>
          </w:hyperlink>
        </w:p>
        <w:p>
          <w:pPr>
            <w:pStyle w:val="Contents2"/>
            <w:tabs>
              <w:tab w:val="clear" w:pos="8743"/>
              <w:tab w:val="right" w:pos="9026" w:leader="dot"/>
            </w:tabs>
            <w:rPr/>
          </w:pPr>
          <w:hyperlink w:anchor="__RefHeading___Toc1322752_1051229030">
            <w:r>
              <w:rPr>
                <w:webHidden/>
                <w:rStyle w:val="IndexLink"/>
                <w:rtl w:val="true"/>
              </w:rPr>
              <w:t>فصل هفتم دفاع</w:t>
            </w:r>
            <w:r>
              <w:rPr>
                <w:rStyle w:val="IndexLink"/>
                <w:rtl w:val="true"/>
              </w:rPr>
              <w:tab/>
            </w:r>
            <w:r>
              <w:rPr>
                <w:rStyle w:val="IndexLink"/>
              </w:rPr>
              <w:t>83</w:t>
            </w:r>
          </w:hyperlink>
        </w:p>
        <w:p>
          <w:pPr>
            <w:pStyle w:val="Contents3"/>
            <w:tabs>
              <w:tab w:val="clear" w:pos="8459"/>
              <w:tab w:val="right" w:pos="9026" w:leader="dot"/>
            </w:tabs>
            <w:rPr/>
          </w:pPr>
          <w:hyperlink w:anchor="__RefHeading___Toc1322754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22756_1051229030">
            <w:r>
              <w:rPr>
                <w:webHidden/>
                <w:rStyle w:val="IndexLink"/>
                <w:rtl w:val="true"/>
              </w:rPr>
              <w:t>دفاع فطرى</w:t>
            </w:r>
            <w:r>
              <w:rPr>
                <w:rStyle w:val="IndexLink"/>
                <w:rtl w:val="true"/>
              </w:rPr>
              <w:tab/>
            </w:r>
            <w:r>
              <w:rPr>
                <w:rStyle w:val="IndexLink"/>
              </w:rPr>
              <w:t>84</w:t>
            </w:r>
          </w:hyperlink>
        </w:p>
        <w:p>
          <w:pPr>
            <w:pStyle w:val="Contents3"/>
            <w:tabs>
              <w:tab w:val="clear" w:pos="8459"/>
              <w:tab w:val="right" w:pos="9026" w:leader="dot"/>
            </w:tabs>
            <w:rPr/>
          </w:pPr>
          <w:hyperlink w:anchor="__RefHeading___Toc1322758_1051229030">
            <w:r>
              <w:rPr>
                <w:webHidden/>
                <w:rStyle w:val="IndexLink"/>
                <w:rtl w:val="true"/>
              </w:rPr>
              <w:t>سيستم دفاعى در ساير موجودات</w:t>
            </w:r>
            <w:r>
              <w:rPr>
                <w:rStyle w:val="IndexLink"/>
                <w:rtl w:val="true"/>
              </w:rPr>
              <w:tab/>
            </w:r>
            <w:r>
              <w:rPr>
                <w:rStyle w:val="IndexLink"/>
              </w:rPr>
              <w:t>84</w:t>
            </w:r>
          </w:hyperlink>
        </w:p>
        <w:p>
          <w:pPr>
            <w:pStyle w:val="Contents3"/>
            <w:tabs>
              <w:tab w:val="clear" w:pos="8459"/>
              <w:tab w:val="right" w:pos="9026" w:leader="dot"/>
            </w:tabs>
            <w:rPr/>
          </w:pPr>
          <w:hyperlink w:anchor="__RefHeading___Toc1322760_1051229030">
            <w:r>
              <w:rPr>
                <w:webHidden/>
                <w:rStyle w:val="IndexLink"/>
                <w:rtl w:val="true"/>
              </w:rPr>
              <w:t>دفاع جسمى</w:t>
            </w:r>
            <w:r>
              <w:rPr>
                <w:rStyle w:val="IndexLink"/>
                <w:rtl w:val="true"/>
              </w:rPr>
              <w:tab/>
            </w:r>
            <w:r>
              <w:rPr>
                <w:rStyle w:val="IndexLink"/>
              </w:rPr>
              <w:t>84</w:t>
            </w:r>
          </w:hyperlink>
        </w:p>
        <w:p>
          <w:pPr>
            <w:pStyle w:val="Contents4"/>
            <w:tabs>
              <w:tab w:val="clear" w:pos="8176"/>
              <w:tab w:val="right" w:pos="9026" w:leader="dot"/>
            </w:tabs>
            <w:rPr/>
          </w:pPr>
          <w:hyperlink w:anchor="__RefHeading___Toc1322762_105122903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322764_1051229030">
            <w:r>
              <w:rPr>
                <w:webHidden/>
                <w:rStyle w:val="IndexLink"/>
              </w:rPr>
              <w:t>1</w:t>
            </w:r>
            <w:r>
              <w:rPr>
                <w:rStyle w:val="IndexLink"/>
                <w:rtl w:val="true"/>
              </w:rPr>
              <w:t xml:space="preserve"> - </w:t>
            </w:r>
            <w:r>
              <w:rPr>
                <w:rStyle w:val="IndexLink"/>
                <w:rtl w:val="true"/>
              </w:rPr>
              <w:t>گويچه</w:t>
            </w:r>
            <w:r>
              <w:rPr>
                <w:rStyle w:val="IndexLink"/>
                <w:rtl w:val="true"/>
              </w:rPr>
              <w:tab/>
            </w:r>
            <w:r>
              <w:rPr>
                <w:rStyle w:val="IndexLink"/>
              </w:rPr>
              <w:t>85</w:t>
            </w:r>
          </w:hyperlink>
        </w:p>
        <w:p>
          <w:pPr>
            <w:pStyle w:val="Contents4"/>
            <w:tabs>
              <w:tab w:val="clear" w:pos="8176"/>
              <w:tab w:val="right" w:pos="9026" w:leader="dot"/>
            </w:tabs>
            <w:rPr/>
          </w:pPr>
          <w:hyperlink w:anchor="__RefHeading___Toc1322766_1051229030">
            <w:r>
              <w:rPr>
                <w:webHidden/>
                <w:rStyle w:val="IndexLink"/>
              </w:rPr>
              <w:t>2</w:t>
            </w:r>
            <w:r>
              <w:rPr>
                <w:rStyle w:val="IndexLink"/>
                <w:rtl w:val="true"/>
              </w:rPr>
              <w:t xml:space="preserve"> - </w:t>
            </w:r>
            <w:r>
              <w:rPr>
                <w:rStyle w:val="IndexLink"/>
                <w:rtl w:val="true"/>
              </w:rPr>
              <w:t xml:space="preserve">فاووسيكها </w:t>
            </w:r>
            <w:r>
              <w:rPr>
                <w:rStyle w:val="IndexLink"/>
                <w:rtl w:val="true"/>
              </w:rPr>
              <w:t>(</w:t>
            </w:r>
            <w:r>
              <w:rPr>
                <w:rStyle w:val="IndexLink"/>
                <w:rtl w:val="true"/>
              </w:rPr>
              <w:t>ميكروبخوارها</w:t>
            </w:r>
            <w:r>
              <w:rPr>
                <w:rStyle w:val="IndexLink"/>
                <w:rtl w:val="true"/>
              </w:rPr>
              <w:t>)</w:t>
              <w:tab/>
            </w:r>
            <w:r>
              <w:rPr>
                <w:rStyle w:val="IndexLink"/>
              </w:rPr>
              <w:t>86</w:t>
            </w:r>
          </w:hyperlink>
        </w:p>
        <w:p>
          <w:pPr>
            <w:pStyle w:val="Contents4"/>
            <w:tabs>
              <w:tab w:val="clear" w:pos="8176"/>
              <w:tab w:val="right" w:pos="9026" w:leader="dot"/>
            </w:tabs>
            <w:rPr/>
          </w:pPr>
          <w:hyperlink w:anchor="__RefHeading___Toc1322768_1051229030">
            <w:r>
              <w:rPr>
                <w:webHidden/>
                <w:rStyle w:val="IndexLink"/>
              </w:rPr>
              <w:t>3</w:t>
            </w:r>
            <w:r>
              <w:rPr>
                <w:rStyle w:val="IndexLink"/>
                <w:rtl w:val="true"/>
              </w:rPr>
              <w:t xml:space="preserve"> - </w:t>
            </w:r>
            <w:r>
              <w:rPr>
                <w:rStyle w:val="IndexLink"/>
                <w:rtl w:val="true"/>
              </w:rPr>
              <w:t xml:space="preserve">آنتى بادى </w:t>
            </w:r>
            <w:r>
              <w:rPr>
                <w:rStyle w:val="IndexLink"/>
                <w:rtl w:val="true"/>
              </w:rPr>
              <w:t>(</w:t>
            </w:r>
            <w:r>
              <w:rPr>
                <w:rStyle w:val="IndexLink"/>
                <w:rtl w:val="true"/>
              </w:rPr>
              <w:t>پادزهر</w:t>
            </w:r>
            <w:r>
              <w:rPr>
                <w:rStyle w:val="IndexLink"/>
                <w:rtl w:val="true"/>
              </w:rPr>
              <w:t>)</w:t>
              <w:tab/>
            </w:r>
            <w:r>
              <w:rPr>
                <w:rStyle w:val="IndexLink"/>
              </w:rPr>
              <w:t>86</w:t>
            </w:r>
          </w:hyperlink>
        </w:p>
        <w:p>
          <w:pPr>
            <w:pStyle w:val="Contents4"/>
            <w:tabs>
              <w:tab w:val="clear" w:pos="8176"/>
              <w:tab w:val="right" w:pos="9026" w:leader="dot"/>
            </w:tabs>
            <w:rPr/>
          </w:pPr>
          <w:hyperlink w:anchor="__RefHeading___Toc1322770_1051229030">
            <w:r>
              <w:rPr>
                <w:webHidden/>
                <w:rStyle w:val="IndexLink"/>
              </w:rPr>
              <w:t>4</w:t>
            </w:r>
            <w:r>
              <w:rPr>
                <w:rStyle w:val="IndexLink"/>
                <w:rtl w:val="true"/>
              </w:rPr>
              <w:t xml:space="preserve"> - </w:t>
            </w:r>
            <w:r>
              <w:rPr>
                <w:rStyle w:val="IndexLink"/>
                <w:rtl w:val="true"/>
              </w:rPr>
              <w:t>هيپوتالاموس</w:t>
            </w:r>
            <w:r>
              <w:rPr>
                <w:rStyle w:val="IndexLink"/>
                <w:rtl w:val="true"/>
              </w:rPr>
              <w:tab/>
            </w:r>
            <w:r>
              <w:rPr>
                <w:rStyle w:val="IndexLink"/>
              </w:rPr>
              <w:t>87</w:t>
            </w:r>
          </w:hyperlink>
        </w:p>
        <w:p>
          <w:pPr>
            <w:pStyle w:val="Contents4"/>
            <w:tabs>
              <w:tab w:val="clear" w:pos="8176"/>
              <w:tab w:val="right" w:pos="9026" w:leader="dot"/>
            </w:tabs>
            <w:rPr/>
          </w:pPr>
          <w:hyperlink w:anchor="__RefHeading___Toc1322772_1051229030">
            <w:r>
              <w:rPr>
                <w:webHidden/>
                <w:rStyle w:val="IndexLink"/>
              </w:rPr>
              <w:t>5</w:t>
            </w:r>
            <w:r>
              <w:rPr>
                <w:rStyle w:val="IndexLink"/>
                <w:rtl w:val="true"/>
              </w:rPr>
              <w:t xml:space="preserve"> - </w:t>
            </w:r>
            <w:r>
              <w:rPr>
                <w:rStyle w:val="IndexLink"/>
                <w:rtl w:val="true"/>
              </w:rPr>
              <w:t>سپرهاى دفاعى</w:t>
            </w:r>
            <w:r>
              <w:rPr>
                <w:rStyle w:val="IndexLink"/>
                <w:rtl w:val="true"/>
              </w:rPr>
              <w:tab/>
            </w:r>
            <w:r>
              <w:rPr>
                <w:rStyle w:val="IndexLink"/>
              </w:rPr>
              <w:t>87</w:t>
            </w:r>
          </w:hyperlink>
        </w:p>
        <w:p>
          <w:pPr>
            <w:pStyle w:val="Contents4"/>
            <w:tabs>
              <w:tab w:val="clear" w:pos="8176"/>
              <w:tab w:val="right" w:pos="9026" w:leader="dot"/>
            </w:tabs>
            <w:rPr/>
          </w:pPr>
          <w:hyperlink w:anchor="__RefHeading___Toc1322774_1051229030">
            <w:r>
              <w:rPr>
                <w:webHidden/>
                <w:rStyle w:val="IndexLink"/>
              </w:rPr>
              <w:t>6</w:t>
            </w:r>
            <w:r>
              <w:rPr>
                <w:rStyle w:val="IndexLink"/>
                <w:rtl w:val="true"/>
              </w:rPr>
              <w:t xml:space="preserve"> - </w:t>
            </w:r>
            <w:r>
              <w:rPr>
                <w:rStyle w:val="IndexLink"/>
                <w:rtl w:val="true"/>
              </w:rPr>
              <w:t>سيستم دفاعى گوش</w:t>
            </w:r>
            <w:r>
              <w:rPr>
                <w:rStyle w:val="IndexLink"/>
                <w:rtl w:val="true"/>
              </w:rPr>
              <w:tab/>
            </w:r>
            <w:r>
              <w:rPr>
                <w:rStyle w:val="IndexLink"/>
              </w:rPr>
              <w:t>88</w:t>
            </w:r>
          </w:hyperlink>
        </w:p>
        <w:p>
          <w:pPr>
            <w:pStyle w:val="Contents4"/>
            <w:tabs>
              <w:tab w:val="clear" w:pos="8176"/>
              <w:tab w:val="right" w:pos="9026" w:leader="dot"/>
            </w:tabs>
            <w:rPr/>
          </w:pPr>
          <w:hyperlink w:anchor="__RefHeading___Toc1322776_1051229030">
            <w:r>
              <w:rPr>
                <w:webHidden/>
                <w:rStyle w:val="IndexLink"/>
              </w:rPr>
              <w:t>7</w:t>
            </w:r>
            <w:r>
              <w:rPr>
                <w:rStyle w:val="IndexLink"/>
                <w:rtl w:val="true"/>
              </w:rPr>
              <w:t xml:space="preserve"> - </w:t>
            </w:r>
            <w:r>
              <w:rPr>
                <w:rStyle w:val="IndexLink"/>
                <w:rtl w:val="true"/>
              </w:rPr>
              <w:t>سيستم دفاعى چشم</w:t>
            </w:r>
            <w:r>
              <w:rPr>
                <w:rStyle w:val="IndexLink"/>
                <w:rtl w:val="true"/>
              </w:rPr>
              <w:tab/>
            </w:r>
            <w:r>
              <w:rPr>
                <w:rStyle w:val="IndexLink"/>
              </w:rPr>
              <w:t>88</w:t>
            </w:r>
          </w:hyperlink>
        </w:p>
        <w:p>
          <w:pPr>
            <w:pStyle w:val="Contents4"/>
            <w:tabs>
              <w:tab w:val="clear" w:pos="8176"/>
              <w:tab w:val="right" w:pos="9026" w:leader="dot"/>
            </w:tabs>
            <w:rPr/>
          </w:pPr>
          <w:hyperlink w:anchor="__RefHeading___Toc1322778_1051229030">
            <w:r>
              <w:rPr>
                <w:webHidden/>
                <w:rStyle w:val="IndexLink"/>
              </w:rPr>
              <w:t>8</w:t>
            </w:r>
            <w:r>
              <w:rPr>
                <w:rStyle w:val="IndexLink"/>
                <w:rtl w:val="true"/>
              </w:rPr>
              <w:t xml:space="preserve"> - </w:t>
            </w:r>
            <w:r>
              <w:rPr>
                <w:rStyle w:val="IndexLink"/>
                <w:rtl w:val="true"/>
              </w:rPr>
              <w:t>تب</w:t>
            </w:r>
            <w:r>
              <w:rPr>
                <w:rStyle w:val="IndexLink"/>
                <w:rtl w:val="true"/>
              </w:rPr>
              <w:tab/>
            </w:r>
            <w:r>
              <w:rPr>
                <w:rStyle w:val="IndexLink"/>
              </w:rPr>
              <w:t>89</w:t>
            </w:r>
          </w:hyperlink>
        </w:p>
        <w:p>
          <w:pPr>
            <w:pStyle w:val="Contents4"/>
            <w:tabs>
              <w:tab w:val="clear" w:pos="8176"/>
              <w:tab w:val="right" w:pos="9026" w:leader="dot"/>
            </w:tabs>
            <w:rPr/>
          </w:pPr>
          <w:hyperlink w:anchor="__RefHeading___Toc1322780_1051229030">
            <w:r>
              <w:rPr>
                <w:webHidden/>
                <w:rStyle w:val="IndexLink"/>
              </w:rPr>
              <w:t>9</w:t>
            </w:r>
            <w:r>
              <w:rPr>
                <w:rStyle w:val="IndexLink"/>
                <w:rtl w:val="true"/>
              </w:rPr>
              <w:t xml:space="preserve"> - </w:t>
            </w:r>
            <w:r>
              <w:rPr>
                <w:rStyle w:val="IndexLink"/>
                <w:rtl w:val="true"/>
              </w:rPr>
              <w:t>آدرنالين</w:t>
            </w:r>
            <w:r>
              <w:rPr>
                <w:rStyle w:val="IndexLink"/>
                <w:rtl w:val="true"/>
              </w:rPr>
              <w:tab/>
            </w:r>
            <w:r>
              <w:rPr>
                <w:rStyle w:val="IndexLink"/>
              </w:rPr>
              <w:t>90</w:t>
            </w:r>
          </w:hyperlink>
        </w:p>
        <w:p>
          <w:pPr>
            <w:pStyle w:val="Contents4"/>
            <w:tabs>
              <w:tab w:val="clear" w:pos="8176"/>
              <w:tab w:val="right" w:pos="9026" w:leader="dot"/>
            </w:tabs>
            <w:rPr/>
          </w:pPr>
          <w:hyperlink w:anchor="__RefHeading___Toc1322782_1051229030">
            <w:r>
              <w:rPr>
                <w:webHidden/>
                <w:rStyle w:val="IndexLink"/>
              </w:rPr>
              <w:t>10</w:t>
            </w:r>
            <w:r>
              <w:rPr>
                <w:rStyle w:val="IndexLink"/>
                <w:rtl w:val="true"/>
              </w:rPr>
              <w:t xml:space="preserve"> - </w:t>
            </w:r>
            <w:r>
              <w:rPr>
                <w:rStyle w:val="IndexLink"/>
                <w:rtl w:val="true"/>
              </w:rPr>
              <w:t>سورنال</w:t>
            </w:r>
            <w:r>
              <w:rPr>
                <w:rStyle w:val="IndexLink"/>
                <w:rtl w:val="true"/>
              </w:rPr>
              <w:tab/>
            </w:r>
            <w:r>
              <w:rPr>
                <w:rStyle w:val="IndexLink"/>
              </w:rPr>
              <w:t>90</w:t>
            </w:r>
          </w:hyperlink>
        </w:p>
        <w:p>
          <w:pPr>
            <w:pStyle w:val="Contents3"/>
            <w:tabs>
              <w:tab w:val="clear" w:pos="8459"/>
              <w:tab w:val="right" w:pos="9026" w:leader="dot"/>
            </w:tabs>
            <w:rPr/>
          </w:pPr>
          <w:hyperlink w:anchor="__RefHeading___Toc1322784_1051229030">
            <w:r>
              <w:rPr>
                <w:webHidden/>
                <w:rStyle w:val="IndexLink"/>
                <w:rtl w:val="true"/>
              </w:rPr>
              <w:t>دقت، توجه، تفكّر</w:t>
            </w:r>
            <w:r>
              <w:rPr>
                <w:rStyle w:val="IndexLink"/>
                <w:rtl w:val="true"/>
              </w:rPr>
              <w:tab/>
            </w:r>
            <w:r>
              <w:rPr>
                <w:rStyle w:val="IndexLink"/>
              </w:rPr>
              <w:t>91</w:t>
            </w:r>
          </w:hyperlink>
        </w:p>
        <w:p>
          <w:pPr>
            <w:pStyle w:val="Contents3"/>
            <w:tabs>
              <w:tab w:val="clear" w:pos="8459"/>
              <w:tab w:val="right" w:pos="9026" w:leader="dot"/>
            </w:tabs>
            <w:rPr/>
          </w:pPr>
          <w:hyperlink w:anchor="__RefHeading___Toc1322786_1051229030">
            <w:r>
              <w:rPr>
                <w:webHidden/>
                <w:rStyle w:val="IndexLink"/>
                <w:rtl w:val="true"/>
              </w:rPr>
              <w:t>پشتوانۀ اقتصادى</w:t>
            </w:r>
            <w:r>
              <w:rPr>
                <w:rStyle w:val="IndexLink"/>
                <w:rtl w:val="true"/>
              </w:rPr>
              <w:tab/>
            </w:r>
            <w:r>
              <w:rPr>
                <w:rStyle w:val="IndexLink"/>
              </w:rPr>
              <w:t>91</w:t>
            </w:r>
          </w:hyperlink>
        </w:p>
        <w:p>
          <w:pPr>
            <w:pStyle w:val="Contents3"/>
            <w:tabs>
              <w:tab w:val="clear" w:pos="8459"/>
              <w:tab w:val="right" w:pos="9026" w:leader="dot"/>
            </w:tabs>
            <w:rPr/>
          </w:pPr>
          <w:hyperlink w:anchor="__RefHeading___Toc1322788_1051229030">
            <w:r>
              <w:rPr>
                <w:webHidden/>
                <w:rStyle w:val="IndexLink"/>
                <w:rtl w:val="true"/>
              </w:rPr>
              <w:t>پشتوانۀ عاطفى</w:t>
            </w:r>
            <w:r>
              <w:rPr>
                <w:rStyle w:val="IndexLink"/>
                <w:rtl w:val="true"/>
              </w:rPr>
              <w:tab/>
            </w:r>
            <w:r>
              <w:rPr>
                <w:rStyle w:val="IndexLink"/>
              </w:rPr>
              <w:t>91</w:t>
            </w:r>
          </w:hyperlink>
        </w:p>
        <w:p>
          <w:pPr>
            <w:pStyle w:val="Contents3"/>
            <w:tabs>
              <w:tab w:val="clear" w:pos="8459"/>
              <w:tab w:val="right" w:pos="9026" w:leader="dot"/>
            </w:tabs>
            <w:rPr/>
          </w:pPr>
          <w:hyperlink w:anchor="__RefHeading___Toc1322790_1051229030">
            <w:r>
              <w:rPr>
                <w:webHidden/>
                <w:rStyle w:val="IndexLink"/>
                <w:rtl w:val="true"/>
              </w:rPr>
              <w:t>امر به معروف</w:t>
            </w:r>
            <w:r>
              <w:rPr>
                <w:rStyle w:val="IndexLink"/>
                <w:rtl w:val="true"/>
              </w:rPr>
              <w:tab/>
            </w:r>
            <w:r>
              <w:rPr>
                <w:rStyle w:val="IndexLink"/>
              </w:rPr>
              <w:t>92</w:t>
            </w:r>
          </w:hyperlink>
        </w:p>
        <w:p>
          <w:pPr>
            <w:pStyle w:val="Contents3"/>
            <w:tabs>
              <w:tab w:val="clear" w:pos="8459"/>
              <w:tab w:val="right" w:pos="9026" w:leader="dot"/>
            </w:tabs>
            <w:rPr/>
          </w:pPr>
          <w:hyperlink w:anchor="__RefHeading___Toc1322792_1051229030">
            <w:r>
              <w:rPr>
                <w:webHidden/>
                <w:rStyle w:val="IndexLink"/>
                <w:rtl w:val="true"/>
              </w:rPr>
              <w:t>تحريف</w:t>
            </w:r>
            <w:r>
              <w:rPr>
                <w:rStyle w:val="IndexLink"/>
                <w:rtl w:val="true"/>
              </w:rPr>
              <w:tab/>
            </w:r>
            <w:r>
              <w:rPr>
                <w:rStyle w:val="IndexLink"/>
              </w:rPr>
              <w:t>93</w:t>
            </w:r>
          </w:hyperlink>
        </w:p>
        <w:p>
          <w:pPr>
            <w:pStyle w:val="Contents3"/>
            <w:tabs>
              <w:tab w:val="clear" w:pos="8459"/>
              <w:tab w:val="right" w:pos="9026" w:leader="dot"/>
            </w:tabs>
            <w:rPr/>
          </w:pPr>
          <w:hyperlink w:anchor="__RefHeading___Toc1322794_1051229030">
            <w:r>
              <w:rPr>
                <w:webHidden/>
                <w:rStyle w:val="IndexLink"/>
                <w:rtl w:val="true"/>
              </w:rPr>
              <w:t>تفسير به رأى</w:t>
            </w:r>
            <w:r>
              <w:rPr>
                <w:rStyle w:val="IndexLink"/>
                <w:rtl w:val="true"/>
              </w:rPr>
              <w:tab/>
            </w:r>
            <w:r>
              <w:rPr>
                <w:rStyle w:val="IndexLink"/>
              </w:rPr>
              <w:t>94</w:t>
            </w:r>
          </w:hyperlink>
        </w:p>
        <w:p>
          <w:pPr>
            <w:pStyle w:val="Contents3"/>
            <w:tabs>
              <w:tab w:val="clear" w:pos="8459"/>
              <w:tab w:val="right" w:pos="9026" w:leader="dot"/>
            </w:tabs>
            <w:rPr/>
          </w:pPr>
          <w:hyperlink w:anchor="__RefHeading___Toc1322796_1051229030">
            <w:r>
              <w:rPr>
                <w:webHidden/>
                <w:rStyle w:val="IndexLink"/>
                <w:rtl w:val="true"/>
              </w:rPr>
              <w:t>بدعت</w:t>
            </w:r>
            <w:r>
              <w:rPr>
                <w:rStyle w:val="IndexLink"/>
                <w:rtl w:val="true"/>
              </w:rPr>
              <w:tab/>
            </w:r>
            <w:r>
              <w:rPr>
                <w:rStyle w:val="IndexLink"/>
              </w:rPr>
              <w:t>94</w:t>
            </w:r>
          </w:hyperlink>
        </w:p>
        <w:p>
          <w:pPr>
            <w:pStyle w:val="Contents3"/>
            <w:tabs>
              <w:tab w:val="clear" w:pos="8459"/>
              <w:tab w:val="right" w:pos="9026" w:leader="dot"/>
            </w:tabs>
            <w:rPr/>
          </w:pPr>
          <w:hyperlink w:anchor="__RefHeading___Toc1322798_1051229030">
            <w:r>
              <w:rPr>
                <w:webHidden/>
                <w:rStyle w:val="IndexLink"/>
                <w:rtl w:val="true"/>
              </w:rPr>
              <w:t>خرافات</w:t>
            </w:r>
            <w:r>
              <w:rPr>
                <w:rStyle w:val="IndexLink"/>
                <w:rtl w:val="true"/>
              </w:rPr>
              <w:tab/>
            </w:r>
            <w:r>
              <w:rPr>
                <w:rStyle w:val="IndexLink"/>
              </w:rPr>
              <w:t>94</w:t>
            </w:r>
          </w:hyperlink>
        </w:p>
        <w:p>
          <w:pPr>
            <w:pStyle w:val="Contents3"/>
            <w:tabs>
              <w:tab w:val="clear" w:pos="8459"/>
              <w:tab w:val="right" w:pos="9026" w:leader="dot"/>
            </w:tabs>
            <w:rPr/>
          </w:pPr>
          <w:hyperlink w:anchor="__RefHeading___Toc1322800_1051229030">
            <w:r>
              <w:rPr>
                <w:webHidden/>
                <w:rStyle w:val="IndexLink"/>
                <w:rtl w:val="true"/>
              </w:rPr>
              <w:t>انتقاد</w:t>
            </w:r>
            <w:r>
              <w:rPr>
                <w:rStyle w:val="IndexLink"/>
                <w:rtl w:val="true"/>
              </w:rPr>
              <w:tab/>
            </w:r>
            <w:r>
              <w:rPr>
                <w:rStyle w:val="IndexLink"/>
              </w:rPr>
              <w:t>95</w:t>
            </w:r>
          </w:hyperlink>
        </w:p>
        <w:p>
          <w:pPr>
            <w:pStyle w:val="Contents3"/>
            <w:tabs>
              <w:tab w:val="clear" w:pos="8459"/>
              <w:tab w:val="right" w:pos="9026" w:leader="dot"/>
            </w:tabs>
            <w:rPr/>
          </w:pPr>
          <w:hyperlink w:anchor="__RefHeading___Toc1322802_1051229030">
            <w:r>
              <w:rPr>
                <w:webHidden/>
                <w:rStyle w:val="IndexLink"/>
                <w:rtl w:val="true"/>
              </w:rPr>
              <w:t>ارزش هدايت</w:t>
            </w:r>
            <w:r>
              <w:rPr>
                <w:rStyle w:val="IndexLink"/>
                <w:rtl w:val="true"/>
              </w:rPr>
              <w:tab/>
            </w:r>
            <w:r>
              <w:rPr>
                <w:rStyle w:val="IndexLink"/>
              </w:rPr>
              <w:t>95</w:t>
            </w:r>
          </w:hyperlink>
        </w:p>
        <w:p>
          <w:pPr>
            <w:pStyle w:val="Contents3"/>
            <w:tabs>
              <w:tab w:val="clear" w:pos="8459"/>
              <w:tab w:val="right" w:pos="9026" w:leader="dot"/>
            </w:tabs>
            <w:rPr/>
          </w:pPr>
          <w:hyperlink w:anchor="__RefHeading___Toc1322804_1051229030">
            <w:r>
              <w:rPr>
                <w:webHidden/>
                <w:rStyle w:val="IndexLink"/>
                <w:rtl w:val="true"/>
              </w:rPr>
              <w:t>نياز به دفاع</w:t>
            </w:r>
            <w:r>
              <w:rPr>
                <w:rStyle w:val="IndexLink"/>
                <w:rtl w:val="true"/>
              </w:rPr>
              <w:tab/>
            </w:r>
            <w:r>
              <w:rPr>
                <w:rStyle w:val="IndexLink"/>
              </w:rPr>
              <w:t>96</w:t>
            </w:r>
          </w:hyperlink>
        </w:p>
        <w:p>
          <w:pPr>
            <w:pStyle w:val="Contents2"/>
            <w:tabs>
              <w:tab w:val="clear" w:pos="8743"/>
              <w:tab w:val="right" w:pos="9026" w:leader="dot"/>
            </w:tabs>
            <w:rPr/>
          </w:pPr>
          <w:hyperlink w:anchor="__RefHeading___Toc1322806_1051229030">
            <w:r>
              <w:rPr>
                <w:webHidden/>
                <w:rStyle w:val="IndexLink"/>
                <w:rtl w:val="true"/>
              </w:rPr>
              <w:t>فصل هشتم تجربه</w:t>
            </w:r>
            <w:r>
              <w:rPr>
                <w:rStyle w:val="IndexLink"/>
                <w:rtl w:val="true"/>
              </w:rPr>
              <w:tab/>
            </w:r>
            <w:r>
              <w:rPr>
                <w:rStyle w:val="IndexLink"/>
              </w:rPr>
              <w:t>97</w:t>
            </w:r>
          </w:hyperlink>
        </w:p>
        <w:p>
          <w:pPr>
            <w:pStyle w:val="Contents3"/>
            <w:tabs>
              <w:tab w:val="clear" w:pos="8459"/>
              <w:tab w:val="right" w:pos="9026" w:leader="dot"/>
            </w:tabs>
            <w:rPr/>
          </w:pPr>
          <w:hyperlink w:anchor="__RefHeading___Toc1322808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322810_1051229030">
            <w:r>
              <w:rPr>
                <w:webHidden/>
                <w:rStyle w:val="IndexLink"/>
                <w:rtl w:val="true"/>
              </w:rPr>
              <w:t>تجربه در روايات</w:t>
            </w:r>
            <w:r>
              <w:rPr>
                <w:rStyle w:val="IndexLink"/>
                <w:rtl w:val="true"/>
              </w:rPr>
              <w:tab/>
            </w:r>
            <w:r>
              <w:rPr>
                <w:rStyle w:val="IndexLink"/>
              </w:rPr>
              <w:t>97</w:t>
            </w:r>
          </w:hyperlink>
        </w:p>
        <w:p>
          <w:pPr>
            <w:pStyle w:val="Contents3"/>
            <w:tabs>
              <w:tab w:val="clear" w:pos="8459"/>
              <w:tab w:val="right" w:pos="9026" w:leader="dot"/>
            </w:tabs>
            <w:rPr/>
          </w:pPr>
          <w:hyperlink w:anchor="__RefHeading___Toc1322812_1051229030">
            <w:r>
              <w:rPr>
                <w:webHidden/>
                <w:rStyle w:val="IndexLink"/>
                <w:rtl w:val="true"/>
              </w:rPr>
              <w:t>تجربه در قرآن</w:t>
            </w:r>
            <w:r>
              <w:rPr>
                <w:rStyle w:val="IndexLink"/>
                <w:rtl w:val="true"/>
              </w:rPr>
              <w:tab/>
            </w:r>
            <w:r>
              <w:rPr>
                <w:rStyle w:val="IndexLink"/>
              </w:rPr>
              <w:t>99</w:t>
            </w:r>
          </w:hyperlink>
        </w:p>
        <w:p>
          <w:pPr>
            <w:pStyle w:val="Contents3"/>
            <w:tabs>
              <w:tab w:val="clear" w:pos="8459"/>
              <w:tab w:val="right" w:pos="9026" w:leader="dot"/>
            </w:tabs>
            <w:rPr/>
          </w:pPr>
          <w:hyperlink w:anchor="__RefHeading___Toc1322814_1051229030">
            <w:r>
              <w:rPr>
                <w:webHidden/>
                <w:rStyle w:val="IndexLink"/>
                <w:rtl w:val="true"/>
              </w:rPr>
              <w:t>زحمت براى كسب تجربه</w:t>
            </w:r>
            <w:r>
              <w:rPr>
                <w:rStyle w:val="IndexLink"/>
                <w:rtl w:val="true"/>
              </w:rPr>
              <w:tab/>
            </w:r>
            <w:r>
              <w:rPr>
                <w:rStyle w:val="IndexLink"/>
              </w:rPr>
              <w:t>99</w:t>
            </w:r>
          </w:hyperlink>
        </w:p>
        <w:p>
          <w:pPr>
            <w:pStyle w:val="Contents3"/>
            <w:tabs>
              <w:tab w:val="clear" w:pos="8459"/>
              <w:tab w:val="right" w:pos="9026" w:leader="dot"/>
            </w:tabs>
            <w:rPr/>
          </w:pPr>
          <w:hyperlink w:anchor="__RefHeading___Toc1322816_1051229030">
            <w:r>
              <w:rPr>
                <w:webHidden/>
                <w:rStyle w:val="IndexLink"/>
                <w:rtl w:val="true"/>
              </w:rPr>
              <w:t>كسب تجربه از استاد</w:t>
            </w:r>
            <w:r>
              <w:rPr>
                <w:rStyle w:val="IndexLink"/>
                <w:rtl w:val="true"/>
              </w:rPr>
              <w:tab/>
            </w:r>
            <w:r>
              <w:rPr>
                <w:rStyle w:val="IndexLink"/>
              </w:rPr>
              <w:t>100</w:t>
            </w:r>
          </w:hyperlink>
        </w:p>
        <w:p>
          <w:pPr>
            <w:pStyle w:val="Contents3"/>
            <w:tabs>
              <w:tab w:val="clear" w:pos="8459"/>
              <w:tab w:val="right" w:pos="9026" w:leader="dot"/>
            </w:tabs>
            <w:rPr/>
          </w:pPr>
          <w:hyperlink w:anchor="__RefHeading___Toc1322818_1051229030">
            <w:r>
              <w:rPr>
                <w:webHidden/>
                <w:rStyle w:val="IndexLink"/>
                <w:rtl w:val="true"/>
              </w:rPr>
              <w:t>انواع تجربه</w:t>
            </w:r>
            <w:r>
              <w:rPr>
                <w:rStyle w:val="IndexLink"/>
                <w:rtl w:val="true"/>
              </w:rPr>
              <w:tab/>
            </w:r>
            <w:r>
              <w:rPr>
                <w:rStyle w:val="IndexLink"/>
              </w:rPr>
              <w:t>101</w:t>
            </w:r>
          </w:hyperlink>
        </w:p>
        <w:p>
          <w:pPr>
            <w:pStyle w:val="Contents3"/>
            <w:tabs>
              <w:tab w:val="clear" w:pos="8459"/>
              <w:tab w:val="right" w:pos="9026" w:leader="dot"/>
            </w:tabs>
            <w:rPr/>
          </w:pPr>
          <w:hyperlink w:anchor="__RefHeading___Toc1322820_1051229030">
            <w:r>
              <w:rPr>
                <w:webHidden/>
                <w:rStyle w:val="IndexLink"/>
                <w:rtl w:val="true"/>
              </w:rPr>
              <w:t>ابزار تجربه</w:t>
            </w:r>
            <w:r>
              <w:rPr>
                <w:rStyle w:val="IndexLink"/>
                <w:rtl w:val="true"/>
              </w:rPr>
              <w:tab/>
            </w:r>
            <w:r>
              <w:rPr>
                <w:rStyle w:val="IndexLink"/>
              </w:rPr>
              <w:t>102</w:t>
            </w:r>
          </w:hyperlink>
        </w:p>
        <w:p>
          <w:pPr>
            <w:pStyle w:val="Contents3"/>
            <w:tabs>
              <w:tab w:val="clear" w:pos="8459"/>
              <w:tab w:val="right" w:pos="9026" w:leader="dot"/>
            </w:tabs>
            <w:rPr/>
          </w:pPr>
          <w:hyperlink w:anchor="__RefHeading___Toc1322822_1051229030">
            <w:r>
              <w:rPr>
                <w:webHidden/>
                <w:rStyle w:val="IndexLink"/>
                <w:rtl w:val="true"/>
              </w:rPr>
              <w:t>اركان تجربه</w:t>
            </w:r>
            <w:r>
              <w:rPr>
                <w:rStyle w:val="IndexLink"/>
                <w:rtl w:val="true"/>
              </w:rPr>
              <w:tab/>
            </w:r>
            <w:r>
              <w:rPr>
                <w:rStyle w:val="IndexLink"/>
              </w:rPr>
              <w:t>103</w:t>
            </w:r>
          </w:hyperlink>
        </w:p>
        <w:p>
          <w:pPr>
            <w:pStyle w:val="Contents3"/>
            <w:tabs>
              <w:tab w:val="clear" w:pos="8459"/>
              <w:tab w:val="right" w:pos="9026" w:leader="dot"/>
            </w:tabs>
            <w:rPr/>
          </w:pPr>
          <w:hyperlink w:anchor="__RefHeading___Toc1322824_1051229030">
            <w:r>
              <w:rPr>
                <w:webHidden/>
                <w:rStyle w:val="IndexLink"/>
                <w:rtl w:val="true"/>
              </w:rPr>
              <w:t>واقعى باشد</w:t>
            </w:r>
            <w:r>
              <w:rPr>
                <w:rStyle w:val="IndexLink"/>
                <w:rtl w:val="true"/>
              </w:rPr>
              <w:tab/>
            </w:r>
            <w:r>
              <w:rPr>
                <w:rStyle w:val="IndexLink"/>
              </w:rPr>
              <w:t>103</w:t>
            </w:r>
          </w:hyperlink>
        </w:p>
        <w:p>
          <w:pPr>
            <w:pStyle w:val="Contents3"/>
            <w:tabs>
              <w:tab w:val="clear" w:pos="8459"/>
              <w:tab w:val="right" w:pos="9026" w:leader="dot"/>
            </w:tabs>
            <w:rPr/>
          </w:pPr>
          <w:hyperlink w:anchor="__RefHeading___Toc1322826_1051229030">
            <w:r>
              <w:rPr>
                <w:webHidden/>
                <w:rStyle w:val="IndexLink"/>
                <w:rtl w:val="true"/>
              </w:rPr>
              <w:t>از نظر علمى قوى باشد</w:t>
            </w:r>
            <w:r>
              <w:rPr>
                <w:rStyle w:val="IndexLink"/>
                <w:rtl w:val="true"/>
              </w:rPr>
              <w:tab/>
            </w:r>
            <w:r>
              <w:rPr>
                <w:rStyle w:val="IndexLink"/>
              </w:rPr>
              <w:t>104</w:t>
            </w:r>
          </w:hyperlink>
        </w:p>
        <w:p>
          <w:pPr>
            <w:pStyle w:val="Contents3"/>
            <w:tabs>
              <w:tab w:val="clear" w:pos="8459"/>
              <w:tab w:val="right" w:pos="9026" w:leader="dot"/>
            </w:tabs>
            <w:rPr/>
          </w:pPr>
          <w:hyperlink w:anchor="__RefHeading___Toc1322828_1051229030">
            <w:r>
              <w:rPr>
                <w:webHidden/>
                <w:rStyle w:val="IndexLink"/>
                <w:rtl w:val="true"/>
              </w:rPr>
              <w:t>مفيد باشد</w:t>
            </w:r>
            <w:r>
              <w:rPr>
                <w:rStyle w:val="IndexLink"/>
                <w:rtl w:val="true"/>
              </w:rPr>
              <w:tab/>
            </w:r>
            <w:r>
              <w:rPr>
                <w:rStyle w:val="IndexLink"/>
              </w:rPr>
              <w:t>104</w:t>
            </w:r>
          </w:hyperlink>
        </w:p>
        <w:p>
          <w:pPr>
            <w:pStyle w:val="Contents3"/>
            <w:tabs>
              <w:tab w:val="clear" w:pos="8459"/>
              <w:tab w:val="right" w:pos="9026" w:leader="dot"/>
            </w:tabs>
            <w:rPr/>
          </w:pPr>
          <w:hyperlink w:anchor="__RefHeading___Toc1322830_1051229030">
            <w:r>
              <w:rPr>
                <w:webHidden/>
                <w:rStyle w:val="IndexLink"/>
                <w:rtl w:val="true"/>
              </w:rPr>
              <w:t>قابل پذيرش باشد</w:t>
            </w:r>
            <w:r>
              <w:rPr>
                <w:rStyle w:val="IndexLink"/>
                <w:rtl w:val="true"/>
              </w:rPr>
              <w:tab/>
            </w:r>
            <w:r>
              <w:rPr>
                <w:rStyle w:val="IndexLink"/>
              </w:rPr>
              <w:t>104</w:t>
            </w:r>
          </w:hyperlink>
        </w:p>
        <w:p>
          <w:pPr>
            <w:pStyle w:val="Contents3"/>
            <w:tabs>
              <w:tab w:val="clear" w:pos="8459"/>
              <w:tab w:val="right" w:pos="9026" w:leader="dot"/>
            </w:tabs>
            <w:rPr/>
          </w:pPr>
          <w:hyperlink w:anchor="__RefHeading___Toc1322832_1051229030">
            <w:r>
              <w:rPr>
                <w:webHidden/>
                <w:rStyle w:val="IndexLink"/>
                <w:rtl w:val="true"/>
              </w:rPr>
              <w:t>با زمان و مكان مطابق باشد</w:t>
            </w:r>
            <w:r>
              <w:rPr>
                <w:rStyle w:val="IndexLink"/>
                <w:rtl w:val="true"/>
              </w:rPr>
              <w:tab/>
            </w:r>
            <w:r>
              <w:rPr>
                <w:rStyle w:val="IndexLink"/>
              </w:rPr>
              <w:t>104</w:t>
            </w:r>
          </w:hyperlink>
        </w:p>
        <w:p>
          <w:pPr>
            <w:pStyle w:val="Contents3"/>
            <w:tabs>
              <w:tab w:val="clear" w:pos="8459"/>
              <w:tab w:val="right" w:pos="9026" w:leader="dot"/>
            </w:tabs>
            <w:rPr/>
          </w:pPr>
          <w:hyperlink w:anchor="__RefHeading___Toc1322834_1051229030">
            <w:r>
              <w:rPr>
                <w:webHidden/>
                <w:rStyle w:val="IndexLink"/>
                <w:rtl w:val="true"/>
              </w:rPr>
              <w:t>مرز تجربه</w:t>
            </w:r>
            <w:r>
              <w:rPr>
                <w:rStyle w:val="IndexLink"/>
                <w:rtl w:val="true"/>
              </w:rPr>
              <w:tab/>
            </w:r>
            <w:r>
              <w:rPr>
                <w:rStyle w:val="IndexLink"/>
              </w:rPr>
              <w:t>104</w:t>
            </w:r>
          </w:hyperlink>
        </w:p>
        <w:p>
          <w:pPr>
            <w:pStyle w:val="Contents3"/>
            <w:tabs>
              <w:tab w:val="clear" w:pos="8459"/>
              <w:tab w:val="right" w:pos="9026" w:leader="dot"/>
            </w:tabs>
            <w:rPr/>
          </w:pPr>
          <w:hyperlink w:anchor="__RefHeading___Toc1322836_1051229030">
            <w:r>
              <w:rPr>
                <w:webHidden/>
                <w:rStyle w:val="IndexLink"/>
                <w:rtl w:val="true"/>
              </w:rPr>
              <w:t>فوايد تجربه</w:t>
            </w:r>
            <w:r>
              <w:rPr>
                <w:rStyle w:val="IndexLink"/>
                <w:rtl w:val="true"/>
              </w:rPr>
              <w:tab/>
            </w:r>
            <w:r>
              <w:rPr>
                <w:rStyle w:val="IndexLink"/>
              </w:rPr>
              <w:t>105</w:t>
            </w:r>
          </w:hyperlink>
        </w:p>
        <w:p>
          <w:pPr>
            <w:pStyle w:val="Contents3"/>
            <w:tabs>
              <w:tab w:val="clear" w:pos="8459"/>
              <w:tab w:val="right" w:pos="9026" w:leader="dot"/>
            </w:tabs>
            <w:rPr/>
          </w:pPr>
          <w:hyperlink w:anchor="__RefHeading___Toc1322838_1051229030">
            <w:r>
              <w:rPr>
                <w:webHidden/>
                <w:rStyle w:val="IndexLink"/>
                <w:rtl w:val="true"/>
              </w:rPr>
              <w:t>كسب محبوبيت</w:t>
            </w:r>
            <w:r>
              <w:rPr>
                <w:rStyle w:val="IndexLink"/>
                <w:rtl w:val="true"/>
              </w:rPr>
              <w:tab/>
            </w:r>
            <w:r>
              <w:rPr>
                <w:rStyle w:val="IndexLink"/>
              </w:rPr>
              <w:t>105</w:t>
            </w:r>
          </w:hyperlink>
        </w:p>
        <w:p>
          <w:pPr>
            <w:pStyle w:val="Contents3"/>
            <w:tabs>
              <w:tab w:val="clear" w:pos="8459"/>
              <w:tab w:val="right" w:pos="9026" w:leader="dot"/>
            </w:tabs>
            <w:rPr/>
          </w:pPr>
          <w:hyperlink w:anchor="__RefHeading___Toc1322840_1051229030">
            <w:r>
              <w:rPr>
                <w:webHidden/>
                <w:rStyle w:val="IndexLink"/>
                <w:rtl w:val="true"/>
              </w:rPr>
              <w:t>اعتماد به نفس</w:t>
            </w:r>
            <w:r>
              <w:rPr>
                <w:rStyle w:val="IndexLink"/>
                <w:rtl w:val="true"/>
              </w:rPr>
              <w:tab/>
            </w:r>
            <w:r>
              <w:rPr>
                <w:rStyle w:val="IndexLink"/>
              </w:rPr>
              <w:t>106</w:t>
            </w:r>
          </w:hyperlink>
        </w:p>
        <w:p>
          <w:pPr>
            <w:pStyle w:val="Contents3"/>
            <w:tabs>
              <w:tab w:val="clear" w:pos="8459"/>
              <w:tab w:val="right" w:pos="9026" w:leader="dot"/>
            </w:tabs>
            <w:rPr/>
          </w:pPr>
          <w:hyperlink w:anchor="__RefHeading___Toc1322842_1051229030">
            <w:r>
              <w:rPr>
                <w:webHidden/>
                <w:rStyle w:val="IndexLink"/>
                <w:rtl w:val="true"/>
              </w:rPr>
              <w:t>هشدار</w:t>
            </w:r>
            <w:r>
              <w:rPr>
                <w:rStyle w:val="IndexLink"/>
                <w:rtl w:val="true"/>
              </w:rPr>
              <w:tab/>
            </w:r>
            <w:r>
              <w:rPr>
                <w:rStyle w:val="IndexLink"/>
              </w:rPr>
              <w:t>106</w:t>
            </w:r>
          </w:hyperlink>
        </w:p>
        <w:p>
          <w:pPr>
            <w:pStyle w:val="Contents2"/>
            <w:tabs>
              <w:tab w:val="clear" w:pos="8743"/>
              <w:tab w:val="right" w:pos="9026" w:leader="dot"/>
            </w:tabs>
            <w:rPr/>
          </w:pPr>
          <w:hyperlink w:anchor="__RefHeading___Toc1322844_1051229030">
            <w:r>
              <w:rPr>
                <w:webHidden/>
                <w:rStyle w:val="IndexLink"/>
                <w:rtl w:val="true"/>
              </w:rPr>
              <w:t>فصل نهم نياز به محبّت</w:t>
            </w:r>
            <w:r>
              <w:rPr>
                <w:rStyle w:val="IndexLink"/>
                <w:rtl w:val="true"/>
              </w:rPr>
              <w:tab/>
            </w:r>
            <w:r>
              <w:rPr>
                <w:rStyle w:val="IndexLink"/>
              </w:rPr>
              <w:t>107</w:t>
            </w:r>
          </w:hyperlink>
        </w:p>
        <w:p>
          <w:pPr>
            <w:pStyle w:val="Contents3"/>
            <w:tabs>
              <w:tab w:val="clear" w:pos="8459"/>
              <w:tab w:val="right" w:pos="9026" w:leader="dot"/>
            </w:tabs>
            <w:rPr/>
          </w:pPr>
          <w:hyperlink w:anchor="__RefHeading___Toc1322846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22848_1051229030">
            <w:r>
              <w:rPr>
                <w:webHidden/>
                <w:rStyle w:val="IndexLink"/>
                <w:rtl w:val="true"/>
              </w:rPr>
              <w:t>انزواطلبى</w:t>
            </w:r>
            <w:r>
              <w:rPr>
                <w:rStyle w:val="IndexLink"/>
                <w:rtl w:val="true"/>
              </w:rPr>
              <w:tab/>
            </w:r>
            <w:r>
              <w:rPr>
                <w:rStyle w:val="IndexLink"/>
              </w:rPr>
              <w:t>107</w:t>
            </w:r>
          </w:hyperlink>
        </w:p>
        <w:p>
          <w:pPr>
            <w:pStyle w:val="Contents3"/>
            <w:tabs>
              <w:tab w:val="clear" w:pos="8459"/>
              <w:tab w:val="right" w:pos="9026" w:leader="dot"/>
            </w:tabs>
            <w:rPr/>
          </w:pPr>
          <w:hyperlink w:anchor="__RefHeading___Toc1322850_1051229030">
            <w:r>
              <w:rPr>
                <w:webHidden/>
                <w:rStyle w:val="IndexLink"/>
                <w:rtl w:val="true"/>
              </w:rPr>
              <w:t>عقده زدايى</w:t>
            </w:r>
            <w:r>
              <w:rPr>
                <w:rStyle w:val="IndexLink"/>
                <w:rtl w:val="true"/>
              </w:rPr>
              <w:tab/>
            </w:r>
            <w:r>
              <w:rPr>
                <w:rStyle w:val="IndexLink"/>
              </w:rPr>
              <w:t>107</w:t>
            </w:r>
          </w:hyperlink>
        </w:p>
        <w:p>
          <w:pPr>
            <w:pStyle w:val="Contents3"/>
            <w:tabs>
              <w:tab w:val="clear" w:pos="8459"/>
              <w:tab w:val="right" w:pos="9026" w:leader="dot"/>
            </w:tabs>
            <w:rPr/>
          </w:pPr>
          <w:hyperlink w:anchor="__RefHeading___Toc1322852_1051229030">
            <w:r>
              <w:rPr>
                <w:webHidden/>
                <w:rStyle w:val="IndexLink"/>
                <w:rtl w:val="true"/>
              </w:rPr>
              <w:t>محور محبّت</w:t>
            </w:r>
            <w:r>
              <w:rPr>
                <w:rStyle w:val="IndexLink"/>
                <w:rtl w:val="true"/>
              </w:rPr>
              <w:tab/>
            </w:r>
            <w:r>
              <w:rPr>
                <w:rStyle w:val="IndexLink"/>
              </w:rPr>
              <w:t>108</w:t>
            </w:r>
          </w:hyperlink>
        </w:p>
        <w:p>
          <w:pPr>
            <w:pStyle w:val="Contents3"/>
            <w:tabs>
              <w:tab w:val="clear" w:pos="8459"/>
              <w:tab w:val="right" w:pos="9026" w:leader="dot"/>
            </w:tabs>
            <w:rPr/>
          </w:pPr>
          <w:hyperlink w:anchor="__RefHeading___Toc1322854_1051229030">
            <w:r>
              <w:rPr>
                <w:webHidden/>
                <w:rStyle w:val="IndexLink"/>
                <w:rtl w:val="true"/>
              </w:rPr>
              <w:t>جلوه هاى محبّت</w:t>
            </w:r>
            <w:r>
              <w:rPr>
                <w:rStyle w:val="IndexLink"/>
                <w:rtl w:val="true"/>
              </w:rPr>
              <w:tab/>
            </w:r>
            <w:r>
              <w:rPr>
                <w:rStyle w:val="IndexLink"/>
              </w:rPr>
              <w:t>109</w:t>
            </w:r>
          </w:hyperlink>
        </w:p>
        <w:p>
          <w:pPr>
            <w:pStyle w:val="Contents4"/>
            <w:tabs>
              <w:tab w:val="clear" w:pos="8176"/>
              <w:tab w:val="right" w:pos="9026" w:leader="dot"/>
            </w:tabs>
            <w:rPr/>
          </w:pPr>
          <w:hyperlink w:anchor="__RefHeading___Toc1322856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322858_1051229030">
            <w:r>
              <w:rPr>
                <w:webHidden/>
                <w:rStyle w:val="IndexLink"/>
              </w:rPr>
              <w:t>1</w:t>
            </w:r>
            <w:r>
              <w:rPr>
                <w:rStyle w:val="IndexLink"/>
                <w:rtl w:val="true"/>
              </w:rPr>
              <w:t xml:space="preserve"> - </w:t>
            </w:r>
            <w:r>
              <w:rPr>
                <w:rStyle w:val="IndexLink"/>
                <w:rtl w:val="true"/>
              </w:rPr>
              <w:t>نماز</w:t>
            </w:r>
            <w:r>
              <w:rPr>
                <w:rStyle w:val="IndexLink"/>
                <w:rtl w:val="true"/>
              </w:rPr>
              <w:tab/>
            </w:r>
            <w:r>
              <w:rPr>
                <w:rStyle w:val="IndexLink"/>
              </w:rPr>
              <w:t>109</w:t>
            </w:r>
          </w:hyperlink>
        </w:p>
        <w:p>
          <w:pPr>
            <w:pStyle w:val="Contents4"/>
            <w:tabs>
              <w:tab w:val="clear" w:pos="8176"/>
              <w:tab w:val="right" w:pos="9026" w:leader="dot"/>
            </w:tabs>
            <w:rPr/>
          </w:pPr>
          <w:hyperlink w:anchor="__RefHeading___Toc1322860_1051229030">
            <w:r>
              <w:rPr>
                <w:webHidden/>
                <w:rStyle w:val="IndexLink"/>
              </w:rPr>
              <w:t>2</w:t>
            </w:r>
            <w:r>
              <w:rPr>
                <w:rStyle w:val="IndexLink"/>
                <w:rtl w:val="true"/>
              </w:rPr>
              <w:t xml:space="preserve"> - </w:t>
            </w:r>
            <w:r>
              <w:rPr>
                <w:rStyle w:val="IndexLink"/>
                <w:rtl w:val="true"/>
              </w:rPr>
              <w:t>قرآن</w:t>
            </w:r>
            <w:r>
              <w:rPr>
                <w:rStyle w:val="IndexLink"/>
                <w:rtl w:val="true"/>
              </w:rPr>
              <w:tab/>
            </w:r>
            <w:r>
              <w:rPr>
                <w:rStyle w:val="IndexLink"/>
              </w:rPr>
              <w:t>109</w:t>
            </w:r>
          </w:hyperlink>
        </w:p>
        <w:p>
          <w:pPr>
            <w:pStyle w:val="Contents4"/>
            <w:tabs>
              <w:tab w:val="clear" w:pos="8176"/>
              <w:tab w:val="right" w:pos="9026" w:leader="dot"/>
            </w:tabs>
            <w:rPr/>
          </w:pPr>
          <w:hyperlink w:anchor="__RefHeading___Toc1322862_1051229030">
            <w:r>
              <w:rPr>
                <w:webHidden/>
                <w:rStyle w:val="IndexLink"/>
              </w:rPr>
              <w:t>3</w:t>
            </w:r>
            <w:r>
              <w:rPr>
                <w:rStyle w:val="IndexLink"/>
                <w:rtl w:val="true"/>
              </w:rPr>
              <w:t xml:space="preserve"> - </w:t>
            </w:r>
            <w:r>
              <w:rPr>
                <w:rStyle w:val="IndexLink"/>
                <w:rtl w:val="true"/>
              </w:rPr>
              <w:t>توسل و ادعيه</w:t>
            </w:r>
            <w:r>
              <w:rPr>
                <w:rStyle w:val="IndexLink"/>
                <w:rtl w:val="true"/>
              </w:rPr>
              <w:tab/>
            </w:r>
            <w:r>
              <w:rPr>
                <w:rStyle w:val="IndexLink"/>
              </w:rPr>
              <w:t>109</w:t>
            </w:r>
          </w:hyperlink>
        </w:p>
        <w:p>
          <w:pPr>
            <w:pStyle w:val="Contents4"/>
            <w:tabs>
              <w:tab w:val="clear" w:pos="8176"/>
              <w:tab w:val="right" w:pos="9026" w:leader="dot"/>
            </w:tabs>
            <w:rPr/>
          </w:pPr>
          <w:hyperlink w:anchor="__RefHeading___Toc1322864_1051229030">
            <w:r>
              <w:rPr>
                <w:webHidden/>
                <w:rStyle w:val="IndexLink"/>
              </w:rPr>
              <w:t>4</w:t>
            </w:r>
            <w:r>
              <w:rPr>
                <w:rStyle w:val="IndexLink"/>
                <w:rtl w:val="true"/>
              </w:rPr>
              <w:t xml:space="preserve"> - </w:t>
            </w:r>
            <w:r>
              <w:rPr>
                <w:rStyle w:val="IndexLink"/>
                <w:rtl w:val="true"/>
              </w:rPr>
              <w:t>ترك نواهى، انجام اوامر</w:t>
            </w:r>
            <w:r>
              <w:rPr>
                <w:rStyle w:val="IndexLink"/>
                <w:rtl w:val="true"/>
              </w:rPr>
              <w:tab/>
            </w:r>
            <w:r>
              <w:rPr>
                <w:rStyle w:val="IndexLink"/>
              </w:rPr>
              <w:t>109</w:t>
            </w:r>
          </w:hyperlink>
        </w:p>
        <w:p>
          <w:pPr>
            <w:pStyle w:val="Contents4"/>
            <w:tabs>
              <w:tab w:val="clear" w:pos="8176"/>
              <w:tab w:val="right" w:pos="9026" w:leader="dot"/>
            </w:tabs>
            <w:rPr/>
          </w:pPr>
          <w:hyperlink w:anchor="__RefHeading___Toc1322866_1051229030">
            <w:r>
              <w:rPr>
                <w:webHidden/>
                <w:rStyle w:val="IndexLink"/>
              </w:rPr>
              <w:t>5</w:t>
            </w:r>
            <w:r>
              <w:rPr>
                <w:rStyle w:val="IndexLink"/>
                <w:rtl w:val="true"/>
              </w:rPr>
              <w:t xml:space="preserve"> - </w:t>
            </w:r>
            <w:r>
              <w:rPr>
                <w:rStyle w:val="IndexLink"/>
                <w:rtl w:val="true"/>
              </w:rPr>
              <w:t>محبّت به اولياى خدا</w:t>
            </w:r>
            <w:r>
              <w:rPr>
                <w:rStyle w:val="IndexLink"/>
                <w:rtl w:val="true"/>
              </w:rPr>
              <w:tab/>
            </w:r>
            <w:r>
              <w:rPr>
                <w:rStyle w:val="IndexLink"/>
              </w:rPr>
              <w:t>109</w:t>
            </w:r>
          </w:hyperlink>
        </w:p>
        <w:p>
          <w:pPr>
            <w:pStyle w:val="Contents4"/>
            <w:tabs>
              <w:tab w:val="clear" w:pos="8176"/>
              <w:tab w:val="right" w:pos="9026" w:leader="dot"/>
            </w:tabs>
            <w:rPr/>
          </w:pPr>
          <w:hyperlink w:anchor="__RefHeading___Toc1322868_1051229030">
            <w:r>
              <w:rPr>
                <w:webHidden/>
                <w:rStyle w:val="IndexLink"/>
              </w:rPr>
              <w:t>6</w:t>
            </w:r>
            <w:r>
              <w:rPr>
                <w:rStyle w:val="IndexLink"/>
                <w:rtl w:val="true"/>
              </w:rPr>
              <w:t xml:space="preserve"> - </w:t>
            </w:r>
            <w:r>
              <w:rPr>
                <w:rStyle w:val="IndexLink"/>
                <w:rtl w:val="true"/>
              </w:rPr>
              <w:t>اطاعت</w:t>
            </w:r>
            <w:r>
              <w:rPr>
                <w:rStyle w:val="IndexLink"/>
                <w:rtl w:val="true"/>
              </w:rPr>
              <w:tab/>
            </w:r>
            <w:r>
              <w:rPr>
                <w:rStyle w:val="IndexLink"/>
              </w:rPr>
              <w:t>110</w:t>
            </w:r>
          </w:hyperlink>
        </w:p>
        <w:p>
          <w:pPr>
            <w:pStyle w:val="Contents3"/>
            <w:tabs>
              <w:tab w:val="clear" w:pos="8459"/>
              <w:tab w:val="right" w:pos="9026" w:leader="dot"/>
            </w:tabs>
            <w:rPr/>
          </w:pPr>
          <w:hyperlink w:anchor="__RefHeading___Toc1322870_1051229030">
            <w:r>
              <w:rPr>
                <w:webHidden/>
                <w:rStyle w:val="IndexLink"/>
                <w:rtl w:val="true"/>
              </w:rPr>
              <w:t>تشبيه به محبوب</w:t>
            </w:r>
            <w:r>
              <w:rPr>
                <w:rStyle w:val="IndexLink"/>
                <w:rtl w:val="true"/>
              </w:rPr>
              <w:tab/>
            </w:r>
            <w:r>
              <w:rPr>
                <w:rStyle w:val="IndexLink"/>
              </w:rPr>
              <w:t>111</w:t>
            </w:r>
          </w:hyperlink>
        </w:p>
        <w:p>
          <w:pPr>
            <w:pStyle w:val="Contents3"/>
            <w:tabs>
              <w:tab w:val="clear" w:pos="8459"/>
              <w:tab w:val="right" w:pos="9026" w:leader="dot"/>
            </w:tabs>
            <w:rPr/>
          </w:pPr>
          <w:hyperlink w:anchor="__RefHeading___Toc1322872_1051229030">
            <w:r>
              <w:rPr>
                <w:webHidden/>
                <w:rStyle w:val="IndexLink"/>
                <w:rtl w:val="true"/>
              </w:rPr>
              <w:t>محبيّين واقعى</w:t>
            </w:r>
            <w:r>
              <w:rPr>
                <w:rStyle w:val="IndexLink"/>
                <w:rtl w:val="true"/>
              </w:rPr>
              <w:tab/>
            </w:r>
            <w:r>
              <w:rPr>
                <w:rStyle w:val="IndexLink"/>
              </w:rPr>
              <w:t>111</w:t>
            </w:r>
          </w:hyperlink>
        </w:p>
        <w:p>
          <w:pPr>
            <w:pStyle w:val="Contents3"/>
            <w:tabs>
              <w:tab w:val="clear" w:pos="8459"/>
              <w:tab w:val="right" w:pos="9026" w:leader="dot"/>
            </w:tabs>
            <w:rPr/>
          </w:pPr>
          <w:hyperlink w:anchor="__RefHeading___Toc1322874_1051229030">
            <w:r>
              <w:rPr>
                <w:webHidden/>
                <w:rStyle w:val="IndexLink"/>
                <w:rtl w:val="true"/>
              </w:rPr>
              <w:t>محبتهاى محدود</w:t>
            </w:r>
            <w:r>
              <w:rPr>
                <w:rStyle w:val="IndexLink"/>
                <w:rtl w:val="true"/>
              </w:rPr>
              <w:tab/>
            </w:r>
            <w:r>
              <w:rPr>
                <w:rStyle w:val="IndexLink"/>
              </w:rPr>
              <w:t>111</w:t>
            </w:r>
          </w:hyperlink>
        </w:p>
        <w:p>
          <w:pPr>
            <w:pStyle w:val="Contents3"/>
            <w:tabs>
              <w:tab w:val="clear" w:pos="8459"/>
              <w:tab w:val="right" w:pos="9026" w:leader="dot"/>
            </w:tabs>
            <w:rPr/>
          </w:pPr>
          <w:hyperlink w:anchor="__RefHeading___Toc1322876_1051229030">
            <w:r>
              <w:rPr>
                <w:webHidden/>
                <w:rStyle w:val="IndexLink"/>
                <w:rtl w:val="true"/>
              </w:rPr>
              <w:t>محبتهاى انگاره اى</w:t>
            </w:r>
            <w:r>
              <w:rPr>
                <w:rStyle w:val="IndexLink"/>
                <w:rtl w:val="true"/>
              </w:rPr>
              <w:tab/>
            </w:r>
            <w:r>
              <w:rPr>
                <w:rStyle w:val="IndexLink"/>
              </w:rPr>
              <w:t>112</w:t>
            </w:r>
          </w:hyperlink>
        </w:p>
        <w:p>
          <w:pPr>
            <w:pStyle w:val="Contents3"/>
            <w:tabs>
              <w:tab w:val="clear" w:pos="8459"/>
              <w:tab w:val="right" w:pos="9026" w:leader="dot"/>
            </w:tabs>
            <w:rPr/>
          </w:pPr>
          <w:hyperlink w:anchor="__RefHeading___Toc1322878_1051229030">
            <w:r>
              <w:rPr>
                <w:webHidden/>
                <w:rStyle w:val="IndexLink"/>
                <w:rtl w:val="true"/>
              </w:rPr>
              <w:t>انگيزۀ محبت به ديگران</w:t>
            </w:r>
            <w:r>
              <w:rPr>
                <w:rStyle w:val="IndexLink"/>
                <w:rtl w:val="true"/>
              </w:rPr>
              <w:tab/>
            </w:r>
            <w:r>
              <w:rPr>
                <w:rStyle w:val="IndexLink"/>
              </w:rPr>
              <w:t>112</w:t>
            </w:r>
          </w:hyperlink>
        </w:p>
        <w:p>
          <w:pPr>
            <w:pStyle w:val="Contents3"/>
            <w:tabs>
              <w:tab w:val="clear" w:pos="8459"/>
              <w:tab w:val="right" w:pos="9026" w:leader="dot"/>
            </w:tabs>
            <w:rPr/>
          </w:pPr>
          <w:hyperlink w:anchor="__RefHeading___Toc1322880_1051229030">
            <w:r>
              <w:rPr>
                <w:webHidden/>
                <w:rStyle w:val="IndexLink"/>
                <w:rtl w:val="true"/>
              </w:rPr>
              <w:t>كاملترين محبت</w:t>
            </w:r>
            <w:r>
              <w:rPr>
                <w:rStyle w:val="IndexLink"/>
                <w:rtl w:val="true"/>
              </w:rPr>
              <w:tab/>
            </w:r>
            <w:r>
              <w:rPr>
                <w:rStyle w:val="IndexLink"/>
              </w:rPr>
              <w:t>113</w:t>
            </w:r>
          </w:hyperlink>
        </w:p>
        <w:p>
          <w:pPr>
            <w:pStyle w:val="Contents3"/>
            <w:tabs>
              <w:tab w:val="clear" w:pos="8459"/>
              <w:tab w:val="right" w:pos="9026" w:leader="dot"/>
            </w:tabs>
            <w:rPr/>
          </w:pPr>
          <w:hyperlink w:anchor="__RefHeading___Toc1322882_1051229030">
            <w:r>
              <w:rPr>
                <w:webHidden/>
                <w:rStyle w:val="IndexLink"/>
                <w:rtl w:val="true"/>
              </w:rPr>
              <w:t>نشانه هاى محبت</w:t>
            </w:r>
            <w:r>
              <w:rPr>
                <w:rStyle w:val="IndexLink"/>
                <w:rtl w:val="true"/>
              </w:rPr>
              <w:tab/>
            </w:r>
            <w:r>
              <w:rPr>
                <w:rStyle w:val="IndexLink"/>
              </w:rPr>
              <w:t>113</w:t>
            </w:r>
          </w:hyperlink>
        </w:p>
        <w:p>
          <w:pPr>
            <w:pStyle w:val="Contents4"/>
            <w:tabs>
              <w:tab w:val="clear" w:pos="8176"/>
              <w:tab w:val="right" w:pos="9026" w:leader="dot"/>
            </w:tabs>
            <w:rPr/>
          </w:pPr>
          <w:hyperlink w:anchor="__RefHeading___Toc1322884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322886_1051229030">
            <w:r>
              <w:rPr>
                <w:webHidden/>
                <w:rStyle w:val="IndexLink"/>
              </w:rPr>
              <w:t>1</w:t>
            </w:r>
            <w:r>
              <w:rPr>
                <w:rStyle w:val="IndexLink"/>
                <w:rtl w:val="true"/>
              </w:rPr>
              <w:t xml:space="preserve"> - </w:t>
            </w:r>
            <w:r>
              <w:rPr>
                <w:rStyle w:val="IndexLink"/>
                <w:rtl w:val="true"/>
              </w:rPr>
              <w:t>احترام</w:t>
            </w:r>
            <w:r>
              <w:rPr>
                <w:rStyle w:val="IndexLink"/>
                <w:rtl w:val="true"/>
              </w:rPr>
              <w:tab/>
            </w:r>
            <w:r>
              <w:rPr>
                <w:rStyle w:val="IndexLink"/>
              </w:rPr>
              <w:t>113</w:t>
            </w:r>
          </w:hyperlink>
        </w:p>
        <w:p>
          <w:pPr>
            <w:pStyle w:val="Contents4"/>
            <w:tabs>
              <w:tab w:val="clear" w:pos="8176"/>
              <w:tab w:val="right" w:pos="9026" w:leader="dot"/>
            </w:tabs>
            <w:rPr/>
          </w:pPr>
          <w:hyperlink w:anchor="__RefHeading___Toc1322888_1051229030">
            <w:r>
              <w:rPr>
                <w:webHidden/>
                <w:rStyle w:val="IndexLink"/>
              </w:rPr>
              <w:t>2</w:t>
            </w:r>
            <w:r>
              <w:rPr>
                <w:rStyle w:val="IndexLink"/>
                <w:rtl w:val="true"/>
              </w:rPr>
              <w:t xml:space="preserve"> - </w:t>
            </w:r>
            <w:r>
              <w:rPr>
                <w:rStyle w:val="IndexLink"/>
                <w:rtl w:val="true"/>
              </w:rPr>
              <w:t>دفاع از محبوب</w:t>
            </w:r>
            <w:r>
              <w:rPr>
                <w:rStyle w:val="IndexLink"/>
                <w:rtl w:val="true"/>
              </w:rPr>
              <w:tab/>
            </w:r>
            <w:r>
              <w:rPr>
                <w:rStyle w:val="IndexLink"/>
              </w:rPr>
              <w:t>113</w:t>
            </w:r>
          </w:hyperlink>
        </w:p>
        <w:p>
          <w:pPr>
            <w:pStyle w:val="Contents4"/>
            <w:tabs>
              <w:tab w:val="clear" w:pos="8176"/>
              <w:tab w:val="right" w:pos="9026" w:leader="dot"/>
            </w:tabs>
            <w:rPr/>
          </w:pPr>
          <w:hyperlink w:anchor="__RefHeading___Toc1322890_1051229030">
            <w:r>
              <w:rPr>
                <w:webHidden/>
                <w:rStyle w:val="IndexLink"/>
              </w:rPr>
              <w:t>3</w:t>
            </w:r>
            <w:r>
              <w:rPr>
                <w:rStyle w:val="IndexLink"/>
                <w:rtl w:val="true"/>
              </w:rPr>
              <w:t xml:space="preserve"> - </w:t>
            </w:r>
            <w:r>
              <w:rPr>
                <w:rStyle w:val="IndexLink"/>
                <w:rtl w:val="true"/>
              </w:rPr>
              <w:t>سپاسگزارى</w:t>
            </w:r>
            <w:r>
              <w:rPr>
                <w:rStyle w:val="IndexLink"/>
                <w:rtl w:val="true"/>
              </w:rPr>
              <w:tab/>
            </w:r>
            <w:r>
              <w:rPr>
                <w:rStyle w:val="IndexLink"/>
              </w:rPr>
              <w:t>113</w:t>
            </w:r>
          </w:hyperlink>
        </w:p>
        <w:p>
          <w:pPr>
            <w:pStyle w:val="Contents4"/>
            <w:tabs>
              <w:tab w:val="clear" w:pos="8176"/>
              <w:tab w:val="right" w:pos="9026" w:leader="dot"/>
            </w:tabs>
            <w:rPr/>
          </w:pPr>
          <w:hyperlink w:anchor="__RefHeading___Toc1322892_1051229030">
            <w:r>
              <w:rPr>
                <w:webHidden/>
                <w:rStyle w:val="IndexLink"/>
              </w:rPr>
              <w:t>4</w:t>
            </w:r>
            <w:r>
              <w:rPr>
                <w:rStyle w:val="IndexLink"/>
                <w:rtl w:val="true"/>
              </w:rPr>
              <w:t xml:space="preserve"> - </w:t>
            </w:r>
            <w:r>
              <w:rPr>
                <w:rStyle w:val="IndexLink"/>
                <w:rtl w:val="true"/>
              </w:rPr>
              <w:t>تأمين نياز به محبوب</w:t>
            </w:r>
            <w:r>
              <w:rPr>
                <w:rStyle w:val="IndexLink"/>
                <w:rtl w:val="true"/>
              </w:rPr>
              <w:tab/>
            </w:r>
            <w:r>
              <w:rPr>
                <w:rStyle w:val="IndexLink"/>
              </w:rPr>
              <w:t>114</w:t>
            </w:r>
          </w:hyperlink>
        </w:p>
        <w:p>
          <w:pPr>
            <w:pStyle w:val="Contents3"/>
            <w:tabs>
              <w:tab w:val="clear" w:pos="8459"/>
              <w:tab w:val="right" w:pos="9026" w:leader="dot"/>
            </w:tabs>
            <w:rPr/>
          </w:pPr>
          <w:hyperlink w:anchor="__RefHeading___Toc1322894_1051229030">
            <w:r>
              <w:rPr>
                <w:webHidden/>
                <w:rStyle w:val="IndexLink"/>
                <w:rtl w:val="true"/>
              </w:rPr>
              <w:t>تقويت انگيزه</w:t>
            </w:r>
            <w:r>
              <w:rPr>
                <w:rStyle w:val="IndexLink"/>
                <w:rtl w:val="true"/>
              </w:rPr>
              <w:tab/>
            </w:r>
            <w:r>
              <w:rPr>
                <w:rStyle w:val="IndexLink"/>
              </w:rPr>
              <w:t>115</w:t>
            </w:r>
          </w:hyperlink>
        </w:p>
        <w:p>
          <w:pPr>
            <w:pStyle w:val="Contents4"/>
            <w:tabs>
              <w:tab w:val="clear" w:pos="8176"/>
              <w:tab w:val="right" w:pos="9026" w:leader="dot"/>
            </w:tabs>
            <w:rPr/>
          </w:pPr>
          <w:hyperlink w:anchor="__RefHeading___Toc1322896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322898_1051229030">
            <w:r>
              <w:rPr>
                <w:webHidden/>
                <w:rStyle w:val="IndexLink"/>
              </w:rPr>
              <w:t>1</w:t>
            </w:r>
            <w:r>
              <w:rPr>
                <w:rStyle w:val="IndexLink"/>
                <w:rtl w:val="true"/>
              </w:rPr>
              <w:t xml:space="preserve"> - </w:t>
            </w:r>
            <w:r>
              <w:rPr>
                <w:rStyle w:val="IndexLink"/>
                <w:rtl w:val="true"/>
              </w:rPr>
              <w:t>نشاط</w:t>
            </w:r>
            <w:r>
              <w:rPr>
                <w:rStyle w:val="IndexLink"/>
                <w:rtl w:val="true"/>
              </w:rPr>
              <w:tab/>
            </w:r>
            <w:r>
              <w:rPr>
                <w:rStyle w:val="IndexLink"/>
              </w:rPr>
              <w:t>116</w:t>
            </w:r>
          </w:hyperlink>
        </w:p>
        <w:p>
          <w:pPr>
            <w:pStyle w:val="Contents4"/>
            <w:tabs>
              <w:tab w:val="clear" w:pos="8176"/>
              <w:tab w:val="right" w:pos="9026" w:leader="dot"/>
            </w:tabs>
            <w:rPr/>
          </w:pPr>
          <w:hyperlink w:anchor="__RefHeading___Toc1322900_1051229030">
            <w:r>
              <w:rPr>
                <w:webHidden/>
                <w:rStyle w:val="IndexLink"/>
              </w:rPr>
              <w:t>2</w:t>
            </w:r>
            <w:r>
              <w:rPr>
                <w:rStyle w:val="IndexLink"/>
                <w:rtl w:val="true"/>
              </w:rPr>
              <w:t xml:space="preserve"> - </w:t>
            </w:r>
            <w:r>
              <w:rPr>
                <w:rStyle w:val="IndexLink"/>
                <w:rtl w:val="true"/>
              </w:rPr>
              <w:t>اعتماد به نفس</w:t>
            </w:r>
            <w:r>
              <w:rPr>
                <w:rStyle w:val="IndexLink"/>
                <w:rtl w:val="true"/>
              </w:rPr>
              <w:tab/>
            </w:r>
            <w:r>
              <w:rPr>
                <w:rStyle w:val="IndexLink"/>
              </w:rPr>
              <w:t>116</w:t>
            </w:r>
          </w:hyperlink>
        </w:p>
        <w:p>
          <w:pPr>
            <w:pStyle w:val="Contents4"/>
            <w:tabs>
              <w:tab w:val="clear" w:pos="8176"/>
              <w:tab w:val="right" w:pos="9026" w:leader="dot"/>
            </w:tabs>
            <w:rPr/>
          </w:pPr>
          <w:hyperlink w:anchor="__RefHeading___Toc1322902_1051229030">
            <w:r>
              <w:rPr>
                <w:webHidden/>
                <w:rStyle w:val="IndexLink"/>
              </w:rPr>
              <w:t>3</w:t>
            </w:r>
            <w:r>
              <w:rPr>
                <w:rStyle w:val="IndexLink"/>
                <w:rtl w:val="true"/>
              </w:rPr>
              <w:t xml:space="preserve"> - </w:t>
            </w:r>
            <w:r>
              <w:rPr>
                <w:rStyle w:val="IndexLink"/>
                <w:rtl w:val="true"/>
              </w:rPr>
              <w:t>تقويت قواى عقلانى</w:t>
            </w:r>
            <w:r>
              <w:rPr>
                <w:rStyle w:val="IndexLink"/>
                <w:rtl w:val="true"/>
              </w:rPr>
              <w:tab/>
            </w:r>
            <w:r>
              <w:rPr>
                <w:rStyle w:val="IndexLink"/>
              </w:rPr>
              <w:t>117</w:t>
            </w:r>
          </w:hyperlink>
        </w:p>
        <w:p>
          <w:pPr>
            <w:pStyle w:val="Contents4"/>
            <w:tabs>
              <w:tab w:val="clear" w:pos="8176"/>
              <w:tab w:val="right" w:pos="9026" w:leader="dot"/>
            </w:tabs>
            <w:rPr/>
          </w:pPr>
          <w:hyperlink w:anchor="__RefHeading___Toc1322904_1051229030">
            <w:r>
              <w:rPr>
                <w:webHidden/>
                <w:rStyle w:val="IndexLink"/>
              </w:rPr>
              <w:t>4</w:t>
            </w:r>
            <w:r>
              <w:rPr>
                <w:rStyle w:val="IndexLink"/>
                <w:rtl w:val="true"/>
              </w:rPr>
              <w:t xml:space="preserve"> - </w:t>
            </w:r>
            <w:r>
              <w:rPr>
                <w:rStyle w:val="IndexLink"/>
                <w:rtl w:val="true"/>
              </w:rPr>
              <w:t>استقلال</w:t>
            </w:r>
            <w:r>
              <w:rPr>
                <w:rStyle w:val="IndexLink"/>
                <w:rtl w:val="true"/>
              </w:rPr>
              <w:t>:</w:t>
              <w:tab/>
            </w:r>
            <w:r>
              <w:rPr>
                <w:rStyle w:val="IndexLink"/>
              </w:rPr>
              <w:t>117</w:t>
            </w:r>
          </w:hyperlink>
        </w:p>
        <w:p>
          <w:pPr>
            <w:pStyle w:val="Contents4"/>
            <w:tabs>
              <w:tab w:val="clear" w:pos="8176"/>
              <w:tab w:val="right" w:pos="9026" w:leader="dot"/>
            </w:tabs>
            <w:rPr/>
          </w:pPr>
          <w:hyperlink w:anchor="__RefHeading___Toc1322906_1051229030">
            <w:r>
              <w:rPr>
                <w:webHidden/>
                <w:rStyle w:val="IndexLink"/>
              </w:rPr>
              <w:t>5</w:t>
            </w:r>
            <w:r>
              <w:rPr>
                <w:rStyle w:val="IndexLink"/>
                <w:rtl w:val="true"/>
              </w:rPr>
              <w:t xml:space="preserve"> - </w:t>
            </w:r>
            <w:r>
              <w:rPr>
                <w:rStyle w:val="IndexLink"/>
                <w:rtl w:val="true"/>
              </w:rPr>
              <w:t>نزديكى و انس</w:t>
            </w:r>
            <w:r>
              <w:rPr>
                <w:rStyle w:val="IndexLink"/>
                <w:rtl w:val="true"/>
              </w:rPr>
              <w:tab/>
            </w:r>
            <w:r>
              <w:rPr>
                <w:rStyle w:val="IndexLink"/>
              </w:rPr>
              <w:t>117</w:t>
            </w:r>
          </w:hyperlink>
        </w:p>
        <w:p>
          <w:pPr>
            <w:pStyle w:val="Contents4"/>
            <w:tabs>
              <w:tab w:val="clear" w:pos="8176"/>
              <w:tab w:val="right" w:pos="9026" w:leader="dot"/>
            </w:tabs>
            <w:rPr/>
          </w:pPr>
          <w:hyperlink w:anchor="__RefHeading___Toc1322908_1051229030">
            <w:r>
              <w:rPr>
                <w:webHidden/>
                <w:rStyle w:val="IndexLink"/>
              </w:rPr>
              <w:t>6</w:t>
            </w:r>
            <w:r>
              <w:rPr>
                <w:rStyle w:val="IndexLink"/>
                <w:rtl w:val="true"/>
              </w:rPr>
              <w:t xml:space="preserve"> - </w:t>
            </w:r>
            <w:r>
              <w:rPr>
                <w:rStyle w:val="IndexLink"/>
                <w:rtl w:val="true"/>
              </w:rPr>
              <w:t>دقّت توجه</w:t>
            </w:r>
            <w:r>
              <w:rPr>
                <w:rStyle w:val="IndexLink"/>
                <w:rtl w:val="true"/>
              </w:rPr>
              <w:tab/>
            </w:r>
            <w:r>
              <w:rPr>
                <w:rStyle w:val="IndexLink"/>
              </w:rPr>
              <w:t>117</w:t>
            </w:r>
          </w:hyperlink>
        </w:p>
        <w:p>
          <w:pPr>
            <w:pStyle w:val="Contents4"/>
            <w:tabs>
              <w:tab w:val="clear" w:pos="8176"/>
              <w:tab w:val="right" w:pos="9026" w:leader="dot"/>
            </w:tabs>
            <w:rPr/>
          </w:pPr>
          <w:hyperlink w:anchor="__RefHeading___Toc1322910_1051229030">
            <w:r>
              <w:rPr>
                <w:webHidden/>
                <w:rStyle w:val="IndexLink"/>
              </w:rPr>
              <w:t>7</w:t>
            </w:r>
            <w:r>
              <w:rPr>
                <w:rStyle w:val="IndexLink"/>
                <w:rtl w:val="true"/>
              </w:rPr>
              <w:t xml:space="preserve"> - </w:t>
            </w:r>
            <w:r>
              <w:rPr>
                <w:rStyle w:val="IndexLink"/>
                <w:rtl w:val="true"/>
              </w:rPr>
              <w:t>مِنّت نيست</w:t>
            </w:r>
            <w:r>
              <w:rPr>
                <w:rStyle w:val="IndexLink"/>
                <w:rtl w:val="true"/>
              </w:rPr>
              <w:tab/>
            </w:r>
            <w:r>
              <w:rPr>
                <w:rStyle w:val="IndexLink"/>
              </w:rPr>
              <w:t>117</w:t>
            </w:r>
          </w:hyperlink>
        </w:p>
        <w:p>
          <w:pPr>
            <w:pStyle w:val="Contents4"/>
            <w:tabs>
              <w:tab w:val="clear" w:pos="8176"/>
              <w:tab w:val="right" w:pos="9026" w:leader="dot"/>
            </w:tabs>
            <w:rPr/>
          </w:pPr>
          <w:hyperlink w:anchor="__RefHeading___Toc1322912_1051229030">
            <w:r>
              <w:rPr>
                <w:webHidden/>
                <w:rStyle w:val="IndexLink"/>
              </w:rPr>
              <w:t>8</w:t>
            </w:r>
            <w:r>
              <w:rPr>
                <w:rStyle w:val="IndexLink"/>
                <w:rtl w:val="true"/>
              </w:rPr>
              <w:t xml:space="preserve"> - </w:t>
            </w:r>
            <w:r>
              <w:rPr>
                <w:rStyle w:val="IndexLink"/>
                <w:rtl w:val="true"/>
              </w:rPr>
              <w:t>تلاش و رشد زياد مى شود</w:t>
            </w:r>
            <w:r>
              <w:rPr>
                <w:rStyle w:val="IndexLink"/>
                <w:rtl w:val="true"/>
              </w:rPr>
              <w:tab/>
            </w:r>
            <w:r>
              <w:rPr>
                <w:rStyle w:val="IndexLink"/>
              </w:rPr>
              <w:t>118</w:t>
            </w:r>
          </w:hyperlink>
        </w:p>
        <w:p>
          <w:pPr>
            <w:pStyle w:val="Contents4"/>
            <w:tabs>
              <w:tab w:val="clear" w:pos="8176"/>
              <w:tab w:val="right" w:pos="9026" w:leader="dot"/>
            </w:tabs>
            <w:rPr/>
          </w:pPr>
          <w:hyperlink w:anchor="__RefHeading___Toc1322914_1051229030">
            <w:r>
              <w:rPr>
                <w:webHidden/>
                <w:rStyle w:val="IndexLink"/>
              </w:rPr>
              <w:t>9</w:t>
            </w:r>
            <w:r>
              <w:rPr>
                <w:rStyle w:val="IndexLink"/>
                <w:rtl w:val="true"/>
              </w:rPr>
              <w:t xml:space="preserve"> - </w:t>
            </w:r>
            <w:r>
              <w:rPr>
                <w:rStyle w:val="IndexLink"/>
                <w:rtl w:val="true"/>
              </w:rPr>
              <w:t>نجات از انحرافات</w:t>
            </w:r>
            <w:r>
              <w:rPr>
                <w:rStyle w:val="IndexLink"/>
                <w:rtl w:val="true"/>
              </w:rPr>
              <w:tab/>
            </w:r>
            <w:r>
              <w:rPr>
                <w:rStyle w:val="IndexLink"/>
              </w:rPr>
              <w:t>118</w:t>
            </w:r>
          </w:hyperlink>
        </w:p>
        <w:p>
          <w:pPr>
            <w:pStyle w:val="Contents3"/>
            <w:tabs>
              <w:tab w:val="clear" w:pos="8459"/>
              <w:tab w:val="right" w:pos="9026" w:leader="dot"/>
            </w:tabs>
            <w:rPr/>
          </w:pPr>
          <w:hyperlink w:anchor="__RefHeading___Toc1322916_1051229030">
            <w:r>
              <w:rPr>
                <w:webHidden/>
                <w:rStyle w:val="IndexLink"/>
                <w:rtl w:val="true"/>
              </w:rPr>
              <w:t>عوارض كمبود محبت</w:t>
            </w:r>
            <w:r>
              <w:rPr>
                <w:rStyle w:val="IndexLink"/>
                <w:rtl w:val="true"/>
              </w:rPr>
              <w:tab/>
            </w:r>
            <w:r>
              <w:rPr>
                <w:rStyle w:val="IndexLink"/>
              </w:rPr>
              <w:t>118</w:t>
            </w:r>
          </w:hyperlink>
        </w:p>
        <w:p>
          <w:pPr>
            <w:pStyle w:val="Contents4"/>
            <w:tabs>
              <w:tab w:val="clear" w:pos="8176"/>
              <w:tab w:val="right" w:pos="9026" w:leader="dot"/>
            </w:tabs>
            <w:rPr/>
          </w:pPr>
          <w:hyperlink w:anchor="__RefHeading___Toc1322918_1051229030">
            <w:r>
              <w:rPr>
                <w:webHidden/>
                <w:rStyle w:val="IndexLink"/>
              </w:rPr>
              <w:t>1</w:t>
            </w:r>
            <w:r>
              <w:rPr>
                <w:rStyle w:val="IndexLink"/>
                <w:rtl w:val="true"/>
              </w:rPr>
              <w:t xml:space="preserve"> - </w:t>
            </w:r>
            <w:r>
              <w:rPr>
                <w:rStyle w:val="IndexLink"/>
                <w:rtl w:val="true"/>
              </w:rPr>
              <w:t>غم و اضطراب</w:t>
            </w:r>
            <w:r>
              <w:rPr>
                <w:rStyle w:val="IndexLink"/>
                <w:rtl w:val="true"/>
              </w:rPr>
              <w:tab/>
            </w:r>
            <w:r>
              <w:rPr>
                <w:rStyle w:val="IndexLink"/>
              </w:rPr>
              <w:t>118</w:t>
            </w:r>
          </w:hyperlink>
        </w:p>
        <w:p>
          <w:pPr>
            <w:pStyle w:val="Contents4"/>
            <w:tabs>
              <w:tab w:val="clear" w:pos="8176"/>
              <w:tab w:val="right" w:pos="9026" w:leader="dot"/>
            </w:tabs>
            <w:rPr/>
          </w:pPr>
          <w:hyperlink w:anchor="__RefHeading___Toc1322920_1051229030">
            <w:r>
              <w:rPr>
                <w:webHidden/>
                <w:rStyle w:val="IndexLink"/>
              </w:rPr>
              <w:t>2</w:t>
            </w:r>
            <w:r>
              <w:rPr>
                <w:rStyle w:val="IndexLink"/>
                <w:rtl w:val="true"/>
              </w:rPr>
              <w:t xml:space="preserve"> - </w:t>
            </w:r>
            <w:r>
              <w:rPr>
                <w:rStyle w:val="IndexLink"/>
                <w:rtl w:val="true"/>
              </w:rPr>
              <w:t>اختلال در روابط</w:t>
            </w:r>
            <w:r>
              <w:rPr>
                <w:rStyle w:val="IndexLink"/>
                <w:rtl w:val="true"/>
              </w:rPr>
              <w:tab/>
            </w:r>
            <w:r>
              <w:rPr>
                <w:rStyle w:val="IndexLink"/>
              </w:rPr>
              <w:t>119</w:t>
            </w:r>
          </w:hyperlink>
        </w:p>
        <w:p>
          <w:pPr>
            <w:pStyle w:val="Contents4"/>
            <w:tabs>
              <w:tab w:val="clear" w:pos="8176"/>
              <w:tab w:val="right" w:pos="9026" w:leader="dot"/>
            </w:tabs>
            <w:rPr/>
          </w:pPr>
          <w:hyperlink w:anchor="__RefHeading___Toc1322922_1051229030">
            <w:r>
              <w:rPr>
                <w:webHidden/>
                <w:rStyle w:val="IndexLink"/>
              </w:rPr>
              <w:t>3</w:t>
            </w:r>
            <w:r>
              <w:rPr>
                <w:rStyle w:val="IndexLink"/>
                <w:rtl w:val="true"/>
              </w:rPr>
              <w:t xml:space="preserve"> - </w:t>
            </w:r>
            <w:r>
              <w:rPr>
                <w:rStyle w:val="IndexLink"/>
                <w:rtl w:val="true"/>
              </w:rPr>
              <w:t>خشونت و سخت دلى</w:t>
            </w:r>
            <w:r>
              <w:rPr>
                <w:rStyle w:val="IndexLink"/>
                <w:rtl w:val="true"/>
              </w:rPr>
              <w:tab/>
            </w:r>
            <w:r>
              <w:rPr>
                <w:rStyle w:val="IndexLink"/>
              </w:rPr>
              <w:t>119</w:t>
            </w:r>
          </w:hyperlink>
        </w:p>
        <w:p>
          <w:pPr>
            <w:pStyle w:val="Contents4"/>
            <w:tabs>
              <w:tab w:val="clear" w:pos="8176"/>
              <w:tab w:val="right" w:pos="9026" w:leader="dot"/>
            </w:tabs>
            <w:rPr/>
          </w:pPr>
          <w:hyperlink w:anchor="__RefHeading___Toc1322924_1051229030">
            <w:r>
              <w:rPr>
                <w:webHidden/>
                <w:rStyle w:val="IndexLink"/>
                <w:rtl w:val="true"/>
              </w:rPr>
              <w:t>تعادل در محبّت</w:t>
            </w:r>
            <w:r>
              <w:rPr>
                <w:rStyle w:val="IndexLink"/>
                <w:rtl w:val="true"/>
              </w:rPr>
              <w:tab/>
            </w:r>
            <w:r>
              <w:rPr>
                <w:rStyle w:val="IndexLink"/>
              </w:rPr>
              <w:t>119</w:t>
            </w:r>
          </w:hyperlink>
        </w:p>
        <w:p>
          <w:pPr>
            <w:pStyle w:val="Contents2"/>
            <w:tabs>
              <w:tab w:val="clear" w:pos="8743"/>
              <w:tab w:val="right" w:pos="9026" w:leader="dot"/>
            </w:tabs>
            <w:rPr/>
          </w:pPr>
          <w:hyperlink w:anchor="__RefHeading___Toc1322926_1051229030">
            <w:r>
              <w:rPr>
                <w:webHidden/>
                <w:rStyle w:val="IndexLink"/>
                <w:rtl w:val="true"/>
              </w:rPr>
              <w:t>فصل دهم اعتماد به نفس</w:t>
            </w:r>
            <w:r>
              <w:rPr>
                <w:rStyle w:val="IndexLink"/>
                <w:rtl w:val="true"/>
              </w:rPr>
              <w:tab/>
            </w:r>
            <w:r>
              <w:rPr>
                <w:rStyle w:val="IndexLink"/>
              </w:rPr>
              <w:t>120</w:t>
            </w:r>
          </w:hyperlink>
        </w:p>
        <w:p>
          <w:pPr>
            <w:pStyle w:val="Contents3"/>
            <w:tabs>
              <w:tab w:val="clear" w:pos="8459"/>
              <w:tab w:val="right" w:pos="9026" w:leader="dot"/>
            </w:tabs>
            <w:rPr/>
          </w:pPr>
          <w:hyperlink w:anchor="__RefHeading___Toc1322928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322930_1051229030">
            <w:r>
              <w:rPr>
                <w:webHidden/>
                <w:rStyle w:val="IndexLink"/>
                <w:rtl w:val="true"/>
              </w:rPr>
              <w:t>نظريات دانشمندان روانشناس</w:t>
            </w:r>
            <w:r>
              <w:rPr>
                <w:rStyle w:val="IndexLink"/>
                <w:rtl w:val="true"/>
              </w:rPr>
              <w:tab/>
            </w:r>
            <w:r>
              <w:rPr>
                <w:rStyle w:val="IndexLink"/>
              </w:rPr>
              <w:t>121</w:t>
            </w:r>
          </w:hyperlink>
        </w:p>
        <w:p>
          <w:pPr>
            <w:pStyle w:val="Contents3"/>
            <w:tabs>
              <w:tab w:val="clear" w:pos="8459"/>
              <w:tab w:val="right" w:pos="9026" w:leader="dot"/>
            </w:tabs>
            <w:rPr/>
          </w:pPr>
          <w:hyperlink w:anchor="__RefHeading___Toc1322932_1051229030">
            <w:r>
              <w:rPr>
                <w:webHidden/>
                <w:rStyle w:val="IndexLink"/>
                <w:rtl w:val="true"/>
              </w:rPr>
              <w:t>اعتماد به نفس در 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1322934_1051229030">
            <w:r>
              <w:rPr>
                <w:webHidden/>
                <w:rStyle w:val="IndexLink"/>
                <w:rtl w:val="true"/>
              </w:rPr>
              <w:t>تأثير اعتماد به نفس در نبوغ</w:t>
            </w:r>
            <w:r>
              <w:rPr>
                <w:rStyle w:val="IndexLink"/>
                <w:rtl w:val="true"/>
              </w:rPr>
              <w:tab/>
            </w:r>
            <w:r>
              <w:rPr>
                <w:rStyle w:val="IndexLink"/>
              </w:rPr>
              <w:t>122</w:t>
            </w:r>
          </w:hyperlink>
        </w:p>
        <w:p>
          <w:pPr>
            <w:pStyle w:val="Contents3"/>
            <w:tabs>
              <w:tab w:val="clear" w:pos="8459"/>
              <w:tab w:val="right" w:pos="9026" w:leader="dot"/>
            </w:tabs>
            <w:rPr/>
          </w:pPr>
          <w:hyperlink w:anchor="__RefHeading___Toc1322936_1051229030">
            <w:r>
              <w:rPr>
                <w:webHidden/>
                <w:rStyle w:val="IndexLink"/>
                <w:rtl w:val="true"/>
              </w:rPr>
              <w:t>القاى غلط والدين</w:t>
            </w:r>
            <w:r>
              <w:rPr>
                <w:rStyle w:val="IndexLink"/>
                <w:rtl w:val="true"/>
              </w:rPr>
              <w:tab/>
            </w:r>
            <w:r>
              <w:rPr>
                <w:rStyle w:val="IndexLink"/>
              </w:rPr>
              <w:t>122</w:t>
            </w:r>
          </w:hyperlink>
        </w:p>
        <w:p>
          <w:pPr>
            <w:pStyle w:val="Contents3"/>
            <w:tabs>
              <w:tab w:val="clear" w:pos="8459"/>
              <w:tab w:val="right" w:pos="9026" w:leader="dot"/>
            </w:tabs>
            <w:rPr/>
          </w:pPr>
          <w:hyperlink w:anchor="__RefHeading___Toc1322938_1051229030">
            <w:r>
              <w:rPr>
                <w:webHidden/>
                <w:rStyle w:val="IndexLink"/>
                <w:rtl w:val="true"/>
              </w:rPr>
              <w:t>سرزنش شديد</w:t>
            </w:r>
            <w:r>
              <w:rPr>
                <w:rStyle w:val="IndexLink"/>
                <w:rtl w:val="true"/>
              </w:rPr>
              <w:tab/>
            </w:r>
            <w:r>
              <w:rPr>
                <w:rStyle w:val="IndexLink"/>
              </w:rPr>
              <w:t>122</w:t>
            </w:r>
          </w:hyperlink>
        </w:p>
        <w:p>
          <w:pPr>
            <w:pStyle w:val="Contents3"/>
            <w:tabs>
              <w:tab w:val="clear" w:pos="8459"/>
              <w:tab w:val="right" w:pos="9026" w:leader="dot"/>
            </w:tabs>
            <w:rPr/>
          </w:pPr>
          <w:hyperlink w:anchor="__RefHeading___Toc1322940_1051229030">
            <w:r>
              <w:rPr>
                <w:webHidden/>
                <w:rStyle w:val="IndexLink"/>
                <w:rtl w:val="true"/>
              </w:rPr>
              <w:t>احساس بى كفايتى</w:t>
            </w:r>
            <w:r>
              <w:rPr>
                <w:rStyle w:val="IndexLink"/>
                <w:rtl w:val="true"/>
              </w:rPr>
              <w:tab/>
            </w:r>
            <w:r>
              <w:rPr>
                <w:rStyle w:val="IndexLink"/>
              </w:rPr>
              <w:t>123</w:t>
            </w:r>
          </w:hyperlink>
        </w:p>
        <w:p>
          <w:pPr>
            <w:pStyle w:val="Contents4"/>
            <w:tabs>
              <w:tab w:val="clear" w:pos="8176"/>
              <w:tab w:val="right" w:pos="9026" w:leader="dot"/>
            </w:tabs>
            <w:rPr/>
          </w:pPr>
          <w:hyperlink w:anchor="__RefHeading___Toc1322942_105122903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322944_1051229030">
            <w:r>
              <w:rPr>
                <w:webHidden/>
                <w:rStyle w:val="IndexLink"/>
              </w:rPr>
              <w:t>1</w:t>
            </w:r>
            <w:r>
              <w:rPr>
                <w:rStyle w:val="IndexLink"/>
                <w:rtl w:val="true"/>
              </w:rPr>
              <w:t xml:space="preserve"> - </w:t>
            </w:r>
            <w:r>
              <w:rPr>
                <w:rStyle w:val="IndexLink"/>
                <w:rtl w:val="true"/>
              </w:rPr>
              <w:t>تقويت جوانب معنوى</w:t>
            </w:r>
            <w:r>
              <w:rPr>
                <w:rStyle w:val="IndexLink"/>
                <w:rtl w:val="true"/>
              </w:rPr>
              <w:tab/>
            </w:r>
            <w:r>
              <w:rPr>
                <w:rStyle w:val="IndexLink"/>
              </w:rPr>
              <w:t>123</w:t>
            </w:r>
          </w:hyperlink>
        </w:p>
        <w:p>
          <w:pPr>
            <w:pStyle w:val="Contents4"/>
            <w:tabs>
              <w:tab w:val="clear" w:pos="8176"/>
              <w:tab w:val="right" w:pos="9026" w:leader="dot"/>
            </w:tabs>
            <w:rPr/>
          </w:pPr>
          <w:hyperlink w:anchor="__RefHeading___Toc1322946_1051229030">
            <w:r>
              <w:rPr>
                <w:webHidden/>
                <w:rStyle w:val="IndexLink"/>
              </w:rPr>
              <w:t>2</w:t>
            </w:r>
            <w:r>
              <w:rPr>
                <w:rStyle w:val="IndexLink"/>
                <w:rtl w:val="true"/>
              </w:rPr>
              <w:t xml:space="preserve"> - </w:t>
            </w:r>
            <w:r>
              <w:rPr>
                <w:rStyle w:val="IndexLink"/>
                <w:rtl w:val="true"/>
              </w:rPr>
              <w:t>استعانت از خدا</w:t>
            </w:r>
            <w:r>
              <w:rPr>
                <w:rStyle w:val="IndexLink"/>
                <w:rtl w:val="true"/>
              </w:rPr>
              <w:tab/>
            </w:r>
            <w:r>
              <w:rPr>
                <w:rStyle w:val="IndexLink"/>
              </w:rPr>
              <w:t>123</w:t>
            </w:r>
          </w:hyperlink>
        </w:p>
        <w:p>
          <w:pPr>
            <w:pStyle w:val="Contents4"/>
            <w:tabs>
              <w:tab w:val="clear" w:pos="8176"/>
              <w:tab w:val="right" w:pos="9026" w:leader="dot"/>
            </w:tabs>
            <w:rPr/>
          </w:pPr>
          <w:hyperlink w:anchor="__RefHeading___Toc1322948_1051229030">
            <w:r>
              <w:rPr>
                <w:webHidden/>
                <w:rStyle w:val="IndexLink"/>
              </w:rPr>
              <w:t>3</w:t>
            </w:r>
            <w:r>
              <w:rPr>
                <w:rStyle w:val="IndexLink"/>
                <w:rtl w:val="true"/>
              </w:rPr>
              <w:t xml:space="preserve"> - </w:t>
            </w:r>
            <w:r>
              <w:rPr>
                <w:rStyle w:val="IndexLink"/>
                <w:rtl w:val="true"/>
              </w:rPr>
              <w:t>تلقين</w:t>
            </w:r>
            <w:r>
              <w:rPr>
                <w:rStyle w:val="IndexLink"/>
                <w:rtl w:val="true"/>
              </w:rPr>
              <w:tab/>
            </w:r>
            <w:r>
              <w:rPr>
                <w:rStyle w:val="IndexLink"/>
              </w:rPr>
              <w:t>124</w:t>
            </w:r>
          </w:hyperlink>
        </w:p>
        <w:p>
          <w:pPr>
            <w:pStyle w:val="Contents4"/>
            <w:tabs>
              <w:tab w:val="clear" w:pos="8176"/>
              <w:tab w:val="right" w:pos="9026" w:leader="dot"/>
            </w:tabs>
            <w:rPr/>
          </w:pPr>
          <w:hyperlink w:anchor="__RefHeading___Toc1322950_1051229030">
            <w:r>
              <w:rPr>
                <w:webHidden/>
                <w:rStyle w:val="IndexLink"/>
              </w:rPr>
              <w:t>4</w:t>
            </w:r>
            <w:r>
              <w:rPr>
                <w:rStyle w:val="IndexLink"/>
                <w:rtl w:val="true"/>
              </w:rPr>
              <w:t xml:space="preserve"> - </w:t>
            </w:r>
            <w:r>
              <w:rPr>
                <w:rStyle w:val="IndexLink"/>
                <w:rtl w:val="true"/>
              </w:rPr>
              <w:t>توجه به معاد</w:t>
            </w:r>
            <w:r>
              <w:rPr>
                <w:rStyle w:val="IndexLink"/>
                <w:rtl w:val="true"/>
              </w:rPr>
              <w:tab/>
            </w:r>
            <w:r>
              <w:rPr>
                <w:rStyle w:val="IndexLink"/>
              </w:rPr>
              <w:t>124</w:t>
            </w:r>
          </w:hyperlink>
        </w:p>
        <w:p>
          <w:pPr>
            <w:pStyle w:val="Contents4"/>
            <w:tabs>
              <w:tab w:val="clear" w:pos="8176"/>
              <w:tab w:val="right" w:pos="9026" w:leader="dot"/>
            </w:tabs>
            <w:rPr/>
          </w:pPr>
          <w:hyperlink w:anchor="__RefHeading___Toc1322952_1051229030">
            <w:r>
              <w:rPr>
                <w:webHidden/>
                <w:rStyle w:val="IndexLink"/>
              </w:rPr>
              <w:t>5</w:t>
            </w:r>
            <w:r>
              <w:rPr>
                <w:rStyle w:val="IndexLink"/>
                <w:rtl w:val="true"/>
              </w:rPr>
              <w:t xml:space="preserve"> - </w:t>
            </w:r>
            <w:r>
              <w:rPr>
                <w:rStyle w:val="IndexLink"/>
                <w:rtl w:val="true"/>
              </w:rPr>
              <w:t>اعتماد به نفس</w:t>
            </w:r>
            <w:r>
              <w:rPr>
                <w:rStyle w:val="IndexLink"/>
                <w:rtl w:val="true"/>
              </w:rPr>
              <w:tab/>
            </w:r>
            <w:r>
              <w:rPr>
                <w:rStyle w:val="IndexLink"/>
              </w:rPr>
              <w:t>125</w:t>
            </w:r>
          </w:hyperlink>
        </w:p>
        <w:p>
          <w:pPr>
            <w:pStyle w:val="Contents4"/>
            <w:tabs>
              <w:tab w:val="clear" w:pos="8176"/>
              <w:tab w:val="right" w:pos="9026" w:leader="dot"/>
            </w:tabs>
            <w:rPr/>
          </w:pPr>
          <w:hyperlink w:anchor="__RefHeading___Toc1322954_1051229030">
            <w:r>
              <w:rPr>
                <w:webHidden/>
                <w:rStyle w:val="IndexLink"/>
              </w:rPr>
              <w:t>6</w:t>
            </w:r>
            <w:r>
              <w:rPr>
                <w:rStyle w:val="IndexLink"/>
                <w:rtl w:val="true"/>
              </w:rPr>
              <w:t xml:space="preserve"> - </w:t>
            </w:r>
            <w:r>
              <w:rPr>
                <w:rStyle w:val="IndexLink"/>
                <w:rtl w:val="true"/>
              </w:rPr>
              <w:t>تمرينهاى ورزشى</w:t>
            </w:r>
            <w:r>
              <w:rPr>
                <w:rStyle w:val="IndexLink"/>
                <w:rtl w:val="true"/>
              </w:rPr>
              <w:tab/>
            </w:r>
            <w:r>
              <w:rPr>
                <w:rStyle w:val="IndexLink"/>
              </w:rPr>
              <w:t>125</w:t>
            </w:r>
          </w:hyperlink>
        </w:p>
        <w:p>
          <w:pPr>
            <w:pStyle w:val="Contents4"/>
            <w:tabs>
              <w:tab w:val="clear" w:pos="8176"/>
              <w:tab w:val="right" w:pos="9026" w:leader="dot"/>
            </w:tabs>
            <w:rPr/>
          </w:pPr>
          <w:hyperlink w:anchor="__RefHeading___Toc1322956_1051229030">
            <w:r>
              <w:rPr>
                <w:webHidden/>
                <w:rStyle w:val="IndexLink"/>
              </w:rPr>
              <w:t>7</w:t>
            </w:r>
            <w:r>
              <w:rPr>
                <w:rStyle w:val="IndexLink"/>
                <w:rtl w:val="true"/>
              </w:rPr>
              <w:t xml:space="preserve"> - </w:t>
            </w:r>
            <w:r>
              <w:rPr>
                <w:rStyle w:val="IndexLink"/>
                <w:rtl w:val="true"/>
              </w:rPr>
              <w:t>تشويق</w:t>
            </w:r>
            <w:r>
              <w:rPr>
                <w:rStyle w:val="IndexLink"/>
                <w:rtl w:val="true"/>
              </w:rPr>
              <w:tab/>
            </w:r>
            <w:r>
              <w:rPr>
                <w:rStyle w:val="IndexLink"/>
              </w:rPr>
              <w:t>126</w:t>
            </w:r>
          </w:hyperlink>
        </w:p>
        <w:p>
          <w:pPr>
            <w:pStyle w:val="Contents4"/>
            <w:tabs>
              <w:tab w:val="clear" w:pos="8176"/>
              <w:tab w:val="right" w:pos="9026" w:leader="dot"/>
            </w:tabs>
            <w:rPr/>
          </w:pPr>
          <w:hyperlink w:anchor="__RefHeading___Toc1322958_1051229030">
            <w:r>
              <w:rPr>
                <w:webHidden/>
                <w:rStyle w:val="IndexLink"/>
              </w:rPr>
              <w:t>8</w:t>
            </w:r>
            <w:r>
              <w:rPr>
                <w:rStyle w:val="IndexLink"/>
                <w:rtl w:val="true"/>
              </w:rPr>
              <w:t xml:space="preserve"> - </w:t>
            </w:r>
            <w:r>
              <w:rPr>
                <w:rStyle w:val="IndexLink"/>
                <w:rtl w:val="true"/>
              </w:rPr>
              <w:t>ارزيابى نعمتها</w:t>
            </w:r>
            <w:r>
              <w:rPr>
                <w:rStyle w:val="IndexLink"/>
                <w:rtl w:val="true"/>
              </w:rPr>
              <w:tab/>
            </w:r>
            <w:r>
              <w:rPr>
                <w:rStyle w:val="IndexLink"/>
              </w:rPr>
              <w:t>126</w:t>
            </w:r>
          </w:hyperlink>
        </w:p>
        <w:p>
          <w:pPr>
            <w:pStyle w:val="Contents4"/>
            <w:tabs>
              <w:tab w:val="clear" w:pos="8176"/>
              <w:tab w:val="right" w:pos="9026" w:leader="dot"/>
            </w:tabs>
            <w:rPr/>
          </w:pPr>
          <w:hyperlink w:anchor="__RefHeading___Toc1322960_1051229030">
            <w:r>
              <w:rPr>
                <w:webHidden/>
                <w:rStyle w:val="IndexLink"/>
              </w:rPr>
              <w:t>9</w:t>
            </w:r>
            <w:r>
              <w:rPr>
                <w:rStyle w:val="IndexLink"/>
                <w:rtl w:val="true"/>
              </w:rPr>
              <w:t xml:space="preserve"> - </w:t>
            </w:r>
            <w:r>
              <w:rPr>
                <w:rStyle w:val="IndexLink"/>
                <w:rtl w:val="true"/>
              </w:rPr>
              <w:t>تكيه به توانائيها</w:t>
            </w:r>
            <w:r>
              <w:rPr>
                <w:rStyle w:val="IndexLink"/>
                <w:rtl w:val="true"/>
              </w:rPr>
              <w:tab/>
            </w:r>
            <w:r>
              <w:rPr>
                <w:rStyle w:val="IndexLink"/>
              </w:rPr>
              <w:t>127</w:t>
            </w:r>
          </w:hyperlink>
        </w:p>
        <w:p>
          <w:pPr>
            <w:pStyle w:val="Contents4"/>
            <w:tabs>
              <w:tab w:val="clear" w:pos="8176"/>
              <w:tab w:val="right" w:pos="9026" w:leader="dot"/>
            </w:tabs>
            <w:rPr/>
          </w:pPr>
          <w:hyperlink w:anchor="__RefHeading___Toc1322962_1051229030">
            <w:r>
              <w:rPr>
                <w:webHidden/>
                <w:rStyle w:val="IndexLink"/>
              </w:rPr>
              <w:t>10</w:t>
            </w:r>
            <w:r>
              <w:rPr>
                <w:rStyle w:val="IndexLink"/>
                <w:rtl w:val="true"/>
              </w:rPr>
              <w:t xml:space="preserve"> - </w:t>
            </w:r>
            <w:r>
              <w:rPr>
                <w:rStyle w:val="IndexLink"/>
                <w:rtl w:val="true"/>
              </w:rPr>
              <w:t>افزايش علوم معارف و اخلاق</w:t>
            </w:r>
            <w:r>
              <w:rPr>
                <w:rStyle w:val="IndexLink"/>
                <w:rtl w:val="true"/>
              </w:rPr>
              <w:tab/>
            </w:r>
            <w:r>
              <w:rPr>
                <w:rStyle w:val="IndexLink"/>
              </w:rPr>
              <w:t>127</w:t>
            </w:r>
          </w:hyperlink>
        </w:p>
        <w:p>
          <w:pPr>
            <w:pStyle w:val="Contents4"/>
            <w:tabs>
              <w:tab w:val="clear" w:pos="8176"/>
              <w:tab w:val="right" w:pos="9026" w:leader="dot"/>
            </w:tabs>
            <w:rPr/>
          </w:pPr>
          <w:hyperlink w:anchor="__RefHeading___Toc1322964_1051229030">
            <w:r>
              <w:rPr>
                <w:webHidden/>
                <w:rStyle w:val="IndexLink"/>
              </w:rPr>
              <w:t>11</w:t>
            </w:r>
            <w:r>
              <w:rPr>
                <w:rStyle w:val="IndexLink"/>
                <w:rtl w:val="true"/>
              </w:rPr>
              <w:t xml:space="preserve"> - </w:t>
            </w:r>
            <w:r>
              <w:rPr>
                <w:rStyle w:val="IndexLink"/>
                <w:rtl w:val="true"/>
              </w:rPr>
              <w:t>مطالعه دربارۀ معاد</w:t>
            </w:r>
            <w:r>
              <w:rPr>
                <w:rStyle w:val="IndexLink"/>
                <w:rtl w:val="true"/>
              </w:rPr>
              <w:tab/>
            </w:r>
            <w:r>
              <w:rPr>
                <w:rStyle w:val="IndexLink"/>
              </w:rPr>
              <w:t>128</w:t>
            </w:r>
          </w:hyperlink>
        </w:p>
        <w:p>
          <w:pPr>
            <w:pStyle w:val="Contents4"/>
            <w:tabs>
              <w:tab w:val="clear" w:pos="8176"/>
              <w:tab w:val="right" w:pos="9026" w:leader="dot"/>
            </w:tabs>
            <w:rPr/>
          </w:pPr>
          <w:hyperlink w:anchor="__RefHeading___Toc1322966_1051229030">
            <w:r>
              <w:rPr>
                <w:webHidden/>
                <w:rStyle w:val="IndexLink"/>
              </w:rPr>
              <w:t>12</w:t>
            </w:r>
            <w:r>
              <w:rPr>
                <w:rStyle w:val="IndexLink"/>
                <w:rtl w:val="true"/>
              </w:rPr>
              <w:t xml:space="preserve"> - </w:t>
            </w:r>
            <w:r>
              <w:rPr>
                <w:rStyle w:val="IndexLink"/>
                <w:rtl w:val="true"/>
              </w:rPr>
              <w:t>مطالعه حالات ائمه عليه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322968_1051229030">
            <w:r>
              <w:rPr>
                <w:webHidden/>
                <w:rStyle w:val="IndexLink"/>
              </w:rPr>
              <w:t>13</w:t>
            </w:r>
            <w:r>
              <w:rPr>
                <w:rStyle w:val="IndexLink"/>
                <w:rtl w:val="true"/>
              </w:rPr>
              <w:t xml:space="preserve"> - </w:t>
            </w:r>
            <w:r>
              <w:rPr>
                <w:rStyle w:val="IndexLink"/>
                <w:rtl w:val="true"/>
              </w:rPr>
              <w:t>مطالعه حالات بزرگان</w:t>
            </w:r>
            <w:r>
              <w:rPr>
                <w:rStyle w:val="IndexLink"/>
                <w:rtl w:val="true"/>
              </w:rPr>
              <w:tab/>
            </w:r>
            <w:r>
              <w:rPr>
                <w:rStyle w:val="IndexLink"/>
              </w:rPr>
              <w:t>129</w:t>
            </w:r>
          </w:hyperlink>
        </w:p>
        <w:p>
          <w:pPr>
            <w:pStyle w:val="Contents4"/>
            <w:tabs>
              <w:tab w:val="clear" w:pos="8176"/>
              <w:tab w:val="right" w:pos="9026" w:leader="dot"/>
            </w:tabs>
            <w:rPr/>
          </w:pPr>
          <w:hyperlink w:anchor="__RefHeading___Toc1322970_1051229030">
            <w:r>
              <w:rPr>
                <w:webHidden/>
                <w:rStyle w:val="IndexLink"/>
              </w:rPr>
              <w:t>14</w:t>
            </w:r>
            <w:r>
              <w:rPr>
                <w:rStyle w:val="IndexLink"/>
                <w:rtl w:val="true"/>
              </w:rPr>
              <w:t xml:space="preserve"> - </w:t>
            </w:r>
            <w:r>
              <w:rPr>
                <w:rStyle w:val="IndexLink"/>
                <w:rtl w:val="true"/>
              </w:rPr>
              <w:t>مدارا در عين قدرت</w:t>
            </w:r>
            <w:r>
              <w:rPr>
                <w:rStyle w:val="IndexLink"/>
                <w:rtl w:val="true"/>
              </w:rPr>
              <w:tab/>
            </w:r>
            <w:r>
              <w:rPr>
                <w:rStyle w:val="IndexLink"/>
              </w:rPr>
              <w:t>130</w:t>
            </w:r>
          </w:hyperlink>
        </w:p>
        <w:p>
          <w:pPr>
            <w:pStyle w:val="Contents4"/>
            <w:tabs>
              <w:tab w:val="clear" w:pos="8176"/>
              <w:tab w:val="right" w:pos="9026" w:leader="dot"/>
            </w:tabs>
            <w:rPr/>
          </w:pPr>
          <w:hyperlink w:anchor="__RefHeading___Toc1322972_1051229030">
            <w:r>
              <w:rPr>
                <w:webHidden/>
                <w:rStyle w:val="IndexLink"/>
                <w:rtl w:val="true"/>
              </w:rPr>
              <w:t>نشانه هاى اعتماد به نفس</w:t>
            </w:r>
            <w:r>
              <w:rPr>
                <w:rStyle w:val="IndexLink"/>
                <w:rtl w:val="true"/>
              </w:rPr>
              <w:tab/>
            </w:r>
            <w:r>
              <w:rPr>
                <w:rStyle w:val="IndexLink"/>
              </w:rPr>
              <w:t>130</w:t>
            </w:r>
          </w:hyperlink>
        </w:p>
        <w:p>
          <w:pPr>
            <w:pStyle w:val="Contents2"/>
            <w:tabs>
              <w:tab w:val="clear" w:pos="8743"/>
              <w:tab w:val="right" w:pos="9026" w:leader="dot"/>
            </w:tabs>
            <w:rPr/>
          </w:pPr>
          <w:hyperlink w:anchor="__RefHeading___Toc1322974_1051229030">
            <w:r>
              <w:rPr>
                <w:webHidden/>
                <w:rStyle w:val="IndexLink"/>
                <w:rtl w:val="true"/>
              </w:rPr>
              <w:t>فصل يازدهم كنترل</w:t>
            </w:r>
            <w:r>
              <w:rPr>
                <w:rStyle w:val="IndexLink"/>
                <w:rtl w:val="true"/>
              </w:rPr>
              <w:tab/>
            </w:r>
            <w:r>
              <w:rPr>
                <w:rStyle w:val="IndexLink"/>
              </w:rPr>
              <w:t>131</w:t>
            </w:r>
          </w:hyperlink>
        </w:p>
        <w:p>
          <w:pPr>
            <w:pStyle w:val="Contents3"/>
            <w:tabs>
              <w:tab w:val="clear" w:pos="8459"/>
              <w:tab w:val="right" w:pos="9026" w:leader="dot"/>
            </w:tabs>
            <w:rPr/>
          </w:pPr>
          <w:hyperlink w:anchor="__RefHeading___Toc1322976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22978_1051229030">
            <w:r>
              <w:rPr>
                <w:webHidden/>
                <w:rStyle w:val="IndexLink"/>
                <w:rtl w:val="true"/>
              </w:rPr>
              <w:t>فوايد كنترل</w:t>
            </w:r>
            <w:r>
              <w:rPr>
                <w:rStyle w:val="IndexLink"/>
                <w:rtl w:val="true"/>
              </w:rPr>
              <w:tab/>
            </w:r>
            <w:r>
              <w:rPr>
                <w:rStyle w:val="IndexLink"/>
              </w:rPr>
              <w:t>131</w:t>
            </w:r>
          </w:hyperlink>
        </w:p>
        <w:p>
          <w:pPr>
            <w:pStyle w:val="Contents3"/>
            <w:tabs>
              <w:tab w:val="clear" w:pos="8459"/>
              <w:tab w:val="right" w:pos="9026" w:leader="dot"/>
            </w:tabs>
            <w:rPr/>
          </w:pPr>
          <w:hyperlink w:anchor="__RefHeading___Toc1322980_1051229030">
            <w:r>
              <w:rPr>
                <w:webHidden/>
                <w:rStyle w:val="IndexLink"/>
                <w:rtl w:val="true"/>
              </w:rPr>
              <w:t>كنترل در عالم</w:t>
            </w:r>
            <w:r>
              <w:rPr>
                <w:rStyle w:val="IndexLink"/>
                <w:rtl w:val="true"/>
              </w:rPr>
              <w:tab/>
            </w:r>
            <w:r>
              <w:rPr>
                <w:rStyle w:val="IndexLink"/>
              </w:rPr>
              <w:t>132</w:t>
            </w:r>
          </w:hyperlink>
        </w:p>
        <w:p>
          <w:pPr>
            <w:pStyle w:val="Contents3"/>
            <w:tabs>
              <w:tab w:val="clear" w:pos="8459"/>
              <w:tab w:val="right" w:pos="9026" w:leader="dot"/>
            </w:tabs>
            <w:rPr/>
          </w:pPr>
          <w:hyperlink w:anchor="__RefHeading___Toc1322982_1051229030">
            <w:r>
              <w:rPr>
                <w:webHidden/>
                <w:rStyle w:val="IndexLink"/>
                <w:rtl w:val="true"/>
              </w:rPr>
              <w:t>انواع كنترل</w:t>
            </w:r>
            <w:r>
              <w:rPr>
                <w:rStyle w:val="IndexLink"/>
                <w:rtl w:val="true"/>
              </w:rPr>
              <w:tab/>
            </w:r>
            <w:r>
              <w:rPr>
                <w:rStyle w:val="IndexLink"/>
              </w:rPr>
              <w:t>132</w:t>
            </w:r>
          </w:hyperlink>
        </w:p>
        <w:p>
          <w:pPr>
            <w:pStyle w:val="Contents3"/>
            <w:tabs>
              <w:tab w:val="clear" w:pos="8459"/>
              <w:tab w:val="right" w:pos="9026" w:leader="dot"/>
            </w:tabs>
            <w:rPr/>
          </w:pPr>
          <w:hyperlink w:anchor="__RefHeading___Toc1322984_1051229030">
            <w:r>
              <w:rPr>
                <w:webHidden/>
                <w:rStyle w:val="IndexLink"/>
                <w:rtl w:val="true"/>
              </w:rPr>
              <w:t>ضرورت كنترل</w:t>
            </w:r>
            <w:r>
              <w:rPr>
                <w:rStyle w:val="IndexLink"/>
                <w:rtl w:val="true"/>
              </w:rPr>
              <w:tab/>
            </w:r>
            <w:r>
              <w:rPr>
                <w:rStyle w:val="IndexLink"/>
              </w:rPr>
              <w:t>133</w:t>
            </w:r>
          </w:hyperlink>
        </w:p>
        <w:p>
          <w:pPr>
            <w:pStyle w:val="Contents3"/>
            <w:tabs>
              <w:tab w:val="clear" w:pos="8459"/>
              <w:tab w:val="right" w:pos="9026" w:leader="dot"/>
            </w:tabs>
            <w:rPr/>
          </w:pPr>
          <w:hyperlink w:anchor="__RefHeading___Toc1322986_1051229030">
            <w:r>
              <w:rPr>
                <w:webHidden/>
                <w:rStyle w:val="IndexLink"/>
                <w:rtl w:val="true"/>
              </w:rPr>
              <w:t>امتحان</w:t>
            </w:r>
            <w:r>
              <w:rPr>
                <w:rStyle w:val="IndexLink"/>
                <w:rtl w:val="true"/>
              </w:rPr>
              <w:tab/>
            </w:r>
            <w:r>
              <w:rPr>
                <w:rStyle w:val="IndexLink"/>
              </w:rPr>
              <w:t>133</w:t>
            </w:r>
          </w:hyperlink>
        </w:p>
        <w:p>
          <w:pPr>
            <w:pStyle w:val="Contents3"/>
            <w:tabs>
              <w:tab w:val="clear" w:pos="8459"/>
              <w:tab w:val="right" w:pos="9026" w:leader="dot"/>
            </w:tabs>
            <w:rPr/>
          </w:pPr>
          <w:hyperlink w:anchor="__RefHeading___Toc1322988_1051229030">
            <w:r>
              <w:rPr>
                <w:webHidden/>
                <w:rStyle w:val="IndexLink"/>
                <w:rtl w:val="true"/>
              </w:rPr>
              <w:t>مراقبين انسان</w:t>
            </w:r>
            <w:r>
              <w:rPr>
                <w:rStyle w:val="IndexLink"/>
                <w:rtl w:val="true"/>
              </w:rPr>
              <w:tab/>
            </w:r>
            <w:r>
              <w:rPr>
                <w:rStyle w:val="IndexLink"/>
              </w:rPr>
              <w:t>134</w:t>
            </w:r>
          </w:hyperlink>
        </w:p>
        <w:p>
          <w:pPr>
            <w:pStyle w:val="Contents3"/>
            <w:tabs>
              <w:tab w:val="clear" w:pos="8459"/>
              <w:tab w:val="right" w:pos="9026" w:leader="dot"/>
            </w:tabs>
            <w:rPr/>
          </w:pPr>
          <w:hyperlink w:anchor="__RefHeading___Toc1322990_1051229030">
            <w:r>
              <w:rPr>
                <w:webHidden/>
                <w:rStyle w:val="IndexLink"/>
                <w:rtl w:val="true"/>
              </w:rPr>
              <w:t>اعمال در قيامت</w:t>
            </w:r>
            <w:r>
              <w:rPr>
                <w:rStyle w:val="IndexLink"/>
                <w:rtl w:val="true"/>
              </w:rPr>
              <w:tab/>
            </w:r>
            <w:r>
              <w:rPr>
                <w:rStyle w:val="IndexLink"/>
              </w:rPr>
              <w:t>135</w:t>
            </w:r>
          </w:hyperlink>
        </w:p>
        <w:p>
          <w:pPr>
            <w:pStyle w:val="Contents3"/>
            <w:tabs>
              <w:tab w:val="clear" w:pos="8459"/>
              <w:tab w:val="right" w:pos="9026" w:leader="dot"/>
            </w:tabs>
            <w:rPr/>
          </w:pPr>
          <w:hyperlink w:anchor="__RefHeading___Toc1322992_1051229030">
            <w:r>
              <w:rPr>
                <w:webHidden/>
                <w:rStyle w:val="IndexLink"/>
                <w:rtl w:val="true"/>
              </w:rPr>
              <w:t>كنترل فردى</w:t>
            </w:r>
            <w:r>
              <w:rPr>
                <w:rStyle w:val="IndexLink"/>
                <w:rtl w:val="true"/>
              </w:rPr>
              <w:tab/>
            </w:r>
            <w:r>
              <w:rPr>
                <w:rStyle w:val="IndexLink"/>
              </w:rPr>
              <w:t>135</w:t>
            </w:r>
          </w:hyperlink>
        </w:p>
        <w:p>
          <w:pPr>
            <w:pStyle w:val="Contents3"/>
            <w:tabs>
              <w:tab w:val="clear" w:pos="8459"/>
              <w:tab w:val="right" w:pos="9026" w:leader="dot"/>
            </w:tabs>
            <w:rPr/>
          </w:pPr>
          <w:hyperlink w:anchor="__RefHeading___Toc1322994_1051229030">
            <w:r>
              <w:rPr>
                <w:webHidden/>
                <w:rStyle w:val="IndexLink"/>
                <w:rtl w:val="true"/>
              </w:rPr>
              <w:t>كنترل مسائل مادى</w:t>
            </w:r>
            <w:r>
              <w:rPr>
                <w:rStyle w:val="IndexLink"/>
                <w:rtl w:val="true"/>
              </w:rPr>
              <w:tab/>
            </w:r>
            <w:r>
              <w:rPr>
                <w:rStyle w:val="IndexLink"/>
              </w:rPr>
              <w:t>136</w:t>
            </w:r>
          </w:hyperlink>
        </w:p>
        <w:p>
          <w:pPr>
            <w:pStyle w:val="Contents3"/>
            <w:tabs>
              <w:tab w:val="clear" w:pos="8459"/>
              <w:tab w:val="right" w:pos="9026" w:leader="dot"/>
            </w:tabs>
            <w:rPr/>
          </w:pPr>
          <w:hyperlink w:anchor="__RefHeading___Toc1322996_1051229030">
            <w:r>
              <w:rPr>
                <w:webHidden/>
                <w:rStyle w:val="IndexLink"/>
                <w:rtl w:val="true"/>
              </w:rPr>
              <w:t>كنترل مسائل معنوى</w:t>
            </w:r>
            <w:r>
              <w:rPr>
                <w:rStyle w:val="IndexLink"/>
                <w:rtl w:val="true"/>
              </w:rPr>
              <w:tab/>
            </w:r>
            <w:r>
              <w:rPr>
                <w:rStyle w:val="IndexLink"/>
              </w:rPr>
              <w:t>136</w:t>
            </w:r>
          </w:hyperlink>
        </w:p>
        <w:p>
          <w:pPr>
            <w:pStyle w:val="Contents3"/>
            <w:tabs>
              <w:tab w:val="clear" w:pos="8459"/>
              <w:tab w:val="right" w:pos="9026" w:leader="dot"/>
            </w:tabs>
            <w:rPr/>
          </w:pPr>
          <w:hyperlink w:anchor="__RefHeading___Toc1322998_1051229030">
            <w:r>
              <w:rPr>
                <w:webHidden/>
                <w:rStyle w:val="IndexLink"/>
                <w:rtl w:val="true"/>
              </w:rPr>
              <w:t>تشكر از مراقبت</w:t>
            </w:r>
            <w:r>
              <w:rPr>
                <w:rStyle w:val="IndexLink"/>
                <w:rtl w:val="true"/>
              </w:rPr>
              <w:tab/>
            </w:r>
            <w:r>
              <w:rPr>
                <w:rStyle w:val="IndexLink"/>
              </w:rPr>
              <w:t>137</w:t>
            </w:r>
          </w:hyperlink>
        </w:p>
        <w:p>
          <w:pPr>
            <w:pStyle w:val="Contents3"/>
            <w:tabs>
              <w:tab w:val="clear" w:pos="8459"/>
              <w:tab w:val="right" w:pos="9026" w:leader="dot"/>
            </w:tabs>
            <w:rPr/>
          </w:pPr>
          <w:hyperlink w:anchor="__RefHeading___Toc1323000_1051229030">
            <w:r>
              <w:rPr>
                <w:webHidden/>
                <w:rStyle w:val="IndexLink"/>
                <w:rtl w:val="true"/>
              </w:rPr>
              <w:t>كنترل تغذيه</w:t>
            </w:r>
            <w:r>
              <w:rPr>
                <w:rStyle w:val="IndexLink"/>
                <w:rtl w:val="true"/>
              </w:rPr>
              <w:tab/>
            </w:r>
            <w:r>
              <w:rPr>
                <w:rStyle w:val="IndexLink"/>
              </w:rPr>
              <w:t>137</w:t>
            </w:r>
          </w:hyperlink>
        </w:p>
        <w:p>
          <w:pPr>
            <w:pStyle w:val="Contents3"/>
            <w:tabs>
              <w:tab w:val="clear" w:pos="8459"/>
              <w:tab w:val="right" w:pos="9026" w:leader="dot"/>
            </w:tabs>
            <w:rPr/>
          </w:pPr>
          <w:hyperlink w:anchor="__RefHeading___Toc1323002_1051229030">
            <w:r>
              <w:rPr>
                <w:webHidden/>
                <w:rStyle w:val="IndexLink"/>
                <w:rtl w:val="true"/>
              </w:rPr>
              <w:t>مشاوره</w:t>
            </w:r>
            <w:r>
              <w:rPr>
                <w:rStyle w:val="IndexLink"/>
                <w:rtl w:val="true"/>
              </w:rPr>
              <w:tab/>
            </w:r>
            <w:r>
              <w:rPr>
                <w:rStyle w:val="IndexLink"/>
              </w:rPr>
              <w:t>138</w:t>
            </w:r>
          </w:hyperlink>
        </w:p>
        <w:p>
          <w:pPr>
            <w:pStyle w:val="Contents3"/>
            <w:tabs>
              <w:tab w:val="clear" w:pos="8459"/>
              <w:tab w:val="right" w:pos="9026" w:leader="dot"/>
            </w:tabs>
            <w:rPr/>
          </w:pPr>
          <w:hyperlink w:anchor="__RefHeading___Toc1323004_1051229030">
            <w:r>
              <w:rPr>
                <w:webHidden/>
                <w:rStyle w:val="IndexLink"/>
                <w:rtl w:val="true"/>
              </w:rPr>
              <w:t>كنترل علمى</w:t>
            </w:r>
            <w:r>
              <w:rPr>
                <w:rStyle w:val="IndexLink"/>
                <w:rtl w:val="true"/>
              </w:rPr>
              <w:tab/>
            </w:r>
            <w:r>
              <w:rPr>
                <w:rStyle w:val="IndexLink"/>
              </w:rPr>
              <w:t>138</w:t>
            </w:r>
          </w:hyperlink>
        </w:p>
        <w:p>
          <w:pPr>
            <w:pStyle w:val="Contents3"/>
            <w:tabs>
              <w:tab w:val="clear" w:pos="8459"/>
              <w:tab w:val="right" w:pos="9026" w:leader="dot"/>
            </w:tabs>
            <w:rPr/>
          </w:pPr>
          <w:hyperlink w:anchor="__RefHeading___Toc1323006_1051229030">
            <w:r>
              <w:rPr>
                <w:webHidden/>
                <w:rStyle w:val="IndexLink"/>
                <w:rtl w:val="true"/>
              </w:rPr>
              <w:t>كنترل علمى</w:t>
            </w:r>
            <w:r>
              <w:rPr>
                <w:rStyle w:val="IndexLink"/>
                <w:rtl w:val="true"/>
              </w:rPr>
              <w:tab/>
            </w:r>
            <w:r>
              <w:rPr>
                <w:rStyle w:val="IndexLink"/>
              </w:rPr>
              <w:t>139</w:t>
            </w:r>
          </w:hyperlink>
        </w:p>
        <w:p>
          <w:pPr>
            <w:pStyle w:val="Contents3"/>
            <w:tabs>
              <w:tab w:val="clear" w:pos="8459"/>
              <w:tab w:val="right" w:pos="9026" w:leader="dot"/>
            </w:tabs>
            <w:rPr/>
          </w:pPr>
          <w:hyperlink w:anchor="__RefHeading___Toc1323008_1051229030">
            <w:r>
              <w:rPr>
                <w:webHidden/>
                <w:rStyle w:val="IndexLink"/>
                <w:rtl w:val="true"/>
              </w:rPr>
              <w:t>روابط اجتماعى</w:t>
            </w:r>
            <w:r>
              <w:rPr>
                <w:rStyle w:val="IndexLink"/>
                <w:rtl w:val="true"/>
              </w:rPr>
              <w:tab/>
            </w:r>
            <w:r>
              <w:rPr>
                <w:rStyle w:val="IndexLink"/>
              </w:rPr>
              <w:t>139</w:t>
            </w:r>
          </w:hyperlink>
        </w:p>
        <w:p>
          <w:pPr>
            <w:pStyle w:val="Contents3"/>
            <w:tabs>
              <w:tab w:val="clear" w:pos="8459"/>
              <w:tab w:val="right" w:pos="9026" w:leader="dot"/>
            </w:tabs>
            <w:rPr/>
          </w:pPr>
          <w:hyperlink w:anchor="__RefHeading___Toc1323010_1051229030">
            <w:r>
              <w:rPr>
                <w:webHidden/>
                <w:rStyle w:val="IndexLink"/>
                <w:rtl w:val="true"/>
              </w:rPr>
              <w:t>اعضاى بدن</w:t>
            </w:r>
            <w:r>
              <w:rPr>
                <w:rStyle w:val="IndexLink"/>
                <w:rtl w:val="true"/>
              </w:rPr>
              <w:tab/>
            </w:r>
            <w:r>
              <w:rPr>
                <w:rStyle w:val="IndexLink"/>
              </w:rPr>
              <w:t>139</w:t>
            </w:r>
          </w:hyperlink>
        </w:p>
        <w:p>
          <w:pPr>
            <w:pStyle w:val="Contents3"/>
            <w:tabs>
              <w:tab w:val="clear" w:pos="8459"/>
              <w:tab w:val="right" w:pos="9026" w:leader="dot"/>
            </w:tabs>
            <w:rPr/>
          </w:pPr>
          <w:hyperlink w:anchor="__RefHeading___Toc1323012_1051229030">
            <w:r>
              <w:rPr>
                <w:webHidden/>
                <w:rStyle w:val="IndexLink"/>
                <w:rtl w:val="true"/>
              </w:rPr>
              <w:t>خوردن</w:t>
            </w:r>
            <w:r>
              <w:rPr>
                <w:rStyle w:val="IndexLink"/>
                <w:rtl w:val="true"/>
              </w:rPr>
              <w:tab/>
            </w:r>
            <w:r>
              <w:rPr>
                <w:rStyle w:val="IndexLink"/>
              </w:rPr>
              <w:t>139</w:t>
            </w:r>
          </w:hyperlink>
        </w:p>
        <w:p>
          <w:pPr>
            <w:pStyle w:val="Contents3"/>
            <w:tabs>
              <w:tab w:val="clear" w:pos="8459"/>
              <w:tab w:val="right" w:pos="9026" w:leader="dot"/>
            </w:tabs>
            <w:rPr/>
          </w:pPr>
          <w:hyperlink w:anchor="__RefHeading___Toc1323014_1051229030">
            <w:r>
              <w:rPr>
                <w:webHidden/>
                <w:rStyle w:val="IndexLink"/>
                <w:rtl w:val="true"/>
              </w:rPr>
              <w:t>فكر</w:t>
            </w:r>
            <w:r>
              <w:rPr>
                <w:rStyle w:val="IndexLink"/>
                <w:rtl w:val="true"/>
              </w:rPr>
              <w:tab/>
            </w:r>
            <w:r>
              <w:rPr>
                <w:rStyle w:val="IndexLink"/>
              </w:rPr>
              <w:t>140</w:t>
            </w:r>
          </w:hyperlink>
        </w:p>
        <w:p>
          <w:pPr>
            <w:pStyle w:val="Contents3"/>
            <w:tabs>
              <w:tab w:val="clear" w:pos="8459"/>
              <w:tab w:val="right" w:pos="9026" w:leader="dot"/>
            </w:tabs>
            <w:rPr/>
          </w:pPr>
          <w:hyperlink w:anchor="__RefHeading___Toc1323016_1051229030">
            <w:r>
              <w:rPr>
                <w:webHidden/>
                <w:rStyle w:val="IndexLink"/>
                <w:rtl w:val="true"/>
              </w:rPr>
              <w:t>آثار كنترل</w:t>
            </w:r>
            <w:r>
              <w:rPr>
                <w:rStyle w:val="IndexLink"/>
                <w:rtl w:val="true"/>
              </w:rPr>
              <w:tab/>
            </w:r>
            <w:r>
              <w:rPr>
                <w:rStyle w:val="IndexLink"/>
              </w:rPr>
              <w:t>140</w:t>
            </w:r>
          </w:hyperlink>
        </w:p>
        <w:p>
          <w:pPr>
            <w:pStyle w:val="Contents3"/>
            <w:tabs>
              <w:tab w:val="clear" w:pos="8459"/>
              <w:tab w:val="right" w:pos="9026" w:leader="dot"/>
            </w:tabs>
            <w:rPr/>
          </w:pPr>
          <w:hyperlink w:anchor="__RefHeading___Toc1323018_1051229030">
            <w:r>
              <w:rPr>
                <w:webHidden/>
                <w:rStyle w:val="IndexLink"/>
                <w:rtl w:val="true"/>
              </w:rPr>
              <w:t>شرايط ناظر</w:t>
            </w:r>
            <w:r>
              <w:rPr>
                <w:rStyle w:val="IndexLink"/>
                <w:rtl w:val="true"/>
              </w:rPr>
              <w:tab/>
            </w:r>
            <w:r>
              <w:rPr>
                <w:rStyle w:val="IndexLink"/>
              </w:rPr>
              <w:t>140</w:t>
            </w:r>
          </w:hyperlink>
        </w:p>
        <w:p>
          <w:pPr>
            <w:pStyle w:val="Contents2"/>
            <w:tabs>
              <w:tab w:val="clear" w:pos="8743"/>
              <w:tab w:val="right" w:pos="9026" w:leader="dot"/>
            </w:tabs>
            <w:rPr/>
          </w:pPr>
          <w:hyperlink w:anchor="__RefHeading___Toc1323020_1051229030">
            <w:r>
              <w:rPr>
                <w:webHidden/>
                <w:rStyle w:val="IndexLink"/>
                <w:rtl w:val="true"/>
              </w:rPr>
              <w:t>فصل دوازدهم خنده و گريه</w:t>
            </w:r>
            <w:r>
              <w:rPr>
                <w:rStyle w:val="IndexLink"/>
                <w:rtl w:val="true"/>
              </w:rPr>
              <w:tab/>
            </w:r>
            <w:r>
              <w:rPr>
                <w:rStyle w:val="IndexLink"/>
              </w:rPr>
              <w:t>141</w:t>
            </w:r>
          </w:hyperlink>
        </w:p>
        <w:p>
          <w:pPr>
            <w:pStyle w:val="Contents3"/>
            <w:tabs>
              <w:tab w:val="clear" w:pos="8459"/>
              <w:tab w:val="right" w:pos="9026" w:leader="dot"/>
            </w:tabs>
            <w:rPr/>
          </w:pPr>
          <w:hyperlink w:anchor="__RefHeading___Toc1323022_105122903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323024_1051229030">
            <w:r>
              <w:rPr>
                <w:webHidden/>
                <w:rStyle w:val="IndexLink"/>
                <w:rtl w:val="true"/>
              </w:rPr>
              <w:t>خنده</w:t>
            </w:r>
            <w:r>
              <w:rPr>
                <w:rStyle w:val="IndexLink"/>
                <w:rtl w:val="true"/>
              </w:rPr>
              <w:tab/>
            </w:r>
            <w:r>
              <w:rPr>
                <w:rStyle w:val="IndexLink"/>
              </w:rPr>
              <w:t>141</w:t>
            </w:r>
          </w:hyperlink>
        </w:p>
        <w:p>
          <w:pPr>
            <w:pStyle w:val="Contents3"/>
            <w:tabs>
              <w:tab w:val="clear" w:pos="8459"/>
              <w:tab w:val="right" w:pos="9026" w:leader="dot"/>
            </w:tabs>
            <w:rPr/>
          </w:pPr>
          <w:hyperlink w:anchor="__RefHeading___Toc1323026_1051229030">
            <w:r>
              <w:rPr>
                <w:webHidden/>
                <w:rStyle w:val="IndexLink"/>
                <w:rtl w:val="true"/>
              </w:rPr>
              <w:t>آثار خنده</w:t>
            </w:r>
            <w:r>
              <w:rPr>
                <w:rStyle w:val="IndexLink"/>
                <w:rtl w:val="true"/>
              </w:rPr>
              <w:tab/>
            </w:r>
            <w:r>
              <w:rPr>
                <w:rStyle w:val="IndexLink"/>
              </w:rPr>
              <w:t>141</w:t>
            </w:r>
          </w:hyperlink>
        </w:p>
        <w:p>
          <w:pPr>
            <w:pStyle w:val="Contents3"/>
            <w:tabs>
              <w:tab w:val="clear" w:pos="8459"/>
              <w:tab w:val="right" w:pos="9026" w:leader="dot"/>
            </w:tabs>
            <w:rPr/>
          </w:pPr>
          <w:hyperlink w:anchor="__RefHeading___Toc1323028_1051229030">
            <w:r>
              <w:rPr>
                <w:webHidden/>
                <w:rStyle w:val="IndexLink"/>
                <w:rtl w:val="true"/>
              </w:rPr>
              <w:t>روان شناسى</w:t>
            </w:r>
            <w:r>
              <w:rPr>
                <w:rStyle w:val="IndexLink"/>
                <w:rtl w:val="true"/>
              </w:rPr>
              <w:tab/>
            </w:r>
            <w:r>
              <w:rPr>
                <w:rStyle w:val="IndexLink"/>
              </w:rPr>
              <w:t>142</w:t>
            </w:r>
          </w:hyperlink>
        </w:p>
        <w:p>
          <w:pPr>
            <w:pStyle w:val="Contents3"/>
            <w:tabs>
              <w:tab w:val="clear" w:pos="8459"/>
              <w:tab w:val="right" w:pos="9026" w:leader="dot"/>
            </w:tabs>
            <w:rPr/>
          </w:pPr>
          <w:hyperlink w:anchor="__RefHeading___Toc1323030_1051229030">
            <w:r>
              <w:rPr>
                <w:webHidden/>
                <w:rStyle w:val="IndexLink"/>
                <w:rtl w:val="true"/>
              </w:rPr>
              <w:t>خنده و روايات</w:t>
            </w:r>
            <w:r>
              <w:rPr>
                <w:rStyle w:val="IndexLink"/>
                <w:rtl w:val="true"/>
              </w:rPr>
              <w:tab/>
            </w:r>
            <w:r>
              <w:rPr>
                <w:rStyle w:val="IndexLink"/>
              </w:rPr>
              <w:t>142</w:t>
            </w:r>
          </w:hyperlink>
        </w:p>
        <w:p>
          <w:pPr>
            <w:pStyle w:val="Contents3"/>
            <w:tabs>
              <w:tab w:val="clear" w:pos="8459"/>
              <w:tab w:val="right" w:pos="9026" w:leader="dot"/>
            </w:tabs>
            <w:rPr/>
          </w:pPr>
          <w:hyperlink w:anchor="__RefHeading___Toc1323032_1051229030">
            <w:r>
              <w:rPr>
                <w:webHidden/>
                <w:rStyle w:val="IndexLink"/>
                <w:rtl w:val="true"/>
              </w:rPr>
              <w:t>اثرات منفى قهقهه</w:t>
            </w:r>
            <w:r>
              <w:rPr>
                <w:rStyle w:val="IndexLink"/>
                <w:rtl w:val="true"/>
              </w:rPr>
              <w:tab/>
            </w:r>
            <w:r>
              <w:rPr>
                <w:rStyle w:val="IndexLink"/>
              </w:rPr>
              <w:t>143</w:t>
            </w:r>
          </w:hyperlink>
        </w:p>
        <w:p>
          <w:pPr>
            <w:pStyle w:val="Contents3"/>
            <w:tabs>
              <w:tab w:val="clear" w:pos="8459"/>
              <w:tab w:val="right" w:pos="9026" w:leader="dot"/>
            </w:tabs>
            <w:rPr/>
          </w:pPr>
          <w:hyperlink w:anchor="__RefHeading___Toc1323034_1051229030">
            <w:r>
              <w:rPr>
                <w:webHidden/>
                <w:rStyle w:val="IndexLink"/>
                <w:rtl w:val="true"/>
              </w:rPr>
              <w:t>تنوع</w:t>
            </w:r>
            <w:r>
              <w:rPr>
                <w:rStyle w:val="IndexLink"/>
                <w:rtl w:val="true"/>
              </w:rPr>
              <w:tab/>
            </w:r>
            <w:r>
              <w:rPr>
                <w:rStyle w:val="IndexLink"/>
              </w:rPr>
              <w:t>144</w:t>
            </w:r>
          </w:hyperlink>
        </w:p>
        <w:p>
          <w:pPr>
            <w:pStyle w:val="Contents3"/>
            <w:tabs>
              <w:tab w:val="clear" w:pos="8459"/>
              <w:tab w:val="right" w:pos="9026" w:leader="dot"/>
            </w:tabs>
            <w:rPr/>
          </w:pPr>
          <w:hyperlink w:anchor="__RefHeading___Toc1323036_1051229030">
            <w:r>
              <w:rPr>
                <w:webHidden/>
                <w:rStyle w:val="IndexLink"/>
                <w:rtl w:val="true"/>
              </w:rPr>
              <w:t>مايعات بدن</w:t>
            </w:r>
            <w:r>
              <w:rPr>
                <w:rStyle w:val="IndexLink"/>
                <w:rtl w:val="true"/>
              </w:rPr>
              <w:tab/>
            </w:r>
            <w:r>
              <w:rPr>
                <w:rStyle w:val="IndexLink"/>
              </w:rPr>
              <w:t>144</w:t>
            </w:r>
          </w:hyperlink>
        </w:p>
        <w:p>
          <w:pPr>
            <w:pStyle w:val="Contents3"/>
            <w:tabs>
              <w:tab w:val="clear" w:pos="8459"/>
              <w:tab w:val="right" w:pos="9026" w:leader="dot"/>
            </w:tabs>
            <w:rPr/>
          </w:pPr>
          <w:hyperlink w:anchor="__RefHeading___Toc1323038_1051229030">
            <w:r>
              <w:rPr>
                <w:webHidden/>
                <w:rStyle w:val="IndexLink"/>
                <w:rtl w:val="true"/>
              </w:rPr>
              <w:t>تباكى</w:t>
            </w:r>
            <w:r>
              <w:rPr>
                <w:rStyle w:val="IndexLink"/>
                <w:rtl w:val="true"/>
              </w:rPr>
              <w:tab/>
            </w:r>
            <w:r>
              <w:rPr>
                <w:rStyle w:val="IndexLink"/>
              </w:rPr>
              <w:t>145</w:t>
            </w:r>
          </w:hyperlink>
        </w:p>
        <w:p>
          <w:pPr>
            <w:pStyle w:val="Contents3"/>
            <w:tabs>
              <w:tab w:val="clear" w:pos="8459"/>
              <w:tab w:val="right" w:pos="9026" w:leader="dot"/>
            </w:tabs>
            <w:rPr/>
          </w:pPr>
          <w:hyperlink w:anchor="__RefHeading___Toc1323040_1051229030">
            <w:r>
              <w:rPr>
                <w:webHidden/>
                <w:rStyle w:val="IndexLink"/>
                <w:rtl w:val="true"/>
              </w:rPr>
              <w:t>انواع گريه</w:t>
            </w:r>
            <w:r>
              <w:rPr>
                <w:rStyle w:val="IndexLink"/>
                <w:rtl w:val="true"/>
              </w:rPr>
              <w:tab/>
            </w:r>
            <w:r>
              <w:rPr>
                <w:rStyle w:val="IndexLink"/>
              </w:rPr>
              <w:t>145</w:t>
            </w:r>
          </w:hyperlink>
        </w:p>
        <w:p>
          <w:pPr>
            <w:pStyle w:val="Contents3"/>
            <w:tabs>
              <w:tab w:val="clear" w:pos="8459"/>
              <w:tab w:val="right" w:pos="9026" w:leader="dot"/>
            </w:tabs>
            <w:rPr/>
          </w:pPr>
          <w:hyperlink w:anchor="__RefHeading___Toc1323042_1051229030">
            <w:r>
              <w:rPr>
                <w:webHidden/>
                <w:rStyle w:val="IndexLink"/>
                <w:rtl w:val="true"/>
              </w:rPr>
              <w:t>بكاء</w:t>
            </w:r>
            <w:r>
              <w:rPr>
                <w:rStyle w:val="IndexLink"/>
                <w:rtl w:val="true"/>
              </w:rPr>
              <w:tab/>
            </w:r>
            <w:r>
              <w:rPr>
                <w:rStyle w:val="IndexLink"/>
              </w:rPr>
              <w:t>146</w:t>
            </w:r>
          </w:hyperlink>
        </w:p>
        <w:p>
          <w:pPr>
            <w:pStyle w:val="Contents3"/>
            <w:tabs>
              <w:tab w:val="clear" w:pos="8459"/>
              <w:tab w:val="right" w:pos="9026" w:leader="dot"/>
            </w:tabs>
            <w:rPr/>
          </w:pPr>
          <w:hyperlink w:anchor="__RefHeading___Toc1323044_1051229030">
            <w:r>
              <w:rPr>
                <w:webHidden/>
                <w:rStyle w:val="IndexLink"/>
                <w:rtl w:val="true"/>
              </w:rPr>
              <w:t>بزرگان و گريه</w:t>
            </w:r>
            <w:r>
              <w:rPr>
                <w:rStyle w:val="IndexLink"/>
                <w:rtl w:val="true"/>
              </w:rPr>
              <w:tab/>
            </w:r>
            <w:r>
              <w:rPr>
                <w:rStyle w:val="IndexLink"/>
              </w:rPr>
              <w:t>147</w:t>
            </w:r>
          </w:hyperlink>
        </w:p>
        <w:p>
          <w:pPr>
            <w:pStyle w:val="Contents3"/>
            <w:tabs>
              <w:tab w:val="clear" w:pos="8459"/>
              <w:tab w:val="right" w:pos="9026" w:leader="dot"/>
            </w:tabs>
            <w:rPr/>
          </w:pPr>
          <w:hyperlink w:anchor="__RefHeading___Toc1323046_1051229030">
            <w:r>
              <w:rPr>
                <w:webHidden/>
                <w:rStyle w:val="IndexLink"/>
                <w:rtl w:val="true"/>
              </w:rPr>
              <w:t>مراحل گريه</w:t>
            </w:r>
            <w:r>
              <w:rPr>
                <w:rStyle w:val="IndexLink"/>
                <w:rtl w:val="true"/>
              </w:rPr>
              <w:tab/>
            </w:r>
            <w:r>
              <w:rPr>
                <w:rStyle w:val="IndexLink"/>
              </w:rPr>
              <w:t>147</w:t>
            </w:r>
          </w:hyperlink>
        </w:p>
        <w:p>
          <w:pPr>
            <w:pStyle w:val="Contents3"/>
            <w:tabs>
              <w:tab w:val="clear" w:pos="8459"/>
              <w:tab w:val="right" w:pos="9026" w:leader="dot"/>
            </w:tabs>
            <w:rPr/>
          </w:pPr>
          <w:hyperlink w:anchor="__RefHeading___Toc1323048_1051229030">
            <w:r>
              <w:rPr>
                <w:webHidden/>
                <w:rStyle w:val="IndexLink"/>
                <w:rtl w:val="true"/>
              </w:rPr>
              <w:t>بهترين گريه</w:t>
            </w:r>
            <w:r>
              <w:rPr>
                <w:rStyle w:val="IndexLink"/>
                <w:rtl w:val="true"/>
              </w:rPr>
              <w:tab/>
            </w:r>
            <w:r>
              <w:rPr>
                <w:rStyle w:val="IndexLink"/>
              </w:rPr>
              <w:t>148</w:t>
            </w:r>
          </w:hyperlink>
        </w:p>
        <w:p>
          <w:pPr>
            <w:pStyle w:val="Contents2"/>
            <w:tabs>
              <w:tab w:val="clear" w:pos="8743"/>
              <w:tab w:val="right" w:pos="9026" w:leader="dot"/>
            </w:tabs>
            <w:rPr/>
          </w:pPr>
          <w:hyperlink w:anchor="__RefHeading___Toc1323050_1051229030">
            <w:r>
              <w:rPr>
                <w:webHidden/>
                <w:rStyle w:val="IndexLink"/>
                <w:rtl w:val="true"/>
              </w:rPr>
              <w:t>فصل سيزدهم شخصيّت</w:t>
            </w:r>
            <w:r>
              <w:rPr>
                <w:rStyle w:val="IndexLink"/>
                <w:rtl w:val="true"/>
              </w:rPr>
              <w:tab/>
            </w:r>
            <w:r>
              <w:rPr>
                <w:rStyle w:val="IndexLink"/>
              </w:rPr>
              <w:t>149</w:t>
            </w:r>
          </w:hyperlink>
        </w:p>
        <w:p>
          <w:pPr>
            <w:pStyle w:val="Contents3"/>
            <w:tabs>
              <w:tab w:val="clear" w:pos="8459"/>
              <w:tab w:val="right" w:pos="9026" w:leader="dot"/>
            </w:tabs>
            <w:rPr/>
          </w:pPr>
          <w:hyperlink w:anchor="__RefHeading___Toc1323052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323054_1051229030">
            <w:r>
              <w:rPr>
                <w:webHidden/>
                <w:rStyle w:val="IndexLink"/>
                <w:rtl w:val="true"/>
              </w:rPr>
              <w:t>تأمين شخصيت</w:t>
            </w:r>
            <w:r>
              <w:rPr>
                <w:rStyle w:val="IndexLink"/>
                <w:rtl w:val="true"/>
              </w:rPr>
              <w:tab/>
            </w:r>
            <w:r>
              <w:rPr>
                <w:rStyle w:val="IndexLink"/>
              </w:rPr>
              <w:t>149</w:t>
            </w:r>
          </w:hyperlink>
        </w:p>
        <w:p>
          <w:pPr>
            <w:pStyle w:val="Contents3"/>
            <w:tabs>
              <w:tab w:val="clear" w:pos="8459"/>
              <w:tab w:val="right" w:pos="9026" w:leader="dot"/>
            </w:tabs>
            <w:rPr/>
          </w:pPr>
          <w:hyperlink w:anchor="__RefHeading___Toc1323056_1051229030">
            <w:r>
              <w:rPr>
                <w:webHidden/>
                <w:rStyle w:val="IndexLink"/>
                <w:rtl w:val="true"/>
              </w:rPr>
              <w:t>تذهيب</w:t>
            </w:r>
            <w:r>
              <w:rPr>
                <w:rStyle w:val="IndexLink"/>
                <w:rtl w:val="true"/>
              </w:rPr>
              <w:tab/>
            </w:r>
            <w:r>
              <w:rPr>
                <w:rStyle w:val="IndexLink"/>
              </w:rPr>
              <w:t>150</w:t>
            </w:r>
          </w:hyperlink>
        </w:p>
        <w:p>
          <w:pPr>
            <w:pStyle w:val="Contents3"/>
            <w:tabs>
              <w:tab w:val="clear" w:pos="8459"/>
              <w:tab w:val="right" w:pos="9026" w:leader="dot"/>
            </w:tabs>
            <w:rPr/>
          </w:pPr>
          <w:hyperlink w:anchor="__RefHeading___Toc1323058_1051229030">
            <w:r>
              <w:rPr>
                <w:webHidden/>
                <w:rStyle w:val="IndexLink"/>
                <w:rtl w:val="true"/>
              </w:rPr>
              <w:t>تذكرات الهى</w:t>
            </w:r>
            <w:r>
              <w:rPr>
                <w:rStyle w:val="IndexLink"/>
                <w:rtl w:val="true"/>
              </w:rPr>
              <w:tab/>
            </w:r>
            <w:r>
              <w:rPr>
                <w:rStyle w:val="IndexLink"/>
              </w:rPr>
              <w:t>151</w:t>
            </w:r>
          </w:hyperlink>
        </w:p>
        <w:p>
          <w:pPr>
            <w:pStyle w:val="Contents3"/>
            <w:tabs>
              <w:tab w:val="clear" w:pos="8459"/>
              <w:tab w:val="right" w:pos="9026" w:leader="dot"/>
            </w:tabs>
            <w:rPr/>
          </w:pPr>
          <w:hyperlink w:anchor="__RefHeading___Toc1323060_1051229030">
            <w:r>
              <w:rPr>
                <w:webHidden/>
                <w:rStyle w:val="IndexLink"/>
                <w:rtl w:val="true"/>
              </w:rPr>
              <w:t>حضرت يونس عليه السلام و عجله در تبليغ</w:t>
            </w:r>
            <w:r>
              <w:rPr>
                <w:rStyle w:val="IndexLink"/>
                <w:rtl w:val="true"/>
              </w:rPr>
              <w:tab/>
            </w:r>
            <w:r>
              <w:rPr>
                <w:rStyle w:val="IndexLink"/>
              </w:rPr>
              <w:t>151</w:t>
            </w:r>
          </w:hyperlink>
        </w:p>
        <w:p>
          <w:pPr>
            <w:pStyle w:val="Contents3"/>
            <w:tabs>
              <w:tab w:val="clear" w:pos="8459"/>
              <w:tab w:val="right" w:pos="9026" w:leader="dot"/>
            </w:tabs>
            <w:rPr/>
          </w:pPr>
          <w:hyperlink w:anchor="__RefHeading___Toc1323062_1051229030">
            <w:r>
              <w:rPr>
                <w:webHidden/>
                <w:rStyle w:val="IndexLink"/>
                <w:rtl w:val="true"/>
              </w:rPr>
              <w:t>يوسف عليه السلام و توكل به غير خدا</w:t>
            </w:r>
            <w:r>
              <w:rPr>
                <w:rStyle w:val="IndexLink"/>
                <w:rtl w:val="true"/>
              </w:rPr>
              <w:tab/>
            </w:r>
            <w:r>
              <w:rPr>
                <w:rStyle w:val="IndexLink"/>
              </w:rPr>
              <w:t>152</w:t>
            </w:r>
          </w:hyperlink>
        </w:p>
        <w:p>
          <w:pPr>
            <w:pStyle w:val="Contents3"/>
            <w:tabs>
              <w:tab w:val="clear" w:pos="8459"/>
              <w:tab w:val="right" w:pos="9026" w:leader="dot"/>
            </w:tabs>
            <w:rPr/>
          </w:pPr>
          <w:hyperlink w:anchor="__RefHeading___Toc1323064_1051229030">
            <w:r>
              <w:rPr>
                <w:webHidden/>
                <w:rStyle w:val="IndexLink"/>
                <w:rtl w:val="true"/>
              </w:rPr>
              <w:t>سليمان عليه السلام و خودخواهى</w:t>
            </w:r>
            <w:r>
              <w:rPr>
                <w:rStyle w:val="IndexLink"/>
                <w:rtl w:val="true"/>
              </w:rPr>
              <w:tab/>
            </w:r>
            <w:r>
              <w:rPr>
                <w:rStyle w:val="IndexLink"/>
              </w:rPr>
              <w:t>153</w:t>
            </w:r>
          </w:hyperlink>
        </w:p>
        <w:p>
          <w:pPr>
            <w:pStyle w:val="Contents3"/>
            <w:tabs>
              <w:tab w:val="clear" w:pos="8459"/>
              <w:tab w:val="right" w:pos="9026" w:leader="dot"/>
            </w:tabs>
            <w:rPr/>
          </w:pPr>
          <w:hyperlink w:anchor="__RefHeading___Toc1323066_1051229030">
            <w:r>
              <w:rPr>
                <w:webHidden/>
                <w:rStyle w:val="IndexLink"/>
                <w:rtl w:val="true"/>
              </w:rPr>
              <w:t>پيامبر صلى الله عليه و آله و عجله در جواب</w:t>
            </w:r>
            <w:r>
              <w:rPr>
                <w:rStyle w:val="IndexLink"/>
                <w:rtl w:val="true"/>
              </w:rPr>
              <w:tab/>
            </w:r>
            <w:r>
              <w:rPr>
                <w:rStyle w:val="IndexLink"/>
              </w:rPr>
              <w:t>153</w:t>
            </w:r>
          </w:hyperlink>
        </w:p>
        <w:p>
          <w:pPr>
            <w:pStyle w:val="Contents3"/>
            <w:tabs>
              <w:tab w:val="clear" w:pos="8459"/>
              <w:tab w:val="right" w:pos="9026" w:leader="dot"/>
            </w:tabs>
            <w:rPr/>
          </w:pPr>
          <w:hyperlink w:anchor="__RefHeading___Toc1323068_1051229030">
            <w:r>
              <w:rPr>
                <w:webHidden/>
                <w:rStyle w:val="IndexLink"/>
                <w:rtl w:val="true"/>
              </w:rPr>
              <w:t>توجه به پالايش</w:t>
            </w:r>
            <w:r>
              <w:rPr>
                <w:rStyle w:val="IndexLink"/>
                <w:rtl w:val="true"/>
              </w:rPr>
              <w:tab/>
            </w:r>
            <w:r>
              <w:rPr>
                <w:rStyle w:val="IndexLink"/>
              </w:rPr>
              <w:t>154</w:t>
            </w:r>
          </w:hyperlink>
        </w:p>
        <w:p>
          <w:pPr>
            <w:pStyle w:val="Contents3"/>
            <w:tabs>
              <w:tab w:val="clear" w:pos="8459"/>
              <w:tab w:val="right" w:pos="9026" w:leader="dot"/>
            </w:tabs>
            <w:rPr/>
          </w:pPr>
          <w:hyperlink w:anchor="__RefHeading___Toc1323070_1051229030">
            <w:r>
              <w:rPr>
                <w:webHidden/>
                <w:rStyle w:val="IndexLink"/>
                <w:rtl w:val="true"/>
              </w:rPr>
              <w:t>شخصيت كاذب</w:t>
            </w:r>
            <w:r>
              <w:rPr>
                <w:rStyle w:val="IndexLink"/>
                <w:rtl w:val="true"/>
              </w:rPr>
              <w:tab/>
            </w:r>
            <w:r>
              <w:rPr>
                <w:rStyle w:val="IndexLink"/>
              </w:rPr>
              <w:t>154</w:t>
            </w:r>
          </w:hyperlink>
        </w:p>
        <w:p>
          <w:pPr>
            <w:pStyle w:val="Contents3"/>
            <w:tabs>
              <w:tab w:val="clear" w:pos="8459"/>
              <w:tab w:val="right" w:pos="9026" w:leader="dot"/>
            </w:tabs>
            <w:rPr/>
          </w:pPr>
          <w:hyperlink w:anchor="__RefHeading___Toc1323072_1051229030">
            <w:r>
              <w:rPr>
                <w:webHidden/>
                <w:rStyle w:val="IndexLink"/>
                <w:rtl w:val="true"/>
              </w:rPr>
              <w:t>شخصيت واقعى</w:t>
            </w:r>
            <w:r>
              <w:rPr>
                <w:rStyle w:val="IndexLink"/>
                <w:rtl w:val="true"/>
              </w:rPr>
              <w:tab/>
            </w:r>
            <w:r>
              <w:rPr>
                <w:rStyle w:val="IndexLink"/>
              </w:rPr>
              <w:t>155</w:t>
            </w:r>
          </w:hyperlink>
        </w:p>
        <w:p>
          <w:pPr>
            <w:pStyle w:val="Contents3"/>
            <w:tabs>
              <w:tab w:val="clear" w:pos="8459"/>
              <w:tab w:val="right" w:pos="9026" w:leader="dot"/>
            </w:tabs>
            <w:rPr/>
          </w:pPr>
          <w:hyperlink w:anchor="__RefHeading___Toc1323074_1051229030">
            <w:r>
              <w:rPr>
                <w:webHidden/>
                <w:rStyle w:val="IndexLink"/>
                <w:rtl w:val="true"/>
              </w:rPr>
              <w:t>نياز به احترام</w:t>
            </w:r>
            <w:r>
              <w:rPr>
                <w:rStyle w:val="IndexLink"/>
                <w:rtl w:val="true"/>
              </w:rPr>
              <w:tab/>
            </w:r>
            <w:r>
              <w:rPr>
                <w:rStyle w:val="IndexLink"/>
              </w:rPr>
              <w:t>156</w:t>
            </w:r>
          </w:hyperlink>
        </w:p>
        <w:p>
          <w:pPr>
            <w:pStyle w:val="Contents4"/>
            <w:tabs>
              <w:tab w:val="clear" w:pos="8176"/>
              <w:tab w:val="right" w:pos="9026" w:leader="dot"/>
            </w:tabs>
            <w:rPr/>
          </w:pPr>
          <w:hyperlink w:anchor="__RefHeading___Toc1323076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323078_1051229030">
            <w:r>
              <w:rPr>
                <w:webHidden/>
                <w:rStyle w:val="IndexLink"/>
              </w:rPr>
              <w:t>1</w:t>
            </w:r>
            <w:r>
              <w:rPr>
                <w:rStyle w:val="IndexLink"/>
                <w:rtl w:val="true"/>
              </w:rPr>
              <w:t xml:space="preserve"> - </w:t>
            </w:r>
            <w:r>
              <w:rPr>
                <w:rStyle w:val="IndexLink"/>
                <w:rtl w:val="true"/>
              </w:rPr>
              <w:t>حرص</w:t>
            </w:r>
            <w:r>
              <w:rPr>
                <w:rStyle w:val="IndexLink"/>
                <w:rtl w:val="true"/>
              </w:rPr>
              <w:tab/>
            </w:r>
            <w:r>
              <w:rPr>
                <w:rStyle w:val="IndexLink"/>
              </w:rPr>
              <w:t>156</w:t>
            </w:r>
          </w:hyperlink>
        </w:p>
        <w:p>
          <w:pPr>
            <w:pStyle w:val="Contents4"/>
            <w:tabs>
              <w:tab w:val="clear" w:pos="8176"/>
              <w:tab w:val="right" w:pos="9026" w:leader="dot"/>
            </w:tabs>
            <w:rPr/>
          </w:pPr>
          <w:hyperlink w:anchor="__RefHeading___Toc1323080_1051229030">
            <w:r>
              <w:rPr>
                <w:webHidden/>
                <w:rStyle w:val="IndexLink"/>
              </w:rPr>
              <w:t>2</w:t>
            </w:r>
            <w:r>
              <w:rPr>
                <w:rStyle w:val="IndexLink"/>
                <w:rtl w:val="true"/>
              </w:rPr>
              <w:t xml:space="preserve"> - </w:t>
            </w:r>
            <w:r>
              <w:rPr>
                <w:rStyle w:val="IndexLink"/>
                <w:rtl w:val="true"/>
              </w:rPr>
              <w:t>خشم</w:t>
            </w:r>
            <w:r>
              <w:rPr>
                <w:rStyle w:val="IndexLink"/>
                <w:rtl w:val="true"/>
              </w:rPr>
              <w:tab/>
            </w:r>
            <w:r>
              <w:rPr>
                <w:rStyle w:val="IndexLink"/>
              </w:rPr>
              <w:t>157</w:t>
            </w:r>
          </w:hyperlink>
        </w:p>
        <w:p>
          <w:pPr>
            <w:pStyle w:val="Contents4"/>
            <w:tabs>
              <w:tab w:val="clear" w:pos="8176"/>
              <w:tab w:val="right" w:pos="9026" w:leader="dot"/>
            </w:tabs>
            <w:rPr/>
          </w:pPr>
          <w:hyperlink w:anchor="__RefHeading___Toc1323082_1051229030">
            <w:r>
              <w:rPr>
                <w:webHidden/>
                <w:rStyle w:val="IndexLink"/>
              </w:rPr>
              <w:t>3</w:t>
            </w:r>
            <w:r>
              <w:rPr>
                <w:rStyle w:val="IndexLink"/>
                <w:rtl w:val="true"/>
              </w:rPr>
              <w:t xml:space="preserve"> - </w:t>
            </w:r>
            <w:r>
              <w:rPr>
                <w:rStyle w:val="IndexLink"/>
                <w:rtl w:val="true"/>
              </w:rPr>
              <w:t>دروغ</w:t>
            </w:r>
            <w:r>
              <w:rPr>
                <w:rStyle w:val="IndexLink"/>
                <w:rtl w:val="true"/>
              </w:rPr>
              <w:tab/>
            </w:r>
            <w:r>
              <w:rPr>
                <w:rStyle w:val="IndexLink"/>
              </w:rPr>
              <w:t>157</w:t>
            </w:r>
          </w:hyperlink>
        </w:p>
        <w:p>
          <w:pPr>
            <w:pStyle w:val="Contents4"/>
            <w:tabs>
              <w:tab w:val="clear" w:pos="8176"/>
              <w:tab w:val="right" w:pos="9026" w:leader="dot"/>
            </w:tabs>
            <w:rPr/>
          </w:pPr>
          <w:hyperlink w:anchor="__RefHeading___Toc1323084_1051229030">
            <w:r>
              <w:rPr>
                <w:webHidden/>
                <w:rStyle w:val="IndexLink"/>
              </w:rPr>
              <w:t>4</w:t>
            </w:r>
            <w:r>
              <w:rPr>
                <w:rStyle w:val="IndexLink"/>
                <w:rtl w:val="true"/>
              </w:rPr>
              <w:t xml:space="preserve"> - </w:t>
            </w:r>
            <w:r>
              <w:rPr>
                <w:rStyle w:val="IndexLink"/>
                <w:rtl w:val="true"/>
              </w:rPr>
              <w:t>شوخى</w:t>
            </w:r>
            <w:r>
              <w:rPr>
                <w:rStyle w:val="IndexLink"/>
                <w:rtl w:val="true"/>
              </w:rPr>
              <w:tab/>
            </w:r>
            <w:r>
              <w:rPr>
                <w:rStyle w:val="IndexLink"/>
              </w:rPr>
              <w:t>158</w:t>
            </w:r>
          </w:hyperlink>
        </w:p>
        <w:p>
          <w:pPr>
            <w:pStyle w:val="Contents4"/>
            <w:tabs>
              <w:tab w:val="clear" w:pos="8176"/>
              <w:tab w:val="right" w:pos="9026" w:leader="dot"/>
            </w:tabs>
            <w:rPr/>
          </w:pPr>
          <w:hyperlink w:anchor="__RefHeading___Toc1323086_1051229030">
            <w:r>
              <w:rPr>
                <w:webHidden/>
                <w:rStyle w:val="IndexLink"/>
              </w:rPr>
              <w:t>5</w:t>
            </w:r>
            <w:r>
              <w:rPr>
                <w:rStyle w:val="IndexLink"/>
                <w:rtl w:val="true"/>
              </w:rPr>
              <w:t xml:space="preserve"> - </w:t>
            </w:r>
            <w:r>
              <w:rPr>
                <w:rStyle w:val="IndexLink"/>
                <w:rtl w:val="true"/>
              </w:rPr>
              <w:t>خنده</w:t>
            </w:r>
            <w:r>
              <w:rPr>
                <w:rStyle w:val="IndexLink"/>
                <w:rtl w:val="true"/>
              </w:rPr>
              <w:tab/>
            </w:r>
            <w:r>
              <w:rPr>
                <w:rStyle w:val="IndexLink"/>
              </w:rPr>
              <w:t>158</w:t>
            </w:r>
          </w:hyperlink>
        </w:p>
        <w:p>
          <w:pPr>
            <w:pStyle w:val="Contents4"/>
            <w:tabs>
              <w:tab w:val="clear" w:pos="8176"/>
              <w:tab w:val="right" w:pos="9026" w:leader="dot"/>
            </w:tabs>
            <w:rPr/>
          </w:pPr>
          <w:hyperlink w:anchor="__RefHeading___Toc1323088_1051229030">
            <w:r>
              <w:rPr>
                <w:webHidden/>
                <w:rStyle w:val="IndexLink"/>
              </w:rPr>
              <w:t>6</w:t>
            </w:r>
            <w:r>
              <w:rPr>
                <w:rStyle w:val="IndexLink"/>
                <w:rtl w:val="true"/>
              </w:rPr>
              <w:t xml:space="preserve"> - </w:t>
            </w:r>
            <w:r>
              <w:rPr>
                <w:rStyle w:val="IndexLink"/>
                <w:rtl w:val="true"/>
              </w:rPr>
              <w:t>بداخلاقى و بدرفتارى</w:t>
            </w:r>
            <w:r>
              <w:rPr>
                <w:rStyle w:val="IndexLink"/>
                <w:rtl w:val="true"/>
              </w:rPr>
              <w:tab/>
            </w:r>
            <w:r>
              <w:rPr>
                <w:rStyle w:val="IndexLink"/>
              </w:rPr>
              <w:t>158</w:t>
            </w:r>
          </w:hyperlink>
        </w:p>
        <w:p>
          <w:pPr>
            <w:pStyle w:val="Contents4"/>
            <w:tabs>
              <w:tab w:val="clear" w:pos="8176"/>
              <w:tab w:val="right" w:pos="9026" w:leader="dot"/>
            </w:tabs>
            <w:rPr/>
          </w:pPr>
          <w:hyperlink w:anchor="__RefHeading___Toc1323090_1051229030">
            <w:r>
              <w:rPr>
                <w:webHidden/>
                <w:rStyle w:val="IndexLink"/>
              </w:rPr>
              <w:t>7</w:t>
            </w:r>
            <w:r>
              <w:rPr>
                <w:rStyle w:val="IndexLink"/>
                <w:rtl w:val="true"/>
              </w:rPr>
              <w:t xml:space="preserve"> - </w:t>
            </w:r>
            <w:r>
              <w:rPr>
                <w:rStyle w:val="IndexLink"/>
                <w:rtl w:val="true"/>
              </w:rPr>
              <w:t>منبع احسان</w:t>
            </w:r>
            <w:r>
              <w:rPr>
                <w:rStyle w:val="IndexLink"/>
                <w:rtl w:val="true"/>
              </w:rPr>
              <w:tab/>
            </w:r>
            <w:r>
              <w:rPr>
                <w:rStyle w:val="IndexLink"/>
              </w:rPr>
              <w:t>159</w:t>
            </w:r>
          </w:hyperlink>
        </w:p>
        <w:p>
          <w:pPr>
            <w:pStyle w:val="Contents4"/>
            <w:tabs>
              <w:tab w:val="clear" w:pos="8176"/>
              <w:tab w:val="right" w:pos="9026" w:leader="dot"/>
            </w:tabs>
            <w:rPr/>
          </w:pPr>
          <w:hyperlink w:anchor="__RefHeading___Toc1323092_1051229030">
            <w:r>
              <w:rPr>
                <w:webHidden/>
                <w:rStyle w:val="IndexLink"/>
              </w:rPr>
              <w:t>8</w:t>
            </w:r>
            <w:r>
              <w:rPr>
                <w:rStyle w:val="IndexLink"/>
                <w:rtl w:val="true"/>
              </w:rPr>
              <w:t xml:space="preserve"> - </w:t>
            </w:r>
            <w:r>
              <w:rPr>
                <w:rStyle w:val="IndexLink"/>
                <w:rtl w:val="true"/>
              </w:rPr>
              <w:t>فحش دادن</w:t>
            </w:r>
            <w:r>
              <w:rPr>
                <w:rStyle w:val="IndexLink"/>
                <w:rtl w:val="true"/>
              </w:rPr>
              <w:tab/>
            </w:r>
            <w:r>
              <w:rPr>
                <w:rStyle w:val="IndexLink"/>
              </w:rPr>
              <w:t>160</w:t>
            </w:r>
          </w:hyperlink>
        </w:p>
        <w:p>
          <w:pPr>
            <w:pStyle w:val="Contents4"/>
            <w:tabs>
              <w:tab w:val="clear" w:pos="8176"/>
              <w:tab w:val="right" w:pos="9026" w:leader="dot"/>
            </w:tabs>
            <w:rPr/>
          </w:pPr>
          <w:hyperlink w:anchor="__RefHeading___Toc1323094_1051229030">
            <w:r>
              <w:rPr>
                <w:webHidden/>
                <w:rStyle w:val="IndexLink"/>
              </w:rPr>
              <w:t>9</w:t>
            </w:r>
            <w:r>
              <w:rPr>
                <w:rStyle w:val="IndexLink"/>
                <w:rtl w:val="true"/>
              </w:rPr>
              <w:t xml:space="preserve"> - </w:t>
            </w:r>
            <w:r>
              <w:rPr>
                <w:rStyle w:val="IndexLink"/>
                <w:rtl w:val="true"/>
              </w:rPr>
              <w:t>پيروى از لذّات نفسانى</w:t>
            </w:r>
            <w:r>
              <w:rPr>
                <w:rStyle w:val="IndexLink"/>
                <w:rtl w:val="true"/>
              </w:rPr>
              <w:tab/>
            </w:r>
            <w:r>
              <w:rPr>
                <w:rStyle w:val="IndexLink"/>
              </w:rPr>
              <w:t>160</w:t>
            </w:r>
          </w:hyperlink>
        </w:p>
        <w:p>
          <w:pPr>
            <w:pStyle w:val="Contents4"/>
            <w:tabs>
              <w:tab w:val="clear" w:pos="8176"/>
              <w:tab w:val="right" w:pos="9026" w:leader="dot"/>
            </w:tabs>
            <w:rPr/>
          </w:pPr>
          <w:hyperlink w:anchor="__RefHeading___Toc1323096_1051229030">
            <w:r>
              <w:rPr>
                <w:webHidden/>
                <w:rStyle w:val="IndexLink"/>
              </w:rPr>
              <w:t>10</w:t>
            </w:r>
            <w:r>
              <w:rPr>
                <w:rStyle w:val="IndexLink"/>
                <w:rtl w:val="true"/>
              </w:rPr>
              <w:t xml:space="preserve"> - </w:t>
            </w:r>
            <w:r>
              <w:rPr>
                <w:rStyle w:val="IndexLink"/>
                <w:rtl w:val="true"/>
              </w:rPr>
              <w:t>كارهاى غيرضرورى</w:t>
            </w:r>
            <w:r>
              <w:rPr>
                <w:rStyle w:val="IndexLink"/>
                <w:rtl w:val="true"/>
              </w:rPr>
              <w:tab/>
            </w:r>
            <w:r>
              <w:rPr>
                <w:rStyle w:val="IndexLink"/>
              </w:rPr>
              <w:t>160</w:t>
            </w:r>
          </w:hyperlink>
        </w:p>
        <w:p>
          <w:pPr>
            <w:pStyle w:val="Contents4"/>
            <w:tabs>
              <w:tab w:val="clear" w:pos="8176"/>
              <w:tab w:val="right" w:pos="9026" w:leader="dot"/>
            </w:tabs>
            <w:rPr/>
          </w:pPr>
          <w:hyperlink w:anchor="__RefHeading___Toc1323098_1051229030">
            <w:r>
              <w:rPr>
                <w:webHidden/>
                <w:rStyle w:val="IndexLink"/>
                <w:rtl w:val="true"/>
              </w:rPr>
              <w:t>رضوان الهى</w:t>
            </w:r>
            <w:r>
              <w:rPr>
                <w:rStyle w:val="IndexLink"/>
                <w:rtl w:val="true"/>
              </w:rPr>
              <w:tab/>
            </w:r>
            <w:r>
              <w:rPr>
                <w:rStyle w:val="IndexLink"/>
              </w:rPr>
              <w:t>161</w:t>
            </w:r>
          </w:hyperlink>
        </w:p>
        <w:p>
          <w:pPr>
            <w:pStyle w:val="Contents2"/>
            <w:tabs>
              <w:tab w:val="clear" w:pos="8743"/>
              <w:tab w:val="right" w:pos="9026" w:leader="dot"/>
            </w:tabs>
            <w:rPr/>
          </w:pPr>
          <w:hyperlink w:anchor="__RefHeading___Toc1323100_1051229030">
            <w:r>
              <w:rPr>
                <w:webHidden/>
                <w:rStyle w:val="IndexLink"/>
                <w:rtl w:val="true"/>
              </w:rPr>
              <w:t>فصل چهاردهم نظم</w:t>
            </w:r>
            <w:r>
              <w:rPr>
                <w:rStyle w:val="IndexLink"/>
                <w:rtl w:val="true"/>
              </w:rPr>
              <w:tab/>
            </w:r>
            <w:r>
              <w:rPr>
                <w:rStyle w:val="IndexLink"/>
              </w:rPr>
              <w:t>162</w:t>
            </w:r>
          </w:hyperlink>
        </w:p>
        <w:p>
          <w:pPr>
            <w:pStyle w:val="Contents3"/>
            <w:tabs>
              <w:tab w:val="clear" w:pos="8459"/>
              <w:tab w:val="right" w:pos="9026" w:leader="dot"/>
            </w:tabs>
            <w:rPr/>
          </w:pPr>
          <w:hyperlink w:anchor="__RefHeading___Toc1323102_105122903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323104_1051229030">
            <w:r>
              <w:rPr>
                <w:webHidden/>
                <w:rStyle w:val="IndexLink"/>
              </w:rPr>
              <w:t>1</w:t>
            </w:r>
            <w:r>
              <w:rPr>
                <w:rStyle w:val="IndexLink"/>
                <w:rtl w:val="true"/>
              </w:rPr>
              <w:t xml:space="preserve"> - </w:t>
            </w:r>
            <w:r>
              <w:rPr>
                <w:rStyle w:val="IndexLink"/>
                <w:rtl w:val="true"/>
              </w:rPr>
              <w:t>نظم در مادّه، لازمۀ حركت</w:t>
            </w:r>
            <w:r>
              <w:rPr>
                <w:rStyle w:val="IndexLink"/>
                <w:rtl w:val="true"/>
              </w:rPr>
              <w:tab/>
            </w:r>
            <w:r>
              <w:rPr>
                <w:rStyle w:val="IndexLink"/>
              </w:rPr>
              <w:t>162</w:t>
            </w:r>
          </w:hyperlink>
        </w:p>
        <w:p>
          <w:pPr>
            <w:pStyle w:val="Contents3"/>
            <w:tabs>
              <w:tab w:val="clear" w:pos="8459"/>
              <w:tab w:val="right" w:pos="9026" w:leader="dot"/>
            </w:tabs>
            <w:rPr/>
          </w:pPr>
          <w:hyperlink w:anchor="__RefHeading___Toc1323106_1051229030">
            <w:r>
              <w:rPr>
                <w:webHidden/>
                <w:rStyle w:val="IndexLink"/>
              </w:rPr>
              <w:t>2</w:t>
            </w:r>
            <w:r>
              <w:rPr>
                <w:rStyle w:val="IndexLink"/>
                <w:rtl w:val="true"/>
              </w:rPr>
              <w:t xml:space="preserve"> - </w:t>
            </w:r>
            <w:r>
              <w:rPr>
                <w:rStyle w:val="IndexLink"/>
                <w:rtl w:val="true"/>
              </w:rPr>
              <w:t>نظم و غريزه</w:t>
            </w:r>
            <w:r>
              <w:rPr>
                <w:rStyle w:val="IndexLink"/>
                <w:rtl w:val="true"/>
              </w:rPr>
              <w:tab/>
            </w:r>
            <w:r>
              <w:rPr>
                <w:rStyle w:val="IndexLink"/>
              </w:rPr>
              <w:t>162</w:t>
            </w:r>
          </w:hyperlink>
        </w:p>
        <w:p>
          <w:pPr>
            <w:pStyle w:val="Contents3"/>
            <w:tabs>
              <w:tab w:val="clear" w:pos="8459"/>
              <w:tab w:val="right" w:pos="9026" w:leader="dot"/>
            </w:tabs>
            <w:rPr/>
          </w:pPr>
          <w:hyperlink w:anchor="__RefHeading___Toc1323108_1051229030">
            <w:r>
              <w:rPr>
                <w:webHidden/>
                <w:rStyle w:val="IndexLink"/>
              </w:rPr>
              <w:t>3</w:t>
            </w:r>
            <w:r>
              <w:rPr>
                <w:rStyle w:val="IndexLink"/>
                <w:rtl w:val="true"/>
              </w:rPr>
              <w:t xml:space="preserve"> - </w:t>
            </w:r>
            <w:r>
              <w:rPr>
                <w:rStyle w:val="IndexLink"/>
                <w:rtl w:val="true"/>
              </w:rPr>
              <w:t>فطرت و نظم</w:t>
            </w:r>
            <w:r>
              <w:rPr>
                <w:rStyle w:val="IndexLink"/>
                <w:rtl w:val="true"/>
              </w:rPr>
              <w:tab/>
            </w:r>
            <w:r>
              <w:rPr>
                <w:rStyle w:val="IndexLink"/>
              </w:rPr>
              <w:t>162</w:t>
            </w:r>
          </w:hyperlink>
        </w:p>
        <w:p>
          <w:pPr>
            <w:pStyle w:val="Contents3"/>
            <w:tabs>
              <w:tab w:val="clear" w:pos="8459"/>
              <w:tab w:val="right" w:pos="9026" w:leader="dot"/>
            </w:tabs>
            <w:rPr/>
          </w:pPr>
          <w:hyperlink w:anchor="__RefHeading___Toc1323110_1051229030">
            <w:r>
              <w:rPr>
                <w:webHidden/>
                <w:rStyle w:val="IndexLink"/>
              </w:rPr>
              <w:t>4</w:t>
            </w:r>
            <w:r>
              <w:rPr>
                <w:rStyle w:val="IndexLink"/>
                <w:rtl w:val="true"/>
              </w:rPr>
              <w:t xml:space="preserve"> - </w:t>
            </w:r>
            <w:r>
              <w:rPr>
                <w:rStyle w:val="IndexLink"/>
                <w:rtl w:val="true"/>
              </w:rPr>
              <w:t>نظم و روان</w:t>
            </w:r>
            <w:r>
              <w:rPr>
                <w:rStyle w:val="IndexLink"/>
                <w:rtl w:val="true"/>
              </w:rPr>
              <w:tab/>
            </w:r>
            <w:r>
              <w:rPr>
                <w:rStyle w:val="IndexLink"/>
              </w:rPr>
              <w:t>162</w:t>
            </w:r>
          </w:hyperlink>
        </w:p>
        <w:p>
          <w:pPr>
            <w:pStyle w:val="Contents3"/>
            <w:tabs>
              <w:tab w:val="clear" w:pos="8459"/>
              <w:tab w:val="right" w:pos="9026" w:leader="dot"/>
            </w:tabs>
            <w:rPr/>
          </w:pPr>
          <w:hyperlink w:anchor="__RefHeading___Toc1323112_1051229030">
            <w:r>
              <w:rPr>
                <w:webHidden/>
                <w:rStyle w:val="IndexLink"/>
              </w:rPr>
              <w:t>5</w:t>
            </w:r>
            <w:r>
              <w:rPr>
                <w:rStyle w:val="IndexLink"/>
                <w:rtl w:val="true"/>
              </w:rPr>
              <w:t xml:space="preserve"> - </w:t>
            </w:r>
            <w:r>
              <w:rPr>
                <w:rStyle w:val="IndexLink"/>
                <w:rtl w:val="true"/>
              </w:rPr>
              <w:t>نظم و اجتماع</w:t>
            </w:r>
            <w:r>
              <w:rPr>
                <w:rStyle w:val="IndexLink"/>
                <w:rtl w:val="true"/>
              </w:rPr>
              <w:tab/>
            </w:r>
            <w:r>
              <w:rPr>
                <w:rStyle w:val="IndexLink"/>
              </w:rPr>
              <w:t>163</w:t>
            </w:r>
          </w:hyperlink>
        </w:p>
        <w:p>
          <w:pPr>
            <w:pStyle w:val="Contents3"/>
            <w:tabs>
              <w:tab w:val="clear" w:pos="8459"/>
              <w:tab w:val="right" w:pos="9026" w:leader="dot"/>
            </w:tabs>
            <w:rPr/>
          </w:pPr>
          <w:hyperlink w:anchor="__RefHeading___Toc1323114_1051229030">
            <w:r>
              <w:rPr>
                <w:webHidden/>
                <w:rStyle w:val="IndexLink"/>
                <w:rtl w:val="true"/>
              </w:rPr>
              <w:t>لزوم نظم</w:t>
            </w:r>
            <w:r>
              <w:rPr>
                <w:rStyle w:val="IndexLink"/>
                <w:rtl w:val="true"/>
              </w:rPr>
              <w:tab/>
            </w:r>
            <w:r>
              <w:rPr>
                <w:rStyle w:val="IndexLink"/>
              </w:rPr>
              <w:t>163</w:t>
            </w:r>
          </w:hyperlink>
        </w:p>
        <w:p>
          <w:pPr>
            <w:pStyle w:val="Contents3"/>
            <w:tabs>
              <w:tab w:val="clear" w:pos="8459"/>
              <w:tab w:val="right" w:pos="9026" w:leader="dot"/>
            </w:tabs>
            <w:rPr/>
          </w:pPr>
          <w:hyperlink w:anchor="__RefHeading___Toc1323116_1051229030">
            <w:r>
              <w:rPr>
                <w:webHidden/>
                <w:rStyle w:val="IndexLink"/>
                <w:rtl w:val="true"/>
              </w:rPr>
              <w:t>نظم تكوينى</w:t>
            </w:r>
            <w:r>
              <w:rPr>
                <w:rStyle w:val="IndexLink"/>
                <w:rtl w:val="true"/>
              </w:rPr>
              <w:tab/>
            </w:r>
            <w:r>
              <w:rPr>
                <w:rStyle w:val="IndexLink"/>
              </w:rPr>
              <w:t>163</w:t>
            </w:r>
          </w:hyperlink>
        </w:p>
        <w:p>
          <w:pPr>
            <w:pStyle w:val="Contents3"/>
            <w:tabs>
              <w:tab w:val="clear" w:pos="8459"/>
              <w:tab w:val="right" w:pos="9026" w:leader="dot"/>
            </w:tabs>
            <w:rPr/>
          </w:pPr>
          <w:hyperlink w:anchor="__RefHeading___Toc1323118_1051229030">
            <w:r>
              <w:rPr>
                <w:webHidden/>
                <w:rStyle w:val="IndexLink"/>
                <w:rtl w:val="true"/>
              </w:rPr>
              <w:t>نظم تشريعى</w:t>
            </w:r>
            <w:r>
              <w:rPr>
                <w:rStyle w:val="IndexLink"/>
                <w:rtl w:val="true"/>
              </w:rPr>
              <w:tab/>
            </w:r>
            <w:r>
              <w:rPr>
                <w:rStyle w:val="IndexLink"/>
              </w:rPr>
              <w:t>163</w:t>
            </w:r>
          </w:hyperlink>
        </w:p>
        <w:p>
          <w:pPr>
            <w:pStyle w:val="Contents3"/>
            <w:tabs>
              <w:tab w:val="clear" w:pos="8459"/>
              <w:tab w:val="right" w:pos="9026" w:leader="dot"/>
            </w:tabs>
            <w:rPr/>
          </w:pPr>
          <w:hyperlink w:anchor="__RefHeading___Toc1323120_1051229030">
            <w:r>
              <w:rPr>
                <w:webHidden/>
                <w:rStyle w:val="IndexLink"/>
                <w:rtl w:val="true"/>
              </w:rPr>
              <w:t>خطرات بى نظمى در احكام</w:t>
            </w:r>
            <w:r>
              <w:rPr>
                <w:rStyle w:val="IndexLink"/>
                <w:rtl w:val="true"/>
              </w:rPr>
              <w:tab/>
            </w:r>
            <w:r>
              <w:rPr>
                <w:rStyle w:val="IndexLink"/>
              </w:rPr>
              <w:t>164</w:t>
            </w:r>
          </w:hyperlink>
        </w:p>
        <w:p>
          <w:pPr>
            <w:pStyle w:val="Contents3"/>
            <w:tabs>
              <w:tab w:val="clear" w:pos="8459"/>
              <w:tab w:val="right" w:pos="9026" w:leader="dot"/>
            </w:tabs>
            <w:rPr/>
          </w:pPr>
          <w:hyperlink w:anchor="__RefHeading___Toc1323122_1051229030">
            <w:r>
              <w:rPr>
                <w:webHidden/>
                <w:rStyle w:val="IndexLink"/>
                <w:rtl w:val="true"/>
              </w:rPr>
              <w:t>نظم در عقايد</w:t>
            </w:r>
            <w:r>
              <w:rPr>
                <w:rStyle w:val="IndexLink"/>
                <w:rtl w:val="true"/>
              </w:rPr>
              <w:tab/>
            </w:r>
            <w:r>
              <w:rPr>
                <w:rStyle w:val="IndexLink"/>
              </w:rPr>
              <w:t>164</w:t>
            </w:r>
          </w:hyperlink>
        </w:p>
        <w:p>
          <w:pPr>
            <w:pStyle w:val="Contents3"/>
            <w:tabs>
              <w:tab w:val="clear" w:pos="8459"/>
              <w:tab w:val="right" w:pos="9026" w:leader="dot"/>
            </w:tabs>
            <w:rPr/>
          </w:pPr>
          <w:hyperlink w:anchor="__RefHeading___Toc1323124_1051229030">
            <w:r>
              <w:rPr>
                <w:webHidden/>
                <w:rStyle w:val="IndexLink"/>
                <w:rtl w:val="true"/>
              </w:rPr>
              <w:t>نظم در اخلاق</w:t>
            </w:r>
            <w:r>
              <w:rPr>
                <w:rStyle w:val="IndexLink"/>
                <w:rtl w:val="true"/>
              </w:rPr>
              <w:tab/>
            </w:r>
            <w:r>
              <w:rPr>
                <w:rStyle w:val="IndexLink"/>
              </w:rPr>
              <w:t>164</w:t>
            </w:r>
          </w:hyperlink>
        </w:p>
        <w:p>
          <w:pPr>
            <w:pStyle w:val="Contents3"/>
            <w:tabs>
              <w:tab w:val="clear" w:pos="8459"/>
              <w:tab w:val="right" w:pos="9026" w:leader="dot"/>
            </w:tabs>
            <w:rPr/>
          </w:pPr>
          <w:hyperlink w:anchor="__RefHeading___Toc1323126_1051229030">
            <w:r>
              <w:rPr>
                <w:webHidden/>
                <w:rStyle w:val="IndexLink"/>
                <w:rtl w:val="true"/>
              </w:rPr>
              <w:t>قرآن و نظم</w:t>
            </w:r>
            <w:r>
              <w:rPr>
                <w:rStyle w:val="IndexLink"/>
                <w:rtl w:val="true"/>
              </w:rPr>
              <w:tab/>
            </w:r>
            <w:r>
              <w:rPr>
                <w:rStyle w:val="IndexLink"/>
              </w:rPr>
              <w:t>165</w:t>
            </w:r>
          </w:hyperlink>
        </w:p>
        <w:p>
          <w:pPr>
            <w:pStyle w:val="Contents3"/>
            <w:tabs>
              <w:tab w:val="clear" w:pos="8459"/>
              <w:tab w:val="right" w:pos="9026" w:leader="dot"/>
            </w:tabs>
            <w:rPr/>
          </w:pPr>
          <w:hyperlink w:anchor="__RefHeading___Toc1323128_1051229030">
            <w:r>
              <w:rPr>
                <w:webHidden/>
                <w:rStyle w:val="IndexLink"/>
                <w:rtl w:val="true"/>
              </w:rPr>
              <w:t>نظم در اعمال انسان</w:t>
            </w:r>
            <w:r>
              <w:rPr>
                <w:rStyle w:val="IndexLink"/>
                <w:rtl w:val="true"/>
              </w:rPr>
              <w:tab/>
            </w:r>
            <w:r>
              <w:rPr>
                <w:rStyle w:val="IndexLink"/>
              </w:rPr>
              <w:t>165</w:t>
            </w:r>
          </w:hyperlink>
        </w:p>
        <w:p>
          <w:pPr>
            <w:pStyle w:val="Contents3"/>
            <w:tabs>
              <w:tab w:val="clear" w:pos="8459"/>
              <w:tab w:val="right" w:pos="9026" w:leader="dot"/>
            </w:tabs>
            <w:rPr/>
          </w:pPr>
          <w:hyperlink w:anchor="__RefHeading___Toc1323130_1051229030">
            <w:r>
              <w:rPr>
                <w:webHidden/>
                <w:rStyle w:val="IndexLink"/>
                <w:rtl w:val="true"/>
              </w:rPr>
              <w:t>نظم در شب و روز</w:t>
            </w:r>
            <w:r>
              <w:rPr>
                <w:rStyle w:val="IndexLink"/>
                <w:rtl w:val="true"/>
              </w:rPr>
              <w:tab/>
            </w:r>
            <w:r>
              <w:rPr>
                <w:rStyle w:val="IndexLink"/>
              </w:rPr>
              <w:t>166</w:t>
            </w:r>
          </w:hyperlink>
        </w:p>
        <w:p>
          <w:pPr>
            <w:pStyle w:val="Contents3"/>
            <w:tabs>
              <w:tab w:val="clear" w:pos="8459"/>
              <w:tab w:val="right" w:pos="9026" w:leader="dot"/>
            </w:tabs>
            <w:rPr/>
          </w:pPr>
          <w:hyperlink w:anchor="__RefHeading___Toc1323132_1051229030">
            <w:r>
              <w:rPr>
                <w:webHidden/>
                <w:rStyle w:val="IndexLink"/>
                <w:rtl w:val="true"/>
              </w:rPr>
              <w:t>نتيجه</w:t>
            </w:r>
            <w:r>
              <w:rPr>
                <w:rStyle w:val="IndexLink"/>
                <w:rtl w:val="true"/>
              </w:rPr>
              <w:tab/>
            </w:r>
            <w:r>
              <w:rPr>
                <w:rStyle w:val="IndexLink"/>
              </w:rPr>
              <w:t>166</w:t>
            </w:r>
          </w:hyperlink>
        </w:p>
        <w:p>
          <w:pPr>
            <w:pStyle w:val="Contents3"/>
            <w:tabs>
              <w:tab w:val="clear" w:pos="8459"/>
              <w:tab w:val="right" w:pos="9026" w:leader="dot"/>
            </w:tabs>
            <w:rPr/>
          </w:pPr>
          <w:hyperlink w:anchor="__RefHeading___Toc1323134_1051229030">
            <w:r>
              <w:rPr>
                <w:webHidden/>
                <w:rStyle w:val="IndexLink"/>
                <w:rtl w:val="true"/>
              </w:rPr>
              <w:t>علما و نظم</w:t>
            </w:r>
            <w:r>
              <w:rPr>
                <w:rStyle w:val="IndexLink"/>
                <w:rtl w:val="true"/>
              </w:rPr>
              <w:tab/>
            </w:r>
            <w:r>
              <w:rPr>
                <w:rStyle w:val="IndexLink"/>
              </w:rPr>
              <w:t>167</w:t>
            </w:r>
          </w:hyperlink>
        </w:p>
        <w:p>
          <w:pPr>
            <w:pStyle w:val="Contents3"/>
            <w:tabs>
              <w:tab w:val="clear" w:pos="8459"/>
              <w:tab w:val="right" w:pos="9026" w:leader="dot"/>
            </w:tabs>
            <w:rPr/>
          </w:pPr>
          <w:hyperlink w:anchor="__RefHeading___Toc1323136_1051229030">
            <w:r>
              <w:rPr>
                <w:webHidden/>
                <w:rStyle w:val="IndexLink"/>
                <w:rtl w:val="true"/>
              </w:rPr>
              <w:t>استفاده از دروس</w:t>
            </w:r>
            <w:r>
              <w:rPr>
                <w:rStyle w:val="IndexLink"/>
                <w:rtl w:val="true"/>
              </w:rPr>
              <w:tab/>
            </w:r>
            <w:r>
              <w:rPr>
                <w:rStyle w:val="IndexLink"/>
              </w:rPr>
              <w:t>167</w:t>
            </w:r>
          </w:hyperlink>
        </w:p>
        <w:p>
          <w:pPr>
            <w:pStyle w:val="Contents3"/>
            <w:tabs>
              <w:tab w:val="clear" w:pos="8459"/>
              <w:tab w:val="right" w:pos="9026" w:leader="dot"/>
            </w:tabs>
            <w:rPr/>
          </w:pPr>
          <w:hyperlink w:anchor="__RefHeading___Toc1323138_1051229030">
            <w:r>
              <w:rPr>
                <w:webHidden/>
                <w:rStyle w:val="IndexLink"/>
                <w:rtl w:val="true"/>
              </w:rPr>
              <w:t>مطالعه منظّم</w:t>
            </w:r>
            <w:r>
              <w:rPr>
                <w:rStyle w:val="IndexLink"/>
                <w:rtl w:val="true"/>
              </w:rPr>
              <w:tab/>
            </w:r>
            <w:r>
              <w:rPr>
                <w:rStyle w:val="IndexLink"/>
              </w:rPr>
              <w:t>168</w:t>
            </w:r>
          </w:hyperlink>
        </w:p>
        <w:p>
          <w:pPr>
            <w:pStyle w:val="Contents3"/>
            <w:tabs>
              <w:tab w:val="clear" w:pos="8459"/>
              <w:tab w:val="right" w:pos="9026" w:leader="dot"/>
            </w:tabs>
            <w:rPr/>
          </w:pPr>
          <w:hyperlink w:anchor="__RefHeading___Toc1323140_1051229030">
            <w:r>
              <w:rPr>
                <w:webHidden/>
                <w:rStyle w:val="IndexLink"/>
                <w:rtl w:val="true"/>
              </w:rPr>
              <w:t>وقت منظم</w:t>
            </w:r>
            <w:r>
              <w:rPr>
                <w:rStyle w:val="IndexLink"/>
                <w:rtl w:val="true"/>
              </w:rPr>
              <w:tab/>
            </w:r>
            <w:r>
              <w:rPr>
                <w:rStyle w:val="IndexLink"/>
              </w:rPr>
              <w:t>168</w:t>
            </w:r>
          </w:hyperlink>
        </w:p>
        <w:p>
          <w:pPr>
            <w:pStyle w:val="Contents3"/>
            <w:tabs>
              <w:tab w:val="clear" w:pos="8459"/>
              <w:tab w:val="right" w:pos="9026" w:leader="dot"/>
            </w:tabs>
            <w:rPr/>
          </w:pPr>
          <w:hyperlink w:anchor="__RefHeading___Toc1323142_1051229030">
            <w:r>
              <w:rPr>
                <w:webHidden/>
                <w:rStyle w:val="IndexLink"/>
                <w:rtl w:val="true"/>
              </w:rPr>
              <w:t>مكان منظم</w:t>
            </w:r>
            <w:r>
              <w:rPr>
                <w:rStyle w:val="IndexLink"/>
                <w:rtl w:val="true"/>
              </w:rPr>
              <w:tab/>
            </w:r>
            <w:r>
              <w:rPr>
                <w:rStyle w:val="IndexLink"/>
              </w:rPr>
              <w:t>169</w:t>
            </w:r>
          </w:hyperlink>
        </w:p>
        <w:p>
          <w:pPr>
            <w:pStyle w:val="Contents3"/>
            <w:tabs>
              <w:tab w:val="clear" w:pos="8459"/>
              <w:tab w:val="right" w:pos="9026" w:leader="dot"/>
            </w:tabs>
            <w:rPr/>
          </w:pPr>
          <w:hyperlink w:anchor="__RefHeading___Toc1323144_1051229030">
            <w:r>
              <w:rPr>
                <w:webHidden/>
                <w:rStyle w:val="IndexLink"/>
                <w:rtl w:val="true"/>
              </w:rPr>
              <w:t>مقدار مطالعه</w:t>
            </w:r>
            <w:r>
              <w:rPr>
                <w:rStyle w:val="IndexLink"/>
                <w:rtl w:val="true"/>
              </w:rPr>
              <w:tab/>
            </w:r>
            <w:r>
              <w:rPr>
                <w:rStyle w:val="IndexLink"/>
              </w:rPr>
              <w:t>169</w:t>
            </w:r>
          </w:hyperlink>
        </w:p>
        <w:p>
          <w:pPr>
            <w:pStyle w:val="Contents3"/>
            <w:tabs>
              <w:tab w:val="clear" w:pos="8459"/>
              <w:tab w:val="right" w:pos="9026" w:leader="dot"/>
            </w:tabs>
            <w:rPr/>
          </w:pPr>
          <w:hyperlink w:anchor="__RefHeading___Toc1323146_1051229030">
            <w:r>
              <w:rPr>
                <w:webHidden/>
                <w:rStyle w:val="IndexLink"/>
                <w:rtl w:val="true"/>
              </w:rPr>
              <w:t>نظم در نوشتن</w:t>
            </w:r>
            <w:r>
              <w:rPr>
                <w:rStyle w:val="IndexLink"/>
                <w:rtl w:val="true"/>
              </w:rPr>
              <w:tab/>
            </w:r>
            <w:r>
              <w:rPr>
                <w:rStyle w:val="IndexLink"/>
              </w:rPr>
              <w:t>170</w:t>
            </w:r>
          </w:hyperlink>
        </w:p>
        <w:p>
          <w:pPr>
            <w:pStyle w:val="Contents3"/>
            <w:tabs>
              <w:tab w:val="clear" w:pos="8459"/>
              <w:tab w:val="right" w:pos="9026" w:leader="dot"/>
            </w:tabs>
            <w:rPr/>
          </w:pPr>
          <w:hyperlink w:anchor="__RefHeading___Toc1323148_1051229030">
            <w:r>
              <w:rPr>
                <w:webHidden/>
                <w:rStyle w:val="IndexLink"/>
                <w:rtl w:val="true"/>
              </w:rPr>
              <w:t>نظم در نگاه</w:t>
            </w:r>
            <w:r>
              <w:rPr>
                <w:rStyle w:val="IndexLink"/>
                <w:rtl w:val="true"/>
              </w:rPr>
              <w:tab/>
            </w:r>
            <w:r>
              <w:rPr>
                <w:rStyle w:val="IndexLink"/>
              </w:rPr>
              <w:t>170</w:t>
            </w:r>
          </w:hyperlink>
        </w:p>
        <w:p>
          <w:pPr>
            <w:pStyle w:val="Contents3"/>
            <w:tabs>
              <w:tab w:val="clear" w:pos="8459"/>
              <w:tab w:val="right" w:pos="9026" w:leader="dot"/>
            </w:tabs>
            <w:rPr/>
          </w:pPr>
          <w:hyperlink w:anchor="__RefHeading___Toc1323150_1051229030">
            <w:r>
              <w:rPr>
                <w:webHidden/>
                <w:rStyle w:val="IndexLink"/>
                <w:rtl w:val="true"/>
              </w:rPr>
              <w:t>نظم در خوردن</w:t>
            </w:r>
            <w:r>
              <w:rPr>
                <w:rStyle w:val="IndexLink"/>
                <w:rtl w:val="true"/>
              </w:rPr>
              <w:tab/>
            </w:r>
            <w:r>
              <w:rPr>
                <w:rStyle w:val="IndexLink"/>
              </w:rPr>
              <w:t>170</w:t>
            </w:r>
          </w:hyperlink>
        </w:p>
        <w:p>
          <w:pPr>
            <w:pStyle w:val="Contents3"/>
            <w:tabs>
              <w:tab w:val="clear" w:pos="8459"/>
              <w:tab w:val="right" w:pos="9026" w:leader="dot"/>
            </w:tabs>
            <w:rPr/>
          </w:pPr>
          <w:hyperlink w:anchor="__RefHeading___Toc1323152_1051229030">
            <w:r>
              <w:rPr>
                <w:webHidden/>
                <w:rStyle w:val="IndexLink"/>
                <w:rtl w:val="true"/>
              </w:rPr>
              <w:t>امام رحمه الله و نظم</w:t>
            </w:r>
            <w:r>
              <w:rPr>
                <w:rStyle w:val="IndexLink"/>
                <w:rtl w:val="true"/>
              </w:rPr>
              <w:tab/>
            </w:r>
            <w:r>
              <w:rPr>
                <w:rStyle w:val="IndexLink"/>
              </w:rPr>
              <w:t>171</w:t>
            </w:r>
          </w:hyperlink>
        </w:p>
        <w:p>
          <w:pPr>
            <w:pStyle w:val="Contents3"/>
            <w:tabs>
              <w:tab w:val="clear" w:pos="8459"/>
              <w:tab w:val="right" w:pos="9026" w:leader="dot"/>
            </w:tabs>
            <w:rPr/>
          </w:pPr>
          <w:hyperlink w:anchor="__RefHeading___Toc1323154_1051229030">
            <w:r>
              <w:rPr>
                <w:webHidden/>
                <w:rStyle w:val="IndexLink"/>
                <w:rtl w:val="true"/>
              </w:rPr>
              <w:t>نظم در لباس</w:t>
            </w:r>
            <w:r>
              <w:rPr>
                <w:rStyle w:val="IndexLink"/>
                <w:rtl w:val="true"/>
              </w:rPr>
              <w:tab/>
            </w:r>
            <w:r>
              <w:rPr>
                <w:rStyle w:val="IndexLink"/>
              </w:rPr>
              <w:t>171</w:t>
            </w:r>
          </w:hyperlink>
        </w:p>
        <w:p>
          <w:pPr>
            <w:pStyle w:val="Contents3"/>
            <w:tabs>
              <w:tab w:val="clear" w:pos="8459"/>
              <w:tab w:val="right" w:pos="9026" w:leader="dot"/>
            </w:tabs>
            <w:rPr/>
          </w:pPr>
          <w:hyperlink w:anchor="__RefHeading___Toc1323156_1051229030">
            <w:r>
              <w:rPr>
                <w:webHidden/>
                <w:rStyle w:val="IndexLink"/>
                <w:rtl w:val="true"/>
              </w:rPr>
              <w:t>نظم در روابط</w:t>
            </w:r>
            <w:r>
              <w:rPr>
                <w:rStyle w:val="IndexLink"/>
                <w:rtl w:val="true"/>
              </w:rPr>
              <w:tab/>
            </w:r>
            <w:r>
              <w:rPr>
                <w:rStyle w:val="IndexLink"/>
              </w:rPr>
              <w:t>172</w:t>
            </w:r>
          </w:hyperlink>
        </w:p>
        <w:p>
          <w:pPr>
            <w:pStyle w:val="Contents3"/>
            <w:tabs>
              <w:tab w:val="clear" w:pos="8459"/>
              <w:tab w:val="right" w:pos="9026" w:leader="dot"/>
            </w:tabs>
            <w:rPr/>
          </w:pPr>
          <w:hyperlink w:anchor="__RefHeading___Toc1323158_1051229030">
            <w:r>
              <w:rPr>
                <w:webHidden/>
                <w:rStyle w:val="IndexLink"/>
                <w:rtl w:val="true"/>
              </w:rPr>
              <w:t>تفكر منظم</w:t>
            </w:r>
            <w:r>
              <w:rPr>
                <w:rStyle w:val="IndexLink"/>
                <w:rtl w:val="true"/>
              </w:rPr>
              <w:tab/>
            </w:r>
            <w:r>
              <w:rPr>
                <w:rStyle w:val="IndexLink"/>
              </w:rPr>
              <w:t>172</w:t>
            </w:r>
          </w:hyperlink>
        </w:p>
        <w:p>
          <w:pPr>
            <w:pStyle w:val="Contents3"/>
            <w:tabs>
              <w:tab w:val="clear" w:pos="8459"/>
              <w:tab w:val="right" w:pos="9026" w:leader="dot"/>
            </w:tabs>
            <w:rPr/>
          </w:pPr>
          <w:hyperlink w:anchor="__RefHeading___Toc1323160_1051229030">
            <w:r>
              <w:rPr>
                <w:webHidden/>
                <w:rStyle w:val="IndexLink"/>
                <w:rtl w:val="true"/>
              </w:rPr>
              <w:t>عبادت منظم</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4_51640"/>
      <w:bookmarkStart w:id="1" w:name="pg7374_51640"/>
      <w:bookmarkEnd w:id="1"/>
    </w:p>
    <w:p>
      <w:pPr>
        <w:pStyle w:val="Heading2"/>
        <w:numPr>
          <w:ilvl w:val="1"/>
          <w:numId w:val="1"/>
        </w:numPr>
        <w:rPr/>
      </w:pPr>
      <w:bookmarkStart w:id="2" w:name="pg7374_51640"/>
      <w:bookmarkStart w:id="3" w:name="__RefHeading___Toc132239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نیازمندیهای نسل جوان ویژه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حق‌جو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از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1749</w:t>
      </w:r>
    </w:p>
    <w:p>
      <w:pPr>
        <w:pStyle w:val="Heading2"/>
        <w:numPr>
          <w:ilvl w:val="1"/>
          <w:numId w:val="1"/>
        </w:numPr>
        <w:rPr/>
      </w:pPr>
      <w:bookmarkStart w:id="5" w:name="__RefHeading___Toc1322392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نيازمنديهاى نسل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برادران و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چندين مشكل فراگير جوانان از ميان نامه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حق جو</w:t>
      </w:r>
    </w:p>
    <w:p>
      <w:pPr>
        <w:pStyle w:val="BookText"/>
        <w:rPr/>
      </w:pPr>
      <w:r>
        <w:rPr>
          <w:rFonts w:ascii="Amiri" w:hAnsi="Amiri" w:eastAsia="Amiri" w:cs="Amiri"/>
          <w:color w:val="111111"/>
          <w:sz w:val="28"/>
          <w:sz w:val="28"/>
          <w:szCs w:val="28"/>
          <w:rtl w:val="true"/>
          <w:lang w:bidi="ar-SA"/>
        </w:rPr>
        <w:t>تقديم به جوانان دردمند،</w:t>
      </w:r>
    </w:p>
    <w:p>
      <w:pPr>
        <w:pStyle w:val="BookText"/>
        <w:rPr/>
      </w:pPr>
      <w:r>
        <w:rPr>
          <w:rFonts w:ascii="Amiri" w:hAnsi="Amiri" w:eastAsia="Amiri" w:cs="Amiri"/>
          <w:color w:val="111111"/>
          <w:sz w:val="28"/>
          <w:sz w:val="28"/>
          <w:szCs w:val="28"/>
          <w:rtl w:val="true"/>
          <w:lang w:bidi="ar-SA"/>
        </w:rPr>
        <w:t>به عزيزان مظلوم نوجوان،</w:t>
      </w:r>
    </w:p>
    <w:p>
      <w:pPr>
        <w:pStyle w:val="BookText"/>
        <w:rPr/>
      </w:pPr>
      <w:r>
        <w:rPr>
          <w:rFonts w:ascii="Amiri" w:hAnsi="Amiri" w:eastAsia="Amiri" w:cs="Amiri"/>
          <w:color w:val="111111"/>
          <w:sz w:val="28"/>
          <w:sz w:val="28"/>
          <w:szCs w:val="28"/>
          <w:rtl w:val="true"/>
          <w:lang w:bidi="ar-SA"/>
        </w:rPr>
        <w:t>به آينده سازان مرز و بوم ايران اسلامى،</w:t>
      </w:r>
    </w:p>
    <w:p>
      <w:pPr>
        <w:pStyle w:val="BookText"/>
        <w:rPr/>
      </w:pPr>
      <w:r>
        <w:rPr>
          <w:rFonts w:ascii="IRNazanin" w:hAnsi="IRNazanin" w:eastAsia="IRNazanin"/>
          <w:color w:val="111111"/>
          <w:sz w:val="28"/>
          <w:sz w:val="28"/>
          <w:szCs w:val="28"/>
          <w:rtl w:val="true"/>
          <w:lang w:bidi="fa-IR"/>
        </w:rPr>
        <w:t>به آنان كه چشم به راه چراغ اميدند،</w:t>
      </w:r>
    </w:p>
    <w:p>
      <w:pPr>
        <w:pStyle w:val="BookText"/>
        <w:rPr/>
      </w:pPr>
      <w:r>
        <w:rPr>
          <w:rFonts w:ascii="IRNazanin" w:hAnsi="IRNazanin" w:eastAsia="IRNazanin"/>
          <w:color w:val="111111"/>
          <w:sz w:val="28"/>
          <w:sz w:val="28"/>
          <w:szCs w:val="28"/>
          <w:rtl w:val="true"/>
          <w:lang w:bidi="fa-IR"/>
        </w:rPr>
        <w:t>به آنان كه دچار شكست ها و ناكامى ها شده اند،</w:t>
      </w:r>
    </w:p>
    <w:p>
      <w:pPr>
        <w:pStyle w:val="BookText"/>
        <w:rPr/>
      </w:pPr>
      <w:r>
        <w:rPr>
          <w:rFonts w:ascii="IRNazanin" w:hAnsi="IRNazanin" w:eastAsia="IRNazanin"/>
          <w:color w:val="111111"/>
          <w:sz w:val="28"/>
          <w:sz w:val="28"/>
          <w:szCs w:val="28"/>
          <w:rtl w:val="true"/>
          <w:lang w:bidi="fa-IR"/>
        </w:rPr>
        <w:t>به آنان كه نمى دانند دردهاى خود را با كه در ميان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دلسوختگان نسل جوان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p>
    <w:p>
      <w:pPr>
        <w:pStyle w:val="BookText"/>
        <w:rPr/>
      </w:pPr>
      <w:r>
        <w:rPr>
          <w:rFonts w:ascii="Amiri" w:hAnsi="Amiri" w:eastAsia="Amiri" w:cs="Amiri"/>
          <w:color w:val="111111"/>
          <w:sz w:val="28"/>
          <w:sz w:val="28"/>
          <w:szCs w:val="28"/>
          <w:rtl w:val="true"/>
          <w:lang w:bidi="ar-SA"/>
        </w:rPr>
        <w:t>بنام خدا، بياد امام مهدى</w:t>
      </w:r>
    </w:p>
    <w:p>
      <w:pPr>
        <w:pStyle w:val="BookText"/>
        <w:rPr/>
      </w:pPr>
      <w:r>
        <w:rPr>
          <w:rFonts w:ascii="IRNazanin" w:hAnsi="IRNazanin" w:eastAsia="IRNazanin"/>
          <w:color w:val="111111"/>
          <w:sz w:val="28"/>
          <w:sz w:val="28"/>
          <w:szCs w:val="28"/>
          <w:rtl w:val="true"/>
          <w:lang w:bidi="fa-IR"/>
        </w:rPr>
        <w:t>اگرچه انسان در بدو خلقتش از يك هماهنگى و تعادل همه جانبه اى در پرتو مقدرات الهى برخوردار است و در قرآن و روايات هم به رعايت تعديل و ميانه روى تاكيدى زياد شده است ولكن بسيارى از مردم بخاطر ناآگاهى و كم آگاهى و يا عوامل ديگر برونى يا درونى در سوى افراط و تفريط گام برداشته و همين تندروى و كندروى ها زمينه ساز بنياد مكاتب انحرافى، التقاطى و حتى باطل بوده است، اين انتخاب و گزينش ها در همگان با شدت و ضعف بوده ولكن در نسل جوان و كم تجربه ها محسوس 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به دنبال مباحث هفتگى كه شبهاى دوشنبه در ميان جمعى از طلاب و فضلاء حوزۀ علميۀ قم در مدرسه معصوميه قم مدتها برقرار بود براى پيشگيرى از اين گونه انتخابهاى ناشايسته سلسله مباحثى تحت عنوان نيازمندى هاى نسل جوان مطرح شد تا در برخى محورهاى مهم مطالبى عرضه شود در اين مجموع سعى بر آن بود كه ابتدا شناخت كلى از مباحث مورد نظر و مرزهاى منفى و مثبت القاء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انجام اين مباحث برخى از دوستان نوارهاى جلسات را تقاضا مى كردند و گوش مى نمودند و چندين سرى از آنها در برخى شهرها براى نسل جوان بصورت كلاس غيرحضورى مورد استفاده قرار گرفت تا اينكه يكى از دوستان فاضل گرانمايه آقاى عبدالقائم مهدوى روزى مجموعۀ چند بخش مباحث را از نوار پياده كرده وبصورت ويرايش شده به بنده داد چون ديدم زحمت زيادى كشيده بدان گذرى كردم، سپس تقاضاى چاپ آن را داشتند، از آنجا كه مباحث پياده شده هماهنگ با برخى مشكلات جوانان عزيز بود كه طى نامه، تماس تلفنى و يا حضورى سؤال مى كردند نسبت به چاپ آن اقدام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 دانم از تمامى دوستان كه در نشر اين مجموعه تلاش كرده اند قدردانى نمايم و از عزيزانى كه به مطالعه اين همت مى گمارند تقاضا كنم نظرات اصلاحى و انتقادى خود را براى حقير ارسال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حق جو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1372</w:t>
      </w:r>
      <w:bookmarkStart w:id="7" w:name="pg7374_51644"/>
    </w:p>
    <w:p>
      <w:pPr>
        <w:pStyle w:val="Heading2"/>
        <w:numPr>
          <w:ilvl w:val="1"/>
          <w:numId w:val="1"/>
        </w:numPr>
        <w:rPr/>
      </w:pPr>
      <w:bookmarkStart w:id="8" w:name="__RefHeading___Toc1322394_1051229030"/>
      <w:bookmarkStart w:id="9" w:name="_Toc3"/>
      <w:bookmarkEnd w:id="7"/>
      <w:bookmarkEnd w:id="8"/>
      <w:r>
        <w:rPr>
          <w:rtl w:val="true"/>
        </w:rPr>
        <w:t>بخش اول استعدادها</w:t>
      </w:r>
      <w:bookmarkEnd w:id="9"/>
    </w:p>
    <w:p>
      <w:pPr>
        <w:pStyle w:val="Heading3"/>
        <w:numPr>
          <w:ilvl w:val="2"/>
          <w:numId w:val="1"/>
        </w:numPr>
        <w:rPr/>
      </w:pPr>
      <w:bookmarkStart w:id="10" w:name="__RefHeading___Toc1322396_1051229030"/>
      <w:bookmarkStart w:id="11" w:name="_Toc4"/>
      <w:bookmarkEnd w:id="10"/>
      <w:r>
        <w:rPr>
          <w:rtl w:val="true"/>
        </w:rPr>
        <w:t>شكوفايى استعداد</w:t>
      </w:r>
      <w:bookmarkEnd w:id="11"/>
    </w:p>
    <w:p>
      <w:pPr>
        <w:pStyle w:val="BookText"/>
        <w:rPr/>
      </w:pPr>
      <w:r>
        <w:rPr>
          <w:rFonts w:ascii="IRNazanin" w:hAnsi="IRNazanin" w:eastAsia="IRNazanin"/>
          <w:color w:val="111111"/>
          <w:sz w:val="28"/>
          <w:sz w:val="28"/>
          <w:szCs w:val="28"/>
          <w:rtl w:val="true"/>
          <w:lang w:bidi="fa-IR"/>
        </w:rPr>
        <w:t>انسان از ابتدا كه به دنيا مى آيد، استعدادهايى در نهادش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استعدادها تا زمينۀ لازم را پيدا نكنند، رشد نكرده و پويا و شكوفا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رشد بشر، امكاناتى در اختيار او گذاشته است، زيرا انسان نيازمندهايهايى دارد كه بايد با استفاده از امكاناتى كه خداوند در اختيار او گذاشته است، اين نيازمندى ها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ابتداى خلقت، بشر نيازمندهايى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هاى جسمى، روحى، عاطفى، روانى و معنوى اگر انسان اين نيازها را بشناسد و آنها را تأمين كند، انسانى متعادل و كامل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يك دانۀ گندم اگر زمينۀ رشد نداشته باشد، رشد نمى كند و اگر زمينه باشد، مثل خاك، آب، هوا، نور خورشيد، مناسب يك دانه استعداد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دانۀ گندم اين زمينه ها را داشت ولى زير نظر فرد باتجربه اى نبود، باز هم رشد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نارسايى هاى جسمى، روحى، عاطفى و عقلى و معنوى انسان، بخاطر نشناختن نيازمندى ها و نبودن زمينه هاى همه جانبه رشد و شكوفايى براى انسان پيش مى آيد و به رشد كافى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خلقت بشر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رحم مادرانتان خارج كرديم در حالى كه هيچ چيزى نمى دانستيد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انسان وقتى متولد مى شود، چيزى نمى داند ولى زمينه براى رشد او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به تحقيق به نحو احسن آفريديم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بهترين زمينه و امكانات را در اختيار انسان قرار داد به شرطى كه نيازهاى واقعى خود را بشناسد و بر اساس آن خود را تغذيه كند، اگر نيازها تأمين شود، شكوفايى انديشه نيز صورت مى گيرد</w:t>
      </w:r>
      <w:r>
        <w:rPr>
          <w:rFonts w:eastAsia="IRNazanin" w:cs="IRNazanin"/>
          <w:color w:val="111111"/>
          <w:sz w:val="28"/>
          <w:szCs w:val="28"/>
          <w:rtl w:val="true"/>
          <w:lang w:bidi="fa-IR"/>
        </w:rPr>
        <w:t>.</w:t>
      </w:r>
    </w:p>
    <w:p>
      <w:pPr>
        <w:pStyle w:val="Heading3"/>
        <w:numPr>
          <w:ilvl w:val="2"/>
          <w:numId w:val="1"/>
        </w:numPr>
        <w:rPr/>
      </w:pPr>
      <w:bookmarkStart w:id="12" w:name="__RefHeading___Toc1322398_1051229030"/>
      <w:bookmarkStart w:id="13" w:name="_Toc5"/>
      <w:bookmarkEnd w:id="12"/>
      <w:r>
        <w:rPr>
          <w:rtl w:val="true"/>
        </w:rPr>
        <w:t>شناخت نياز</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گاهى نسبت به يكى از نيازمندى ها بى توجهى شود، اين بى توجّهى اثراتى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نيازها كم رنگ شود انسان در همان جهت ضعيف مى شود</w:t>
      </w:r>
      <w:r>
        <w:rPr>
          <w:rFonts w:eastAsia="IRNazanin" w:cs="IRNazanin"/>
          <w:color w:val="111111"/>
          <w:sz w:val="28"/>
          <w:szCs w:val="28"/>
          <w:rtl w:val="true"/>
          <w:lang w:bidi="fa-IR"/>
        </w:rPr>
        <w:t>.</w:t>
      </w:r>
      <w:bookmarkStart w:id="14" w:name="pg7374_51646"/>
    </w:p>
    <w:p>
      <w:pPr>
        <w:pStyle w:val="BookText"/>
        <w:rPr/>
      </w:pPr>
      <w:bookmarkEnd w:id="14"/>
      <w:r>
        <w:rPr>
          <w:rFonts w:ascii="IRNazanin" w:hAnsi="IRNazanin" w:eastAsia="IRNazanin"/>
          <w:color w:val="111111"/>
          <w:sz w:val="28"/>
          <w:sz w:val="28"/>
          <w:szCs w:val="28"/>
          <w:rtl w:val="true"/>
          <w:lang w:bidi="fa-IR"/>
        </w:rPr>
        <w:t>بطور مثال اگر فردى احتياج به غذا خوردن دارد و نسبت به اين نياز بى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توجّهى هر مبنايى كه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نادارى و يا زهد و زمينه هاى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بى توجهى به اين نياز انسان را دچار بيمارى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غذاى مناسب جسم به او داده نشود، بدن بيمار شده و گاهى برخى افراد بخاطر بى توجهى و بى مبالاتى در غذا خوردن دچار بيماريهاى جسمى و روحى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پوسيدگى دندان، كم سويى چشم، زخم معده و امراض ديگرى كه هر كدام مى توانند انسان را دچار ناراحتى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شخصى از لحاظ مادى و معنوى و علمى رشد كند و با بى توجهى به نيازهاى خود بيمار باشد، نمى تواند از علم و مقام خود كمال استفاده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بارها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نعمتها را براى شما خلق كرديم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انسان در حدّ متعارف بايد نيازها را بشناسد و از امكانات موجود و لازم براى رفع آنها استفاده كند</w:t>
      </w:r>
      <w:r>
        <w:rPr>
          <w:rFonts w:eastAsia="IRNazanin" w:cs="IRNazanin"/>
          <w:color w:val="111111"/>
          <w:sz w:val="28"/>
          <w:szCs w:val="28"/>
          <w:rtl w:val="true"/>
          <w:lang w:bidi="fa-IR"/>
        </w:rPr>
        <w:t>.</w:t>
      </w:r>
    </w:p>
    <w:p>
      <w:pPr>
        <w:pStyle w:val="Heading3"/>
        <w:numPr>
          <w:ilvl w:val="2"/>
          <w:numId w:val="1"/>
        </w:numPr>
        <w:rPr/>
      </w:pPr>
      <w:bookmarkStart w:id="15" w:name="__RefHeading___Toc1322400_1051229030"/>
      <w:bookmarkStart w:id="16" w:name="_Toc6"/>
      <w:bookmarkEnd w:id="15"/>
      <w:r>
        <w:rPr>
          <w:rtl w:val="true"/>
        </w:rPr>
        <w:t>اقسام نيازها</w:t>
      </w:r>
      <w:bookmarkEnd w:id="16"/>
    </w:p>
    <w:p>
      <w:pPr>
        <w:pStyle w:val="BookText"/>
        <w:rPr/>
      </w:pPr>
      <w:r>
        <w:rPr>
          <w:rFonts w:ascii="IRNazanin" w:hAnsi="IRNazanin" w:eastAsia="IRNazanin"/>
          <w:color w:val="111111"/>
          <w:sz w:val="28"/>
          <w:sz w:val="28"/>
          <w:szCs w:val="28"/>
          <w:rtl w:val="true"/>
          <w:lang w:bidi="fa-IR"/>
        </w:rPr>
        <w:t>اسلام دربارۀ نيازهاى انسان و انواع و اقسام آن، حتّى در كوچك ترين اين نيازها دستوراتى براى راهنمايى بشر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هيچ مكتبى، مثل مكتب اسلام به موضوع نيازمندى هاى انسان توجه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دين ما بسيار دقيق برخورد كرده است و هم خداوند متعال به عنوان نمونۀ دستورات الهى كه در قرآن آورده است، به عنوان ايدئولوك، پيامبران و ائمه عليهم السلام را راهنما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منبع وحى و هم منابع روايات كه مكمّل آيات الهى هستند، راجع به نيازمندى ها، مسؤولانه برخورد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هاى دقيقى در روش زندگى و نيازمندى هاى انسان در كتابهاى روايتى ما آمده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اسلام در رابطه با آداب خوردن، چگونه خوردن، جويدن لقمه، چگونه جويدن، پرخورى، كم خورى</w:t>
      </w:r>
      <w:r>
        <w:rPr>
          <w:rStyle w:val="FootnoteAnchor"/>
          <w:rtl w:val="true"/>
        </w:rPr>
        <w:footnoteReference w:id="6"/>
      </w:r>
      <w:r>
        <w:rPr>
          <w:rFonts w:ascii="IRNazanin" w:hAnsi="IRNazanin" w:eastAsia="IRNazanin"/>
          <w:color w:val="111111"/>
          <w:sz w:val="28"/>
          <w:sz w:val="28"/>
          <w:szCs w:val="28"/>
          <w:rtl w:val="true"/>
          <w:lang w:bidi="fa-IR"/>
        </w:rPr>
        <w:t>همچنين در خوابيدن، چگونه خوابيدن، قبل از خواب، بعد از خواب، سمت خوابيدن، كجاى بدن پوشيده يا كجاى بدن در خواب باز باشد، مكان خوابيدن روايات فراوانى وجود دارد</w:t>
      </w:r>
      <w:r>
        <w:rPr>
          <w:rFonts w:eastAsia="IRNazanin" w:cs="IRNazanin"/>
          <w:color w:val="111111"/>
          <w:sz w:val="28"/>
          <w:szCs w:val="28"/>
          <w:rtl w:val="true"/>
          <w:lang w:bidi="fa-IR"/>
        </w:rPr>
        <w:t>.</w:t>
      </w:r>
    </w:p>
    <w:p>
      <w:pPr>
        <w:pStyle w:val="Heading3"/>
        <w:numPr>
          <w:ilvl w:val="2"/>
          <w:numId w:val="1"/>
        </w:numPr>
        <w:rPr/>
      </w:pPr>
      <w:bookmarkStart w:id="17" w:name="__RefHeading___Toc1322402_1051229030"/>
      <w:bookmarkStart w:id="18" w:name="_Toc7"/>
      <w:bookmarkEnd w:id="17"/>
      <w:r>
        <w:rPr>
          <w:rtl w:val="true"/>
        </w:rPr>
        <w:t>تعادل</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در آيات و روايات، شناخت انواع نيازمندى ها و رسيدگى به آنها، موجب مى شود كه زمينۀ تعادل در انسان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تعادل و ميانه روى در ابعاد زندگى را توصيه فرموده</w:t>
      </w:r>
      <w:bookmarkStart w:id="19" w:name="pg7374_51648"/>
    </w:p>
    <w:p>
      <w:pPr>
        <w:pStyle w:val="BookText"/>
        <w:rPr/>
      </w:pPr>
      <w:bookmarkEnd w:id="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بى توجهى به مسائل مادى و نيازهاى جسمى، موجب مى شود كه در جنبه هاى روانى، عدم تعادل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در تمام مسائل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در اسلام، به معناى تارك دنيا و رهبانيت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متعادل زندگى كردن و نسبت به دنيا دلبستگى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افراط مضرّ است و هم جنبۀ تفريط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نبايد انسان، آنقدر بى توجه باشد كه به خاطر اين بى توجهى، دچار مشكل شود، و نه مى تواند آنقدر در مسائل مادى غوطه ور شود كه از معنويت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نارسايى هاى روحى بستگى به نيازهاى جسمى دارد، كه ارضا نشده است</w:t>
      </w:r>
      <w:r>
        <w:rPr>
          <w:rFonts w:eastAsia="IRNazanin" w:cs="IRNazanin"/>
          <w:color w:val="111111"/>
          <w:sz w:val="28"/>
          <w:szCs w:val="28"/>
          <w:rtl w:val="true"/>
          <w:lang w:bidi="fa-IR"/>
        </w:rPr>
        <w:t>.</w:t>
      </w:r>
    </w:p>
    <w:p>
      <w:pPr>
        <w:pStyle w:val="Heading3"/>
        <w:numPr>
          <w:ilvl w:val="2"/>
          <w:numId w:val="1"/>
        </w:numPr>
        <w:rPr/>
      </w:pPr>
      <w:bookmarkStart w:id="20" w:name="__RefHeading___Toc1322404_1051229030"/>
      <w:bookmarkStart w:id="21" w:name="_Toc8"/>
      <w:bookmarkEnd w:id="20"/>
      <w:r>
        <w:rPr>
          <w:rtl w:val="true"/>
        </w:rPr>
        <w:t>شناخت نياز واقعى</w:t>
      </w:r>
      <w:bookmarkEnd w:id="21"/>
    </w:p>
    <w:p>
      <w:pPr>
        <w:pStyle w:val="BookText"/>
        <w:rPr/>
      </w:pPr>
      <w:r>
        <w:rPr>
          <w:rFonts w:ascii="IRNazanin" w:hAnsi="IRNazanin" w:eastAsia="IRNazanin"/>
          <w:color w:val="111111"/>
          <w:sz w:val="28"/>
          <w:sz w:val="28"/>
          <w:szCs w:val="28"/>
          <w:rtl w:val="true"/>
          <w:lang w:bidi="fa-IR"/>
        </w:rPr>
        <w:t>اگر انسان نياز را بشناسد و صحت آن را تشخيص دهد، برآوردن آن نياز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در بُعد غذا خوردن اگر انسان، هر روز در ساعت معينى صبحانه بخورد و تا ظهر نيز چيزى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جسمى زياد يا سبك بودن صحانه يا خستگى فكرى فراوان ممكن است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شود، در اين گرسنگى دو ديد وجود دارد و نسبت به اين دو ديد، دو عكس العمل هم از انسان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سركوب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گرسنگى، كه موجب ضعف روحى و جسمى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شناخت علّت گرسنگى و برآوردن نياز بدن نسبت به گرسنگى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علت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كه ضعف جسمى و گرسنگى واقعى است، بايد ارضا شود و اگر نشود و در مقابل گرسنگى مقاومت به خرج دهد، نيازمندى برطرف نشده و انسان در دراز مدت دچار مشكل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انسان نياز را مى شناسد و به خاطر جنبه هاى معنوى، آن را ارضا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انسان در حال روزه و عبادت، به گرسنگى بى اهميت است، زيرا در حال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گرسنگى نه تنها انسان را دچار مشكل نمى كند، بلكه بر جنبه هاى روانى و معنوى انسان تأثير مطلوب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در شناخت نياز آن است كه انسان، بفهمد چه نيازى دارد؟ و در مقابل آن چه بايد مصرف كند؟</w:t>
      </w:r>
    </w:p>
    <w:p>
      <w:pPr>
        <w:pStyle w:val="Heading3"/>
        <w:numPr>
          <w:ilvl w:val="2"/>
          <w:numId w:val="1"/>
        </w:numPr>
        <w:rPr/>
      </w:pPr>
      <w:bookmarkStart w:id="22" w:name="__RefHeading___Toc1322406_1051229030"/>
      <w:bookmarkStart w:id="23" w:name="_Toc9"/>
      <w:bookmarkEnd w:id="22"/>
      <w:r>
        <w:rPr>
          <w:rtl w:val="true"/>
        </w:rPr>
        <w:t>انگيزۀ الهى</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نيازهاى روحى اگر انسان زحماتى را محتمل شود و تنگناهايى را به جان بخرد، و فراز و نشيب را بپذيرد و در مقابل اينهمه زحمات براى ديگران، از آنها به جاى تقدير و تشكّر ناسپاسى</w:t>
      </w:r>
      <w:bookmarkStart w:id="24" w:name="pg7374_51650"/>
    </w:p>
    <w:p>
      <w:pPr>
        <w:pStyle w:val="BookText"/>
        <w:rPr/>
      </w:pPr>
      <w:bookmarkEnd w:id="24"/>
      <w:r>
        <w:rPr>
          <w:rFonts w:ascii="IRNazanin" w:hAnsi="IRNazanin" w:eastAsia="IRNazanin"/>
          <w:color w:val="111111"/>
          <w:sz w:val="28"/>
          <w:sz w:val="28"/>
          <w:szCs w:val="28"/>
          <w:rtl w:val="true"/>
          <w:lang w:bidi="fa-IR"/>
        </w:rPr>
        <w:t>ببيند و او را مطرود و تقبيح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او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ها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 منفى و مردود، آن است كه اگر براى خدا، كار را انجام نداده باشد، ضربۀ روحى خورده و ناراحت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 مثبت و جنبۀ خوب آن است كه انگيزه خدايى باشد، اگر ديگران هم تشكّر و تقدير نكنند، مهم نبوده و خللى در روحيۀ او نمى گذارد، زيرا مطمئن است كه خداوند اجر و پاداش نيكوكاران را ضايع نمى كند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يا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تمكّن مالى ندارد، با فرزند و خانواده طورى برخورد كند كه آنها احساس حقارت نكنند و در جامعه ضربه هم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كسانى باشند كه با خانواده به گونه اى برخورد كنند كه احساس حقارت و كوچكى در خانواده ريشه دوانده و آنها را از جامعه طرد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عين حال كه نيازمند است، مى تواند رفتارش به گونه اى باشد كه اين نياز او را سركوب نكند و با استعانت از خداوند، جنبه هاى معنوى خود را رشد دهد</w:t>
      </w:r>
      <w:r>
        <w:rPr>
          <w:rFonts w:eastAsia="IRNazanin" w:cs="IRNazanin"/>
          <w:color w:val="111111"/>
          <w:sz w:val="28"/>
          <w:szCs w:val="28"/>
          <w:rtl w:val="true"/>
          <w:lang w:bidi="fa-IR"/>
        </w:rPr>
        <w:t>.</w:t>
      </w:r>
    </w:p>
    <w:p>
      <w:pPr>
        <w:pStyle w:val="Heading3"/>
        <w:numPr>
          <w:ilvl w:val="2"/>
          <w:numId w:val="1"/>
        </w:numPr>
        <w:rPr/>
      </w:pPr>
      <w:bookmarkStart w:id="25" w:name="__RefHeading___Toc1322408_1051229030"/>
      <w:bookmarkStart w:id="26" w:name="_Toc10"/>
      <w:bookmarkEnd w:id="25"/>
      <w:r>
        <w:rPr>
          <w:rtl w:val="true"/>
        </w:rPr>
        <w:t>غريزۀ جنسى</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غريزۀ جنسى</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يكى از نيازمندى هاى انسان، غريزۀ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نياز، احتياج به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يك غريزۀ طبيعى است و همۀ انسانها داراى اين غريزه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بگويد كه من از ديدن زنى زيبا، خوشم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 ولى ترس از خدا موجب مى شود كه انسان از نگاه حرام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غريزۀ جنسى اگر در وجود كسى نباشد، مريض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صدد معالجه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غريزۀ جنسى در انسان بايد آگاهانه با آن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دچار بيمارى هاى روحى ناشى از آن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ناتوانى جنسى، انحراف جنسى، گناه، نگاه، فساد، سرخوردگى، سردمزاجى و افسردگى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 شير اطمينان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بلوغ مى رسد و غريزۀ جنسى رشد مى كند، زمانى كه اين هيجانهاى روحى به اوج مى رسد، احتلام صورت مى گيرد تا بدن تعادل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و آيات الهى، تا پيدا شدن زمينۀ مناسب براى ازدواج، انسان بايد سعى كند، به خاطر غريزۀ جنسى، دچار انحراف و گناه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غريزۀ جنسى مناسب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كردن آن غلط و تعديل و نرمال كردن آن مثبت مى باشد و فوايد زيادى دارد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322410_1051229030"/>
      <w:bookmarkStart w:id="28" w:name="_Toc11"/>
      <w:bookmarkEnd w:id="27"/>
      <w:r>
        <w:rPr>
          <w:rtl w:val="true"/>
        </w:rPr>
        <w:t>نياز عاطفى</w:t>
      </w:r>
      <w:bookmarkStart w:id="29" w:name="pg7374_51652"/>
      <w:bookmarkEnd w:id="28"/>
    </w:p>
    <w:p>
      <w:pPr>
        <w:pStyle w:val="BookText"/>
        <w:rPr/>
      </w:pPr>
      <w:bookmarkEnd w:id="29"/>
      <w:r>
        <w:rPr>
          <w:rFonts w:ascii="IRNazanin" w:hAnsi="IRNazanin" w:eastAsia="IRNazanin"/>
          <w:color w:val="111111"/>
          <w:sz w:val="28"/>
          <w:sz w:val="28"/>
          <w:szCs w:val="28"/>
          <w:rtl w:val="true"/>
          <w:lang w:bidi="fa-IR"/>
        </w:rPr>
        <w:t>نيازهاى عاطفى انسان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نيازها شناخته نشود و رسيدگى لازم انجام نگيرد، جسم انسان نيز به اين علّت دچار بيمارى و ناراحتى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دوستى نياز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بگويد به دوستى ديگران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دولت، پدر، مادر و فاميل نياز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تشويق بدم مى آيد و از تنبيه ناراحت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اين حرف دروغى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لازمۀ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اوقات، تنبيه براى آخرين چاره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و احترام را انسان دوست دارد و در مقابل از پرخاش و عصبانيت روى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چرا احترام بگذارد؟ چگونه ديگران را محترم بداند؟ شرايط احترام به اشخاص محترم و رعايت ديگران را بايد از متن آيات و روايات دريافت</w:t>
      </w:r>
      <w:r>
        <w:rPr>
          <w:rFonts w:eastAsia="IRNazanin" w:cs="IRNazanin"/>
          <w:color w:val="111111"/>
          <w:sz w:val="28"/>
          <w:szCs w:val="28"/>
          <w:rtl w:val="true"/>
          <w:lang w:bidi="fa-IR"/>
        </w:rPr>
        <w:t>.</w:t>
      </w:r>
    </w:p>
    <w:p>
      <w:pPr>
        <w:pStyle w:val="Heading3"/>
        <w:numPr>
          <w:ilvl w:val="2"/>
          <w:numId w:val="1"/>
        </w:numPr>
        <w:rPr/>
      </w:pPr>
      <w:bookmarkStart w:id="30" w:name="__RefHeading___Toc1322412_1051229030"/>
      <w:bookmarkStart w:id="31" w:name="_Toc12"/>
      <w:bookmarkEnd w:id="30"/>
      <w:r>
        <w:rPr>
          <w:rtl w:val="true"/>
        </w:rPr>
        <w:t>نياز روانى</w:t>
      </w:r>
      <w:bookmarkEnd w:id="31"/>
    </w:p>
    <w:p>
      <w:pPr>
        <w:pStyle w:val="BookText"/>
        <w:rPr/>
      </w:pPr>
      <w:r>
        <w:rPr>
          <w:rFonts w:ascii="Amiri" w:hAnsi="Amiri" w:eastAsia="Amiri" w:cs="Amiri"/>
          <w:color w:val="111111"/>
          <w:sz w:val="28"/>
          <w:sz w:val="28"/>
          <w:szCs w:val="28"/>
          <w:rtl w:val="true"/>
          <w:lang w:bidi="ar-SA"/>
        </w:rPr>
        <w:t>روان و روح انسان نيز نيازهايى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و معيار شناخت بايد براى انسان مشخّص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حس كنجكاوى در انسان نباشد، رشد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نقطۀ مقابلى نيز دارد كه فضولى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فضولى جنبۀ منفى كنجكاوى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اين معيارها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كنجكاوى در جنبۀ خوب روانى است و در مقابل شناخت خرابكارى كه جنبۀ منفى است، لازم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خرابكارى و فضولى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كنجكاوى نباشد، انسان رشد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اختراعات و اكتشافات در اثر كنجكاوى بشر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يك نياز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عزت نفس را رشد دهد، در مقابل طاغوت و بيهودگى ها و انحرافات بيمه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شخصيّت و تشخص الهى خود را بيابد، در مقابل خداوند و دستورات او حالت تسليم و در زندگى با سرفرازى زندگى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راههاى به دست آوردن عزّت نفس، روان الهى انسان، بعد معنوى و رعايت دستورات الهى را بايد از متون روايات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و فروتنى نيز يك نياز روانى و براى انسان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دورى از غرور و خودپرستى، فروتنى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ضررهاى غرور همچنين مزاياى تواضع و فروتنى بايد شناخته و به آنها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يك نياز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براى گريۀ هدفدار، ثواب و اجراهايى آمده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گريه براى امام حسين عليه السلام و مصائب ائمه، گريه در فراق و دورى از خدا، گريه از ترس خدا، گريه براى جلب محبّت خدا، در متون روايات جايى وسيع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گريۀ هدفدار، وسيله اى براى ابراز علاقه به ائمه مى باشد و نياز انسان به گريه را هم برآورده</w:t>
      </w:r>
      <w:bookmarkStart w:id="32" w:name="pg7374_51654"/>
    </w:p>
    <w:p>
      <w:pPr>
        <w:pStyle w:val="BookText"/>
        <w:rPr/>
      </w:pPr>
      <w:bookmarkEnd w:id="32"/>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22414_1051229030"/>
      <w:bookmarkStart w:id="34" w:name="_Toc13"/>
      <w:bookmarkEnd w:id="33"/>
      <w:r>
        <w:rPr>
          <w:rtl w:val="true"/>
        </w:rPr>
        <w:t>نياز عالى</w:t>
      </w:r>
      <w:bookmarkEnd w:id="34"/>
    </w:p>
    <w:p>
      <w:pPr>
        <w:pStyle w:val="BookText"/>
        <w:rPr/>
      </w:pPr>
      <w:r>
        <w:rPr>
          <w:rFonts w:ascii="IRNazanin" w:hAnsi="IRNazanin" w:eastAsia="IRNazanin"/>
          <w:color w:val="111111"/>
          <w:sz w:val="28"/>
          <w:sz w:val="28"/>
          <w:szCs w:val="28"/>
          <w:rtl w:val="true"/>
          <w:lang w:bidi="fa-IR"/>
        </w:rPr>
        <w:t>هدف داشتن، يكى از نيازهاى عالى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داشتن، يكى از نيازهايى است كه اگر نباشد، عامل ركود در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هدف در انسان فرق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نامحدود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بى نهايت باشد، در محدوده اى خاص نباشد انسان را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پيرامون هدف بلند به انسان مى فرمايد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تو به طرف خداوند تلاش مى كنى و او را ملاقات خواهى كرد لقاى الهى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محدود فكر نكند، هدف هم نامحدود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عمل از طريق هدف عالى به بى نهايت مى رسد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322416_1051229030"/>
      <w:bookmarkStart w:id="36" w:name="_Toc14"/>
      <w:bookmarkEnd w:id="35"/>
      <w:r>
        <w:rPr>
          <w:rtl w:val="true"/>
        </w:rPr>
        <w:t>هدف محدود</w:t>
      </w:r>
      <w:bookmarkEnd w:id="36"/>
    </w:p>
    <w:p>
      <w:pPr>
        <w:pStyle w:val="BookText"/>
        <w:rPr/>
      </w:pPr>
      <w:r>
        <w:rPr>
          <w:rFonts w:ascii="IRNazanin" w:hAnsi="IRNazanin" w:eastAsia="IRNazanin"/>
          <w:color w:val="111111"/>
          <w:sz w:val="28"/>
          <w:sz w:val="28"/>
          <w:szCs w:val="28"/>
          <w:rtl w:val="true"/>
          <w:lang w:bidi="fa-IR"/>
        </w:rPr>
        <w:t>حال اگر هدف محدود و براى كسى غير از وجود الهى انجام بگيرد، پاداش او هم به عكس العمل همانها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قدسى مى فرمايد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شريك خوبى است، اگر كسى عملى را انجام دهد 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براى خدا و فقط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باشد، خداوند تمام آن عمل را به شريكش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است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داستانهايى نيز در تاريخ پيرامون ريا و نتايج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عبادت و نماز شب به مكانى خاص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مشغول عبادت شد، صداى خش خش شنيد، چنين پنداشت كه شخص ديگرى نيز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و سجود و عبادت را رساتر و باخشوع تر خواند، صبح هنگام دريافت، صداى خش خش از سگى بوده است كه از سرما به اين مكان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از نيمه شب تا صبح به خاطر خوش آمد سگ عبادت كرده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عبادات با چنين اهدافى مقبول درگاه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از كارهايى كه در زندگى روزمره انجام مى دهد، هدفى دارد اما شعاع هدف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پايين بود، اجر و</w:t>
      </w:r>
      <w:bookmarkStart w:id="37" w:name="pg7374_51656"/>
    </w:p>
    <w:p>
      <w:pPr>
        <w:pStyle w:val="BookText"/>
        <w:rPr/>
      </w:pPr>
      <w:bookmarkEnd w:id="37"/>
      <w:r>
        <w:rPr>
          <w:rFonts w:ascii="IRNazanin" w:hAnsi="IRNazanin" w:eastAsia="IRNazanin"/>
          <w:color w:val="111111"/>
          <w:sz w:val="28"/>
          <w:sz w:val="28"/>
          <w:szCs w:val="28"/>
          <w:rtl w:val="true"/>
          <w:lang w:bidi="fa-IR"/>
        </w:rPr>
        <w:t>پاداش آنهم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شعاع وسيع تر و هدف متعالى تر شد، پايان و انجام و پاداش آنهم بى 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انسان بخواهد، تكامل پيدا كند و متعال شود بايد كارى را انجام دهد كه نمونۀ بارز آن حضرات ائمه عليهم السلام هستند</w:t>
      </w:r>
      <w:r>
        <w:rPr>
          <w:rFonts w:eastAsia="IRNazanin" w:cs="IRNazanin"/>
          <w:color w:val="111111"/>
          <w:sz w:val="28"/>
          <w:szCs w:val="28"/>
          <w:rtl w:val="true"/>
          <w:lang w:bidi="fa-IR"/>
        </w:rPr>
        <w:t>.</w:t>
      </w:r>
    </w:p>
    <w:p>
      <w:pPr>
        <w:pStyle w:val="Heading3"/>
        <w:numPr>
          <w:ilvl w:val="2"/>
          <w:numId w:val="1"/>
        </w:numPr>
        <w:rPr/>
      </w:pPr>
      <w:bookmarkStart w:id="38" w:name="__RefHeading___Toc1322418_1051229030"/>
      <w:bookmarkStart w:id="39" w:name="_Toc15"/>
      <w:bookmarkEnd w:id="38"/>
      <w:r>
        <w:rPr>
          <w:rtl w:val="true"/>
        </w:rPr>
        <w:t>ايدئولوگ واقعى</w:t>
      </w:r>
      <w:bookmarkEnd w:id="39"/>
    </w:p>
    <w:p>
      <w:pPr>
        <w:pStyle w:val="BookText"/>
        <w:rPr/>
      </w:pPr>
      <w:r>
        <w:rPr>
          <w:rFonts w:ascii="IRNazanin" w:hAnsi="IRNazanin" w:eastAsia="IRNazanin"/>
          <w:color w:val="111111"/>
          <w:sz w:val="28"/>
          <w:sz w:val="28"/>
          <w:szCs w:val="28"/>
          <w:rtl w:val="true"/>
          <w:lang w:bidi="fa-IR"/>
        </w:rPr>
        <w:t>خداوند، براى اجراى فرامين خود، از ميان خود مردم پيامبران را براى راهنمايى بشر فرستاد پيامبر اكرم صلى الله عليه و آله بعضى افراد را كه نسبت به نيازهاى خود، بى توجّه بودند، نكوهش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را كه نسبت به زن و بچه بى ميل بودند، گاهى افرادى كه از زندگى دنيا و غذا و استراحت، كناره گيرى مى كردند، گاهى افرادى را كه از جنگ و جهاد روى گردان بودند، نكوهش مى فرمودند و به آنها گوشزد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مثل شما مى خورم، مى خوابم و استراحت مى كنم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اين از امتيازات پيامبران الهى است كه مثل مردم بودند و از ملائك يا جن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همين پيامبران با رعايت كردن دستورات الهى به مقامات بالاى معنوى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صلى الله عليه و آله از نظر روح و جسم مثل ديگر مردم بود ولى به مقام قرب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دعاى شريف ندبه فرمود حضرت آنقدر به خداى متعال نزديك شد كه فاصله بسيار اندكى با لقاء الهى يافت يا خداوند در قرآن كريم مى فرمايد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منزه است خداوندى كه سير داد بنده اش را در يك شب از كعبه تا مسجد اقصى</w:t>
      </w:r>
    </w:p>
    <w:p>
      <w:pPr>
        <w:pStyle w:val="BookText"/>
        <w:rPr/>
      </w:pPr>
      <w:r>
        <w:rPr>
          <w:rFonts w:ascii="IRNazanin" w:hAnsi="IRNazanin" w:eastAsia="IRNazanin"/>
          <w:color w:val="111111"/>
          <w:sz w:val="28"/>
          <w:sz w:val="28"/>
          <w:szCs w:val="28"/>
          <w:rtl w:val="true"/>
          <w:lang w:bidi="fa-IR"/>
        </w:rPr>
        <w:t>پيامبر صلى الله عليه و آله به معراج رسيد، پس انسانهاى ديگر نيز مى توانند برسند</w:t>
      </w:r>
      <w:r>
        <w:rPr>
          <w:rFonts w:eastAsia="IRNazanin" w:cs="IRNazanin"/>
          <w:color w:val="111111"/>
          <w:sz w:val="28"/>
          <w:szCs w:val="28"/>
          <w:rtl w:val="true"/>
          <w:lang w:bidi="fa-IR"/>
        </w:rPr>
        <w:t>.</w:t>
      </w:r>
    </w:p>
    <w:p>
      <w:pPr>
        <w:pStyle w:val="Heading3"/>
        <w:numPr>
          <w:ilvl w:val="2"/>
          <w:numId w:val="1"/>
        </w:numPr>
        <w:rPr/>
      </w:pPr>
      <w:bookmarkStart w:id="40" w:name="__RefHeading___Toc1322420_1051229030"/>
      <w:bookmarkStart w:id="41" w:name="_Toc16"/>
      <w:bookmarkEnd w:id="40"/>
      <w:r>
        <w:rPr>
          <w:rtl w:val="true"/>
        </w:rPr>
        <w:t>سازندگى</w:t>
      </w:r>
      <w:bookmarkEnd w:id="41"/>
    </w:p>
    <w:p>
      <w:pPr>
        <w:pStyle w:val="BookText"/>
        <w:rPr/>
      </w:pPr>
      <w:r>
        <w:rPr>
          <w:rFonts w:ascii="IRNazanin" w:hAnsi="IRNazanin" w:eastAsia="IRNazanin"/>
          <w:color w:val="111111"/>
          <w:sz w:val="28"/>
          <w:sz w:val="28"/>
          <w:szCs w:val="28"/>
          <w:rtl w:val="true"/>
          <w:lang w:bidi="fa-IR"/>
        </w:rPr>
        <w:t>عامل بسيارى از مشكلات و مسائل مردم، در اين است كه نياز خود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آنها كم اطلاع هستند و يا كسانى كه ولايت و راهنمايى آنها را مثل؛ پدر، مادر، استاد، مربى، دوست به عهده دارند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خواهيد كسى را از انحرافى كه دارد، باز بداريد به جاى آن روش غلط راه درست را جايگزين آن كنيد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كودكى، چاقويى در دست دارد و مى خواهيد آن را بگيريد، ابتدا اسباب بازى ديگرى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محبوبش كه چاقوست، جدا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جوانى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ويديويى، نرم افزار محرك، حرام است به جاى آن، نرم افزارهاى سالم از نظر اجتماعى سرگرمى، فرهنگى، هنرى را تحويل او داده و به او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مراكزى كه توان تهيّۀ اين نوارها را دارند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امكانات بايد استفاده كرد، تا جوان نيروى سالم خود را در اختيار كسى قرار ندهد كه او را دچار انحراف نمايد نياز به تنوع در جامعه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نشد، نيازهاى سرگرمى جوانان به وسيلۀ دشمن با سرگرمى هاى مخرّب پرخواهد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نياز كودك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كودكى دزدى مى كند، به خاطر آن است كه پول توجيبى لازم را در اختيار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پول به حدّ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افراط و نه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باشد، تا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وقتى كوچك هستند، با دزدى نيازشان را مرتفع مى سازند و در بزرگى با پرخاش و قلدرى و فساد اخلاقى در صدد تأمين نياز خود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او را از دزدى منع كنيم، تا حدودى از نظر مادى، بايد نياز او را برآورده سازيم اگر انسان، خودش را نساخته باشد، در عين حال مسؤول تربيت ديگرى هم باشد، هم خود به جايى نمى رسد و هم نسل آينده نيازش برآورده نشده و ساخته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غير متعادل نسل آيندۀ متعادل به وجود نياورده و تحويل نخواهد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بايد به سازندگى خود توجه داشته باشد و هم به نسل آينده بپردازد</w:t>
      </w:r>
      <w:r>
        <w:rPr>
          <w:rFonts w:eastAsia="IRNazanin" w:cs="IRNazanin"/>
          <w:color w:val="111111"/>
          <w:sz w:val="28"/>
          <w:szCs w:val="28"/>
          <w:rtl w:val="true"/>
          <w:lang w:bidi="fa-IR"/>
        </w:rPr>
        <w:t>.</w:t>
      </w:r>
      <w:bookmarkStart w:id="42" w:name="pg7374_51661"/>
    </w:p>
    <w:p>
      <w:pPr>
        <w:pStyle w:val="Heading2"/>
        <w:numPr>
          <w:ilvl w:val="1"/>
          <w:numId w:val="1"/>
        </w:numPr>
        <w:rPr/>
      </w:pPr>
      <w:bookmarkStart w:id="43" w:name="__RefHeading___Toc1322422_1051229030"/>
      <w:bookmarkStart w:id="44" w:name="_Toc17"/>
      <w:bookmarkEnd w:id="42"/>
      <w:bookmarkEnd w:id="43"/>
      <w:r>
        <w:rPr>
          <w:rtl w:val="true"/>
        </w:rPr>
        <w:t>فصل اول ابعاد وجودى</w:t>
      </w:r>
      <w:bookmarkEnd w:id="44"/>
    </w:p>
    <w:p>
      <w:pPr>
        <w:pStyle w:val="Heading3"/>
        <w:numPr>
          <w:ilvl w:val="2"/>
          <w:numId w:val="1"/>
        </w:numPr>
        <w:rPr/>
      </w:pPr>
      <w:bookmarkStart w:id="45" w:name="__RefHeading___Toc1322424_1051229030"/>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انسان از دو بعد مادى و معنوى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بخواهيم در بعد معنوى روح را پرورش دهيم، دقّت در بعد مادّى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روح متعالى شود، بايد ابتدا بعد مادى را تربيت كنيم، سپس به معنا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روانى، ابتدا بايد براى مقدمّه ابعاد مادى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براى روح غذاى معنوى لازم است، براى جسم نيز خوردن و تغذيه اهميّت زيادى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مادى وجود انسان بايد مطابق با دستورات الهى و اسلامى باشد تا بتوانيم، اين جسم مادى را طبق دستورات الهى، روحانى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نيازمندى هاى جسم و بعد مادى انسان،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 بعد معنوى حال باشد، بايد جسم از راه خوردن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راجع به خوردن مباحث زيادى دارد كه اين جا ما فقط گذرا و بصورت فهرست وار به آن اشاره مى كنيم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7" w:name="__RefHeading___Toc1322426_1051229030"/>
      <w:bookmarkStart w:id="48" w:name="_Toc19"/>
      <w:bookmarkEnd w:id="47"/>
      <w:r>
        <w:rPr>
          <w:rtl w:val="true"/>
        </w:rPr>
        <w:t>تغذيه در مولكولها</w:t>
      </w:r>
      <w:bookmarkEnd w:id="48"/>
    </w:p>
    <w:p>
      <w:pPr>
        <w:pStyle w:val="BookText"/>
        <w:rPr/>
      </w:pPr>
      <w:r>
        <w:rPr>
          <w:rFonts w:ascii="IRNazanin" w:hAnsi="IRNazanin" w:eastAsia="IRNazanin"/>
          <w:color w:val="111111"/>
          <w:sz w:val="28"/>
          <w:sz w:val="28"/>
          <w:szCs w:val="28"/>
          <w:rtl w:val="true"/>
          <w:lang w:bidi="fa-IR"/>
        </w:rPr>
        <w:t>كوچك ترين مادّه اى كه خصوصيت عنصر را دارد و در طبيعت موجود است مولكول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مولكول يعنى آن ذرّه اى كه بدون تجهيزات علمى، قابل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عنصر كوچك براى بقاى خود به غذا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غذا و زمينۀ مناسب در اختيار هر مولكول قرار گيرد تا بتواند، رشد كرده و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نظم در عالم طبيعت هست كه هر مولكول و عنصرى آن چيزى را دريافت مى كند كه به آن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مثال در باغچه 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گياه بكاريم، هر كدام خصوصيّت ويژه به خود را دارد و هيچكدام خصوصيات ديگر را جذب نمى كند و عناصر آن با هم مخلوط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دهد و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ارشاد در طبيعت امرى جبرى است و اين هدايتى است كه خداى متعال در نهاد هر اتم و موجود كوچك قرار داده است و هر كس وظيفۀ خود را در اين رابطه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جسمى و هر ماده اى براى بقاى خود نياز به تغذيه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حيوانات هم نياز به امور مادى يك امر غريزى است و بطور خودكار كار غذارسانى انجام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نوع، كيفيت و مقدار در بسيارى از حيوانات يك امر طبيعى است و نياز به آموزش</w:t>
      </w:r>
      <w:bookmarkStart w:id="49" w:name="pg7374_51663"/>
    </w:p>
    <w:p>
      <w:pPr>
        <w:pStyle w:val="BookText"/>
        <w:rPr/>
      </w:pPr>
      <w:bookmarkEnd w:id="49"/>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322428_1051229030"/>
      <w:bookmarkStart w:id="51" w:name="_Toc20"/>
      <w:bookmarkEnd w:id="50"/>
      <w:r>
        <w:rPr>
          <w:rtl w:val="true"/>
        </w:rPr>
        <w:t>قبل از رحم</w:t>
      </w:r>
      <w:bookmarkEnd w:id="51"/>
    </w:p>
    <w:p>
      <w:pPr>
        <w:pStyle w:val="BookText"/>
        <w:rPr/>
      </w:pPr>
      <w:r>
        <w:rPr>
          <w:rFonts w:ascii="IRNazanin" w:hAnsi="IRNazanin" w:eastAsia="IRNazanin"/>
          <w:color w:val="111111"/>
          <w:sz w:val="28"/>
          <w:sz w:val="28"/>
          <w:szCs w:val="28"/>
          <w:rtl w:val="true"/>
          <w:lang w:bidi="fa-IR"/>
        </w:rPr>
        <w:t>در عالم قبل از رحم كه هنوز نطفۀ انسان در رحم مادر قرار نگرفته است، آنچنانكه خداوند در قرآن مى فرمايد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بين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خارج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دستوراتى براى تغذيه پدر و مادر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چگونه باشد؟ چه غذاهايى بايد مصرف شود؟ چه غذاهايى جنين را دختر مى كند؟ چه غذايى باعث مى شود جنين پسر شود؟ و وظيفۀ پدر و مادر قبل از انعقاد نطفه چيست؟ تغذيه، چه اثرى در نطفه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نطفۀ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تخمك زن، وقتى تركيب شوند، فرزندى را به وجود مى آورند كه شبيه به پدر و مادر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نطفۀ اوليّه نيز نياز به تغذيه دارد تا در جاى معينى كه حقّ، متعال قرار داده است قرار گرفته و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بايد زمينۀ مناسب، فضاى مناسب، مكان مناسب، قدرت مناسب را داشته باشد كه باعث حاملگى شود چنانچه هر يك از اين زمينه ها ضعفى داشته باشند باعث مى شوند كه حاملگى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آداب زفاف و نزديكى، دعا و نماز و توجه به خداوند در روايات وارد شده است كه بايد مورد توجه قرار گيرد تا نطفۀ نسل آينده، بى عيب و سالم منعقد شود، همان طور هم در باب اغذيه اى كه بايد پدر و مادر بخورند، روايات فراوانى آمده است</w:t>
      </w:r>
      <w:r>
        <w:rPr>
          <w:rFonts w:eastAsia="IRNazanin" w:cs="IRNazanin"/>
          <w:color w:val="111111"/>
          <w:sz w:val="28"/>
          <w:szCs w:val="28"/>
          <w:rtl w:val="true"/>
          <w:lang w:bidi="fa-IR"/>
        </w:rPr>
        <w:t>.</w:t>
      </w:r>
    </w:p>
    <w:p>
      <w:pPr>
        <w:pStyle w:val="Heading3"/>
        <w:numPr>
          <w:ilvl w:val="2"/>
          <w:numId w:val="1"/>
        </w:numPr>
        <w:rPr/>
      </w:pPr>
      <w:bookmarkStart w:id="52" w:name="__RefHeading___Toc1322430_1051229030"/>
      <w:bookmarkStart w:id="53" w:name="_Toc21"/>
      <w:bookmarkEnd w:id="52"/>
      <w:r>
        <w:rPr>
          <w:rtl w:val="true"/>
        </w:rPr>
        <w:t>تغذيه در رحم</w:t>
      </w:r>
      <w:bookmarkEnd w:id="53"/>
    </w:p>
    <w:p>
      <w:pPr>
        <w:pStyle w:val="BookText"/>
        <w:rPr/>
      </w:pPr>
      <w:r>
        <w:rPr>
          <w:rFonts w:ascii="IRNazanin" w:hAnsi="IRNazanin" w:eastAsia="IRNazanin"/>
          <w:color w:val="111111"/>
          <w:sz w:val="28"/>
          <w:sz w:val="28"/>
          <w:szCs w:val="28"/>
          <w:rtl w:val="true"/>
          <w:lang w:bidi="fa-IR"/>
        </w:rPr>
        <w:t>وقتى فرزند، نطفه اش داخل رحم قرار گرفت، اسلام براى تغذيه اش سفارشات فراوانى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باردارى، مادر چه غذاهايى بايد مصرف كند تا خود و جنين او سالم باشند و دچار نقصهاى قبل از تولّد نگردند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تغذيه در باردارى جنين بسيار مؤثر است، زيرا منشأ بسيارى از بيماريهاى جسمى و روحى فقر و كمبود مواد غذايى است كه مادر از آن در طول، باردارى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زردى و يرقان به علّت كمبود آهن؛ لب شكرى شدن؛ به علّت كمبود ويتامينهاى ب و كمپلكسهاى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زشت رويى فرزند نيز ارتباط مستقيمى با تغذيه مادر در باردارى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فرزند، قد و وزن فرزند، همه در رابطه با تغذيه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روايات زيادى وارد شده و مادران را تشويق به خوردن غذاهايى نموده كه هر كدام يك اثر و فايده اى براى جنين دارند</w:t>
      </w:r>
      <w:r>
        <w:rPr>
          <w:rFonts w:eastAsia="IRNazanin" w:cs="IRNazanin"/>
          <w:color w:val="111111"/>
          <w:sz w:val="28"/>
          <w:szCs w:val="28"/>
          <w:rtl w:val="true"/>
          <w:lang w:bidi="fa-IR"/>
        </w:rPr>
        <w:t>.</w:t>
      </w:r>
      <w:bookmarkStart w:id="54" w:name="pg7374_51665"/>
    </w:p>
    <w:p>
      <w:pPr>
        <w:pStyle w:val="BookText"/>
        <w:rPr/>
      </w:pPr>
      <w:bookmarkEnd w:id="54"/>
      <w:r>
        <w:rPr>
          <w:rFonts w:ascii="IRNazanin" w:hAnsi="IRNazanin" w:eastAsia="IRNazanin"/>
          <w:color w:val="111111"/>
          <w:sz w:val="28"/>
          <w:sz w:val="28"/>
          <w:szCs w:val="28"/>
          <w:rtl w:val="true"/>
          <w:lang w:bidi="fa-IR"/>
        </w:rPr>
        <w:t>به طور خلاصه، سير، خربزه، به، سيب و گلابى، فرزند را سياه مى كند، كندر و كنجد حافظه او را زياد مى كند، مواد پروتئينى مثل ماهى در زيبايى فرزند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او را صبور مى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 در باردارى براى مادر 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در طول باردارى از تغذيه مناسب و كافى برخوردار باشد مى تواند بعد از زايمان نيز فرزند خود را شير دهد، بدون آن كه با مشكلى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در ايام باردارى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 شير يا ماست بخورد، كلسيم بدنش</w:t>
      </w:r>
      <w:r>
        <w:rPr>
          <w:rStyle w:val="FootnoteAnchor"/>
          <w:rtl w:val="true"/>
        </w:rPr>
        <w:footnoteReference w:id="19"/>
      </w:r>
      <w:r>
        <w:rPr>
          <w:rFonts w:ascii="Amiri" w:hAnsi="Amiri" w:eastAsia="Amiri" w:cs="Amiri"/>
          <w:color w:val="111111"/>
          <w:sz w:val="28"/>
          <w:sz w:val="28"/>
          <w:szCs w:val="28"/>
          <w:rtl w:val="true"/>
          <w:lang w:bidi="ar-SA"/>
        </w:rPr>
        <w:t>تأمين مى شود و مى تواند بعدها كودك خود را كاملاً شير دهد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322432_1051229030"/>
      <w:bookmarkStart w:id="56" w:name="_Toc22"/>
      <w:bookmarkEnd w:id="55"/>
      <w:r>
        <w:rPr>
          <w:rtl w:val="true"/>
        </w:rPr>
        <w:t>شيردهى</w:t>
      </w:r>
      <w:bookmarkEnd w:id="56"/>
    </w:p>
    <w:p>
      <w:pPr>
        <w:pStyle w:val="BookText"/>
        <w:rPr/>
      </w:pPr>
      <w:r>
        <w:rPr>
          <w:rFonts w:ascii="IRNazanin" w:hAnsi="IRNazanin" w:eastAsia="IRNazanin"/>
          <w:color w:val="111111"/>
          <w:sz w:val="28"/>
          <w:sz w:val="28"/>
          <w:szCs w:val="28"/>
          <w:rtl w:val="true"/>
          <w:lang w:bidi="fa-IR"/>
        </w:rPr>
        <w:t>در ايام شيردهى نيز وظيفۀ مادر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طى رواياتى دستوراتى داده كه مادر چه كند كه شيرش خشك نشود و مزاياى شير مادر چيست؟</w:t>
      </w:r>
    </w:p>
    <w:p>
      <w:pPr>
        <w:pStyle w:val="BookText"/>
        <w:rPr/>
      </w:pPr>
      <w:r>
        <w:rPr>
          <w:rFonts w:ascii="IRNazanin" w:hAnsi="IRNazanin" w:eastAsia="IRNazanin"/>
          <w:color w:val="111111"/>
          <w:sz w:val="28"/>
          <w:sz w:val="28"/>
          <w:szCs w:val="28"/>
          <w:rtl w:val="true"/>
          <w:lang w:bidi="fa-IR"/>
        </w:rPr>
        <w:t>اگر مادرى بداند كه شير دادن براى خود او و فرزندش چقدر فايده دارد و بداند بايد چكند كه بتواند خوب و كامل شير دهد، بسيار راحت تر فرزندش را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از غذاى جسمى بى نياز مى كند و هم از نظر عاطفى فرزندش را پرورش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كه شير مى خورد اگر دچار ناراحتى و غم و گرفتارى شود، چون ارتباط عاطفى و كافى با مادر ندارد، خيلى زود اين نقص را جبران مى كند و آغوش مادر او را به زندگى اميدوار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فرزندان در بزرگسالى هم عواطف بيشترى با مادر دارند، زيرا از طفوليت با او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كودكانى كه به عللى از شير مادر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اغلب به خاطر نرسيدن انواع ويتامينها و به علّت تغذيه با شير خشك و وسايل غير بهداشتى بيشتر بيمار مى شوند و قدرت دفاعى بدن آنها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شير قدرى سرد باشد، مريض مى شوند، چربى آن كم و زياد شود بيمارند، از ويتامينها بايد استفاده كنند، اغلب به علّت كمبود مكيدن و ارضا نشدن حسّ غريزى، ناآرام و عصبى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مشكلات زندگى ووراثت انسان به خاطر ايام باردارى و شيردهى است، لذا دقت در اين امور بسيار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شير مادر يا كيفيتى بسيار عالى با حرارت طبيعى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بدن، بدون نياز به سرد و گرم كردن با تركيباتى كافى از انواع اغذيه اى كه مادر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كودكى كه از شير مادر تغذيه مى شود به غذاى اضافى نيازى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تركيبات شير مادر در هر ساعت متغيّر است، شير پسر با دختر فرق مى كند، شير در زمانهاى مختلف از اول تولد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متغير است و بر اساس نيازهاى كودك تشكيل مى شود</w:t>
      </w:r>
      <w:r>
        <w:rPr>
          <w:rFonts w:eastAsia="IRNazanin" w:cs="IRNazanin"/>
          <w:color w:val="111111"/>
          <w:sz w:val="28"/>
          <w:szCs w:val="28"/>
          <w:rtl w:val="true"/>
          <w:lang w:bidi="fa-IR"/>
        </w:rPr>
        <w:t>.</w:t>
      </w:r>
      <w:bookmarkStart w:id="57" w:name="pg7374_51667"/>
    </w:p>
    <w:p>
      <w:pPr>
        <w:pStyle w:val="BookText"/>
        <w:rPr/>
      </w:pPr>
      <w:bookmarkEnd w:id="57"/>
      <w:r>
        <w:rPr>
          <w:rFonts w:ascii="Amiri" w:hAnsi="Amiri" w:eastAsia="Amiri" w:cs="Amiri"/>
          <w:color w:val="111111"/>
          <w:sz w:val="28"/>
          <w:sz w:val="28"/>
          <w:szCs w:val="28"/>
          <w:rtl w:val="true"/>
          <w:lang w:bidi="ar-SA"/>
        </w:rPr>
        <w:t>اسلام براى شير مادر، دايه، شيردهى، وراثت و شيردهى مسائل زيادى دارد كه بايد بررسى و مطالعه شود</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22434_1051229030"/>
      <w:bookmarkStart w:id="59" w:name="_Toc23"/>
      <w:bookmarkEnd w:id="58"/>
      <w:r>
        <w:rPr>
          <w:rtl w:val="true"/>
        </w:rPr>
        <w:t>خوردن</w:t>
      </w:r>
      <w:bookmarkEnd w:id="59"/>
    </w:p>
    <w:p>
      <w:pPr>
        <w:pStyle w:val="BookText"/>
        <w:rPr/>
      </w:pPr>
      <w:r>
        <w:rPr>
          <w:rFonts w:ascii="IRNazanin" w:hAnsi="IRNazanin" w:eastAsia="IRNazanin"/>
          <w:color w:val="111111"/>
          <w:sz w:val="28"/>
          <w:sz w:val="28"/>
          <w:szCs w:val="28"/>
          <w:rtl w:val="true"/>
          <w:lang w:bidi="fa-IR"/>
        </w:rPr>
        <w:t>تا دو سالگى مراقبتهاى ويژه توسط مادر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سالگى تا پايان عمر تغذيه به صورت يكنواخت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احتياجات غذايى در هر سن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اصل خوردن و استقلال در خوردن، مسأله اى است كه همه با هم مشتركند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نياز به غذا خوردن دارد، براى آن كه بتواند، حرارت بدن را حفظ و ويتامينهاى از دست رفته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 نخورد، مدت زيادى نمى تواند به زندگى ادامه دهد همانطور كه شكم پرورى منفور است، بى توجهى به غذاهاى مورد نياز هم مشكل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در خوردن مطرح است، چند نكته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غذا خوردن بسيار مهم است كه قرآن نيز در اين باره مى فرمايد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غذايى كه مى خورى دقّت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معنوى غذا نبايد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انسان مى خورد، بايد طبق موازين شرعى باشد، گوشت مرده، گوشت بعضى حيوانات يا شراب حرام است و خوردن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حرام، قلب و روح معنوى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خمس نداده باشند يا از راه ربا و معاملۀ حرام باشد، غذايى كه با آن تهيه مى شود، حرام است و خوردن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دقّت كند غذايى كه مى خورد شبهه ناك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تعارف و هديه دريافت مى كند، بداند كه او چگونه تحصيل روزى مى كند، يا اگر جايى دعوت نيست، نبايد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مجبور به اطعام دادن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غذاى شبهه است و اين كه انسان حمل به صحّت كند كه انشاءالله راضى است يا پولش حرام است، حكم شرعى را برمى دارد ولى حكم وضعى و اثراتى كه بر روح دارد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مسائل عبادى بى توجه شديد، ببينيد چه خورده ايد؟ گاهى يك لقمه غذا خوردن زحمت چندين سال انسان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مسألۀ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با لباسى نماز بخوانيم كه همۀ آن مال خود ماست فقط يك دكمۀ آن غصبى است، همان يك دكمه باعث مى شود، نماز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نماز بخوانيم، باز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 شود، شخصى از نظر مال و جاه و مقام و عبادت بسيارى بالاست ولى يكباره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بدليل همان است كه زير بناى معنوى او خالى و سست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نجس هم در روح انسان تأثير منفى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خوردن، و حتى به ميهمان و</w:t>
      </w:r>
      <w:bookmarkStart w:id="60" w:name="pg7374_51669"/>
    </w:p>
    <w:p>
      <w:pPr>
        <w:pStyle w:val="BookText"/>
        <w:rPr/>
      </w:pPr>
      <w:bookmarkEnd w:id="60"/>
      <w:r>
        <w:rPr>
          <w:rFonts w:ascii="IRNazanin" w:hAnsi="IRNazanin" w:eastAsia="IRNazanin"/>
          <w:color w:val="111111"/>
          <w:sz w:val="28"/>
          <w:sz w:val="28"/>
          <w:szCs w:val="28"/>
          <w:rtl w:val="true"/>
          <w:lang w:bidi="fa-IR"/>
        </w:rPr>
        <w:t>بچّه نيز نمى توان غذاى نجس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جا هم مى شود اغماض كرد اگر اطمينان به نجاست نباشد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پاك است و شرعاً هم اشكال ندارد، اما اگر نجس باشد، همان نجاست در روح مؤثر و از كمالات معنوى انسان كم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داشتن، در غذاهاى تعارفى، يا ميهمانى ها، يا درآمدها، نيز بايد هشدارى باشد كه از آنها اجتناب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در روايات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تحصيل روزى حلال بكوشد مثل مجاهد در راه خداست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همين علت است كه، روزى حلال، به دست آوردنش مشكل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صورتى كه اطمينان مشكل باشد، بايد استعانت از خداوندكرد تا اثرات منفى آن كم شود و استعانت الهى به اين است كه اوّل هر لقمه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تا اثر سوء لقمه تا حدى از بين برود يا كم شود، پس به هر حال انسان بايد پيوسته مراقب باشد، تا كمّالات معنوى او در اثر بى توجهى از بين نرود يا كم رنگ نشود</w:t>
      </w:r>
      <w:r>
        <w:rPr>
          <w:rFonts w:eastAsia="IRNazanin" w:cs="IRNazanin"/>
          <w:color w:val="111111"/>
          <w:sz w:val="28"/>
          <w:szCs w:val="28"/>
          <w:rtl w:val="true"/>
          <w:lang w:bidi="fa-IR"/>
        </w:rPr>
        <w:t>.</w:t>
      </w:r>
    </w:p>
    <w:p>
      <w:pPr>
        <w:pStyle w:val="Heading3"/>
        <w:numPr>
          <w:ilvl w:val="2"/>
          <w:numId w:val="1"/>
        </w:numPr>
        <w:rPr/>
      </w:pPr>
      <w:bookmarkStart w:id="61" w:name="__RefHeading___Toc1322436_1051229030"/>
      <w:bookmarkStart w:id="62" w:name="_Toc24"/>
      <w:bookmarkEnd w:id="61"/>
      <w:r>
        <w:rPr>
          <w:rtl w:val="true"/>
        </w:rPr>
        <w:t>انگيزۀ خوردن</w:t>
      </w:r>
      <w:bookmarkEnd w:id="62"/>
    </w:p>
    <w:p>
      <w:pPr>
        <w:pStyle w:val="BookText"/>
        <w:rPr/>
      </w:pPr>
      <w:r>
        <w:rPr>
          <w:rFonts w:ascii="IRNazanin" w:hAnsi="IRNazanin" w:eastAsia="IRNazanin"/>
          <w:color w:val="111111"/>
          <w:sz w:val="28"/>
          <w:sz w:val="28"/>
          <w:szCs w:val="28"/>
          <w:rtl w:val="true"/>
          <w:lang w:bidi="fa-IR"/>
        </w:rPr>
        <w:t>انگيزه در غذا خوردن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انگيزه ممكن است اين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بخورم، خوب بخورم، چون غذا خوردن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همين غذا خوردن انگيزۀ الهى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بخورم، قدرت پيدا كنم تا درس بخوانم يا خدا را عبادت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غذا خوردن، چون مقدّمۀ عبادت است، خودش هم عبادت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تمامى انگيزه اش در محور الهى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خوابيدن او، نفس كشيدن او، راه رفتن او، گوش دادن مؤمن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است كه محورش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قاشق برداشتن، خوردن و جويدن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عبادت است، زيرا اينها مقدمۀ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كه انسان تصميم بگيرد به حرم ائمه عليهم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بيرون مى آيد تا وقتيكه به حرم مى رسد و زيارت مى كند، همه اش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مقدّمۀ عبادت را انجام مى دهد</w:t>
      </w:r>
      <w:r>
        <w:rPr>
          <w:rFonts w:eastAsia="IRNazanin" w:cs="IRNazanin"/>
          <w:color w:val="111111"/>
          <w:sz w:val="28"/>
          <w:szCs w:val="28"/>
          <w:rtl w:val="true"/>
          <w:lang w:bidi="fa-IR"/>
        </w:rPr>
        <w:t>.</w:t>
      </w:r>
    </w:p>
    <w:p>
      <w:pPr>
        <w:pStyle w:val="Heading3"/>
        <w:numPr>
          <w:ilvl w:val="2"/>
          <w:numId w:val="1"/>
        </w:numPr>
        <w:rPr/>
      </w:pPr>
      <w:bookmarkStart w:id="63" w:name="__RefHeading___Toc1322438_1051229030"/>
      <w:bookmarkStart w:id="64" w:name="_Toc25"/>
      <w:bookmarkEnd w:id="63"/>
      <w:r>
        <w:rPr>
          <w:rtl w:val="true"/>
        </w:rPr>
        <w:t>غذاشناسى</w:t>
      </w:r>
      <w:bookmarkEnd w:id="64"/>
    </w:p>
    <w:p>
      <w:pPr>
        <w:pStyle w:val="BookText"/>
        <w:rPr/>
      </w:pPr>
      <w:r>
        <w:rPr>
          <w:rFonts w:ascii="IRNazanin" w:hAnsi="IRNazanin" w:eastAsia="IRNazanin"/>
          <w:color w:val="111111"/>
          <w:sz w:val="28"/>
          <w:sz w:val="28"/>
          <w:szCs w:val="28"/>
          <w:rtl w:val="true"/>
          <w:lang w:bidi="fa-IR"/>
        </w:rPr>
        <w:t>شناختن كيفيّت غذا، خود علمى مفيد براى افراد جامعه، بخصوص،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بدانيم چه غذايى مى خوريم؟ بدن ما به چه غذايى نيازمند است؟ پروتئيين و منابع آن چيست؟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يا مرد بالغ يا زن حامله يا افراد عادى به چه غذايى نيازمندند؟ منابع ويتامينها و نقش آن در بدن چه مى باشد؟ كسى كه كار فكرى دارد چه غذايى نياز دارد؟</w:t>
      </w:r>
      <w:bookmarkStart w:id="65" w:name="pg7374_51671"/>
    </w:p>
    <w:p>
      <w:pPr>
        <w:pStyle w:val="BookText"/>
        <w:rPr/>
      </w:pPr>
      <w:bookmarkEnd w:id="65"/>
      <w:r>
        <w:rPr>
          <w:rFonts w:ascii="IRNazanin" w:hAnsi="IRNazanin" w:eastAsia="IRNazanin"/>
          <w:color w:val="111111"/>
          <w:sz w:val="28"/>
          <w:sz w:val="28"/>
          <w:szCs w:val="28"/>
          <w:rtl w:val="true"/>
          <w:lang w:bidi="fa-IR"/>
        </w:rPr>
        <w:t>جوابهاى اين سؤالها را بايد در كتابهاى غذاشناسى جستجو كرده و با آگاهى به نوع غذا، آن را تهيه و در اختيار افراد خانواده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خوردن نوعى از غذا با نوع ديگرى از غذا از نظر بهداشتى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علوم را بايد فرا گرفت، تا تغذيه اى مناسب و درخور هر فرد از افراد جامعه به آنها تحويل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اگر انجام گيرد، باعث مى شود، هر فرد غذاى مورد نياز را دريافت و به زندگى طبيعى و عادى خود بدون بيمارى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فقر هر ويتامين يا املاح يا پروتئين در بدن، آن را دچار اشكال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مواقع بيكارى، بين درس و تحصيل و يا موقعى كه فكر خسته است و كار فكرى نمى تواند بكند، چند كتاب از اين نوع بررسى شده و نتيجۀ آن گرفته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بايد بدانيم هر فرد، به ميزان كارى كه انجام مى دهد بايد از غذاى مناسب برخوردار شود و در صورت نرسيدن غذا به سلولهاى بدن، انسان دچار بيمارى و ضعف حافظه و ضعف بينايى و ضعف اعصاب و زخم معده و انواع و اقسام بيماريها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سلولهاى بدن از ذخاير بدن براى تغذيه خود استفاده مى كنند و بتدريج، بدن نحيف و لاغر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پروتئين شامل گوشت و مشابهات آن، ويتامينها، آشاميدنى ها، شيرينى ها، املاح و مواد معدنى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كلسيم، فسفر، مس، منگنز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واجب است</w:t>
      </w:r>
      <w:r>
        <w:rPr>
          <w:rFonts w:eastAsia="IRNazanin" w:cs="IRNazanin"/>
          <w:color w:val="111111"/>
          <w:sz w:val="28"/>
          <w:szCs w:val="28"/>
          <w:rtl w:val="true"/>
          <w:lang w:bidi="fa-IR"/>
        </w:rPr>
        <w:t>.</w:t>
      </w:r>
    </w:p>
    <w:p>
      <w:pPr>
        <w:pStyle w:val="Heading3"/>
        <w:numPr>
          <w:ilvl w:val="2"/>
          <w:numId w:val="1"/>
        </w:numPr>
        <w:rPr/>
      </w:pPr>
      <w:bookmarkStart w:id="66" w:name="__RefHeading___Toc1322440_1051229030"/>
      <w:bookmarkStart w:id="67" w:name="_Toc26"/>
      <w:bookmarkEnd w:id="66"/>
      <w:r>
        <w:rPr>
          <w:rtl w:val="true"/>
        </w:rPr>
        <w:t>زمان خوردن</w:t>
      </w:r>
      <w:bookmarkEnd w:id="67"/>
    </w:p>
    <w:p>
      <w:pPr>
        <w:pStyle w:val="BookText"/>
        <w:rPr/>
      </w:pPr>
      <w:r>
        <w:rPr>
          <w:rFonts w:ascii="Amiri" w:hAnsi="Amiri" w:eastAsia="Amiri" w:cs="Amiri"/>
          <w:color w:val="111111"/>
          <w:sz w:val="28"/>
          <w:sz w:val="28"/>
          <w:szCs w:val="28"/>
          <w:rtl w:val="true"/>
          <w:lang w:bidi="ar-SA"/>
        </w:rPr>
        <w:t>زمان غذا خوردن بايد منظم باشد كه معده در ساعت معين و وقت مشخص غذا دريافت كند و اين نظم در متابوليسم غذا بسيار مؤثّر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پاولوف</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دانشمندى روسى است كه آزمايشى از نظر نظم روى يك سگ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كمى گوشت مى دهد و هم زمان زنگى را بصدا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كه سگ به اين برنامه عادت كرد و شرطى شد، يك روز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گوشت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زنگ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زنگ به صدا در آمد، بزاقهاى معدۀ سگ، شروع به ترشح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قانون مى توان استفاده كرد، بدن انسان نظم پذير است و هر كارى از روى نظم انجام شود، بدن انسان شرطى شده و آن عمل را بهتر مى پذيرد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وقت غذا خوردن، مطالعه، گردش، يا خواب، بدن انسان را منظم مى كند و از برنامه ها مى تواند سود بيشترى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بى نظمى، دستگاه گوارش را دچار اختلال و خستگى و زخم و ورم مى شود و اين است كه اكثر مردم معمولاً ناراحتى گوارشى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خوردن و غذا خوردن بدون برنامه نتيجۀ خوبى براى انسان نخواهد داشت</w:t>
      </w:r>
      <w:r>
        <w:rPr>
          <w:rFonts w:eastAsia="IRNazanin" w:cs="IRNazanin"/>
          <w:color w:val="111111"/>
          <w:sz w:val="28"/>
          <w:szCs w:val="28"/>
          <w:rtl w:val="true"/>
          <w:lang w:bidi="fa-IR"/>
        </w:rPr>
        <w:t>.</w:t>
      </w:r>
      <w:bookmarkStart w:id="68" w:name="pg7374_51673"/>
    </w:p>
    <w:p>
      <w:pPr>
        <w:pStyle w:val="Heading3"/>
        <w:numPr>
          <w:ilvl w:val="2"/>
          <w:numId w:val="1"/>
        </w:numPr>
        <w:rPr/>
      </w:pPr>
      <w:bookmarkStart w:id="69" w:name="__RefHeading___Toc1322442_1051229030"/>
      <w:bookmarkStart w:id="70" w:name="_Toc27"/>
      <w:bookmarkEnd w:id="68"/>
      <w:bookmarkEnd w:id="69"/>
      <w:r>
        <w:rPr>
          <w:rtl w:val="true"/>
        </w:rPr>
        <w:t>بدخورى</w:t>
      </w:r>
      <w:bookmarkEnd w:id="70"/>
    </w:p>
    <w:p>
      <w:pPr>
        <w:pStyle w:val="BookText"/>
        <w:rPr/>
      </w:pPr>
      <w:r>
        <w:rPr>
          <w:rFonts w:ascii="IRNazanin" w:hAnsi="IRNazanin" w:eastAsia="IRNazanin"/>
          <w:color w:val="111111"/>
          <w:sz w:val="28"/>
          <w:sz w:val="28"/>
          <w:szCs w:val="28"/>
          <w:rtl w:val="true"/>
          <w:lang w:bidi="fa-IR"/>
        </w:rPr>
        <w:t>مسألۀ بسيار مهمى كه در خوردن اكثر مردم مطرح است، بدخورى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پزشكان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مردم به خاطر بدخورى مى ميرند، آنان كه از نخوردن مى ميرند بسيار كم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براى خوردن، شرايطى را سفارش فرموده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اسلام، براى يك لقمه برداشتن و خوردن سى مطلب دارد،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ياد خدا باشد، اول نمك خورده شود، به لقمه نگاه كنند، لقمه كوچك باشد، خوب جويده شود، لقمه به اندازه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باشد، تند نخورند، به اطراف نگاه نكنند، به غذا توجّه كنند، در يك وعده چند نوع غذا با هم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عمده در بهداشت تغذيه همين بدخوراكى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 از غذاهاى لازم براى بدن خود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لبنيّات كه بسيار مهم است، نمى خورند، در عوض غذاهاى بسيار چرب را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برنج را اغلب صاف كرده مى خورند كه در اين صورت اغلب ويتامينهاى سفيد آن را دور مى ريزند، در حالى كه بهتر است برنج صاف نكرده و همراه با سبزيجات و حبوبات مصرف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مصرف نان سفيد نبايد زياده روى كرد، زيرا معده پر شده و جاى غذاى اصلى را مى گيرد در حالى كه نان سفيد، آن قدر انرژى توليد نمى كند كه براى بدن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هر چه با آرد پر سبوس، درست شود براى بدن مفيدتر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مصرف حبوبات و ميوه ها نبايد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كودكان و جوانان معدۀ خود را از تنقلات شكم پركن، مملو سازند كه نتوانند غذاى اصلى خود را كامل بخورند</w:t>
      </w:r>
      <w:r>
        <w:rPr>
          <w:rFonts w:eastAsia="IRNazanin" w:cs="IRNazanin"/>
          <w:color w:val="111111"/>
          <w:sz w:val="28"/>
          <w:szCs w:val="28"/>
          <w:rtl w:val="true"/>
          <w:lang w:bidi="fa-IR"/>
        </w:rPr>
        <w:t>.</w:t>
      </w:r>
    </w:p>
    <w:p>
      <w:pPr>
        <w:pStyle w:val="Heading3"/>
        <w:numPr>
          <w:ilvl w:val="2"/>
          <w:numId w:val="1"/>
        </w:numPr>
        <w:rPr/>
      </w:pPr>
      <w:bookmarkStart w:id="71" w:name="__RefHeading___Toc1322444_1051229030"/>
      <w:bookmarkStart w:id="72" w:name="_Toc28"/>
      <w:bookmarkEnd w:id="71"/>
      <w:r>
        <w:rPr>
          <w:rtl w:val="true"/>
        </w:rPr>
        <w:t>تند خوردن</w:t>
      </w:r>
      <w:bookmarkEnd w:id="72"/>
    </w:p>
    <w:p>
      <w:pPr>
        <w:pStyle w:val="BookText"/>
        <w:rPr/>
      </w:pPr>
      <w:r>
        <w:rPr>
          <w:rFonts w:ascii="IRNazanin" w:hAnsi="IRNazanin" w:eastAsia="IRNazanin"/>
          <w:color w:val="111111"/>
          <w:sz w:val="28"/>
          <w:sz w:val="28"/>
          <w:szCs w:val="28"/>
          <w:rtl w:val="true"/>
          <w:lang w:bidi="fa-IR"/>
        </w:rPr>
        <w:t>يكى ديگر از نشانه هاى بدخورى تند خوردن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خوردن باعث مى شود گاهى غذا را نجويده پايين دهند و در نتيجه دستگاه گوارش با مشكل روبرو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نشانۀ خوب جويدن، شيرين شدن غذا در دهان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وارد شده است هر لقمه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دهان بايد جويده شود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تند خوردن هر چه باشد، معده را دچار ناراحتى مى كند، گاهى غذاى نجويده بدون متابوليسم كافى، دفع شده و فقط خستگى عايد دستگاه گوارشى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هضم غذايى كه ما مى خوريم،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بدن به كار مى افتد تا با مشاركت هم غذا را حلّ و جذب و دفع كنند</w:t>
      </w:r>
      <w:r>
        <w:rPr>
          <w:rFonts w:eastAsia="IRNazanin" w:cs="IRNazanin"/>
          <w:color w:val="111111"/>
          <w:sz w:val="28"/>
          <w:szCs w:val="28"/>
          <w:rtl w:val="true"/>
          <w:lang w:bidi="fa-IR"/>
        </w:rPr>
        <w:t>.</w:t>
      </w:r>
      <w:bookmarkStart w:id="73" w:name="pg7374_51675"/>
    </w:p>
    <w:p>
      <w:pPr>
        <w:pStyle w:val="BookText"/>
        <w:rPr/>
      </w:pPr>
      <w:bookmarkEnd w:id="73"/>
      <w:r>
        <w:rPr>
          <w:rFonts w:ascii="Amiri" w:hAnsi="Amiri" w:eastAsia="Amiri" w:cs="Amiri"/>
          <w:color w:val="111111"/>
          <w:sz w:val="28"/>
          <w:sz w:val="28"/>
          <w:szCs w:val="28"/>
          <w:rtl w:val="true"/>
          <w:lang w:bidi="ar-SA"/>
        </w:rPr>
        <w:t>از اينهمه كارى كه روى غذاى خورده شده انجام مى شود فقط وظيفۀ جويدن آن به عهدۀ ماست و مابقى وظايف خود بخود انجام مى شود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322446_1051229030"/>
      <w:bookmarkStart w:id="75" w:name="_Toc29"/>
      <w:bookmarkEnd w:id="74"/>
      <w:r>
        <w:rPr>
          <w:rtl w:val="true"/>
        </w:rPr>
        <w:t>پُرخورى</w:t>
      </w:r>
      <w:bookmarkEnd w:id="75"/>
    </w:p>
    <w:p>
      <w:pPr>
        <w:pStyle w:val="BookText"/>
        <w:rPr/>
      </w:pPr>
      <w:r>
        <w:rPr>
          <w:rFonts w:ascii="IRNazanin" w:hAnsi="IRNazanin" w:eastAsia="IRNazanin"/>
          <w:color w:val="111111"/>
          <w:sz w:val="28"/>
          <w:sz w:val="28"/>
          <w:szCs w:val="28"/>
          <w:rtl w:val="true"/>
          <w:lang w:bidi="fa-IR"/>
        </w:rPr>
        <w:t>يكى از نشانه هاى بدخورى، پرخورى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در يك وعده آن قدر بخورد كه سنگين شود و قدرت كارى نداشته باشد از نظر اسلام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انسان در موقع پرخورى مى ميرد و حافظه از كار مى افتد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معمولاً افراد پرخور، هر چه مى خورند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قدر خورده اند كه نمى توانند از جاى خود بلند شوند؛ ولى در همان حين هنوز احساس گرسنگى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آن است كه آنها خوب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بدن لازم دارد،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اسلامى پرخورى منفور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چيزى منفورتر از شكم پر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سجاد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شكم اين است كه آن را ظرف حرام قرار ندهى و آنگاه كه سير شدى، بيشتر نخورى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در اين باره رسول خدا صلى الله عليه و آله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بيش از همه سير باشند، در روز قيامت، گرسنه تر از همه خواهند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بهتر است اگر انسان تمكّن مالى دارد، آن را صرف خوب خوردن و پرخوردن نكند بلكه به فكر اعضاى ديگر جامعه نيز باشد</w:t>
      </w:r>
      <w:r>
        <w:rPr>
          <w:rFonts w:eastAsia="IRNazanin" w:cs="IRNazanin"/>
          <w:color w:val="111111"/>
          <w:sz w:val="28"/>
          <w:szCs w:val="28"/>
          <w:rtl w:val="true"/>
          <w:lang w:bidi="fa-IR"/>
        </w:rPr>
        <w:t>.</w:t>
      </w:r>
    </w:p>
    <w:p>
      <w:pPr>
        <w:pStyle w:val="Heading3"/>
        <w:numPr>
          <w:ilvl w:val="2"/>
          <w:numId w:val="1"/>
        </w:numPr>
        <w:rPr/>
      </w:pPr>
      <w:bookmarkStart w:id="76" w:name="__RefHeading___Toc1322448_1051229030"/>
      <w:bookmarkStart w:id="77" w:name="_Toc30"/>
      <w:bookmarkEnd w:id="76"/>
      <w:r>
        <w:rPr>
          <w:rtl w:val="true"/>
        </w:rPr>
        <w:t>منابع تغذيه</w:t>
      </w:r>
      <w:bookmarkEnd w:id="77"/>
    </w:p>
    <w:p>
      <w:pPr>
        <w:pStyle w:val="Heading4"/>
        <w:numPr>
          <w:ilvl w:val="3"/>
          <w:numId w:val="1"/>
        </w:numPr>
        <w:rPr/>
      </w:pPr>
      <w:bookmarkStart w:id="78" w:name="__RefHeading___Toc1322450_1051229030"/>
      <w:bookmarkStart w:id="79" w:name="_Toc31"/>
      <w:bookmarkEnd w:id="78"/>
      <w:r>
        <w:rPr>
          <w:rtl w:val="true"/>
        </w:rPr>
        <w:t>اشاره</w:t>
      </w:r>
      <w:bookmarkEnd w:id="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بتوانيم از تغذيه مناسب برخوردار شويم، لازم است، آگاهى مناسب تر و بيشترى نسبت به منابعى كه غذا را تشكيل مى دهند داشته باشيم تا بتوانيم با استفاده از اين منابع تغذيه اى شايسته 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 شويم، منابع غذايى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تشكيل مى دهند كه اين منابع براى همه افراد بويژه زنان باردار، بانوان شيرده، كودكان و ديگر افراد اهميّت خاص دارد و شناخت كامل آنها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لبنيات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و مشابهات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سبزيها و حبوبات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شيرينى 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آشاميدنى ها</w:t>
      </w:r>
      <w:r>
        <w:rPr>
          <w:rFonts w:eastAsia="IRNazanin" w:cs="IRNazanin"/>
          <w:color w:val="111111"/>
          <w:sz w:val="28"/>
          <w:szCs w:val="28"/>
          <w:rtl w:val="true"/>
          <w:lang w:bidi="fa-IR"/>
        </w:rPr>
        <w:t>.</w:t>
      </w:r>
      <w:bookmarkStart w:id="80" w:name="pg7374_51677"/>
    </w:p>
    <w:p>
      <w:pPr>
        <w:pStyle w:val="Heading4"/>
        <w:numPr>
          <w:ilvl w:val="3"/>
          <w:numId w:val="1"/>
        </w:numPr>
        <w:rPr/>
      </w:pPr>
      <w:bookmarkStart w:id="81" w:name="__RefHeading___Toc1322452_1051229030"/>
      <w:bookmarkStart w:id="82" w:name="_Toc32"/>
      <w:bookmarkEnd w:id="80"/>
      <w:bookmarkEnd w:id="81"/>
      <w:r>
        <w:rPr/>
        <w:t>1</w:t>
      </w:r>
      <w:r>
        <w:rPr>
          <w:rtl w:val="true"/>
        </w:rPr>
        <w:t xml:space="preserve"> - </w:t>
      </w:r>
      <w:r>
        <w:rPr>
          <w:rtl w:val="true"/>
        </w:rPr>
        <w:t>لبنيات</w:t>
      </w:r>
      <w:bookmarkEnd w:id="82"/>
    </w:p>
    <w:p>
      <w:pPr>
        <w:pStyle w:val="BookText"/>
        <w:rPr/>
      </w:pPr>
      <w:r>
        <w:rPr>
          <w:rFonts w:ascii="IRNazanin" w:hAnsi="IRNazanin" w:eastAsia="IRNazanin"/>
          <w:color w:val="111111"/>
          <w:sz w:val="28"/>
          <w:sz w:val="28"/>
          <w:szCs w:val="28"/>
          <w:rtl w:val="true"/>
          <w:lang w:bidi="fa-IR"/>
        </w:rPr>
        <w:t>لبنيات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فرآورده هاى آن؛ مثل كره، كشك، پنير، ماست، خامه و امثال اينهاست لبنيات داراى مقدار زيادى مواد معدنى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براى رشد مو، ناخن، دندان، و استخوانها نياز فراوانى به لبنيات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غذايى همۀ افراد در گروههاى سنى مختلف بايد لبنيات وجود داشته باشد، تا دچار كمبود كلسيم و ساير مواد معدنى كه در لبنيات موجود است،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شير را در صبح صرف كرد و از جوشاندن و گرم كردن مكرر آن بايد خوددارى كرد، زيرا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آن تبخير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مى توان سرد و همراه با كاكائو و شكلات يا عسل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لبنيات با آن كه بسيار مهم هستند، به علّت فقدان آهن و مواد خونساز از نظر مواد غذايى ضعيف هستند و به تنهايى نمى توانند يك رژيم غذايى را تشكيل دهند</w:t>
      </w:r>
      <w:r>
        <w:rPr>
          <w:rFonts w:eastAsia="IRNazanin" w:cs="IRNazanin"/>
          <w:color w:val="111111"/>
          <w:sz w:val="28"/>
          <w:szCs w:val="28"/>
          <w:rtl w:val="true"/>
          <w:lang w:bidi="fa-IR"/>
        </w:rPr>
        <w:t>.</w:t>
      </w:r>
    </w:p>
    <w:p>
      <w:pPr>
        <w:pStyle w:val="Heading4"/>
        <w:numPr>
          <w:ilvl w:val="3"/>
          <w:numId w:val="1"/>
        </w:numPr>
        <w:rPr/>
      </w:pPr>
      <w:bookmarkStart w:id="83" w:name="__RefHeading___Toc1322454_1051229030"/>
      <w:bookmarkStart w:id="84" w:name="_Toc33"/>
      <w:bookmarkEnd w:id="83"/>
      <w:r>
        <w:rPr/>
        <w:t>2</w:t>
      </w:r>
      <w:r>
        <w:rPr>
          <w:rtl w:val="true"/>
        </w:rPr>
        <w:t xml:space="preserve"> - </w:t>
      </w:r>
      <w:r>
        <w:rPr>
          <w:rtl w:val="true"/>
        </w:rPr>
        <w:t>غلات</w:t>
      </w:r>
      <w:bookmarkEnd w:id="84"/>
    </w:p>
    <w:p>
      <w:pPr>
        <w:pStyle w:val="BookText"/>
        <w:rPr/>
      </w:pPr>
      <w:r>
        <w:rPr>
          <w:rFonts w:ascii="IRNazanin" w:hAnsi="IRNazanin" w:eastAsia="IRNazanin"/>
          <w:color w:val="111111"/>
          <w:sz w:val="28"/>
          <w:sz w:val="28"/>
          <w:szCs w:val="28"/>
          <w:rtl w:val="true"/>
          <w:lang w:bidi="fa-IR"/>
        </w:rPr>
        <w:t>يكى ديگر از منابع غذايى غلات است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نخود، باقلا، عدس، لوبيا، چاودار، برنج، ذرّت و آردهاى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غلات تركيبات مواد، ئيدروكربنه، موجود است كه اين مواد صرف متابوليسم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مى شوند و حرارت لازم را در بدن توليد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مواد به صورت قند در كبد ذخيره مى شوند تا در موقع لزوم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مصرف غلات كه اكثراً به صورت پوست كنده و برنج صاف كرده مصرف مى شوند، مصرف ويتاميني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 از جمله واجبات است، زيرا غلات پوست گرفته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داده اند و مصرف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ئيدروكربنه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ويتاميني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 بدن را دچار بيمارى و امراض مختلف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طولانى مواد نشاسته و ئيدروكربنه بدون مصرف ويتاميني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 بدن را دچار ناراحتى و نارسايى هاى گوناگون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فقط براى پركردن معده و روده است و براى هضم و جذب بدن بدون ويتامين هاى جانبى،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مواد بايد خوب جويده شوند، تا معده نفخ نكند، نان هر چه پرسبوس تر باشد، از نظر تغذيه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روستاها چون نان پرسبوس تر مى خورند، قويتر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مصرف برنج هفته اى دوبار مناسب است و بهتر است از نوع كم لعاب باشد و به صورت صاف نكرده مصرف شود، تا ويتامين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برنج مصرف سبزيجاتى چون پياز، سير و ساير سبزيها و حبوبات مانند ماش، عدس، لوبيا، باقلا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ويتامين لازم براى هضم برنج به دستگاه گوارش وارد شود</w:t>
      </w:r>
      <w:r>
        <w:rPr>
          <w:rFonts w:eastAsia="IRNazanin" w:cs="IRNazanin"/>
          <w:color w:val="111111"/>
          <w:sz w:val="28"/>
          <w:szCs w:val="28"/>
          <w:rtl w:val="true"/>
          <w:lang w:bidi="fa-IR"/>
        </w:rPr>
        <w:t>.</w:t>
      </w:r>
    </w:p>
    <w:p>
      <w:pPr>
        <w:pStyle w:val="Heading4"/>
        <w:numPr>
          <w:ilvl w:val="3"/>
          <w:numId w:val="1"/>
        </w:numPr>
        <w:rPr/>
      </w:pPr>
      <w:bookmarkStart w:id="85" w:name="__RefHeading___Toc1322456_1051229030"/>
      <w:bookmarkStart w:id="86" w:name="_Toc34"/>
      <w:bookmarkEnd w:id="85"/>
      <w:r>
        <w:rPr/>
        <w:t>3</w:t>
      </w:r>
      <w:r>
        <w:rPr>
          <w:rtl w:val="true"/>
        </w:rPr>
        <w:t xml:space="preserve"> - </w:t>
      </w:r>
      <w:r>
        <w:rPr>
          <w:rtl w:val="true"/>
        </w:rPr>
        <w:t>گوشت و مشابهات آن</w:t>
      </w:r>
      <w:bookmarkEnd w:id="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منابع تغذيه را گوشت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هر چه سفيدتر باشد، هضم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مقدار زيادى مواد پروتئينى دارد كه مأمور ساختمان سلولهاى مختلف بدن</w:t>
      </w:r>
      <w:bookmarkStart w:id="87" w:name="pg7374_51679"/>
    </w:p>
    <w:p>
      <w:pPr>
        <w:pStyle w:val="BookText"/>
        <w:rPr/>
      </w:pPr>
      <w:bookmarkEnd w:id="87"/>
      <w:r>
        <w:rPr>
          <w:rFonts w:ascii="IRNazanin" w:hAnsi="IRNazanin" w:eastAsia="IRNazanin"/>
          <w:color w:val="111111"/>
          <w:sz w:val="28"/>
          <w:sz w:val="28"/>
          <w:szCs w:val="28"/>
          <w:rtl w:val="true"/>
          <w:lang w:bidi="fa-IR"/>
        </w:rPr>
        <w:t>است و در رشد عمومى بدن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شامل انواع گوشتها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گوسفند، مرغ، گاو و گوساله و مشابهاتى مثل تخم مرغ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بايد خيلى چرب نباشد، زيرا مصرف چربى حيوانى، كبد را خسته و تنبل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چربى بايد بعد از وارد شدن به بدن گوارش شده و به صورت ذرات ريزى وارد خون شده و به سراسر بدن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چربى حيوانى اين متابوليسم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انجام مى شود و مصرف زياد آن دستگاههاى بدن را خسته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چربى 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خامه و روغنهاى گياهى مثل، زيتون، آفتابگردان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متابوليسم زودتر انجام شده و هضم آن آسانتر است در هفته براى رشد بدن حتماً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خوب است از گوشت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سنين بالا مصرف گوشت بايد محدود شود تا انسان دچار بيمارى هاى گوناگون نشود و در صورت بروز اين بيماريها، مصرف گوشت بهبودى را با مشكل مواجه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بيماريهايى چون، فشار خون، قلبى، اوره، قند، نقرس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حتماً مصرف گوشت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گوشت مى توان از مشابهات گياهى آن مثل عدس، سويا و لوبيا استفاده نمود</w:t>
      </w:r>
      <w:r>
        <w:rPr>
          <w:rFonts w:eastAsia="IRNazanin" w:cs="IRNazanin"/>
          <w:color w:val="111111"/>
          <w:sz w:val="28"/>
          <w:szCs w:val="28"/>
          <w:rtl w:val="true"/>
          <w:lang w:bidi="fa-IR"/>
        </w:rPr>
        <w:t>.</w:t>
      </w:r>
    </w:p>
    <w:p>
      <w:pPr>
        <w:pStyle w:val="Heading4"/>
        <w:numPr>
          <w:ilvl w:val="3"/>
          <w:numId w:val="1"/>
        </w:numPr>
        <w:rPr/>
      </w:pPr>
      <w:bookmarkStart w:id="88" w:name="__RefHeading___Toc1322458_1051229030"/>
      <w:bookmarkStart w:id="89" w:name="_Toc35"/>
      <w:bookmarkEnd w:id="88"/>
      <w:r>
        <w:rPr/>
        <w:t>4</w:t>
      </w:r>
      <w:r>
        <w:rPr>
          <w:rtl w:val="true"/>
        </w:rPr>
        <w:t xml:space="preserve"> - </w:t>
      </w:r>
      <w:r>
        <w:rPr>
          <w:rtl w:val="true"/>
        </w:rPr>
        <w:t>سبزيجات و حبوبات</w:t>
      </w:r>
      <w:bookmarkEnd w:id="89"/>
    </w:p>
    <w:p>
      <w:pPr>
        <w:pStyle w:val="BookText"/>
        <w:rPr/>
      </w:pPr>
      <w:r>
        <w:rPr>
          <w:rFonts w:ascii="IRNazanin" w:hAnsi="IRNazanin" w:eastAsia="IRNazanin"/>
          <w:color w:val="111111"/>
          <w:sz w:val="28"/>
          <w:sz w:val="28"/>
          <w:szCs w:val="28"/>
          <w:rtl w:val="true"/>
          <w:lang w:bidi="fa-IR"/>
        </w:rPr>
        <w:t>سبزيجات از دسته هاى غذايى مهم از نظر ويتامين هستند ولى خيلى انرژى زا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املاح مختلف و ويتامين فراوان دارند در هر فصلى متناسب با سبزيهاى موجود در همان فصل بايد در رژيم غذايى روزانه از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سبزيها هضم ساير دسته هاى غذايى را در بدن آسانتر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سبزيها به دقّت شسته شده و خام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سبزيهاى خام شامل، گل كلم، كلم، كاهو، اسفناج، خيار، گوجه فرنگى، بادمجان، كدو، كدو تنبل، تره فرنگى، كرفس، ريواس، چغندر، هويج، شلغم، ترب سياه و قارچهاى خوراكى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اين سبزيها به صورت خام و به عنوان سالاد مصرف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خام مصرف شوند، ويتامين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بيشترى دارند، زيرا ويتامين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سبزيجات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تبخير و از بين مى رود و اگر در ظرف در باز پخته شود، بيشتر در معرض نابودى قرار مى گيرد لذا سبزيجات پخته معلوم نيست، چقدر ويتامين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خام آنها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سالاد بهتر است با سركه يا آبليمو مصرف شود تا كلسيم و ساير مواد لازم براى بدن بهتر جذب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حبوبات نيز حاوى مقدار زيادى مواد ئيدروكربنه و املاح هستند و در رژيم غذايى در هر روز بايد از حبوبات حتماً استفاده شود</w:t>
      </w:r>
      <w:r>
        <w:rPr>
          <w:rFonts w:eastAsia="IRNazanin" w:cs="IRNazanin"/>
          <w:color w:val="111111"/>
          <w:sz w:val="28"/>
          <w:szCs w:val="28"/>
          <w:rtl w:val="true"/>
          <w:lang w:bidi="fa-IR"/>
        </w:rPr>
        <w:t>.</w:t>
      </w:r>
    </w:p>
    <w:p>
      <w:pPr>
        <w:pStyle w:val="Heading4"/>
        <w:numPr>
          <w:ilvl w:val="3"/>
          <w:numId w:val="1"/>
        </w:numPr>
        <w:rPr/>
      </w:pPr>
      <w:bookmarkStart w:id="90" w:name="__RefHeading___Toc1322460_1051229030"/>
      <w:bookmarkStart w:id="91" w:name="_Toc36"/>
      <w:bookmarkEnd w:id="90"/>
      <w:r>
        <w:rPr/>
        <w:t>5</w:t>
      </w:r>
      <w:r>
        <w:rPr>
          <w:rtl w:val="true"/>
        </w:rPr>
        <w:t xml:space="preserve"> - </w:t>
      </w:r>
      <w:r>
        <w:rPr>
          <w:rtl w:val="true"/>
        </w:rPr>
        <w:t>ميوه ها</w:t>
      </w:r>
      <w:bookmarkEnd w:id="9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ميوه ها منبع مهم ويتامين هستند، و در كليه مراحل زندگى در سنين مختلف مورد لزوم مى باشند</w:t>
      </w:r>
      <w:r>
        <w:rPr>
          <w:rFonts w:eastAsia="IRNazanin" w:cs="IRNazanin"/>
          <w:color w:val="111111"/>
          <w:sz w:val="28"/>
          <w:szCs w:val="28"/>
          <w:rtl w:val="true"/>
          <w:lang w:bidi="fa-IR"/>
        </w:rPr>
        <w:t>.</w:t>
      </w:r>
      <w:bookmarkStart w:id="92" w:name="pg7374_51681"/>
    </w:p>
    <w:p>
      <w:pPr>
        <w:pStyle w:val="BookText"/>
        <w:rPr/>
      </w:pPr>
      <w:bookmarkEnd w:id="92"/>
      <w:r>
        <w:rPr>
          <w:rFonts w:ascii="IRNazanin" w:hAnsi="IRNazanin" w:eastAsia="IRNazanin"/>
          <w:color w:val="111111"/>
          <w:sz w:val="28"/>
          <w:sz w:val="28"/>
          <w:szCs w:val="28"/>
          <w:rtl w:val="true"/>
          <w:lang w:bidi="fa-IR"/>
        </w:rPr>
        <w:t>ميوه ها پس از اين كه وارد دستگاه گوارش شدند، به علّت خاصيّت قليايى كه در خون ايجاد مى كنند، موجب ازدياد ادرار شده و لذا بين راه به دفع سموم بدن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 ها علاوه بر رفع كمبود ويتامينهاى بدن چون حاوى مقدار زيادى آب و املاح هستند در متابوليسم نقش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اغلب حاوى </w:t>
      </w:r>
      <w:r>
        <w:rPr>
          <w:rFonts w:eastAsia="IRNazanin" w:cs="IRNazanin"/>
          <w:color w:val="111111"/>
          <w:sz w:val="28"/>
          <w:szCs w:val="28"/>
          <w:lang w:bidi="fa-IR"/>
        </w:rPr>
        <w:t>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هستند و به اين وسيله كسرى آب بدن را جبران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ميوه ها شامل مقدار زيادى ويتامين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آهن و كلسيم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كم خونى دارند مصرف ميوه 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گوجه، خرمالو، انجير و هلو برايشان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ميوه بايد تازه مصرف شود تا ويتامين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بيشترى به بدن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آبميوه قبل از غذا بايد خورده شود تا تحريك اشتها را انجام دهد و تشنگى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مبتلا به فشار خون يا اوره هستند، بايد گوشت مصرف نكنند و به جاى آن آب ميوه بخورند تا با زياد شدن ادرار سموم بدن دفع و به سلامتى آنها كمك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 ها نمى توانند كالرى زيادى توليد كنند، لذا به تنهايى نمى توانند احتياجات بدن فردى را تأمين كنند؛ بلكه بايد در كنار دسته هاى ديگر غذايى مصرف شوند</w:t>
      </w:r>
      <w:r>
        <w:rPr>
          <w:rFonts w:eastAsia="IRNazanin" w:cs="IRNazanin"/>
          <w:color w:val="111111"/>
          <w:sz w:val="28"/>
          <w:szCs w:val="28"/>
          <w:rtl w:val="true"/>
          <w:lang w:bidi="fa-IR"/>
        </w:rPr>
        <w:t>.</w:t>
      </w:r>
    </w:p>
    <w:p>
      <w:pPr>
        <w:pStyle w:val="Heading4"/>
        <w:numPr>
          <w:ilvl w:val="3"/>
          <w:numId w:val="1"/>
        </w:numPr>
        <w:rPr/>
      </w:pPr>
      <w:bookmarkStart w:id="93" w:name="__RefHeading___Toc1322462_1051229030"/>
      <w:bookmarkStart w:id="94" w:name="_Toc37"/>
      <w:bookmarkEnd w:id="93"/>
      <w:r>
        <w:rPr/>
        <w:t>6</w:t>
      </w:r>
      <w:r>
        <w:rPr>
          <w:rtl w:val="true"/>
        </w:rPr>
        <w:t xml:space="preserve"> - </w:t>
      </w:r>
      <w:r>
        <w:rPr>
          <w:rtl w:val="true"/>
        </w:rPr>
        <w:t>شيرينى ها</w:t>
      </w:r>
      <w:bookmarkEnd w:id="94"/>
    </w:p>
    <w:p>
      <w:pPr>
        <w:pStyle w:val="BookText"/>
        <w:rPr/>
      </w:pPr>
      <w:r>
        <w:rPr>
          <w:rFonts w:ascii="IRNazanin" w:hAnsi="IRNazanin" w:eastAsia="IRNazanin"/>
          <w:color w:val="111111"/>
          <w:sz w:val="28"/>
          <w:sz w:val="28"/>
          <w:szCs w:val="28"/>
          <w:rtl w:val="true"/>
          <w:lang w:bidi="fa-IR"/>
        </w:rPr>
        <w:t>شيرينى جزء رژيم غذايى روزانه نيست؛ اما چون سرشار از قند است، نمى توان از آن چشم پوشى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كسانى كه قند خون آنها كم است يا كسر كلسيم دارند و يا ضعف و افتادگى فشار خون دارند، شيرينى ها مى توانند به عنوان دارو مخصوصاً در ايام حاملگى مصرف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موادى مثل شكلات، كاكائو، عسل، مربّا، انرژى زا هستند و در زمستان بايد بيشتر مصرف شوند تا حرارت لازم بدن را توليد و بدن را 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مصرف اين شيرينى ها نبايد افراط شود، زيرا بدن را چاق و دستگاههاى مختلف بدن را دچار كار بيش از حد نموده و آنها را خسته مى كند</w:t>
      </w:r>
      <w:r>
        <w:rPr>
          <w:rFonts w:eastAsia="IRNazanin" w:cs="IRNazanin"/>
          <w:color w:val="111111"/>
          <w:sz w:val="28"/>
          <w:szCs w:val="28"/>
          <w:rtl w:val="true"/>
          <w:lang w:bidi="fa-IR"/>
        </w:rPr>
        <w:t>.</w:t>
      </w:r>
    </w:p>
    <w:p>
      <w:pPr>
        <w:pStyle w:val="Heading4"/>
        <w:numPr>
          <w:ilvl w:val="3"/>
          <w:numId w:val="1"/>
        </w:numPr>
        <w:rPr/>
      </w:pPr>
      <w:bookmarkStart w:id="95" w:name="__RefHeading___Toc1322464_1051229030"/>
      <w:bookmarkStart w:id="96" w:name="_Toc38"/>
      <w:bookmarkEnd w:id="95"/>
      <w:r>
        <w:rPr/>
        <w:t>7</w:t>
      </w:r>
      <w:r>
        <w:rPr>
          <w:rtl w:val="true"/>
        </w:rPr>
        <w:t xml:space="preserve"> - </w:t>
      </w:r>
      <w:r>
        <w:rPr>
          <w:rtl w:val="true"/>
        </w:rPr>
        <w:t>آشاميدنى ها</w:t>
      </w:r>
      <w:bookmarkEnd w:id="96"/>
    </w:p>
    <w:p>
      <w:pPr>
        <w:pStyle w:val="BookText"/>
        <w:rPr/>
      </w:pPr>
      <w:r>
        <w:rPr>
          <w:rFonts w:ascii="IRNazanin" w:hAnsi="IRNazanin" w:eastAsia="IRNazanin"/>
          <w:color w:val="111111"/>
          <w:sz w:val="28"/>
          <w:sz w:val="28"/>
          <w:szCs w:val="28"/>
          <w:rtl w:val="true"/>
          <w:lang w:bidi="fa-IR"/>
        </w:rPr>
        <w:t xml:space="preserve">آشاميدنى ها شامل آب، چايى كم رنگ، دوغ، شربت آبليمو، شربت سكنجبين و نوشابه هاى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گازدار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آب مهمترين ماده غذايى مورد احتياج بدن است، زيرا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را آب تشكيل مى دهد و به صورت مايع بين سلولى يا خون و لنف در بدن موجود است، بدون آب زندگى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تغييرات بدن با وجود آب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ترشحات بدن مثل خون، صفرا، عصيرهاى معده، لنف، ادرار، عرق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مواد غذايى در معده و روده اول به صورت محلول در آب درمى آيند تا قابل جذب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گرما كار مى كنند، كودكانى كه مبتلا به اسهال مى شوند، در استفراغها و استفراغهاى</w:t>
      </w:r>
      <w:bookmarkStart w:id="97" w:name="pg7374_51684"/>
    </w:p>
    <w:p>
      <w:pPr>
        <w:pStyle w:val="BookText"/>
        <w:rPr/>
      </w:pPr>
      <w:bookmarkEnd w:id="97"/>
      <w:r>
        <w:rPr>
          <w:rFonts w:ascii="IRNazanin" w:hAnsi="IRNazanin" w:eastAsia="IRNazanin"/>
          <w:color w:val="111111"/>
          <w:sz w:val="28"/>
          <w:sz w:val="28"/>
          <w:szCs w:val="28"/>
          <w:rtl w:val="true"/>
          <w:lang w:bidi="fa-IR"/>
        </w:rPr>
        <w:t>حاملگى يا بيماران مبتلا به قند كه نظم عمومى بدن آنها بهم خورده و عطش فراوان دارند، بايد آب بيشترى مصرف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همراه غذا نبايد مصرف شود، زيرا عصيرهاى معده را رقيق مى كند و موجب اختلال هضم غذا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نبايد زياد سرد باشد؛ بلكه بايد به حرارت بدن يعنى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نزديك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چايى كم رنگ يكى ديگر از نوشيدنى هاست كه به دليل داشتن فلوئور، وجود آن براى ساختمان دندان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 هم بايد چايى داد تا دندانهاى آنها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چايى نبايد داغ باشد، آن را نبايد فوت كرد كه مكروه است و در فوت كردن سموم گازى كه از بدن صادر مى شود به درون چاى وارد مى گردد، بلكه بايد آن را نزديك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بدن مصرف نمود، زيرا چايى داغ موجب سرطان حنجره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نوشابه هاى گاز دار اصلاً مناسب نيست، زيرا اين نوشابه ها فايده و خاصيت غذايى و دارويى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بعضى موارد و ناراحتى ها به عنوان خنك كننده و ناچار مصرف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بايد گاز آنها را گرفت و بعد مصرف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نوشابه همراه غذا، دوغ است، كه در تابستان رفع تشنگى نموده و از بروز امراض عفونى مثل اسهال جلوگيرى و در صورت بروز آن را از بين مى برد</w:t>
      </w:r>
      <w:r>
        <w:rPr>
          <w:rFonts w:eastAsia="IRNazanin" w:cs="IRNazanin"/>
          <w:color w:val="111111"/>
          <w:sz w:val="28"/>
          <w:szCs w:val="28"/>
          <w:rtl w:val="true"/>
          <w:lang w:bidi="fa-IR"/>
        </w:rPr>
        <w:t>.</w:t>
      </w:r>
    </w:p>
    <w:p>
      <w:pPr>
        <w:pStyle w:val="Heading2"/>
        <w:numPr>
          <w:ilvl w:val="1"/>
          <w:numId w:val="1"/>
        </w:numPr>
        <w:rPr/>
      </w:pPr>
      <w:bookmarkStart w:id="98" w:name="__RefHeading___Toc1322466_1051229030"/>
      <w:bookmarkStart w:id="99" w:name="_Toc39"/>
      <w:bookmarkEnd w:id="98"/>
      <w:r>
        <w:rPr>
          <w:rtl w:val="true"/>
        </w:rPr>
        <w:t>فصل دوّم خواب</w:t>
      </w:r>
      <w:bookmarkEnd w:id="99"/>
    </w:p>
    <w:p>
      <w:pPr>
        <w:pStyle w:val="Heading3"/>
        <w:numPr>
          <w:ilvl w:val="2"/>
          <w:numId w:val="1"/>
        </w:numPr>
        <w:rPr/>
      </w:pPr>
      <w:bookmarkStart w:id="100" w:name="__RefHeading___Toc1322468_1051229030"/>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يكى از نيازمندى هاى انسان در بعد مادى،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لازمۀ زندگى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و دانشمندان فيزيولوژى و بيولوژى فوايدى براى خواب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اين دانشمندان، فقط براى خواب يا مسائل ديگر مادى تعريف دارند ولى هيچ كدام از آنها را محلّ درستى براى چگونه خوابيدن و مسائل مربوط به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وحى چون، خالق انسان است و به نيازهاى واقعى انسان آگاه است، از اين رو دستوراتى داده است كه اگر رعايت شود، اين خواب زمينه ساز بسيارى از فوايد در وجود بشر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گاهى مى بينيد فردى روزانه بسيار زياد مى خوابد و هنوز هم كسل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كسالت نشانۀ آن است كه او خواب را درست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پيرامون خواب كه يكى از نيازهاى مهم است به وسيلۀ پيامبر صلى الله عليه و آله دستوراتى فرموده است و مى دانيم قانون الهى اين مزيت را دارد كه چون خداوند از وجود بشر مطلع است، نياز او را مى 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مهندس سازندۀ يخچال كه براى نگهدارى از آن دستورات و راهنمايى مى نويسد و قابل اجراست در صورتى كه تعميركار چنين حرفى نمى تواند بزند، زيرا سند ندارد و به خصوصيات</w:t>
      </w:r>
      <w:bookmarkStart w:id="102" w:name="pg7374_51686"/>
    </w:p>
    <w:p>
      <w:pPr>
        <w:pStyle w:val="BookText"/>
        <w:rPr/>
      </w:pPr>
      <w:bookmarkEnd w:id="102"/>
      <w:r>
        <w:rPr>
          <w:rFonts w:ascii="IRNazanin" w:hAnsi="IRNazanin" w:eastAsia="IRNazanin"/>
          <w:color w:val="111111"/>
          <w:sz w:val="28"/>
          <w:sz w:val="28"/>
          <w:szCs w:val="28"/>
          <w:rtl w:val="true"/>
          <w:lang w:bidi="fa-IR"/>
        </w:rPr>
        <w:t>آن كامل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بشر،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الهى شامل تمام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روايات نبوى است و پيامبر صلى الله عليه و آله از خود چيزى نمى گويد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تفسير وحى است و آنچه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نبوى صلى الله عليه و آله و ائمۀ عليهم السلام ديگر، متن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كه روايت از نظر سند و اثبات و دلالت، خدشه ناپذير باشد، همان آيات و تبين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بخوانيم و فرا بگيريم و به 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الهى، موجب مى شود كه پيرامون خرافات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درست عادت كنيم</w:t>
      </w:r>
      <w:r>
        <w:rPr>
          <w:rFonts w:eastAsia="IRNazanin" w:cs="IRNazanin"/>
          <w:color w:val="111111"/>
          <w:sz w:val="28"/>
          <w:szCs w:val="28"/>
          <w:rtl w:val="true"/>
          <w:lang w:bidi="fa-IR"/>
        </w:rPr>
        <w:t>.</w:t>
      </w:r>
    </w:p>
    <w:p>
      <w:pPr>
        <w:pStyle w:val="Heading3"/>
        <w:numPr>
          <w:ilvl w:val="2"/>
          <w:numId w:val="1"/>
        </w:numPr>
        <w:rPr/>
      </w:pPr>
      <w:bookmarkStart w:id="103" w:name="__RefHeading___Toc1322470_1051229030"/>
      <w:bookmarkStart w:id="104" w:name="_Toc41"/>
      <w:bookmarkEnd w:id="103"/>
      <w:r>
        <w:rPr>
          <w:rtl w:val="true"/>
        </w:rPr>
        <w:t>فوايد خواب</w:t>
      </w:r>
      <w:bookmarkEnd w:id="104"/>
    </w:p>
    <w:p>
      <w:pPr>
        <w:pStyle w:val="Heading4"/>
        <w:numPr>
          <w:ilvl w:val="3"/>
          <w:numId w:val="1"/>
        </w:numPr>
        <w:rPr/>
      </w:pPr>
      <w:bookmarkStart w:id="105" w:name="__RefHeading___Toc1322472_1051229030"/>
      <w:bookmarkStart w:id="106" w:name="_Toc42"/>
      <w:bookmarkEnd w:id="105"/>
      <w:r>
        <w:rPr/>
        <w:t>1</w:t>
      </w:r>
      <w:r>
        <w:rPr>
          <w:rtl w:val="true"/>
        </w:rPr>
        <w:t xml:space="preserve"> - </w:t>
      </w:r>
      <w:r>
        <w:rPr>
          <w:rtl w:val="true"/>
        </w:rPr>
        <w:t>زمينه ساز تجديد قواست</w:t>
      </w:r>
      <w:r>
        <w:rPr>
          <w:rtl w:val="true"/>
        </w:rPr>
        <w:t>.</w:t>
      </w:r>
      <w:bookmarkEnd w:id="106"/>
    </w:p>
    <w:p>
      <w:pPr>
        <w:pStyle w:val="Heading5"/>
        <w:numPr>
          <w:ilvl w:val="4"/>
          <w:numId w:val="1"/>
        </w:numPr>
        <w:rPr/>
      </w:pPr>
      <w:bookmarkStart w:id="107" w:name="__RefHeading___Toc1322474_105122903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بدن انسان، به واسطۀ اعمالى كه خصوصا در روز انجام مى دهد،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بدن با خوابيدن انسان تجديد قوا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مادى وجود انسان خواب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كارهاى جسمى و سنگين دارند، به خواب بيشترى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كه كار فكرى مى كنند چندان به خواب زياد و پيوسته نياز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انسان دو بعد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جنبۀ منفى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جنبۀ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فعاليت جسمى در هر بعد كه باشد، قواى انسان را تحليل مى برد، لذا خواب، لازم مى شود</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22476_1051229030"/>
      <w:bookmarkStart w:id="110" w:name="_Toc44"/>
      <w:bookmarkEnd w:id="109"/>
      <w:r>
        <w:rPr>
          <w:rtl w:val="true"/>
        </w:rPr>
        <w:t>جنبۀ منفى</w:t>
      </w:r>
      <w:bookmarkEnd w:id="110"/>
    </w:p>
    <w:p>
      <w:pPr>
        <w:pStyle w:val="BookText"/>
        <w:rPr/>
      </w:pPr>
      <w:r>
        <w:rPr>
          <w:rFonts w:ascii="IRNazanin" w:hAnsi="IRNazanin" w:eastAsia="IRNazanin"/>
          <w:color w:val="111111"/>
          <w:sz w:val="28"/>
          <w:sz w:val="28"/>
          <w:szCs w:val="28"/>
          <w:rtl w:val="true"/>
          <w:lang w:bidi="fa-IR"/>
        </w:rPr>
        <w:t>از نظر بعد مادى، استمرار در كار كردن موجب خستگى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كاركردن طورى است كه اعضاى بدن نمى توانند سير طبيعى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دويدن، يا دوچرخه سوارى غير اصولى به يكباره و زياد موجب خستگى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كمى كه مى ايستيد خستگى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ورزش، و در انواع و اقسام آن، نيز كه انسان انجام مى دهد، خستگى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سيستم دفاعى در بدن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سيستم دفاعى بحث جالبى دارد كه مى توان آن را به عنوان درس توحيد و خداشناسى قرار داد، زيرا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خود را شناخت، خدا را شناخته است</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اين سيستم دفاعى غافل باشد و نسبت به آن آگاهى نداشته باشد، گاهى اوقات كارهايى انجام مى دهد كه بدن او توان اجراى آن فعاليت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موارد به جاى پيشرفت، و سير قهقرايى و عقبگرد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فشار روى بدن وارد بياورد، در انجام كار مى ماند و سست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بدن به دليل آن است كه از سيستم بدن، درست استفاده نمى شود</w:t>
      </w:r>
      <w:r>
        <w:rPr>
          <w:rFonts w:eastAsia="IRNazanin" w:cs="IRNazanin"/>
          <w:color w:val="111111"/>
          <w:sz w:val="28"/>
          <w:szCs w:val="28"/>
          <w:rtl w:val="true"/>
          <w:lang w:bidi="fa-IR"/>
        </w:rPr>
        <w:t>.</w:t>
      </w:r>
      <w:bookmarkStart w:id="111" w:name="pg7374_51688"/>
    </w:p>
    <w:p>
      <w:pPr>
        <w:pStyle w:val="BookText"/>
        <w:rPr/>
      </w:pPr>
      <w:bookmarkEnd w:id="111"/>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بسيارى از نگاههاى او باطل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شايد صد بار مى بينيد ولى گذرا مى 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خصوصيات ظاهرى او را در ذهن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اى را در فلان خيابان شايد هزاران بار مى بينيد، چشم عكسبردارى و ضبط و آرشيو در مغز دارد ولى در موقع استفاده 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نگاه نكرده ايد و ظواهر مغازه را در ذهن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استفاده كردن از چشم موجب خستگى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صحيح نكردن از اعضا موجب كار بيشتر و بى ثمر در اعضاى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فردى بدون انجام كارى خاص، مرتب سر تكان دهد يا بالا و پايين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ثمرى جز از دست رفتن انرژى، براى او ندارد و قواى بدنش به تحليل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قوا به تحليل رفت، براى تجديد آن قوا بايد استراحت كرد و خوابيد</w:t>
      </w:r>
      <w:r>
        <w:rPr>
          <w:rFonts w:eastAsia="IRNazanin" w:cs="IRNazanin"/>
          <w:color w:val="111111"/>
          <w:sz w:val="28"/>
          <w:szCs w:val="28"/>
          <w:rtl w:val="true"/>
          <w:lang w:bidi="fa-IR"/>
        </w:rPr>
        <w:t>.</w:t>
      </w:r>
    </w:p>
    <w:p>
      <w:pPr>
        <w:pStyle w:val="Heading5"/>
        <w:numPr>
          <w:ilvl w:val="4"/>
          <w:numId w:val="1"/>
        </w:numPr>
        <w:rPr/>
      </w:pPr>
      <w:bookmarkStart w:id="112" w:name="__RefHeading___Toc1322478_1051229030"/>
      <w:bookmarkStart w:id="113" w:name="_Toc45"/>
      <w:bookmarkEnd w:id="112"/>
      <w:r>
        <w:rPr>
          <w:rtl w:val="true"/>
        </w:rPr>
        <w:t>جنبۀ مثبت خواب</w:t>
      </w:r>
      <w:bookmarkEnd w:id="113"/>
    </w:p>
    <w:p>
      <w:pPr>
        <w:pStyle w:val="BookText"/>
        <w:rPr/>
      </w:pPr>
      <w:r>
        <w:rPr>
          <w:rFonts w:ascii="IRNazanin" w:hAnsi="IRNazanin" w:eastAsia="IRNazanin"/>
          <w:color w:val="111111"/>
          <w:sz w:val="28"/>
          <w:sz w:val="28"/>
          <w:szCs w:val="28"/>
          <w:rtl w:val="true"/>
          <w:lang w:bidi="fa-IR"/>
        </w:rPr>
        <w:t>يك سرى اعمال و رفتارى كه انسان به طور اصولى و روزمره انجام مى دهد، موجب خستگى و از بين رفتن قوا به طور طبيعى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 رفتن، غذا خوردن، متابوليسم بدن براى تجزيه و تحليل غذا، حرف زدن، شنيدن، حفظ كردن مطالب، درس خواندن و بسيارى از كارهاى ديگرى كه انسان انجام مى دهد حركتهايى در بدن بوجود مى آورند كه در نتيجۀ اين حركتها قوا به تحليل مى رود و به بازسازى احتياج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قواى روانى نيز مثل غدد و اعصاب، در اثر خستگى ناشى از عصبانيت زياد، خوشحالى و كارهايى از اين قبيل موجب مى شود كه حركاتى در بدن بوجود بيايد كه انرژى بدن را ذوب كند، در اين وقت، احتياج به بازآورى و بازسازى قوا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خواب براى ساماندهى يافته هاى حواس، ثبت آنها و تجديد قوا براى اعضاى بدن است و لذا در هنگام احتياج به خواب، گاهى مى بينيد، فردى بدون آن كه مقدمات خواب را فراهم كند، خودبخود به خواب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اگر طبق دستورات الهى انجام شود، موجب تقويت اعصاب، كارايى غدد و تجديد قوا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مادى مثل، گوارش، چشم و يا قوۀ متافيزيكى مثل اراده تقويت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ضعف اراده داشته باشد، موجب مى شود كه نتواند كارش را بخوبى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اراده را قوى مى كند و هر سيستمى كار خود را بخوبى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خدا قلبها آرامش مى گيرند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اطمينان قلب، تنها مربوط به قلب نيست؛ بلكه با آرامش قلب، تمام سيستمهاى بدن آرامش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خوب است كه از آن استفادۀ خوب شود و گرنه اين طور نيست كه كم خوابى خوب</w:t>
      </w:r>
      <w:bookmarkStart w:id="114" w:name="pg7374_51690"/>
    </w:p>
    <w:p>
      <w:pPr>
        <w:pStyle w:val="BookText"/>
        <w:rPr/>
      </w:pPr>
      <w:bookmarkEnd w:id="11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بايد به ميزان كافى صورت بگيرد تا بدن به آرامش برسد</w:t>
      </w:r>
      <w:r>
        <w:rPr>
          <w:rFonts w:eastAsia="IRNazanin" w:cs="IRNazanin"/>
          <w:color w:val="111111"/>
          <w:sz w:val="28"/>
          <w:szCs w:val="28"/>
          <w:rtl w:val="true"/>
          <w:lang w:bidi="fa-IR"/>
        </w:rPr>
        <w:t>.</w:t>
      </w:r>
    </w:p>
    <w:p>
      <w:pPr>
        <w:pStyle w:val="Heading4"/>
        <w:numPr>
          <w:ilvl w:val="3"/>
          <w:numId w:val="1"/>
        </w:numPr>
        <w:rPr/>
      </w:pPr>
      <w:bookmarkStart w:id="115" w:name="__RefHeading___Toc1322480_1051229030"/>
      <w:bookmarkStart w:id="116" w:name="_Toc46"/>
      <w:bookmarkEnd w:id="115"/>
      <w:r>
        <w:rPr/>
        <w:t>2</w:t>
      </w:r>
      <w:r>
        <w:rPr>
          <w:rtl w:val="true"/>
        </w:rPr>
        <w:t xml:space="preserve"> - </w:t>
      </w:r>
      <w:r>
        <w:rPr>
          <w:rtl w:val="true"/>
        </w:rPr>
        <w:t>تمركز براى ذخيره سازى</w:t>
      </w:r>
      <w:bookmarkEnd w:id="116"/>
    </w:p>
    <w:p>
      <w:pPr>
        <w:pStyle w:val="BookText"/>
        <w:rPr/>
      </w:pPr>
      <w:r>
        <w:rPr>
          <w:rFonts w:ascii="IRNazanin" w:hAnsi="IRNazanin" w:eastAsia="IRNazanin"/>
          <w:color w:val="111111"/>
          <w:sz w:val="28"/>
          <w:sz w:val="28"/>
          <w:szCs w:val="28"/>
          <w:rtl w:val="true"/>
          <w:lang w:bidi="fa-IR"/>
        </w:rPr>
        <w:t>فايده دوم خواب، اين است كه چون در حال خواب و استراحت، انسان كارهايش كم مى شود و ضريب فعاليت پايين مى آيد، موجب مى شود كه مأمورين بدن، از انرژى حاصله در بدن براى خود ذخيره 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مأمورين در موقع بيدارى به خاطر كار و فعاليت وقت چنين كارى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مأمورين جذب، دفع، مغز، سيستم دفاعى در خواب ذخيره سازى و تجديد قوا فرايند وظايف خود را طى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مأمورين مغز در حال خواب الكتروشيميايى انجام مى دهند، يعنى سلولهاى مغز را ترخيص و براى دريافت مطالب بعدى پاكسازى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ترخيص كردن بدين گونه است كه مثلاً به جاى نوشتن يك ميليون كه يك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مى باشد مى توان نوشت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اين را ترخيص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استراحت نيز مغز، انسان اين عمل را انجام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كسانى كه زياد درس مى خوانند و مطالعه مى كنند، در خواب هم مشغول مطالعه و حل مسائل و مشكلات علمى هستند و اين كار توسط مغز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مطلب را به وسيلۀ چند حس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اگر علم بيولوژى خوانده باشيد مى دانيد، مغز انسان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شده است و هر قسمت از مغز كارمختلفى انجام مى دهد دست، پا، چشم، لامسه، ذائقه و ساير قسمتهاى بدن در مغز جاى مخصوصى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مطلبى بخواند يا بگيرد كه در آن از چند حس استفاده كند، اين ها در مغز به وسيلۀ الكتروشيميايى ترخيص و در يك سلول يا ياخته گزينش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شكل سيب را دارد، خود سيب را هم در دست مى گيرد و لمس مى كند، و آن 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كار و در مورد 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چند حس در گزينش آن استفاده شده است وقتى الكتروشيميايى شد، آنچه در ذهن مى ماند سيب است، بقيّه سلولها ترخيص و در موقع دريافت هم همان سيب از مغز دريافت مى شود</w:t>
      </w:r>
      <w:r>
        <w:rPr>
          <w:rFonts w:eastAsia="IRNazanin" w:cs="IRNazanin"/>
          <w:color w:val="111111"/>
          <w:sz w:val="28"/>
          <w:szCs w:val="28"/>
          <w:rtl w:val="true"/>
          <w:lang w:bidi="fa-IR"/>
        </w:rPr>
        <w:t>.</w:t>
      </w:r>
    </w:p>
    <w:p>
      <w:pPr>
        <w:pStyle w:val="Heading4"/>
        <w:numPr>
          <w:ilvl w:val="3"/>
          <w:numId w:val="1"/>
        </w:numPr>
        <w:rPr/>
      </w:pPr>
      <w:bookmarkStart w:id="117" w:name="__RefHeading___Toc1322482_1051229030"/>
      <w:bookmarkStart w:id="118" w:name="_Toc47"/>
      <w:bookmarkEnd w:id="117"/>
      <w:r>
        <w:rPr/>
        <w:t>3</w:t>
      </w:r>
      <w:r>
        <w:rPr>
          <w:rtl w:val="true"/>
        </w:rPr>
        <w:t xml:space="preserve"> - </w:t>
      </w:r>
      <w:r>
        <w:rPr>
          <w:rtl w:val="true"/>
        </w:rPr>
        <w:t>زمينه سازى براى ترموديناميك دستگاههاى بدن</w:t>
      </w:r>
      <w:bookmarkEnd w:id="118"/>
    </w:p>
    <w:p>
      <w:pPr>
        <w:pStyle w:val="BookText"/>
        <w:rPr/>
      </w:pPr>
      <w:r>
        <w:rPr>
          <w:rFonts w:ascii="IRNazanin" w:hAnsi="IRNazanin" w:eastAsia="IRNazanin"/>
          <w:color w:val="111111"/>
          <w:sz w:val="28"/>
          <w:sz w:val="28"/>
          <w:szCs w:val="28"/>
          <w:rtl w:val="true"/>
          <w:lang w:bidi="fa-IR"/>
        </w:rPr>
        <w:t>ترموديناميك، تحرك در دستگاههاى بدن است كه خواب اين قواى تحرك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انسان وقتى مى دود و خسته مى شود، هنگامى كه مى ايستد، خستگى از تن او بيرون مى رود و دوباره مى تواند بدود و حركت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بيدار است، حركت خون، اعصاب، غدد و نقل و انتقالات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خواب كه اين حركتها كم است، قوا تجديد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كمى تحرك در موقع خواب است كه موجب سرما خوردگى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خواب بدن بدون پوشش باشد چون حركات افت</w:t>
      </w:r>
      <w:bookmarkStart w:id="119" w:name="pg7374_51692"/>
    </w:p>
    <w:p>
      <w:pPr>
        <w:pStyle w:val="BookText"/>
        <w:rPr/>
      </w:pPr>
      <w:bookmarkEnd w:id="119"/>
      <w:r>
        <w:rPr>
          <w:rFonts w:ascii="Amiri" w:hAnsi="Amiri" w:eastAsia="Amiri" w:cs="Amiri"/>
          <w:color w:val="111111"/>
          <w:sz w:val="28"/>
          <w:sz w:val="28"/>
          <w:szCs w:val="28"/>
          <w:rtl w:val="true"/>
          <w:lang w:bidi="ar-SA"/>
        </w:rPr>
        <w:t>مى كند، سرما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افت موجب مى شود موقع حركت، قوا حركت خود را انجام دهند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22484_1051229030"/>
      <w:bookmarkStart w:id="121" w:name="_Toc48"/>
      <w:bookmarkEnd w:id="120"/>
      <w:r>
        <w:rPr/>
        <w:t>4</w:t>
      </w:r>
      <w:r>
        <w:rPr>
          <w:rtl w:val="true"/>
        </w:rPr>
        <w:t xml:space="preserve"> - </w:t>
      </w:r>
      <w:r>
        <w:rPr>
          <w:rtl w:val="true"/>
        </w:rPr>
        <w:t>انسجام</w:t>
      </w:r>
      <w:bookmarkEnd w:id="121"/>
    </w:p>
    <w:p>
      <w:pPr>
        <w:pStyle w:val="BookText"/>
        <w:rPr/>
      </w:pPr>
      <w:r>
        <w:rPr>
          <w:rFonts w:ascii="Amiri" w:hAnsi="Amiri" w:eastAsia="Amiri" w:cs="Amiri"/>
          <w:color w:val="111111"/>
          <w:sz w:val="28"/>
          <w:sz w:val="28"/>
          <w:szCs w:val="28"/>
          <w:rtl w:val="true"/>
          <w:lang w:bidi="ar-SA"/>
        </w:rPr>
        <w:t xml:space="preserve">براى متابوليسم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سوخت و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w:t>
      </w:r>
    </w:p>
    <w:p>
      <w:pPr>
        <w:pStyle w:val="BookText"/>
        <w:rPr/>
      </w:pPr>
      <w:r>
        <w:rPr>
          <w:rFonts w:ascii="IRNazanin" w:hAnsi="IRNazanin" w:eastAsia="IRNazanin"/>
          <w:color w:val="111111"/>
          <w:sz w:val="28"/>
          <w:sz w:val="28"/>
          <w:szCs w:val="28"/>
          <w:rtl w:val="true"/>
          <w:lang w:bidi="fa-IR"/>
        </w:rPr>
        <w:t xml:space="preserve">هنگامى كه انسان غذا مى خورد،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براى متابوليسم آن به حركت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بيدار باشد، اين سوخت و ساز بستگى به تلاش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 زياد باشد، غذا زودتر تحليل مى رود؛ اما اگر فعاليت او كم باشد، هضم غذا ديرتر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مى خوابد؛ اين سوخت و ساز، بطور طبيعى انجام مى پذيرد و كالرى بوجود آمده حل و جذب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انسان غذا خورد و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كالرى در بدن توليد شده اگر سير متابوليسم طبيعى باشد مقدارى در بدن ذخيره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كار زياد از طريق، عرق، ادرار و مدفوع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غذا مى خورد، بايد از ميزان فعاليت خود كم كند و گاهى هنگام غذا خوردن انسان سست و بى حال مى شود و گاهى عرق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سستى به خاطر آن است كه مأمورين دريافت غذا به تكاپو افتاده اند تا براى قسمتهاى مربوطۀ خود غذا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 و مأمورين جذب دست، استخوان، پا، مغز، چشم، اعصاب، در تكاپوى تغذيه مناسب به معده هجوم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غذا خوردن، در روز كه اكثر مأمورين بيدارند، استراحت ضرورى و لازم است كه اين سير به طور طبيعى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 خواب بعد از غذا بويژه در روز را مستحب نموده است</w:t>
      </w:r>
      <w:r>
        <w:rPr>
          <w:rFonts w:eastAsia="IRNazanin" w:cs="IRNazanin"/>
          <w:color w:val="111111"/>
          <w:sz w:val="28"/>
          <w:szCs w:val="28"/>
          <w:rtl w:val="true"/>
          <w:lang w:bidi="fa-IR"/>
        </w:rPr>
        <w:t>.</w:t>
      </w:r>
    </w:p>
    <w:p>
      <w:pPr>
        <w:pStyle w:val="Heading4"/>
        <w:numPr>
          <w:ilvl w:val="3"/>
          <w:numId w:val="1"/>
        </w:numPr>
        <w:rPr/>
      </w:pPr>
      <w:bookmarkStart w:id="122" w:name="__RefHeading___Toc1322486_1051229030"/>
      <w:bookmarkStart w:id="123" w:name="_Toc49"/>
      <w:bookmarkEnd w:id="122"/>
      <w:r>
        <w:rPr/>
        <w:t>5</w:t>
      </w:r>
      <w:r>
        <w:rPr>
          <w:rtl w:val="true"/>
        </w:rPr>
        <w:t xml:space="preserve"> - </w:t>
      </w:r>
      <w:r>
        <w:rPr>
          <w:rtl w:val="true"/>
        </w:rPr>
        <w:t xml:space="preserve">امنيت سيستمهاى روانى </w:t>
      </w:r>
      <w:r>
        <w:rPr>
          <w:rtl w:val="true"/>
        </w:rPr>
        <w:t>(</w:t>
      </w:r>
      <w:r>
        <w:rPr>
          <w:rtl w:val="true"/>
        </w:rPr>
        <w:t>پسيكولوژى</w:t>
      </w:r>
      <w:r>
        <w:rPr>
          <w:rtl w:val="true"/>
        </w:rPr>
        <w:t>)</w:t>
      </w:r>
      <w:bookmarkEnd w:id="123"/>
    </w:p>
    <w:p>
      <w:pPr>
        <w:pStyle w:val="BookText"/>
        <w:rPr/>
      </w:pPr>
      <w:r>
        <w:rPr>
          <w:rFonts w:ascii="IRNazanin" w:hAnsi="IRNazanin" w:eastAsia="IRNazanin"/>
          <w:color w:val="111111"/>
          <w:sz w:val="28"/>
          <w:sz w:val="28"/>
          <w:szCs w:val="28"/>
          <w:rtl w:val="true"/>
          <w:lang w:bidi="fa-IR"/>
        </w:rPr>
        <w:t>روان و روح انسان در خواب در حالت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هنگام بيدارى، انسان گاهى غمناك، خوشحال، خشن و عصبانى شود و حالات روحى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حالات روحى، در بدن تأثيراتى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اين حالات نيست و تمام قواى بدن امنيت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هيچ كنش و واكنشى، عصبانيت و غمناكى و خشونت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قواى روحى تقويت مى شوند</w:t>
      </w:r>
      <w:r>
        <w:rPr>
          <w:rFonts w:eastAsia="IRNazanin" w:cs="IRNazanin"/>
          <w:color w:val="111111"/>
          <w:sz w:val="28"/>
          <w:szCs w:val="28"/>
          <w:rtl w:val="true"/>
          <w:lang w:bidi="fa-IR"/>
        </w:rPr>
        <w:t>.</w:t>
      </w:r>
    </w:p>
    <w:p>
      <w:pPr>
        <w:pStyle w:val="Heading4"/>
        <w:numPr>
          <w:ilvl w:val="3"/>
          <w:numId w:val="1"/>
        </w:numPr>
        <w:rPr/>
      </w:pPr>
      <w:bookmarkStart w:id="124" w:name="__RefHeading___Toc1322488_1051229030"/>
      <w:bookmarkStart w:id="125" w:name="_Toc50"/>
      <w:bookmarkEnd w:id="124"/>
      <w:r>
        <w:rPr/>
        <w:t>6</w:t>
      </w:r>
      <w:r>
        <w:rPr>
          <w:rtl w:val="true"/>
        </w:rPr>
        <w:t xml:space="preserve"> - </w:t>
      </w:r>
      <w:r>
        <w:rPr>
          <w:rtl w:val="true"/>
        </w:rPr>
        <w:t>جابجايى نيروهاى دفاعى</w:t>
      </w:r>
      <w:bookmarkEnd w:id="125"/>
    </w:p>
    <w:p>
      <w:pPr>
        <w:pStyle w:val="BookText"/>
        <w:rPr/>
      </w:pPr>
      <w:r>
        <w:rPr>
          <w:rFonts w:ascii="IRNazanin" w:hAnsi="IRNazanin" w:eastAsia="IRNazanin"/>
          <w:color w:val="111111"/>
          <w:sz w:val="28"/>
          <w:sz w:val="28"/>
          <w:szCs w:val="28"/>
          <w:rtl w:val="true"/>
          <w:lang w:bidi="fa-IR"/>
        </w:rPr>
        <w:t>در بدن انسان سيستم دفاعى دقيق و عظيمى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وظيفۀ دفاع از بدن را بعهده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يكى از اين لشكرها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ياخته و سلول است كه گويچه يا گلبولهاى سفيد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لشكر شامل چند گردان و هر گردان انجام كارى را به عهده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اين مأمورين ميكروب خوار، شيميايى، پادزهر، انفرادى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w:t>
      </w:r>
      <w:bookmarkStart w:id="126" w:name="pg7374_51694"/>
    </w:p>
    <w:p>
      <w:pPr>
        <w:pStyle w:val="BookText"/>
        <w:rPr/>
      </w:pPr>
      <w:bookmarkEnd w:id="126"/>
      <w:r>
        <w:rPr>
          <w:rFonts w:ascii="IRNazanin" w:hAnsi="IRNazanin" w:eastAsia="IRNazanin"/>
          <w:color w:val="111111"/>
          <w:sz w:val="28"/>
          <w:sz w:val="28"/>
          <w:szCs w:val="28"/>
          <w:rtl w:val="true"/>
          <w:lang w:bidi="fa-IR"/>
        </w:rPr>
        <w:t>خواب پشه اى انسان را نيش بزند، تا پشه نيش مى زند، مأمورين شروع به دفاع مى كنند و شما بدون دخالت داشتن در اين دفاع عمومى صبح كه برمى خيزيد، جاى سموم پشه و دفاع گويچه ها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قرمزى پوست و آبى كه در جاى گزيدگى هست، نشانگر دفاع گويچه و شهداى آنها در اين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يكى ديگر از نشانه هاى دفاع از بدن در مقابل بيمارى و بيرون راندن دشمنان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انسان از سه قسمت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قرمز، گلبول سفيد، 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قسمت، وظيفه اى در بدن دارند كه بايد انجام دهند و كار گلبول سفيد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سيستمهاى دفاعى بدن در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داراى سوراخى است كه اگر اين ماده در آن وجود نداشت انسان دايم در خطر ورود حشرات به گوش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مادّۀ زهرآگين، چسبنده، تلخ و كشندۀ داخل گوش كه كار به دام اندازى حشره را به عهده دارد، مانع از ورود حشرات به گوش مى شود و گاهى اين مأمورين وقتى زياد شوند از گوش بيرون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انسان فقط از ديد بيولوژى و زيست شناسى مطالعه كند، خداى را بهتر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نيروهاى دفاعى جابجا شده كار خود را بهتر انجام مى دهند</w:t>
      </w:r>
      <w:r>
        <w:rPr>
          <w:rFonts w:eastAsia="IRNazanin" w:cs="IRNazanin"/>
          <w:color w:val="111111"/>
          <w:sz w:val="28"/>
          <w:szCs w:val="28"/>
          <w:rtl w:val="true"/>
          <w:lang w:bidi="fa-IR"/>
        </w:rPr>
        <w:t>.</w:t>
      </w:r>
    </w:p>
    <w:p>
      <w:pPr>
        <w:pStyle w:val="Heading3"/>
        <w:numPr>
          <w:ilvl w:val="2"/>
          <w:numId w:val="1"/>
        </w:numPr>
        <w:rPr/>
      </w:pPr>
      <w:bookmarkStart w:id="127" w:name="__RefHeading___Toc1322490_1051229030"/>
      <w:bookmarkStart w:id="128" w:name="_Toc51"/>
      <w:bookmarkEnd w:id="127"/>
      <w:r>
        <w:rPr>
          <w:rtl w:val="true"/>
        </w:rPr>
        <w:t>زمينۀ خواب</w:t>
      </w:r>
      <w:bookmarkEnd w:id="128"/>
    </w:p>
    <w:p>
      <w:pPr>
        <w:pStyle w:val="BookText"/>
        <w:rPr/>
      </w:pPr>
      <w:r>
        <w:rPr>
          <w:rFonts w:ascii="IRNazanin" w:hAnsi="IRNazanin" w:eastAsia="IRNazanin"/>
          <w:color w:val="111111"/>
          <w:sz w:val="28"/>
          <w:sz w:val="28"/>
          <w:szCs w:val="28"/>
          <w:rtl w:val="true"/>
          <w:lang w:bidi="fa-IR"/>
        </w:rPr>
        <w:t>ميزان خواب در هر فردى نسبت به ويژگى هايى كه دارد،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خواب در هر فردى بستگى به عوامل 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سنى مقدار خواب متعارفى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كارهاى فيزيكى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كار جسمى مى كند به خواب بيشترى نياز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فكرى خواب زياد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فعاليت فكرى نامفيد كه موجب خستگى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متابوليسم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باعث پرخوابى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سردى، مثل ماست و خيار انسان را سست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گرم و نرم و بيكارى و فراغ بال، خواب زياد مى شود</w:t>
      </w:r>
      <w:r>
        <w:rPr>
          <w:rFonts w:eastAsia="IRNazanin" w:cs="IRNazanin"/>
          <w:color w:val="111111"/>
          <w:sz w:val="28"/>
          <w:szCs w:val="28"/>
          <w:rtl w:val="true"/>
          <w:lang w:bidi="fa-IR"/>
        </w:rPr>
        <w:t>.</w:t>
      </w:r>
    </w:p>
    <w:p>
      <w:pPr>
        <w:pStyle w:val="Heading3"/>
        <w:numPr>
          <w:ilvl w:val="2"/>
          <w:numId w:val="1"/>
        </w:numPr>
        <w:rPr/>
      </w:pPr>
      <w:bookmarkStart w:id="129" w:name="__RefHeading___Toc1322492_1051229030"/>
      <w:bookmarkStart w:id="130" w:name="_Toc52"/>
      <w:bookmarkEnd w:id="129"/>
      <w:r>
        <w:rPr>
          <w:rtl w:val="true"/>
        </w:rPr>
        <w:t>مقدار خواب</w:t>
      </w:r>
      <w:bookmarkEnd w:id="130"/>
    </w:p>
    <w:p>
      <w:pPr>
        <w:pStyle w:val="BookText"/>
        <w:rPr/>
      </w:pPr>
      <w:r>
        <w:rPr>
          <w:rFonts w:ascii="IRNazanin" w:hAnsi="IRNazanin" w:eastAsia="IRNazanin"/>
          <w:color w:val="111111"/>
          <w:sz w:val="28"/>
          <w:sz w:val="28"/>
          <w:szCs w:val="28"/>
          <w:rtl w:val="true"/>
          <w:lang w:bidi="fa-IR"/>
        </w:rPr>
        <w:t xml:space="preserve">اطفال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ميانسال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پيرى، ميزان خواب بيشتر مى شود</w:t>
      </w:r>
      <w:r>
        <w:rPr>
          <w:rFonts w:eastAsia="IRNazanin" w:cs="IRNazanin"/>
          <w:color w:val="111111"/>
          <w:sz w:val="28"/>
          <w:szCs w:val="28"/>
          <w:rtl w:val="true"/>
          <w:lang w:bidi="fa-IR"/>
        </w:rPr>
        <w:t>.</w:t>
      </w:r>
      <w:bookmarkStart w:id="131" w:name="pg7374_51695"/>
    </w:p>
    <w:p>
      <w:pPr>
        <w:pStyle w:val="BookText"/>
        <w:rPr/>
      </w:pPr>
      <w:bookmarkEnd w:id="131"/>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حدود يك ساعت از خواب را در بين روز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ميزان خواب در صورتى كه فعاليت جسمى، زياد نباشد مى توان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 زياد است بايد از حد متعادل خواب كمتر نشود</w:t>
      </w:r>
      <w:r>
        <w:rPr>
          <w:rFonts w:eastAsia="IRNazanin" w:cs="IRNazanin"/>
          <w:color w:val="111111"/>
          <w:sz w:val="28"/>
          <w:szCs w:val="28"/>
          <w:rtl w:val="true"/>
          <w:lang w:bidi="fa-IR"/>
        </w:rPr>
        <w:t>.</w:t>
      </w:r>
    </w:p>
    <w:p>
      <w:pPr>
        <w:pStyle w:val="Heading3"/>
        <w:numPr>
          <w:ilvl w:val="2"/>
          <w:numId w:val="1"/>
        </w:numPr>
        <w:rPr/>
      </w:pPr>
      <w:bookmarkStart w:id="132" w:name="__RefHeading___Toc1322494_1051229030"/>
      <w:bookmarkStart w:id="133" w:name="_Toc53"/>
      <w:bookmarkEnd w:id="132"/>
      <w:r>
        <w:rPr>
          <w:rtl w:val="true"/>
        </w:rPr>
        <w:t>برخى اعمال قبل از خواب</w:t>
      </w:r>
      <w:bookmarkEnd w:id="133"/>
    </w:p>
    <w:p>
      <w:pPr>
        <w:pStyle w:val="BookText"/>
        <w:rPr/>
      </w:pPr>
      <w:r>
        <w:rPr>
          <w:rFonts w:ascii="IRNazanin" w:hAnsi="IRNazanin" w:eastAsia="IRNazanin"/>
          <w:color w:val="111111"/>
          <w:sz w:val="28"/>
          <w:sz w:val="28"/>
          <w:szCs w:val="28"/>
          <w:rtl w:val="true"/>
          <w:lang w:bidi="fa-IR"/>
        </w:rPr>
        <w:t xml:space="preserve">طى روايت بسيار زيبايى، پيامبر صلى الله عليه و آله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سفارشاتى فرمودند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جان، شب وقتى مى خواستى بخوابى كارى كن و عملى انجام بده كه شامل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ختم قرآن بخوان، خدا را از خودت راضى كن، پيامبران را از خودت راضى كن، مؤمنين را از خودت راضى كن، كارى كن كه اگر بيدار نشدى، شهيد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اينهمه عمل را انجام دهم؟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خداوند ثواب يك دوره ختم قرآن، به تو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خداوند از تو راضى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صلوات بفرست، پيامبران و انبياء عليه السلام از تو راضى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و ثواب آن را به مؤمنين هديه كن، مؤمنين از تو راضى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بگير و با وضو بخواب كه اگر خوابيدى و بيدار نشدى در زمرۀ شهدا قرار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عمل براى تمركز هم خوب است و كسانى كه دچار بيدار خوابى هستند، به وسيلۀ خواندن اين دعا زودتر به خواب مى روند</w:t>
      </w:r>
      <w:r>
        <w:rPr>
          <w:rFonts w:eastAsia="IRNazanin" w:cs="IRNazanin"/>
          <w:color w:val="111111"/>
          <w:sz w:val="28"/>
          <w:szCs w:val="28"/>
          <w:rtl w:val="true"/>
          <w:lang w:bidi="fa-IR"/>
        </w:rPr>
        <w:t>.</w:t>
      </w:r>
    </w:p>
    <w:p>
      <w:pPr>
        <w:pStyle w:val="Heading3"/>
        <w:numPr>
          <w:ilvl w:val="2"/>
          <w:numId w:val="1"/>
        </w:numPr>
        <w:rPr/>
      </w:pPr>
      <w:bookmarkStart w:id="134" w:name="__RefHeading___Toc1322496_1051229030"/>
      <w:bookmarkStart w:id="135" w:name="_Toc54"/>
      <w:bookmarkEnd w:id="134"/>
      <w:r>
        <w:rPr>
          <w:rtl w:val="true"/>
        </w:rPr>
        <w:t>حالت خوابيدن</w:t>
      </w:r>
      <w:bookmarkEnd w:id="135"/>
    </w:p>
    <w:p>
      <w:pPr>
        <w:pStyle w:val="BookText"/>
        <w:rPr/>
      </w:pPr>
      <w:r>
        <w:rPr>
          <w:rFonts w:ascii="IRNazanin" w:hAnsi="IRNazanin" w:eastAsia="IRNazanin"/>
          <w:color w:val="111111"/>
          <w:sz w:val="28"/>
          <w:sz w:val="28"/>
          <w:szCs w:val="28"/>
          <w:rtl w:val="true"/>
          <w:lang w:bidi="fa-IR"/>
        </w:rPr>
        <w:t>اگر بخواهيم، خواب سالم و آرامبخش داشته باشيم بايد نكاتى را رعايت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رختخواب بايد رو به قبله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حالت، ممكن است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مثل حالت اختصار، كه پا به طرف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صورت به طرف قبله باشد، مثل حالتى كه ميّت را در قبر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بايد طورى باشد كه به طرف راست بخوابد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خوابيدن به طرف راست، موجب مى شود كار قلب بهتر انجام گيرد و از سكته نيز جلوگيرى شود، زيرا سنگينى بدن روى قلب نيست</w:t>
      </w:r>
      <w:r>
        <w:rPr>
          <w:rFonts w:eastAsia="IRNazanin" w:cs="IRNazanin"/>
          <w:color w:val="111111"/>
          <w:sz w:val="28"/>
          <w:szCs w:val="28"/>
          <w:rtl w:val="true"/>
          <w:lang w:bidi="fa-IR"/>
        </w:rPr>
        <w:t>.</w:t>
      </w:r>
      <w:bookmarkStart w:id="136" w:name="pg7374_51698"/>
    </w:p>
    <w:p>
      <w:pPr>
        <w:pStyle w:val="Heading3"/>
        <w:numPr>
          <w:ilvl w:val="2"/>
          <w:numId w:val="1"/>
        </w:numPr>
        <w:rPr/>
      </w:pPr>
      <w:bookmarkStart w:id="137" w:name="__RefHeading___Toc1322498_1051229030"/>
      <w:bookmarkStart w:id="138" w:name="_Toc55"/>
      <w:bookmarkEnd w:id="136"/>
      <w:bookmarkEnd w:id="137"/>
      <w:r>
        <w:rPr>
          <w:rtl w:val="true"/>
        </w:rPr>
        <w:t>پوشش</w:t>
      </w:r>
      <w:bookmarkEnd w:id="138"/>
    </w:p>
    <w:p>
      <w:pPr>
        <w:pStyle w:val="BookText"/>
        <w:rPr/>
      </w:pPr>
      <w:r>
        <w:rPr>
          <w:rFonts w:ascii="IRNazanin" w:hAnsi="IRNazanin" w:eastAsia="IRNazanin"/>
          <w:color w:val="111111"/>
          <w:sz w:val="28"/>
          <w:sz w:val="28"/>
          <w:szCs w:val="28"/>
          <w:rtl w:val="true"/>
          <w:lang w:bidi="fa-IR"/>
        </w:rPr>
        <w:t>هنگام خواب، بايد روى انسان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پوشش بهتر است از رنگ روشن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انسان بوسيلۀ ملافه در هنگام خواب به علّت آن است كه از صداها و انوارى كه در فضا هست،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بداند صدا در هوا بسيار زياد است، مثلاً وسيله اى مثل راديو قادر است، فركانس صدا را از نقاط دنيا به شما برساند و يا تلويزيون انوار سراسرى را بگيرد و تحويل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و صوت در فضاى روشن و لباس روشن نفوذ كمترى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لباسهاى تيره نور را جذب مى كنند و انسان به آرامش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 شناسان عوامل بسيارى از بيماريهاى عصبى را تأثير زياد صدا مى دانند و اعلام كرده اند امروز ما مبتلا به ترافيك صوتى و نورى هستيم كه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دنيا پر از سر و صداست و صدا در هوا متراكم است، به سلسله اعصاب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روى بدن، پارچه، پتو يا ملافه سفيد باشد، اثرات نور و صورت را به داخل بدن نمى كشد</w:t>
      </w:r>
      <w:r>
        <w:rPr>
          <w:rFonts w:eastAsia="IRNazanin" w:cs="IRNazanin"/>
          <w:color w:val="111111"/>
          <w:sz w:val="28"/>
          <w:szCs w:val="28"/>
          <w:rtl w:val="true"/>
          <w:lang w:bidi="fa-IR"/>
        </w:rPr>
        <w:t>.</w:t>
      </w:r>
    </w:p>
    <w:p>
      <w:pPr>
        <w:pStyle w:val="Heading3"/>
        <w:numPr>
          <w:ilvl w:val="2"/>
          <w:numId w:val="1"/>
        </w:numPr>
        <w:rPr/>
      </w:pPr>
      <w:bookmarkStart w:id="139" w:name="__RefHeading___Toc1322500_1051229030"/>
      <w:bookmarkStart w:id="140" w:name="_Toc56"/>
      <w:bookmarkEnd w:id="139"/>
      <w:r>
        <w:rPr>
          <w:rtl w:val="true"/>
        </w:rPr>
        <w:t>سرپوشيده باشد</w:t>
      </w:r>
      <w:bookmarkEnd w:id="140"/>
    </w:p>
    <w:p>
      <w:pPr>
        <w:pStyle w:val="BookText"/>
        <w:rPr/>
      </w:pPr>
      <w:r>
        <w:rPr>
          <w:rFonts w:ascii="IRNazanin" w:hAnsi="IRNazanin" w:eastAsia="IRNazanin"/>
          <w:color w:val="111111"/>
          <w:sz w:val="28"/>
          <w:sz w:val="28"/>
          <w:szCs w:val="28"/>
          <w:rtl w:val="true"/>
          <w:lang w:bidi="fa-IR"/>
        </w:rPr>
        <w:t>معمولاً انسان از سر، سرما مى خورد يا از ريه، مثانه، كبد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سرماخوردگى از سرد شدن فضاى دور مغز ناشى مى شود كه انسان ها بويژه بچه ها در هواى سرد بايد سر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شكم و پهلو را نيز گرم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نيز به خاطر كم شدن حرارت بدن در زمستان، سر بايد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نيز، سرپوشيده از مو مى باشد ولى پا در معرض هواى آزاد، سرما، گرما، يخ زدگى و مسائلى از اين قبيل قرار دارد، زيرا پا منشأ بيمارى كمتر مى شود</w:t>
      </w:r>
      <w:r>
        <w:rPr>
          <w:rFonts w:eastAsia="IRNazanin" w:cs="IRNazanin"/>
          <w:color w:val="111111"/>
          <w:sz w:val="28"/>
          <w:szCs w:val="28"/>
          <w:rtl w:val="true"/>
          <w:lang w:bidi="fa-IR"/>
        </w:rPr>
        <w:t>.</w:t>
      </w:r>
    </w:p>
    <w:p>
      <w:pPr>
        <w:pStyle w:val="Heading3"/>
        <w:numPr>
          <w:ilvl w:val="2"/>
          <w:numId w:val="1"/>
        </w:numPr>
        <w:rPr/>
      </w:pPr>
      <w:bookmarkStart w:id="141" w:name="__RefHeading___Toc1322502_1051229030"/>
      <w:bookmarkStart w:id="142" w:name="_Toc57"/>
      <w:bookmarkEnd w:id="141"/>
      <w:r>
        <w:rPr>
          <w:rtl w:val="true"/>
        </w:rPr>
        <w:t>دهان بيرون باشد</w:t>
      </w:r>
      <w:bookmarkEnd w:id="142"/>
    </w:p>
    <w:p>
      <w:pPr>
        <w:pStyle w:val="BookText"/>
        <w:rPr/>
      </w:pPr>
      <w:r>
        <w:rPr>
          <w:rFonts w:ascii="IRNazanin" w:hAnsi="IRNazanin" w:eastAsia="IRNazanin"/>
          <w:color w:val="111111"/>
          <w:sz w:val="28"/>
          <w:sz w:val="28"/>
          <w:szCs w:val="28"/>
          <w:rtl w:val="true"/>
          <w:lang w:bidi="fa-IR"/>
        </w:rPr>
        <w:t>وقتى انسان نفس مى كشد، در دم هواى تازه مى گيرد و در بازدم، گازهاى سمى بدن را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هنگام خواب داخل روانداز باشد و دهان پوشيده باشد، انسان از هواى سالم محروم مى شود و تنفّس دوبارۀ گازهاى سمّى انسان را بيمار مى كند</w:t>
      </w:r>
      <w:r>
        <w:rPr>
          <w:rFonts w:eastAsia="IRNazanin" w:cs="IRNazanin"/>
          <w:color w:val="111111"/>
          <w:sz w:val="28"/>
          <w:szCs w:val="28"/>
          <w:rtl w:val="true"/>
          <w:lang w:bidi="fa-IR"/>
        </w:rPr>
        <w:t>.</w:t>
      </w:r>
    </w:p>
    <w:p>
      <w:pPr>
        <w:pStyle w:val="Heading3"/>
        <w:numPr>
          <w:ilvl w:val="2"/>
          <w:numId w:val="1"/>
        </w:numPr>
        <w:rPr/>
      </w:pPr>
      <w:bookmarkStart w:id="143" w:name="__RefHeading___Toc1322504_1051229030"/>
      <w:bookmarkStart w:id="144" w:name="_Toc58"/>
      <w:bookmarkEnd w:id="143"/>
      <w:r>
        <w:rPr>
          <w:rtl w:val="true"/>
        </w:rPr>
        <w:t>مچ پا بيرون باشد</w:t>
      </w:r>
      <w:bookmarkEnd w:id="144"/>
    </w:p>
    <w:p>
      <w:pPr>
        <w:pStyle w:val="BookText"/>
        <w:rPr/>
      </w:pPr>
      <w:r>
        <w:rPr>
          <w:rFonts w:ascii="IRNazanin" w:hAnsi="IRNazanin" w:eastAsia="IRNazanin"/>
          <w:color w:val="111111"/>
          <w:sz w:val="28"/>
          <w:sz w:val="28"/>
          <w:szCs w:val="28"/>
          <w:rtl w:val="true"/>
          <w:lang w:bidi="fa-IR"/>
        </w:rPr>
        <w:t>وقتى انسان مى خوابد، گاهى به علّت پرخورى، حرارت بدن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در اثر تب ميزان حرارت بدن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 بايد بيرون و در معرض هواى آزاد باشد، تا حرارت بدن را متعادل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شويه كردن در هنگام تب نيز موجب پايين آوردن آن مى شود</w:t>
      </w:r>
      <w:r>
        <w:rPr>
          <w:rFonts w:eastAsia="IRNazanin" w:cs="IRNazanin"/>
          <w:color w:val="111111"/>
          <w:sz w:val="28"/>
          <w:szCs w:val="28"/>
          <w:rtl w:val="true"/>
          <w:lang w:bidi="fa-IR"/>
        </w:rPr>
        <w:t>.</w:t>
      </w:r>
    </w:p>
    <w:p>
      <w:pPr>
        <w:pStyle w:val="Heading3"/>
        <w:numPr>
          <w:ilvl w:val="2"/>
          <w:numId w:val="1"/>
        </w:numPr>
        <w:rPr/>
      </w:pPr>
      <w:bookmarkStart w:id="145" w:name="__RefHeading___Toc1322506_1051229030"/>
      <w:bookmarkStart w:id="146" w:name="_Toc59"/>
      <w:bookmarkEnd w:id="145"/>
      <w:r>
        <w:rPr>
          <w:rtl w:val="true"/>
        </w:rPr>
        <w:t>زير سايه درخت نباشد</w:t>
      </w:r>
      <w:bookmarkEnd w:id="1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به خاطر تصفيۀ هوا از گازهاى سمّى و جذب آن به خود كه براى انسان مضر مى باشد،</w:t>
      </w:r>
      <w:bookmarkStart w:id="147" w:name="pg7374_51700"/>
    </w:p>
    <w:p>
      <w:pPr>
        <w:pStyle w:val="BookText"/>
        <w:rPr/>
      </w:pPr>
      <w:bookmarkEnd w:id="147"/>
      <w:r>
        <w:rPr>
          <w:rFonts w:ascii="IRNazanin" w:hAnsi="IRNazanin" w:eastAsia="IRNazanin"/>
          <w:color w:val="111111"/>
          <w:sz w:val="28"/>
          <w:sz w:val="28"/>
          <w:szCs w:val="28"/>
          <w:rtl w:val="true"/>
          <w:lang w:bidi="fa-IR"/>
        </w:rPr>
        <w:t>و توليد اكسيژن پاك در شب فعل و انفعالاتى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ممكن است حيوانات هم به انسان ضرر برسانند</w:t>
      </w:r>
      <w:r>
        <w:rPr>
          <w:rFonts w:eastAsia="IRNazanin" w:cs="IRNazanin"/>
          <w:color w:val="111111"/>
          <w:sz w:val="28"/>
          <w:szCs w:val="28"/>
          <w:rtl w:val="true"/>
          <w:lang w:bidi="fa-IR"/>
        </w:rPr>
        <w:t>.</w:t>
      </w:r>
    </w:p>
    <w:p>
      <w:pPr>
        <w:pStyle w:val="Heading3"/>
        <w:numPr>
          <w:ilvl w:val="2"/>
          <w:numId w:val="1"/>
        </w:numPr>
        <w:rPr/>
      </w:pPr>
      <w:bookmarkStart w:id="148" w:name="__RefHeading___Toc1322508_1051229030"/>
      <w:bookmarkStart w:id="149" w:name="_Toc60"/>
      <w:bookmarkEnd w:id="148"/>
      <w:r>
        <w:rPr>
          <w:rtl w:val="true"/>
        </w:rPr>
        <w:t>مسواك زدن</w:t>
      </w:r>
      <w:bookmarkEnd w:id="149"/>
    </w:p>
    <w:p>
      <w:pPr>
        <w:pStyle w:val="BookText"/>
        <w:rPr/>
      </w:pPr>
      <w:r>
        <w:rPr>
          <w:rFonts w:ascii="IRNazanin" w:hAnsi="IRNazanin" w:eastAsia="IRNazanin"/>
          <w:color w:val="111111"/>
          <w:sz w:val="28"/>
          <w:sz w:val="28"/>
          <w:szCs w:val="28"/>
          <w:rtl w:val="true"/>
          <w:lang w:bidi="fa-IR"/>
        </w:rPr>
        <w:t>قبل از خوابيدن مستحب است انسان مسواك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موجب مى شود كه دهان از آلودگى پاك شده و دندانها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بد دهان به وسيلۀ مسواك زدن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راجع به مسواك بسيار سفارش فرموده حتى در روايات هست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امّتم زحمت نمى شود، مسواك را براى آنها واجب مى كردم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50" w:name="__RefHeading___Toc1322510_1051229030"/>
      <w:bookmarkStart w:id="151" w:name="_Toc61"/>
      <w:bookmarkEnd w:id="150"/>
      <w:r>
        <w:rPr>
          <w:rtl w:val="true"/>
        </w:rPr>
        <w:t>دستشويى و تخليه</w:t>
      </w:r>
      <w:bookmarkEnd w:id="151"/>
    </w:p>
    <w:p>
      <w:pPr>
        <w:pStyle w:val="BookText"/>
        <w:rPr/>
      </w:pPr>
      <w:r>
        <w:rPr>
          <w:rFonts w:ascii="IRNazanin" w:hAnsi="IRNazanin" w:eastAsia="IRNazanin"/>
          <w:color w:val="111111"/>
          <w:sz w:val="28"/>
          <w:sz w:val="28"/>
          <w:szCs w:val="28"/>
          <w:rtl w:val="true"/>
          <w:lang w:bidi="fa-IR"/>
        </w:rPr>
        <w:t>هنگام خوابيدن، مثانه بايد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خوابيدن انسان به توالت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است كه پيامبر صلى الله عليه و آله به على عليه السلام سفارش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حتى نياز به دستشويى هم ندارى، خودت را به دستشويى عرضه كن</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52" w:name="__RefHeading___Toc1322512_1051229030"/>
      <w:bookmarkStart w:id="153" w:name="_Toc62"/>
      <w:bookmarkEnd w:id="152"/>
      <w:r>
        <w:rPr>
          <w:rtl w:val="true"/>
        </w:rPr>
        <w:t>استنشاق</w:t>
      </w:r>
      <w:bookmarkEnd w:id="153"/>
    </w:p>
    <w:p>
      <w:pPr>
        <w:pStyle w:val="BookText"/>
        <w:rPr/>
      </w:pPr>
      <w:r>
        <w:rPr>
          <w:rFonts w:ascii="Amiri" w:hAnsi="Amiri" w:eastAsia="Amiri" w:cs="Amiri"/>
          <w:color w:val="111111"/>
          <w:sz w:val="28"/>
          <w:sz w:val="28"/>
          <w:szCs w:val="28"/>
          <w:rtl w:val="true"/>
          <w:lang w:bidi="ar-SA"/>
        </w:rPr>
        <w:t>قبل از خواب سفارش شده است كه انسان بينى خود را به وسيلۀ استنشاق تميز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در روز نفس مى كشد، گرد و غبار موجود در هوا بينى را كثيف مى سازد، استنشاق موجب مى شود، مجراى بينى تميز شده و هواى مناسبترى به بدن برسد</w:t>
      </w:r>
      <w:r>
        <w:rPr>
          <w:rFonts w:eastAsia="IRNazanin" w:cs="IRNazanin"/>
          <w:color w:val="111111"/>
          <w:sz w:val="28"/>
          <w:szCs w:val="28"/>
          <w:rtl w:val="true"/>
          <w:lang w:bidi="fa-IR"/>
        </w:rPr>
        <w:t>.</w:t>
      </w:r>
    </w:p>
    <w:p>
      <w:pPr>
        <w:pStyle w:val="Heading3"/>
        <w:numPr>
          <w:ilvl w:val="2"/>
          <w:numId w:val="1"/>
        </w:numPr>
        <w:rPr/>
      </w:pPr>
      <w:bookmarkStart w:id="154" w:name="__RefHeading___Toc1322514_1051229030"/>
      <w:bookmarkStart w:id="155" w:name="_Toc63"/>
      <w:bookmarkEnd w:id="154"/>
      <w:r>
        <w:rPr>
          <w:rtl w:val="true"/>
        </w:rPr>
        <w:t>فضا تاريك نباشد</w:t>
      </w:r>
      <w:bookmarkEnd w:id="155"/>
    </w:p>
    <w:p>
      <w:pPr>
        <w:pStyle w:val="BookText"/>
        <w:rPr/>
      </w:pPr>
      <w:r>
        <w:rPr>
          <w:rFonts w:ascii="Amiri" w:hAnsi="Amiri" w:eastAsia="Amiri" w:cs="Amiri"/>
          <w:color w:val="111111"/>
          <w:sz w:val="28"/>
          <w:sz w:val="28"/>
          <w:szCs w:val="28"/>
          <w:rtl w:val="true"/>
          <w:lang w:bidi="ar-SA"/>
        </w:rPr>
        <w:t>مستحب است انسان در فضاى تاريك نخوابد و محل خواب كمى روشن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فوايد آن اين است كه حشرات در تاريكى به حركت درمى آيند و روشنايى موجب مى شود، حشرات به انسان آسيب نرسانند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نورى كه براى روشنايى استفاده مى شود، بايد زننده و محرّك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نورها قرمز است كه اعصاب را تحريك و قوۀ بينايى را 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نورها آبى روشن و سبز مى باشد كه خداوند از اين دو رنگ در طبيعت از سبز براى درختان و از آبى در آسمان و آب دريا استفاده نموده است و اين دو رنگ آرامبخش مى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1322516_1051229030"/>
      <w:bookmarkStart w:id="157" w:name="_Toc64"/>
      <w:bookmarkEnd w:id="156"/>
      <w:r>
        <w:rPr>
          <w:rtl w:val="true"/>
        </w:rPr>
        <w:t>رو به آفتاب نباشد</w:t>
      </w:r>
      <w:bookmarkStart w:id="158" w:name="pg7374_51702"/>
      <w:bookmarkEnd w:id="157"/>
    </w:p>
    <w:p>
      <w:pPr>
        <w:pStyle w:val="BookText"/>
        <w:rPr/>
      </w:pPr>
      <w:bookmarkEnd w:id="158"/>
      <w:r>
        <w:rPr>
          <w:rFonts w:ascii="IRNazanin" w:hAnsi="IRNazanin" w:eastAsia="IRNazanin"/>
          <w:color w:val="111111"/>
          <w:sz w:val="28"/>
          <w:sz w:val="28"/>
          <w:szCs w:val="28"/>
          <w:rtl w:val="true"/>
          <w:lang w:bidi="fa-IR"/>
        </w:rPr>
        <w:t xml:space="preserve">هنگام خواب در آفتاب بهتر است، پشت انسان به آفتاب باشد كه هم از ويتامين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آفتاب استفاده كند و هم نور مستقيم آفتاب به سيستم عصبى آسيب نرساند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322518_1051229030"/>
      <w:bookmarkStart w:id="160" w:name="_Toc65"/>
      <w:bookmarkEnd w:id="159"/>
      <w:r>
        <w:rPr>
          <w:rtl w:val="true"/>
        </w:rPr>
        <w:t>با ترس و عصبانيت نبودن</w:t>
      </w:r>
      <w:bookmarkEnd w:id="160"/>
    </w:p>
    <w:p>
      <w:pPr>
        <w:pStyle w:val="BookText"/>
        <w:rPr/>
      </w:pPr>
      <w:r>
        <w:rPr>
          <w:rFonts w:ascii="IRNazanin" w:hAnsi="IRNazanin" w:eastAsia="IRNazanin"/>
          <w:color w:val="111111"/>
          <w:sz w:val="28"/>
          <w:sz w:val="28"/>
          <w:szCs w:val="28"/>
          <w:rtl w:val="true"/>
          <w:lang w:bidi="fa-IR"/>
        </w:rPr>
        <w:t>اگر انسان از چيزى ترسيده باشد و يا عصبانى شده باشد، بهتر است فوراً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دفاع انسان ضعيف است و گاهى كودكانى كه گريۀ شديد كرده و مى خوابند با مرگ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قدرى انسان تأمّل كند تا اعصاب آرام شوند، و سپس بخوابد</w:t>
      </w:r>
      <w:r>
        <w:rPr>
          <w:rFonts w:eastAsia="IRNazanin" w:cs="IRNazanin"/>
          <w:color w:val="111111"/>
          <w:sz w:val="28"/>
          <w:szCs w:val="28"/>
          <w:rtl w:val="true"/>
          <w:lang w:bidi="fa-IR"/>
        </w:rPr>
        <w:t>.</w:t>
      </w:r>
    </w:p>
    <w:p>
      <w:pPr>
        <w:pStyle w:val="Heading3"/>
        <w:numPr>
          <w:ilvl w:val="2"/>
          <w:numId w:val="1"/>
        </w:numPr>
        <w:rPr/>
      </w:pPr>
      <w:bookmarkStart w:id="161" w:name="__RefHeading___Toc1322520_1051229030"/>
      <w:bookmarkStart w:id="162" w:name="_Toc66"/>
      <w:bookmarkEnd w:id="161"/>
      <w:r>
        <w:rPr>
          <w:rtl w:val="true"/>
        </w:rPr>
        <w:t>تنها نبودن</w:t>
      </w:r>
      <w:bookmarkEnd w:id="162"/>
    </w:p>
    <w:p>
      <w:pPr>
        <w:pStyle w:val="BookText"/>
        <w:rPr/>
      </w:pPr>
      <w:r>
        <w:rPr>
          <w:rFonts w:ascii="Amiri" w:hAnsi="Amiri" w:eastAsia="Amiri" w:cs="Amiri"/>
          <w:color w:val="111111"/>
          <w:sz w:val="28"/>
          <w:sz w:val="28"/>
          <w:szCs w:val="28"/>
          <w:rtl w:val="true"/>
          <w:lang w:bidi="ar-SA"/>
        </w:rPr>
        <w:t>بهتر است انسانى كه ازدواج كرده است، در بستر تنها نباشد و كسى هم كه ازدواج نكرده در اطاق تنها نخوابد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22522_1051229030"/>
      <w:bookmarkStart w:id="164" w:name="_Toc67"/>
      <w:bookmarkEnd w:id="163"/>
      <w:r>
        <w:rPr>
          <w:rtl w:val="true"/>
        </w:rPr>
        <w:t>لباس و رختخواب</w:t>
      </w:r>
      <w:bookmarkEnd w:id="164"/>
    </w:p>
    <w:p>
      <w:pPr>
        <w:pStyle w:val="BookText"/>
        <w:rPr/>
      </w:pPr>
      <w:r>
        <w:rPr>
          <w:rFonts w:ascii="IRNazanin" w:hAnsi="IRNazanin" w:eastAsia="IRNazanin"/>
          <w:color w:val="111111"/>
          <w:sz w:val="28"/>
          <w:sz w:val="28"/>
          <w:szCs w:val="28"/>
          <w:rtl w:val="true"/>
          <w:lang w:bidi="fa-IR"/>
        </w:rPr>
        <w:t>بهتر است جنس لباس خواب و رختخوابى كه از آن استفاده مى شود، رنگ روشن و نخى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 لباس يا رختخواب، نايلون و از جنس پوليستر باشد، ايجاد الكتريسيته مى كند و اين انرژى براى انسان مضر است و گاهى موجب انحراف جنسى و اختلال عصبى مى شود</w:t>
      </w:r>
      <w:r>
        <w:rPr>
          <w:rFonts w:eastAsia="IRNazanin" w:cs="IRNazanin"/>
          <w:color w:val="111111"/>
          <w:sz w:val="28"/>
          <w:szCs w:val="28"/>
          <w:rtl w:val="true"/>
          <w:lang w:bidi="fa-IR"/>
        </w:rPr>
        <w:t>.</w:t>
      </w:r>
    </w:p>
    <w:p>
      <w:pPr>
        <w:pStyle w:val="Heading3"/>
        <w:numPr>
          <w:ilvl w:val="2"/>
          <w:numId w:val="1"/>
        </w:numPr>
        <w:rPr/>
      </w:pPr>
      <w:bookmarkStart w:id="165" w:name="__RefHeading___Toc1322524_1051229030"/>
      <w:bookmarkStart w:id="166" w:name="_Toc68"/>
      <w:bookmarkEnd w:id="165"/>
      <w:r>
        <w:rPr>
          <w:rtl w:val="true"/>
        </w:rPr>
        <w:t>رختخواب مشترك</w:t>
      </w:r>
      <w:bookmarkEnd w:id="166"/>
    </w:p>
    <w:p>
      <w:pPr>
        <w:pStyle w:val="BookText"/>
        <w:rPr/>
      </w:pPr>
      <w:r>
        <w:rPr>
          <w:rFonts w:ascii="IRNazanin" w:hAnsi="IRNazanin" w:eastAsia="IRNazanin"/>
          <w:color w:val="111111"/>
          <w:sz w:val="28"/>
          <w:sz w:val="28"/>
          <w:szCs w:val="28"/>
          <w:rtl w:val="true"/>
          <w:lang w:bidi="fa-IR"/>
        </w:rPr>
        <w:t xml:space="preserve">خوابيدن دو پسر در يك رختخواب و يك پتو بعد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جايز نيست، دو برادر، دو دوست يا فاميل فرق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خواهر يا يك برادر و خواهر، بعد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نبايد پهلوى هم بخوابند حرارت اين دو در يك فضاى متمركز موجب فساد در آنها مى شود و تأثيرات منفى دارد</w:t>
      </w:r>
      <w:r>
        <w:rPr>
          <w:rFonts w:eastAsia="IRNazanin" w:cs="IRNazanin"/>
          <w:color w:val="111111"/>
          <w:sz w:val="28"/>
          <w:szCs w:val="28"/>
          <w:rtl w:val="true"/>
          <w:lang w:bidi="fa-IR"/>
        </w:rPr>
        <w:t>.</w:t>
      </w:r>
    </w:p>
    <w:p>
      <w:pPr>
        <w:pStyle w:val="Heading3"/>
        <w:numPr>
          <w:ilvl w:val="2"/>
          <w:numId w:val="1"/>
        </w:numPr>
        <w:rPr/>
      </w:pPr>
      <w:bookmarkStart w:id="167" w:name="__RefHeading___Toc1322526_1051229030"/>
      <w:bookmarkStart w:id="168" w:name="_Toc69"/>
      <w:bookmarkEnd w:id="167"/>
      <w:r>
        <w:rPr>
          <w:rtl w:val="true"/>
        </w:rPr>
        <w:t>اتاق پدر و مادر</w:t>
      </w:r>
      <w:bookmarkEnd w:id="1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سفارش اكيد شده است كه اتاق پدر و مادر از اتاق بچه ها جدا باشد، حتى اگر پدر و مادرى در اتاقى كه فرزندشان در آن خوابيدن است، عمل زناشويى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در خطر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باشد زانيه مى شود و اگر پسر باشد زناكار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انحراف بچه ها پدر و مادر بايد خود را ملامت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مسبّب انحراف آنها خودشان بوده اند</w:t>
      </w:r>
      <w:r>
        <w:rPr>
          <w:rFonts w:eastAsia="IRNazanin" w:cs="IRNazanin"/>
          <w:color w:val="111111"/>
          <w:sz w:val="28"/>
          <w:szCs w:val="28"/>
          <w:rtl w:val="true"/>
          <w:lang w:bidi="fa-IR"/>
        </w:rPr>
        <w:t>.</w:t>
      </w:r>
      <w:r>
        <w:rPr>
          <w:rStyle w:val="FootnoteAnchor"/>
          <w:rtl w:val="true"/>
        </w:rPr>
        <w:footnoteReference w:id="34"/>
      </w:r>
      <w:bookmarkStart w:id="169" w:name="pg7374_51704"/>
    </w:p>
    <w:p>
      <w:pPr>
        <w:pStyle w:val="Heading3"/>
        <w:numPr>
          <w:ilvl w:val="2"/>
          <w:numId w:val="1"/>
        </w:numPr>
        <w:rPr/>
      </w:pPr>
      <w:bookmarkStart w:id="170" w:name="__RefHeading___Toc1322528_1051229030"/>
      <w:bookmarkStart w:id="171" w:name="_Toc70"/>
      <w:bookmarkEnd w:id="169"/>
      <w:bookmarkEnd w:id="170"/>
      <w:r>
        <w:rPr>
          <w:rtl w:val="true"/>
        </w:rPr>
        <w:t>سر و صدا نباشد</w:t>
      </w:r>
      <w:bookmarkEnd w:id="171"/>
    </w:p>
    <w:p>
      <w:pPr>
        <w:pStyle w:val="BookText"/>
        <w:rPr/>
      </w:pPr>
      <w:r>
        <w:rPr>
          <w:rFonts w:ascii="IRNazanin" w:hAnsi="IRNazanin" w:eastAsia="IRNazanin"/>
          <w:color w:val="111111"/>
          <w:sz w:val="28"/>
          <w:sz w:val="28"/>
          <w:szCs w:val="28"/>
          <w:rtl w:val="true"/>
          <w:lang w:bidi="fa-IR"/>
        </w:rPr>
        <w:t>خوابيدن در فضاى پر سر و صدا، موجب مى شود، آرامش حاصل نشده و خواب كم نتيجه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و صدا هم هست و چاره اى نيست مى توان با پوشاندن سر، قواى عصبى را آرامش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انسان در حل خواب هم سر و صدا را بخود مى گيرد و موجب آشفتگى انسان و عدم آرامش مى شود</w:t>
      </w:r>
      <w:r>
        <w:rPr>
          <w:rFonts w:eastAsia="IRNazanin" w:cs="IRNazanin"/>
          <w:color w:val="111111"/>
          <w:sz w:val="28"/>
          <w:szCs w:val="28"/>
          <w:rtl w:val="true"/>
          <w:lang w:bidi="fa-IR"/>
        </w:rPr>
        <w:t>.</w:t>
      </w:r>
    </w:p>
    <w:p>
      <w:pPr>
        <w:pStyle w:val="Heading3"/>
        <w:numPr>
          <w:ilvl w:val="2"/>
          <w:numId w:val="1"/>
        </w:numPr>
        <w:rPr/>
      </w:pPr>
      <w:bookmarkStart w:id="172" w:name="__RefHeading___Toc1322530_1051229030"/>
      <w:bookmarkStart w:id="173" w:name="_Toc71"/>
      <w:bookmarkEnd w:id="172"/>
      <w:r>
        <w:rPr>
          <w:rtl w:val="true"/>
        </w:rPr>
        <w:t>غذا و خواب</w:t>
      </w:r>
      <w:bookmarkEnd w:id="1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روز، وقتى انسان غذا مى خورد، بهتر است ساعتى را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شب كه فعاليّت مأموران بدن در انسان كم مى شود، بهتر است، بعد از غذا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راه برود تا نيروها فعال شده و كار طبيعى متابوليسم غذا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در شب و دير غذا خوردن و فوراً خوابيدن بعد از غذا، موجب پريشانى در خواب مى شود و انسان نمى تواند راحت بخوابد و آرامش لازم را به دست آورد</w:t>
      </w:r>
      <w:r>
        <w:rPr>
          <w:rFonts w:eastAsia="IRNazanin" w:cs="IRNazanin"/>
          <w:color w:val="111111"/>
          <w:sz w:val="28"/>
          <w:szCs w:val="28"/>
          <w:rtl w:val="true"/>
          <w:lang w:bidi="fa-IR"/>
        </w:rPr>
        <w:t>.</w:t>
      </w:r>
      <w:bookmarkStart w:id="174" w:name="pg7374_51706"/>
    </w:p>
    <w:p>
      <w:pPr>
        <w:pStyle w:val="Heading2"/>
        <w:numPr>
          <w:ilvl w:val="1"/>
          <w:numId w:val="1"/>
        </w:numPr>
        <w:rPr/>
      </w:pPr>
      <w:bookmarkStart w:id="175" w:name="__RefHeading___Toc1322532_1051229030"/>
      <w:bookmarkStart w:id="176" w:name="_Toc72"/>
      <w:bookmarkEnd w:id="174"/>
      <w:bookmarkEnd w:id="175"/>
      <w:r>
        <w:rPr>
          <w:rtl w:val="true"/>
        </w:rPr>
        <w:t>فصل سوم دفع زوايد</w:t>
      </w:r>
      <w:bookmarkEnd w:id="176"/>
    </w:p>
    <w:p>
      <w:pPr>
        <w:pStyle w:val="Heading3"/>
        <w:numPr>
          <w:ilvl w:val="2"/>
          <w:numId w:val="1"/>
        </w:numPr>
        <w:rPr/>
      </w:pPr>
      <w:bookmarkStart w:id="177" w:name="__RefHeading___Toc1322534_1051229030"/>
      <w:bookmarkStart w:id="178" w:name="_Toc7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يكى از نيازهاى مادّى انسان، دفع زوايد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انسان مى خورد و آبى كه مى نوشد، پس از متابوليسم، مقدارى صرف حرارت بدن، مقدارى جذب نيروهاى از دست رفته و ترميم، تغذيه و دفاع اعضاى بدن، و در آخر مقدارى نيز به صورت زيادى از مجارى مختلف، بايد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غذايى كه از دهان وارد بدن مى شود،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براى هضم آن به جريان مى افتد و در آخر آن مقدارى هم به صورتهاى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مدفوع و منى كه نجس هستند و بايد از آنها دورى كرد و آنها را آب كشيد دفع مى شوند؛ و بعضى زوايد ديگر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آب بينى، مو، ناخن يا سلولهاى فرسوده كه در حمّام به صورت چرك، خارج مى شود و نجس نيستند، و بلكه بايد براى حفظ بهداشت آنها را از بين برد، دفع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زوايد از نظر اسلام، آيين و روشى دارد كه بايد به آن توجه و براى زيست سالم به آنها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الهى، بايد از همان كودكى آغاز شود و بدانيم كه جزء وظايف ماست كه به آنها عمل و دستورات را جزء برنامۀ اصلى زندگى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عمل به دستورات دينى فوايد فراوانى دارد، بى توجهى نسبت به آن نيز پى آمدهاى زيادى خواهد داشت</w:t>
      </w:r>
      <w:r>
        <w:rPr>
          <w:rFonts w:eastAsia="IRNazanin" w:cs="IRNazanin"/>
          <w:color w:val="111111"/>
          <w:sz w:val="28"/>
          <w:szCs w:val="28"/>
          <w:rtl w:val="true"/>
          <w:lang w:bidi="fa-IR"/>
        </w:rPr>
        <w:t>.</w:t>
      </w:r>
    </w:p>
    <w:p>
      <w:pPr>
        <w:pStyle w:val="Heading3"/>
        <w:numPr>
          <w:ilvl w:val="2"/>
          <w:numId w:val="1"/>
        </w:numPr>
        <w:rPr/>
      </w:pPr>
      <w:bookmarkStart w:id="179" w:name="__RefHeading___Toc1322536_1051229030"/>
      <w:bookmarkStart w:id="180" w:name="_Toc74"/>
      <w:bookmarkEnd w:id="179"/>
      <w:r>
        <w:rPr>
          <w:rtl w:val="true"/>
        </w:rPr>
        <w:t>عوارض عدم توجه</w:t>
      </w:r>
      <w:bookmarkEnd w:id="180"/>
    </w:p>
    <w:p>
      <w:pPr>
        <w:pStyle w:val="BookText"/>
        <w:rPr/>
      </w:pPr>
      <w:r>
        <w:rPr>
          <w:rFonts w:ascii="IRNazanin" w:hAnsi="IRNazanin" w:eastAsia="IRNazanin"/>
          <w:color w:val="111111"/>
          <w:sz w:val="28"/>
          <w:sz w:val="28"/>
          <w:szCs w:val="28"/>
          <w:rtl w:val="true"/>
          <w:lang w:bidi="fa-IR"/>
        </w:rPr>
        <w:t>برخى به علّت ناآگاهى يا كم توجّهى به مسأله زوايد، دچار برخى بيماريهاى جلدى يا گوارشى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بيماريهايى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بواسير، پروستات، يبوست، منع ادرار، آپانديس، سنگ مثانه، عفونت مجارى ادرار، آلرژى يا آسم، بخش مهّم ابتلاى به آنها، بى توجهى به همين مسائل دفع زوايد مى باشد</w:t>
      </w:r>
      <w:r>
        <w:rPr>
          <w:rFonts w:eastAsia="IRNazanin" w:cs="IRNazanin"/>
          <w:color w:val="111111"/>
          <w:sz w:val="28"/>
          <w:szCs w:val="28"/>
          <w:rtl w:val="true"/>
          <w:lang w:bidi="fa-IR"/>
        </w:rPr>
        <w:t>.</w:t>
      </w:r>
    </w:p>
    <w:p>
      <w:pPr>
        <w:pStyle w:val="Heading3"/>
        <w:numPr>
          <w:ilvl w:val="2"/>
          <w:numId w:val="1"/>
        </w:numPr>
        <w:rPr/>
      </w:pPr>
      <w:bookmarkStart w:id="181" w:name="__RefHeading___Toc1322538_1051229030"/>
      <w:bookmarkStart w:id="182" w:name="_Toc75"/>
      <w:bookmarkEnd w:id="181"/>
      <w:r>
        <w:rPr>
          <w:rtl w:val="true"/>
        </w:rPr>
        <w:t>يبوست، بواسير</w:t>
      </w:r>
      <w:bookmarkEnd w:id="1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اشاره 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وضع غذا و رعايت نكردن دستورات غذايى و فقر و كمبود منابع غذايى، يكى از علّتهاى يبوست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يبوست دارند بايد مواظبت كنند و با خوب جويدن غذا و استفاده به موقع از مايعات و رعايت دستورات بهداشتى در مورد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خود را رفع كنند</w:t>
      </w:r>
      <w:r>
        <w:rPr>
          <w:rFonts w:eastAsia="IRNazanin" w:cs="IRNazanin"/>
          <w:color w:val="111111"/>
          <w:sz w:val="28"/>
          <w:szCs w:val="28"/>
          <w:rtl w:val="true"/>
          <w:lang w:bidi="fa-IR"/>
        </w:rPr>
        <w:t>.</w:t>
      </w:r>
      <w:bookmarkStart w:id="183" w:name="pg7374_51708"/>
    </w:p>
    <w:p>
      <w:pPr>
        <w:pStyle w:val="BookText"/>
        <w:rPr/>
      </w:pPr>
      <w:bookmarkEnd w:id="183"/>
      <w:r>
        <w:rPr>
          <w:rFonts w:ascii="IRNazanin" w:hAnsi="IRNazanin" w:eastAsia="IRNazanin"/>
          <w:color w:val="111111"/>
          <w:sz w:val="28"/>
          <w:sz w:val="28"/>
          <w:szCs w:val="28"/>
          <w:rtl w:val="true"/>
          <w:lang w:bidi="fa-IR"/>
        </w:rPr>
        <w:t>اگر يبوست طولانى شود، توليد بواسير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مويرگهاى داخلى مقعد بواسطه فشار دچار تورم و پارگى مى شود و اين منبع تورم، عفونى شده و گاه به عمل جرّاحى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دلايل بواسير، نشستن زياد در توالت و دو زانو نشستن هنگام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حالت نشستن چهار زانو و حالت تورك است كه در اسلام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پا نشستن در توالت موجب فشار به اعضاى سافله شده و بيمارى بواسير كه انواع و اقسام مختلفى هم دارد، بروز مى كند</w:t>
      </w:r>
      <w:r>
        <w:rPr>
          <w:rFonts w:eastAsia="IRNazanin" w:cs="IRNazanin"/>
          <w:color w:val="111111"/>
          <w:sz w:val="28"/>
          <w:szCs w:val="28"/>
          <w:rtl w:val="true"/>
          <w:lang w:bidi="fa-IR"/>
        </w:rPr>
        <w:t>.</w:t>
      </w:r>
    </w:p>
    <w:p>
      <w:pPr>
        <w:pStyle w:val="Heading3"/>
        <w:numPr>
          <w:ilvl w:val="2"/>
          <w:numId w:val="1"/>
        </w:numPr>
        <w:rPr/>
      </w:pPr>
      <w:bookmarkStart w:id="184" w:name="__RefHeading___Toc1322540_1051229030"/>
      <w:bookmarkStart w:id="185" w:name="_Toc76"/>
      <w:bookmarkEnd w:id="184"/>
      <w:r>
        <w:rPr>
          <w:rtl w:val="true"/>
        </w:rPr>
        <w:t>عفونت مجارى ادرار</w:t>
      </w:r>
      <w:bookmarkEnd w:id="185"/>
    </w:p>
    <w:p>
      <w:pPr>
        <w:pStyle w:val="BookText"/>
        <w:rPr/>
      </w:pPr>
      <w:r>
        <w:rPr>
          <w:rFonts w:ascii="IRNazanin" w:hAnsi="IRNazanin" w:eastAsia="IRNazanin"/>
          <w:color w:val="111111"/>
          <w:sz w:val="28"/>
          <w:sz w:val="28"/>
          <w:szCs w:val="28"/>
          <w:rtl w:val="true"/>
          <w:lang w:bidi="fa-IR"/>
        </w:rPr>
        <w:t>پروستات يا اتّصاع لوله هاى ادرار، عفونتهاى مجارى ادرار، به علّت استبراء</w:t>
      </w:r>
      <w:r>
        <w:rPr>
          <w:rStyle w:val="FootnoteAnchor"/>
          <w:rtl w:val="true"/>
        </w:rPr>
        <w:footnoteReference w:id="35"/>
      </w:r>
      <w:r>
        <w:rPr>
          <w:rFonts w:ascii="IRNazanin" w:hAnsi="IRNazanin" w:eastAsia="IRNazanin"/>
          <w:color w:val="111111"/>
          <w:sz w:val="28"/>
          <w:sz w:val="28"/>
          <w:szCs w:val="28"/>
          <w:rtl w:val="true"/>
          <w:lang w:bidi="fa-IR"/>
        </w:rPr>
        <w:t>نكردن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زوايد بايد كاملاً پاك شود و استبراء در مردان، لوله هاى مجارى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از ادرار كه بعد از هر بار دستشويى رفتن بايد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جنابت، بايد حتماً ادرار كرده و استبراء انجام گيرد و اگر رعايت نشود موجب مى شود كه منى در مجارى باقى بماند و رسوب كند و عوارضى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اتصاع مجارى منى، عفونت، زود انزالى و امراضى از اين قبيل را بوجود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مثانه نيز در اثر نگهداشتن ادرار و رسوب كردن زوايد در آن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خواب حتماً به دستشويى برويد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حتماً ادرار كنيد و مكروه است انسان ادرار را نگهدارد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مستحبات و ترك مكروهات براى انسان مفيد و سودمند است</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322542_1051229030"/>
      <w:bookmarkStart w:id="187" w:name="_Toc77"/>
      <w:bookmarkEnd w:id="186"/>
      <w:r>
        <w:rPr>
          <w:rtl w:val="true"/>
        </w:rPr>
        <w:t>آلرژى</w:t>
      </w:r>
      <w:bookmarkEnd w:id="187"/>
    </w:p>
    <w:p>
      <w:pPr>
        <w:pStyle w:val="BookText"/>
        <w:rPr/>
      </w:pPr>
      <w:r>
        <w:rPr>
          <w:rFonts w:ascii="IRNazanin" w:hAnsi="IRNazanin" w:eastAsia="IRNazanin"/>
          <w:color w:val="111111"/>
          <w:sz w:val="28"/>
          <w:sz w:val="28"/>
          <w:szCs w:val="28"/>
          <w:rtl w:val="true"/>
          <w:lang w:bidi="fa-IR"/>
        </w:rPr>
        <w:t>يكى از بيماريهاى مهّم بدن آلرژى يا حساسيت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بى توجّهى به دفع زوايد، بعضى آلرژى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آلرژيهاى فصلى و كهير و اقسام آن، يك بخش مربوط به رعايت دستورات غذايى و پرهيز از مواد آلرژى زا مثل؛ ادويه، بادمجان، گوجه فرنگى و تخم مرغ مى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 آلرژى مربوط به مجارى دفع آب بينى و گلو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آسم، برونشيت و آنژين و ساير عفونتهاى دستگاه دهان و بينى به علّت رعايت نكردن بهداشت آنهاست</w:t>
      </w:r>
      <w:r>
        <w:rPr>
          <w:rFonts w:eastAsia="IRNazanin" w:cs="IRNazanin"/>
          <w:color w:val="111111"/>
          <w:sz w:val="28"/>
          <w:szCs w:val="28"/>
          <w:rtl w:val="true"/>
          <w:lang w:bidi="fa-IR"/>
        </w:rPr>
        <w:t>.</w:t>
      </w:r>
      <w:bookmarkStart w:id="188" w:name="pg7374_51710"/>
    </w:p>
    <w:p>
      <w:pPr>
        <w:pStyle w:val="Heading3"/>
        <w:numPr>
          <w:ilvl w:val="2"/>
          <w:numId w:val="1"/>
        </w:numPr>
        <w:rPr/>
      </w:pPr>
      <w:bookmarkStart w:id="189" w:name="__RefHeading___Toc1322544_1051229030"/>
      <w:bookmarkStart w:id="190" w:name="_Toc78"/>
      <w:bookmarkEnd w:id="188"/>
      <w:bookmarkEnd w:id="189"/>
      <w:r>
        <w:rPr>
          <w:rtl w:val="true"/>
        </w:rPr>
        <w:t>استنشاق</w:t>
      </w:r>
      <w:bookmarkEnd w:id="190"/>
    </w:p>
    <w:p>
      <w:pPr>
        <w:pStyle w:val="BookText"/>
        <w:rPr/>
      </w:pPr>
      <w:r>
        <w:rPr>
          <w:rFonts w:ascii="IRNazanin" w:hAnsi="IRNazanin" w:eastAsia="IRNazanin"/>
          <w:color w:val="111111"/>
          <w:sz w:val="28"/>
          <w:sz w:val="28"/>
          <w:szCs w:val="28"/>
          <w:rtl w:val="true"/>
          <w:lang w:bidi="fa-IR"/>
        </w:rPr>
        <w:t>در اسلام استنشاق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آب و تميز كردن بينى موجب مى شود، هواى سرد يك دفعه از راه دهان وارد ريه نشود و ابتدا از بينى تصفيه شده و بعد كم كم به ريه برسد و آن را دچار اشكال و بيمارى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تميز باشد، فرد مجبور نمى شود از دهان نفس بكشد و خود را بيمار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سر دردها نيز به وسيلۀ استنشاق معالجه مى شود، زيرا مجارى آب بينى به اين وسيله پاك مى شود و بقايا و رسوباتى كه از آب بينى در بينى مانده است از بين مى رود</w:t>
      </w:r>
      <w:r>
        <w:rPr>
          <w:rFonts w:eastAsia="IRNazanin" w:cs="IRNazanin"/>
          <w:color w:val="111111"/>
          <w:sz w:val="28"/>
          <w:szCs w:val="28"/>
          <w:rtl w:val="true"/>
          <w:lang w:bidi="fa-IR"/>
        </w:rPr>
        <w:t>.</w:t>
      </w:r>
    </w:p>
    <w:p>
      <w:pPr>
        <w:pStyle w:val="Heading3"/>
        <w:numPr>
          <w:ilvl w:val="2"/>
          <w:numId w:val="1"/>
        </w:numPr>
        <w:rPr/>
      </w:pPr>
      <w:bookmarkStart w:id="191" w:name="__RefHeading___Toc1322546_1051229030"/>
      <w:bookmarkStart w:id="192" w:name="_Toc79"/>
      <w:bookmarkEnd w:id="191"/>
      <w:r>
        <w:rPr>
          <w:rtl w:val="true"/>
        </w:rPr>
        <w:t>آب بينى</w:t>
      </w:r>
      <w:bookmarkEnd w:id="192"/>
    </w:p>
    <w:p>
      <w:pPr>
        <w:pStyle w:val="BookText"/>
        <w:rPr/>
      </w:pPr>
      <w:r>
        <w:rPr>
          <w:rFonts w:ascii="IRNazanin" w:hAnsi="IRNazanin" w:eastAsia="IRNazanin"/>
          <w:color w:val="111111"/>
          <w:sz w:val="28"/>
          <w:sz w:val="28"/>
          <w:szCs w:val="28"/>
          <w:rtl w:val="true"/>
          <w:lang w:bidi="fa-IR"/>
        </w:rPr>
        <w:t>يكى از زوايد بدن آب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بينى در حكم روغنى است كه در ماشين مى ريزند و پس از كاركردن زياد در ماشين اين روغن، سياه مى شود و بايد آن را تعويض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انسان نيز از مايعى پوشيده شده است كه آب بينى زوايد آن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سرماخوردگى و زكام موجب مى شود كه اين زوايد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زكام نترسيد، آمدن آب بينى، نشانۀ نجات از ديوانگى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مواقع عادى هم اين آب ترشح مى شود و به طور خودكار اين مادّۀ زايد خارج مى شود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22548_1051229030"/>
      <w:bookmarkStart w:id="194" w:name="_Toc80"/>
      <w:bookmarkEnd w:id="193"/>
      <w:r>
        <w:rPr>
          <w:rtl w:val="true"/>
        </w:rPr>
        <w:t>ادرار</w:t>
      </w:r>
      <w:bookmarkEnd w:id="194"/>
    </w:p>
    <w:p>
      <w:pPr>
        <w:pStyle w:val="BookText"/>
        <w:rPr/>
      </w:pPr>
      <w:r>
        <w:rPr>
          <w:rFonts w:ascii="Amiri" w:hAnsi="Amiri" w:eastAsia="Amiri" w:cs="Amiri"/>
          <w:color w:val="111111"/>
          <w:sz w:val="28"/>
          <w:sz w:val="28"/>
          <w:szCs w:val="28"/>
          <w:rtl w:val="true"/>
          <w:lang w:bidi="ar-SA"/>
        </w:rPr>
        <w:t>ادرار يكى از زوايد بدن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سمومى كه در بدن توليد مى شود به وسيلۀ ادرار بيرون مى آيد و كسانى كه به ناراحتى كليوى مبتلا هستند، دفع سموم بدنشان با اشكال مواجه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ادرار كردن در اسلام نكاتى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نشستن در توالت بين شكم و پا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يعنى پاها را به هم نزديك كنيم تا فشار روى مثانه زياد شود و دفع ادرار فورى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 گاه به طرف چپ و مثانه باشد، تا دفع راحت تر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توالت، حرف نزنيد، حرف زدن مكروه است، زيرا موجب حواس پرتى و طول كشيدن دفع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توالت، فكر نكنيد، چون موجب طولانى تر شدن توقف در توالت مى شود كه مضر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عجله و اضطراب نداشته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 به قبله و رو به باد و رو به خورشيد نباشيد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ايستاده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پاى چپ وارد و با پاى راست خارج شويد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پوشيده باشد، زيرا مغز و پياز مو از گازهاى توالت ضربه مى بيند</w:t>
      </w:r>
      <w:r>
        <w:rPr>
          <w:rFonts w:eastAsia="IRNazanin" w:cs="IRNazanin"/>
          <w:color w:val="111111"/>
          <w:sz w:val="28"/>
          <w:szCs w:val="28"/>
          <w:rtl w:val="true"/>
          <w:lang w:bidi="fa-IR"/>
        </w:rPr>
        <w:t>.</w:t>
      </w:r>
      <w:bookmarkStart w:id="195" w:name="pg7374_51712"/>
    </w:p>
    <w:p>
      <w:pPr>
        <w:pStyle w:val="BookText"/>
        <w:rPr/>
      </w:pPr>
      <w:bookmarkEnd w:id="19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 روشن باشد، كه حشرات و خزندگان آسيب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حتماً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كردن دستورات اسلام، منافعى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علم روز به نفع بعضى از آنها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عمل انجام شود، شايد هم علم روزهاى بعد به تفسير نكات برسد و بيان كند كه چه اثراتى در عمل به دستورات اسلام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آگاهى كامل از نيازهاى بشر دارد، لذا همان چيزى را امر فرموده است كه نياز واقعى انسان در آن نهفته است</w:t>
      </w:r>
      <w:r>
        <w:rPr>
          <w:rFonts w:eastAsia="IRNazanin" w:cs="IRNazanin"/>
          <w:color w:val="111111"/>
          <w:sz w:val="28"/>
          <w:szCs w:val="28"/>
          <w:rtl w:val="true"/>
          <w:lang w:bidi="fa-IR"/>
        </w:rPr>
        <w:t>.</w:t>
      </w:r>
    </w:p>
    <w:p>
      <w:pPr>
        <w:pStyle w:val="Heading3"/>
        <w:numPr>
          <w:ilvl w:val="2"/>
          <w:numId w:val="1"/>
        </w:numPr>
        <w:rPr/>
      </w:pPr>
      <w:bookmarkStart w:id="196" w:name="__RefHeading___Toc1322550_1051229030"/>
      <w:bookmarkStart w:id="197" w:name="_Toc81"/>
      <w:bookmarkEnd w:id="196"/>
      <w:r>
        <w:rPr>
          <w:rtl w:val="true"/>
        </w:rPr>
        <w:t>عرق</w:t>
      </w:r>
      <w:bookmarkEnd w:id="197"/>
    </w:p>
    <w:p>
      <w:pPr>
        <w:pStyle w:val="BookText"/>
        <w:rPr/>
      </w:pPr>
      <w:r>
        <w:rPr>
          <w:rFonts w:ascii="IRNazanin" w:hAnsi="IRNazanin" w:eastAsia="IRNazanin"/>
          <w:color w:val="111111"/>
          <w:sz w:val="28"/>
          <w:sz w:val="28"/>
          <w:szCs w:val="28"/>
          <w:rtl w:val="true"/>
          <w:lang w:bidi="fa-IR"/>
        </w:rPr>
        <w:t>يكى ديگر از زوايد بدن،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فعاليت جسمى مقدارى از آب زائد بدن، بوسيلۀ تعريق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كه تعريق زيادتر است، رعايت بهداشت هم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 روز در ميان به استحمام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مرتب دو روز در ميان حمام كند، بدنش بوى بد نمى گيرد، سلولهاى فرسوده به صورت چرك و گرد و غبار منافذ بدن را نمى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استحمام مرتب انجام نشود و منافذ بدن بسته بماند، عوارضى در بدن توليد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بينيد اگر انسان مدتهاى طولانى حمام نرود، پس، از استحمام فوراً عرق شديد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عرق نشانگر آن است كه منافذ پوست باز شده و زوايد به طور طبيعى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به آن علت بد بو مى شود كه بهداشت رعايت نشده و عرق بدن و ديگر عوامل بيرونى از قبيل گرد و خاك و دود، تركيب شده و توليد بو و عفونت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و بهداشت وارد شده است كه جوراب هر روز شسته شود تا تميز بماند</w:t>
      </w:r>
      <w:r>
        <w:rPr>
          <w:rFonts w:eastAsia="IRNazanin" w:cs="IRNazanin"/>
          <w:color w:val="111111"/>
          <w:sz w:val="28"/>
          <w:szCs w:val="28"/>
          <w:rtl w:val="true"/>
          <w:lang w:bidi="fa-IR"/>
        </w:rPr>
        <w:t>.</w:t>
      </w:r>
    </w:p>
    <w:p>
      <w:pPr>
        <w:pStyle w:val="Heading3"/>
        <w:numPr>
          <w:ilvl w:val="2"/>
          <w:numId w:val="1"/>
        </w:numPr>
        <w:rPr/>
      </w:pPr>
      <w:bookmarkStart w:id="198" w:name="__RefHeading___Toc1322552_1051229030"/>
      <w:bookmarkStart w:id="199" w:name="_Toc82"/>
      <w:bookmarkEnd w:id="198"/>
      <w:r>
        <w:rPr>
          <w:rtl w:val="true"/>
        </w:rPr>
        <w:t>ناخن</w:t>
      </w:r>
      <w:bookmarkEnd w:id="199"/>
    </w:p>
    <w:p>
      <w:pPr>
        <w:pStyle w:val="BookText"/>
        <w:rPr/>
      </w:pPr>
      <w:r>
        <w:rPr>
          <w:rFonts w:ascii="IRNazanin" w:hAnsi="IRNazanin" w:eastAsia="IRNazanin"/>
          <w:color w:val="111111"/>
          <w:sz w:val="28"/>
          <w:sz w:val="28"/>
          <w:szCs w:val="28"/>
          <w:rtl w:val="true"/>
          <w:lang w:bidi="fa-IR"/>
        </w:rPr>
        <w:t>ناخن يكى ديگر از زوايد بدن است كه بتدريج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ناخن گرفتن، هفته اى يك بار را توصيه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كرده باشيد، در طول يك هفته كه ناخن كوتاه است حركت و رشد دارد و در صورتى كه گرفته نشود، در هفته بعد سير حركت و رشد آن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گرفتن هفته اى يك بار، ناخن را فعال كرده و زوايد زودتر خارج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ريشۀ ناخن قدرتى قرار داده است تا زوايد را كشيده و بيرون بفرستد</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322554_1051229030"/>
      <w:bookmarkStart w:id="201" w:name="_Toc83"/>
      <w:bookmarkEnd w:id="200"/>
      <w:r>
        <w:rPr>
          <w:rtl w:val="true"/>
        </w:rPr>
        <w:t>مو</w:t>
      </w:r>
      <w:bookmarkEnd w:id="2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يكى از زوايد بدن است، موهاى زير بغل و زير شكم بايد مرتّب تميز و از بين برود تا توليد بوى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نبايد اين موها كنده شود، زيرا باعث ضعف مفصل دست و لگن انسان مى شود؛ بلكه به وسيلۀ تيغ يا داروهاى موبَرْ از بين برود</w:t>
      </w:r>
      <w:r>
        <w:rPr>
          <w:rFonts w:eastAsia="IRNazanin" w:cs="IRNazanin"/>
          <w:color w:val="111111"/>
          <w:sz w:val="28"/>
          <w:szCs w:val="28"/>
          <w:rtl w:val="true"/>
          <w:lang w:bidi="fa-IR"/>
        </w:rPr>
        <w:t>.</w:t>
      </w:r>
      <w:bookmarkStart w:id="202" w:name="pg7374_51714"/>
    </w:p>
    <w:p>
      <w:pPr>
        <w:pStyle w:val="BookText"/>
        <w:rPr/>
      </w:pPr>
      <w:bookmarkEnd w:id="202"/>
      <w:r>
        <w:rPr>
          <w:rFonts w:ascii="IRNazanin" w:hAnsi="IRNazanin" w:eastAsia="IRNazanin"/>
          <w:color w:val="111111"/>
          <w:sz w:val="28"/>
          <w:sz w:val="28"/>
          <w:szCs w:val="28"/>
          <w:rtl w:val="true"/>
          <w:lang w:bidi="fa-IR"/>
        </w:rPr>
        <w:t>موى سر، پوشش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كارهاى فكرى دارند بايد موى آنها كوتاه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اگر مرتب رسيدگى و به ميزان كافى كوتاه شود، رشدش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زياد بلند شود از رشد آن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بيماريهايى هستند كه به كلسيم نياز دارند، بايد موهاى خود را بيشتر كوتاه كنند، زيرا مو كلسيم بدن را به طرف خود جذب مى كند</w:t>
      </w:r>
      <w:r>
        <w:rPr>
          <w:rFonts w:eastAsia="IRNazanin" w:cs="IRNazanin"/>
          <w:color w:val="111111"/>
          <w:sz w:val="28"/>
          <w:szCs w:val="28"/>
          <w:rtl w:val="true"/>
          <w:lang w:bidi="fa-IR"/>
        </w:rPr>
        <w:t>.</w:t>
      </w:r>
    </w:p>
    <w:p>
      <w:pPr>
        <w:pStyle w:val="Heading2"/>
        <w:numPr>
          <w:ilvl w:val="1"/>
          <w:numId w:val="1"/>
        </w:numPr>
        <w:rPr/>
      </w:pPr>
      <w:bookmarkStart w:id="203" w:name="__RefHeading___Toc1322556_1051229030"/>
      <w:bookmarkStart w:id="204" w:name="_Toc84"/>
      <w:bookmarkEnd w:id="203"/>
      <w:r>
        <w:rPr>
          <w:rtl w:val="true"/>
        </w:rPr>
        <w:t>فصل چهارم لباس</w:t>
      </w:r>
      <w:bookmarkEnd w:id="204"/>
    </w:p>
    <w:p>
      <w:pPr>
        <w:pStyle w:val="Heading3"/>
        <w:numPr>
          <w:ilvl w:val="2"/>
          <w:numId w:val="1"/>
        </w:numPr>
        <w:rPr/>
      </w:pPr>
      <w:bookmarkStart w:id="205" w:name="__RefHeading___Toc1322558_1051229030"/>
      <w:bookmarkStart w:id="206" w:name="_Toc8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لباس پوشيدن، يكى از نيازمندى هاى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انسان را از حيوان متمايز مى سازد و فوايدى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راجع به لباس پوشيدن و مسائل مربوط به آن سفارشاتى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فايده لباس، كنترل حرارت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يكى از فوايد مهّم غذا خوردن، توليد حرارت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حرارت در تابستان و زمستان و فصلهاى معتدل بايد به وسيلۀ لباس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مهم نيست كه جنس و مد و قيافه و دوخت آن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لباسى است كه انسان را از سرما و گرما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جاهاى حساس بدن در زمستان بايد بيشتر مورد توجه باشد، كه انسان را دچار بيمارى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خطر آفرين براى سلامت انسان، سر و شكم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بايد پوشيده و شكم نيز از سرما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 مغز ارتباط تنگاتنگى با هم دارند لذا بايد مواظبت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 در سرما خوردگى تأثير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بانوان در سرماى زمستان با يك جوراب، زندگى مى كنند و سرما هم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اقتضاى طبيعت مردان هم در دامن پوشيدن و جوراب پوشيدن بود، آنها هم سرما نمى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وسيلۀ لباس، دماى بدن كنترل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دومين فايده لباس، پوشاندن معايب جسمى و بدنى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عيبى در جسم خود داشته باشد به وسيلۀ لباس مى تواند آن را از ديد ديگران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سومين نفع لباس، كنترل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بحث فراوان است كه از نظر پوشش چه پوششى مورد توجه اسلام است كه مسلمين آن را رعايت كنند و جامعۀ مسلمان با جوامع و افراد ديگر بخصوص از بانوان بايد تميز داده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كه پوشش اسلامى چندان جايى ندارد، مفاسدش هم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جاى تأمّل و دقّت نظر زياد است، زيرا اسلام در مورد پوشش بدن، تنها به عنوان يك وسيله نگاه نمى كند بلكه پوشش اسلامى هدفدار و با ميزان الله سنجيده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پوشيدن لباس مردانه براى زنان، و لباس زنانه براى مردان جايز نيست</w:t>
      </w:r>
      <w:r>
        <w:rPr>
          <w:rFonts w:eastAsia="IRNazanin" w:cs="IRNazanin"/>
          <w:color w:val="111111"/>
          <w:sz w:val="28"/>
          <w:szCs w:val="28"/>
          <w:rtl w:val="true"/>
          <w:lang w:bidi="fa-IR"/>
        </w:rPr>
        <w:t>.</w:t>
      </w:r>
      <w:bookmarkStart w:id="207" w:name="pg7374_51715"/>
    </w:p>
    <w:p>
      <w:pPr>
        <w:pStyle w:val="Heading3"/>
        <w:numPr>
          <w:ilvl w:val="2"/>
          <w:numId w:val="1"/>
        </w:numPr>
        <w:rPr/>
      </w:pPr>
      <w:bookmarkStart w:id="208" w:name="__RefHeading___Toc1322560_1051229030"/>
      <w:bookmarkStart w:id="209" w:name="_Toc86"/>
      <w:bookmarkEnd w:id="207"/>
      <w:bookmarkEnd w:id="208"/>
      <w:r>
        <w:rPr>
          <w:rtl w:val="true"/>
        </w:rPr>
        <w:t>جنس لباس</w:t>
      </w:r>
      <w:bookmarkEnd w:id="209"/>
    </w:p>
    <w:p>
      <w:pPr>
        <w:pStyle w:val="BookText"/>
        <w:rPr/>
      </w:pPr>
      <w:r>
        <w:rPr>
          <w:rFonts w:ascii="IRNazanin" w:hAnsi="IRNazanin" w:eastAsia="IRNazanin"/>
          <w:color w:val="111111"/>
          <w:sz w:val="28"/>
          <w:sz w:val="28"/>
          <w:szCs w:val="28"/>
          <w:rtl w:val="true"/>
          <w:lang w:bidi="fa-IR"/>
        </w:rPr>
        <w:t>جنس لباس از نظر اسلام، بخصوص براى جوانان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جوانى پوشيدن لباسهاى محرّك جوانان را به فساد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نايلونى و پوليستر بخصوص لباس زير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شورت و زيرپوش خطرات جانبى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خشكى پوست به علّت اين است كه لباس نايلون هوا را در جريان نمى گذارد و هوا براحتى تخليه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منافذ جنس پلاستيك گرفته است و هوا نه به داخل راهى دارد و نه مى تواند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پوست را خشك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تحريك غريزۀ جنسى، به علّت آن كه لباس نايلون با بدن تماس مى گيرد و توليد اصطكاك و جرّقه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اصطكاك پوست و پارچه، توليد خارش و تحريك غريزه نموده و بعد هم منشأ انحرافات جنسى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توصيه مى شود،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نخ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مخصوضاً لباسهاى زيرين كه تماس بيشترى با بدن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جنس لباس بايد دقت شود كه لباس همانطور كه عرض شد، نايلونى نباشد و حتى بسيار نرم يا بسيار ضخيم 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لباسهاى زير، اين مسأله بيشتر اهميت دارد كه نرمى بيش از حد لباس زير، يا ضخامت، بيش از حدّ آن هم فساد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متوسط، انتخاب اصلح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جنس لباس طورى باشد كه تخليۀ تعريق بدن و هواى بدن و دماى آن براحتى و بدون اشكال انجام گيرد</w:t>
      </w:r>
      <w:r>
        <w:rPr>
          <w:rFonts w:eastAsia="IRNazanin" w:cs="IRNazanin"/>
          <w:color w:val="111111"/>
          <w:sz w:val="28"/>
          <w:szCs w:val="28"/>
          <w:rtl w:val="true"/>
          <w:lang w:bidi="fa-IR"/>
        </w:rPr>
        <w:t>.</w:t>
      </w:r>
    </w:p>
    <w:p>
      <w:pPr>
        <w:pStyle w:val="Heading3"/>
        <w:numPr>
          <w:ilvl w:val="2"/>
          <w:numId w:val="1"/>
        </w:numPr>
        <w:rPr/>
      </w:pPr>
      <w:bookmarkStart w:id="210" w:name="__RefHeading___Toc1322562_1051229030"/>
      <w:bookmarkStart w:id="211" w:name="_Toc87"/>
      <w:bookmarkEnd w:id="210"/>
      <w:r>
        <w:rPr>
          <w:rtl w:val="true"/>
        </w:rPr>
        <w:t>رنگ لباس</w:t>
      </w:r>
      <w:bookmarkEnd w:id="211"/>
    </w:p>
    <w:p>
      <w:pPr>
        <w:pStyle w:val="BookText"/>
        <w:rPr/>
      </w:pPr>
      <w:r>
        <w:rPr>
          <w:rFonts w:ascii="IRNazanin" w:hAnsi="IRNazanin" w:eastAsia="IRNazanin"/>
          <w:color w:val="111111"/>
          <w:sz w:val="28"/>
          <w:sz w:val="28"/>
          <w:szCs w:val="28"/>
          <w:rtl w:val="true"/>
          <w:lang w:bidi="fa-IR"/>
        </w:rPr>
        <w:t>در هر فصلى بايد به اقتضاى همان فصل لباس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كه هوا گرم است، لباس بايد رنگ روشن داشته باشد تا نور را به خود جذب نكند و موجب گرماى بيش از حد در بدن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رنگ روشن از نظر بهداشتى نيز، قابل توجه و دقت هستند كه كثيفى آنها زودتر معلوم مى شود و بهداشت بهتر رعايت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پوشيدن رنگهاى تيره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رنگ تيره نور را به خود جلب و بدن را گرم مى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دقت داشته باشيد كه رنگ لباس محرك و 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وقت خواب قرمزى چراغ خواب، يا پرده، محرك و براى اعصاب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پوشيدن نيز بايد دقت شود كه رنگهاى تند مورد استفاده قرار نگيرند تا زمينۀ تحريك از بين برود</w:t>
      </w:r>
      <w:r>
        <w:rPr>
          <w:rFonts w:eastAsia="IRNazanin" w:cs="IRNazanin"/>
          <w:color w:val="111111"/>
          <w:sz w:val="28"/>
          <w:szCs w:val="28"/>
          <w:rtl w:val="true"/>
          <w:lang w:bidi="fa-IR"/>
        </w:rPr>
        <w:t>.</w:t>
      </w:r>
      <w:bookmarkStart w:id="212" w:name="pg7374_51717"/>
    </w:p>
    <w:p>
      <w:pPr>
        <w:pStyle w:val="Heading3"/>
        <w:numPr>
          <w:ilvl w:val="2"/>
          <w:numId w:val="1"/>
        </w:numPr>
        <w:rPr/>
      </w:pPr>
      <w:bookmarkStart w:id="213" w:name="__RefHeading___Toc1322564_1051229030"/>
      <w:bookmarkStart w:id="214" w:name="_Toc88"/>
      <w:bookmarkEnd w:id="212"/>
      <w:bookmarkEnd w:id="213"/>
      <w:r>
        <w:rPr>
          <w:rtl w:val="true"/>
        </w:rPr>
        <w:t>نوع لباس</w:t>
      </w:r>
      <w:bookmarkEnd w:id="214"/>
    </w:p>
    <w:p>
      <w:pPr>
        <w:pStyle w:val="BookText"/>
        <w:rPr/>
      </w:pPr>
      <w:r>
        <w:rPr>
          <w:rFonts w:ascii="IRNazanin" w:hAnsi="IRNazanin" w:eastAsia="IRNazanin"/>
          <w:color w:val="111111"/>
          <w:sz w:val="28"/>
          <w:sz w:val="28"/>
          <w:szCs w:val="28"/>
          <w:rtl w:val="true"/>
          <w:lang w:bidi="fa-IR"/>
        </w:rPr>
        <w:t>گفتيم لباس براى حفظ بدن از گرما، سرما، پوشاندن معايب و جلوگيرى از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انسانها آنقدر در كارها افراط و تفريط مى كنند، كه ناچار بايد متذكّر شويم كه لباس پوشيدن نبايد جنبۀ افراط داشته باشد، اسراف در لباس خريدن و لباس پوشيدن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همۀ امور زندگى نبايد اسراف كرد زيرا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اسرافكاران را دوست ندارد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لباسى را كه انسان، تازه مى خرد، نبايد از آن به قدرى در موارد غير ضرورى استفاده كند كه شكل و قيافۀ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خود نوعى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بايد بر حسب نياز و استفاده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ميهمانى بايد مشخّص باشد كه همان لباس در منزل و يا كارهاى ديگر مورد استفاده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لباسها، براى عبادت و ميهمانى در نظر گرفته شود</w:t>
      </w:r>
      <w:r>
        <w:rPr>
          <w:rFonts w:eastAsia="IRNazanin" w:cs="IRNazanin"/>
          <w:color w:val="111111"/>
          <w:sz w:val="28"/>
          <w:szCs w:val="28"/>
          <w:rtl w:val="true"/>
          <w:lang w:bidi="fa-IR"/>
        </w:rPr>
        <w:t>.</w:t>
      </w:r>
    </w:p>
    <w:p>
      <w:pPr>
        <w:pStyle w:val="Heading3"/>
        <w:numPr>
          <w:ilvl w:val="2"/>
          <w:numId w:val="1"/>
        </w:numPr>
        <w:rPr/>
      </w:pPr>
      <w:bookmarkStart w:id="215" w:name="__RefHeading___Toc1322566_1051229030"/>
      <w:bookmarkStart w:id="216" w:name="_Toc89"/>
      <w:bookmarkEnd w:id="215"/>
      <w:r>
        <w:rPr>
          <w:rtl w:val="true"/>
        </w:rPr>
        <w:t>حفظ شؤون</w:t>
      </w:r>
      <w:bookmarkEnd w:id="216"/>
    </w:p>
    <w:p>
      <w:pPr>
        <w:pStyle w:val="BookText"/>
        <w:rPr/>
      </w:pPr>
      <w:r>
        <w:rPr>
          <w:rFonts w:ascii="IRNazanin" w:hAnsi="IRNazanin" w:eastAsia="IRNazanin"/>
          <w:color w:val="111111"/>
          <w:sz w:val="28"/>
          <w:sz w:val="28"/>
          <w:szCs w:val="28"/>
          <w:rtl w:val="true"/>
          <w:lang w:bidi="fa-IR"/>
        </w:rPr>
        <w:t>لباس پوشيدن بايد در شأن افراد و متناسب با موقعيّت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تهيّۀ لباس حد و مرزى نمى توان قائل شد كه چقدر و چند دست لباس مناسب يك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بايد جنبه هاى معنوى و اسراف را در نظر داشته باشد و طبق عرف منطقه اى كه در آنجا زندگى مى كند و با مردمى كه رفت و آمد دارد لباس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نبايد هدف باشد و وسيله اى براى چشم و هم چشمى و استفاده از مد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آزاده بايد در قيد و بند لباس و ماديات نباشد كه در آن فرو رود و از كمالات معنوى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آنان كه از نظر اجتماعى به عنوان يك الگو و رهبر و ايدئولوك مطرح هستند، در لباس پوشيدن يا اعمال و رفتار ديگر خود دقت كامل داشته باشند تا بتوانند راهنما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افراد معمولى لباس بپوشند و طورى نباشد لباس و قيافۀ آنها به گونه اى جلوه كند كه ديگران بر او اقبال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نمى تواند رهبر جامعه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لباس او قيافه او، و وضع ظاهريش طورى بود كه مردم از او رويگردان شدند، طبعاً به حرفهايش نيز اقبالى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شود از لباسهاى بافت و دوخت ايران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فرد مذهبى نبايد از دشمنان دين به وسيلۀ لباس يا هر چيز ديگرى تبليغ كند</w:t>
      </w:r>
      <w:r>
        <w:rPr>
          <w:rFonts w:eastAsia="IRNazanin" w:cs="IRNazanin"/>
          <w:color w:val="111111"/>
          <w:sz w:val="28"/>
          <w:szCs w:val="28"/>
          <w:rtl w:val="true"/>
          <w:lang w:bidi="fa-IR"/>
        </w:rPr>
        <w:t>.</w:t>
      </w:r>
    </w:p>
    <w:p>
      <w:pPr>
        <w:pStyle w:val="Heading3"/>
        <w:numPr>
          <w:ilvl w:val="2"/>
          <w:numId w:val="1"/>
        </w:numPr>
        <w:rPr/>
      </w:pPr>
      <w:bookmarkStart w:id="217" w:name="__RefHeading___Toc1322568_1051229030"/>
      <w:bookmarkStart w:id="218" w:name="_Toc90"/>
      <w:bookmarkEnd w:id="217"/>
      <w:r>
        <w:rPr>
          <w:rtl w:val="true"/>
        </w:rPr>
        <w:t>لباس جذّاب</w:t>
      </w:r>
      <w:bookmarkEnd w:id="2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پوشيدن لباس جذّاب جايز نيست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اگر لباس با رنگ خاصى در معرض استفاده گروهى قرار مى گيرد و آنها با اين لباس شناخته مى شوند، استفاده از آن حرام است</w:t>
      </w:r>
      <w:r>
        <w:rPr>
          <w:rFonts w:eastAsia="IRNazanin" w:cs="IRNazanin"/>
          <w:color w:val="111111"/>
          <w:sz w:val="28"/>
          <w:szCs w:val="28"/>
          <w:rtl w:val="true"/>
          <w:lang w:bidi="fa-IR"/>
        </w:rPr>
        <w:t>.</w:t>
      </w:r>
      <w:bookmarkStart w:id="219" w:name="pg7374_51719"/>
    </w:p>
    <w:p>
      <w:pPr>
        <w:pStyle w:val="BookText"/>
        <w:rPr/>
      </w:pPr>
      <w:bookmarkEnd w:id="219"/>
      <w:r>
        <w:rPr>
          <w:rFonts w:ascii="IRNazanin" w:hAnsi="IRNazanin" w:eastAsia="IRNazanin"/>
          <w:color w:val="111111"/>
          <w:sz w:val="28"/>
          <w:sz w:val="28"/>
          <w:szCs w:val="28"/>
          <w:rtl w:val="true"/>
          <w:lang w:bidi="fa-IR"/>
        </w:rPr>
        <w:t>لباسهاى برّاق، جذاب، رنگهاى متنوع و چشمگير، نبايد مورد استفاده قرار گيرد؛ مگر در مواردى كه يك جامعه اى هم از اين نوع لباس استفاده كنند و جذابيتى هم نداشته باشد و جلب نظر نيز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مناطقى كه مصرف بعضى لباسها مرسوم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از اين لباسها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هر منطقه بايد حفظ شود و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جورابهاى جذاب، كفشهاى جذاب و رنگهاى متنوع، از نظر اسلام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براى خانمها كه زمينه جذب نظر جنس مخالف گردد</w:t>
      </w:r>
      <w:r>
        <w:rPr>
          <w:rFonts w:eastAsia="IRNazanin" w:cs="IRNazanin"/>
          <w:color w:val="111111"/>
          <w:sz w:val="28"/>
          <w:szCs w:val="28"/>
          <w:rtl w:val="true"/>
          <w:lang w:bidi="fa-IR"/>
        </w:rPr>
        <w:t>.</w:t>
      </w:r>
    </w:p>
    <w:p>
      <w:pPr>
        <w:pStyle w:val="Heading3"/>
        <w:numPr>
          <w:ilvl w:val="2"/>
          <w:numId w:val="1"/>
        </w:numPr>
        <w:rPr/>
      </w:pPr>
      <w:bookmarkStart w:id="220" w:name="__RefHeading___Toc1322570_1051229030"/>
      <w:bookmarkStart w:id="221" w:name="_Toc91"/>
      <w:bookmarkEnd w:id="220"/>
      <w:r>
        <w:rPr>
          <w:rtl w:val="true"/>
        </w:rPr>
        <w:t>نظافت لباس</w:t>
      </w:r>
      <w:bookmarkEnd w:id="221"/>
    </w:p>
    <w:p>
      <w:pPr>
        <w:pStyle w:val="BookText"/>
        <w:rPr/>
      </w:pPr>
      <w:r>
        <w:rPr>
          <w:rFonts w:ascii="IRNazanin" w:hAnsi="IRNazanin" w:eastAsia="IRNazanin"/>
          <w:color w:val="111111"/>
          <w:sz w:val="28"/>
          <w:sz w:val="28"/>
          <w:szCs w:val="28"/>
          <w:rtl w:val="true"/>
          <w:lang w:bidi="fa-IR"/>
        </w:rPr>
        <w:t>مهم نيست كه لباس چه قيمتى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ارزشمند است لباس تميز است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پاكيزگان را دوست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نظافت لباس و اتو كشيدن آن مهمتر از قيمت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لباس گران قيمتى اگر خوب استفاده نشود، زود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ارزان قيمت و با سليقه و تميز و اتو كشيده طورى جلوه كند كه بيشتر از قيمت پولى آن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استفادۀ خوب از لباسى است كه در اختيار افراد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 شود ساليان زيادى فردى از يك نوع لباس بخوبى استفاده مى كند، بدون آنكه از ظاهر آن لباس معلوم شود كه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كسانى كه در معرض گرد و غبار و دود هستند، لباسهايشان را زود عوض كنند تا هميشه تميز باشند</w:t>
      </w:r>
      <w:r>
        <w:rPr>
          <w:rFonts w:eastAsia="IRNazanin" w:cs="IRNazanin"/>
          <w:color w:val="111111"/>
          <w:sz w:val="28"/>
          <w:szCs w:val="28"/>
          <w:rtl w:val="true"/>
          <w:lang w:bidi="fa-IR"/>
        </w:rPr>
        <w:t>.</w:t>
      </w:r>
    </w:p>
    <w:p>
      <w:pPr>
        <w:pStyle w:val="Heading3"/>
        <w:numPr>
          <w:ilvl w:val="2"/>
          <w:numId w:val="1"/>
        </w:numPr>
        <w:rPr/>
      </w:pPr>
      <w:bookmarkStart w:id="222" w:name="__RefHeading___Toc1322572_1051229030"/>
      <w:bookmarkStart w:id="223" w:name="_Toc92"/>
      <w:bookmarkEnd w:id="222"/>
      <w:r>
        <w:rPr>
          <w:rtl w:val="true"/>
        </w:rPr>
        <w:t>لباس راحت</w:t>
      </w:r>
      <w:bookmarkEnd w:id="223"/>
    </w:p>
    <w:p>
      <w:pPr>
        <w:pStyle w:val="BookText"/>
        <w:rPr/>
      </w:pPr>
      <w:r>
        <w:rPr>
          <w:rFonts w:ascii="Amiri" w:hAnsi="Amiri" w:eastAsia="Amiri" w:cs="Amiri"/>
          <w:color w:val="111111"/>
          <w:sz w:val="28"/>
          <w:sz w:val="28"/>
          <w:szCs w:val="28"/>
          <w:rtl w:val="true"/>
          <w:lang w:bidi="ar-SA"/>
        </w:rPr>
        <w:t>بهتر است، انسان در مواردى، لباس راحت انتخاب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مطالعه، بهتر است لباس راحت باشد، گرما و سرماى بدن را حفظ كند تا انسان راحت به درس خواندن يا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تنگى كه انسان در عذاب باشد، مانع تمركز فكر و جريان خون رسانى به مغز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خواب، بهتر است لباس گشادتر و راحت تر انتخاب بشود تا انسان در رختخواب احساس راحتى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كار، بهتر است لباس كار با لباسهاى ديگر از هم جدا باشند تا انسان هنگام كار راحت باشد و در حين كار لباسهاى تميز دچار آلودگى و كثيفى نشوند</w:t>
      </w:r>
      <w:r>
        <w:rPr>
          <w:rFonts w:eastAsia="IRNazanin" w:cs="IRNazanin"/>
          <w:color w:val="111111"/>
          <w:sz w:val="28"/>
          <w:szCs w:val="28"/>
          <w:rtl w:val="true"/>
          <w:lang w:bidi="fa-IR"/>
        </w:rPr>
        <w:t>.</w:t>
      </w:r>
      <w:bookmarkStart w:id="224" w:name="pg7374_51722"/>
    </w:p>
    <w:p>
      <w:pPr>
        <w:pStyle w:val="BookText"/>
        <w:rPr/>
      </w:pPr>
      <w:bookmarkEnd w:id="22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خوردن اين لباسها بهتر است از جنس نخى انتخاب شوند تا هوا در آن بهتر جريان داشته باشد و بدن بتواند تنفّس طبيعى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كلى نظر اسلام راجع به لباس و ساير نيازمندى ها يابد از كودكى رعايت شود تا در بزرگى جزء برنامۀ زندگى و اعتقاد انسان درآيد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مسائل اوليّه دين نبايد نقص داشته باشد</w:t>
      </w:r>
      <w:r>
        <w:rPr>
          <w:rFonts w:eastAsia="IRNazanin" w:cs="IRNazanin"/>
          <w:color w:val="111111"/>
          <w:sz w:val="28"/>
          <w:szCs w:val="28"/>
          <w:rtl w:val="true"/>
          <w:lang w:bidi="fa-IR"/>
        </w:rPr>
        <w:t>.</w:t>
      </w:r>
    </w:p>
    <w:p>
      <w:pPr>
        <w:pStyle w:val="Heading2"/>
        <w:numPr>
          <w:ilvl w:val="1"/>
          <w:numId w:val="1"/>
        </w:numPr>
        <w:rPr/>
      </w:pPr>
      <w:bookmarkStart w:id="225" w:name="__RefHeading___Toc1322574_1051229030"/>
      <w:bookmarkStart w:id="226" w:name="_Toc93"/>
      <w:bookmarkEnd w:id="225"/>
      <w:r>
        <w:rPr>
          <w:rtl w:val="true"/>
        </w:rPr>
        <w:t>فصل پنجم ورزش</w:t>
      </w:r>
      <w:bookmarkEnd w:id="226"/>
    </w:p>
    <w:p>
      <w:pPr>
        <w:pStyle w:val="Heading3"/>
        <w:numPr>
          <w:ilvl w:val="2"/>
          <w:numId w:val="1"/>
        </w:numPr>
        <w:rPr/>
      </w:pPr>
      <w:bookmarkStart w:id="227" w:name="__RefHeading___Toc1322576_1051229030"/>
      <w:bookmarkStart w:id="228" w:name="_Toc9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يكى از نيازمندى هاى مهم زندگى انسان، ورزش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زبان روان شناسى به شكوفايى استعدادهاى نهفتۀ انسان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مفيد مى تواند، به انسان بالندگى عنايت كند و استعدادهاى او را شكوفا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انواع و اقسامى دارد</w:t>
      </w:r>
      <w:r>
        <w:rPr>
          <w:rFonts w:eastAsia="IRNazanin" w:cs="IRNazanin"/>
          <w:color w:val="111111"/>
          <w:sz w:val="28"/>
          <w:szCs w:val="28"/>
          <w:rtl w:val="true"/>
          <w:lang w:bidi="fa-IR"/>
        </w:rPr>
        <w:t>:</w:t>
      </w:r>
    </w:p>
    <w:p>
      <w:pPr>
        <w:pStyle w:val="Heading3"/>
        <w:numPr>
          <w:ilvl w:val="2"/>
          <w:numId w:val="1"/>
        </w:numPr>
        <w:rPr/>
      </w:pPr>
      <w:bookmarkStart w:id="229" w:name="__RefHeading___Toc1322578_1051229030"/>
      <w:bookmarkStart w:id="230" w:name="_Toc95"/>
      <w:bookmarkEnd w:id="229"/>
      <w:r>
        <w:rPr>
          <w:rtl w:val="true"/>
        </w:rPr>
        <w:t>درمان جسمى</w:t>
      </w:r>
      <w:bookmarkEnd w:id="230"/>
    </w:p>
    <w:p>
      <w:pPr>
        <w:pStyle w:val="BookText"/>
        <w:rPr/>
      </w:pPr>
      <w:r>
        <w:rPr>
          <w:rFonts w:ascii="IRNazanin" w:hAnsi="IRNazanin" w:eastAsia="IRNazanin"/>
          <w:color w:val="111111"/>
          <w:sz w:val="28"/>
          <w:sz w:val="28"/>
          <w:szCs w:val="28"/>
          <w:rtl w:val="true"/>
          <w:lang w:bidi="fa-IR"/>
        </w:rPr>
        <w:t>يك نوع ورزش حالت ديناميكى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بعضى افراد كه نارسايى هاى جسمى دارند، بكار گرفته مى شود و به آن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فيزيوتراپى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فيزيوتراپى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كار مى رود كه شخص دچار نقصى در اعضاى بدن خود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درمان اين نقص،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فيزيوتراپى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صدمه ديده، راه اندازى و به كار گرفته مى شود، تا سلامت خود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فيزيوتراپى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جانبازان عزيز به عنوان درمان فيزيكى و حركتى عضوى استفاده مى شود و اعضاى بدن با اين درمان به سلامت مى رسند</w:t>
      </w:r>
      <w:r>
        <w:rPr>
          <w:rFonts w:eastAsia="IRNazanin" w:cs="IRNazanin"/>
          <w:color w:val="111111"/>
          <w:sz w:val="28"/>
          <w:szCs w:val="28"/>
          <w:rtl w:val="true"/>
          <w:lang w:bidi="fa-IR"/>
        </w:rPr>
        <w:t>.</w:t>
      </w:r>
    </w:p>
    <w:p>
      <w:pPr>
        <w:pStyle w:val="Heading3"/>
        <w:numPr>
          <w:ilvl w:val="2"/>
          <w:numId w:val="1"/>
        </w:numPr>
        <w:rPr/>
      </w:pPr>
      <w:bookmarkStart w:id="231" w:name="__RefHeading___Toc1322580_1051229030"/>
      <w:bookmarkStart w:id="232" w:name="_Toc96"/>
      <w:bookmarkEnd w:id="231"/>
      <w:r>
        <w:rPr>
          <w:rtl w:val="true"/>
        </w:rPr>
        <w:t>درمان روحى</w:t>
      </w:r>
      <w:bookmarkEnd w:id="232"/>
    </w:p>
    <w:p>
      <w:pPr>
        <w:pStyle w:val="BookText"/>
        <w:rPr/>
      </w:pPr>
      <w:r>
        <w:rPr>
          <w:rFonts w:ascii="IRNazanin" w:hAnsi="IRNazanin" w:eastAsia="IRNazanin"/>
          <w:color w:val="111111"/>
          <w:sz w:val="28"/>
          <w:sz w:val="28"/>
          <w:szCs w:val="28"/>
          <w:rtl w:val="true"/>
          <w:lang w:bidi="fa-IR"/>
        </w:rPr>
        <w:t xml:space="preserve">ورزش ديگرى نيز وجود دارد كه براى سالم سازى و حركت در جنبۀ روحى استفاده مى شود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فيزيوپيسكولوژى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درمان حركت فيزيكى ناميده مى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اشخاص سرخورده، افسرده، منزوى و كم تحرّك به وسيله اين نوع ورزش درمان شده و ناراحتى هاى روحى آنان درمان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ورزشها فرد را از خمودى درآورده و به او جنبش و حركت مى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روح سالم شد، سلامت جسم هم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ورزش، بدن سالم است اما مى خواهد به سلامتى جسم، سلامتى روح را نيز اضافه كند و استعدادهاى نهفته اش را بيدار سازد</w:t>
      </w:r>
      <w:r>
        <w:rPr>
          <w:rFonts w:eastAsia="Amiri" w:cs="Amiri" w:ascii="Amiri" w:hAnsi="Amiri"/>
          <w:color w:val="111111"/>
          <w:sz w:val="28"/>
          <w:szCs w:val="28"/>
          <w:rtl w:val="true"/>
          <w:lang w:bidi="ar-SA"/>
        </w:rPr>
        <w:t>.</w:t>
      </w:r>
      <w:bookmarkStart w:id="233" w:name="pg7374_51724"/>
    </w:p>
    <w:p>
      <w:pPr>
        <w:pStyle w:val="Heading3"/>
        <w:numPr>
          <w:ilvl w:val="2"/>
          <w:numId w:val="1"/>
        </w:numPr>
        <w:rPr/>
      </w:pPr>
      <w:bookmarkStart w:id="234" w:name="__RefHeading___Toc1322582_1051229030"/>
      <w:bookmarkStart w:id="235" w:name="_Toc97"/>
      <w:bookmarkEnd w:id="233"/>
      <w:bookmarkEnd w:id="234"/>
      <w:r>
        <w:rPr>
          <w:rtl w:val="true"/>
        </w:rPr>
        <w:t>بالندگى استعداد</w:t>
      </w:r>
      <w:bookmarkEnd w:id="235"/>
    </w:p>
    <w:p>
      <w:pPr>
        <w:pStyle w:val="BookText"/>
        <w:rPr/>
      </w:pPr>
      <w:r>
        <w:rPr>
          <w:rFonts w:ascii="IRNazanin" w:hAnsi="IRNazanin" w:eastAsia="IRNazanin"/>
          <w:color w:val="111111"/>
          <w:sz w:val="28"/>
          <w:sz w:val="28"/>
          <w:szCs w:val="28"/>
          <w:rtl w:val="true"/>
          <w:lang w:bidi="fa-IR"/>
        </w:rPr>
        <w:t>اين نوع ورزش، كاركردن روى اعضاى بدن و شكوفا كردن استعدادهايى است كه در نهاد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بالقوه مى تواند سنگ را بشكند، اما به فعل درآوردن آن، نياز به تمرين و ورزش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هست ولى بايد از آن استفاده شود تمرين مسابقات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دويدن نيز اينچنين است انسان بالقوه مى تواند، چند كيلومتر بدود ولى شكوفايى اين استعداد، به تمرين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تمرين اگر شخص دويد، بزودى خسته شده و از كار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انسان در رشته هاى مختلف ورزش مثل فوتبال، كشتى، و ساير انواع آن، قهرمان شود، تمرين لازم دارد و بايد برنامه رزى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ورزش، پرورش استعدادهاى ظاهرى و جسمى مى باشد</w:t>
      </w:r>
      <w:r>
        <w:rPr>
          <w:rFonts w:eastAsia="IRNazanin" w:cs="IRNazanin"/>
          <w:color w:val="111111"/>
          <w:sz w:val="28"/>
          <w:szCs w:val="28"/>
          <w:rtl w:val="true"/>
          <w:lang w:bidi="fa-IR"/>
        </w:rPr>
        <w:t>.</w:t>
      </w:r>
    </w:p>
    <w:p>
      <w:pPr>
        <w:pStyle w:val="Heading3"/>
        <w:numPr>
          <w:ilvl w:val="2"/>
          <w:numId w:val="1"/>
        </w:numPr>
        <w:rPr/>
      </w:pPr>
      <w:bookmarkStart w:id="236" w:name="__RefHeading___Toc1322584_1051229030"/>
      <w:bookmarkStart w:id="237" w:name="_Toc98"/>
      <w:bookmarkEnd w:id="236"/>
      <w:r>
        <w:rPr>
          <w:rtl w:val="true"/>
        </w:rPr>
        <w:t>جنبه روحى و معنوى</w:t>
      </w:r>
      <w:bookmarkEnd w:id="237"/>
    </w:p>
    <w:p>
      <w:pPr>
        <w:pStyle w:val="BookText"/>
        <w:rPr/>
      </w:pPr>
      <w:r>
        <w:rPr>
          <w:rFonts w:ascii="IRNazanin" w:hAnsi="IRNazanin" w:eastAsia="IRNazanin"/>
          <w:color w:val="111111"/>
          <w:sz w:val="28"/>
          <w:sz w:val="28"/>
          <w:szCs w:val="28"/>
          <w:rtl w:val="true"/>
          <w:lang w:bidi="fa-IR"/>
        </w:rPr>
        <w:t>نوع ديگر ورزش، كاركردن روى استعدادهاى علمى و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ورزش جسمى پويايى و بالندگى جسمى، كارى است كه با ورزش كلاسيك و مستمر به 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انتخاب اين نوع ورزش، براى تمامى مردم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شدن، دورنمايى است كه نمى توان شعاع ديد يك دانشجو يا معلّم يا استاد يا طلبه و مدرس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حوزۀ فعاليتهاى علمى، كار مى كند، بايد ورزشهايى انجام دهد كه بدرد علم او و آيندۀ علمى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 حوزه يا دانشگاه، اگر دوندۀ خوبى باشد ولى نتواند از علمش آن طور كه مى خواهد استفاده كند، قهرمان شدن به درد او نمى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استاد بايد در زمينه هايى استعدادهاى خود را شكوفا كند كه آينده علمى او را تحكيم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راستا بايد ورزشهايى انجام شود كه استعدادهاى علمى انسان پويا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به حركت، جنبش و جهشهايى گفته مى شود كه يك استعداد را رشد دهد و شكوفا كند</w:t>
      </w:r>
      <w:r>
        <w:rPr>
          <w:rFonts w:eastAsia="IRNazanin" w:cs="IRNazanin"/>
          <w:color w:val="111111"/>
          <w:sz w:val="28"/>
          <w:szCs w:val="28"/>
          <w:rtl w:val="true"/>
          <w:lang w:bidi="fa-IR"/>
        </w:rPr>
        <w:t>.</w:t>
      </w:r>
    </w:p>
    <w:p>
      <w:pPr>
        <w:pStyle w:val="Heading3"/>
        <w:numPr>
          <w:ilvl w:val="2"/>
          <w:numId w:val="1"/>
        </w:numPr>
        <w:rPr/>
      </w:pPr>
      <w:bookmarkStart w:id="238" w:name="__RefHeading___Toc1322586_1051229030"/>
      <w:bookmarkStart w:id="239" w:name="_Toc99"/>
      <w:bookmarkEnd w:id="238"/>
      <w:r>
        <w:rPr>
          <w:rtl w:val="true"/>
        </w:rPr>
        <w:t>تمركز</w:t>
      </w:r>
      <w:bookmarkEnd w:id="239"/>
    </w:p>
    <w:p>
      <w:pPr>
        <w:pStyle w:val="BookText"/>
        <w:rPr/>
      </w:pPr>
      <w:r>
        <w:rPr>
          <w:rFonts w:ascii="Amiri" w:hAnsi="Amiri" w:eastAsia="Amiri" w:cs="Amiri"/>
          <w:color w:val="111111"/>
          <w:sz w:val="28"/>
          <w:sz w:val="28"/>
          <w:szCs w:val="28"/>
          <w:rtl w:val="true"/>
          <w:lang w:bidi="ar-SA"/>
        </w:rPr>
        <w:t>يكى از ورزشهايى كه براى علما و دانشجويان مفيد است، تمركز مى باشد؛</w:t>
      </w:r>
    </w:p>
    <w:p>
      <w:pPr>
        <w:pStyle w:val="BookText"/>
        <w:rPr/>
      </w:pPr>
      <w:r>
        <w:rPr>
          <w:rFonts w:ascii="IRNazanin" w:hAnsi="IRNazanin" w:eastAsia="IRNazanin"/>
          <w:color w:val="111111"/>
          <w:sz w:val="28"/>
          <w:sz w:val="28"/>
          <w:szCs w:val="28"/>
          <w:rtl w:val="true"/>
          <w:lang w:bidi="fa-IR"/>
        </w:rPr>
        <w:t>تمركز عبارت از اين است كه انسان قواى معنوى خود را تقويت كند تا بتواند در محيط پر سر و صدا، مثلاً درس بخواند يا بتواند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محيطى قرار مى گيرد كه تشنج و تشتت است، بتواند فكر خود را در درس و بحث مورد نظرش متمركز كرده و اصلاً ناراحت نشود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شدن حالت تمركز در انسان، دقت و حوصله و صرف وقت زياد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مواقعى كه زمينه مناسب است اين حالت را در خود به وجود بياورد</w:t>
      </w:r>
      <w:r>
        <w:rPr>
          <w:rFonts w:eastAsia="IRNazanin" w:cs="IRNazanin"/>
          <w:color w:val="111111"/>
          <w:sz w:val="28"/>
          <w:szCs w:val="28"/>
          <w:rtl w:val="true"/>
          <w:lang w:bidi="fa-IR"/>
        </w:rPr>
        <w:t>.</w:t>
      </w:r>
      <w:bookmarkStart w:id="240" w:name="pg7374_51726"/>
    </w:p>
    <w:p>
      <w:pPr>
        <w:pStyle w:val="Heading3"/>
        <w:numPr>
          <w:ilvl w:val="2"/>
          <w:numId w:val="1"/>
        </w:numPr>
        <w:rPr/>
      </w:pPr>
      <w:bookmarkStart w:id="241" w:name="__RefHeading___Toc1322588_1051229030"/>
      <w:bookmarkStart w:id="242" w:name="_Toc100"/>
      <w:bookmarkEnd w:id="240"/>
      <w:bookmarkEnd w:id="241"/>
      <w:r>
        <w:rPr>
          <w:rtl w:val="true"/>
        </w:rPr>
        <w:t>اراده</w:t>
      </w:r>
      <w:bookmarkEnd w:id="242"/>
    </w:p>
    <w:p>
      <w:pPr>
        <w:pStyle w:val="BookText"/>
        <w:rPr/>
      </w:pPr>
      <w:r>
        <w:rPr>
          <w:rFonts w:ascii="IRNazanin" w:hAnsi="IRNazanin" w:eastAsia="IRNazanin"/>
          <w:color w:val="111111"/>
          <w:sz w:val="28"/>
          <w:sz w:val="28"/>
          <w:szCs w:val="28"/>
          <w:rtl w:val="true"/>
          <w:lang w:bidi="fa-IR"/>
        </w:rPr>
        <w:t>ورزشهايى براى تقويت اراده، نقاط ضعف اراده و پيدا كردن كاستى ها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فردى كه مى خواهد در زمينه هاى علمى كار كند بايد اراده اى قوى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 خواهد در محيط سازندگى قرار گيرد وجود خود را از رذايل پاك كند، بايد كارى كند كه اراده اش قوى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منهاى اراده قوى نمى تواند در مسير تزكيه قرار گيرد اگر در مسير خودسازى باشد ولى اراده اش تقويت نشود، نمى تواند رشد كند و جلو برود ابتدا بايد اراده را قوى نمود، بخصوص آنهايى كه گذشته اى بد و ناهمگون داشته اند، و در گذشته آلوده زندگى كرده اند بايد روى تقويت اراده بسيار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اراده بدون تمرين و زحمت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آموزش رانندگى و فرا گرفتن اصول اين كار يا انواع ديگر كارها كه بدون تمرين ممكن نيست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43" w:name="__RefHeading___Toc1322590_1051229030"/>
      <w:bookmarkStart w:id="244" w:name="_Toc101"/>
      <w:bookmarkEnd w:id="243"/>
      <w:r>
        <w:rPr>
          <w:rtl w:val="true"/>
        </w:rPr>
        <w:t>حافظه</w:t>
      </w:r>
      <w:bookmarkEnd w:id="244"/>
    </w:p>
    <w:p>
      <w:pPr>
        <w:pStyle w:val="BookText"/>
        <w:rPr/>
      </w:pPr>
      <w:r>
        <w:rPr>
          <w:rFonts w:ascii="Amiri" w:hAnsi="Amiri" w:eastAsia="Amiri" w:cs="Amiri"/>
          <w:color w:val="111111"/>
          <w:sz w:val="28"/>
          <w:sz w:val="28"/>
          <w:szCs w:val="28"/>
          <w:rtl w:val="true"/>
          <w:lang w:bidi="ar-SA"/>
        </w:rPr>
        <w:t>يكى از ابزارهايى كه براى شعاع علمى لازم است، حافظه و استفادۀ صحيح از حافظه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مسير علم و دانش قرار مى گيرد بايد آن قدر روى حافظه كار كند كه بتواند از آن در موقع لزوم، استفاده و از داشته هاى مغزى اش بهره 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استعدادى است كه در همۀ افراد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درآوردن آن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كند كه استعداد و حافظه اش پويا شود، و زود مطلب را بگيرد و در موقع احتياج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احتياج به كار و ورزشهايى دارد كه در تقويت آن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كارهايى كه در مسير رشد يك عضو انجام مى شود، ورزش، حركت، جنبش و جهش است</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245" w:name="__RefHeading___Toc1322592_1051229030"/>
      <w:bookmarkStart w:id="246" w:name="_Toc102"/>
      <w:bookmarkEnd w:id="245"/>
      <w:r>
        <w:rPr>
          <w:rtl w:val="true"/>
        </w:rPr>
        <w:t>تندخوانى</w:t>
      </w:r>
      <w:bookmarkEnd w:id="246"/>
    </w:p>
    <w:p>
      <w:pPr>
        <w:pStyle w:val="BookText"/>
        <w:rPr/>
      </w:pPr>
      <w:r>
        <w:rPr>
          <w:rFonts w:ascii="Amiri" w:hAnsi="Amiri" w:eastAsia="Amiri" w:cs="Amiri"/>
          <w:color w:val="111111"/>
          <w:sz w:val="28"/>
          <w:sz w:val="28"/>
          <w:szCs w:val="28"/>
          <w:rtl w:val="true"/>
          <w:lang w:bidi="ar-SA"/>
        </w:rPr>
        <w:t>براى كسانى كه در مسير فعاليتهاى علمى كار مى كنند، لازم است كه استعدادهاى خود را تقويت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تندخوانى، هنرى است كه به وسيلۀ آن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را در نيم ساعت خواند و 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تندخوانى در همۀ افراد هست، ولى شكوفا شدن اين هنر روشهايى دارد كه بايد انجام و به مرحلۀ عمل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تندخوانى اگر در فردى شكوفا شود، بخصوص كسانى كه دانشجو يا طلبه هستند، در وقت آنان بسيار صرفه جويى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تنها تندخوانى نيست، بلكه فهم و درك مطالب هم هست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روشهاى تندخوانى، ورزشى مفيد است كه در اوقات بيكارى مى توان روى آن كار كرد و خود را به اين هنر مسلّح نمود</w:t>
      </w:r>
      <w:r>
        <w:rPr>
          <w:rFonts w:eastAsia="Amiri" w:cs="Amiri" w:ascii="Amiri" w:hAnsi="Amiri"/>
          <w:color w:val="111111"/>
          <w:sz w:val="28"/>
          <w:szCs w:val="28"/>
          <w:rtl w:val="true"/>
          <w:lang w:bidi="ar-SA"/>
        </w:rPr>
        <w:t>.</w:t>
      </w:r>
      <w:r>
        <w:rPr>
          <w:rStyle w:val="FootnoteAnchor"/>
          <w:rtl w:val="true"/>
        </w:rPr>
        <w:footnoteReference w:id="41"/>
      </w:r>
      <w:bookmarkStart w:id="247" w:name="pg7374_51728"/>
    </w:p>
    <w:p>
      <w:pPr>
        <w:pStyle w:val="Heading3"/>
        <w:numPr>
          <w:ilvl w:val="2"/>
          <w:numId w:val="1"/>
        </w:numPr>
        <w:rPr/>
      </w:pPr>
      <w:bookmarkStart w:id="248" w:name="__RefHeading___Toc1322594_1051229030"/>
      <w:bookmarkStart w:id="249" w:name="_Toc103"/>
      <w:bookmarkEnd w:id="247"/>
      <w:bookmarkEnd w:id="248"/>
      <w:r>
        <w:rPr>
          <w:rtl w:val="true"/>
        </w:rPr>
        <w:t>تخيل و احتمال</w:t>
      </w:r>
      <w:bookmarkEnd w:id="249"/>
    </w:p>
    <w:p>
      <w:pPr>
        <w:pStyle w:val="BookText"/>
        <w:rPr/>
      </w:pPr>
      <w:r>
        <w:rPr>
          <w:rFonts w:ascii="IRNazanin" w:hAnsi="IRNazanin" w:eastAsia="IRNazanin"/>
          <w:color w:val="111111"/>
          <w:sz w:val="28"/>
          <w:sz w:val="28"/>
          <w:szCs w:val="28"/>
          <w:rtl w:val="true"/>
          <w:lang w:bidi="fa-IR"/>
        </w:rPr>
        <w:t>يكى ديگر از ورزشهايى كه براى كسانى كه در مسير علم هستند، مفيد است، تخيل و احتمال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درست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دانشجو يا طلبه است يكى از خصوصيات او بايد اين باشد كه زياد احتمال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شعاع احتمال پرورى اش بيشتر باشد، رشد فكرى او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روايات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شخصى از امام 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نوجوان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براى يك سؤال او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مطرح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كنند از اينهمه علم امام عليه السلام در تعجّب شد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از كسى يك سؤال شود و او نتواند حتى يك فرع آن را جواب دهد، معلوم مى شود كه تخيل و احتمالات در جنبۀ مثبت آن در چنين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تذكر است كه تخيل و احتمالات جنبۀ منفى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خيالپردازيهاى بيهوده مورد نظر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جهت مثبت آن در نظر است كه تخيّل جهت دار بوده و بتوان از آن بهره بردارى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كتابهاى متن فقهى و درسى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فقهاى متأخر، بر آن حاشيه و شرح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تأليف عروه و در فروع سازى يد طولانى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فقهى در اين كتاب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صلوة و صوم و ساير مسائل فقهى، كتابى مثل عروه از نظر فرعى نظر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كتاب در سطح حوزه زياد است ولى جاى عروه را پرنمى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احتمالات و تخيّلات انسان در مسير صحيح بايد بهره بردارى شود تا اگر اثرى خلق مى شود، يا انسان در سطح اجتماع وارد كارى مى شود، از اين قوّۀ تخيل بتواند بخوبى بهره بردارى و استفاده كند</w:t>
      </w:r>
      <w:r>
        <w:rPr>
          <w:rFonts w:eastAsia="IRNazanin" w:cs="IRNazanin"/>
          <w:color w:val="111111"/>
          <w:sz w:val="28"/>
          <w:szCs w:val="28"/>
          <w:rtl w:val="true"/>
          <w:lang w:bidi="fa-IR"/>
        </w:rPr>
        <w:t>.</w:t>
      </w:r>
    </w:p>
    <w:p>
      <w:pPr>
        <w:pStyle w:val="Heading3"/>
        <w:numPr>
          <w:ilvl w:val="2"/>
          <w:numId w:val="1"/>
        </w:numPr>
        <w:rPr/>
      </w:pPr>
      <w:bookmarkStart w:id="250" w:name="__RefHeading___Toc1322596_1051229030"/>
      <w:bookmarkStart w:id="251" w:name="_Toc104"/>
      <w:bookmarkEnd w:id="250"/>
      <w:r>
        <w:rPr>
          <w:rtl w:val="true"/>
        </w:rPr>
        <w:t>استعدادهاى دست</w:t>
      </w:r>
      <w:bookmarkEnd w:id="251"/>
    </w:p>
    <w:p>
      <w:pPr>
        <w:pStyle w:val="BookText"/>
        <w:rPr/>
      </w:pPr>
      <w:r>
        <w:rPr>
          <w:rFonts w:ascii="IRNazanin" w:hAnsi="IRNazanin" w:eastAsia="IRNazanin"/>
          <w:color w:val="111111"/>
          <w:sz w:val="28"/>
          <w:sz w:val="28"/>
          <w:szCs w:val="28"/>
          <w:rtl w:val="true"/>
          <w:lang w:bidi="fa-IR"/>
        </w:rPr>
        <w:t>براى كسى كه در مسير تعليم و تعلّم است، خوب است كه از استعدادهاى دست استفاده كند، بهره بردارى از اين استعدادها وقت و زمان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دست انسان بالقوه مى توان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كيلوبار بردارد و به فعليت درآوردن آن يك سرى تمرين و مقدمات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علم نيز ورزش و تمرينهايى بايد انجام گيرد تا دست در مسير علم، استعدادهايش شكوفا شود، بسكتبال خوب يا وزنه بردارى، در مسير قهرمان شدن خوب است؛ اما در مسير رشد فكرى و فرهنگى كارآيى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آينده علمى، از دست برمى آيد، بدست آوردن خطّ خوب با طراحى، مقاله نويسى،</w:t>
      </w:r>
      <w:bookmarkStart w:id="252" w:name="pg7374_51730"/>
    </w:p>
    <w:p>
      <w:pPr>
        <w:pStyle w:val="BookText"/>
        <w:rPr/>
      </w:pPr>
      <w:bookmarkEnd w:id="252"/>
      <w:r>
        <w:rPr>
          <w:rFonts w:ascii="IRNazanin" w:hAnsi="IRNazanin" w:eastAsia="IRNazanin"/>
          <w:color w:val="111111"/>
          <w:sz w:val="28"/>
          <w:sz w:val="28"/>
          <w:szCs w:val="28"/>
          <w:rtl w:val="true"/>
          <w:lang w:bidi="fa-IR"/>
        </w:rPr>
        <w:t>داستان پردازى، نقد و بررسى، نمايشنامه نويسى، شعر و شاعرى و انواع هنرهايى است كه احتياج به تمرين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هنرهايى كه از دست برمى آيد، مثل رانندگى، ماشين نويسى، تعميرات انواع و اقسام وسايل زندگى كه انسان را در خرده كاريها، غنى و بى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شود آن چيزهايى كه به درد زندگى مى خورد در اوقات فراغت و بيكارى، تنظيم شده به طور كلاسيك فرا گرفته شود و استعدادها در مسير رشد آينده،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نيز پيرامون علمى كه از قلم تراوش مى كند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آنچه قلم آن را مى نويسد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قسم به قلم است، نه آن كس كه مى نويسد، زيرا هر كسى و هر نوشتارى لياقت قسم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چيز عزيزى خورده مى شود كه يكى از مصداقهاى آن بارى تعالى جل شأنه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روايت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مداد علما، ارج و ارزشش بيشتر از خون شهداء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علم است كه خون شهيد را زنده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توجه داشت از قلم و دست در مسير حركت و تعالى معنوى استفاده شود و اين كار با ورزش انجام پذير است</w:t>
      </w:r>
      <w:r>
        <w:rPr>
          <w:rFonts w:eastAsia="IRNazanin" w:cs="IRNazanin"/>
          <w:color w:val="111111"/>
          <w:sz w:val="28"/>
          <w:szCs w:val="28"/>
          <w:rtl w:val="true"/>
          <w:lang w:bidi="fa-IR"/>
        </w:rPr>
        <w:t>.</w:t>
      </w:r>
    </w:p>
    <w:p>
      <w:pPr>
        <w:pStyle w:val="Heading3"/>
        <w:numPr>
          <w:ilvl w:val="2"/>
          <w:numId w:val="1"/>
        </w:numPr>
        <w:rPr/>
      </w:pPr>
      <w:bookmarkStart w:id="253" w:name="__RefHeading___Toc1322598_1051229030"/>
      <w:bookmarkStart w:id="254" w:name="_Toc105"/>
      <w:bookmarkEnd w:id="253"/>
      <w:r>
        <w:rPr>
          <w:rtl w:val="true"/>
        </w:rPr>
        <w:t>ورزش چشم</w:t>
      </w:r>
      <w:bookmarkEnd w:id="254"/>
    </w:p>
    <w:p>
      <w:pPr>
        <w:pStyle w:val="BookText"/>
        <w:rPr/>
      </w:pPr>
      <w:r>
        <w:rPr>
          <w:rFonts w:ascii="IRNazanin" w:hAnsi="IRNazanin" w:eastAsia="IRNazanin"/>
          <w:color w:val="111111"/>
          <w:sz w:val="28"/>
          <w:sz w:val="28"/>
          <w:szCs w:val="28"/>
          <w:rtl w:val="true"/>
          <w:lang w:bidi="fa-IR"/>
        </w:rPr>
        <w:t>چشم يك عضو حساس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چراغ روشن انسان است و ورزش چشم، براى استفادۀ بهتر و كاملتر از اين فروغ بسيار پراهميت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درس و مطالعه خوابتان مى برد، به خاطر آن است كه چشم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انسان اگر دو ساعت دو زانو بنشيند و حركت نكند، خسته مى شود و پايش خواب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حتماً جابجا شده و حركت كند تا پا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چشم</w:t>
      </w:r>
      <w:r>
        <w:rPr>
          <w:rStyle w:val="FootnoteAnchor"/>
          <w:rtl w:val="true"/>
        </w:rPr>
        <w:footnoteReference w:id="45"/>
      </w:r>
      <w:r>
        <w:rPr>
          <w:rFonts w:ascii="IRNazanin" w:hAnsi="IRNazanin" w:eastAsia="IRNazanin"/>
          <w:color w:val="111111"/>
          <w:sz w:val="28"/>
          <w:sz w:val="28"/>
          <w:szCs w:val="28"/>
          <w:rtl w:val="true"/>
          <w:lang w:bidi="fa-IR"/>
        </w:rPr>
        <w:t>نيز در حين مطالعه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پس از مقدارى مطالعه اندكى دراز كشيده و دستها را روى چشم بگذارد و در تاريكى چشمها را باز كند، تا خستگى چشم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ورزش چشم، ثابت نگه داشتن سر و بعد چشم را در حدقه ابتدا بالا را تا حدى كه ماهيچه ها كشيده شوند نگاه كند بعد طرف راست بدون چرخاندن سر، تا حدى كه ممكن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طرف چپ، باز هم بدون اين كه سر را تكان 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پايين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چشم را يك دور از بالا به راست و چپ و پايين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خستگى چشم از بين مى رود و هم بينايى</w:t>
      </w:r>
      <w:bookmarkStart w:id="255" w:name="pg7374_51732"/>
    </w:p>
    <w:p>
      <w:pPr>
        <w:pStyle w:val="BookText"/>
        <w:rPr/>
      </w:pPr>
      <w:bookmarkEnd w:id="255"/>
      <w:r>
        <w:rPr>
          <w:rFonts w:ascii="IRNazanin" w:hAnsi="IRNazanin" w:eastAsia="IRNazanin"/>
          <w:color w:val="111111"/>
          <w:sz w:val="28"/>
          <w:sz w:val="28"/>
          <w:szCs w:val="28"/>
          <w:rtl w:val="true"/>
          <w:lang w:bidi="fa-IR"/>
        </w:rPr>
        <w:t>دچار آسيب ناشى از كار زياد نمى شود</w:t>
      </w:r>
      <w:r>
        <w:rPr>
          <w:rFonts w:eastAsia="IRNazanin" w:cs="IRNazanin"/>
          <w:color w:val="111111"/>
          <w:sz w:val="28"/>
          <w:szCs w:val="28"/>
          <w:rtl w:val="true"/>
          <w:lang w:bidi="fa-IR"/>
        </w:rPr>
        <w:t>.</w:t>
      </w:r>
    </w:p>
    <w:p>
      <w:pPr>
        <w:pStyle w:val="Heading3"/>
        <w:numPr>
          <w:ilvl w:val="2"/>
          <w:numId w:val="1"/>
        </w:numPr>
        <w:rPr/>
      </w:pPr>
      <w:bookmarkStart w:id="256" w:name="__RefHeading___Toc1322600_1051229030"/>
      <w:bookmarkStart w:id="257" w:name="_Toc106"/>
      <w:bookmarkEnd w:id="256"/>
      <w:r>
        <w:rPr>
          <w:rtl w:val="true"/>
        </w:rPr>
        <w:t>استفاده منفى</w:t>
      </w:r>
      <w:bookmarkEnd w:id="257"/>
    </w:p>
    <w:p>
      <w:pPr>
        <w:pStyle w:val="BookText"/>
        <w:rPr/>
      </w:pPr>
      <w:r>
        <w:rPr>
          <w:rFonts w:ascii="IRNazanin" w:hAnsi="IRNazanin" w:eastAsia="IRNazanin"/>
          <w:color w:val="111111"/>
          <w:sz w:val="28"/>
          <w:sz w:val="28"/>
          <w:szCs w:val="28"/>
          <w:rtl w:val="true"/>
          <w:lang w:bidi="fa-IR"/>
        </w:rPr>
        <w:t>ورزش، در يك محيط احساسى و عاطفى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ورزشى يكى از بدترين كارهاست، زيرا انسان يك فضاى احساسى را مى بيند كه ورزشكار مثلاً دنبال توپ مى دود يا اسب را مى راند يا دوچرخه سوارى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بيننده نمى تواند از نظر احساسى خود را با آنچه كه مى بيند،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فضا و احساس منفى در انسان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هماهنگ شود، به همين جهت ضربه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و تنش در بازى هست ولى در بيننده اگر بوجود بيايد، نمى تواند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كسى بخواهد فرار كند ولى جلوى او را بگيرند و نگذارند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در بينندۀ ورزش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خوب است براى سلامت تن و روان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انسان يك گوشه بنشيند و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كردن ورزش نه تنها سودى ندارد، مضر هم مى باشد</w:t>
      </w:r>
      <w:r>
        <w:rPr>
          <w:rFonts w:eastAsia="IRNazanin" w:cs="IRNazanin"/>
          <w:color w:val="111111"/>
          <w:sz w:val="28"/>
          <w:szCs w:val="28"/>
          <w:rtl w:val="true"/>
          <w:lang w:bidi="fa-IR"/>
        </w:rPr>
        <w:t>.</w:t>
      </w:r>
    </w:p>
    <w:p>
      <w:pPr>
        <w:pStyle w:val="Heading3"/>
        <w:numPr>
          <w:ilvl w:val="2"/>
          <w:numId w:val="1"/>
        </w:numPr>
        <w:rPr/>
      </w:pPr>
      <w:bookmarkStart w:id="258" w:name="__RefHeading___Toc1322602_1051229030"/>
      <w:bookmarkStart w:id="259" w:name="_Toc107"/>
      <w:bookmarkEnd w:id="258"/>
      <w:r>
        <w:rPr>
          <w:rtl w:val="true"/>
        </w:rPr>
        <w:t>ورزش زبان</w:t>
      </w:r>
      <w:bookmarkEnd w:id="259"/>
    </w:p>
    <w:p>
      <w:pPr>
        <w:pStyle w:val="BookText"/>
        <w:rPr/>
      </w:pPr>
      <w:r>
        <w:rPr>
          <w:rFonts w:ascii="IRNazanin" w:hAnsi="IRNazanin" w:eastAsia="IRNazanin"/>
          <w:color w:val="111111"/>
          <w:sz w:val="28"/>
          <w:sz w:val="28"/>
          <w:szCs w:val="28"/>
          <w:rtl w:val="true"/>
          <w:lang w:bidi="fa-IR"/>
        </w:rPr>
        <w:t>زبان عضو بسيار حساس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حركتهاى زشت و ناپسند زبان و ضررهاى آن به كار گرفتن زبان در مسير گناه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كردن، تهمت زدن، لهو و لغوگويى، ناسزا و نفرين، فحّاشى و بد زبانى به ديگران و انواع گناهانى كه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گناه كبيره و صغيره از آنها در روايات صادر شده 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همين قدرت مى توان استفادۀ صحيح و بجا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زبان،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گناهان او بى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صحيح از زبان مثل تمرين سخنرانى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فردى در برابر دو يا سه نفر نيز از تكلم و صحبت گريزان است و دچار لكنت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تمرين انجام شود تا اين فنّ در زبان جاى گرفته و استعداد آن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هنگامى كه از طرف خداوند مأمور شد تا با فرعون به صحبت بپردازد و او را ارشاد كند از خداوند خواست تا زبانش را گويا 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عقدۀ زبانم را بگشا، تا گفتارهايم را بفهمند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مسير ارشاد و دانش اندوزى است بايد از خداوند هم استمداد كند تا عقدۀ زبانش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قرائت قرآن از فنون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كودكى با صورت و لحنهاى مختلف، تمرين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زبان در بزرگسالى شكوفا شده و پيشرفت مى كند</w:t>
      </w:r>
      <w:r>
        <w:rPr>
          <w:rFonts w:eastAsia="IRNazanin" w:cs="IRNazanin"/>
          <w:color w:val="111111"/>
          <w:sz w:val="28"/>
          <w:szCs w:val="28"/>
          <w:rtl w:val="true"/>
          <w:lang w:bidi="fa-IR"/>
        </w:rPr>
        <w:t>.</w:t>
      </w:r>
      <w:bookmarkStart w:id="260" w:name="pg7374_51734"/>
    </w:p>
    <w:p>
      <w:pPr>
        <w:pStyle w:val="BookText"/>
        <w:rPr/>
      </w:pPr>
      <w:bookmarkEnd w:id="260"/>
      <w:r>
        <w:rPr>
          <w:rFonts w:ascii="IRNazanin" w:hAnsi="IRNazanin" w:eastAsia="IRNazanin"/>
          <w:color w:val="111111"/>
          <w:sz w:val="28"/>
          <w:sz w:val="28"/>
          <w:szCs w:val="28"/>
          <w:rtl w:val="true"/>
          <w:lang w:bidi="fa-IR"/>
        </w:rPr>
        <w:t>تندگويى، خوب گويى، مداحى، گويندگى، دكلمه و انواع هنرهاى زبان احتياج به تمرين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انسان ابتدا حنجره و گلو و صدا را درست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كار در مناطقى كه صدا مى پيچد و زيبا مى شود، در محيطهاى كوچك دربسته، اطاق يا حمام روى صدا تمرين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 كم استعدادهاى زبان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مشغول خودسازى و سالم سازى اعضا و تمرين هنر شود، گاهى اوقات وقت هم كم مى آورد و بيكار نمى شود كه دچار گناه آلودگى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سرى برنامه ريزى صحيح و منظم مى خواهد كه انسان بتواند در مسير رشد قرار گيرد</w:t>
      </w:r>
      <w:r>
        <w:rPr>
          <w:rFonts w:eastAsia="IRNazanin" w:cs="IRNazanin"/>
          <w:color w:val="111111"/>
          <w:sz w:val="28"/>
          <w:szCs w:val="28"/>
          <w:rtl w:val="true"/>
          <w:lang w:bidi="fa-IR"/>
        </w:rPr>
        <w:t>.</w:t>
      </w:r>
    </w:p>
    <w:p>
      <w:pPr>
        <w:pStyle w:val="Heading3"/>
        <w:numPr>
          <w:ilvl w:val="2"/>
          <w:numId w:val="1"/>
        </w:numPr>
        <w:rPr/>
      </w:pPr>
      <w:bookmarkStart w:id="261" w:name="__RefHeading___Toc1322604_1051229030"/>
      <w:bookmarkStart w:id="262" w:name="_Toc108"/>
      <w:bookmarkEnd w:id="261"/>
      <w:r>
        <w:rPr>
          <w:rtl w:val="true"/>
        </w:rPr>
        <w:t>ورزشهاى عاطفى</w:t>
      </w:r>
      <w:bookmarkEnd w:id="262"/>
    </w:p>
    <w:p>
      <w:pPr>
        <w:pStyle w:val="BookText"/>
        <w:rPr/>
      </w:pPr>
      <w:r>
        <w:rPr>
          <w:rFonts w:ascii="IRNazanin" w:hAnsi="IRNazanin" w:eastAsia="IRNazanin"/>
          <w:color w:val="111111"/>
          <w:sz w:val="28"/>
          <w:sz w:val="28"/>
          <w:szCs w:val="28"/>
          <w:rtl w:val="true"/>
          <w:lang w:bidi="fa-IR"/>
        </w:rPr>
        <w:t>يكى از خصوصيات امام على عليه السلام اين بود كه ايشان، جمع صفات متضاد را در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شب زنده دار بودند و آن طور در دعاها به درگاه خدا، تضرع و زارى مى كردند كه نمونۀ آن در دعاى كميل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روز در ميدان جنگ و عمل شير درنده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كه در ميدان جنگ در برابر دشمن مى شوريدند و مقاومت مى كردند، در كنار بچه يتيم خود را خوار و كوچك كرده و اشك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متضاد شجاعت و ترحم در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صفات عاطفى در وجود انسان هست و بايد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تقويت اين صفات نبايد از يك سرى صفات ديگر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پدر و مادر يك صفت عاطفى است و در وجود هر انسانى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دوستى نبايد مانع رشد و درس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دوستى، زياد علاقه داريم، نبايد اين دوستى مانع درس خواندن يا موجب ارتكاب گناه شود</w:t>
      </w:r>
      <w:r>
        <w:rPr>
          <w:rFonts w:eastAsia="IRNazanin" w:cs="IRNazanin"/>
          <w:color w:val="111111"/>
          <w:sz w:val="28"/>
          <w:szCs w:val="28"/>
          <w:rtl w:val="true"/>
          <w:lang w:bidi="fa-IR"/>
        </w:rPr>
        <w:t>.</w:t>
      </w:r>
    </w:p>
    <w:p>
      <w:pPr>
        <w:pStyle w:val="Heading3"/>
        <w:numPr>
          <w:ilvl w:val="2"/>
          <w:numId w:val="1"/>
        </w:numPr>
        <w:rPr/>
      </w:pPr>
      <w:bookmarkStart w:id="263" w:name="__RefHeading___Toc1322606_1051229030"/>
      <w:bookmarkStart w:id="264" w:name="_Toc109"/>
      <w:bookmarkEnd w:id="263"/>
      <w:r>
        <w:rPr>
          <w:rtl w:val="true"/>
        </w:rPr>
        <w:t>عشق و دوستى</w:t>
      </w:r>
      <w:bookmarkEnd w:id="264"/>
    </w:p>
    <w:p>
      <w:pPr>
        <w:pStyle w:val="BookText"/>
        <w:rPr/>
      </w:pPr>
      <w:r>
        <w:rPr>
          <w:rFonts w:ascii="IRNazanin" w:hAnsi="IRNazanin" w:eastAsia="IRNazanin"/>
          <w:color w:val="111111"/>
          <w:sz w:val="28"/>
          <w:sz w:val="28"/>
          <w:szCs w:val="28"/>
          <w:rtl w:val="true"/>
          <w:lang w:bidi="fa-IR"/>
        </w:rPr>
        <w:t>يكى از ورزشهاى عاطفى عشق و دوستى است كه انسان بايد آن را در خود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ديگران را دوست بدارد؛ براى دوست احترام قائل باشد؛ به همسر و فرزند علاقه داشته و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دوستى ها پيوندهاى عاطفى را محكم كرده و زندگى انسان را شيرين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عشقى كه در نهاد انسان به طور بالفطره موجود است، عشق به خدا و خداپرستى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هوا و هوس و دوستى اللّه باعث مى شود كه بسيارى از دوستى هاى كاذب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دوستى با تمرين زيادى براى انسان به دست مى آيد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يابى، دوست شناسى و در بعضى موارد ترك دوست، احتياج به تمرين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لازم است از دوستى قطع رابطه كند، شهامت اين قطع، تمرين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فردى از كسى بسيار ضربه مى خورد اما به خاطر دوستى حاضر نيست او را رها كند و لذا افت و شكست در زندگى برايش پيش مى آيد</w:t>
      </w:r>
      <w:r>
        <w:rPr>
          <w:rFonts w:eastAsia="IRNazanin" w:cs="IRNazanin"/>
          <w:color w:val="111111"/>
          <w:sz w:val="28"/>
          <w:szCs w:val="28"/>
          <w:rtl w:val="true"/>
          <w:lang w:bidi="fa-IR"/>
        </w:rPr>
        <w:t>.</w:t>
      </w:r>
      <w:bookmarkStart w:id="265" w:name="pg7374_51736"/>
    </w:p>
    <w:p>
      <w:pPr>
        <w:pStyle w:val="BookText"/>
        <w:rPr/>
      </w:pPr>
      <w:bookmarkEnd w:id="265"/>
      <w:r>
        <w:rPr>
          <w:rFonts w:ascii="IRNazanin" w:hAnsi="IRNazanin" w:eastAsia="IRNazanin"/>
          <w:color w:val="111111"/>
          <w:sz w:val="28"/>
          <w:sz w:val="28"/>
          <w:szCs w:val="28"/>
          <w:rtl w:val="true"/>
          <w:lang w:bidi="fa-IR"/>
        </w:rPr>
        <w:t>آنجا كه دوستى فاسد است، بايد بتوانيم از او جدا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قطع و وصل، عشق و دوستى و ترك اين دوستى با تمرين فراوان براى انسان پيش مى آيد</w:t>
      </w:r>
      <w:r>
        <w:rPr>
          <w:rFonts w:eastAsia="IRNazanin" w:cs="IRNazanin"/>
          <w:color w:val="111111"/>
          <w:sz w:val="28"/>
          <w:szCs w:val="28"/>
          <w:rtl w:val="true"/>
          <w:lang w:bidi="fa-IR"/>
        </w:rPr>
        <w:t>.</w:t>
      </w:r>
    </w:p>
    <w:p>
      <w:pPr>
        <w:pStyle w:val="Heading3"/>
        <w:numPr>
          <w:ilvl w:val="2"/>
          <w:numId w:val="1"/>
        </w:numPr>
        <w:rPr/>
      </w:pPr>
      <w:bookmarkStart w:id="266" w:name="__RefHeading___Toc1322608_1051229030"/>
      <w:bookmarkStart w:id="267" w:name="_Toc110"/>
      <w:bookmarkEnd w:id="266"/>
      <w:r>
        <w:rPr>
          <w:rtl w:val="true"/>
        </w:rPr>
        <w:t>ورزشهاى اخلاقى</w:t>
      </w:r>
      <w:bookmarkEnd w:id="267"/>
    </w:p>
    <w:p>
      <w:pPr>
        <w:pStyle w:val="BookText"/>
        <w:rPr/>
      </w:pPr>
      <w:r>
        <w:rPr>
          <w:rFonts w:ascii="IRNazanin" w:hAnsi="IRNazanin" w:eastAsia="IRNazanin"/>
          <w:color w:val="111111"/>
          <w:sz w:val="28"/>
          <w:sz w:val="28"/>
          <w:szCs w:val="28"/>
          <w:rtl w:val="true"/>
          <w:lang w:bidi="fa-IR"/>
        </w:rPr>
        <w:t>در زمينۀ رشد فضايل اخلاقى نيز تمرين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توجّه داشته باشد كه انسان كاستى هاى وجود خود را بشناسد و آنها را يا در بعد و جنبۀ مثبت تقويت نمايد و يا اگر منفى هستند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اخلاقى اكتسابى هستند و يك شبه در نهاد انسان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اين فضايل تمرين لازم دارد</w:t>
      </w:r>
      <w:r>
        <w:rPr>
          <w:rFonts w:eastAsia="IRNazanin" w:cs="IRNazanin"/>
          <w:color w:val="111111"/>
          <w:sz w:val="28"/>
          <w:szCs w:val="28"/>
          <w:rtl w:val="true"/>
          <w:lang w:bidi="fa-IR"/>
        </w:rPr>
        <w:t>.</w:t>
      </w:r>
    </w:p>
    <w:p>
      <w:pPr>
        <w:pStyle w:val="Heading3"/>
        <w:numPr>
          <w:ilvl w:val="2"/>
          <w:numId w:val="1"/>
        </w:numPr>
        <w:rPr/>
      </w:pPr>
      <w:bookmarkStart w:id="268" w:name="__RefHeading___Toc1322610_1051229030"/>
      <w:bookmarkStart w:id="269" w:name="_Toc111"/>
      <w:bookmarkEnd w:id="268"/>
      <w:r>
        <w:rPr>
          <w:rtl w:val="true"/>
        </w:rPr>
        <w:t>عفو و بخشش</w:t>
      </w:r>
      <w:bookmarkEnd w:id="269"/>
    </w:p>
    <w:p>
      <w:pPr>
        <w:pStyle w:val="BookText"/>
        <w:rPr/>
      </w:pPr>
      <w:r>
        <w:rPr>
          <w:rFonts w:ascii="IRNazanin" w:hAnsi="IRNazanin" w:eastAsia="IRNazanin"/>
          <w:color w:val="111111"/>
          <w:sz w:val="28"/>
          <w:sz w:val="28"/>
          <w:szCs w:val="28"/>
          <w:rtl w:val="true"/>
          <w:lang w:bidi="fa-IR"/>
        </w:rPr>
        <w:t>پيدا كردن صفت گذشت در انسان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عنوان برترى در صفات مؤمنين مى فرمايد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خشم خود را فرو مى برند و از خطاى مردم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آيۀ ديگرى مى فرمايد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جاهل برمى خورند با آنها مسالمت آميز رفتار كرده و به آنها سلام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روحى در انسان، روح بخشندگى به وجود بيايد و خونسردى جايگزين غضب شود، روح انسان متعالى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عواقب زيانبارى از نظر جسمى و روحى براى انسان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خود تمرين كند كه به جاى برخورد تند در مقابل ديگران، خونسرد باشد، روش مقابله به مثل تند با كسى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روحيه كار مى خواهد و تا پيدا نشود، رسيدن به مقامات معنوى ممكن نيست در حالات ائمه عليه السلام و پيامبر صلى الله عليه و آله عفو و گذشت فراوان است و بايد براى تذكّر و پند به تاريخ مراجعه شود</w:t>
      </w:r>
      <w:r>
        <w:rPr>
          <w:rFonts w:eastAsia="IRNazanin" w:cs="IRNazanin"/>
          <w:color w:val="111111"/>
          <w:sz w:val="28"/>
          <w:szCs w:val="28"/>
          <w:rtl w:val="true"/>
          <w:lang w:bidi="fa-IR"/>
        </w:rPr>
        <w:t>.</w:t>
      </w:r>
    </w:p>
    <w:p>
      <w:pPr>
        <w:pStyle w:val="Heading3"/>
        <w:numPr>
          <w:ilvl w:val="2"/>
          <w:numId w:val="1"/>
        </w:numPr>
        <w:rPr/>
      </w:pPr>
      <w:bookmarkStart w:id="270" w:name="__RefHeading___Toc1322612_1051229030"/>
      <w:bookmarkStart w:id="271" w:name="_Toc112"/>
      <w:bookmarkEnd w:id="270"/>
      <w:r>
        <w:rPr>
          <w:rtl w:val="true"/>
        </w:rPr>
        <w:t>استاندار و گذشت</w:t>
      </w:r>
      <w:bookmarkEnd w:id="271"/>
    </w:p>
    <w:p>
      <w:pPr>
        <w:pStyle w:val="BookText"/>
        <w:rPr/>
      </w:pPr>
      <w:r>
        <w:rPr>
          <w:rFonts w:ascii="Amiri" w:hAnsi="Amiri" w:eastAsia="Amiri" w:cs="Amiri"/>
          <w:color w:val="111111"/>
          <w:sz w:val="28"/>
          <w:sz w:val="28"/>
          <w:szCs w:val="28"/>
          <w:rtl w:val="true"/>
          <w:lang w:bidi="ar-SA"/>
        </w:rPr>
        <w:t>در حالات مالك اشتر رحمه الله در زمانى كه ايشان فرماندۀ نظامى بود و فرد برجسته اى از نظر لشكرى و كشورى به شمار مى رفت و استاندار هم بود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از خيابانى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كاسبى خرمايى خورد و براى تمسخر، هستۀ آن را به مالك زد، هستۀ خرما به سر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حرفى نزد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آن مرد به او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كه اين مرد كيست و اين بى ادبى را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او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كاسب بسيار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كفشهايش را به نشانۀ عذر خواهى درآورد و پابرهنه به جستجوى مالك رفت</w:t>
      </w:r>
      <w:r>
        <w:rPr>
          <w:rFonts w:eastAsia="IRNazanin" w:cs="IRNazanin"/>
          <w:color w:val="111111"/>
          <w:sz w:val="28"/>
          <w:szCs w:val="28"/>
          <w:rtl w:val="true"/>
          <w:lang w:bidi="fa-IR"/>
        </w:rPr>
        <w:t>.</w:t>
      </w:r>
      <w:bookmarkStart w:id="272" w:name="pg7374_51738"/>
    </w:p>
    <w:p>
      <w:pPr>
        <w:pStyle w:val="BookText"/>
        <w:rPr/>
      </w:pPr>
      <w:bookmarkEnd w:id="272"/>
      <w:r>
        <w:rPr>
          <w:rFonts w:ascii="IRNazanin" w:hAnsi="IRNazanin" w:eastAsia="IRNazanin"/>
          <w:color w:val="111111"/>
          <w:sz w:val="28"/>
          <w:sz w:val="28"/>
          <w:szCs w:val="28"/>
          <w:rtl w:val="true"/>
          <w:lang w:bidi="fa-IR"/>
        </w:rPr>
        <w:t>مالك را در مسجدى در حال نماز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روى دست و پاى او انداخت و اظهار شرمندگى كرد كه من شما را نمى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مسجد نيامدم و نماز نخواندم، مگر آن كه از خداوند براى تو طلب بخشش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روحيه احتياج به تمرين دارد تا انسان به مقامات معنوى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اندازۀ مالك شخصيّت سياسى و اجتماعى داشت و اين گونه عفو و گذشت كرد، كارى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استاندارى ديگر به جاى مالك بود، حكم زندان و جلب و تعزير براى مرد كاسب مقرر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او گذشت كرد</w:t>
      </w:r>
      <w:r>
        <w:rPr>
          <w:rFonts w:eastAsia="IRNazanin" w:cs="IRNazanin"/>
          <w:color w:val="111111"/>
          <w:sz w:val="28"/>
          <w:szCs w:val="28"/>
          <w:rtl w:val="true"/>
          <w:lang w:bidi="fa-IR"/>
        </w:rPr>
        <w:t>.</w:t>
      </w:r>
    </w:p>
    <w:p>
      <w:pPr>
        <w:pStyle w:val="Heading3"/>
        <w:numPr>
          <w:ilvl w:val="2"/>
          <w:numId w:val="1"/>
        </w:numPr>
        <w:rPr/>
      </w:pPr>
      <w:bookmarkStart w:id="273" w:name="__RefHeading___Toc1322614_1051229030"/>
      <w:bookmarkStart w:id="274" w:name="_Toc113"/>
      <w:bookmarkEnd w:id="273"/>
      <w:r>
        <w:rPr>
          <w:rtl w:val="true"/>
        </w:rPr>
        <w:t>دروغ</w:t>
      </w:r>
      <w:bookmarkEnd w:id="274"/>
    </w:p>
    <w:p>
      <w:pPr>
        <w:pStyle w:val="BookText"/>
        <w:rPr/>
      </w:pPr>
      <w:r>
        <w:rPr>
          <w:rFonts w:ascii="IRNazanin" w:hAnsi="IRNazanin" w:eastAsia="IRNazanin"/>
          <w:color w:val="111111"/>
          <w:sz w:val="28"/>
          <w:sz w:val="28"/>
          <w:szCs w:val="28"/>
          <w:rtl w:val="true"/>
          <w:lang w:bidi="fa-IR"/>
        </w:rPr>
        <w:t>انسان بايد شعاع فكرى خود را در اين روش متمركز كند، كه به عنوان ورزش و ايجاد حركت در خود، رذايل اخلاقى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كسى كه در آينده در اجتماع، در مسند قدرت يا حكومت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يك مفسدۀ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خود نذر كند و عهد ببندد كه اگر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تومان صدقه بده، يا هزار مرتبه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با دقت و تمرين و صرف وقت مى توان اين صفت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كه امام على عليه السلام مى فرمايد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طعم ايمان را نمى چشد مگر اينكه از دروع گرچه جدى و شوخى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مفاهيم اسلامى و قرآنى را بفهمد، با بى ايمانى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با هم سازگارند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عنايات دروغ به انسان، فراموشى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يك صفت ناپسند دارد، نمى تواند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كند كه خود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محدود به كار و روش ديگران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روش مثل كسانى باشد كه ركود دارند، نمى تواند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صفات رذيلۀ اخلاقى،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ورزيدن، مسخره كردن، تهمت زدن، غيبت كردن نيز تمرين مى خواهد تا كم كم از انسان دور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اخلاق حسنه را بايد كم كم جايگزين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نمى شود؛ رذايل بروند و حسنات بيايند</w:t>
      </w:r>
      <w:r>
        <w:rPr>
          <w:rFonts w:eastAsia="IRNazanin" w:cs="IRNazanin"/>
          <w:color w:val="111111"/>
          <w:sz w:val="28"/>
          <w:szCs w:val="28"/>
          <w:rtl w:val="true"/>
          <w:lang w:bidi="fa-IR"/>
        </w:rPr>
        <w:t>.</w:t>
      </w:r>
      <w:bookmarkStart w:id="275" w:name="pg7374_51740"/>
    </w:p>
    <w:p>
      <w:pPr>
        <w:pStyle w:val="Heading3"/>
        <w:numPr>
          <w:ilvl w:val="2"/>
          <w:numId w:val="1"/>
        </w:numPr>
        <w:rPr/>
      </w:pPr>
      <w:bookmarkStart w:id="276" w:name="__RefHeading___Toc1322616_1051229030"/>
      <w:bookmarkStart w:id="277" w:name="_Toc114"/>
      <w:bookmarkEnd w:id="275"/>
      <w:bookmarkEnd w:id="276"/>
      <w:r>
        <w:rPr>
          <w:rtl w:val="true"/>
        </w:rPr>
        <w:t>استفاده از وقت</w:t>
      </w:r>
      <w:bookmarkEnd w:id="277"/>
    </w:p>
    <w:p>
      <w:pPr>
        <w:pStyle w:val="BookText"/>
        <w:rPr/>
      </w:pPr>
      <w:r>
        <w:rPr>
          <w:rFonts w:ascii="IRNazanin" w:hAnsi="IRNazanin" w:eastAsia="IRNazanin"/>
          <w:color w:val="111111"/>
          <w:sz w:val="28"/>
          <w:sz w:val="28"/>
          <w:szCs w:val="28"/>
          <w:rtl w:val="true"/>
          <w:lang w:bidi="fa-IR"/>
        </w:rPr>
        <w:t>اگر در حالات بزرگان و علما دقّت شود، مى بينيم بسيارى از آنها براى حفظ كردن مطالب درسها مفاهيم قرآن، يا روايت معصومين عليهم السلام از وقت مفيد استفاده نمى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محفوظات را در وقتهاى اضافه، از خانه تا مدرسه، از محل كار تا منزل، در اتوبوس، بين راه، در وقت اضافى درس ما بين درسها، زنگ تفريح،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منزل تا محل كار روى يك آيه قرآن، يا يك مسألۀ مشكل رياضى، تمركز داشته باشد و فكر كند و چند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مى كند، بدون آن كه وقت مفيدى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علما قرآن كريم يا نهج البلاغه را در اين گونه اوقات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ادعيه اى چون زيارت عاشورا، دعاى توسل و ديگر ادعيه، هم حافظه را تقويت مى كند و هم به زندگى انسان بركت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در طول روز در وقتهاى اضافى برنامه ريزى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جزء از قرآن كريم، زيارت عاشورا زيارت جامعه، ادعيۀ هنگام خواب كه در بحث خواب بيان شد، را حفظ و تكرار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عالم و دانشمندى يك ساعت از وقت خود را تلف كند و فيلمى ببيند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دارد، به خود و اسلام و جامعه ظلم كرده است، زيرا اين فرد مى تواند خود خلاّق اثراتى باشد كه ديگران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وقت خود را در مسائل بيهوده تلف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در مسير رشد است و مى تواند براى ديگران مفيد واقع شود، ظلم است وقتش بيهوده تلف شود</w:t>
      </w:r>
      <w:r>
        <w:rPr>
          <w:rFonts w:eastAsia="IRNazanin" w:cs="IRNazanin"/>
          <w:color w:val="111111"/>
          <w:sz w:val="28"/>
          <w:szCs w:val="28"/>
          <w:rtl w:val="true"/>
          <w:lang w:bidi="fa-IR"/>
        </w:rPr>
        <w:t>.</w:t>
      </w:r>
    </w:p>
    <w:p>
      <w:pPr>
        <w:pStyle w:val="Heading3"/>
        <w:numPr>
          <w:ilvl w:val="2"/>
          <w:numId w:val="1"/>
        </w:numPr>
        <w:rPr/>
      </w:pPr>
      <w:bookmarkStart w:id="278" w:name="__RefHeading___Toc1322618_1051229030"/>
      <w:bookmarkStart w:id="279" w:name="_Toc115"/>
      <w:bookmarkEnd w:id="278"/>
      <w:r>
        <w:rPr>
          <w:rtl w:val="true"/>
        </w:rPr>
        <w:t>شرايط ورزشها</w:t>
      </w:r>
      <w:bookmarkEnd w:id="279"/>
    </w:p>
    <w:p>
      <w:pPr>
        <w:pStyle w:val="Heading4"/>
        <w:numPr>
          <w:ilvl w:val="3"/>
          <w:numId w:val="1"/>
        </w:numPr>
        <w:rPr/>
      </w:pPr>
      <w:bookmarkStart w:id="280" w:name="__RefHeading___Toc1322620_1051229030"/>
      <w:bookmarkStart w:id="281" w:name="_Toc11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هر ورزش و تمرينى كه انجام مى شود، چه در زمينۀ علمى، اخلاقى و عاطفى و چه در زمينه جسمى، غيرجسمى، و ديگر ورزشها بايد شرايطى داشته باشد تا اين ورزش مفيد واقع شود</w:t>
      </w:r>
      <w:r>
        <w:rPr>
          <w:rFonts w:eastAsia="IRNazanin" w:cs="IRNazanin"/>
          <w:color w:val="111111"/>
          <w:sz w:val="28"/>
          <w:szCs w:val="28"/>
          <w:rtl w:val="true"/>
          <w:lang w:bidi="fa-IR"/>
        </w:rPr>
        <w:t>.</w:t>
      </w:r>
    </w:p>
    <w:p>
      <w:pPr>
        <w:pStyle w:val="Heading4"/>
        <w:numPr>
          <w:ilvl w:val="3"/>
          <w:numId w:val="1"/>
        </w:numPr>
        <w:rPr/>
      </w:pPr>
      <w:bookmarkStart w:id="282" w:name="__RefHeading___Toc1322622_1051229030"/>
      <w:bookmarkStart w:id="283" w:name="_Toc117"/>
      <w:bookmarkEnd w:id="282"/>
      <w:r>
        <w:rPr/>
        <w:t>1</w:t>
      </w:r>
      <w:r>
        <w:rPr>
          <w:rtl w:val="true"/>
        </w:rPr>
        <w:t xml:space="preserve"> - </w:t>
      </w:r>
      <w:r>
        <w:rPr>
          <w:rtl w:val="true"/>
        </w:rPr>
        <w:t>مستمر و منضبط</w:t>
      </w:r>
      <w:bookmarkEnd w:id="283"/>
    </w:p>
    <w:p>
      <w:pPr>
        <w:pStyle w:val="BookText"/>
        <w:rPr/>
      </w:pPr>
      <w:r>
        <w:rPr>
          <w:rFonts w:ascii="IRNazanin" w:hAnsi="IRNazanin" w:eastAsia="IRNazanin"/>
          <w:color w:val="111111"/>
          <w:sz w:val="28"/>
          <w:sz w:val="28"/>
          <w:szCs w:val="28"/>
          <w:rtl w:val="true"/>
          <w:lang w:bidi="fa-IR"/>
        </w:rPr>
        <w:t>هر ورزشى كه انسان شروع مى كند بايد استمرار داشته باشد و زمان معينى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جسمى ورزش اگر فردى يك روز مثلاً فوتبال بازى كند و چند روز ترك كند اين ورزش نه تنها سودى ندارد بلكه براى بدن، مضر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شود و بعد رها شود، به جسم و روح ضربه خواهد زد</w:t>
      </w:r>
      <w:r>
        <w:rPr>
          <w:rFonts w:eastAsia="IRNazanin" w:cs="IRNazanin"/>
          <w:color w:val="111111"/>
          <w:sz w:val="28"/>
          <w:szCs w:val="28"/>
          <w:rtl w:val="true"/>
          <w:lang w:bidi="fa-IR"/>
        </w:rPr>
        <w:t>.</w:t>
      </w:r>
    </w:p>
    <w:p>
      <w:pPr>
        <w:pStyle w:val="Heading4"/>
        <w:numPr>
          <w:ilvl w:val="3"/>
          <w:numId w:val="1"/>
        </w:numPr>
        <w:rPr/>
      </w:pPr>
      <w:bookmarkStart w:id="284" w:name="__RefHeading___Toc1322624_1051229030"/>
      <w:bookmarkStart w:id="285" w:name="_Toc118"/>
      <w:bookmarkEnd w:id="284"/>
      <w:r>
        <w:rPr/>
        <w:t>2</w:t>
      </w:r>
      <w:r>
        <w:rPr>
          <w:rtl w:val="true"/>
        </w:rPr>
        <w:t xml:space="preserve"> - </w:t>
      </w:r>
      <w:r>
        <w:rPr>
          <w:rtl w:val="true"/>
        </w:rPr>
        <w:t>خلاقيت</w:t>
      </w:r>
      <w:bookmarkEnd w:id="2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وقتى انجام مى شود خوب است و انسان در يك بعد و جنبه تقويت مى شود، در حالى ركود و يك ورزش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روى حافظه كار كرديد و ديديد، مشكلات حافظۀ شما كم كم حل مى شود، پا را فراتر بگذاريد و بالاتر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تمركز و تداعى بپردازيد و در راه تقويت</w:t>
      </w:r>
      <w:bookmarkStart w:id="286" w:name="pg7374_51742"/>
    </w:p>
    <w:p>
      <w:pPr>
        <w:pStyle w:val="BookText"/>
        <w:rPr/>
      </w:pPr>
      <w:bookmarkEnd w:id="286"/>
      <w:r>
        <w:rPr>
          <w:rFonts w:ascii="IRNazanin" w:hAnsi="IRNazanin" w:eastAsia="IRNazanin"/>
          <w:color w:val="111111"/>
          <w:sz w:val="28"/>
          <w:sz w:val="28"/>
          <w:szCs w:val="28"/>
          <w:rtl w:val="true"/>
          <w:lang w:bidi="fa-IR"/>
        </w:rPr>
        <w:t>اراده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و خيالپردازى كنيد تا اين خلاقيتهاى ديگر و استعدادهاى ديگر شما نيز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يك جا متمركز نشويد</w:t>
      </w:r>
      <w:r>
        <w:rPr>
          <w:rFonts w:eastAsia="IRNazanin" w:cs="IRNazanin"/>
          <w:color w:val="111111"/>
          <w:sz w:val="28"/>
          <w:szCs w:val="28"/>
          <w:rtl w:val="true"/>
          <w:lang w:bidi="fa-IR"/>
        </w:rPr>
        <w:t>.</w:t>
      </w:r>
    </w:p>
    <w:p>
      <w:pPr>
        <w:pStyle w:val="Heading4"/>
        <w:numPr>
          <w:ilvl w:val="3"/>
          <w:numId w:val="1"/>
        </w:numPr>
        <w:rPr/>
      </w:pPr>
      <w:bookmarkStart w:id="287" w:name="__RefHeading___Toc1322626_1051229030"/>
      <w:bookmarkStart w:id="288" w:name="_Toc119"/>
      <w:bookmarkEnd w:id="287"/>
      <w:r>
        <w:rPr/>
        <w:t>3</w:t>
      </w:r>
      <w:r>
        <w:rPr>
          <w:rtl w:val="true"/>
        </w:rPr>
        <w:t xml:space="preserve"> - </w:t>
      </w:r>
      <w:r>
        <w:rPr>
          <w:rtl w:val="true"/>
        </w:rPr>
        <w:t>متنوع</w:t>
      </w:r>
      <w:bookmarkEnd w:id="288"/>
    </w:p>
    <w:p>
      <w:pPr>
        <w:pStyle w:val="BookText"/>
        <w:rPr/>
      </w:pPr>
      <w:r>
        <w:rPr>
          <w:rFonts w:ascii="IRNazanin" w:hAnsi="IRNazanin" w:eastAsia="IRNazanin"/>
          <w:color w:val="111111"/>
          <w:sz w:val="28"/>
          <w:sz w:val="28"/>
          <w:szCs w:val="28"/>
          <w:rtl w:val="true"/>
          <w:lang w:bidi="fa-IR"/>
        </w:rPr>
        <w:t>ورزش بايد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كردن روى يك ورزش و كار روى آن انسان را خسته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بهتر است، كارهاى متنوع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يك ورزش تكيه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مدتى روى چشم و ورزش مخصوص با آن كار كرديد، از دست و تمرينهاى آن نيز غافل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تنوع در هر كارى باعث رشد است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22628_1051229030"/>
      <w:bookmarkStart w:id="290" w:name="_Toc120"/>
      <w:bookmarkEnd w:id="289"/>
      <w:r>
        <w:rPr/>
        <w:t>4</w:t>
      </w:r>
      <w:r>
        <w:rPr>
          <w:rtl w:val="true"/>
        </w:rPr>
        <w:t xml:space="preserve"> - </w:t>
      </w:r>
      <w:r>
        <w:rPr>
          <w:rtl w:val="true"/>
        </w:rPr>
        <w:t>هدفدار</w:t>
      </w:r>
      <w:bookmarkEnd w:id="290"/>
    </w:p>
    <w:p>
      <w:pPr>
        <w:pStyle w:val="BookText"/>
        <w:rPr/>
      </w:pPr>
      <w:r>
        <w:rPr>
          <w:rFonts w:ascii="IRNazanin" w:hAnsi="IRNazanin" w:eastAsia="IRNazanin"/>
          <w:color w:val="111111"/>
          <w:sz w:val="28"/>
          <w:sz w:val="28"/>
          <w:szCs w:val="28"/>
          <w:rtl w:val="true"/>
          <w:lang w:bidi="fa-IR"/>
        </w:rPr>
        <w:t>هر كارى كه انسان مى كند بايد از انجام آن هدفى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اگر كوچك و پايين باشد، بهتر است از آنكه انسان بى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گرفتن زبانهاى مختلف براى انسان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بهشتى رحمه الله به چند زبان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عالمى بيايد فعاليت كند تا فوتباليست شود، كار مهمى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عادى نيز اين كار او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نيست، زمانى افتخار است كه دانش پژوه با قبل از درس خواندن خود، فرقى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از محيط علم و دانش با قبل از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بالا و متعالى باشد، روح آدمى نيز اوج مى گيرد و هدف لايتناهى مى شود</w:t>
      </w:r>
      <w:r>
        <w:rPr>
          <w:rFonts w:eastAsia="IRNazanin" w:cs="IRNazanin"/>
          <w:color w:val="111111"/>
          <w:sz w:val="28"/>
          <w:szCs w:val="28"/>
          <w:rtl w:val="true"/>
          <w:lang w:bidi="fa-IR"/>
        </w:rPr>
        <w:t>.</w:t>
      </w:r>
    </w:p>
    <w:p>
      <w:pPr>
        <w:pStyle w:val="Heading4"/>
        <w:numPr>
          <w:ilvl w:val="3"/>
          <w:numId w:val="1"/>
        </w:numPr>
        <w:rPr/>
      </w:pPr>
      <w:bookmarkStart w:id="291" w:name="__RefHeading___Toc1322630_1051229030"/>
      <w:bookmarkStart w:id="292" w:name="_Toc121"/>
      <w:bookmarkEnd w:id="291"/>
      <w:r>
        <w:rPr/>
        <w:t>5</w:t>
      </w:r>
      <w:r>
        <w:rPr>
          <w:rtl w:val="true"/>
        </w:rPr>
        <w:t xml:space="preserve"> - </w:t>
      </w:r>
      <w:r>
        <w:rPr>
          <w:rtl w:val="true"/>
        </w:rPr>
        <w:t>خطرناك نباشد</w:t>
      </w:r>
      <w:bookmarkEnd w:id="292"/>
    </w:p>
    <w:p>
      <w:pPr>
        <w:pStyle w:val="BookText"/>
        <w:rPr/>
      </w:pPr>
      <w:r>
        <w:rPr>
          <w:rFonts w:ascii="IRNazanin" w:hAnsi="IRNazanin" w:eastAsia="IRNazanin"/>
          <w:color w:val="111111"/>
          <w:sz w:val="28"/>
          <w:sz w:val="28"/>
          <w:szCs w:val="28"/>
          <w:rtl w:val="true"/>
          <w:lang w:bidi="fa-IR"/>
        </w:rPr>
        <w:t>خوب است اگر انسان آموزش مى بيند و استعدادى را پرورش مى دهد، در كنار آن ايمان را نيز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جودو، كشتى، كاراته، ورزشهاى رزمى، خوب است و قدرت دفاعى انسان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حربه در دست بى ايمان باشد، منشأ خطر و ضرر براى ديگران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در ورزشى كار مى كند كه خطرآفرين است بايد دقت كافى داشته باشد</w:t>
      </w:r>
      <w:r>
        <w:rPr>
          <w:rFonts w:eastAsia="IRNazanin" w:cs="IRNazanin"/>
          <w:color w:val="111111"/>
          <w:sz w:val="28"/>
          <w:szCs w:val="28"/>
          <w:rtl w:val="true"/>
          <w:lang w:bidi="fa-IR"/>
        </w:rPr>
        <w:t>.</w:t>
      </w:r>
    </w:p>
    <w:p>
      <w:pPr>
        <w:pStyle w:val="Heading4"/>
        <w:numPr>
          <w:ilvl w:val="3"/>
          <w:numId w:val="1"/>
        </w:numPr>
        <w:rPr/>
      </w:pPr>
      <w:bookmarkStart w:id="293" w:name="__RefHeading___Toc1322632_1051229030"/>
      <w:bookmarkStart w:id="294" w:name="_Toc122"/>
      <w:bookmarkEnd w:id="293"/>
      <w:r>
        <w:rPr/>
        <w:t>6</w:t>
      </w:r>
      <w:r>
        <w:rPr>
          <w:rtl w:val="true"/>
        </w:rPr>
        <w:t xml:space="preserve"> - </w:t>
      </w:r>
      <w:r>
        <w:rPr>
          <w:rtl w:val="true"/>
        </w:rPr>
        <w:t>ورزشهاى مضرّ</w:t>
      </w:r>
      <w:bookmarkEnd w:id="294"/>
    </w:p>
    <w:p>
      <w:pPr>
        <w:pStyle w:val="BookText"/>
        <w:rPr/>
      </w:pPr>
      <w:r>
        <w:rPr>
          <w:rFonts w:ascii="IRNazanin" w:hAnsi="IRNazanin" w:eastAsia="IRNazanin"/>
          <w:color w:val="111111"/>
          <w:sz w:val="28"/>
          <w:sz w:val="28"/>
          <w:szCs w:val="28"/>
          <w:rtl w:val="true"/>
          <w:lang w:bidi="fa-IR"/>
        </w:rPr>
        <w:t>همانگونه كه ورزش سود و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منفى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روى اين جوانب نيز دقت و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اعضاى بدن ضرر و زيان، مثل نفع در ورزش موجود است</w:t>
      </w:r>
      <w:r>
        <w:rPr>
          <w:rFonts w:eastAsia="IRNazanin" w:cs="IRNazanin"/>
          <w:color w:val="111111"/>
          <w:sz w:val="28"/>
          <w:szCs w:val="28"/>
          <w:rtl w:val="true"/>
          <w:lang w:bidi="fa-IR"/>
        </w:rPr>
        <w:t>.</w:t>
      </w:r>
    </w:p>
    <w:p>
      <w:pPr>
        <w:pStyle w:val="Heading4"/>
        <w:numPr>
          <w:ilvl w:val="3"/>
          <w:numId w:val="1"/>
        </w:numPr>
        <w:rPr/>
      </w:pPr>
      <w:bookmarkStart w:id="295" w:name="__RefHeading___Toc1322634_1051229030"/>
      <w:bookmarkStart w:id="296" w:name="_Toc123"/>
      <w:bookmarkEnd w:id="295"/>
      <w:r>
        <w:rPr/>
        <w:t>7</w:t>
      </w:r>
      <w:r>
        <w:rPr>
          <w:rtl w:val="true"/>
        </w:rPr>
        <w:t xml:space="preserve"> - </w:t>
      </w:r>
      <w:r>
        <w:rPr>
          <w:rtl w:val="true"/>
        </w:rPr>
        <w:t>چشم</w:t>
      </w:r>
      <w:bookmarkEnd w:id="2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مضر براى چشم، ديدن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كردن به بازى و بى توجهى كردن به</w:t>
      </w:r>
      <w:bookmarkStart w:id="297" w:name="pg7374_51744"/>
    </w:p>
    <w:p>
      <w:pPr>
        <w:pStyle w:val="BookText"/>
        <w:rPr/>
      </w:pPr>
      <w:bookmarkEnd w:id="297"/>
      <w:r>
        <w:rPr>
          <w:rFonts w:ascii="IRNazanin" w:hAnsi="IRNazanin" w:eastAsia="IRNazanin"/>
          <w:color w:val="111111"/>
          <w:sz w:val="28"/>
          <w:sz w:val="28"/>
          <w:szCs w:val="28"/>
          <w:rtl w:val="true"/>
          <w:lang w:bidi="fa-IR"/>
        </w:rPr>
        <w:t>عواطف و احساسات كه عواقبى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كردن چشم در اين موارد باعث كم سويى چشم و ضعف در بينايى مى شود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98" w:name="__RefHeading___Toc1322636_1051229030"/>
      <w:bookmarkStart w:id="299" w:name="_Toc124"/>
      <w:bookmarkEnd w:id="298"/>
      <w:r>
        <w:rPr>
          <w:rtl w:val="true"/>
        </w:rPr>
        <w:t>گوش</w:t>
      </w:r>
      <w:bookmarkEnd w:id="299"/>
    </w:p>
    <w:p>
      <w:pPr>
        <w:pStyle w:val="BookText"/>
        <w:rPr/>
      </w:pPr>
      <w:r>
        <w:rPr>
          <w:rFonts w:ascii="IRNazanin" w:hAnsi="IRNazanin" w:eastAsia="IRNazanin"/>
          <w:color w:val="111111"/>
          <w:sz w:val="28"/>
          <w:sz w:val="28"/>
          <w:szCs w:val="28"/>
          <w:rtl w:val="true"/>
          <w:lang w:bidi="fa-IR"/>
        </w:rPr>
        <w:t>يكى از حركتهاى مضر براى گوش، شنيدن سر و صداهاى زياد و احساسى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موسيقى هاى تند و حركتهاى روحى ناشى از آن و اثرات مخرّب بعضى موسيقيها بر روان و اعصاب، ورزشى مضر براى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صداهاى ناهنجار و گوش خراش و ايجاد تحرك در گوش براى اعصاب انسان مضر مى باشد</w:t>
      </w:r>
      <w:r>
        <w:rPr>
          <w:rFonts w:eastAsia="IRNazanin" w:cs="IRNazanin"/>
          <w:color w:val="111111"/>
          <w:sz w:val="28"/>
          <w:szCs w:val="28"/>
          <w:rtl w:val="true"/>
          <w:lang w:bidi="fa-IR"/>
        </w:rPr>
        <w:t>.</w:t>
      </w:r>
    </w:p>
    <w:p>
      <w:pPr>
        <w:pStyle w:val="Heading3"/>
        <w:numPr>
          <w:ilvl w:val="2"/>
          <w:numId w:val="1"/>
        </w:numPr>
        <w:rPr/>
      </w:pPr>
      <w:bookmarkStart w:id="300" w:name="__RefHeading___Toc1322638_1051229030"/>
      <w:bookmarkStart w:id="301" w:name="_Toc125"/>
      <w:bookmarkEnd w:id="300"/>
      <w:r>
        <w:rPr>
          <w:rtl w:val="true"/>
        </w:rPr>
        <w:t>ورزش خطرناك</w:t>
      </w:r>
      <w:bookmarkEnd w:id="301"/>
    </w:p>
    <w:p>
      <w:pPr>
        <w:pStyle w:val="BookText"/>
        <w:rPr/>
      </w:pPr>
      <w:r>
        <w:rPr>
          <w:rFonts w:ascii="IRNazanin" w:hAnsi="IRNazanin" w:eastAsia="IRNazanin"/>
          <w:color w:val="111111"/>
          <w:sz w:val="28"/>
          <w:sz w:val="28"/>
          <w:szCs w:val="28"/>
          <w:rtl w:val="true"/>
          <w:lang w:bidi="fa-IR"/>
        </w:rPr>
        <w:t>بعضى ورزشها خطرآفرين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ورزش بوكس، جودو و كاراته و انواعى از اين قبيل كه استفادۀ بد از اين آموزشها گاهى مرگ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خوب است؛ اما ابزار دست انسان، نبايد خطرناك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فراگيرى اين ورزشها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كنترل كننده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على عليه السلام در تاريخ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دانند، على عليه السلام در خيبر را با يك دست از جا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را كشت و در مقابل اين شجاعت در هيچ جا نيامده كه ايشان با همين دست، مظلومى را از بين برده يا حقى از كسى ضايع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اين كه در مقام برتر و با صفات بالا بود، وقتى ديد كه جلو چشمش، به همسرش بى احترامى كردند به خاطر اسلام، چيزى نگفت؛ اين نشانۀ ايمان بالاست</w:t>
      </w:r>
      <w:r>
        <w:rPr>
          <w:rFonts w:eastAsia="IRNazanin" w:cs="IRNazanin"/>
          <w:color w:val="111111"/>
          <w:sz w:val="28"/>
          <w:szCs w:val="28"/>
          <w:rtl w:val="true"/>
          <w:lang w:bidi="fa-IR"/>
        </w:rPr>
        <w:t>.</w:t>
      </w:r>
    </w:p>
    <w:p>
      <w:pPr>
        <w:pStyle w:val="Heading3"/>
        <w:numPr>
          <w:ilvl w:val="2"/>
          <w:numId w:val="1"/>
        </w:numPr>
        <w:rPr/>
      </w:pPr>
      <w:bookmarkStart w:id="302" w:name="__RefHeading___Toc1322640_1051229030"/>
      <w:bookmarkStart w:id="303" w:name="_Toc126"/>
      <w:bookmarkEnd w:id="302"/>
      <w:r>
        <w:rPr>
          <w:rtl w:val="true"/>
        </w:rPr>
        <w:t>ناآگاهى به شيوۀ كار</w:t>
      </w:r>
      <w:bookmarkEnd w:id="303"/>
    </w:p>
    <w:p>
      <w:pPr>
        <w:pStyle w:val="BookText"/>
        <w:rPr/>
      </w:pPr>
      <w:r>
        <w:rPr>
          <w:rFonts w:ascii="IRNazanin" w:hAnsi="IRNazanin" w:eastAsia="IRNazanin"/>
          <w:color w:val="111111"/>
          <w:sz w:val="28"/>
          <w:sz w:val="28"/>
          <w:szCs w:val="28"/>
          <w:rtl w:val="true"/>
          <w:lang w:bidi="fa-IR"/>
        </w:rPr>
        <w:t>اصولاً در هر كارى كه انسان وارد مى شود بايد شيوه و راه و رسم آن كار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علمى براى پيشرفت در آن، اصولى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اين اصول در پيشرفت و رشد مؤثّر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كسى براى پرورش استعدادهاى دست، به نويسندگى يا خطاطى مى پردازد، بايد اصول يادگيرى صحيح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اصولى كه پيروى مى كند، كادر علمى و واقعى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زحمات خود نتيجه بگيرد و متحمّل 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لازمۀ آن اين است كه تحت نظر افراد با تجربه، متدين و آگاه باشد</w:t>
      </w:r>
      <w:r>
        <w:rPr>
          <w:rFonts w:eastAsia="IRNazanin" w:cs="IRNazanin"/>
          <w:color w:val="111111"/>
          <w:sz w:val="28"/>
          <w:szCs w:val="28"/>
          <w:rtl w:val="true"/>
          <w:lang w:bidi="fa-IR"/>
        </w:rPr>
        <w:t>.</w:t>
      </w:r>
      <w:bookmarkStart w:id="304" w:name="pg7374_51746"/>
    </w:p>
    <w:p>
      <w:pPr>
        <w:pStyle w:val="BookText"/>
        <w:rPr/>
      </w:pPr>
      <w:bookmarkEnd w:id="304"/>
      <w:r>
        <w:rPr>
          <w:rFonts w:ascii="IRNazanin" w:hAnsi="IRNazanin" w:eastAsia="IRNazanin"/>
          <w:color w:val="111111"/>
          <w:sz w:val="28"/>
          <w:sz w:val="28"/>
          <w:szCs w:val="28"/>
          <w:rtl w:val="true"/>
          <w:lang w:bidi="fa-IR"/>
        </w:rPr>
        <w:t>در زمينۀ زهد و خودسازى، برخى فكر مى كنند مانند على عليه السلام با نان جو يا خرما سدّ جوع كنند امّا بدانند كه اين روش در اين زمان قابل پياده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خصوصياتى از نظر معنا و معنويت داشتند كه كاستى هاى مادى را با آن جبران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چون آنان زندگى كند و بايد اگر مى خواهد خودسازى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روشش را فرا بگيرد تا دچار بيماريهاى جسمى و روحى نشود</w:t>
      </w:r>
      <w:r>
        <w:rPr>
          <w:rFonts w:eastAsia="IRNazanin" w:cs="IRNazanin"/>
          <w:color w:val="111111"/>
          <w:sz w:val="28"/>
          <w:szCs w:val="28"/>
          <w:rtl w:val="true"/>
          <w:lang w:bidi="fa-IR"/>
        </w:rPr>
        <w:t>.</w:t>
      </w:r>
    </w:p>
    <w:p>
      <w:pPr>
        <w:pStyle w:val="Heading3"/>
        <w:numPr>
          <w:ilvl w:val="2"/>
          <w:numId w:val="1"/>
        </w:numPr>
        <w:rPr/>
      </w:pPr>
      <w:bookmarkStart w:id="305" w:name="__RefHeading___Toc1322642_1051229030"/>
      <w:bookmarkStart w:id="306" w:name="_Toc127"/>
      <w:bookmarkEnd w:id="305"/>
      <w:r>
        <w:rPr>
          <w:rtl w:val="true"/>
        </w:rPr>
        <w:t>هماهنگى</w:t>
      </w:r>
      <w:bookmarkEnd w:id="306"/>
    </w:p>
    <w:p>
      <w:pPr>
        <w:pStyle w:val="BookText"/>
        <w:rPr/>
      </w:pPr>
      <w:r>
        <w:rPr>
          <w:rFonts w:ascii="IRNazanin" w:hAnsi="IRNazanin" w:eastAsia="IRNazanin"/>
          <w:color w:val="111111"/>
          <w:sz w:val="28"/>
          <w:sz w:val="28"/>
          <w:szCs w:val="28"/>
          <w:rtl w:val="true"/>
          <w:lang w:bidi="fa-IR"/>
        </w:rPr>
        <w:t>در هر كارى هماهنگ كردن جسم و روح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تقويت استعداد بايد ابتدا انگيزه و زمينه و ظرفيت روحى پيدا كند و بعد در تقويت جسم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آمادگى و ظرفيت انجام كار را نداشته باشد، زود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بودن انگيزه و اراده، انسان را موفق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هاى مختلف جسمى و روحى انسان بايد توانايى هاى خود را بازيابد و سپس روى آنها كار كند تا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بينيد نمى تواند و در يك مدّت كوتاه از روح و جسم او برنمى آيد كه دنبال فراگيرى چند علم و استعداد برويد، نبايد روح خود را آزرده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بجاست كه مى فرمايد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 كه كم انجام شود، ولى توأم با مداومت باشد، بهتر از عمل زيادى است كه ملالت آور باشد و رها شود</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22644_1051229030"/>
      <w:bookmarkStart w:id="308" w:name="_Toc128"/>
      <w:bookmarkEnd w:id="307"/>
      <w:r>
        <w:rPr>
          <w:rtl w:val="true"/>
        </w:rPr>
        <w:t>تقويت ايمان</w:t>
      </w:r>
      <w:bookmarkEnd w:id="308"/>
    </w:p>
    <w:p>
      <w:pPr>
        <w:pStyle w:val="BookText"/>
        <w:rPr/>
      </w:pPr>
      <w:r>
        <w:rPr>
          <w:rFonts w:ascii="IRNazanin" w:hAnsi="IRNazanin" w:eastAsia="IRNazanin"/>
          <w:color w:val="111111"/>
          <w:sz w:val="28"/>
          <w:sz w:val="28"/>
          <w:szCs w:val="28"/>
          <w:rtl w:val="true"/>
          <w:lang w:bidi="fa-IR"/>
        </w:rPr>
        <w:t>در كنار هر شكوفايى و استعداد، تقويت ايمان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منهاى ايمان در درگاه الهى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روايت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حال خواب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مؤمن اگر مى خوابد، مى خورد، راه مى رود اين كار را براى رضاى خدا و عمل براى خدا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مقدمات براى انجام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مقدمۀ عبادت هم عين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استراحت و خوردن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مهمترين عامل در يادگيرى و شكوفايى استعدادها، تقويت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از اين ايمان استفاده كند و بتواند، استعدادها را در مسير صحيح به كار گيرد</w:t>
      </w:r>
      <w:r>
        <w:rPr>
          <w:rFonts w:eastAsia="IRNazanin" w:cs="IRNazanin"/>
          <w:color w:val="111111"/>
          <w:sz w:val="28"/>
          <w:szCs w:val="28"/>
          <w:rtl w:val="true"/>
          <w:lang w:bidi="fa-IR"/>
        </w:rPr>
        <w:t>.</w:t>
      </w:r>
    </w:p>
    <w:p>
      <w:pPr>
        <w:pStyle w:val="Heading2"/>
        <w:numPr>
          <w:ilvl w:val="1"/>
          <w:numId w:val="1"/>
        </w:numPr>
        <w:rPr/>
      </w:pPr>
      <w:bookmarkStart w:id="309" w:name="__RefHeading___Toc1322646_1051229030"/>
      <w:bookmarkStart w:id="310" w:name="_Toc129"/>
      <w:bookmarkEnd w:id="309"/>
      <w:r>
        <w:rPr>
          <w:rtl w:val="true"/>
        </w:rPr>
        <w:t>فصل ششم ازدواج</w:t>
      </w:r>
      <w:bookmarkEnd w:id="310"/>
    </w:p>
    <w:p>
      <w:pPr>
        <w:pStyle w:val="Heading3"/>
        <w:numPr>
          <w:ilvl w:val="2"/>
          <w:numId w:val="1"/>
        </w:numPr>
        <w:rPr/>
      </w:pPr>
      <w:bookmarkStart w:id="311" w:name="__RefHeading___Toc1322648_1051229030"/>
      <w:bookmarkStart w:id="312" w:name="_Toc130"/>
      <w:bookmarkEnd w:id="311"/>
      <w:r>
        <w:rPr>
          <w:rtl w:val="true"/>
        </w:rPr>
        <w:t>اشاره</w:t>
      </w:r>
      <w:bookmarkEnd w:id="31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نيازمندى هاى ضرورى در پديده هاى الهى، اعم از جمادات، گياهان، حيوانات و انسانها،</w:t>
      </w:r>
      <w:bookmarkStart w:id="313" w:name="pg7374_51748"/>
    </w:p>
    <w:p>
      <w:pPr>
        <w:pStyle w:val="BookText"/>
        <w:rPr/>
      </w:pPr>
      <w:bookmarkEnd w:id="313"/>
      <w:r>
        <w:rPr>
          <w:rFonts w:ascii="IRNazanin" w:hAnsi="IRNazanin" w:eastAsia="IRNazanin"/>
          <w:color w:val="111111"/>
          <w:sz w:val="28"/>
          <w:sz w:val="28"/>
          <w:szCs w:val="28"/>
          <w:rtl w:val="true"/>
          <w:lang w:bidi="fa-IR"/>
        </w:rPr>
        <w:t>مسألۀ غريزۀ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غريزه به اين جهت گفته مى شود كه انسان در اين مسأله با حيوانات خصوصيت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خصوصيتى كه انسان و حيوان با هم مشترك باشند از آن به غريزه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نيازمندى در تمام پديده هاى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چون از مجرّدات هستند و در مجرّدات كثرت لحاظ نمى شود، ازدواج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مجرّدات، در ميلياردها انسان و گياه، روح موجود است؛ ولى در عين حال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كثرت ما وحدت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داراى روحى الهى است و 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انسان، از روح خود دميدم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اين كه حق تعالى در هر انسان از روح خود دميد، همه يك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مجردات وحدت دارند و كثرت ندارند، در اينها غريزه وجود ندارد و اعمال آنها بر مبناى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حيوانات و گياهان و ساير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وجود دارد ولى تفاوتهايى با فرشتگان دارند</w:t>
      </w:r>
      <w:r>
        <w:rPr>
          <w:rFonts w:eastAsia="IRNazanin" w:cs="IRNazanin"/>
          <w:color w:val="111111"/>
          <w:sz w:val="28"/>
          <w:szCs w:val="28"/>
          <w:rtl w:val="true"/>
          <w:lang w:bidi="fa-IR"/>
        </w:rPr>
        <w:t>.</w:t>
      </w:r>
    </w:p>
    <w:p>
      <w:pPr>
        <w:pStyle w:val="Heading3"/>
        <w:numPr>
          <w:ilvl w:val="2"/>
          <w:numId w:val="1"/>
        </w:numPr>
        <w:rPr/>
      </w:pPr>
      <w:bookmarkStart w:id="314" w:name="__RefHeading___Toc1322650_1051229030"/>
      <w:bookmarkStart w:id="315" w:name="_Toc131"/>
      <w:bookmarkEnd w:id="314"/>
      <w:r>
        <w:rPr>
          <w:rtl w:val="true"/>
        </w:rPr>
        <w:t>ازدواج در جمادات</w:t>
      </w:r>
      <w:bookmarkEnd w:id="315"/>
    </w:p>
    <w:p>
      <w:pPr>
        <w:pStyle w:val="BookText"/>
        <w:rPr/>
      </w:pPr>
      <w:r>
        <w:rPr>
          <w:rFonts w:ascii="Amiri" w:hAnsi="Amiri" w:eastAsia="Amiri" w:cs="Amiri"/>
          <w:color w:val="111111"/>
          <w:sz w:val="28"/>
          <w:sz w:val="28"/>
          <w:szCs w:val="28"/>
          <w:rtl w:val="true"/>
          <w:lang w:bidi="ar-SA"/>
        </w:rPr>
        <w:t>غريزۀ جنسى در جمادات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روشن شدن مطلب مثالى آورده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معادلات شيمى، بعضى از فلزات با بعضى ديگر تركيب نمى شوند، يا بعضى گازها با بعضى بازها تركيب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بازها كه ماده هستند با بعضى از فلزات ممكن است تركيب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فلزات با بعضى اسيدها دير تركيب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مثلاً آهن با گاز اكسيژن زود تركيب مى شود و اكسيد شده و زنگ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با اكسيژن قابل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جفت شدن و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جفت شدن نشانۀ ازدواج در جمادات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در عين اين كه جمادند، قابل تركيبند، قابل تزويج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ازدواجى كه در انسان مطرح است و نه غريزه اى كه در انسان موجود است</w:t>
      </w:r>
      <w:r>
        <w:rPr>
          <w:rFonts w:eastAsia="IRNazanin" w:cs="IRNazanin"/>
          <w:color w:val="111111"/>
          <w:sz w:val="28"/>
          <w:szCs w:val="28"/>
          <w:rtl w:val="true"/>
          <w:lang w:bidi="fa-IR"/>
        </w:rPr>
        <w:t>.</w:t>
      </w:r>
    </w:p>
    <w:p>
      <w:pPr>
        <w:pStyle w:val="Heading3"/>
        <w:numPr>
          <w:ilvl w:val="2"/>
          <w:numId w:val="1"/>
        </w:numPr>
        <w:rPr/>
      </w:pPr>
      <w:bookmarkStart w:id="316" w:name="__RefHeading___Toc1322652_1051229030"/>
      <w:bookmarkStart w:id="317" w:name="_Toc132"/>
      <w:bookmarkEnd w:id="316"/>
      <w:r>
        <w:rPr>
          <w:rtl w:val="true"/>
        </w:rPr>
        <w:t>غريزه در گياهان</w:t>
      </w:r>
      <w:bookmarkEnd w:id="317"/>
    </w:p>
    <w:p>
      <w:pPr>
        <w:pStyle w:val="BookText"/>
        <w:rPr/>
      </w:pPr>
      <w:r>
        <w:rPr>
          <w:rFonts w:ascii="IRNazanin" w:hAnsi="IRNazanin" w:eastAsia="IRNazanin"/>
          <w:color w:val="111111"/>
          <w:sz w:val="28"/>
          <w:sz w:val="28"/>
          <w:szCs w:val="28"/>
          <w:rtl w:val="true"/>
          <w:lang w:bidi="fa-IR"/>
        </w:rPr>
        <w:t>وجود غريزۀ جنسى در گياهان، با اين مسأله كه بين گياهان نر و ماده وجود دارد،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ميوه ها و گلها و گياهان، گياه ماده به وسيلۀ گرده افشانى، باردار شده و ميوه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پيوند زدن در گياهان هم نشانه اى از تزويج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محصولاتى كه به وجود مى آيد، بيانگر اين ازدواج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پيوند آلبالو و گيلاس ميوه اى به نام آلبالو گيلاس، و از پرتقال و انار ميوه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توسرخ</w:t>
      </w:r>
      <w:bookmarkStart w:id="318" w:name="pg7374_51751"/>
    </w:p>
    <w:p>
      <w:pPr>
        <w:pStyle w:val="BookText"/>
        <w:rPr/>
      </w:pPr>
      <w:bookmarkEnd w:id="318"/>
      <w:r>
        <w:rPr>
          <w:rFonts w:ascii="IRNazanin" w:hAnsi="IRNazanin" w:eastAsia="IRNazanin"/>
          <w:color w:val="111111"/>
          <w:sz w:val="28"/>
          <w:sz w:val="28"/>
          <w:szCs w:val="28"/>
          <w:rtl w:val="true"/>
          <w:lang w:bidi="fa-IR"/>
        </w:rPr>
        <w:t>پرتقاال خونى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هلو و آلو ميوه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 و ساير گلها نيز با پيوند قابليت ازدياد و ثمردهى دارند</w:t>
      </w:r>
      <w:r>
        <w:rPr>
          <w:rFonts w:eastAsia="IRNazanin" w:cs="IRNazanin"/>
          <w:color w:val="111111"/>
          <w:sz w:val="28"/>
          <w:szCs w:val="28"/>
          <w:rtl w:val="true"/>
          <w:lang w:bidi="fa-IR"/>
        </w:rPr>
        <w:t>.</w:t>
      </w:r>
    </w:p>
    <w:p>
      <w:pPr>
        <w:pStyle w:val="Heading3"/>
        <w:numPr>
          <w:ilvl w:val="2"/>
          <w:numId w:val="1"/>
        </w:numPr>
        <w:rPr/>
      </w:pPr>
      <w:bookmarkStart w:id="319" w:name="__RefHeading___Toc1322654_1051229030"/>
      <w:bookmarkStart w:id="320" w:name="_Toc133"/>
      <w:bookmarkEnd w:id="319"/>
      <w:r>
        <w:rPr>
          <w:rtl w:val="true"/>
        </w:rPr>
        <w:t>غريزه در حيوانات</w:t>
      </w:r>
      <w:bookmarkEnd w:id="320"/>
    </w:p>
    <w:p>
      <w:pPr>
        <w:pStyle w:val="BookText"/>
        <w:rPr/>
      </w:pPr>
      <w:r>
        <w:rPr>
          <w:rFonts w:ascii="IRNazanin" w:hAnsi="IRNazanin" w:eastAsia="IRNazanin"/>
          <w:color w:val="111111"/>
          <w:sz w:val="28"/>
          <w:sz w:val="28"/>
          <w:szCs w:val="28"/>
          <w:rtl w:val="true"/>
          <w:lang w:bidi="fa-IR"/>
        </w:rPr>
        <w:t>در حيوانات چيزى شبيه به غريزۀ جنسى در انسان و توالد و تكاثر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تفاوتهايى در جنبۀ حيوانيت با انسان وجود دارد كه انسان به خاطر انسان بودنش بعضى قوانين را در اين رابطه بايد اجرا كند؛ ولى حيوانات قانون و قرار مشخص و منظمى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بسيار شيرين، وجود غريزه در حيوانات و مسائلى كه براى آنها اتفاق مى افتد و گاه در لابلاى تاريخ از آن بحث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تارخ راجع به حضرت سليمان عليه السلام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عليه السلام منطق الطير را مى دانست و مى فهميد كه حيوانات چه مى گويند، روزى در كاخ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گنجشك روى درخت بالاى سر او نشستند و شروع به جيك جيك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عليه السلام چون زبان آنها را مى فهميد، ديد آندو با هم مشاجره مى كنند و براى حلّ اختلاف پيش او آمده اند و او را به قضاوت خواندند گنجشك نر به سليمان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گنجشك ماده و همسر من، از من اطاعت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گنجشك ماده دليل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گنجشك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ندارد، من هم از او اطاعت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ماده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دليلى دارى كه او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ماده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كه او همسر ديگرى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او را دوست دارد، علاقه اش به من كم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عليه السلام از خدا خواسته بود كه خدا ملك و پادشاهى به او عنايت كند كه تا به حال به كسى آن را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ملكى فرستاد و به سليمان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قضاوت مى كنى، مواظب پيام اينها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مقدارى گنجايش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چيزى پر شود لبريز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دنيا را بخواهى و به آن علاقمند شوى، هر قدر علاقۀ حكومت در دست باشد، علاقه خدا از دست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محبّت در يك دل، جا نمى گيرد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معلوم مى شود كه بين حيوانات نيز غريزۀ جنسى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طالب فهم بيشترى هستند به كتابهاى زيست شناسى مراجعه كنند</w:t>
      </w:r>
      <w:r>
        <w:rPr>
          <w:rFonts w:eastAsia="Amiri" w:cs="Amiri" w:ascii="Amiri" w:hAnsi="Amiri"/>
          <w:color w:val="111111"/>
          <w:sz w:val="28"/>
          <w:szCs w:val="28"/>
          <w:rtl w:val="true"/>
          <w:lang w:bidi="ar-SA"/>
        </w:rPr>
        <w:t>.</w:t>
      </w:r>
      <w:bookmarkStart w:id="321" w:name="pg7374_51753"/>
    </w:p>
    <w:p>
      <w:pPr>
        <w:pStyle w:val="Heading3"/>
        <w:numPr>
          <w:ilvl w:val="2"/>
          <w:numId w:val="1"/>
        </w:numPr>
        <w:rPr/>
      </w:pPr>
      <w:bookmarkStart w:id="322" w:name="__RefHeading___Toc1322656_1051229030"/>
      <w:bookmarkStart w:id="323" w:name="_Toc134"/>
      <w:bookmarkEnd w:id="321"/>
      <w:bookmarkEnd w:id="322"/>
      <w:r>
        <w:rPr>
          <w:rtl w:val="true"/>
        </w:rPr>
        <w:t>انسان و غريزۀ جنسى</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 غريزۀ جنسى</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انسان هم داراى غريزۀ جنسى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مقتضاى حيوانيت و ماده بودن انسان، نيازمندى هايى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مقتضاى حيوانيت، انسان داراى غريزه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جايى از دين اسلام، چه آيات، چه روايات، نمى توان به جايى برخورد كرد كه خداوند به نابودى غريزۀ جنسى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ضربه اى به ديگرى بزند و غريزۀ جنسى را در او از بين ببرد، بايد ديۀ يك انسان كامل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جلوگيرى از نازاى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شدن دايمى جايز نيست و اسلام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نيازمندى هاى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خوردن و چه خوابيدن و چه آشاميدن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كه نخوريد بلكه سفارش به تعديل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بخوريد و بياشاميد ولى اسراف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غريزۀ جنسى هم جنبۀ افراط و تفريط بايد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افراط كند، كه دچار نابسامانى روحى و روانى و جسمى شود و نه حالت تفريط داشته باشد</w:t>
      </w:r>
      <w:r>
        <w:rPr>
          <w:rFonts w:eastAsia="IRNazanin" w:cs="IRNazanin"/>
          <w:color w:val="111111"/>
          <w:sz w:val="28"/>
          <w:szCs w:val="28"/>
          <w:rtl w:val="true"/>
          <w:lang w:bidi="fa-IR"/>
        </w:rPr>
        <w:t>.</w:t>
      </w:r>
    </w:p>
    <w:p>
      <w:pPr>
        <w:pStyle w:val="Heading3"/>
        <w:numPr>
          <w:ilvl w:val="2"/>
          <w:numId w:val="1"/>
        </w:numPr>
        <w:rPr/>
      </w:pPr>
      <w:bookmarkStart w:id="324" w:name="__RefHeading___Toc1322658_1051229030"/>
      <w:bookmarkStart w:id="325" w:name="_Toc135"/>
      <w:bookmarkEnd w:id="324"/>
      <w:r>
        <w:rPr>
          <w:rtl w:val="true"/>
        </w:rPr>
        <w:t>تفريط در غريزۀ جنسى</w:t>
      </w:r>
      <w:bookmarkEnd w:id="325"/>
    </w:p>
    <w:p>
      <w:pPr>
        <w:pStyle w:val="Heading4"/>
        <w:numPr>
          <w:ilvl w:val="3"/>
          <w:numId w:val="1"/>
        </w:numPr>
        <w:rPr/>
      </w:pPr>
      <w:bookmarkStart w:id="326" w:name="__RefHeading___Toc1322660_1051229030"/>
      <w:bookmarkStart w:id="327" w:name="_Toc136"/>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در تاريخ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عثمان بن مظعون، خدمت رسول خدا صلى الله عليه و آله آمد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رسول خدا، عثمان روزها روزه مى باشد و شبها نماز مى خواند، اما به نزد من نمى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غضبناك به نزد عثمان آمدند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خدا مرا براى رهبانيت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مستقيم،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گيرم، نماز مى خوانم و با زنان خود نزديكى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دين مرا مى خواهد بايد به اين سنت من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سنتهاى من، نكاح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است كه حضرت، دست بر سينۀ عثمان بن مظعون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من اعراض نكن، چه هر كس از روش من روى بگرداند، روز قيامت فرشتگان سر راه او را مى گيرند و صورتش را از حوض من برمى گردانند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اسلام شديداً با رهبانيت و ترك غريزۀ جنسى مخالفت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افراط هم مبارزه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اسلام آن است كه ميانه روى انتخاب شود و در كارها تعديل باشد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غريزۀ جنسى، بسيارى از نيازهاى انسان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نيازهايى دارد كه اگر</w:t>
      </w:r>
      <w:bookmarkStart w:id="328" w:name="pg7374_51754"/>
    </w:p>
    <w:p>
      <w:pPr>
        <w:pStyle w:val="BookText"/>
        <w:rPr/>
      </w:pPr>
      <w:bookmarkEnd w:id="328"/>
      <w:r>
        <w:rPr>
          <w:rFonts w:ascii="IRNazanin" w:hAnsi="IRNazanin" w:eastAsia="IRNazanin"/>
          <w:color w:val="111111"/>
          <w:sz w:val="28"/>
          <w:sz w:val="28"/>
          <w:szCs w:val="28"/>
          <w:rtl w:val="true"/>
          <w:lang w:bidi="fa-IR"/>
        </w:rPr>
        <w:t>ازدواج كند و به غريزۀ جنسى پاسخ مثبت دهد به آنها مى رسد</w:t>
      </w:r>
      <w:r>
        <w:rPr>
          <w:rFonts w:eastAsia="IRNazanin" w:cs="IRNazanin"/>
          <w:color w:val="111111"/>
          <w:sz w:val="28"/>
          <w:szCs w:val="28"/>
          <w:rtl w:val="true"/>
          <w:lang w:bidi="fa-IR"/>
        </w:rPr>
        <w:t>.</w:t>
      </w:r>
    </w:p>
    <w:p>
      <w:pPr>
        <w:pStyle w:val="Heading4"/>
        <w:numPr>
          <w:ilvl w:val="3"/>
          <w:numId w:val="1"/>
        </w:numPr>
        <w:rPr/>
      </w:pPr>
      <w:bookmarkStart w:id="329" w:name="__RefHeading___Toc1322662_1051229030"/>
      <w:bookmarkStart w:id="330" w:name="_Toc137"/>
      <w:bookmarkEnd w:id="329"/>
      <w:r>
        <w:rPr/>
        <w:t>1</w:t>
      </w:r>
      <w:r>
        <w:rPr>
          <w:rtl w:val="true"/>
        </w:rPr>
        <w:t xml:space="preserve"> - </w:t>
      </w:r>
      <w:r>
        <w:rPr>
          <w:rtl w:val="true"/>
        </w:rPr>
        <w:t>توالد و تكاثر</w:t>
      </w:r>
      <w:bookmarkEnd w:id="330"/>
    </w:p>
    <w:p>
      <w:pPr>
        <w:pStyle w:val="BookText"/>
        <w:rPr/>
      </w:pPr>
      <w:r>
        <w:rPr>
          <w:rFonts w:ascii="IRNazanin" w:hAnsi="IRNazanin" w:eastAsia="IRNazanin"/>
          <w:color w:val="111111"/>
          <w:sz w:val="28"/>
          <w:sz w:val="28"/>
          <w:szCs w:val="28"/>
          <w:rtl w:val="true"/>
          <w:lang w:bidi="fa-IR"/>
        </w:rPr>
        <w:t>محبّت و عشق به فرزند، وديعه اى الهى است كه در پرتو غريزۀ جنسى به عنوان نياز فطرى انسان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فرزند را دوست دارد و در قرآن نيز مى فرمايد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و فرزندان، زينت زندگى و حيات مادى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بقاى نسل بشر با توالد انجام پذير است؛ به همين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نياز به فرزند دارد</w:t>
      </w:r>
      <w:r>
        <w:rPr>
          <w:rFonts w:eastAsia="IRNazanin" w:cs="IRNazanin"/>
          <w:color w:val="111111"/>
          <w:sz w:val="28"/>
          <w:szCs w:val="28"/>
          <w:rtl w:val="true"/>
          <w:lang w:bidi="fa-IR"/>
        </w:rPr>
        <w:t>.</w:t>
      </w:r>
    </w:p>
    <w:p>
      <w:pPr>
        <w:pStyle w:val="Heading4"/>
        <w:numPr>
          <w:ilvl w:val="3"/>
          <w:numId w:val="1"/>
        </w:numPr>
        <w:rPr/>
      </w:pPr>
      <w:bookmarkStart w:id="331" w:name="__RefHeading___Toc1322664_1051229030"/>
      <w:bookmarkStart w:id="332" w:name="_Toc138"/>
      <w:bookmarkEnd w:id="331"/>
      <w:r>
        <w:rPr/>
        <w:t>2</w:t>
      </w:r>
      <w:r>
        <w:rPr>
          <w:rtl w:val="true"/>
        </w:rPr>
        <w:t xml:space="preserve"> - </w:t>
      </w:r>
      <w:r>
        <w:rPr>
          <w:rtl w:val="true"/>
        </w:rPr>
        <w:t>جمع خواهى</w:t>
      </w:r>
      <w:bookmarkEnd w:id="332"/>
    </w:p>
    <w:p>
      <w:pPr>
        <w:pStyle w:val="BookText"/>
        <w:rPr/>
      </w:pPr>
      <w:r>
        <w:rPr>
          <w:rFonts w:ascii="IRNazanin" w:hAnsi="IRNazanin" w:eastAsia="IRNazanin"/>
          <w:color w:val="111111"/>
          <w:sz w:val="28"/>
          <w:sz w:val="28"/>
          <w:szCs w:val="28"/>
          <w:rtl w:val="true"/>
          <w:lang w:bidi="fa-IR"/>
        </w:rPr>
        <w:t>اجتماعى بودن جزء فطرت انسان و يك نياز روحى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حيوانات هم اين جمع زيستى به گونه اى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احتياج به جمع دارد و از وحدت و تنهايى رنج مى برد اگر بهترين امكانات را داشته باشد ولى تنها باشد، رنجور و كسل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حيوانات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اگر براى يك قنارى تمام لذات زندگى، دانه، غذا، هواى خوب، قفس طلايى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آزادى و در جمع پرندگان ديگر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آن جا آب و دانۀ مناسب نباشد و او غذا را با زحمت به دست آورد</w:t>
      </w:r>
      <w:r>
        <w:rPr>
          <w:rFonts w:eastAsia="IRNazanin" w:cs="IRNazanin"/>
          <w:color w:val="111111"/>
          <w:sz w:val="28"/>
          <w:szCs w:val="28"/>
          <w:rtl w:val="true"/>
          <w:lang w:bidi="fa-IR"/>
        </w:rPr>
        <w:t>.</w:t>
      </w:r>
    </w:p>
    <w:p>
      <w:pPr>
        <w:pStyle w:val="Heading4"/>
        <w:numPr>
          <w:ilvl w:val="3"/>
          <w:numId w:val="1"/>
        </w:numPr>
        <w:rPr/>
      </w:pPr>
      <w:bookmarkStart w:id="333" w:name="__RefHeading___Toc1322666_1051229030"/>
      <w:bookmarkStart w:id="334" w:name="_Toc139"/>
      <w:bookmarkEnd w:id="333"/>
      <w:r>
        <w:rPr/>
        <w:t>3</w:t>
      </w:r>
      <w:r>
        <w:rPr>
          <w:rtl w:val="true"/>
        </w:rPr>
        <w:t xml:space="preserve"> - </w:t>
      </w:r>
      <w:r>
        <w:rPr>
          <w:rtl w:val="true"/>
        </w:rPr>
        <w:t>لذّت</w:t>
      </w:r>
      <w:bookmarkEnd w:id="334"/>
    </w:p>
    <w:p>
      <w:pPr>
        <w:pStyle w:val="BookText"/>
        <w:rPr/>
      </w:pPr>
      <w:r>
        <w:rPr>
          <w:rFonts w:ascii="IRNazanin" w:hAnsi="IRNazanin" w:eastAsia="IRNazanin"/>
          <w:color w:val="111111"/>
          <w:sz w:val="28"/>
          <w:sz w:val="28"/>
          <w:szCs w:val="28"/>
          <w:rtl w:val="true"/>
          <w:lang w:bidi="fa-IR"/>
        </w:rPr>
        <w:t>انسان به طور فطرى لذّتخواه و لذّتجو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لذّت در پرتو غريزۀ جنسى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انسان لذّات ديگرى هم وجود دارد كه تنها غريزۀ جنسى لذّت او را تأمين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تشويق و ترغيب نوعى لذّت است كه انسان به وسيلۀ آن به كارهاى خوب وادار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لذّت بردن از تشويق، انسان را به كارهاى خوب ترغيب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هم براى ترغيب انسان به كارهاى خوب او را تشويق كرده و به او وعده هاى بهشتى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مى خوانيم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بهشتهايى است كه از پايين آن، نهرها و جويبارها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حورالعين را به آنها تزويج مى كنيم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اين نوع آيات در قرآن فراوان به چشم مى خورد كه، نياز انسان به تشويق را برآورده مى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لذتجويى يك نيازمندى است كه انسان در پرتو غريزۀ جنسى به بُعدى از آن مى رسد</w:t>
      </w:r>
      <w:r>
        <w:rPr>
          <w:rFonts w:eastAsia="IRNazanin" w:cs="IRNazanin"/>
          <w:color w:val="111111"/>
          <w:sz w:val="28"/>
          <w:szCs w:val="28"/>
          <w:rtl w:val="true"/>
          <w:lang w:bidi="fa-IR"/>
        </w:rPr>
        <w:t>.</w:t>
      </w:r>
      <w:bookmarkStart w:id="335" w:name="pg7374_51756"/>
    </w:p>
    <w:p>
      <w:pPr>
        <w:pStyle w:val="BookText"/>
        <w:rPr/>
      </w:pPr>
      <w:bookmarkEnd w:id="335"/>
      <w:r>
        <w:rPr>
          <w:rFonts w:ascii="Amiri" w:hAnsi="Amiri" w:eastAsia="Amiri" w:cs="Amiri"/>
          <w:color w:val="111111"/>
          <w:sz w:val="28"/>
          <w:sz w:val="28"/>
          <w:szCs w:val="28"/>
          <w:rtl w:val="true"/>
          <w:lang w:bidi="ar-SA"/>
        </w:rPr>
        <w:t>خوردن و خوابيدن، نيز براى انسان لذت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صورتى كه غريزۀ جنسى تأمين كنندۀ لذّات انسان است، انسان نمى تواند به آن بى اعتنا باشد</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322668_1051229030"/>
      <w:bookmarkStart w:id="337" w:name="_Toc140"/>
      <w:bookmarkEnd w:id="336"/>
      <w:r>
        <w:rPr/>
        <w:t>4</w:t>
      </w:r>
      <w:r>
        <w:rPr>
          <w:rtl w:val="true"/>
        </w:rPr>
        <w:t xml:space="preserve"> - </w:t>
      </w:r>
      <w:r>
        <w:rPr>
          <w:rtl w:val="true"/>
        </w:rPr>
        <w:t>علاقه به حاكميت و قدرت</w:t>
      </w:r>
      <w:bookmarkEnd w:id="337"/>
    </w:p>
    <w:p>
      <w:pPr>
        <w:pStyle w:val="BookText"/>
        <w:rPr/>
      </w:pPr>
      <w:r>
        <w:rPr>
          <w:rFonts w:ascii="IRNazanin" w:hAnsi="IRNazanin" w:eastAsia="IRNazanin"/>
          <w:color w:val="111111"/>
          <w:sz w:val="28"/>
          <w:sz w:val="28"/>
          <w:szCs w:val="28"/>
          <w:rtl w:val="true"/>
          <w:lang w:bidi="fa-IR"/>
        </w:rPr>
        <w:t>از نظر اسلام، زن و مرد در خانه دو مديريت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مدير و مسؤول بيرون از خانه و مسؤول تأمين معاش و كار و خريد لوازم مورد احتياج خانواده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نيز مدير داخلى منزل است و بايد امور زندگى و حفظ و حراست از اموال و بچه ها و ميهمان دارى را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در بيرون از خانه زحمت مى كشد و عرق مى ريزد، همين كه به منزل مى آيد و با روى باز و خندان همسر روبرو مى شود، خستگى هاى او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خانواده از مرد تقاضايى كند و او ملزم به تهيّۀ وسايل آسايش خانواده باشد، از آن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گاهى در ظاهر خشن برخورد كند و از اطاعت سر باز بزند و گاهى غرولند هم بكند اما ذاتاً و فطرتاً لذّت مى برد كه حوايج خانواده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براى تأمين نيازها و شخصيّت در محيط منزل به مرد نيرو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خانم هم، اگر زحمت مى كشد و مثلاً غذا درست مى كند و شوهر از او در مقابل زحمتش قدردانى و تشكر بكند، نياز مديريت او برآورده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شخصيّت مى كند كه توانسته است، نيازهاى همسر و فرزندان را برآورده كند</w:t>
      </w:r>
      <w:r>
        <w:rPr>
          <w:rFonts w:eastAsia="IRNazanin" w:cs="IRNazanin"/>
          <w:color w:val="111111"/>
          <w:sz w:val="28"/>
          <w:szCs w:val="28"/>
          <w:rtl w:val="true"/>
          <w:lang w:bidi="fa-IR"/>
        </w:rPr>
        <w:t>.</w:t>
      </w:r>
    </w:p>
    <w:p>
      <w:pPr>
        <w:pStyle w:val="Heading4"/>
        <w:numPr>
          <w:ilvl w:val="3"/>
          <w:numId w:val="1"/>
        </w:numPr>
        <w:rPr/>
      </w:pPr>
      <w:bookmarkStart w:id="338" w:name="__RefHeading___Toc1322670_1051229030"/>
      <w:bookmarkStart w:id="339" w:name="_Toc141"/>
      <w:bookmarkEnd w:id="338"/>
      <w:r>
        <w:rPr/>
        <w:t>5</w:t>
      </w:r>
      <w:r>
        <w:rPr>
          <w:rtl w:val="true"/>
        </w:rPr>
        <w:t xml:space="preserve"> - </w:t>
      </w:r>
      <w:r>
        <w:rPr>
          <w:rtl w:val="true"/>
        </w:rPr>
        <w:t>جهات معنوى</w:t>
      </w:r>
      <w:bookmarkEnd w:id="339"/>
    </w:p>
    <w:p>
      <w:pPr>
        <w:pStyle w:val="BookText"/>
        <w:rPr/>
      </w:pPr>
      <w:r>
        <w:rPr>
          <w:rFonts w:ascii="Amiri" w:hAnsi="Amiri" w:eastAsia="Amiri" w:cs="Amiri"/>
          <w:color w:val="111111"/>
          <w:sz w:val="28"/>
          <w:sz w:val="28"/>
          <w:szCs w:val="28"/>
          <w:rtl w:val="true"/>
          <w:lang w:bidi="ar-SA"/>
        </w:rPr>
        <w:t>غريزۀ جنسى فوايدى دارد كه در كنار آن تأمين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معنوى ازدواج و آيات و روايات فراوانى كه در اين باره رسيده است، روح معنويت را در انسان تأمين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روايتى مى فرمايد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كه زحمت بكشد تا نياز خانواده اش را از راه حلال تأمين كند، مثل مجاهد در راه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روايت ديگرى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در حال تحصيل روزى حلال بميرد، مثل كسى است كه در خون خود غلطان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يا رواياتى كه پيرامون اعمال زناشويى، باردارى، زايمان، تربيت فرزند، محبّت به همسر و فرزند مى باشد و فراوان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تأمين جهات معنوى در پرتو ازدواج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تمجيد و احترام همسر، متقابلاً نيازهاى طرفين را تأمين و در آنها از نظر جسمى</w:t>
      </w:r>
      <w:bookmarkStart w:id="340" w:name="pg7374_51758"/>
    </w:p>
    <w:p>
      <w:pPr>
        <w:pStyle w:val="BookText"/>
        <w:rPr/>
      </w:pPr>
      <w:bookmarkEnd w:id="340"/>
      <w:r>
        <w:rPr>
          <w:rFonts w:ascii="IRNazanin" w:hAnsi="IRNazanin" w:eastAsia="IRNazanin"/>
          <w:color w:val="111111"/>
          <w:sz w:val="28"/>
          <w:sz w:val="28"/>
          <w:szCs w:val="28"/>
          <w:rtl w:val="true"/>
          <w:lang w:bidi="fa-IR"/>
        </w:rPr>
        <w:t>و روحى و عاطفى، تعادل برقرار مى شود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341" w:name="__RefHeading___Toc1322672_1051229030"/>
      <w:bookmarkStart w:id="342" w:name="_Toc142"/>
      <w:bookmarkEnd w:id="341"/>
      <w:r>
        <w:rPr>
          <w:rtl w:val="true"/>
        </w:rPr>
        <w:t>ازدواج مناسب</w:t>
      </w:r>
      <w:bookmarkEnd w:id="342"/>
    </w:p>
    <w:p>
      <w:pPr>
        <w:pStyle w:val="BookText"/>
        <w:rPr/>
      </w:pPr>
      <w:r>
        <w:rPr>
          <w:rFonts w:ascii="IRNazanin" w:hAnsi="IRNazanin" w:eastAsia="IRNazanin"/>
          <w:color w:val="111111"/>
          <w:sz w:val="28"/>
          <w:sz w:val="28"/>
          <w:szCs w:val="28"/>
          <w:rtl w:val="true"/>
          <w:lang w:bidi="fa-IR"/>
        </w:rPr>
        <w:t>ثابت شد كه ازدواج و اصل غريزۀ جنسى نيازى غيرقابل انفكاك از انسان است و انسان منهاى اين نياز نمى 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روى ساختارى كه براى وجود و بقاى او لازم است،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تشكّل انسان، غرايزى قرار داده شده است كه ازدواج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ازدواج بايد در زمان مناسبى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هنوز درس خود را تمام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مى باشد يا در حوزۀ علميه درس مى خواند و مشكلات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موفقى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بايد انسان چند سالى درس خوانده باشد تا بتواند نيازهاى اوليه يك زندگى را تأمين كند، بعد در فكر ازدواج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زمانى كه انسان نياز به ازدواج دارد، اما مقدمات آن فراهم نيست، بايد از عوامل تحريك غريزۀ جنسى دورى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بدانيم عواملى غريزۀ جنسى را تحريك مى كنند</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322674_1051229030"/>
      <w:bookmarkStart w:id="344" w:name="_Toc143"/>
      <w:bookmarkEnd w:id="343"/>
      <w:r>
        <w:rPr>
          <w:rtl w:val="true"/>
        </w:rPr>
        <w:t>عوامل تحريك</w:t>
      </w:r>
      <w:bookmarkEnd w:id="344"/>
    </w:p>
    <w:p>
      <w:pPr>
        <w:pStyle w:val="Heading4"/>
        <w:numPr>
          <w:ilvl w:val="3"/>
          <w:numId w:val="1"/>
        </w:numPr>
        <w:rPr/>
      </w:pPr>
      <w:bookmarkStart w:id="345" w:name="__RefHeading___Toc1322676_1051229030"/>
      <w:bookmarkStart w:id="346" w:name="_Toc144"/>
      <w:bookmarkEnd w:id="345"/>
      <w:r>
        <w:rPr>
          <w:rtl w:val="true"/>
        </w:rPr>
        <w:t>خانواده</w:t>
      </w:r>
      <w:bookmarkEnd w:id="346"/>
    </w:p>
    <w:p>
      <w:pPr>
        <w:pStyle w:val="BookText"/>
        <w:rPr/>
      </w:pPr>
      <w:r>
        <w:rPr>
          <w:rFonts w:ascii="IRNazanin" w:hAnsi="IRNazanin" w:eastAsia="IRNazanin"/>
          <w:color w:val="111111"/>
          <w:sz w:val="28"/>
          <w:sz w:val="28"/>
          <w:szCs w:val="28"/>
          <w:rtl w:val="true"/>
          <w:lang w:bidi="fa-IR"/>
        </w:rPr>
        <w:t>يكى از عوامل تحريك غريزۀ جنسى، پدر و مادر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پدر و مادر شرايطى در فضاى منزل ايجاد مى كنند كه اين شرايط موجب تحريك فرزند و بلوغ زودرس در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فردى در حالت عادّى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بلوغ برسد و آثار بلوغ در او هويدا شود، اين عوامل تحريك، اين بلوغ را جلوتر به وجود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غريزۀ جنسى از كودكى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كودك به پستان مادر، از روى غريزه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مادرى هم كه شير ندارد و كودكش را با شير خشك تغذيه مى كند، در روز چندين بار بايد كودك را به سينه بچسباند، تا حالت فطرى و غريزى او ارضاء شود و از نظر متافيزيكى ارتباط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كودكى بر اثر بى توجهى پدر و مادر دچار تحريك شد، مناظرى از آنها ديد يا شنيد، بلوغ در او زودتر صورت مى گيرد، لذا در روايات هشدار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با زن و يا كنيز خود، در خانه اى كه كودكى هست، آميزش و جماع نكند كه آن كودك زناكار</w:t>
      </w:r>
      <w:bookmarkStart w:id="347" w:name="pg7374_51760"/>
    </w:p>
    <w:p>
      <w:pPr>
        <w:pStyle w:val="BookText"/>
        <w:rPr/>
      </w:pPr>
      <w:bookmarkEnd w:id="347"/>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فرزندشان ناظر بر عمل زناشويى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فرزندى كه از آنها به وجود مى آيد، زناكار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 و مادر بايد مراقبت كنند و به وظايفى كه در اين زمينه دارند، توجه داشته باشند</w:t>
      </w:r>
      <w:r>
        <w:rPr>
          <w:rFonts w:eastAsia="IRNazanin" w:cs="IRNazanin"/>
          <w:color w:val="111111"/>
          <w:sz w:val="28"/>
          <w:szCs w:val="28"/>
          <w:rtl w:val="true"/>
          <w:lang w:bidi="fa-IR"/>
        </w:rPr>
        <w:t>.</w:t>
      </w:r>
    </w:p>
    <w:p>
      <w:pPr>
        <w:pStyle w:val="Heading4"/>
        <w:numPr>
          <w:ilvl w:val="3"/>
          <w:numId w:val="1"/>
        </w:numPr>
        <w:rPr/>
      </w:pPr>
      <w:bookmarkStart w:id="348" w:name="__RefHeading___Toc1322678_1051229030"/>
      <w:bookmarkStart w:id="349" w:name="_Toc145"/>
      <w:bookmarkEnd w:id="348"/>
      <w:r>
        <w:rPr/>
        <w:t>2</w:t>
      </w:r>
      <w:r>
        <w:rPr>
          <w:rtl w:val="true"/>
        </w:rPr>
        <w:t xml:space="preserve"> - </w:t>
      </w:r>
      <w:r>
        <w:rPr>
          <w:rtl w:val="true"/>
        </w:rPr>
        <w:t>لباس</w:t>
      </w:r>
      <w:bookmarkEnd w:id="349"/>
    </w:p>
    <w:p>
      <w:pPr>
        <w:pStyle w:val="BookText"/>
        <w:rPr/>
      </w:pPr>
      <w:r>
        <w:rPr>
          <w:rFonts w:ascii="IRNazanin" w:hAnsi="IRNazanin" w:eastAsia="IRNazanin"/>
          <w:color w:val="111111"/>
          <w:sz w:val="28"/>
          <w:sz w:val="28"/>
          <w:szCs w:val="28"/>
          <w:rtl w:val="true"/>
          <w:lang w:bidi="fa-IR"/>
        </w:rPr>
        <w:t>يكى از عوامل تحريك غريزۀ جنسى بخصوص در جوانان مجرّد پوشيدن لباسهاى تنگ و چسبان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جا بيشتر منظور لباس زير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شورت، مايو و زيرپوش مى باشد كه اين لباسها بايد تنگ نباشند و حتى المقدور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بيدارى 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خوابيدن حتماً بايد لباس آزاد و راحت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پوشيدن لباسهايى از جنس نايلون و پوليستر نيز علاوه بر زيانهاى جلدى و پوستى بر اثر برخورد و اصطكاك بدن با لباس نايلونى، ايجاد جرقّه مى كند و موجب تحريك غريزۀ جنسى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بسيار نرم نيز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زير نبايد زياد نرم يا زياد ضخيم باشد بلكه بايد حالت متعادل بين نرم و ضخيم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تحريك كمتر انجام شود</w:t>
      </w:r>
      <w:r>
        <w:rPr>
          <w:rFonts w:eastAsia="IRNazanin" w:cs="IRNazanin"/>
          <w:color w:val="111111"/>
          <w:sz w:val="28"/>
          <w:szCs w:val="28"/>
          <w:rtl w:val="true"/>
          <w:lang w:bidi="fa-IR"/>
        </w:rPr>
        <w:t>.</w:t>
      </w:r>
    </w:p>
    <w:p>
      <w:pPr>
        <w:pStyle w:val="Heading4"/>
        <w:numPr>
          <w:ilvl w:val="3"/>
          <w:numId w:val="1"/>
        </w:numPr>
        <w:rPr/>
      </w:pPr>
      <w:bookmarkStart w:id="350" w:name="__RefHeading___Toc1322680_1051229030"/>
      <w:bookmarkStart w:id="351" w:name="_Toc146"/>
      <w:bookmarkEnd w:id="350"/>
      <w:r>
        <w:rPr/>
        <w:t>3</w:t>
      </w:r>
      <w:r>
        <w:rPr>
          <w:rtl w:val="true"/>
        </w:rPr>
        <w:t xml:space="preserve"> - </w:t>
      </w:r>
      <w:r>
        <w:rPr>
          <w:rtl w:val="true"/>
        </w:rPr>
        <w:t>غذا</w:t>
      </w:r>
      <w:bookmarkEnd w:id="351"/>
    </w:p>
    <w:p>
      <w:pPr>
        <w:pStyle w:val="BookText"/>
        <w:rPr/>
      </w:pPr>
      <w:r>
        <w:rPr>
          <w:rFonts w:ascii="IRNazanin" w:hAnsi="IRNazanin" w:eastAsia="IRNazanin"/>
          <w:color w:val="111111"/>
          <w:sz w:val="28"/>
          <w:sz w:val="28"/>
          <w:szCs w:val="28"/>
          <w:rtl w:val="true"/>
          <w:lang w:bidi="fa-IR"/>
        </w:rPr>
        <w:t>عامل ديگر تحريك كنندۀ غريزۀ جنسى، غذاها و آشاميدنى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اثر بى توجهى به نوع غذا اين تحريك باعث زحمت در بين جوانان باشد، پس، حتماً لازم است كه به غذا بيشتر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خصوصيات و زبان خوراكى ها شناخت غذاهاى خام و پخته شده، بر همگان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بعضى ميوه ها و غذاها غريزۀ جنسى را تحريك مى 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پياز، سير، فلفل، دارچين ادويه، زعفران، شيرنى و وانيل كه در شيرينى به كار مى رود، هويج چه ايرانى و چه فرنگى، مربا، آب هويج و غذاهايى كه با آن تهيّه مى شود محرّك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گاهى مجبور به مصرف اين نوع غذاها مى شوند در مقابل بايد كارى كنند كه انرژى حاصله ذوب شود، ورزش، نرمش، كارهاى جسمى و روزه گرفتن براى جلوگيرى از ضررهاى اين نوع غذاها و مصرف ميزان كالرى حاصله از سوخت و سوز آنان در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غذاهاى محرّك بخورد اما در مقابل مثلاً كوهپيمايى كند، كالريهاى حاصله مصرف مى شود و عارضه اى پيش نمى آيد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مناطق حارّه و گرمسير مثل جنوب كشور زندگى مى كنند، ميزان تحريك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مناطقى مثل شمال كشور كه سرد و معتدل و مرطوب است، افراد ساكن در آن جا زمينۀ تحريك كمترى از نظر آب و هوا دارند</w:t>
      </w:r>
      <w:r>
        <w:rPr>
          <w:rFonts w:eastAsia="IRNazanin" w:cs="IRNazanin"/>
          <w:color w:val="111111"/>
          <w:sz w:val="28"/>
          <w:szCs w:val="28"/>
          <w:rtl w:val="true"/>
          <w:lang w:bidi="fa-IR"/>
        </w:rPr>
        <w:t>.</w:t>
      </w:r>
      <w:bookmarkStart w:id="352" w:name="pg7374_51763"/>
    </w:p>
    <w:p>
      <w:pPr>
        <w:pStyle w:val="Heading4"/>
        <w:numPr>
          <w:ilvl w:val="3"/>
          <w:numId w:val="1"/>
        </w:numPr>
        <w:rPr/>
      </w:pPr>
      <w:bookmarkStart w:id="353" w:name="__RefHeading___Toc1322682_1051229030"/>
      <w:bookmarkStart w:id="354" w:name="_Toc147"/>
      <w:bookmarkEnd w:id="352"/>
      <w:bookmarkEnd w:id="353"/>
      <w:r>
        <w:rPr/>
        <w:t>4</w:t>
      </w:r>
      <w:r>
        <w:rPr>
          <w:rtl w:val="true"/>
        </w:rPr>
        <w:t xml:space="preserve"> - </w:t>
      </w:r>
      <w:r>
        <w:rPr>
          <w:rtl w:val="true"/>
        </w:rPr>
        <w:t>ديدنيهاى محرّك</w:t>
      </w:r>
      <w:bookmarkEnd w:id="3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ديدنيهاى محرّك</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ديدن مناظر محرّك از طريق نوارهاى ويديويى غيرمجاز، مجلاّتى كه عكسهاى محرك دارند و به وسيلۀ پست براى بعضى افراد براى منحرف كردن آنها فرستاده مى شوند، عوامل تحريك كاذب غريزۀ جنسى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دشمنان اسلام و جوانان ايران زمين به وسيلۀ همين اشائۀ فرهنگ غربى و فحشا در جامعه، نمود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در آندلس مسلمين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اين مجلاّت محرّك به صورت رايگان در اختيار جوانان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نظر كاغذ و عكس رنگى و چاپ مجلات بسيار گران قيمتى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بعضى فيلمها با هنرپيشه هاى زن محرّك، ديدن عكسهاى لخت و محرّك نيز غريزۀ جنسى را تحريك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چرانى و نگاههاى حرام به جنس مخالف يا همجنس از روى عشق و علاقه نيز عامل تحريك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محيطى كه نگاه حرام انجام مى شود، دستگاههاى علمى موجود باشد، برخورد و نگاه محرّك چنان جرقّۀ الكتريسته اى ايجاد مى كند كه اگر اين سيگنال جرقه مثل نور خورشيد كه به وسيلۀ ذرّه بين متمركز مى شود و جسم را مى سوزاند، متمركز شود، فرد را مى سوزاند و لذا گاهى يك نگاه حرام، دين و دنيا و علم و آخرت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بسيارى از انحرافات در غريزۀ جنسى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استمنا، استشها و زنا در اثر همين نگاهها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رواياتى پيرامون پرهيز از چشم چرانى، خلوت كردن زن با مرد نامحرم، نماز خواندن در جايى كه مرد و زن نامحرم تنها هستند نيز آمده است</w:t>
      </w:r>
      <w:r>
        <w:rPr>
          <w:rFonts w:eastAsia="IRNazanin" w:cs="IRNazanin"/>
          <w:color w:val="111111"/>
          <w:sz w:val="28"/>
          <w:szCs w:val="28"/>
          <w:rtl w:val="true"/>
          <w:lang w:bidi="fa-IR"/>
        </w:rPr>
        <w:t>.</w:t>
      </w:r>
    </w:p>
    <w:p>
      <w:pPr>
        <w:pStyle w:val="Heading4"/>
        <w:numPr>
          <w:ilvl w:val="3"/>
          <w:numId w:val="1"/>
        </w:numPr>
        <w:rPr/>
      </w:pPr>
      <w:bookmarkStart w:id="355" w:name="__RefHeading___Toc1322684_1051229030"/>
      <w:bookmarkStart w:id="356" w:name="_Toc148"/>
      <w:bookmarkEnd w:id="355"/>
      <w:r>
        <w:rPr/>
        <w:t>5</w:t>
      </w:r>
      <w:r>
        <w:rPr>
          <w:rtl w:val="true"/>
        </w:rPr>
        <w:t xml:space="preserve"> - </w:t>
      </w:r>
      <w:r>
        <w:rPr>
          <w:rtl w:val="true"/>
        </w:rPr>
        <w:t>شنيدنيها</w:t>
      </w:r>
      <w:bookmarkEnd w:id="356"/>
    </w:p>
    <w:p>
      <w:pPr>
        <w:pStyle w:val="BookText"/>
        <w:rPr/>
      </w:pPr>
      <w:r>
        <w:rPr>
          <w:rFonts w:ascii="IRNazanin" w:hAnsi="IRNazanin" w:eastAsia="IRNazanin"/>
          <w:color w:val="111111"/>
          <w:sz w:val="28"/>
          <w:sz w:val="28"/>
          <w:szCs w:val="28"/>
          <w:rtl w:val="true"/>
          <w:lang w:bidi="fa-IR"/>
        </w:rPr>
        <w:t>يكى ديگر از عوامل تحريك جنسى كه لازم است جوانان مجرد از آن پرهيز كنند، شنيدن حرفهاى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در مجالسى كه از اين گفت و شنودها انجام مى شود، شركت نكنند و در صورت برخورد حتماً مجلس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نيز گاهى اثر تحريك كننده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پناه بردن به موسيقى براى تفريح و گذراندن وقت خوددارى شود، زيرا بعضى موسيقى ها محرك غريزۀ جنسى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علاوه گوش كردن به آن هم حرام مى باشد</w:t>
      </w:r>
      <w:r>
        <w:rPr>
          <w:rFonts w:eastAsia="IRNazanin" w:cs="IRNazanin"/>
          <w:color w:val="111111"/>
          <w:sz w:val="28"/>
          <w:szCs w:val="28"/>
          <w:rtl w:val="true"/>
          <w:lang w:bidi="fa-IR"/>
        </w:rPr>
        <w:t>.</w:t>
      </w:r>
    </w:p>
    <w:p>
      <w:pPr>
        <w:pStyle w:val="Heading3"/>
        <w:numPr>
          <w:ilvl w:val="2"/>
          <w:numId w:val="1"/>
        </w:numPr>
        <w:rPr/>
      </w:pPr>
      <w:bookmarkStart w:id="357" w:name="__RefHeading___Toc1322686_1051229030"/>
      <w:bookmarkStart w:id="358" w:name="_Toc149"/>
      <w:bookmarkEnd w:id="357"/>
      <w:r>
        <w:rPr>
          <w:rtl w:val="true"/>
        </w:rPr>
        <w:t>احتلام</w:t>
      </w:r>
      <w:bookmarkEnd w:id="3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اى كه شايد گريبانگير اغلب جوانان باشد، بيرون آمدن منى در خواب يا بيدارى و يا</w:t>
      </w:r>
      <w:bookmarkStart w:id="359" w:name="pg7374_51765"/>
    </w:p>
    <w:p>
      <w:pPr>
        <w:pStyle w:val="BookText"/>
        <w:rPr/>
      </w:pPr>
      <w:bookmarkEnd w:id="359"/>
      <w:r>
        <w:rPr>
          <w:rFonts w:ascii="IRNazanin" w:hAnsi="IRNazanin" w:eastAsia="IRNazanin"/>
          <w:color w:val="111111"/>
          <w:sz w:val="28"/>
          <w:sz w:val="28"/>
          <w:szCs w:val="28"/>
          <w:rtl w:val="true"/>
          <w:lang w:bidi="fa-IR"/>
        </w:rPr>
        <w:t>اصطلاحاً احتلام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 در بدن به منزلۀ شير اطمينان در آبگرمكن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كرده باشيد، وقتى آبگرمكن از درجه حرارت معينى بالاتر مى رود، بخار زياد ايجاد شده در آن به وسيلۀ شيراطمينان، تخليه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 نيز در مواردى كه فضاى منى ساز و غريزۀ جنسى يا كيسه منى پر شود، صورت مى گيرد تا تعادل در بدن به وسيلۀ احتلام و غسل كردن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 نشانۀ سلامتى است؛ اما اگر اين احتلام زياد از حد صورت بگيرد، عمر انسان را كوتاه مى كند، باعث ضعف چشم، كاهش قواى بدن و از بين رفتن توان و قدرت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انحرافات جنسى مثل استمنا يا استشها كه فرد با خودكارى انجام مى دهد كه منى خارج شود و عملى حرام است، عوارضى از اين قبيل بخوبى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سعى شود كارهايى كه باعث تحريك غريزۀ جنسى مى شود كمتر انجام شود تا احتلامهاى شبانۀ كمتر شوند و فرد را به زحمت نيندازند</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322688_1051229030"/>
      <w:bookmarkStart w:id="361" w:name="_Toc150"/>
      <w:bookmarkEnd w:id="360"/>
      <w:r>
        <w:rPr>
          <w:rtl w:val="true"/>
        </w:rPr>
        <w:t>عوارض نگاه محرك</w:t>
      </w:r>
      <w:bookmarkEnd w:id="361"/>
    </w:p>
    <w:p>
      <w:pPr>
        <w:pStyle w:val="BookText"/>
        <w:rPr/>
      </w:pPr>
      <w:r>
        <w:rPr>
          <w:rFonts w:ascii="IRNazanin" w:hAnsi="IRNazanin" w:eastAsia="IRNazanin"/>
          <w:color w:val="111111"/>
          <w:sz w:val="28"/>
          <w:sz w:val="28"/>
          <w:szCs w:val="28"/>
          <w:rtl w:val="true"/>
          <w:lang w:bidi="fa-IR"/>
        </w:rPr>
        <w:t>اگر در فردى نگاهى تحريك آميز پيش آمد، گاهى ثمرۀ يك دنيا تجربه و عبادت و پرستش خدا و مقام دنيا و آخرت 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قوى نباشد و تحريك پيش آيد، شيطان برايش فرقى نمى كند كه طرف چه كسى است، زليخا همسر عزيز مصر است يا برصيصا كه چندين سال عبادت خدا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برصيصاى عابد مردى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نظر مقامات معنوى بالا بود كه اگر كسى مريض مى شد و به خانۀ او مى رفت، برايش دعا مى كرد و از خداوند مى خواست و بيمارى فرد خوب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مقام معنوى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عابد با اين مقامش با يك نگاه از مقامات دنيا و آخرت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آن زمان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كه به قصر برود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بياوريد در نوبت بگذاريد، تا برايش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دختر، او را آوردند و در صومعۀ برصيصا گذاشتند و خودشان به قصر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دعا كرد و دختر خوب شد، اما يك نگاه شيطانى او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 را تحريك كرد و با دختر آميزش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خود آمد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برادران دختر را چه بدهد؟ دختر را كشت و او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آمدند كه خواهرشان را ببرند، او را نديدند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برصيصا كتمان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دعا كردم و خوب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به برادرها گفت كه او دختر را كشته و دفن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پيدا كردند و برصيصاى مستجاب الدعوة را ريسمان به گردن در كوچه ها كشيدند</w:t>
      </w:r>
      <w:r>
        <w:rPr>
          <w:rFonts w:eastAsia="IRNazanin" w:cs="IRNazanin"/>
          <w:color w:val="111111"/>
          <w:sz w:val="28"/>
          <w:szCs w:val="28"/>
          <w:rtl w:val="true"/>
          <w:lang w:bidi="fa-IR"/>
        </w:rPr>
        <w:t>.</w:t>
      </w:r>
      <w:bookmarkStart w:id="362" w:name="pg7374_51767"/>
    </w:p>
    <w:p>
      <w:pPr>
        <w:pStyle w:val="BookText"/>
        <w:rPr/>
      </w:pPr>
      <w:bookmarkEnd w:id="362"/>
      <w:r>
        <w:rPr>
          <w:rFonts w:ascii="IRNazanin" w:hAnsi="IRNazanin" w:eastAsia="IRNazanin"/>
          <w:color w:val="111111"/>
          <w:sz w:val="28"/>
          <w:sz w:val="28"/>
          <w:szCs w:val="28"/>
          <w:rtl w:val="true"/>
          <w:lang w:bidi="fa-IR"/>
        </w:rPr>
        <w:t>يك نگاه، حاصل يك عمر تلاش او را از بين برد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363" w:name="__RefHeading___Toc1322690_1051229030"/>
      <w:bookmarkStart w:id="364" w:name="_Toc151"/>
      <w:bookmarkEnd w:id="363"/>
      <w:r>
        <w:rPr>
          <w:rtl w:val="true"/>
        </w:rPr>
        <w:t>ارضاى حرام</w:t>
      </w:r>
      <w:bookmarkEnd w:id="364"/>
    </w:p>
    <w:p>
      <w:pPr>
        <w:pStyle w:val="BookText"/>
        <w:rPr/>
      </w:pPr>
      <w:r>
        <w:rPr>
          <w:rFonts w:ascii="IRNazanin" w:hAnsi="IRNazanin" w:eastAsia="IRNazanin"/>
          <w:color w:val="111111"/>
          <w:sz w:val="28"/>
          <w:sz w:val="28"/>
          <w:szCs w:val="28"/>
          <w:rtl w:val="true"/>
          <w:lang w:bidi="fa-IR"/>
        </w:rPr>
        <w:t>گفتيم كه ازدواج، يك نياز فطرى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حكم قانون و فطرت الهى از جنس مخالف وزن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زنها نيز مايل به مردها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اين نيازمندى واقعى انسان، در حالتى باشد كه انسان نتواند آن را ارضا كند، تأمين اين غريزه گاهى توأم با مشكلات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ارضاى حرام، مثل غذاى حرام و غذايى است كه از راه حرام به دست آمده و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تغذيۀ حرام، اثرات سويى بر روى انسان دارد، ارضاى حرام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ارضاى حرام را شناخته و دنبال آن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اثرات مخرّب آن در امان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ارضاى حرام به دو صورت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خودارضايى، دگر ارضايى</w:t>
      </w:r>
      <w:r>
        <w:rPr>
          <w:rFonts w:eastAsia="IRNazanin" w:cs="IRNazanin"/>
          <w:color w:val="111111"/>
          <w:sz w:val="28"/>
          <w:szCs w:val="28"/>
          <w:rtl w:val="true"/>
          <w:lang w:bidi="fa-IR"/>
        </w:rPr>
        <w:t>.</w:t>
      </w:r>
    </w:p>
    <w:p>
      <w:pPr>
        <w:pStyle w:val="Heading3"/>
        <w:numPr>
          <w:ilvl w:val="2"/>
          <w:numId w:val="1"/>
        </w:numPr>
        <w:rPr/>
      </w:pPr>
      <w:bookmarkStart w:id="365" w:name="__RefHeading___Toc1322692_1051229030"/>
      <w:bookmarkStart w:id="366" w:name="_Toc152"/>
      <w:bookmarkEnd w:id="365"/>
      <w:r>
        <w:rPr>
          <w:rtl w:val="true"/>
        </w:rPr>
        <w:t>خودارضايى</w:t>
      </w:r>
      <w:bookmarkEnd w:id="366"/>
    </w:p>
    <w:p>
      <w:pPr>
        <w:pStyle w:val="BookText"/>
        <w:rPr/>
      </w:pPr>
      <w:r>
        <w:rPr>
          <w:rFonts w:ascii="IRNazanin" w:hAnsi="IRNazanin" w:eastAsia="IRNazanin"/>
          <w:color w:val="111111"/>
          <w:sz w:val="28"/>
          <w:sz w:val="28"/>
          <w:szCs w:val="28"/>
          <w:rtl w:val="true"/>
          <w:lang w:bidi="fa-IR"/>
        </w:rPr>
        <w:t xml:space="preserve">خودارضايى 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در زن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وقتى براى فرد تحريك پيش مى آيد، با خودكارى انجام مى دهد كه از او منى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خودارضايى اثرات شوم و مخرّبى روى اعضاء و بدن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برخى جوانان، به دلايل گوناگون به خودارضايى گرفتارند و اغلب مثل اعتياد به سيگار يا هروئين به آن معتادند و در خفا خود را ارضا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خودارضايى، موجب كم سويى چشم، بى اشتهايى، ضعف اعصاب، لرزش اعضاى بدن، انزال بى اختيار، رنگ پريدگى، بداخلاقى، ضعف و لاغرى شديد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اين عوارض بيشتر در كسانى به چشم مى خورد كه به اين كار عادت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ارضا، از نظر اسلام حرام شمره شده است</w:t>
      </w:r>
      <w:r>
        <w:rPr>
          <w:rFonts w:eastAsia="IRNazanin" w:cs="IRNazanin"/>
          <w:color w:val="111111"/>
          <w:sz w:val="28"/>
          <w:szCs w:val="28"/>
          <w:rtl w:val="true"/>
          <w:lang w:bidi="fa-IR"/>
        </w:rPr>
        <w:t>.</w:t>
      </w:r>
    </w:p>
    <w:p>
      <w:pPr>
        <w:pStyle w:val="Heading3"/>
        <w:numPr>
          <w:ilvl w:val="2"/>
          <w:numId w:val="1"/>
        </w:numPr>
        <w:rPr/>
      </w:pPr>
      <w:bookmarkStart w:id="367" w:name="__RefHeading___Toc1322694_1051229030"/>
      <w:bookmarkStart w:id="368" w:name="_Toc153"/>
      <w:bookmarkEnd w:id="367"/>
      <w:r>
        <w:rPr>
          <w:rtl w:val="true"/>
        </w:rPr>
        <w:t>دگرارضايى</w:t>
      </w:r>
      <w:bookmarkEnd w:id="368"/>
    </w:p>
    <w:p>
      <w:pPr>
        <w:pStyle w:val="BookText"/>
        <w:rPr/>
      </w:pPr>
      <w:r>
        <w:rPr>
          <w:rFonts w:ascii="IRNazanin" w:hAnsi="IRNazanin" w:eastAsia="IRNazanin"/>
          <w:color w:val="111111"/>
          <w:sz w:val="28"/>
          <w:sz w:val="28"/>
          <w:szCs w:val="28"/>
          <w:rtl w:val="true"/>
          <w:lang w:bidi="fa-IR"/>
        </w:rPr>
        <w:t xml:space="preserve">دگرارضايى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جنس مخالف و نامحرم عمل زناشويى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لواط، كه دو همجنس، دو پسر يا دو دختر، با هم ارتباط جسمى و جنسى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مورد از نظر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و لازم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نامحرم، بايد حتماً از بودن در يك جا، ارتباطهاى بى مورد، شوخى و خنده و نگاههاى شهوانى خوددارى كنند تا زمينه سازى براى انجام اين عمل پيش نيايد</w:t>
      </w:r>
      <w:r>
        <w:rPr>
          <w:rFonts w:eastAsia="IRNazanin" w:cs="IRNazanin"/>
          <w:color w:val="111111"/>
          <w:sz w:val="28"/>
          <w:szCs w:val="28"/>
          <w:rtl w:val="true"/>
          <w:lang w:bidi="fa-IR"/>
        </w:rPr>
        <w:t>.</w:t>
      </w:r>
      <w:bookmarkStart w:id="369" w:name="pg7374_51769"/>
    </w:p>
    <w:p>
      <w:pPr>
        <w:pStyle w:val="Heading3"/>
        <w:numPr>
          <w:ilvl w:val="2"/>
          <w:numId w:val="1"/>
        </w:numPr>
        <w:rPr/>
      </w:pPr>
      <w:bookmarkStart w:id="370" w:name="__RefHeading___Toc1322696_1051229030"/>
      <w:bookmarkStart w:id="371" w:name="_Toc154"/>
      <w:bookmarkEnd w:id="369"/>
      <w:bookmarkEnd w:id="370"/>
      <w:r>
        <w:rPr>
          <w:rtl w:val="true"/>
        </w:rPr>
        <w:t>ارضاى كاذب</w:t>
      </w:r>
      <w:bookmarkEnd w:id="371"/>
    </w:p>
    <w:p>
      <w:pPr>
        <w:pStyle w:val="BookText"/>
        <w:rPr/>
      </w:pPr>
      <w:r>
        <w:rPr>
          <w:rFonts w:ascii="IRNazanin" w:hAnsi="IRNazanin" w:eastAsia="IRNazanin"/>
          <w:color w:val="111111"/>
          <w:sz w:val="28"/>
          <w:sz w:val="28"/>
          <w:szCs w:val="28"/>
          <w:rtl w:val="true"/>
          <w:lang w:bidi="fa-IR"/>
        </w:rPr>
        <w:t>در اين مورد، شخصى دچار اعمالى مى شود كه براى او حالت احتلام در شب يا بعضى مواقع در روز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علاوۀ بر حرمت شرعى، موجب مى شود كه، زمينه براى احتلام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زياد در كوچه و خيابان آمد و شد دارند، بيشتر اين حالت برايشان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غريزۀ جنسى وقتى با نگاه حرام، شنيدنى هاى محرّك، پوشيدن لباسهاى محرك، خوردن غذاهاى محرّك، پرشد، زمينه براى تحريك و اخراج زوايد منى در انسان به وجود مى آيد</w:t>
      </w:r>
      <w:r>
        <w:rPr>
          <w:rFonts w:eastAsia="IRNazanin" w:cs="IRNazanin"/>
          <w:color w:val="111111"/>
          <w:sz w:val="28"/>
          <w:szCs w:val="28"/>
          <w:rtl w:val="true"/>
          <w:lang w:bidi="fa-IR"/>
        </w:rPr>
        <w:t>.</w:t>
      </w:r>
    </w:p>
    <w:p>
      <w:pPr>
        <w:pStyle w:val="Heading3"/>
        <w:numPr>
          <w:ilvl w:val="2"/>
          <w:numId w:val="1"/>
        </w:numPr>
        <w:rPr/>
      </w:pPr>
      <w:bookmarkStart w:id="372" w:name="__RefHeading___Toc1322698_1051229030"/>
      <w:bookmarkStart w:id="373" w:name="_Toc155"/>
      <w:bookmarkEnd w:id="372"/>
      <w:r>
        <w:rPr>
          <w:rtl w:val="true"/>
        </w:rPr>
        <w:t>راههاى كنترل</w:t>
      </w:r>
      <w:bookmarkEnd w:id="373"/>
    </w:p>
    <w:p>
      <w:pPr>
        <w:pStyle w:val="BookText"/>
        <w:rPr/>
      </w:pPr>
      <w:r>
        <w:rPr>
          <w:rFonts w:ascii="IRNazanin" w:hAnsi="IRNazanin" w:eastAsia="IRNazanin"/>
          <w:color w:val="111111"/>
          <w:sz w:val="28"/>
          <w:sz w:val="28"/>
          <w:szCs w:val="28"/>
          <w:rtl w:val="true"/>
          <w:lang w:bidi="fa-IR"/>
        </w:rPr>
        <w:t>بهترين راه براى جلوگيرى از آلوده شدن خود و اجتماع كه راهى شرعى، قانونى و عقلى است، آن است كه كارهايى انجام دهد كه غريزۀ طغيان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ازالۀ مو از بدن، موجب تقليل غريزۀ جنسى مى شود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باز بعضى روايات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ازالۀ مو از بدن موجب تحريك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دو روايت استفاده مى شود كه ازالۀ مو از اطراف بدن مثل دست، زير بغل و سر غريزۀ جنسى را 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ازالۀ مو از اطراف آلت تناسلى غريزه را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كه مجرّد هستند، اين ازاله بايد به گونه اى باشد كه موجب تحريك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موى سر، بخصوص در تابستان و پاييز موجب كاهش غريزۀ جنسى، روشنايى چشم، تقويت لثه و تقويت حافظه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انسان را متعادل مى كند، در روايات، هفته اى يكبار يا دوبار روزه گرفتن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زمينۀ تحريك براى او زياد است،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كار رعايت تعادل را بنمايد تا از عوارض ناشى از ضعف جسمى در امان باشد</w:t>
      </w:r>
      <w:r>
        <w:rPr>
          <w:rFonts w:eastAsia="IRNazanin" w:cs="IRNazanin"/>
          <w:color w:val="111111"/>
          <w:sz w:val="28"/>
          <w:szCs w:val="28"/>
          <w:rtl w:val="true"/>
          <w:lang w:bidi="fa-IR"/>
        </w:rPr>
        <w:t>.</w:t>
      </w:r>
    </w:p>
    <w:p>
      <w:pPr>
        <w:pStyle w:val="Heading3"/>
        <w:numPr>
          <w:ilvl w:val="2"/>
          <w:numId w:val="1"/>
        </w:numPr>
        <w:rPr/>
      </w:pPr>
      <w:bookmarkStart w:id="374" w:name="__RefHeading___Toc1322700_1051229030"/>
      <w:bookmarkStart w:id="375" w:name="_Toc156"/>
      <w:bookmarkEnd w:id="374"/>
      <w:r>
        <w:rPr>
          <w:rtl w:val="true"/>
        </w:rPr>
        <w:t>ازدواج موقّت</w:t>
      </w:r>
      <w:bookmarkEnd w:id="3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كسانى كه امكان ازدواج دايم ندارند، ازدواج موقّت مى تواند چاره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عرف جامعه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قشرها، برخى كارها، در عرف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ساندويچ خوردن طلبه در ملأ عام كه خلاف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خلاف شرع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يك فردى كه از نظر علمى و مذهبى براى ديگران الگو مى باشد، برخى كارها را انجام ندهد</w:t>
      </w:r>
      <w:r>
        <w:rPr>
          <w:rFonts w:eastAsia="IRNazanin" w:cs="IRNazanin"/>
          <w:color w:val="111111"/>
          <w:sz w:val="28"/>
          <w:szCs w:val="28"/>
          <w:rtl w:val="true"/>
          <w:lang w:bidi="fa-IR"/>
        </w:rPr>
        <w:t>.</w:t>
      </w:r>
      <w:bookmarkStart w:id="376" w:name="pg7374_51771"/>
    </w:p>
    <w:p>
      <w:pPr>
        <w:pStyle w:val="BookText"/>
        <w:rPr/>
      </w:pPr>
      <w:bookmarkEnd w:id="376"/>
      <w:r>
        <w:rPr>
          <w:rFonts w:ascii="Amiri" w:hAnsi="Amiri" w:eastAsia="Amiri" w:cs="Amiri"/>
          <w:color w:val="111111"/>
          <w:sz w:val="28"/>
          <w:sz w:val="28"/>
          <w:szCs w:val="28"/>
          <w:rtl w:val="true"/>
          <w:lang w:bidi="ar-SA"/>
        </w:rPr>
        <w:t>براى برخى آقايان روحانيون نيز، متعه، در عرف جامعه جلوۀ خوبى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خامنه اى در جلسه اى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 خوبى است؛ ولى بهتر است طلبه ها اين مستحب را انجام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اين عمل عوارضى جانبى دارد كه اگر همراه با آگاهى و دقت نباشد قطعاً مشكلات غير قابل جبران در پى خواهد داشت</w:t>
      </w:r>
      <w:r>
        <w:rPr>
          <w:rFonts w:eastAsia="IRNazanin" w:cs="IRNazanin"/>
          <w:color w:val="111111"/>
          <w:sz w:val="28"/>
          <w:szCs w:val="28"/>
          <w:rtl w:val="true"/>
          <w:lang w:bidi="fa-IR"/>
        </w:rPr>
        <w:t>.</w:t>
      </w:r>
    </w:p>
    <w:p>
      <w:pPr>
        <w:pStyle w:val="Heading3"/>
        <w:numPr>
          <w:ilvl w:val="2"/>
          <w:numId w:val="1"/>
        </w:numPr>
        <w:rPr/>
      </w:pPr>
      <w:bookmarkStart w:id="377" w:name="__RefHeading___Toc1322702_1051229030"/>
      <w:bookmarkStart w:id="378" w:name="_Toc157"/>
      <w:bookmarkEnd w:id="377"/>
      <w:r>
        <w:rPr>
          <w:rtl w:val="true"/>
        </w:rPr>
        <w:t>شرايط زن</w:t>
      </w:r>
      <w:bookmarkEnd w:id="378"/>
    </w:p>
    <w:p>
      <w:pPr>
        <w:pStyle w:val="BookText"/>
        <w:rPr/>
      </w:pPr>
      <w:r>
        <w:rPr>
          <w:rFonts w:ascii="IRNazanin" w:hAnsi="IRNazanin" w:eastAsia="IRNazanin"/>
          <w:color w:val="111111"/>
          <w:sz w:val="28"/>
          <w:sz w:val="28"/>
          <w:szCs w:val="28"/>
          <w:rtl w:val="true"/>
          <w:lang w:bidi="fa-IR"/>
        </w:rPr>
        <w:t>اگر انسان تصميم به ازدواج بگيرد و بخواهد دخترى را انتخاب كند بايد به مسائلى توجه داشته باشد</w:t>
      </w:r>
      <w:r>
        <w:rPr>
          <w:rFonts w:eastAsia="IRNazanin" w:cs="IRNazanin"/>
          <w:color w:val="111111"/>
          <w:sz w:val="28"/>
          <w:szCs w:val="28"/>
          <w:rtl w:val="true"/>
          <w:lang w:bidi="fa-IR"/>
        </w:rPr>
        <w:t>.</w:t>
      </w:r>
    </w:p>
    <w:p>
      <w:pPr>
        <w:pStyle w:val="Heading3"/>
        <w:numPr>
          <w:ilvl w:val="2"/>
          <w:numId w:val="1"/>
        </w:numPr>
        <w:rPr/>
      </w:pPr>
      <w:bookmarkStart w:id="379" w:name="__RefHeading___Toc1322704_1051229030"/>
      <w:bookmarkStart w:id="380" w:name="_Toc158"/>
      <w:bookmarkEnd w:id="379"/>
      <w:r>
        <w:rPr>
          <w:rtl w:val="true"/>
        </w:rPr>
        <w:t>پول</w:t>
      </w:r>
      <w:bookmarkEnd w:id="380"/>
    </w:p>
    <w:p>
      <w:pPr>
        <w:pStyle w:val="BookText"/>
        <w:rPr/>
      </w:pPr>
      <w:r>
        <w:rPr>
          <w:rFonts w:ascii="IRNazanin" w:hAnsi="IRNazanin" w:eastAsia="IRNazanin"/>
          <w:color w:val="111111"/>
          <w:sz w:val="28"/>
          <w:sz w:val="28"/>
          <w:szCs w:val="28"/>
          <w:rtl w:val="true"/>
          <w:lang w:bidi="fa-IR"/>
        </w:rPr>
        <w:t>انسان نبايد هيچ گاه به خاطر پول و موقعيّت اجتماعى و مالى دخترى،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خاطر پول ازدواج كند، همان پول موجب بدبختى او مى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كسى در سطح پايينى از نظر پول و درآمد است، دخترى را در نظر بگيرد كه شغل و درآمد دارد اما با او همگونى فكرى ندارد، اين نابرابرى موجب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بالاترين ملاك، كفو و هم شأن بودن است، دو خانواده بايد در يك سطح و يا نزديك بهم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دانشجو يا طلبه در اوايل درس و دانشجويى نبايد ازدواج كنند تا مجبور شوند، ازدواجى كنند كه بعدها وقتى به مقام و منزلتى رسيدند،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آينده و رشد فكرى و معنوى خود را بسنجند و بعد ازدواج كنند</w:t>
      </w:r>
      <w:r>
        <w:rPr>
          <w:rFonts w:eastAsia="IRNazanin" w:cs="IRNazanin"/>
          <w:color w:val="111111"/>
          <w:sz w:val="28"/>
          <w:szCs w:val="28"/>
          <w:rtl w:val="true"/>
          <w:lang w:bidi="fa-IR"/>
        </w:rPr>
        <w:t>.</w:t>
      </w:r>
    </w:p>
    <w:p>
      <w:pPr>
        <w:pStyle w:val="Heading3"/>
        <w:numPr>
          <w:ilvl w:val="2"/>
          <w:numId w:val="1"/>
        </w:numPr>
        <w:rPr/>
      </w:pPr>
      <w:bookmarkStart w:id="381" w:name="__RefHeading___Toc1322706_1051229030"/>
      <w:bookmarkStart w:id="382" w:name="_Toc159"/>
      <w:bookmarkEnd w:id="381"/>
      <w:r>
        <w:rPr>
          <w:rtl w:val="true"/>
        </w:rPr>
        <w:t>زيبايى</w:t>
      </w:r>
      <w:bookmarkEnd w:id="382"/>
    </w:p>
    <w:p>
      <w:pPr>
        <w:pStyle w:val="BookText"/>
        <w:rPr/>
      </w:pPr>
      <w:r>
        <w:rPr>
          <w:rFonts w:ascii="IRNazanin" w:hAnsi="IRNazanin" w:eastAsia="IRNazanin"/>
          <w:color w:val="111111"/>
          <w:sz w:val="28"/>
          <w:sz w:val="28"/>
          <w:szCs w:val="28"/>
          <w:rtl w:val="true"/>
          <w:lang w:bidi="fa-IR"/>
        </w:rPr>
        <w:t>نبايد زيبايى، تنها ملاك در انتخاب همسر باشد، اگر انسان دخترى را بگيرد كه زيبا باشد، و خصلتها و فضايل اخلاقى او خوب نباشد، موجب بدبختى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سبزينۀ باتلاقها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زيبايى كه در خانوادۀ بى ايمان تربيت شده باشد</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زيبا باشد ولى به زينت دين، مزيّن نشده و متديّن نباشد، همين زيبايى او را به فساد و بدبختى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بايد در كنار زيبايى باشد تا ارزش داشته باشد</w:t>
      </w:r>
      <w:r>
        <w:rPr>
          <w:rFonts w:eastAsia="IRNazanin" w:cs="IRNazanin"/>
          <w:color w:val="111111"/>
          <w:sz w:val="28"/>
          <w:szCs w:val="28"/>
          <w:rtl w:val="true"/>
          <w:lang w:bidi="fa-IR"/>
        </w:rPr>
        <w:t>.</w:t>
      </w:r>
      <w:bookmarkStart w:id="383" w:name="pg7374_51773"/>
    </w:p>
    <w:p>
      <w:pPr>
        <w:pStyle w:val="Heading3"/>
        <w:numPr>
          <w:ilvl w:val="2"/>
          <w:numId w:val="1"/>
        </w:numPr>
        <w:rPr/>
      </w:pPr>
      <w:bookmarkStart w:id="384" w:name="__RefHeading___Toc1322708_1051229030"/>
      <w:bookmarkStart w:id="385" w:name="_Toc160"/>
      <w:bookmarkEnd w:id="383"/>
      <w:bookmarkEnd w:id="384"/>
      <w:r>
        <w:rPr>
          <w:rtl w:val="true"/>
        </w:rPr>
        <w:t>مقام</w:t>
      </w:r>
      <w:bookmarkEnd w:id="385"/>
    </w:p>
    <w:p>
      <w:pPr>
        <w:pStyle w:val="BookText"/>
        <w:rPr/>
      </w:pPr>
      <w:r>
        <w:rPr>
          <w:rFonts w:ascii="IRNazanin" w:hAnsi="IRNazanin" w:eastAsia="IRNazanin"/>
          <w:color w:val="111111"/>
          <w:sz w:val="28"/>
          <w:sz w:val="28"/>
          <w:szCs w:val="28"/>
          <w:rtl w:val="true"/>
          <w:lang w:bidi="fa-IR"/>
        </w:rPr>
        <w:t>ملاك انتخاب همسر، نبايد مقامات دنيوى باشد و نيز مقام نبايد انگيزه براى انتخاب شهرت و پول دختر يا خانوادۀ او باشد، شايد بعضى اوقات، فكر شود كه ما او را مى گيريم اما او را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بايد از نظر موقعيّت اجتماعى در يك سطح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نبودند براى هر دو جنگ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آنها، خانواده ها هم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شهرت و مقام نبايد باعث شود كه انسان حقايق را زير پا بگذارد و دنبال عناوين دهان پركن برود</w:t>
      </w:r>
      <w:r>
        <w:rPr>
          <w:rFonts w:eastAsia="IRNazanin" w:cs="IRNazanin"/>
          <w:color w:val="111111"/>
          <w:sz w:val="28"/>
          <w:szCs w:val="28"/>
          <w:rtl w:val="true"/>
          <w:lang w:bidi="fa-IR"/>
        </w:rPr>
        <w:t>.</w:t>
      </w:r>
    </w:p>
    <w:p>
      <w:pPr>
        <w:pStyle w:val="Heading3"/>
        <w:numPr>
          <w:ilvl w:val="2"/>
          <w:numId w:val="1"/>
        </w:numPr>
        <w:rPr/>
      </w:pPr>
      <w:bookmarkStart w:id="386" w:name="__RefHeading___Toc1322710_1051229030"/>
      <w:bookmarkStart w:id="387" w:name="_Toc161"/>
      <w:bookmarkEnd w:id="386"/>
      <w:r>
        <w:rPr>
          <w:rtl w:val="true"/>
        </w:rPr>
        <w:t>بى قيد</w:t>
      </w:r>
      <w:bookmarkEnd w:id="387"/>
    </w:p>
    <w:p>
      <w:pPr>
        <w:pStyle w:val="BookText"/>
        <w:rPr/>
      </w:pPr>
      <w:r>
        <w:rPr>
          <w:rFonts w:ascii="IRNazanin" w:hAnsi="IRNazanin" w:eastAsia="IRNazanin"/>
          <w:color w:val="111111"/>
          <w:sz w:val="28"/>
          <w:sz w:val="28"/>
          <w:szCs w:val="28"/>
          <w:rtl w:val="true"/>
          <w:lang w:bidi="fa-IR"/>
        </w:rPr>
        <w:t>در انتخاب همسرحتماً بايد شرايط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من زن مى خواهم، هر چه باشد مهم نيست، بى سواد يا با سواد، زيبا يا زشت، پولدار يا بى پول، بى شخصيّت يا با شخصيّت، هر چه باشد، فقط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 خواهد يك عمر زندگى كند و دچار مشكل نشود بايد شرايط خود و همسرش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يا طلبه و مؤمن بايد زنى بگيرد كه چند سال ديگر همراه با رشد اجتماعى خود دچار مشكل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پشيمان شود و بخواهد دنبال جدايى و طلاق و ازدواج مجدّد برود از زندگى و سير تكاملى آن عقب مى ماند و به اصطلاح از چاله در مى آيد و در چاه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بايد چشم خود را باز كند و همسرش را خوب انتخاب كند</w:t>
      </w:r>
      <w:r>
        <w:rPr>
          <w:rFonts w:eastAsia="IRNazanin" w:cs="IRNazanin"/>
          <w:color w:val="111111"/>
          <w:sz w:val="28"/>
          <w:szCs w:val="28"/>
          <w:rtl w:val="true"/>
          <w:lang w:bidi="fa-IR"/>
        </w:rPr>
        <w:t>.</w:t>
      </w:r>
    </w:p>
    <w:p>
      <w:pPr>
        <w:pStyle w:val="Heading3"/>
        <w:numPr>
          <w:ilvl w:val="2"/>
          <w:numId w:val="1"/>
        </w:numPr>
        <w:rPr/>
      </w:pPr>
      <w:bookmarkStart w:id="388" w:name="__RefHeading___Toc1322712_1051229030"/>
      <w:bookmarkStart w:id="389" w:name="_Toc162"/>
      <w:bookmarkEnd w:id="388"/>
      <w:r>
        <w:rPr>
          <w:rtl w:val="true"/>
        </w:rPr>
        <w:t>انتخاب شايسته</w:t>
      </w:r>
      <w:bookmarkEnd w:id="38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زيبا بگيريد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مؤمن بايد علاوه بر اين كه به ايمان زن، توجه مى كند، از نظر اندام، زيبايى، خوش تيب بودن نيز به دختر توجه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فراوانى در متون اسلامى هست كه دقّت در انتخاب همسر را نشان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گندمگون، چشم درشت، سياه چشم، خوش اندام، ميانه قد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خواستگارى، گردن زن را بو كنند كه خوشبو باشد و غوزك پايش پرگوشت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bookmarkStart w:id="390" w:name="pg7374_51774"/>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سعادت آدمى است كه زن سفيدى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زنى خواستگارى مى كنيد، همانطور كه از صورتش مى پرسيد، از مويش نيز بپرسيد كه نصف زيبايى زن به موى اوست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همسر مؤمن بايد زيبا باشد، كه او را از هر نظر اغنا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متدين نيز باشد</w:t>
      </w:r>
      <w:r>
        <w:rPr>
          <w:rFonts w:eastAsia="IRNazanin" w:cs="IRNazanin"/>
          <w:color w:val="111111"/>
          <w:sz w:val="28"/>
          <w:szCs w:val="28"/>
          <w:rtl w:val="true"/>
          <w:lang w:bidi="fa-IR"/>
        </w:rPr>
        <w:t>.</w:t>
      </w:r>
    </w:p>
    <w:p>
      <w:pPr>
        <w:pStyle w:val="Heading3"/>
        <w:numPr>
          <w:ilvl w:val="2"/>
          <w:numId w:val="1"/>
        </w:numPr>
        <w:rPr/>
      </w:pPr>
      <w:bookmarkStart w:id="391" w:name="__RefHeading___Toc1322714_1051229030"/>
      <w:bookmarkStart w:id="392" w:name="_Toc163"/>
      <w:bookmarkEnd w:id="391"/>
      <w:r>
        <w:rPr>
          <w:rtl w:val="true"/>
        </w:rPr>
        <w:t>همسر موافق</w:t>
      </w:r>
      <w:bookmarkEnd w:id="392"/>
    </w:p>
    <w:p>
      <w:pPr>
        <w:pStyle w:val="BookText"/>
        <w:rPr/>
      </w:pPr>
      <w:r>
        <w:rPr>
          <w:rFonts w:ascii="IRNazanin" w:hAnsi="IRNazanin" w:eastAsia="IRNazanin"/>
          <w:color w:val="111111"/>
          <w:sz w:val="28"/>
          <w:sz w:val="28"/>
          <w:szCs w:val="28"/>
          <w:rtl w:val="true"/>
          <w:lang w:bidi="fa-IR"/>
        </w:rPr>
        <w:t>هر كسى بايد در نظر بگيرد كه همسرش در زندگى از نظر اخلاقى و روحى و سواد با او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همسرى بگيرد كه از نظر فكرى در سطح خودش نباشد، زندگيش توأم با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بيند كه فردى موقعيت اجتماعى خوبى دارد؛ اما همسر و فرزندان او با او هيچ شباهتى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دانشجويى همسر كم سواد بگيرد يا طلبه اى زن بى سواد انتخاب كند، بعدها كه آقا رشد كرد و ترقى نمود و در مصدر كارى قرار گرفت و همسرش در سطح پايين ماند، اوّل كشمكش و ناراحتى است خانم فردى كه در مسير علم است، بايد در مسير علم باشد، همسر يك طلبه بايد احكام خود را بداند و بتواند به ديگران نيز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فكرى و تربيتى بايد موجود باشد، تا فرزندانى كه در اين خانواده پرورش مى يابند از نظر روحى و اخلاقى متعادل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نباشد كه فرزند يك اهل علم، خلاف علم باشد</w:t>
      </w:r>
      <w:r>
        <w:rPr>
          <w:rFonts w:eastAsia="IRNazanin" w:cs="IRNazanin"/>
          <w:color w:val="111111"/>
          <w:sz w:val="28"/>
          <w:szCs w:val="28"/>
          <w:rtl w:val="true"/>
          <w:lang w:bidi="fa-IR"/>
        </w:rPr>
        <w:t>.</w:t>
      </w:r>
    </w:p>
    <w:p>
      <w:pPr>
        <w:pStyle w:val="Heading3"/>
        <w:numPr>
          <w:ilvl w:val="2"/>
          <w:numId w:val="1"/>
        </w:numPr>
        <w:rPr/>
      </w:pPr>
      <w:bookmarkStart w:id="393" w:name="__RefHeading___Toc1322716_1051229030"/>
      <w:bookmarkStart w:id="394" w:name="_Toc164"/>
      <w:bookmarkEnd w:id="393"/>
      <w:r>
        <w:rPr>
          <w:rtl w:val="true"/>
        </w:rPr>
        <w:t>نيازهاى عاطفى</w:t>
      </w:r>
      <w:bookmarkEnd w:id="394"/>
    </w:p>
    <w:p>
      <w:pPr>
        <w:pStyle w:val="BookText"/>
        <w:rPr/>
      </w:pPr>
      <w:r>
        <w:rPr>
          <w:rFonts w:ascii="IRNazanin" w:hAnsi="IRNazanin" w:eastAsia="IRNazanin"/>
          <w:color w:val="111111"/>
          <w:sz w:val="28"/>
          <w:sz w:val="28"/>
          <w:szCs w:val="28"/>
          <w:rtl w:val="true"/>
          <w:lang w:bidi="fa-IR"/>
        </w:rPr>
        <w:t>يكى از نيازمندى هاى انسان، امور عاطفى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نياز مثل نيازهاى مادى مثل گرسنگى كه علائم آن با رنگ پريدگى و ضعف بروز مى كند نيست؛ اما امور عاطفى انسان نيز بايد مثل امور مادى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عاطفى را مى توان در اين غالب مثال زد كه وقتى كودكى مقدارى بازى مى كند، يكباره مى آيد و به آغوش مادر يا پدر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مى نشيند و دوباره به سراغ بازى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خلأ عاطفه در كودك با آغوش والدين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روان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آزمايشى را كه در كشورهاى غربى در يك پرورشگاه كودك انجام داده 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پرورشگاه كودكانى نگهدارى مى شده اند كه از پدر و مادر يا محروم بوده اند و يا از آنها دور افتاده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خاصى كودكان بدون گرسنگى و يا درد يا ناراحتى بخصوص شروع به گريه مى كردند</w:t>
      </w:r>
      <w:r>
        <w:rPr>
          <w:rFonts w:eastAsia="IRNazanin" w:cs="IRNazanin"/>
          <w:color w:val="111111"/>
          <w:sz w:val="28"/>
          <w:szCs w:val="28"/>
          <w:rtl w:val="true"/>
          <w:lang w:bidi="fa-IR"/>
        </w:rPr>
        <w:t>.</w:t>
      </w:r>
      <w:bookmarkStart w:id="395" w:name="pg7374_51777"/>
    </w:p>
    <w:p>
      <w:pPr>
        <w:pStyle w:val="BookText"/>
        <w:rPr/>
      </w:pPr>
      <w:bookmarkEnd w:id="395"/>
      <w:r>
        <w:rPr>
          <w:rFonts w:ascii="IRNazanin" w:hAnsi="IRNazanin" w:eastAsia="IRNazanin"/>
          <w:color w:val="111111"/>
          <w:sz w:val="28"/>
          <w:sz w:val="28"/>
          <w:szCs w:val="28"/>
          <w:rtl w:val="true"/>
          <w:lang w:bidi="fa-IR"/>
        </w:rPr>
        <w:t>دانشمندان تمام آزمايشات را روى آنها انجام دادند و چيزى مشاهده نكردند بعد از نظر روانى دانشمندان روانكاو پيشنهاد كردند كه ضربان قلب يك مادر را ضبط و در سالن پشت، بلندگوها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شد، كودكان ساكت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ناسازگاريهاى نوزادان، به خاطر دورى از آغوش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پدر و مادر نياز عاطفى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روحى و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وسايل رفاه مادى او هم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اين قطبهاى محبّت براى او دردناك و حزن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نيز پيرامون محبّت به فرزند، بوسيدن فرزند، احترام به او، دوست داشتن او سفارش و براى اين كارها ثواب الهى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مقابل پدر و مادر براى فرزند هم وظايفى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در احترام به والدين، نگاه با محبّت به آنها با رسيدگى به آنها، عيادت از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و برخاست با والدين نياز روحى و عاطفى هر دو را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 گرفتن فرزند، شيردادن به او، رسيدگى به وضع جسمانى فرزند براى مادر شادى انگيز است</w:t>
      </w:r>
      <w:r>
        <w:rPr>
          <w:rFonts w:eastAsia="IRNazanin" w:cs="IRNazanin"/>
          <w:color w:val="111111"/>
          <w:sz w:val="28"/>
          <w:szCs w:val="28"/>
          <w:rtl w:val="true"/>
          <w:lang w:bidi="fa-IR"/>
        </w:rPr>
        <w:t>.</w:t>
      </w:r>
    </w:p>
    <w:p>
      <w:pPr>
        <w:pStyle w:val="Heading3"/>
        <w:numPr>
          <w:ilvl w:val="2"/>
          <w:numId w:val="1"/>
        </w:numPr>
        <w:rPr/>
      </w:pPr>
      <w:bookmarkStart w:id="396" w:name="__RefHeading___Toc1322718_1051229030"/>
      <w:bookmarkStart w:id="397" w:name="_Toc165"/>
      <w:bookmarkEnd w:id="396"/>
      <w:r>
        <w:rPr>
          <w:rtl w:val="true"/>
        </w:rPr>
        <w:t>ازدواج و نيازهاى عاطفى</w:t>
      </w:r>
      <w:bookmarkEnd w:id="397"/>
    </w:p>
    <w:p>
      <w:pPr>
        <w:pStyle w:val="BookText"/>
        <w:rPr/>
      </w:pPr>
      <w:r>
        <w:rPr>
          <w:rFonts w:ascii="IRNazanin" w:hAnsi="IRNazanin" w:eastAsia="IRNazanin"/>
          <w:color w:val="111111"/>
          <w:sz w:val="28"/>
          <w:sz w:val="28"/>
          <w:szCs w:val="28"/>
          <w:rtl w:val="true"/>
          <w:lang w:bidi="fa-IR"/>
        </w:rPr>
        <w:t>بر طبق همين قانون عاطفه، زن به شوهر و شوهر به زن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در هر دوى آنها موجود است و اگر كسى از ازدواج طفره برود و به آن بى اعتنايى كند، نيازهاى عاطفى خود را زير پا گذاشته و از نظر روحى دچار نابسامانى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تعادل عاطفى زن و شوهر را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خانواده، محبّت به همسر، عشق به فرزند و نگهدارى و نوازش او در سايه ازدواج شكل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تنها فرو نشاندن غريزۀ جنسى نيست؛ بلكه برقرار كنندۀ تعادل روحى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در اسلام رهبانيت مردود شمرده شده و زن و شوهر به ازدواج ترغيب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آنهايى كه از ازدواج به خاطر مسائل مادى آن روى گردان هستند نيز سفارشاتى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فرموده اند كه به خاطر ترس از فقر از ازدواج روى نگردانيد، زيرا خداوند به لطف خود آنها را بى نياز مى سازد</w:t>
      </w:r>
      <w:r>
        <w:rPr>
          <w:rFonts w:eastAsia="IRNazanin" w:cs="IRNazanin"/>
          <w:color w:val="111111"/>
          <w:sz w:val="28"/>
          <w:szCs w:val="28"/>
          <w:rtl w:val="true"/>
          <w:lang w:bidi="fa-IR"/>
        </w:rPr>
        <w:t>.</w:t>
      </w:r>
    </w:p>
    <w:p>
      <w:pPr>
        <w:pStyle w:val="Heading3"/>
        <w:numPr>
          <w:ilvl w:val="2"/>
          <w:numId w:val="1"/>
        </w:numPr>
        <w:rPr/>
      </w:pPr>
      <w:bookmarkStart w:id="398" w:name="__RefHeading___Toc1322720_1051229030"/>
      <w:bookmarkStart w:id="399" w:name="_Toc166"/>
      <w:bookmarkEnd w:id="398"/>
      <w:r>
        <w:rPr>
          <w:rtl w:val="true"/>
        </w:rPr>
        <w:t>ترغيب به ازدواج</w:t>
      </w:r>
      <w:bookmarkEnd w:id="399"/>
    </w:p>
    <w:p>
      <w:pPr>
        <w:pStyle w:val="BookText"/>
        <w:rPr/>
      </w:pPr>
      <w:r>
        <w:rPr>
          <w:rFonts w:ascii="IRNazanin" w:hAnsi="IRNazanin" w:eastAsia="IRNazanin"/>
          <w:color w:val="111111"/>
          <w:sz w:val="28"/>
          <w:sz w:val="28"/>
          <w:szCs w:val="28"/>
          <w:rtl w:val="true"/>
          <w:lang w:bidi="fa-IR"/>
        </w:rPr>
        <w:t>روايات فراوانى پيرامون محاسن مادى و معنوى ازدواج در متون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ازدواج كند، نصف دين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ديگر به خدا پناه ببرد</w:t>
      </w:r>
      <w:r>
        <w:rPr>
          <w:rFonts w:eastAsia="IRNazanin" w:cs="IRNazanin"/>
          <w:color w:val="111111"/>
          <w:sz w:val="28"/>
          <w:szCs w:val="28"/>
          <w:rtl w:val="true"/>
          <w:lang w:bidi="fa-IR"/>
        </w:rPr>
        <w:t>».</w:t>
      </w:r>
      <w:r>
        <w:rPr>
          <w:rStyle w:val="FootnoteAnchor"/>
          <w:rtl w:val="true"/>
        </w:rPr>
        <w:footnoteReference w:id="72"/>
      </w:r>
      <w:bookmarkStart w:id="400" w:name="pg7374_51779"/>
    </w:p>
    <w:p>
      <w:pPr>
        <w:pStyle w:val="BookText"/>
        <w:rPr/>
      </w:pPr>
      <w:bookmarkEnd w:id="400"/>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 از سنّت من پيروى كند ازدواج كند، زيرا ازدواج سنّت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نمازى كه متأهل مى خواند، بهتر از مجرّدى كه شبها تا صبح نماز مى خواند و روزها روزه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ترس فقر و نادارى ازدواج را ترك كند به تحقيق به خداوند متعال گمان بد برده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زيرا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فقير باشند، خداوند از فضل خود ايشان را بى نياز مى گرداند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باز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نمازى كه متأهل مى خواند، برابر است با هفتاد ركعت نمازى كه مجرّد بخواند</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401" w:name="__RefHeading___Toc1322722_1051229030"/>
      <w:bookmarkStart w:id="402" w:name="_Toc167"/>
      <w:bookmarkEnd w:id="401"/>
      <w:r>
        <w:rPr>
          <w:rtl w:val="true"/>
        </w:rPr>
        <w:t>شرايط انتخاب زن</w:t>
      </w:r>
      <w:r>
        <w:rPr>
          <w:rtl w:val="true"/>
        </w:rPr>
        <w:t>:</w:t>
      </w:r>
      <w:bookmarkEnd w:id="402"/>
    </w:p>
    <w:p>
      <w:pPr>
        <w:pStyle w:val="BookText"/>
        <w:rPr/>
      </w:pPr>
      <w:r>
        <w:rPr>
          <w:rFonts w:ascii="IRNazanin" w:hAnsi="IRNazanin" w:eastAsia="IRNazanin"/>
          <w:color w:val="111111"/>
          <w:sz w:val="28"/>
          <w:sz w:val="28"/>
          <w:szCs w:val="28"/>
          <w:rtl w:val="true"/>
          <w:lang w:bidi="fa-IR"/>
        </w:rPr>
        <w:t>براى آنكه تشكيل خانواده بر اساس قوانين و ضوابط اسلامى انجام گيرد و با مشكل روبرو نشود، اسلام شرايطى را براى همسر خوب بيان نموده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طور خلاصه مى توان گفت كه يك همسر خوب بايد چنين شرايطى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03" w:name="__RefHeading___Toc1322724_1051229030"/>
      <w:bookmarkStart w:id="404" w:name="_Toc168"/>
      <w:bookmarkEnd w:id="403"/>
      <w:r>
        <w:rPr>
          <w:rtl w:val="true"/>
        </w:rPr>
        <w:t>نازا نباشد</w:t>
      </w:r>
      <w:bookmarkEnd w:id="404"/>
    </w:p>
    <w:p>
      <w:pPr>
        <w:pStyle w:val="BookText"/>
        <w:rPr/>
      </w:pPr>
      <w:r>
        <w:rPr>
          <w:rFonts w:ascii="IRNazanin" w:hAnsi="IRNazanin" w:eastAsia="IRNazanin"/>
          <w:color w:val="111111"/>
          <w:sz w:val="28"/>
          <w:sz w:val="28"/>
          <w:szCs w:val="28"/>
          <w:rtl w:val="true"/>
          <w:lang w:bidi="fa-IR"/>
        </w:rPr>
        <w:t xml:space="preserve">اگر شخصى با زنى ازدواج كند كه نازا باشد، اكثر اين ازدواجها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جدايى و طلاق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اى خواهر يا خاله يا عمّۀ كسى نازا باشد، احتمال دارد كه خود دختر نيز نازا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از طريق آزمايشات ژنتيك نازايى شناخته شده و ازدواج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زن بايد بچه دار شود و در روايات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زن به بچه دار شدن او بستگى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ثمرۀ زندگى است و اگر كسى از اين ثمره بى بهره باشد،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با فرزندخواندگى و قبول فرزندان بى سرپرست بعد از ازدواج در صورت نازايى دوام زندگى را مستحكم كرد</w:t>
      </w:r>
      <w:r>
        <w:rPr>
          <w:rFonts w:eastAsia="IRNazanin" w:cs="IRNazanin"/>
          <w:color w:val="111111"/>
          <w:sz w:val="28"/>
          <w:szCs w:val="28"/>
          <w:rtl w:val="true"/>
          <w:lang w:bidi="fa-IR"/>
        </w:rPr>
        <w:t>.</w:t>
      </w:r>
      <w:bookmarkStart w:id="405" w:name="pg7374_51781"/>
    </w:p>
    <w:p>
      <w:pPr>
        <w:pStyle w:val="BookText"/>
        <w:rPr/>
      </w:pPr>
      <w:bookmarkEnd w:id="4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06" w:name="__RefHeading___Toc1322726_1051229030"/>
      <w:bookmarkStart w:id="407" w:name="_Toc169"/>
      <w:bookmarkEnd w:id="406"/>
      <w:r>
        <w:rPr>
          <w:rtl w:val="true"/>
        </w:rPr>
        <w:t>رشيد باشد</w:t>
      </w:r>
      <w:bookmarkEnd w:id="407"/>
    </w:p>
    <w:p>
      <w:pPr>
        <w:pStyle w:val="BookText"/>
        <w:rPr/>
      </w:pPr>
      <w:r>
        <w:rPr>
          <w:rFonts w:ascii="IRNazanin" w:hAnsi="IRNazanin" w:eastAsia="IRNazanin"/>
          <w:color w:val="111111"/>
          <w:sz w:val="28"/>
          <w:sz w:val="28"/>
          <w:szCs w:val="28"/>
          <w:rtl w:val="true"/>
          <w:lang w:bidi="fa-IR"/>
        </w:rPr>
        <w:t>در متون روايات اشاره شده است كه زن رشيد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كوتاه قدها مزايايى نيز دارند ولى هر چه هست بلندى قد در زن براى او حسن و كمال به حساب مى آيد و بعدها فرزندان او هم رشيد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08" w:name="__RefHeading___Toc1322728_1051229030"/>
      <w:bookmarkStart w:id="409" w:name="_Toc170"/>
      <w:bookmarkEnd w:id="408"/>
      <w:r>
        <w:rPr>
          <w:rtl w:val="true"/>
        </w:rPr>
        <w:t>عاقل باشد</w:t>
      </w:r>
      <w:bookmarkEnd w:id="409"/>
    </w:p>
    <w:p>
      <w:pPr>
        <w:pStyle w:val="BookText"/>
        <w:rPr/>
      </w:pPr>
      <w:r>
        <w:rPr>
          <w:rFonts w:ascii="IRNazanin" w:hAnsi="IRNazanin" w:eastAsia="IRNazanin"/>
          <w:color w:val="111111"/>
          <w:sz w:val="28"/>
          <w:sz w:val="28"/>
          <w:szCs w:val="28"/>
          <w:rtl w:val="true"/>
          <w:lang w:bidi="fa-IR"/>
        </w:rPr>
        <w:t>ازدواج با زن احمق، مردود شمرده شده و انسان را از زندگى عقب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زن احمق بپرهيز، زيرا ادامۀ زندگى با او بلاست و فرزندش هم بى نتيجه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انتخاب همسر عقل و سليقۀ زن بايد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ملاك تشخيص در برخورد با خانواده و سبك و روش زندگى آنها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بد سليقه، وضع خانه نابسامان و آشفته، وسايل زندگى كثيف و درهم ريخته باشد، مسلّم دختر او هم كه پرورش يافتۀ دست اوست، بهتر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خانواده، سر سفرۀ غذاى آنها نشستن به مسافرت رفتن خيلى چيزها را براى انسان روشن مى كند، زيرا ازدواج، مسألۀ ساده اى نيست، يك عمر زندگى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بعدها قرار باشد، توافق در زندگى نباشد و مجبور به جدايى و طلاق شوند، اين جدايى شايد تا چند نسل در جامعه اثر سوء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ابتدا در انتخاب همسر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خانواده، كدبانو نباشد، غذاى سوخته يا برنج كوفته، يا كوكوى نپخته سر سفره بگذارد، دختر او هم به احتمال زياد همين گونه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هست كه زن عاقل عمر انسان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پناه مى برم به تو از زنى كه مرا در جوانى پير كند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تاريخ هم از اين گونه زنان حتى در مورد همسران برخى پيامبران هست كه چقدر اينها را اذيّت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مورد همسر حضرت ابراهيم عليه السلام هست كه خداوند او را هم عذاب كرد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زنى داشته كه براى او غذا درست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خود پيامبر غذا درست مى كرد، مى آمد يا آن را مى ريخت و يا شور مى كرد كه قابل استفاده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كنيد چگونه زنى مى گيريد، گاهى برخى زنان دنيا و آخرت انسان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ترقّى و رشد انسان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كنيد و همسر شايسته انتخاب كنيد</w:t>
      </w:r>
      <w:r>
        <w:rPr>
          <w:rFonts w:eastAsia="IRNazanin" w:cs="IRNazanin"/>
          <w:color w:val="111111"/>
          <w:sz w:val="28"/>
          <w:szCs w:val="28"/>
          <w:rtl w:val="true"/>
          <w:lang w:bidi="fa-IR"/>
        </w:rPr>
        <w:t>.</w:t>
      </w:r>
      <w:bookmarkStart w:id="410" w:name="pg7374_51783"/>
    </w:p>
    <w:p>
      <w:pPr>
        <w:pStyle w:val="BookText"/>
        <w:rPr/>
      </w:pPr>
      <w:bookmarkEnd w:id="4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1" w:name="__RefHeading___Toc1322730_1051229030"/>
      <w:bookmarkStart w:id="412" w:name="_Toc171"/>
      <w:bookmarkEnd w:id="411"/>
      <w:r>
        <w:rPr>
          <w:rtl w:val="true"/>
        </w:rPr>
        <w:t>خوش اخلاق باشد</w:t>
      </w:r>
      <w:bookmarkEnd w:id="412"/>
    </w:p>
    <w:p>
      <w:pPr>
        <w:pStyle w:val="BookText"/>
        <w:rPr/>
      </w:pPr>
      <w:r>
        <w:rPr>
          <w:rFonts w:ascii="Amiri" w:hAnsi="Amiri" w:eastAsia="Amiri" w:cs="Amiri"/>
          <w:color w:val="111111"/>
          <w:sz w:val="28"/>
          <w:sz w:val="28"/>
          <w:szCs w:val="28"/>
          <w:rtl w:val="true"/>
          <w:lang w:bidi="ar-SA"/>
        </w:rPr>
        <w:t>يكى از صفات همسر خوب اخلاق نيكو و شايسته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زنان شما، پنج طايفه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آنها كيانند؟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گير،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 با شوهر، زنى كه وقتى شوهر خشمگين شود سعى كند تا رضايت او را فراهم كند، زنى كه در غياب شوهر، آبرو و حيثيت او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كارگزاران الهى است و از لطف خدا نااميد نمى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زن خوش اخلاق باشد و طبق مضامين اين روايت عمل كند، زندگى اجتماعى خانواده بيمه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3" w:name="__RefHeading___Toc1322732_1051229030"/>
      <w:bookmarkStart w:id="414" w:name="_Toc172"/>
      <w:bookmarkEnd w:id="413"/>
      <w:r>
        <w:rPr>
          <w:rtl w:val="true"/>
        </w:rPr>
        <w:t>متعادل باشد</w:t>
      </w:r>
      <w:bookmarkEnd w:id="414"/>
    </w:p>
    <w:p>
      <w:pPr>
        <w:pStyle w:val="BookText"/>
        <w:rPr/>
      </w:pPr>
      <w:r>
        <w:rPr>
          <w:rFonts w:ascii="IRNazanin" w:hAnsi="IRNazanin" w:eastAsia="IRNazanin"/>
          <w:color w:val="111111"/>
          <w:sz w:val="28"/>
          <w:sz w:val="28"/>
          <w:szCs w:val="28"/>
          <w:rtl w:val="true"/>
          <w:lang w:bidi="fa-IR"/>
        </w:rPr>
        <w:t>دختر و همسر از خانوادۀ متعادل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هايى كه مشكل اجتماعى و اخلاقى دارند، متاركه يا طلاق يا همسر دوم يا نامادرى يا ناپدرى، براى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دچار مشكل هستند و اين مشكلات اكثر موارد روى خانوادۀ جوان هم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ازدواجهابا فرزندان اين خانواده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چنين عقيده داشته باشد كه ازدواج كند و بعد همسر را بسازد اين خوب است ولى اگر نتواند و دختر زير بار نرود، يا او وقت كافى نگذارد، يك عمر دچار بدبختى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موافق مايۀ آسايش خاطر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5" w:name="__RefHeading___Toc1322734_1051229030"/>
      <w:bookmarkStart w:id="416" w:name="_Toc173"/>
      <w:bookmarkEnd w:id="415"/>
      <w:r>
        <w:rPr>
          <w:rtl w:val="true"/>
        </w:rPr>
        <w:t>زيبا باشد</w:t>
      </w:r>
      <w:bookmarkEnd w:id="416"/>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خوب، براى مردان خوب، در نظر گرفته 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همسر مؤمن بايد تمام صفاتش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بيان، خوش چهره، خوش زبان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مؤمن بايد زيبا باشد كه او به ديگران مايل نشود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چون اهل چشم چرانى و گناه نبوده و پناه به آغوش ديگرى نيست، همسرش بايد از</w:t>
      </w:r>
      <w:bookmarkStart w:id="417" w:name="pg7374_51785"/>
    </w:p>
    <w:p>
      <w:pPr>
        <w:pStyle w:val="BookText"/>
        <w:rPr/>
      </w:pPr>
      <w:bookmarkEnd w:id="417"/>
      <w:r>
        <w:rPr>
          <w:rFonts w:ascii="IRNazanin" w:hAnsi="IRNazanin" w:eastAsia="IRNazanin"/>
          <w:color w:val="111111"/>
          <w:sz w:val="28"/>
          <w:sz w:val="28"/>
          <w:szCs w:val="28"/>
          <w:rtl w:val="true"/>
          <w:lang w:bidi="fa-IR"/>
        </w:rPr>
        <w:t>جميع جهات، نيكو 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هيكل، خوش قامت و زيبا باشد، تا نيازهاى مرد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8" w:name="__RefHeading___Toc1322736_1051229030"/>
      <w:bookmarkStart w:id="419" w:name="_Toc174"/>
      <w:bookmarkEnd w:id="418"/>
      <w:r>
        <w:rPr>
          <w:rtl w:val="true"/>
        </w:rPr>
        <w:t>متدين باشد</w:t>
      </w:r>
      <w:bookmarkEnd w:id="419"/>
    </w:p>
    <w:p>
      <w:pPr>
        <w:pStyle w:val="BookText"/>
        <w:rPr/>
      </w:pPr>
      <w:r>
        <w:rPr>
          <w:rFonts w:ascii="IRNazanin" w:hAnsi="IRNazanin" w:eastAsia="IRNazanin"/>
          <w:color w:val="111111"/>
          <w:sz w:val="28"/>
          <w:sz w:val="28"/>
          <w:szCs w:val="28"/>
          <w:rtl w:val="true"/>
          <w:lang w:bidi="fa-IR"/>
        </w:rPr>
        <w:t>در كنار تمام زيبايى ها، خوش اخلاقى ها، ويژگى هاى جسمى و فكر همسر، ايمان او نيز بايد در نظر گرفته شود، تدين و ايمان از همۀ اين موارد اهميتش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همسر بايد متدين باشند، تا تعادل معنوى خانواده نيز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زنى همۀ ويژگى ها را داشته باشد ولى اينها منهاى ايمان باشد،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زنى ايمان داشته باشد، ولى جهات مادى و ويژگى هاى جسمى او كمى كمرنگ باشد ارزش انتخاب دارد، زيرا ايمان كاستى هاى جسمى را جبران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0" w:name="__RefHeading___Toc1322738_1051229030"/>
      <w:bookmarkStart w:id="421" w:name="_Toc175"/>
      <w:bookmarkEnd w:id="420"/>
      <w:r>
        <w:rPr>
          <w:rtl w:val="true"/>
        </w:rPr>
        <w:t>سن زن</w:t>
      </w:r>
      <w:bookmarkEnd w:id="421"/>
    </w:p>
    <w:p>
      <w:pPr>
        <w:pStyle w:val="BookText"/>
        <w:rPr/>
      </w:pPr>
      <w:r>
        <w:rPr>
          <w:rFonts w:ascii="IRNazanin" w:hAnsi="IRNazanin" w:eastAsia="IRNazanin"/>
          <w:color w:val="111111"/>
          <w:sz w:val="28"/>
          <w:sz w:val="28"/>
          <w:szCs w:val="28"/>
          <w:rtl w:val="true"/>
          <w:lang w:bidi="fa-IR"/>
        </w:rPr>
        <w:t>بهتر است كه خانم چند سال از مرد كوچكتر باشد يا حداقل هم سن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زود به تكليف مى رسد و بعدها زايمان و نگهدارى فرزند از نيروى او مى كاهد و در مقابل به خاطر آن كه هر چه سنّ خانم كمتر باشد، زودتر خود را با خانواده و همسر موافق مى كند و انس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از مرد كوچكتر باشد</w:t>
      </w:r>
      <w:r>
        <w:rPr>
          <w:rFonts w:eastAsia="IRNazanin" w:cs="IRNazanin"/>
          <w:color w:val="111111"/>
          <w:sz w:val="28"/>
          <w:szCs w:val="28"/>
          <w:rtl w:val="true"/>
          <w:lang w:bidi="fa-IR"/>
        </w:rPr>
        <w:t>.</w:t>
      </w:r>
    </w:p>
    <w:p>
      <w:pPr>
        <w:pStyle w:val="Heading3"/>
        <w:numPr>
          <w:ilvl w:val="2"/>
          <w:numId w:val="1"/>
        </w:numPr>
        <w:rPr/>
      </w:pPr>
      <w:bookmarkStart w:id="422" w:name="__RefHeading___Toc1322740_1051229030"/>
      <w:bookmarkStart w:id="423" w:name="_Toc176"/>
      <w:bookmarkEnd w:id="422"/>
      <w:r>
        <w:rPr>
          <w:rtl w:val="true"/>
        </w:rPr>
        <w:t>تحقيق ازدواج</w:t>
      </w:r>
      <w:bookmarkEnd w:id="423"/>
    </w:p>
    <w:p>
      <w:pPr>
        <w:pStyle w:val="Heading4"/>
        <w:numPr>
          <w:ilvl w:val="3"/>
          <w:numId w:val="1"/>
        </w:numPr>
        <w:rPr/>
      </w:pPr>
      <w:bookmarkStart w:id="424" w:name="__RefHeading___Toc1322742_1051229030"/>
      <w:bookmarkStart w:id="425" w:name="_Toc17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خوب است كه ازدواج بدون تحقيق و شناخت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يكديگر را بشناسند و بخصوص دختر و پسر از زواياى روح يكديگر باخبر باشند و بدانند كه چه همسرى را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توسط والدين، ممكن است براى آنها ايجاد دردسر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كه مى خواهند با هم از نظر فكرى، اخلاقى و اجتماعى زندگى كنند بايد شناخت كاملى از يكديگر داشته باشند و با اهداف مشترك زندگى خود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تحقيق گوناگون مى باشد</w:t>
      </w:r>
      <w:r>
        <w:rPr>
          <w:rFonts w:eastAsia="IRNazanin" w:cs="IRNazanin"/>
          <w:color w:val="111111"/>
          <w:sz w:val="28"/>
          <w:szCs w:val="28"/>
          <w:rtl w:val="true"/>
          <w:lang w:bidi="fa-IR"/>
        </w:rPr>
        <w:t>.</w:t>
      </w:r>
    </w:p>
    <w:p>
      <w:pPr>
        <w:pStyle w:val="Heading4"/>
        <w:numPr>
          <w:ilvl w:val="3"/>
          <w:numId w:val="1"/>
        </w:numPr>
        <w:rPr/>
      </w:pPr>
      <w:bookmarkStart w:id="426" w:name="__RefHeading___Toc1322744_1051229030"/>
      <w:bookmarkStart w:id="427" w:name="_Toc178"/>
      <w:bookmarkEnd w:id="426"/>
      <w:r>
        <w:rPr/>
        <w:t>1</w:t>
      </w:r>
      <w:r>
        <w:rPr>
          <w:rtl w:val="true"/>
        </w:rPr>
        <w:t xml:space="preserve"> - </w:t>
      </w:r>
      <w:r>
        <w:rPr>
          <w:rtl w:val="true"/>
        </w:rPr>
        <w:t>اقوام</w:t>
      </w:r>
      <w:bookmarkEnd w:id="427"/>
    </w:p>
    <w:p>
      <w:pPr>
        <w:pStyle w:val="BookText"/>
        <w:rPr/>
      </w:pPr>
      <w:r>
        <w:rPr>
          <w:rFonts w:ascii="Amiri" w:hAnsi="Amiri" w:eastAsia="Amiri" w:cs="Amiri"/>
          <w:color w:val="111111"/>
          <w:sz w:val="28"/>
          <w:sz w:val="28"/>
          <w:szCs w:val="28"/>
          <w:rtl w:val="true"/>
          <w:lang w:bidi="ar-SA"/>
        </w:rPr>
        <w:t>ابتدا بايد از اقوام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دايى، عمه، خاله، همسرانشان و خويشان خانواده شروع كرد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اخلاقى و رفتارى آنها، نقاط مثبت و ضعف آنها، قوانين ژنتيكى و خانوادگى در يك خانواده موروثى است و لذا بايد اقوام ابتدا مورد تحقيق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اى بودند كه مورد نظر و ايده آل بودند بعد به سراغ نزديكترها بروند</w:t>
      </w:r>
      <w:r>
        <w:rPr>
          <w:rFonts w:eastAsia="IRNazanin" w:cs="IRNazanin"/>
          <w:color w:val="111111"/>
          <w:sz w:val="28"/>
          <w:szCs w:val="28"/>
          <w:rtl w:val="true"/>
          <w:lang w:bidi="fa-IR"/>
        </w:rPr>
        <w:t>.</w:t>
      </w:r>
      <w:bookmarkStart w:id="428" w:name="pg7374_51787"/>
    </w:p>
    <w:p>
      <w:pPr>
        <w:pStyle w:val="Heading4"/>
        <w:numPr>
          <w:ilvl w:val="3"/>
          <w:numId w:val="1"/>
        </w:numPr>
        <w:rPr/>
      </w:pPr>
      <w:bookmarkStart w:id="429" w:name="__RefHeading___Toc1322746_1051229030"/>
      <w:bookmarkStart w:id="430" w:name="_Toc179"/>
      <w:bookmarkEnd w:id="428"/>
      <w:bookmarkEnd w:id="429"/>
      <w:r>
        <w:rPr/>
        <w:t>2</w:t>
      </w:r>
      <w:r>
        <w:rPr>
          <w:rtl w:val="true"/>
        </w:rPr>
        <w:t xml:space="preserve"> - </w:t>
      </w:r>
      <w:r>
        <w:rPr>
          <w:rtl w:val="true"/>
        </w:rPr>
        <w:t>معلّم</w:t>
      </w:r>
      <w:bookmarkEnd w:id="430"/>
    </w:p>
    <w:p>
      <w:pPr>
        <w:pStyle w:val="BookText"/>
        <w:rPr/>
      </w:pPr>
      <w:r>
        <w:rPr>
          <w:rFonts w:ascii="Amiri" w:hAnsi="Amiri" w:eastAsia="Amiri" w:cs="Amiri"/>
          <w:color w:val="111111"/>
          <w:sz w:val="28"/>
          <w:sz w:val="28"/>
          <w:szCs w:val="28"/>
          <w:rtl w:val="true"/>
          <w:lang w:bidi="ar-SA"/>
        </w:rPr>
        <w:t>محيط مدرسه و مربّى همسر مى تواند، كمك خوب و راهنماى نيكويى در تحقيق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هاى اخلاقى و رفتارى و اجتماعى در محيط مدرسه و در برخورد با استاد و مربّى نشانگر روحيات فرد مى باشد</w:t>
      </w:r>
      <w:r>
        <w:rPr>
          <w:rFonts w:eastAsia="IRNazanin" w:cs="IRNazanin"/>
          <w:color w:val="111111"/>
          <w:sz w:val="28"/>
          <w:szCs w:val="28"/>
          <w:rtl w:val="true"/>
          <w:lang w:bidi="fa-IR"/>
        </w:rPr>
        <w:t>.</w:t>
      </w:r>
    </w:p>
    <w:p>
      <w:pPr>
        <w:pStyle w:val="Heading4"/>
        <w:numPr>
          <w:ilvl w:val="3"/>
          <w:numId w:val="1"/>
        </w:numPr>
        <w:rPr/>
      </w:pPr>
      <w:bookmarkStart w:id="431" w:name="__RefHeading___Toc1322748_1051229030"/>
      <w:bookmarkStart w:id="432" w:name="_Toc180"/>
      <w:bookmarkEnd w:id="431"/>
      <w:r>
        <w:rPr/>
        <w:t>3</w:t>
      </w:r>
      <w:r>
        <w:rPr>
          <w:rtl w:val="true"/>
        </w:rPr>
        <w:t xml:space="preserve"> - </w:t>
      </w:r>
      <w:r>
        <w:rPr>
          <w:rtl w:val="true"/>
        </w:rPr>
        <w:t>دوست</w:t>
      </w:r>
      <w:bookmarkEnd w:id="432"/>
    </w:p>
    <w:p>
      <w:pPr>
        <w:pStyle w:val="BookText"/>
        <w:rPr/>
      </w:pPr>
      <w:r>
        <w:rPr>
          <w:rFonts w:ascii="IRNazanin" w:hAnsi="IRNazanin" w:eastAsia="IRNazanin"/>
          <w:color w:val="111111"/>
          <w:sz w:val="28"/>
          <w:sz w:val="28"/>
          <w:szCs w:val="28"/>
          <w:rtl w:val="true"/>
          <w:lang w:bidi="fa-IR"/>
        </w:rPr>
        <w:t>مرحلۀ بعد، شناخت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پسر با چه كسانى آمد و شد داشته اند، روحيّات دوست در انسان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در انتخاب دوست در اسلام سفارش زيادى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معرّف شخصيّت هر فرد، دوستان او مى باشند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322750_1051229030"/>
      <w:bookmarkStart w:id="434" w:name="_Toc181"/>
      <w:bookmarkEnd w:id="433"/>
      <w:r>
        <w:rPr/>
        <w:t>4</w:t>
      </w:r>
      <w:r>
        <w:rPr>
          <w:rtl w:val="true"/>
        </w:rPr>
        <w:t xml:space="preserve"> - </w:t>
      </w:r>
      <w:r>
        <w:rPr>
          <w:rtl w:val="true"/>
        </w:rPr>
        <w:t>همسايه</w:t>
      </w:r>
      <w:bookmarkEnd w:id="434"/>
    </w:p>
    <w:p>
      <w:pPr>
        <w:pStyle w:val="BookText"/>
        <w:rPr/>
      </w:pPr>
      <w:r>
        <w:rPr>
          <w:rFonts w:ascii="IRNazanin" w:hAnsi="IRNazanin" w:eastAsia="IRNazanin"/>
          <w:color w:val="111111"/>
          <w:sz w:val="28"/>
          <w:sz w:val="28"/>
          <w:szCs w:val="28"/>
          <w:rtl w:val="true"/>
          <w:lang w:bidi="fa-IR"/>
        </w:rPr>
        <w:t>بعد از اينكه انسان از اقوام و معلم و دوست فرد مورد نظر مطمئن شد، ويژگى هاى رفتارى را مى توان از همسايه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موارد ديگران بايد مشورت شرعى را در نظر بگيرند و هر چه از خصوصيات فردى مى دانند، در اختيار مشورت كننده 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بايد تحقيق گسترده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كت و شلوار نيست چنانكه شوهر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زندگى جديد بر اساس موازين شرع و عرف آغاز شود تا يك زندگى و فرزندان صالح تحويل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ازدواج را تولّدى جديد در زندگى مى داند و براستى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زندگى جدا در يك زندگى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واقعاً دو طرف همسر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اسلام نيز كفو و شأن را در ازدواج در نظر دارد</w:t>
      </w:r>
      <w:r>
        <w:rPr>
          <w:rFonts w:eastAsia="IRNazanin" w:cs="IRNazanin"/>
          <w:color w:val="111111"/>
          <w:sz w:val="28"/>
          <w:szCs w:val="28"/>
          <w:rtl w:val="true"/>
          <w:lang w:bidi="fa-IR"/>
        </w:rPr>
        <w:t>.</w:t>
      </w:r>
    </w:p>
    <w:p>
      <w:pPr>
        <w:pStyle w:val="Heading2"/>
        <w:numPr>
          <w:ilvl w:val="1"/>
          <w:numId w:val="1"/>
        </w:numPr>
        <w:rPr/>
      </w:pPr>
      <w:bookmarkStart w:id="435" w:name="__RefHeading___Toc1322752_1051229030"/>
      <w:bookmarkStart w:id="436" w:name="_Toc182"/>
      <w:bookmarkEnd w:id="435"/>
      <w:r>
        <w:rPr>
          <w:rtl w:val="true"/>
        </w:rPr>
        <w:t>فصل هفتم دفاع</w:t>
      </w:r>
      <w:bookmarkEnd w:id="436"/>
    </w:p>
    <w:p>
      <w:pPr>
        <w:pStyle w:val="Heading3"/>
        <w:numPr>
          <w:ilvl w:val="2"/>
          <w:numId w:val="1"/>
        </w:numPr>
        <w:rPr/>
      </w:pPr>
      <w:bookmarkStart w:id="437" w:name="__RefHeading___Toc1322754_1051229030"/>
      <w:bookmarkStart w:id="438" w:name="_Toc18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يكى از نيازمندى هاى غريزى انسان مسألۀ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وقتى صحبت از دفاع به ميان مى آيد، دفاع در برابر دشمن خارجى يا دشمنان مرزى و يا دشمنان سياسى و فرهنگى در ذهن ها نقش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نيز مسألۀ دفاع تحت عنوان همين مسائل بحث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معمولاً در دفاع دو بعد مطرح است</w:t>
      </w:r>
      <w:r>
        <w:rPr>
          <w:rFonts w:eastAsia="IRNazanin" w:cs="IRNazanin"/>
          <w:color w:val="111111"/>
          <w:sz w:val="28"/>
          <w:szCs w:val="28"/>
          <w:rtl w:val="true"/>
          <w:lang w:bidi="fa-IR"/>
        </w:rPr>
        <w:t>:</w:t>
      </w:r>
      <w:bookmarkStart w:id="439" w:name="pg7374_51789"/>
    </w:p>
    <w:p>
      <w:pPr>
        <w:pStyle w:val="BookText"/>
        <w:rPr/>
      </w:pPr>
      <w:bookmarkEnd w:id="4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معنوى، كه اين دفاع ابزارى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جسمى، كه اين نوع دفاع نيز ابزارى مخصوص به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 از هر نوع كه باشد ابزارى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مقابل هر عامل متهاجم از يك نوع وسيله براى دفاع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اين دفاع بدون احتياج به وسايل خارجى و خود از طريق فطرت انجام مى شود</w:t>
      </w:r>
      <w:r>
        <w:rPr>
          <w:rFonts w:eastAsia="IRNazanin" w:cs="IRNazanin"/>
          <w:color w:val="111111"/>
          <w:sz w:val="28"/>
          <w:szCs w:val="28"/>
          <w:rtl w:val="true"/>
          <w:lang w:bidi="fa-IR"/>
        </w:rPr>
        <w:t>.</w:t>
      </w:r>
    </w:p>
    <w:p>
      <w:pPr>
        <w:pStyle w:val="Heading3"/>
        <w:numPr>
          <w:ilvl w:val="2"/>
          <w:numId w:val="1"/>
        </w:numPr>
        <w:rPr/>
      </w:pPr>
      <w:bookmarkStart w:id="440" w:name="__RefHeading___Toc1322756_1051229030"/>
      <w:bookmarkStart w:id="441" w:name="_Toc184"/>
      <w:bookmarkEnd w:id="440"/>
      <w:r>
        <w:rPr>
          <w:rtl w:val="true"/>
        </w:rPr>
        <w:t>دفاع فطرى</w:t>
      </w:r>
      <w:bookmarkEnd w:id="441"/>
    </w:p>
    <w:p>
      <w:pPr>
        <w:pStyle w:val="BookText"/>
        <w:rPr/>
      </w:pPr>
      <w:r>
        <w:rPr>
          <w:rFonts w:ascii="Amiri" w:hAnsi="Amiri" w:eastAsia="Amiri" w:cs="Amiri"/>
          <w:color w:val="111111"/>
          <w:sz w:val="28"/>
          <w:sz w:val="28"/>
          <w:szCs w:val="28"/>
          <w:rtl w:val="true"/>
          <w:lang w:bidi="ar-SA"/>
        </w:rPr>
        <w:t>بحثى كه در اين جا مطرح است، دفاعى است كه خود بخود و بدون دخالت انسان انجام مى شود و حق متعال در وجود انسان ابزارى را بصورت خودكار به وديعه نهاده است كه اين ابزار كار دفاع از بدن انسان را بعهده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دفاعهاى جسمى اتوماتيك و خودكار انجام مى شود و خود انسان در اين دفاع هيچ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از طريق فطرى و درونى در مقابل تهاجم، حالت دفاعى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دفاع دچار اختلال و بى نظمى شود، جان انسان در معرض خطر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دفاع عظيم و نهفته بدون دخالت مستقيم انسان از انسان دفاع مى كند چه در حال خواب باشد يا در حالت بيدارى به سر برد، بيهوش باشد يا هوشيار و در هر حالى كه باشد دفاع انجام مى شود</w:t>
      </w:r>
      <w:r>
        <w:rPr>
          <w:rFonts w:eastAsia="IRNazanin" w:cs="IRNazanin"/>
          <w:color w:val="111111"/>
          <w:sz w:val="28"/>
          <w:szCs w:val="28"/>
          <w:rtl w:val="true"/>
          <w:lang w:bidi="fa-IR"/>
        </w:rPr>
        <w:t>.</w:t>
      </w:r>
    </w:p>
    <w:p>
      <w:pPr>
        <w:pStyle w:val="Heading3"/>
        <w:numPr>
          <w:ilvl w:val="2"/>
          <w:numId w:val="1"/>
        </w:numPr>
        <w:rPr/>
      </w:pPr>
      <w:bookmarkStart w:id="442" w:name="__RefHeading___Toc1322758_1051229030"/>
      <w:bookmarkStart w:id="443" w:name="_Toc185"/>
      <w:bookmarkEnd w:id="442"/>
      <w:r>
        <w:rPr>
          <w:rtl w:val="true"/>
        </w:rPr>
        <w:t>سيستم دفاعى در ساير موجودات</w:t>
      </w:r>
      <w:bookmarkEnd w:id="443"/>
    </w:p>
    <w:p>
      <w:pPr>
        <w:pStyle w:val="BookText"/>
        <w:rPr/>
      </w:pPr>
      <w:r>
        <w:rPr>
          <w:rFonts w:ascii="IRNazanin" w:hAnsi="IRNazanin" w:eastAsia="IRNazanin"/>
          <w:color w:val="111111"/>
          <w:sz w:val="28"/>
          <w:sz w:val="28"/>
          <w:szCs w:val="28"/>
          <w:rtl w:val="true"/>
          <w:lang w:bidi="fa-IR"/>
        </w:rPr>
        <w:t>قابل ذكر است به آن چيزى كه بين انسان و حيوان مشترك است، غريزه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انسان به طور غريزى دفاع وجود دارد، در حيوان نيز دفاع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نيز در راستاى زندگى و حفظ بقاى خود به دفاع نياز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ابزار دفاعى مستقلى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حيوانى از يك نوع وسيلۀ دفاعى در برابر دشمن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حيوانات با چنگال يا دندان يا فرار كردن يا پريدن يا دويدن، غرش كردن و يا قدرت نشان دادن، از خود دفاع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دفاعى در ساير موجودات عالم و در جمادات و گياهان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گياهى از يك نوع قدرت در مقابل تهاجمات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ريشه در زمين دارند يا ستونى شكل هستند يا داروى سمى ترشّح مى كنند، پيچان هستند و بالا مى روند و هر كدام به نوعى از خود دفاع مى كنند</w:t>
      </w:r>
      <w:r>
        <w:rPr>
          <w:rFonts w:eastAsia="IRNazanin" w:cs="IRNazanin"/>
          <w:color w:val="111111"/>
          <w:sz w:val="28"/>
          <w:szCs w:val="28"/>
          <w:rtl w:val="true"/>
          <w:lang w:bidi="fa-IR"/>
        </w:rPr>
        <w:t>.</w:t>
      </w:r>
    </w:p>
    <w:p>
      <w:pPr>
        <w:pStyle w:val="Heading3"/>
        <w:numPr>
          <w:ilvl w:val="2"/>
          <w:numId w:val="1"/>
        </w:numPr>
        <w:rPr/>
      </w:pPr>
      <w:bookmarkStart w:id="444" w:name="__RefHeading___Toc1322760_1051229030"/>
      <w:bookmarkStart w:id="445" w:name="_Toc186"/>
      <w:bookmarkEnd w:id="444"/>
      <w:r>
        <w:rPr>
          <w:rtl w:val="true"/>
        </w:rPr>
        <w:t>دفاع جسمى</w:t>
      </w:r>
      <w:bookmarkEnd w:id="445"/>
    </w:p>
    <w:p>
      <w:pPr>
        <w:pStyle w:val="Heading4"/>
        <w:numPr>
          <w:ilvl w:val="3"/>
          <w:numId w:val="1"/>
        </w:numPr>
        <w:rPr/>
      </w:pPr>
      <w:bookmarkStart w:id="446" w:name="__RefHeading___Toc1322762_1051229030"/>
      <w:bookmarkStart w:id="447" w:name="_Toc187"/>
      <w:bookmarkEnd w:id="446"/>
      <w:r>
        <w:rPr>
          <w:rtl w:val="true"/>
        </w:rPr>
        <w:t>اشاره</w:t>
      </w:r>
      <w:bookmarkEnd w:id="4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دفاع جسمى در عين حال كه بحثى پزشكى است و جنبۀ فيزيولوژى و بيولوژى دارد، يك بحث خداشناسى است، زيرا در روايات هم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شناخت بتحقيق خدايش را</w:t>
      </w:r>
      <w:bookmarkStart w:id="448" w:name="pg7374_51790"/>
    </w:p>
    <w:p>
      <w:pPr>
        <w:pStyle w:val="BookText"/>
        <w:rPr/>
      </w:pPr>
      <w:bookmarkEnd w:id="448"/>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به بحث دفاع دقت بيشتر مى شود، انسان به عظمت و والايى خداوند پى مى برد كه خداوند چقدر در وجود انسان، نيرو قرار داده است و خودش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نعمتهاى خدا را بشماريد نمى توانيد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چقدر نعمت زياد است كه انسان از شمارش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اينكه بخواهد در برابر اين نعمتها خدا را شكر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دفاع كه يكى از نعمتهاى بيشمار الهى است، بسيار مفصل است و ما بطور اشاره و گذرا از آن رد مى شويم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همچنانكه براى دفاع از يك مملكت در ارتش گروه بندى و طبقه بندى صورت مى گيرد و هر كدام از اين گروه مثل سرباز، گروهبان، افسر، تيمسار، خلبان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دفاع از بدن نيز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مأمورين بر اساس خصوصيتى كه دارند نام ويژه اى براى آنها لحاظ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دشمنان خارجى به بدن حمله مى كنند كه اين دشمنان، بعضى باكترى و بعضى ويروس ميكرون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خصوصيتى ويژه براى خود دارند و مرزبانان و مأموران دفاع از بدن در برابر هر كدام به گونه اى متفاوت اعمال قدرت و نيرو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دفاع بدون دخالت خود انسان انجام مى شود و انسان در هر حالتى كه باشد، در اين دفاع نقشى ندارد</w:t>
      </w:r>
      <w:r>
        <w:rPr>
          <w:rFonts w:eastAsia="IRNazanin" w:cs="IRNazanin"/>
          <w:color w:val="111111"/>
          <w:sz w:val="28"/>
          <w:szCs w:val="28"/>
          <w:rtl w:val="true"/>
          <w:lang w:bidi="fa-IR"/>
        </w:rPr>
        <w:t>.</w:t>
      </w:r>
    </w:p>
    <w:p>
      <w:pPr>
        <w:pStyle w:val="Heading4"/>
        <w:numPr>
          <w:ilvl w:val="3"/>
          <w:numId w:val="1"/>
        </w:numPr>
        <w:rPr/>
      </w:pPr>
      <w:bookmarkStart w:id="449" w:name="__RefHeading___Toc1322764_1051229030"/>
      <w:bookmarkStart w:id="450" w:name="_Toc188"/>
      <w:bookmarkEnd w:id="449"/>
      <w:r>
        <w:rPr/>
        <w:t>1</w:t>
      </w:r>
      <w:r>
        <w:rPr>
          <w:rtl w:val="true"/>
        </w:rPr>
        <w:t xml:space="preserve"> - </w:t>
      </w:r>
      <w:r>
        <w:rPr>
          <w:rtl w:val="true"/>
        </w:rPr>
        <w:t>گويچه</w:t>
      </w:r>
      <w:bookmarkEnd w:id="450"/>
    </w:p>
    <w:p>
      <w:pPr>
        <w:pStyle w:val="BookText"/>
        <w:rPr/>
      </w:pPr>
      <w:r>
        <w:rPr>
          <w:rFonts w:ascii="IRNazanin" w:hAnsi="IRNazanin" w:eastAsia="IRNazanin"/>
          <w:color w:val="111111"/>
          <w:sz w:val="28"/>
          <w:sz w:val="28"/>
          <w:szCs w:val="28"/>
          <w:rtl w:val="true"/>
          <w:lang w:bidi="fa-IR"/>
        </w:rPr>
        <w:t>يكى از مأمورين دفاعى بدن گويچه يا گلبولهاى سفيد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از سه قسمت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گلبولهاى قرمز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گلبولهاى سفيد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پلاسما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گلبولهاى سفيد يا گويچه هاى سفيد مأمورين دفاع در كليّه اجزاى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مأمورين دفاعى در بدن نباشند، در اوّلين لحظات پس از نابود شدن اين مأمورين انسان نيز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كلسترول يا چربى خون، آنچه موجب سكتۀ مغزى يا قلبى مى شود، ضعف قدرت همين</w:t>
      </w:r>
      <w:bookmarkStart w:id="451" w:name="pg7374_51793"/>
    </w:p>
    <w:p>
      <w:pPr>
        <w:pStyle w:val="BookText"/>
        <w:rPr/>
      </w:pPr>
      <w:bookmarkEnd w:id="451"/>
      <w:r>
        <w:rPr>
          <w:rFonts w:ascii="IRNazanin" w:hAnsi="IRNazanin" w:eastAsia="IRNazanin"/>
          <w:color w:val="111111"/>
          <w:sz w:val="28"/>
          <w:sz w:val="28"/>
          <w:szCs w:val="28"/>
          <w:rtl w:val="true"/>
          <w:lang w:bidi="fa-IR"/>
        </w:rPr>
        <w:t>گويچه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انسان و خون او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به طور متوسّط گويچه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اذهان در مورد اين مسأله مى توان مطرح كرد كه اگر پشه اى انسان را نيش بزند، چه انسان در خواب باشد يا در حال بيدارى به سر ببرد، زمانى كه پشه انسان را نيش زد، سيستم دفاعى بطور اتوماتيك به طرف قسمت گزيدگى حمله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اطراف گزيدگى و نيش آماس كرده و ورم مى كند مأمورين دفاعى اطراف اين زهر را محاصره كرده اند كه اين سموم وارد بخشهاى بدن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آنقدر دفاع مى كنند كه برخى از اينها پس از تمام شدن قدرت و نيرويشان به مرحله نابودى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 سفيدى كه پس از سر باز كردن دانه يا جوش از پوست خارج مى شود، جنازۀ قربانيان اين عمليات دفاعى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محض گزيدن حشرات جاى اين گزيدگى را با تيغ استريل چاك دهد و كمى خون بيايد، زهر خارج شده و موجب خارش و باد كردن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ابزار دفاعى به دست خود انسان تعيين شده است</w:t>
      </w:r>
      <w:r>
        <w:rPr>
          <w:rFonts w:eastAsia="IRNazanin" w:cs="IRNazanin"/>
          <w:color w:val="111111"/>
          <w:sz w:val="28"/>
          <w:szCs w:val="28"/>
          <w:rtl w:val="true"/>
          <w:lang w:bidi="fa-IR"/>
        </w:rPr>
        <w:t>.</w:t>
      </w:r>
    </w:p>
    <w:p>
      <w:pPr>
        <w:pStyle w:val="Heading4"/>
        <w:numPr>
          <w:ilvl w:val="3"/>
          <w:numId w:val="1"/>
        </w:numPr>
        <w:rPr/>
      </w:pPr>
      <w:bookmarkStart w:id="452" w:name="__RefHeading___Toc1322766_1051229030"/>
      <w:bookmarkStart w:id="453" w:name="_Toc189"/>
      <w:bookmarkEnd w:id="452"/>
      <w:r>
        <w:rPr/>
        <w:t>2</w:t>
      </w:r>
      <w:r>
        <w:rPr>
          <w:rtl w:val="true"/>
        </w:rPr>
        <w:t xml:space="preserve"> - </w:t>
      </w:r>
      <w:r>
        <w:rPr>
          <w:rtl w:val="true"/>
        </w:rPr>
        <w:t xml:space="preserve">فاووسيكها </w:t>
      </w:r>
      <w:r>
        <w:rPr>
          <w:rtl w:val="true"/>
        </w:rPr>
        <w:t>(</w:t>
      </w:r>
      <w:r>
        <w:rPr>
          <w:rtl w:val="true"/>
        </w:rPr>
        <w:t>ميكروبخوارها</w:t>
      </w:r>
      <w:r>
        <w:rPr>
          <w:rtl w:val="true"/>
        </w:rPr>
        <w:t>)</w:t>
      </w:r>
      <w:bookmarkEnd w:id="453"/>
    </w:p>
    <w:p>
      <w:pPr>
        <w:pStyle w:val="BookText"/>
        <w:rPr/>
      </w:pPr>
      <w:r>
        <w:rPr>
          <w:rFonts w:ascii="IRNazanin" w:hAnsi="IRNazanin" w:eastAsia="IRNazanin"/>
          <w:color w:val="111111"/>
          <w:sz w:val="28"/>
          <w:sz w:val="28"/>
          <w:szCs w:val="28"/>
          <w:rtl w:val="true"/>
          <w:lang w:bidi="fa-IR"/>
        </w:rPr>
        <w:t>دومين گروه دفاعى موجود در بدن فاووسيكها يا ميكروبخوارها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سربازان دفاعى كه در تمام بدن وجود دارند، به محض مشاهده ميكروب آن را مى خورند و در خود هضم مى كنند و قدرت عمليات را از ميكروب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دفاع در بدن مثل دفاع از مرزها گاهى اگر تهاجم سبك باشد با سلاح سبك و تفنگ دفاع مى شود ولى در مقابل رزم سنگين، سلاح سنگين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تهاجم ميكروب نيز اگر حمله با ميكروب ضعيف باشد، گويچه ها عمل دفاع را انجام مى دهند و آنها پيشگامان و پيشقراولان جنگ هستند اما اگر نتوانستند و محتاج به كمك شدند، فاووسيكها وارد عمل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فاووسيكها بين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در بدن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تمركز عملياتى ندارند اما نيروى كمكى در دفاع عمومى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عادى در تمام نقاط بدن وجود دارند، به محض ورود ميكروب به طرف محلّ ورود ميكروب هجوم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كمك خوااستن و ضعف گويچه ها وارد عمل مى شوند</w:t>
      </w:r>
      <w:r>
        <w:rPr>
          <w:rFonts w:eastAsia="IRNazanin" w:cs="IRNazanin"/>
          <w:color w:val="111111"/>
          <w:sz w:val="28"/>
          <w:szCs w:val="28"/>
          <w:rtl w:val="true"/>
          <w:lang w:bidi="fa-IR"/>
        </w:rPr>
        <w:t>.</w:t>
      </w:r>
    </w:p>
    <w:p>
      <w:pPr>
        <w:pStyle w:val="Heading4"/>
        <w:numPr>
          <w:ilvl w:val="3"/>
          <w:numId w:val="1"/>
        </w:numPr>
        <w:rPr/>
      </w:pPr>
      <w:bookmarkStart w:id="454" w:name="__RefHeading___Toc1322768_1051229030"/>
      <w:bookmarkStart w:id="455" w:name="_Toc190"/>
      <w:bookmarkEnd w:id="454"/>
      <w:r>
        <w:rPr/>
        <w:t>3</w:t>
      </w:r>
      <w:r>
        <w:rPr>
          <w:rtl w:val="true"/>
        </w:rPr>
        <w:t xml:space="preserve"> - </w:t>
      </w:r>
      <w:r>
        <w:rPr>
          <w:rtl w:val="true"/>
        </w:rPr>
        <w:t xml:space="preserve">آنتى بادى </w:t>
      </w:r>
      <w:r>
        <w:rPr>
          <w:rtl w:val="true"/>
        </w:rPr>
        <w:t>(</w:t>
      </w:r>
      <w:r>
        <w:rPr>
          <w:rtl w:val="true"/>
        </w:rPr>
        <w:t>پادزهر</w:t>
      </w:r>
      <w:r>
        <w:rPr>
          <w:rtl w:val="true"/>
        </w:rPr>
        <w:t>)</w:t>
      </w:r>
      <w:bookmarkEnd w:id="4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مأموران دفاعى بدن، آنتى باديها يا پادزهر و ضد ميكروب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مأمورين در بدن وظيفه دارند كه پادزهر و ضد ميكروب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ميكروبى وارد شود و گويچه ها يا فاووسيكها نتوانند آنها را از بين ببريد، آنتى باديها با توليد پادزهر به مبارزه مى آيند و ميكروب را نابود مى كنند</w:t>
      </w:r>
      <w:r>
        <w:rPr>
          <w:rFonts w:eastAsia="IRNazanin" w:cs="IRNazanin"/>
          <w:color w:val="111111"/>
          <w:sz w:val="28"/>
          <w:szCs w:val="28"/>
          <w:rtl w:val="true"/>
          <w:lang w:bidi="fa-IR"/>
        </w:rPr>
        <w:t>.</w:t>
      </w:r>
      <w:bookmarkStart w:id="456" w:name="pg7374_51794"/>
    </w:p>
    <w:p>
      <w:pPr>
        <w:pStyle w:val="BookText"/>
        <w:rPr/>
      </w:pPr>
      <w:bookmarkEnd w:id="456"/>
      <w:r>
        <w:rPr>
          <w:rFonts w:ascii="IRNazanin" w:hAnsi="IRNazanin" w:eastAsia="IRNazanin"/>
          <w:color w:val="111111"/>
          <w:sz w:val="28"/>
          <w:sz w:val="28"/>
          <w:szCs w:val="28"/>
          <w:rtl w:val="true"/>
          <w:lang w:bidi="fa-IR"/>
        </w:rPr>
        <w:t>اگر دقّت كرده باشيد عمل واكسينه كردن، آن است كه ميكروب بيماريهاى مختلف مثل سل يا فلج يا كزاز و انواع ديگر بيمارى را ضعيف كرده و ميكروب ضعيف شده را به بدن انسان يا حيوان منتقل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ميكروب ضعيف شده وقتى وارد بدن شود، آنتى باديها، پادزهر را در فضاى مخصوص ذخيره مى سازند و زمانى كه ميكروب اصلى و قوى بيمارى بخواهد وارد بدن شود، پادزهرى كه توسّط آنتى باديها ساخت شده است به ميدان مى آيد و ميكروب اصلى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علّت است كه در موقع واكسينه كردن بايد طرف سالم و بدون بيمارى و تب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موارد مشاهده مى شود كه بعد از تزريق واكسن فرد چند روز دچار بيمارى و 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مقاومت بدن هر كس نسبت به وزن و سن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اين گونه موارد كه تب و مقاومت بدن بالا مى رود بايد از تجويز استامينوفن براى تب بر و مسكن استفاده كرد، تا تحمّل تب براى كودك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آنتى باديها در بدن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مأموران مخفى هستند و بدون دخالت و شناخت انسان، با ميكروب وارد شده به وسيلۀ ساختن پادزهر مبارزه مى كنند و انسان هيچ دخالتى در اين امر ندارد</w:t>
      </w:r>
      <w:r>
        <w:rPr>
          <w:rFonts w:eastAsia="IRNazanin" w:cs="IRNazanin"/>
          <w:color w:val="111111"/>
          <w:sz w:val="28"/>
          <w:szCs w:val="28"/>
          <w:rtl w:val="true"/>
          <w:lang w:bidi="fa-IR"/>
        </w:rPr>
        <w:t>.</w:t>
      </w:r>
    </w:p>
    <w:p>
      <w:pPr>
        <w:pStyle w:val="Heading4"/>
        <w:numPr>
          <w:ilvl w:val="3"/>
          <w:numId w:val="1"/>
        </w:numPr>
        <w:rPr/>
      </w:pPr>
      <w:bookmarkStart w:id="457" w:name="__RefHeading___Toc1322770_1051229030"/>
      <w:bookmarkStart w:id="458" w:name="_Toc191"/>
      <w:bookmarkEnd w:id="457"/>
      <w:r>
        <w:rPr/>
        <w:t>4</w:t>
      </w:r>
      <w:r>
        <w:rPr>
          <w:rtl w:val="true"/>
        </w:rPr>
        <w:t xml:space="preserve"> - </w:t>
      </w:r>
      <w:r>
        <w:rPr>
          <w:rtl w:val="true"/>
        </w:rPr>
        <w:t>هيپوتالاموس</w:t>
      </w:r>
      <w:bookmarkEnd w:id="458"/>
    </w:p>
    <w:p>
      <w:pPr>
        <w:pStyle w:val="BookText"/>
        <w:rPr/>
      </w:pPr>
      <w:r>
        <w:rPr>
          <w:rFonts w:ascii="IRNazanin" w:hAnsi="IRNazanin" w:eastAsia="IRNazanin"/>
          <w:color w:val="111111"/>
          <w:sz w:val="28"/>
          <w:sz w:val="28"/>
          <w:szCs w:val="28"/>
          <w:rtl w:val="true"/>
          <w:lang w:bidi="fa-IR"/>
        </w:rPr>
        <w:t xml:space="preserve">براى مأمورين دفاعى بدن در مغز، مركزى به عنوان فرماندهى وجود دارد كه به آن هيپوتالاموس گفته مى شود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عدد تعداد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و اقسام مأمورين دفاعى بدن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هيپوتالاموس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خود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هيپوتالاموسها يا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آنتهاى عصبى هستند و يا از نزديك و مستقيم عمليات را فرماندهى مى كنند</w:t>
      </w:r>
      <w:r>
        <w:rPr>
          <w:rFonts w:eastAsia="IRNazanin" w:cs="IRNazanin"/>
          <w:color w:val="111111"/>
          <w:sz w:val="28"/>
          <w:szCs w:val="28"/>
          <w:rtl w:val="true"/>
          <w:lang w:bidi="fa-IR"/>
        </w:rPr>
        <w:t>.</w:t>
      </w:r>
    </w:p>
    <w:p>
      <w:pPr>
        <w:pStyle w:val="Heading4"/>
        <w:numPr>
          <w:ilvl w:val="3"/>
          <w:numId w:val="1"/>
        </w:numPr>
        <w:rPr/>
      </w:pPr>
      <w:bookmarkStart w:id="459" w:name="__RefHeading___Toc1322772_1051229030"/>
      <w:bookmarkStart w:id="460" w:name="_Toc192"/>
      <w:bookmarkEnd w:id="459"/>
      <w:r>
        <w:rPr/>
        <w:t>5</w:t>
      </w:r>
      <w:r>
        <w:rPr>
          <w:rtl w:val="true"/>
        </w:rPr>
        <w:t xml:space="preserve"> - </w:t>
      </w:r>
      <w:r>
        <w:rPr>
          <w:rtl w:val="true"/>
        </w:rPr>
        <w:t>سپرهاى دفاعى</w:t>
      </w:r>
      <w:bookmarkEnd w:id="460"/>
    </w:p>
    <w:p>
      <w:pPr>
        <w:pStyle w:val="BookText"/>
        <w:rPr/>
      </w:pPr>
      <w:r>
        <w:rPr>
          <w:rFonts w:ascii="IRNazanin" w:hAnsi="IRNazanin" w:eastAsia="IRNazanin"/>
          <w:color w:val="111111"/>
          <w:sz w:val="28"/>
          <w:sz w:val="28"/>
          <w:szCs w:val="28"/>
          <w:rtl w:val="true"/>
          <w:lang w:bidi="fa-IR"/>
        </w:rPr>
        <w:t>در بعضى از اعضاى مختلف و حساس بدن، براى حفظ اين اعضا، حق تعالى سپرهايى قرار داده است كه در مواقع خطر مى تواند از بروز بسيارى از مشكلات جلوگيرى كند اين سپرها در جاهاى حساس بدن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سپرها پوشش دنده هاى روى قلب است كه اگر قلب در مكان محفوظى نبود با توجه به حساسيت آن زياد دچار مشكل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قفسۀ سينه عاملى براى حفظ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ماشين ضد گلوله كه اگر تير به ماشين اصابت كند، تير را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كه مركز فرماندهى بدن است در پوشش چند جداره قرار دارد و در مواقع خطر بسيار كم آسيب مى بيند اگر آسيب بسيار شديد باشد، جان انسان با ضربات مغزى به خطر مى افتد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شكم انسان سپرى دفاعى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سپر دفاعى</w:t>
      </w:r>
      <w:bookmarkStart w:id="461" w:name="pg7374_51797"/>
    </w:p>
    <w:p>
      <w:pPr>
        <w:pStyle w:val="BookText"/>
        <w:rPr/>
      </w:pPr>
      <w:bookmarkEnd w:id="461"/>
      <w:r>
        <w:rPr>
          <w:rFonts w:ascii="IRNazanin" w:hAnsi="IRNazanin" w:eastAsia="IRNazanin"/>
          <w:color w:val="111111"/>
          <w:sz w:val="28"/>
          <w:sz w:val="28"/>
          <w:szCs w:val="28"/>
          <w:rtl w:val="true"/>
          <w:lang w:bidi="fa-IR"/>
        </w:rPr>
        <w:t>نباشد، با كوچكترين ضربه پوست شكم پاره شده و روده ها بيرون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ديافراگم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ضربه اى حوالۀ شكم شود، خود به خود سپر دفاعى تشكيل داده و سفت و سخت و محكم مى شود و ضربه را دفع مى كند و جلوى خطرات احتمالى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دفاعى چشم در پلكها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خطرناكى به سمت چشم بيايد و بخواهد ضربه اى وارد كند، پلكها به صورت غضروف درآمده و ضربه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طبيعى و بدون دفاع پلك چشم، ضربه هاى كوچك هم براى چشم خطرآفرين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جاى حساس بدن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پلك چشم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 بيضه ها در مردان</w:t>
      </w:r>
    </w:p>
    <w:p>
      <w:pPr>
        <w:pStyle w:val="BookText"/>
        <w:rPr/>
      </w:pPr>
      <w:r>
        <w:rPr>
          <w:rFonts w:ascii="IRNazanin" w:hAnsi="IRNazanin" w:eastAsia="IRNazanin"/>
          <w:color w:val="111111"/>
          <w:sz w:val="28"/>
          <w:sz w:val="28"/>
          <w:szCs w:val="28"/>
          <w:rtl w:val="true"/>
          <w:lang w:bidi="fa-IR"/>
        </w:rPr>
        <w:t>ديافراگم در حالت طبيعى نرم و انعطاف پذير است اما در مقابل مانع مثل غضروف محكم مى شود</w:t>
      </w:r>
      <w:r>
        <w:rPr>
          <w:rFonts w:eastAsia="IRNazanin" w:cs="IRNazanin"/>
          <w:color w:val="111111"/>
          <w:sz w:val="28"/>
          <w:szCs w:val="28"/>
          <w:rtl w:val="true"/>
          <w:lang w:bidi="fa-IR"/>
        </w:rPr>
        <w:t>.</w:t>
      </w:r>
    </w:p>
    <w:p>
      <w:pPr>
        <w:pStyle w:val="Heading4"/>
        <w:numPr>
          <w:ilvl w:val="3"/>
          <w:numId w:val="1"/>
        </w:numPr>
        <w:rPr/>
      </w:pPr>
      <w:bookmarkStart w:id="462" w:name="__RefHeading___Toc1322774_1051229030"/>
      <w:bookmarkStart w:id="463" w:name="_Toc193"/>
      <w:bookmarkEnd w:id="462"/>
      <w:r>
        <w:rPr/>
        <w:t>6</w:t>
      </w:r>
      <w:r>
        <w:rPr>
          <w:rtl w:val="true"/>
        </w:rPr>
        <w:t xml:space="preserve"> - </w:t>
      </w:r>
      <w:r>
        <w:rPr>
          <w:rtl w:val="true"/>
        </w:rPr>
        <w:t>سيستم دفاعى گوش</w:t>
      </w:r>
      <w:bookmarkEnd w:id="463"/>
    </w:p>
    <w:p>
      <w:pPr>
        <w:pStyle w:val="BookText"/>
        <w:rPr/>
      </w:pPr>
      <w:r>
        <w:rPr>
          <w:rFonts w:ascii="IRNazanin" w:hAnsi="IRNazanin" w:eastAsia="IRNazanin"/>
          <w:color w:val="111111"/>
          <w:sz w:val="28"/>
          <w:sz w:val="28"/>
          <w:szCs w:val="28"/>
          <w:rtl w:val="true"/>
          <w:lang w:bidi="fa-IR"/>
        </w:rPr>
        <w:t>گوش يكى از نقاط حساس بدن و در رابطه با مغز و مركز فرماندهى بدن است و شنوايى انسان، نياز مستقيم به سلامت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سيستم دفاعى كه حق متعال در گوش قرار داده است، وجود نداشت يا ضعيف بود انسان بسيار دچار مشكل مى شد و در حالتهاى مختلف مثل خوابيدن و دراز كشيدن، مورد اذيت و آزار حشرات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دفاعى گوش داراى سه خصوصيت چسبنده، كُشنده و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حشره يا هزارپا يا مورچه وارد گوش شود، چسبندگى آن موجب مى شود كه پاى آنها در ماده گير كند و مثل شخص كه پايش را در باتلاق مى گذارد به داخل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 رفتن تلخى و چسبندگى آن موجب مرگ مهاجم شده و مانع ورود او به تونل مغز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ماده بعد از مدتى كه از كارآيى افتاد بيرون ريخته و مادّۀ جديد به وسيلۀ گوش توليد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نظافت گوش و خارج كردن مادّه هاى فاسد شده از گوش بسيار اهميت دارد و تراكم اين مواد در گوش موجب ضعف شنوايى مى شود</w:t>
      </w:r>
      <w:r>
        <w:rPr>
          <w:rFonts w:eastAsia="IRNazanin" w:cs="IRNazanin"/>
          <w:color w:val="111111"/>
          <w:sz w:val="28"/>
          <w:szCs w:val="28"/>
          <w:rtl w:val="true"/>
          <w:lang w:bidi="fa-IR"/>
        </w:rPr>
        <w:t>.</w:t>
      </w:r>
    </w:p>
    <w:p>
      <w:pPr>
        <w:pStyle w:val="Heading4"/>
        <w:numPr>
          <w:ilvl w:val="3"/>
          <w:numId w:val="1"/>
        </w:numPr>
        <w:rPr/>
      </w:pPr>
      <w:bookmarkStart w:id="464" w:name="__RefHeading___Toc1322776_1051229030"/>
      <w:bookmarkStart w:id="465" w:name="_Toc194"/>
      <w:bookmarkEnd w:id="464"/>
      <w:r>
        <w:rPr/>
        <w:t>7</w:t>
      </w:r>
      <w:r>
        <w:rPr>
          <w:rtl w:val="true"/>
        </w:rPr>
        <w:t xml:space="preserve"> - </w:t>
      </w:r>
      <w:r>
        <w:rPr>
          <w:rtl w:val="true"/>
        </w:rPr>
        <w:t>سيستم دفاعى چشم</w:t>
      </w:r>
      <w:bookmarkEnd w:id="465"/>
    </w:p>
    <w:p>
      <w:pPr>
        <w:pStyle w:val="BookText"/>
        <w:rPr/>
      </w:pPr>
      <w:r>
        <w:rPr>
          <w:rFonts w:ascii="IRNazanin" w:hAnsi="IRNazanin" w:eastAsia="IRNazanin"/>
          <w:color w:val="111111"/>
          <w:sz w:val="28"/>
          <w:sz w:val="28"/>
          <w:szCs w:val="28"/>
          <w:rtl w:val="true"/>
          <w:lang w:bidi="fa-IR"/>
        </w:rPr>
        <w:t>چشم حساسترين عضو بدن انسان و چراغ وجود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دفاع و حفظ و حراست از چشم مأمورينى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پلكها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مژه 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ابروها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چشم مأمور دفاعى ارزشمندى در چشم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درمان بسيارى از بيماريهاى روحى و چشمى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زياد گريه كردن هم خوب نيست و موجب ضعف</w:t>
      </w:r>
      <w:bookmarkStart w:id="466" w:name="pg7374_51799"/>
    </w:p>
    <w:p>
      <w:pPr>
        <w:pStyle w:val="BookText"/>
        <w:rPr/>
      </w:pPr>
      <w:bookmarkEnd w:id="466"/>
      <w:r>
        <w:rPr>
          <w:rFonts w:ascii="IRNazanin" w:hAnsi="IRNazanin" w:eastAsia="IRNazanin"/>
          <w:color w:val="111111"/>
          <w:sz w:val="28"/>
          <w:sz w:val="28"/>
          <w:szCs w:val="28"/>
          <w:rtl w:val="true"/>
          <w:lang w:bidi="fa-IR"/>
        </w:rPr>
        <w:t>چشم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ناراحتى روحى داشته باشد به وسيلۀ گريه كردن آرامش روانى خود را به دست مى آورد و بسيارى از ناراحتى هاى جسمى را به اين وسيله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عوامل دفاع معنوى بسيار قوى، همين گريه كردن است كه اگر از ترس خدا و قيامت و در مصائب محبيّن الهى باشد، اجر و ثواب اخروى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بر هر درد بى درمان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اشك چشم، شور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بهترين موقعيت حفظ و نگهدارى چشم در آب نمك است، زيرا چشم از چربى تشكيل يافته است و چربى در كنار آب نمك سالم مى ماند و فاسد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چشم را بوسيلۀ اشك شور محافظت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چشم با خصوصيت كه دارد مواد اضافى وارد شده به چشم را به طور خزنده به بيرون مى راند و اگر حالت چشم اين گونه نبود انسان، براى تميز كردن بسيار به زحمت مى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پلكها</w:t>
      </w:r>
    </w:p>
    <w:p>
      <w:pPr>
        <w:pStyle w:val="BookText"/>
        <w:rPr/>
      </w:pPr>
      <w:r>
        <w:rPr>
          <w:rFonts w:ascii="IRNazanin" w:hAnsi="IRNazanin" w:eastAsia="IRNazanin"/>
          <w:color w:val="111111"/>
          <w:sz w:val="28"/>
          <w:sz w:val="28"/>
          <w:szCs w:val="28"/>
          <w:rtl w:val="true"/>
          <w:lang w:bidi="fa-IR"/>
        </w:rPr>
        <w:t>در بحث سپردهاى دفاعى مطرح شد كه پلك در مقابل ضربات خارجى به حالت غضروف درآمده و چشم را از آسيب محفوظ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در حالت عادى نرم و انعطاف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 در مقابل گرد و خاك با به هم خوردن، چشم را از ميكروب تميز و پاك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مژه ها</w:t>
      </w:r>
    </w:p>
    <w:p>
      <w:pPr>
        <w:pStyle w:val="BookText"/>
        <w:rPr/>
      </w:pPr>
      <w:r>
        <w:rPr>
          <w:rFonts w:ascii="IRNazanin" w:hAnsi="IRNazanin" w:eastAsia="IRNazanin"/>
          <w:color w:val="111111"/>
          <w:sz w:val="28"/>
          <w:sz w:val="28"/>
          <w:szCs w:val="28"/>
          <w:rtl w:val="true"/>
          <w:lang w:bidi="fa-IR"/>
        </w:rPr>
        <w:t>مژه در چشم به منزلۀ رادار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سبيل گربه كه حالت رادار دارد و اگر گربه سبيل نداشته باشد نمى تواند مستقيم راه برود و راه درست را تشخيص دهد و از روى ديوار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مژۀ چشم نيز مثل رادار است و علاوه بر فوايد مختلف موج مهاجم را تشخيص و از چشم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مژه ها، عمل تنظيم نور لازم براى چشم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انسان مطالعه مى كند بايد نور از طرف چپ چشم بتابد و براى تنظيم نور، مژه به منزلۀ سايه بان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مستقيم به كتاب نگاه كند چشم دچار آسيب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مقابل نور آفتاب نيز چشم مستقيم نمى تواند خورشيد را نگاه كند و نور آفتاب به چشم آزار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مژه ها سايه بانى براى چشم فراهم مى كنند كه براى او نور را تنظيم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ابروها</w:t>
      </w:r>
    </w:p>
    <w:p>
      <w:pPr>
        <w:pStyle w:val="BookText"/>
        <w:rPr/>
      </w:pPr>
      <w:r>
        <w:rPr>
          <w:rFonts w:ascii="IRNazanin" w:hAnsi="IRNazanin" w:eastAsia="IRNazanin"/>
          <w:color w:val="111111"/>
          <w:sz w:val="28"/>
          <w:sz w:val="28"/>
          <w:szCs w:val="28"/>
          <w:rtl w:val="true"/>
          <w:lang w:bidi="fa-IR"/>
        </w:rPr>
        <w:t>ابروها براى چشم به منزلۀ محافظ و سايه بان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ابرو در بالاى چشم وجود نداشت، هنگامى كه پيشانى عرق مى كرد داخل چشم مى ريخت و به چشم آسيب مى رساند و در اين حال انسان با زحمت مواجه مى شد</w:t>
      </w:r>
      <w:r>
        <w:rPr>
          <w:rFonts w:eastAsia="IRNazanin" w:cs="IRNazanin"/>
          <w:color w:val="111111"/>
          <w:sz w:val="28"/>
          <w:szCs w:val="28"/>
          <w:rtl w:val="true"/>
          <w:lang w:bidi="fa-IR"/>
        </w:rPr>
        <w:t>.</w:t>
      </w:r>
    </w:p>
    <w:p>
      <w:pPr>
        <w:pStyle w:val="Heading4"/>
        <w:numPr>
          <w:ilvl w:val="3"/>
          <w:numId w:val="1"/>
        </w:numPr>
        <w:rPr/>
      </w:pPr>
      <w:bookmarkStart w:id="467" w:name="__RefHeading___Toc1322778_1051229030"/>
      <w:bookmarkStart w:id="468" w:name="_Toc195"/>
      <w:bookmarkEnd w:id="467"/>
      <w:r>
        <w:rPr/>
        <w:t>8</w:t>
      </w:r>
      <w:r>
        <w:rPr>
          <w:rtl w:val="true"/>
        </w:rPr>
        <w:t xml:space="preserve"> - </w:t>
      </w:r>
      <w:r>
        <w:rPr>
          <w:rtl w:val="true"/>
        </w:rPr>
        <w:t>تب</w:t>
      </w:r>
      <w:bookmarkEnd w:id="4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 و بالا رفتن درجۀ حرارت انسان نشانۀ وجود ميكروب و مبارزه اعضاى مختلف سيستم</w:t>
      </w:r>
      <w:bookmarkStart w:id="469" w:name="pg7374_51801"/>
    </w:p>
    <w:p>
      <w:pPr>
        <w:pStyle w:val="BookText"/>
        <w:rPr/>
      </w:pPr>
      <w:bookmarkEnd w:id="469"/>
      <w:r>
        <w:rPr>
          <w:rFonts w:ascii="IRNazanin" w:hAnsi="IRNazanin" w:eastAsia="IRNazanin"/>
          <w:color w:val="111111"/>
          <w:sz w:val="28"/>
          <w:sz w:val="28"/>
          <w:szCs w:val="28"/>
          <w:rtl w:val="true"/>
          <w:lang w:bidi="fa-IR"/>
        </w:rPr>
        <w:t>دفاعى در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همواره يك علامت است و نشانۀ قدرت بدن در مقابل دفاع از ملامت مى باشد و خود نشانۀ بالا بودن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كودكان و نوزادان ضعيف گاه در مقابل ميكروب مقاومت نشان داده نمى شود و تشخيص بيمارى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تب بايد شخص تب دار در هواى معمولى و خنك باشد، مرتب پاشويه شود، مايعات زياد بخورد، لباسش را كم كند، تا بالارفتن درجۀ حرارت در بدن ايجاد مشكل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كودكان بالا رفتن تب موجب تشنج مى شود، لذا با سرد كردن بيمار جلوى اين ضايعۀ مغزى و قلبى را مى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يكى از مأمورين از بين برندۀ ميكروب است و برخى ميكروبها در برابر اين گرما مقاومت ندارند و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مواقعى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آمپى سيلين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باكترى مصرف مى كند معمولاً پزشكان به همراه آن از انواع ويتامين نيز استفاده مى كنند، تا ويتامينهاى مختلفى كه در اين مقاومت از بين رفته اند، جبران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مولتى ويتامين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كمپلكس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دارو تجويز مى شود، مى توان از ميوه ها كه منبع مهم ويتامين هستند، در مواقع بيمارى بيشتر استفاده كرد استفاده از منابع طبيعى ويتامين، موجب حفظ برخى از آنها در منابع ذخيره سازى بدن مى شود كه در مواقع مختلف و ضرورى به طور طبيعى از اين ذخاير استفاده مى شود، در حالى كه ويتامينهاى دارويى و شيميايى، بر اساس احتياجات روزانه جذب و مابقى دفع مى شوند</w:t>
      </w:r>
      <w:r>
        <w:rPr>
          <w:rFonts w:eastAsia="IRNazanin" w:cs="IRNazanin"/>
          <w:color w:val="111111"/>
          <w:sz w:val="28"/>
          <w:szCs w:val="28"/>
          <w:rtl w:val="true"/>
          <w:lang w:bidi="fa-IR"/>
        </w:rPr>
        <w:t>.</w:t>
      </w:r>
    </w:p>
    <w:p>
      <w:pPr>
        <w:pStyle w:val="Heading4"/>
        <w:numPr>
          <w:ilvl w:val="3"/>
          <w:numId w:val="1"/>
        </w:numPr>
        <w:rPr/>
      </w:pPr>
      <w:bookmarkStart w:id="470" w:name="__RefHeading___Toc1322780_1051229030"/>
      <w:bookmarkStart w:id="471" w:name="_Toc196"/>
      <w:bookmarkEnd w:id="470"/>
      <w:r>
        <w:rPr/>
        <w:t>9</w:t>
      </w:r>
      <w:r>
        <w:rPr>
          <w:rtl w:val="true"/>
        </w:rPr>
        <w:t xml:space="preserve"> - </w:t>
      </w:r>
      <w:r>
        <w:rPr>
          <w:rtl w:val="true"/>
        </w:rPr>
        <w:t>آدرنالين</w:t>
      </w:r>
      <w:bookmarkEnd w:id="471"/>
    </w:p>
    <w:p>
      <w:pPr>
        <w:pStyle w:val="BookText"/>
        <w:rPr/>
      </w:pPr>
      <w:r>
        <w:rPr>
          <w:rFonts w:ascii="IRNazanin" w:hAnsi="IRNazanin" w:eastAsia="IRNazanin"/>
          <w:color w:val="111111"/>
          <w:sz w:val="28"/>
          <w:sz w:val="28"/>
          <w:szCs w:val="28"/>
          <w:rtl w:val="true"/>
          <w:lang w:bidi="fa-IR"/>
        </w:rPr>
        <w:t>آدرنالين يكى ديگر از مأموران دفاعى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آدرنالين در كنار غدد سه گانۀ انسان قرار دارد و مأمور تحريك غدّه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آدرنالين، هم قسمت جنبى غدد بدن را تأمين مى كند و هم در ابعاد روحى غدد را تغذيه و تقويت مى كند</w:t>
      </w:r>
      <w:r>
        <w:rPr>
          <w:rFonts w:eastAsia="IRNazanin" w:cs="IRNazanin"/>
          <w:color w:val="111111"/>
          <w:sz w:val="28"/>
          <w:szCs w:val="28"/>
          <w:rtl w:val="true"/>
          <w:lang w:bidi="fa-IR"/>
        </w:rPr>
        <w:t>.</w:t>
      </w:r>
    </w:p>
    <w:p>
      <w:pPr>
        <w:pStyle w:val="Heading4"/>
        <w:numPr>
          <w:ilvl w:val="3"/>
          <w:numId w:val="1"/>
        </w:numPr>
        <w:rPr/>
      </w:pPr>
      <w:bookmarkStart w:id="472" w:name="__RefHeading___Toc1322782_1051229030"/>
      <w:bookmarkStart w:id="473" w:name="_Toc197"/>
      <w:bookmarkEnd w:id="472"/>
      <w:r>
        <w:rPr/>
        <w:t>10</w:t>
      </w:r>
      <w:r>
        <w:rPr>
          <w:rtl w:val="true"/>
        </w:rPr>
        <w:t xml:space="preserve"> - </w:t>
      </w:r>
      <w:r>
        <w:rPr>
          <w:rtl w:val="true"/>
        </w:rPr>
        <w:t>سورنال</w:t>
      </w:r>
      <w:bookmarkEnd w:id="473"/>
    </w:p>
    <w:p>
      <w:pPr>
        <w:pStyle w:val="BookText"/>
        <w:rPr/>
      </w:pPr>
      <w:r>
        <w:rPr>
          <w:rFonts w:ascii="IRNazanin" w:hAnsi="IRNazanin" w:eastAsia="IRNazanin"/>
          <w:color w:val="111111"/>
          <w:sz w:val="28"/>
          <w:sz w:val="28"/>
          <w:szCs w:val="28"/>
          <w:rtl w:val="true"/>
          <w:lang w:bidi="fa-IR"/>
        </w:rPr>
        <w:t>سورنال مأمور جبران كنندۀ مواد از بين رفتۀ بدن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با گوارش، تعريق، مصرف آنتى بيوتيكها، برخى از مواد لازم بدن از بين رفته و تحليل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سورنال مأمور جايگزين كردن اين فنا شده ها مى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سورنال علاوه بر تأمين ويتامينهاى لازم بدن، پادزهر، آنتى بادى يا آدرنالين نيز مى سازد و قدرت دفاعى بدن را بالا مى برد</w:t>
      </w:r>
      <w:r>
        <w:rPr>
          <w:rFonts w:eastAsia="IRNazanin" w:cs="IRNazanin"/>
          <w:color w:val="111111"/>
          <w:sz w:val="28"/>
          <w:szCs w:val="28"/>
          <w:rtl w:val="true"/>
          <w:lang w:bidi="fa-IR"/>
        </w:rPr>
        <w:t>.</w:t>
      </w:r>
      <w:bookmarkStart w:id="474" w:name="pg7374_51803"/>
    </w:p>
    <w:p>
      <w:pPr>
        <w:pStyle w:val="Heading3"/>
        <w:numPr>
          <w:ilvl w:val="2"/>
          <w:numId w:val="1"/>
        </w:numPr>
        <w:rPr/>
      </w:pPr>
      <w:bookmarkStart w:id="475" w:name="__RefHeading___Toc1322784_1051229030"/>
      <w:bookmarkStart w:id="476" w:name="_Toc198"/>
      <w:bookmarkEnd w:id="474"/>
      <w:bookmarkEnd w:id="475"/>
      <w:r>
        <w:rPr>
          <w:rtl w:val="true"/>
        </w:rPr>
        <w:t>دقت، توجه، تفكّر</w:t>
      </w:r>
      <w:bookmarkEnd w:id="476"/>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دفاعى بدن يكى از سيستمهاى موجود در بدن انسان است كه بدون دخالت انسان از او دفاع مى كنند و اگر اين مأموران دفاعى نباشند يا دچار نقص و اشكال شوند انسان در دفاع از خود عاجز و ناتوان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نعمت دفاع از بدن انسان را به رايگان در وجود انسان به وديعه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تأمل و انديشه در مورد نعمتهاى الهى يكى از وظايف انسان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 مقدار از علم كه انسان در آن پيشرفته است، جزيى از علوم بسيار كامل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علم تاكنون كشف و شكوفا شده است، يك مرحلۀ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دارد و در زمان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مراحلش شكوفا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وجود خود كمى دقت و تأمّل داشته باشد، كه چقدر نيرو در او نهفته است در ساير اعضاى بدن مثل گوش، مغز، چشم و ساير اعضاى بدن نيز نيروهاى عظيمى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نمى توانيم از اين علوم و نيرو استفاده كنيم، دليل بر ضعف يا نبود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زمين، اگر شخص صالح و كاردانى از آن استفاده كند، بارور شده و به محصول مى رسد اما اگر شخص ناآگاه از آن نتواند بخوبى استفاده كند، زمين باير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توانسته اند و استفاده كرده اند، نعمت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آشنايى با طرز استفاده از نعمت مهم است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322786_1051229030"/>
      <w:bookmarkStart w:id="478" w:name="_Toc199"/>
      <w:bookmarkEnd w:id="477"/>
      <w:r>
        <w:rPr>
          <w:rtl w:val="true"/>
        </w:rPr>
        <w:t>پشتوانۀ اقتصادى</w:t>
      </w:r>
      <w:bookmarkEnd w:id="478"/>
    </w:p>
    <w:p>
      <w:pPr>
        <w:pStyle w:val="BookText"/>
        <w:rPr/>
      </w:pPr>
      <w:r>
        <w:rPr>
          <w:rFonts w:ascii="IRNazanin" w:hAnsi="IRNazanin" w:eastAsia="IRNazanin"/>
          <w:color w:val="111111"/>
          <w:sz w:val="28"/>
          <w:sz w:val="28"/>
          <w:szCs w:val="28"/>
          <w:rtl w:val="true"/>
          <w:lang w:bidi="fa-IR"/>
        </w:rPr>
        <w:t>براى انجام هر كارى، پشتوانۀ اقتصادى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ضعيف باشد انجام كارها با مشكل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پشتوانۀ اقتصادى، دفاع فرهنگى، مسائلى چون خمس، زكوة، صدقات، هدايا و وقف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استفاده در امورى كه به فرهنگ يك جامعه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اجتماعى منحرف نشود و براى هدايت و ارشاد منحرفين لازم است، آگاهانى تربيت شوند، و بالاخره براى جنبه هاى دفاعى فكرى اين مسائل را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مصارف صدقات يا زكوة و يا خمس امور دفاعى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امكاناتى را به صورت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روح از انحراف نجات پيدا كند</w:t>
      </w:r>
      <w:r>
        <w:rPr>
          <w:rFonts w:eastAsia="IRNazanin" w:cs="IRNazanin"/>
          <w:color w:val="111111"/>
          <w:sz w:val="28"/>
          <w:szCs w:val="28"/>
          <w:rtl w:val="true"/>
          <w:lang w:bidi="fa-IR"/>
        </w:rPr>
        <w:t>.</w:t>
      </w:r>
    </w:p>
    <w:p>
      <w:pPr>
        <w:pStyle w:val="Heading3"/>
        <w:numPr>
          <w:ilvl w:val="2"/>
          <w:numId w:val="1"/>
        </w:numPr>
        <w:rPr/>
      </w:pPr>
      <w:bookmarkStart w:id="479" w:name="__RefHeading___Toc1322788_1051229030"/>
      <w:bookmarkStart w:id="480" w:name="_Toc200"/>
      <w:bookmarkEnd w:id="479"/>
      <w:r>
        <w:rPr>
          <w:rtl w:val="true"/>
        </w:rPr>
        <w:t>پشتوانۀ عاطفى</w:t>
      </w:r>
      <w:bookmarkEnd w:id="4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نعمتهاى بسيار بزرگى كه بين شيعيان وجود دارد و بسيار نعمت بزرگى هم هست،</w:t>
      </w:r>
      <w:bookmarkStart w:id="481" w:name="pg7374_51804"/>
    </w:p>
    <w:p>
      <w:pPr>
        <w:pStyle w:val="BookText"/>
        <w:rPr/>
      </w:pPr>
      <w:bookmarkEnd w:id="481"/>
      <w:r>
        <w:rPr>
          <w:rFonts w:ascii="Amiri" w:hAnsi="Amiri" w:eastAsia="Amiri" w:cs="Amiri"/>
          <w:color w:val="111111"/>
          <w:sz w:val="28"/>
          <w:sz w:val="28"/>
          <w:szCs w:val="28"/>
          <w:rtl w:val="true"/>
          <w:lang w:bidi="ar-SA"/>
        </w:rPr>
        <w:t>عزادارى براى ائمۀ طاهرين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داريم از عزادارى براى امام حسين عليه السلام و شخص ايشان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هم همين است، چنانكه وجود خود ائمه عليهم السلام براى ابناى بشر بركت دارد، عزادارى و سوگوارى و مصيبات آنها هم منشأ فيوضات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 هيچ مكتبى از مكاتب مادى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 كانت،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چنين پشتوانه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فردى در مواقعى خاص تحريك عاطفى شود و خودش، وقتش و مالش را در اختيار همگان قرار دهد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فرد در مراسم عزادارى هم پول مى دهد، هم كار مى كند، هم عرق مى ريزد و هم آبرو مى دهد، هم خسته مى شود و هم ضرر مادى مى كند ولى با عشق و محبت اين كار را انجام مى دهد و توقعى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نعمات الهى براى شيعيان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منبعى براى مبارزه با انحرافات اخلاقى، فكرى، دينى، سياسى و مذهبى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افرادى كه در مراسم مذهبى ائمه عليه السلام از انحرافات فكرى بازگشته اند يا منشاء خيرى براى بناهاى يادبود يا متشكّل كردن ثروت براى رفاه بيشتر محرومين بوده است</w:t>
      </w:r>
      <w:r>
        <w:rPr>
          <w:rFonts w:eastAsia="IRNazanin" w:cs="IRNazanin"/>
          <w:color w:val="111111"/>
          <w:sz w:val="28"/>
          <w:szCs w:val="28"/>
          <w:rtl w:val="true"/>
          <w:lang w:bidi="fa-IR"/>
        </w:rPr>
        <w:t>.</w:t>
      </w:r>
    </w:p>
    <w:p>
      <w:pPr>
        <w:pStyle w:val="Heading3"/>
        <w:numPr>
          <w:ilvl w:val="2"/>
          <w:numId w:val="1"/>
        </w:numPr>
        <w:rPr/>
      </w:pPr>
      <w:bookmarkStart w:id="482" w:name="__RefHeading___Toc1322790_1051229030"/>
      <w:bookmarkStart w:id="483" w:name="_Toc201"/>
      <w:bookmarkEnd w:id="482"/>
      <w:r>
        <w:rPr>
          <w:rtl w:val="true"/>
        </w:rPr>
        <w:t>امر به معروف</w:t>
      </w:r>
      <w:bookmarkEnd w:id="483"/>
    </w:p>
    <w:p>
      <w:pPr>
        <w:pStyle w:val="BookText"/>
        <w:rPr/>
      </w:pPr>
      <w:r>
        <w:rPr>
          <w:rFonts w:ascii="IRNazanin" w:hAnsi="IRNazanin" w:eastAsia="IRNazanin"/>
          <w:color w:val="111111"/>
          <w:sz w:val="28"/>
          <w:sz w:val="28"/>
          <w:szCs w:val="28"/>
          <w:rtl w:val="true"/>
          <w:lang w:bidi="fa-IR"/>
        </w:rPr>
        <w:t>يكى از امورى كه به عنوان دفاع فكرى در فروع دين مطرح بوده و عامل بسيار مهمى است، امر به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فردى پول ندارد، مقام بالايى ندارد، موقعيت اجتماعى او ضعيف است ولى اين موجب نمى شود كه فكر كند در مسأله دفاع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و خانواده اش را از نظر فكرى بسازد و از آنها در مقابل انحرافات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و اهلت را از آتش نگهدار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آيه 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خانواده و نزديكان و عشيره و قبيله ات را دعوت به دين كن و آنها را انذار كن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حتى پيامبر صلى الله عليه و آله هم بايد به اين نيرو مسلّح شده و قبيله و نزديكان و خانواده اش را انذار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مردم هم خداوند مى 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مردم بايد كسانى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مردم را به سوى خداوند دعوت كنند</w:t>
      </w:r>
      <w:r>
        <w:rPr>
          <w:rFonts w:eastAsia="Amiri" w:cs="Amiri" w:ascii="Amiri" w:hAnsi="Amiri"/>
          <w:color w:val="111111"/>
          <w:sz w:val="28"/>
          <w:szCs w:val="28"/>
          <w:rtl w:val="true"/>
          <w:lang w:bidi="ar-SA"/>
        </w:rPr>
        <w:t>)»</w:t>
      </w:r>
      <w:r>
        <w:rPr>
          <w:rStyle w:val="FootnoteAnchor"/>
          <w:rtl w:val="true"/>
        </w:rPr>
        <w:footnoteReference w:id="91"/>
      </w:r>
      <w:bookmarkStart w:id="484" w:name="pg7374_51806"/>
    </w:p>
    <w:p>
      <w:pPr>
        <w:pStyle w:val="BookText"/>
        <w:rPr/>
      </w:pPr>
      <w:bookmarkEnd w:id="484"/>
      <w:r>
        <w:rPr>
          <w:rFonts w:ascii="IRNazanin" w:hAnsi="IRNazanin" w:eastAsia="IRNazanin"/>
          <w:color w:val="111111"/>
          <w:sz w:val="28"/>
          <w:sz w:val="28"/>
          <w:szCs w:val="28"/>
          <w:rtl w:val="true"/>
          <w:lang w:bidi="fa-IR"/>
        </w:rPr>
        <w:t>در بين مردم بايد كسانى باشند، كه عالم و آگاه باشند و مردم را بترسانند؛ هدايت كنند؛ به حق دعوت كنند و از باطل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قومى يك نفر براى تحقيق در دين برود و بعد برگردد و ديگران را ارشاد كند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اين عامل امر به معروف و نهى از منكر را خداوند در كنار نماز و روزه واجب قرار داده تا مردم نسبت به خود و جامعه احساس بى تفاوتى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مى خواهد امر به معروف كند بايد ابتدا از خودش شروع كند و در اين باره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حرفى مى زنيد كه خود عمل نمى كنيد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 كسى مى خواهد چيزى را تبليغ و ترويج كند بايد خود از عاملين به آنها باشد، بايد خود را ساخت و بعد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به معروف براى تقويت بعد معنوى و دفاع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نسبت به خود و اطرافش نبايد بى تفاوت باشد</w:t>
      </w:r>
      <w:r>
        <w:rPr>
          <w:rFonts w:eastAsia="IRNazanin" w:cs="IRNazanin"/>
          <w:color w:val="111111"/>
          <w:sz w:val="28"/>
          <w:szCs w:val="28"/>
          <w:rtl w:val="true"/>
          <w:lang w:bidi="fa-IR"/>
        </w:rPr>
        <w:t>.</w:t>
      </w:r>
    </w:p>
    <w:p>
      <w:pPr>
        <w:pStyle w:val="Heading3"/>
        <w:numPr>
          <w:ilvl w:val="2"/>
          <w:numId w:val="1"/>
        </w:numPr>
        <w:rPr/>
      </w:pPr>
      <w:bookmarkStart w:id="485" w:name="__RefHeading___Toc1322792_1051229030"/>
      <w:bookmarkStart w:id="486" w:name="_Toc202"/>
      <w:bookmarkEnd w:id="485"/>
      <w:r>
        <w:rPr>
          <w:rtl w:val="true"/>
        </w:rPr>
        <w:t>تحريف</w:t>
      </w:r>
      <w:bookmarkEnd w:id="486"/>
    </w:p>
    <w:p>
      <w:pPr>
        <w:pStyle w:val="BookText"/>
        <w:rPr/>
      </w:pPr>
      <w:r>
        <w:rPr>
          <w:rFonts w:ascii="IRNazanin" w:hAnsi="IRNazanin" w:eastAsia="IRNazanin"/>
          <w:color w:val="111111"/>
          <w:sz w:val="28"/>
          <w:sz w:val="28"/>
          <w:szCs w:val="28"/>
          <w:rtl w:val="true"/>
          <w:lang w:bidi="fa-IR"/>
        </w:rPr>
        <w:t>دفاع ديگرى كه از نظر بعد دفاع معنوى مطرح است مبارزۀ فراگيرى است كه در رابطه با تحريفات در آيات و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مبارزه با تحريفات و چيزهايى كه در دين نيست و آنها را نسبت به دين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قدر تحريف مطرود است كه خداوند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مى كند، كسى را كه با دستش از فكر خود چيزى مى نويسد و به خداوند نسبت مى دهد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يا در آيۀ ديگر در معرفى تحريف كنندگان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كلمات را از مواضع خود تحريف مى كنند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حتى در وقايع تاريخ زمان ائمه عليهم السلام نيز تحريفات فراوانى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تحريفات در كربلاى حسينى حرفها زياد است و مرحوم شهيد مطهرى كتابى در اين خصوص دارند</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موارد چيزهايى به اسلام و تاريخ ائمه عليهم السلام نسبت داده مى شود كه فكر مردم را متزلزل و دچار اخلال مى كند، لذا مبارزه با آن لازم است</w:t>
      </w:r>
      <w:r>
        <w:rPr>
          <w:rFonts w:eastAsia="IRNazanin" w:cs="IRNazanin"/>
          <w:color w:val="111111"/>
          <w:sz w:val="28"/>
          <w:szCs w:val="28"/>
          <w:rtl w:val="true"/>
          <w:lang w:bidi="fa-IR"/>
        </w:rPr>
        <w:t>.</w:t>
      </w:r>
      <w:bookmarkStart w:id="487" w:name="pg7374_51808"/>
    </w:p>
    <w:p>
      <w:pPr>
        <w:pStyle w:val="Heading3"/>
        <w:numPr>
          <w:ilvl w:val="2"/>
          <w:numId w:val="1"/>
        </w:numPr>
        <w:rPr/>
      </w:pPr>
      <w:bookmarkStart w:id="488" w:name="__RefHeading___Toc1322794_1051229030"/>
      <w:bookmarkStart w:id="489" w:name="_Toc203"/>
      <w:bookmarkEnd w:id="487"/>
      <w:bookmarkEnd w:id="488"/>
      <w:r>
        <w:rPr>
          <w:rtl w:val="true"/>
        </w:rPr>
        <w:t>تفسير به رأى</w:t>
      </w:r>
      <w:bookmarkEnd w:id="489"/>
    </w:p>
    <w:p>
      <w:pPr>
        <w:pStyle w:val="BookText"/>
        <w:rPr/>
      </w:pP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احكام الهى را تفسير به رأى كند، جايگاهش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تغيير دادن احكام الهى موجب مى شود كه به روح افراد جامعه ضربه بزند و مردم متضرر شوند</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322796_1051229030"/>
      <w:bookmarkStart w:id="491" w:name="_Toc204"/>
      <w:bookmarkEnd w:id="490"/>
      <w:r>
        <w:rPr>
          <w:rtl w:val="true"/>
        </w:rPr>
        <w:t>بدعت</w:t>
      </w:r>
      <w:bookmarkEnd w:id="491"/>
    </w:p>
    <w:p>
      <w:pPr>
        <w:pStyle w:val="BookText"/>
        <w:rPr/>
      </w:pPr>
      <w:r>
        <w:rPr>
          <w:rFonts w:ascii="IRNazanin" w:hAnsi="IRNazanin" w:eastAsia="IRNazanin"/>
          <w:color w:val="111111"/>
          <w:sz w:val="28"/>
          <w:sz w:val="28"/>
          <w:szCs w:val="28"/>
          <w:rtl w:val="true"/>
          <w:lang w:bidi="fa-IR"/>
        </w:rPr>
        <w:t>دفاع معنوى ديگرى كه در اسلام مطرح است و مبارزۀ فراگير با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روى دفاع جسمى سرمايه گذارى فرموده است در دفاع از روح نيز سرمايه گذارى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روايات از پيامبر صلى الله عليه و آله و ائمه راجع به بدعت و نوآورى و چيزى كه در دين نيست و كسى آن را اختراع و وارد دين كند و به دين نسبت دهد، بحث مفصلى وارد شده است</w:t>
      </w:r>
      <w:r>
        <w:rPr>
          <w:rFonts w:eastAsia="IRNazanin" w:cs="IRNazanin"/>
          <w:color w:val="111111"/>
          <w:sz w:val="28"/>
          <w:szCs w:val="28"/>
          <w:rtl w:val="true"/>
          <w:lang w:bidi="fa-IR"/>
        </w:rPr>
        <w:t>.</w:t>
      </w:r>
    </w:p>
    <w:p>
      <w:pPr>
        <w:pStyle w:val="Heading3"/>
        <w:numPr>
          <w:ilvl w:val="2"/>
          <w:numId w:val="1"/>
        </w:numPr>
        <w:rPr/>
      </w:pPr>
      <w:bookmarkStart w:id="492" w:name="__RefHeading___Toc1322798_1051229030"/>
      <w:bookmarkStart w:id="493" w:name="_Toc205"/>
      <w:bookmarkEnd w:id="492"/>
      <w:r>
        <w:rPr>
          <w:rtl w:val="true"/>
        </w:rPr>
        <w:t>خرافات</w:t>
      </w:r>
      <w:bookmarkEnd w:id="493"/>
    </w:p>
    <w:p>
      <w:pPr>
        <w:pStyle w:val="BookText"/>
        <w:rPr/>
      </w:pPr>
      <w:r>
        <w:rPr>
          <w:rFonts w:ascii="IRNazanin" w:hAnsi="IRNazanin" w:eastAsia="IRNazanin"/>
          <w:color w:val="111111"/>
          <w:sz w:val="28"/>
          <w:sz w:val="28"/>
          <w:szCs w:val="28"/>
          <w:rtl w:val="true"/>
          <w:lang w:bidi="fa-IR"/>
        </w:rPr>
        <w:t>خرافات چيزهايى است كه بعضى عوام آن را بر طبق نظر خود درست كرده و اشاعه مى دهند و به اسلام و دين مى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زدودن اين خرافات بسيار كوشيده و دفاع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خرافات دوران جاهلى كشتن دختر بود كه اسلام آن را تقبيح كرد و القا كرد كه اين كه پسر خوب است يا دختر بد است و قابل زندگى كردن نيست، خرافات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امروزه خرافات به گونه اى ديگر در جامعه جا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كه اهل علم و اطلاع از آن پيروى نكرده و از شيوع آن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راجع به اين خرافات وابستگى شديدى پيدا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كلاغى، بالاى خانه شان قارقار كند، علامت خبر از راه دور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كفشها رديف شد، نشانۀ آمدن ميهمان؛ اگر روى هم افتاد نشانۀ مسافرت و اگر چاى روى استگان ايستاد نشانۀ آمدن ميهمان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معمولاً چاى از برگ و ساقه مخلوط مى شود و برگ چاى زود دم كشيده و خيس مى خورد و پايين مى رود و ساقه روى چاى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برخى رفت و آمد اين ساقۀ چاى را نشانۀ عجلۀ ميهمان يا بلند و كوتاه يا چاقو لاغرى او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طور تصادفى پيش بينى آنها درست از آب درآيد، ولى دليل بر صحت مطلب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وز وز كردن مگسهاى ماده و تخمگذار را برخى علامت ميهمان راه نزديك مى دانند كه معلوم است اين حرف هم درست نيست</w:t>
      </w:r>
      <w:r>
        <w:rPr>
          <w:rFonts w:eastAsia="IRNazanin" w:cs="IRNazanin"/>
          <w:color w:val="111111"/>
          <w:sz w:val="28"/>
          <w:szCs w:val="28"/>
          <w:rtl w:val="true"/>
          <w:lang w:bidi="fa-IR"/>
        </w:rPr>
        <w:t>.</w:t>
      </w:r>
      <w:bookmarkStart w:id="494" w:name="pg7374_51810"/>
    </w:p>
    <w:p>
      <w:pPr>
        <w:pStyle w:val="BookText"/>
        <w:rPr/>
      </w:pPr>
      <w:bookmarkEnd w:id="494"/>
      <w:r>
        <w:rPr>
          <w:rFonts w:ascii="IRNazanin" w:hAnsi="IRNazanin" w:eastAsia="IRNazanin"/>
          <w:color w:val="111111"/>
          <w:sz w:val="28"/>
          <w:sz w:val="28"/>
          <w:szCs w:val="28"/>
          <w:rtl w:val="true"/>
          <w:lang w:bidi="fa-IR"/>
        </w:rPr>
        <w:t>صبر آمدن و نهى از مسافرت، يا ميهمانى رفتن نيز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دربارۀ عطسه در روايات اسلامى آمده است كه وقتى انسان عطسه مى كند رفلكس است كه در تمام سيستمهاى بدن به وجود مى آيد و نشانگر آن است كه فرد تا سه روز ديگر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است كه عطسه حركت رفلكس است كه تمام شريانها را پمپاژ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روايات نيامده است كه اگر عطسه كرديد، كار نكنيد و يا موضوعاتى كه به آن 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موارد خرافه پرستى منشأ بسيارى از اختلافات و كشمكشهاى قومى مى شود، لذا از شيوع آن بايد جلوگيرى كرد و هر چه شنيديد نبايد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اهل علم و تحقيق باشيد و با متن اسلام و دين تطبيق كنيد و يا از اهل علم بپرسيد</w:t>
      </w:r>
      <w:r>
        <w:rPr>
          <w:rFonts w:eastAsia="IRNazanin" w:cs="IRNazanin"/>
          <w:color w:val="111111"/>
          <w:sz w:val="28"/>
          <w:szCs w:val="28"/>
          <w:rtl w:val="true"/>
          <w:lang w:bidi="fa-IR"/>
        </w:rPr>
        <w:t>.</w:t>
      </w:r>
    </w:p>
    <w:p>
      <w:pPr>
        <w:pStyle w:val="Heading3"/>
        <w:numPr>
          <w:ilvl w:val="2"/>
          <w:numId w:val="1"/>
        </w:numPr>
        <w:rPr/>
      </w:pPr>
      <w:bookmarkStart w:id="495" w:name="__RefHeading___Toc1322800_1051229030"/>
      <w:bookmarkStart w:id="496" w:name="_Toc206"/>
      <w:bookmarkEnd w:id="495"/>
      <w:r>
        <w:rPr>
          <w:rtl w:val="true"/>
        </w:rPr>
        <w:t>انتقاد</w:t>
      </w:r>
      <w:bookmarkEnd w:id="496"/>
    </w:p>
    <w:p>
      <w:pPr>
        <w:pStyle w:val="BookText"/>
        <w:rPr/>
      </w:pPr>
      <w:r>
        <w:rPr>
          <w:rFonts w:ascii="IRNazanin" w:hAnsi="IRNazanin" w:eastAsia="IRNazanin"/>
          <w:color w:val="111111"/>
          <w:sz w:val="28"/>
          <w:sz w:val="28"/>
          <w:szCs w:val="28"/>
          <w:rtl w:val="true"/>
          <w:lang w:bidi="fa-IR"/>
        </w:rPr>
        <w:t>بايد افكار التقاطى و شك و ترديد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رحمه الله نسبت به اين مسأله تأكيد داشتند كه مبادا اين افكار غلط نظام را مورد تهاجم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ناصحيح گروه منافقين از اسلام و مشكلاتى كه از اين انحراف فكرى براى انقلاب اسلامى پيش آمد همان چيزى بود كه على عليه السلام هم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در حالى كه تيغ در چشم و خار در گلو داشتم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برخى از اصحاب پيامبر در سقيفه چيزى ساختند كه نه در اسلام بود و نه پيامبر صلى الله عليه و آله و خدا و قرآن آن را تأييد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ولايت را غصب و دين را با مشكل مواجه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گروه فرقان هم در اوايل انقلاب كردند و وقتى خواستند شهيد مطهرى رحمه الله را ترور كنند، قاتل، نماز خواند و براى تقرب به خدا مطهرى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امير عليه السلام هم كارى كردند كه به عنوان تقرب الى الله، مردم در قنوت به على عليه السلام لعن مى فرستادند و به او ناسزا و نفرين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حال نيز گاهى به عنوان دفاع از اسلام با محور و پايه اسلام كه رهبر و قرآن و اسلام و دين و روحانيت است، مبارزه مى كنند و آنان را مى كوبند در حالى كه خود را حق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فكرى در همۀ زمانها بوده و هست فقط جلوه هاى آن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مواظب باشد كه تحت تأثير اصطلاحات واقع نشود و حساب شده كار كند</w:t>
      </w:r>
      <w:r>
        <w:rPr>
          <w:rFonts w:eastAsia="IRNazanin" w:cs="IRNazanin"/>
          <w:color w:val="111111"/>
          <w:sz w:val="28"/>
          <w:szCs w:val="28"/>
          <w:rtl w:val="true"/>
          <w:lang w:bidi="fa-IR"/>
        </w:rPr>
        <w:t>.</w:t>
      </w:r>
    </w:p>
    <w:p>
      <w:pPr>
        <w:pStyle w:val="Heading3"/>
        <w:numPr>
          <w:ilvl w:val="2"/>
          <w:numId w:val="1"/>
        </w:numPr>
        <w:rPr/>
      </w:pPr>
      <w:bookmarkStart w:id="497" w:name="__RefHeading___Toc1322802_1051229030"/>
      <w:bookmarkStart w:id="498" w:name="_Toc207"/>
      <w:bookmarkEnd w:id="497"/>
      <w:r>
        <w:rPr>
          <w:rtl w:val="true"/>
        </w:rPr>
        <w:t>ارزش هدايت</w:t>
      </w:r>
      <w:bookmarkEnd w:id="4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سيستم دفاع روحى و دفاع فكرى، خداوند ارزش زيادى براى هدايت افراد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هدايت افراد، انبياء، صلحا، ائمه اطهار عليهم السلام، قرآن و علما را قرار داده و در مجموع با</w:t>
      </w:r>
      <w:bookmarkStart w:id="499" w:name="pg7374_51812"/>
    </w:p>
    <w:p>
      <w:pPr>
        <w:pStyle w:val="BookText"/>
        <w:rPr/>
      </w:pPr>
      <w:bookmarkEnd w:id="499"/>
      <w:r>
        <w:rPr>
          <w:rFonts w:ascii="IRNazanin" w:hAnsi="IRNazanin" w:eastAsia="IRNazanin"/>
          <w:color w:val="111111"/>
          <w:sz w:val="28"/>
          <w:sz w:val="28"/>
          <w:szCs w:val="28"/>
          <w:rtl w:val="true"/>
          <w:lang w:bidi="fa-IR"/>
        </w:rPr>
        <w:t>پشتوانۀ اقتصادى به صورت واجب يا مستحب و هديه راه را براى هدايت افراد و حمايت از فكر سالم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پول براى پاكسازى مردم از مسير باطل به مسير الهى به كار مى رود و خداوند در مورد انسانهايى كه در مسير هدايت ديگران هستند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يك نفس را زنده كند، مثل آن است كه همۀ نفوس را زنده كرده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اجر معنوى هدايت يك انسان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فردى را از نظر روحى بكشد و يا به او بى توجهى كند و همين موجب سقوط فكرى او شود، مسؤول است و موجب مرگ ابدى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نيز گرفتار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انسانها كسانى هستند كه در مسير هدايت مردم كار كرده اند و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ما جهاد كند، ما راههاى هدايت را به او نشان مى دهيم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منظور از اين جهاد و مبارزه چگونه تلاشى است؟ آيا تلاش براى پولدار شدن، سرمايه دار شدن يا به پول رساندن ديگران و سرمايه دار كردن ديگران است؟ آيا تلاش بايد براى اين باشد كه شخص بى نياز شود و يا ديگران را از نظر مادى بى نياز كند؟</w:t>
      </w:r>
    </w:p>
    <w:p>
      <w:pPr>
        <w:pStyle w:val="BookText"/>
        <w:rPr/>
      </w:pPr>
      <w:r>
        <w:rPr>
          <w:rFonts w:ascii="IRNazanin" w:hAnsi="IRNazanin" w:eastAsia="IRNazanin"/>
          <w:color w:val="111111"/>
          <w:sz w:val="28"/>
          <w:sz w:val="28"/>
          <w:szCs w:val="28"/>
          <w:rtl w:val="true"/>
          <w:lang w:bidi="fa-IR"/>
        </w:rPr>
        <w:t>البتّه منظور اين نيست، كسانى كه در راه خدا براى هدايت خود و ديگران تلاش مى كنند خداوند راه را به آنها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كه هادى مردم بود، در هيچ روايتى هرگز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كار را بكنيد پولدار مى شويد، اگر مى خواستند ماديّت را تقويت كنند باز هم از راه معنويت داخل مى شدند، نمى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گرانفروشى كنيد يا كم فروشى و كلك و احتكار كنيد تا پولدار شويد، بلكه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باشيد، توكل به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يك عامل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باشد و در كنار آن تعهد معنويت نباشد، عاملى براى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عواملى براى دفاع معنوى و فكرى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به وسيلۀ خود انسان، خداوند، ائمه، پيامبر، على و قوانين كه خداوند تعيين فرموده است، موجب مى شود با رعايت آنها از اغتشاش و اعوحاج فكرى جلوگيرى شود</w:t>
      </w:r>
      <w:r>
        <w:rPr>
          <w:rFonts w:eastAsia="IRNazanin" w:cs="IRNazanin"/>
          <w:color w:val="111111"/>
          <w:sz w:val="28"/>
          <w:szCs w:val="28"/>
          <w:rtl w:val="true"/>
          <w:lang w:bidi="fa-IR"/>
        </w:rPr>
        <w:t>.</w:t>
      </w:r>
    </w:p>
    <w:p>
      <w:pPr>
        <w:pStyle w:val="Heading3"/>
        <w:numPr>
          <w:ilvl w:val="2"/>
          <w:numId w:val="1"/>
        </w:numPr>
        <w:rPr/>
      </w:pPr>
      <w:bookmarkStart w:id="500" w:name="__RefHeading___Toc1322804_1051229030"/>
      <w:bookmarkStart w:id="501" w:name="_Toc208"/>
      <w:bookmarkEnd w:id="500"/>
      <w:r>
        <w:rPr>
          <w:rtl w:val="true"/>
        </w:rPr>
        <w:t>نياز به دفاع</w:t>
      </w:r>
      <w:bookmarkEnd w:id="501"/>
    </w:p>
    <w:p>
      <w:pPr>
        <w:pStyle w:val="BookText"/>
        <w:rPr/>
      </w:pPr>
      <w:r>
        <w:rPr>
          <w:rFonts w:ascii="IRNazanin" w:hAnsi="IRNazanin" w:eastAsia="IRNazanin"/>
          <w:color w:val="111111"/>
          <w:sz w:val="28"/>
          <w:sz w:val="28"/>
          <w:szCs w:val="28"/>
          <w:rtl w:val="true"/>
          <w:lang w:bidi="fa-IR"/>
        </w:rPr>
        <w:t>دفاع چه از بعد مادى يا از نظر بعد معنوى و روحى، يكى از نيازمندى هاى ذاتى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انسانى بيدار باشد و عامل مهاجمى به او حمله كند، انسان نيز حالت تهاجمى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كودكان شيرخوار و ضعيف با بالا بردن دست، يا گرداندن صورت از حمله دفاع مى كنند و حالت تهاجم به خود مى گيرند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كودكى شيشه ندهيد يا غذايش را بگيريد و خوراكى هايش را تصاحب كنيد، نيروى دفاعى</w:t>
      </w:r>
      <w:bookmarkStart w:id="502" w:name="pg7374_51815"/>
    </w:p>
    <w:p>
      <w:pPr>
        <w:pStyle w:val="BookText"/>
        <w:rPr/>
      </w:pPr>
      <w:bookmarkEnd w:id="502"/>
      <w:r>
        <w:rPr>
          <w:rFonts w:ascii="IRNazanin" w:hAnsi="IRNazanin" w:eastAsia="IRNazanin"/>
          <w:color w:val="111111"/>
          <w:sz w:val="28"/>
          <w:sz w:val="28"/>
          <w:szCs w:val="28"/>
          <w:rtl w:val="true"/>
          <w:lang w:bidi="fa-IR"/>
        </w:rPr>
        <w:t>مادى كه در وجود اوست، او را بر آن مى دارد كه دفاع كند؛ جيغ مى زند، فرياد مى كشد، چيزى را مى ريزد، مى شكند، گاهى ناسزا مى گويد و معترض مى شود كه چرا حق او را گرفته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دفاع مختص به انسان نيست در حيوانات هم بنا به حسب به ذات و دفاع از آن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يك نياز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مادى و جسمى و يا دفاع از فكر و جنبه هاى معنوى، لازمۀ يك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بايد خود را مسلح كند، ابزارهاى دفاع را شناخته و از آنها استفاده كرده و آن را تقويت كند و خود را معتدل و مقاوم سازد تا حدى كه بتواند در برابر عوامل خارجى مقاومت لازم را داشته باشد</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1322806_1051229030"/>
      <w:bookmarkStart w:id="504" w:name="_Toc209"/>
      <w:bookmarkEnd w:id="503"/>
      <w:r>
        <w:rPr>
          <w:rtl w:val="true"/>
        </w:rPr>
        <w:t>فصل هشتم تجربه</w:t>
      </w:r>
      <w:bookmarkEnd w:id="504"/>
    </w:p>
    <w:p>
      <w:pPr>
        <w:pStyle w:val="Heading3"/>
        <w:numPr>
          <w:ilvl w:val="2"/>
          <w:numId w:val="1"/>
        </w:numPr>
        <w:rPr/>
      </w:pPr>
      <w:bookmarkStart w:id="505" w:name="__RefHeading___Toc1322808_1051229030"/>
      <w:bookmarkStart w:id="506" w:name="_Toc210"/>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يكى از نيازمندى هاى اجتماعى ما، به دست آوردن و كسب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امرى اكتسابى است و در نهاد انسان به عنوان يك سرمايه وجود ندارد، بلكه بايد آن را از زندگى روزمره كسب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كسب كردن در زندگى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ثمرۀ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تجربۀ شخصى را انسان مى تواند بگيرد و خود از 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روند زندگى يك شخصى بياموزد كه چگونه زندگى كند تا عمر خود را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زندگى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بتواند از تجربياتى كه ديگران كسب كرده اند كمال استفاده را ببرد تا بتواند اين تجربيات را در زندگى خود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خود زندگيش را با بى تجربگى به مخاطره بيندازد</w:t>
      </w:r>
      <w:r>
        <w:rPr>
          <w:rFonts w:eastAsia="IRNazanin" w:cs="IRNazanin"/>
          <w:color w:val="111111"/>
          <w:sz w:val="28"/>
          <w:szCs w:val="28"/>
          <w:rtl w:val="true"/>
          <w:lang w:bidi="fa-IR"/>
        </w:rPr>
        <w:t>.</w:t>
      </w:r>
    </w:p>
    <w:p>
      <w:pPr>
        <w:pStyle w:val="Heading3"/>
        <w:numPr>
          <w:ilvl w:val="2"/>
          <w:numId w:val="1"/>
        </w:numPr>
        <w:rPr/>
      </w:pPr>
      <w:bookmarkStart w:id="507" w:name="__RefHeading___Toc1322810_1051229030"/>
      <w:bookmarkStart w:id="508" w:name="_Toc211"/>
      <w:bookmarkEnd w:id="507"/>
      <w:r>
        <w:rPr>
          <w:rtl w:val="true"/>
        </w:rPr>
        <w:t>تجربه در روايات</w:t>
      </w:r>
      <w:bookmarkEnd w:id="508"/>
    </w:p>
    <w:p>
      <w:pPr>
        <w:pStyle w:val="BookText"/>
        <w:rPr/>
      </w:pPr>
      <w:r>
        <w:rPr>
          <w:rFonts w:ascii="IRNazanin" w:hAnsi="IRNazanin" w:eastAsia="IRNazanin"/>
          <w:color w:val="111111"/>
          <w:sz w:val="28"/>
          <w:sz w:val="28"/>
          <w:szCs w:val="28"/>
          <w:rtl w:val="true"/>
          <w:lang w:bidi="fa-IR"/>
        </w:rPr>
        <w:t>در متون اسلامى از كلام معصومين عليه السلام روايات فراوانى، پيرامون تجربه آمده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و مراقبت از تجارب، سرمايۀ عقل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چنانكه در بحث علم، ائمه عليه السلام سفارش فرموده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را با نوشتن مهار كنيد و حفظ نماييد</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هم نوشتن تجربه ها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 مسائل بسيارى در زندگى انسان</w:t>
      </w:r>
    </w:p>
    <w:p>
      <w:pPr>
        <w:pStyle w:val="BookText"/>
        <w:rPr/>
      </w:pPr>
      <w:r>
        <w:rPr>
          <w:rFonts w:ascii="IRNazanin" w:hAnsi="IRNazanin" w:eastAsia="IRNazanin"/>
          <w:color w:val="111111"/>
          <w:sz w:val="28"/>
          <w:sz w:val="28"/>
          <w:szCs w:val="28"/>
          <w:rtl w:val="true"/>
          <w:lang w:bidi="fa-IR"/>
        </w:rPr>
        <w:t>روى مى دهد كه انسان بايد اين امور را يا در ذهن و يا در دفترى يادداشت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اين تجربه ها را بررسى و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تجربۀ خوب و چه تجربۀ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مسأله اى شكست مى خورد، برخورد بد با دوست دارد، شكست ديگران را مى بينيد، ضرر مالى مى كند، بيمار مى شود و مسائل روزمرۀ ديگرى كه اتفاق مى افتد، مى تواند تجربه اى براى بهتر زيستن در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تجربه موجب گردآورى سرمايۀ عقل انسان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 علمى هستند كه مورد استفاده قرار مى گيرند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روايت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نتيجۀ تجربه، انتخاب خوب مى باشد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انتخاب مسير شايسته و خوب، شناخته تجربۀ كسانى است كه آن كار را انجام داده و در آن شكست خورده و يا پيروز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تجربه انسان را، در انتخاب خوب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مى فرمايد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تجربه اش كم باشد، مكر و حيله و نيرنگ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زندگى روزمره، در مورد شغلى كه فرد انتخاب مى كند، اگر صاحب تجربه نباشد و از تجربۀ ديگران نيز استفاده نكند، مورد مكر و خدعۀ ديگران قرار مى گيرد و خيلى زود مكاران زندگيش را در مخاطره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بزهكاريها و خلافكاريها و انحرافات در نتيجۀ كم تجربگى در شغل و كار و زندگى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چون فرد تجربه اى ندارد، خيلى زود، گول خواهد خورد و اگر مواظب نباشد، زندگيش را در مسير اين بى تجربگى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دقت نظر در زندگى گولخوردگان و كسب تجربه از زندگى آنها براى انسان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انسان، به مقدار تجربۀ اوست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اين كه انسان در مسأله اى صاحب نظر شود، احتياج دارد كه نظرات ديگران را بداند و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نظرات علما و فقهاى گذشته، فلاسفه ادبا را بررسى كرده و آن را تحليل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نظرات را تجزيه و تحليل كرده و خود در مبانى فقه صاحب نظر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رأى و نظر مجتهدين از آن رو اهميت دارد كه آنها پيوسته نظرات و تجربيّات ديگران را بررسى مى كنند تا خود صاحب نظر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روايت ديگر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09" w:name="pg7374_51818"/>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روى تجربه حكم بدهد از تنگناها و طوفانها، مبرّا و سالم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نظر و حكم از روى تجربه، حكمى است كه خلل ناپذير است و يا كمتر دچار اشكال مى شود</w:t>
      </w:r>
      <w:r>
        <w:rPr>
          <w:rFonts w:eastAsia="IRNazanin" w:cs="IRNazanin"/>
          <w:color w:val="111111"/>
          <w:sz w:val="28"/>
          <w:szCs w:val="28"/>
          <w:rtl w:val="true"/>
          <w:lang w:bidi="fa-IR"/>
        </w:rPr>
        <w:t>.</w:t>
      </w:r>
    </w:p>
    <w:p>
      <w:pPr>
        <w:pStyle w:val="Heading3"/>
        <w:numPr>
          <w:ilvl w:val="2"/>
          <w:numId w:val="1"/>
        </w:numPr>
        <w:rPr/>
      </w:pPr>
      <w:bookmarkStart w:id="510" w:name="__RefHeading___Toc1322812_1051229030"/>
      <w:bookmarkStart w:id="511" w:name="_Toc212"/>
      <w:bookmarkEnd w:id="510"/>
      <w:r>
        <w:rPr>
          <w:rtl w:val="true"/>
        </w:rPr>
        <w:t>تجربه در قرآن</w:t>
      </w:r>
      <w:bookmarkEnd w:id="511"/>
    </w:p>
    <w:p>
      <w:pPr>
        <w:pStyle w:val="BookText"/>
        <w:rPr/>
      </w:pPr>
      <w:r>
        <w:rPr>
          <w:rFonts w:ascii="IRNazanin" w:hAnsi="IRNazanin" w:eastAsia="IRNazanin"/>
          <w:color w:val="111111"/>
          <w:sz w:val="28"/>
          <w:sz w:val="28"/>
          <w:szCs w:val="28"/>
          <w:rtl w:val="true"/>
          <w:lang w:bidi="fa-IR"/>
        </w:rPr>
        <w:t>در قرآن كريم پيرامون تجربه، آيات فراوانى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كه امر به تذكر، تعقل، عبرت گرفتن و اعتبار مى شود، براى آن است كه ذهن را براى فراگيرى تجربه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روشهاى قرآن كريم، پند گرفتن از نتايج كارگذشتگان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مهم قرآن داستان گويى است، و در ضمن اين داستانها، تأكيد شده است كه هدف قرآن، داستان گويى تنها نيست؛ بلكه براى آن است كه ديگران پند بگيرند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شنيدن داستان يا خواندن آن، خوب و نيكو است؛ ولى گرفتن تجربه از دين نقلها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زندگى پيامبران در قرآن بررسى مى شود و براى دقّت در آن تذكر داده مى شود</w:t>
      </w:r>
      <w:r>
        <w:rPr>
          <w:rStyle w:val="FootnoteAnchor"/>
          <w:rtl w:val="true"/>
        </w:rPr>
        <w:footnoteReference w:id="110"/>
      </w:r>
      <w:r>
        <w:rPr>
          <w:rFonts w:ascii="IRNazanin" w:hAnsi="IRNazanin" w:eastAsia="IRNazanin"/>
          <w:color w:val="111111"/>
          <w:sz w:val="28"/>
          <w:sz w:val="28"/>
          <w:szCs w:val="28"/>
          <w:rtl w:val="true"/>
          <w:lang w:bidi="fa-IR"/>
        </w:rPr>
        <w:t>، براى آن است كه تجربيات اقوام گذشته از لابلاى آن متون بيرون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دلايل شكست، پيروزيها يا خودمحوريها يا نتايج شرك و بت پرستى، پيروى از هوا و هوس و نتايج آن و بحثهاى مفصلّى كه در هر كدام از داستانهاى قرآن كريم به مناسبتهاى مختلف آمده است، مى تواند انسان را در كسب تجربه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يوسف عليه السلام از آن جا كه ابعاد اجتماعى، فرهنگى، عبادى، شخصى و نتايج فراوانى دارد، در قرآن به عنوان احس القصص</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پس از تذكر و داستانگويى، اين روش را وسيله اى براى كسب تجربۀ افراد عاقل معرفى كرده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براى بدست آوردن تجربه، دقت در داستانهاى تاريخ، علما، دانشمندان و اساتيد، بسيار مؤثّر است، كه انسان با كسب تجارب آنان و استفاده از امور زندگى خود، بتواند، راه درست را انتخاب كند</w:t>
      </w:r>
      <w:r>
        <w:rPr>
          <w:rFonts w:eastAsia="IRNazanin" w:cs="IRNazanin"/>
          <w:color w:val="111111"/>
          <w:sz w:val="28"/>
          <w:szCs w:val="28"/>
          <w:rtl w:val="true"/>
          <w:lang w:bidi="fa-IR"/>
        </w:rPr>
        <w:t>.</w:t>
      </w:r>
    </w:p>
    <w:p>
      <w:pPr>
        <w:pStyle w:val="Heading3"/>
        <w:numPr>
          <w:ilvl w:val="2"/>
          <w:numId w:val="1"/>
        </w:numPr>
        <w:rPr/>
      </w:pPr>
      <w:bookmarkStart w:id="512" w:name="__RefHeading___Toc1322814_1051229030"/>
      <w:bookmarkStart w:id="513" w:name="_Toc213"/>
      <w:bookmarkEnd w:id="512"/>
      <w:r>
        <w:rPr>
          <w:rtl w:val="true"/>
        </w:rPr>
        <w:t>زحمت براى كسب تجربه</w:t>
      </w:r>
      <w:bookmarkEnd w:id="5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بزرگان هست كه آنها براى كسب تجربه زحمات فراوانى كشيدند و سعى كردند،</w:t>
      </w:r>
      <w:bookmarkStart w:id="514" w:name="pg7374_51820"/>
    </w:p>
    <w:p>
      <w:pPr>
        <w:pStyle w:val="BookText"/>
        <w:rPr/>
      </w:pPr>
      <w:bookmarkEnd w:id="514"/>
      <w:r>
        <w:rPr>
          <w:rFonts w:ascii="IRNazanin" w:hAnsi="IRNazanin" w:eastAsia="IRNazanin"/>
          <w:color w:val="111111"/>
          <w:sz w:val="28"/>
          <w:sz w:val="28"/>
          <w:szCs w:val="28"/>
          <w:rtl w:val="true"/>
          <w:lang w:bidi="fa-IR"/>
        </w:rPr>
        <w:t>تجربيات ديگران را شنيده يا مطالعه كرده و به كار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بزرگان و دانشمندان عصر حاضر، نقل شده است كه ايشان، در اوايل رشد علمى خود به منزل اساتيد خود رفته و كارهاى استادان خود از قبيل، خريد نان، گوشت يا سبزى را انجام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علت را مى پرسند،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كسب تجربه از زندگى اساتيد خود، سعى مى كنم با آنها رابطه خصوصى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اين رفت و آمدها بتوانم تجربياتى كسب كنم كه از آن براى رشد علمى خود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آوردن تجربۀ ديگران، كار بسيار نيكويى است، زيرا ممكن است انسان در مسير انتخاب اشتباه كند و يك اشتباه موجب شود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را، دوباره از اول و ابتدا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نيز در احوال مجرمين در قيامت دارد كه آنها خطاب به خدا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به دنيا بازگردان، شايد عمل صالحى انجام دهيم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معلوم مى شود كه انسان، در قيامت با يقين درمى يابد كه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 خواهد اين اشتباهات را جبران كند، لذا درخواست بازگشت به دنيا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بتواند با عمل به تجربيات خود، گذشته اش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قيامت، انسانها از دوست شدن با ديگرى اظهار پشيمانى مى كند، زيرا همان دوستان موجبات جهنم رفتن او را فراهم كرده 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 فلانى را دوست قرار نمى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فايده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دنيا بايد با كسب تجربه راهى انتخاب كند كه محورش الهى باشد</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322816_1051229030"/>
      <w:bookmarkStart w:id="516" w:name="_Toc214"/>
      <w:bookmarkEnd w:id="515"/>
      <w:r>
        <w:rPr>
          <w:rtl w:val="true"/>
        </w:rPr>
        <w:t>كسب تجربه از استاد</w:t>
      </w:r>
      <w:bookmarkEnd w:id="516"/>
    </w:p>
    <w:p>
      <w:pPr>
        <w:pStyle w:val="BookText"/>
        <w:rPr/>
      </w:pPr>
      <w:r>
        <w:rPr>
          <w:rFonts w:ascii="IRNazanin" w:hAnsi="IRNazanin" w:eastAsia="IRNazanin"/>
          <w:color w:val="111111"/>
          <w:sz w:val="28"/>
          <w:sz w:val="28"/>
          <w:szCs w:val="28"/>
          <w:rtl w:val="true"/>
          <w:lang w:bidi="fa-IR"/>
        </w:rPr>
        <w:t>اگر انسان، در زندگى با آنان كه راهنماى او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استاد، مرشد، و مربّى خود، رابطه اى صميمى و آگاهانه داشته باشد، موجب مى شود كه آنان تجربيات خود را بسيار ارزان و ساده در اختيار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نسبت به راهنمايان خود، علاقه و محبّت داشته باشد و بفهمد كه آنها خير و صلاح او را مى خواهند و حرف آنها را بپذيرد، مى تواند خيلى راحت، از آن چيزى استفاده كند كه آنها شايد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بر سر آن كار گذاشته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مربيّان مى خواهند، متربيان خود را ارشاد كنند و از دادن تجربه هم كوتاهى ندارند اما خود فرد، حاضر نيست زانوى شاگردى به زمين زده و از آنها كسب تجربه كند</w:t>
      </w:r>
      <w:r>
        <w:rPr>
          <w:rFonts w:eastAsia="IRNazanin" w:cs="IRNazanin"/>
          <w:color w:val="111111"/>
          <w:sz w:val="28"/>
          <w:szCs w:val="28"/>
          <w:rtl w:val="true"/>
          <w:lang w:bidi="fa-IR"/>
        </w:rPr>
        <w:t>.</w:t>
      </w:r>
      <w:bookmarkStart w:id="517" w:name="pg7374_51823"/>
    </w:p>
    <w:p>
      <w:pPr>
        <w:pStyle w:val="BookText"/>
        <w:rPr/>
      </w:pPr>
      <w:bookmarkEnd w:id="517"/>
      <w:r>
        <w:rPr>
          <w:rFonts w:ascii="IRNazanin" w:hAnsi="IRNazanin" w:eastAsia="IRNazanin"/>
          <w:color w:val="111111"/>
          <w:sz w:val="28"/>
          <w:sz w:val="28"/>
          <w:szCs w:val="28"/>
          <w:rtl w:val="true"/>
          <w:lang w:bidi="fa-IR"/>
        </w:rPr>
        <w:t>در رابطه با طلاب، دانشجويان و دانش پژوهان عزيز، مى توان گفت، همان طور كه سرجلسه درس و در خدمت استاد نشسته اند، مى توانند از اخلاقيات خوب يابد او كسب تجربه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طرز برخورد، حرف زدن، ارشاد كردن، درس دادن، رفع كسالت از بچه ها، علاقه به شاگرد، نظم، علم و آگاهى و به طور كلى قوۀ دافعه يا جاذبه استاد يا معلم نكاتى را بفهمند و با يادداشت آن در جاى مخصوصى بتوانند، آن اخلاق و رفتار نيكو را از استاد خود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درس را فرا گرفته اند، كسب تجربۀ كارى نيز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بزرگانى چون مرحوم حاج شيخ عباس قمى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شنيده اند نيز نقل كرده اند و اين نشان مى دهد كه ايشان چنين خصوصيتى داشته اند، كه در محضر استاد كسب تجربه مى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احوالات مرحوم نراقى رحمه الله كه از نظر عرفانى، اخلاقى و فقهى استادى بزرگ بوده اند نيز چنين حالاتى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فهميد كه حافظۀ انسان به گونه اى است كه مى توان از آن بيش از اينها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 على سينا رحمه الله نابغه است، صد برابر نبوغ او در حافظه انسان گنجايش وجود دارد اما برنامه ريزى مى خواهد</w:t>
      </w:r>
      <w:r>
        <w:rPr>
          <w:rFonts w:eastAsia="IRNazanin" w:cs="IRNazanin"/>
          <w:color w:val="111111"/>
          <w:sz w:val="28"/>
          <w:szCs w:val="28"/>
          <w:rtl w:val="true"/>
          <w:lang w:bidi="fa-IR"/>
        </w:rPr>
        <w:t>.</w:t>
      </w:r>
    </w:p>
    <w:p>
      <w:pPr>
        <w:pStyle w:val="Heading3"/>
        <w:numPr>
          <w:ilvl w:val="2"/>
          <w:numId w:val="1"/>
        </w:numPr>
        <w:rPr/>
      </w:pPr>
      <w:bookmarkStart w:id="518" w:name="__RefHeading___Toc1322818_1051229030"/>
      <w:bookmarkStart w:id="519" w:name="_Toc215"/>
      <w:bookmarkEnd w:id="518"/>
      <w:r>
        <w:rPr>
          <w:rtl w:val="true"/>
        </w:rPr>
        <w:t>انواع تجربه</w:t>
      </w:r>
      <w:bookmarkEnd w:id="519"/>
    </w:p>
    <w:p>
      <w:pPr>
        <w:pStyle w:val="BookText"/>
        <w:rPr/>
      </w:pPr>
      <w:r>
        <w:rPr>
          <w:rFonts w:ascii="IRNazanin" w:hAnsi="IRNazanin" w:eastAsia="IRNazanin"/>
          <w:color w:val="111111"/>
          <w:sz w:val="28"/>
          <w:sz w:val="28"/>
          <w:szCs w:val="28"/>
          <w:rtl w:val="true"/>
          <w:lang w:bidi="fa-IR"/>
        </w:rPr>
        <w:t>البتّه بايد توجّه داشت، كسب تجربه تنها در ابعاد علمى آن مورد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انواع و اقسام هنرها و مسائل مادى مربوط به زندگى نيز راهگشاى كارها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هنر نيز تجربه اى است براى آنان كه فاقد آن هنر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خط خوبى ندارد، مى تواند در مواقع بيكارى و آن مواقعى كه حال عبادت، ذكر، درس خواندن، درس گفتن و كارهاى فكرى را ندارد، تمرين خط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خطاطى خود هنرى است كه انسان مى تواند، با مختصر تمرين حداقل خط نوشتارى خود را نيكو و زيبا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بعد طرّاحى، طرح زيبايى مى بيند، مى تواندآن را تجزيه و تحليل كرده و از خود خلاقيت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ما مى توانيم ياد بگيريم بيش از آن چيزى است كه ياد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ما توان دارد كه تمام علوم را دريافت كرده و در موقعيّت مناسب و مفيد تحويل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كه روايات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زيرك است</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گونه اى است كه از تمام لحظات زندگى به نحو احسن استفاده و يك اشتباه را دوبار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bookmarkStart w:id="520" w:name="pg7374_51825"/>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يك سوراخ، دوبار گزيده نمى شود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521" w:name="__RefHeading___Toc1322820_1051229030"/>
      <w:bookmarkStart w:id="522" w:name="_Toc216"/>
      <w:bookmarkEnd w:id="521"/>
      <w:r>
        <w:rPr>
          <w:rtl w:val="true"/>
        </w:rPr>
        <w:t>ابزار تجربه</w:t>
      </w:r>
      <w:bookmarkEnd w:id="522"/>
    </w:p>
    <w:p>
      <w:pPr>
        <w:pStyle w:val="BookText"/>
        <w:rPr/>
      </w:pPr>
      <w:r>
        <w:rPr>
          <w:rFonts w:ascii="IRNazanin" w:hAnsi="IRNazanin" w:eastAsia="IRNazanin"/>
          <w:color w:val="111111"/>
          <w:sz w:val="28"/>
          <w:sz w:val="28"/>
          <w:szCs w:val="28"/>
          <w:rtl w:val="true"/>
          <w:lang w:bidi="fa-IR"/>
        </w:rPr>
        <w:t>به دست آوردن تجربه راههاى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انسان خصوصيّات فنى را از اشخاص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ابزار تجربه پرسيدن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چيزى را به تعمير كار مى 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گرم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درست كند، در حين عمل شما هم دقيق شويد و ببينيد او چه مى كند و اشكالات را هم بپرسيد، مى بينيد كه خودتان هم بعدها مى توانيد اگر به مشكلى برخورد كرديد، آن را مرتفع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ياد گرفتن، علوم فنّى، پرسيدن و امتحان كردن وسيله، كمك بزرگى به انسان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ماشين يا در حال مسافرت هستيد يا مى توانيد براى آشنايى با همسفرى شغل او را بپرسيد و مجهولاتى كه در آن شغل داريد،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او خياطى است، اشكالات لباس و چيزهايى كه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رانندگى است، اشكالاتى كه راجع به ماشين داريد، بپرسيد و الى آخر در اين صورت وقتى طرف مقابل مى بينيد كه شما جنبۀ شاگردى را باز كرديد، او هم شروع به سؤال دربارۀ شغل و درس و اشكالات مى كند كه شما از آن اطلاع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مبادلۀ علوم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ابزار تجربه، مطالعه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كتابهايى كه از اعاظم و شرح حال بزرگان در دسترس است، مى تواند در كسب تجربه انسان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و توجه در زندگى بزرگان، انسان را با مسائلى آشنا مى كند كه اين مسائل او را يارى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تجربه در هر مسير، مطالعه در همان سير را طالب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ابزار كسب تجربه، نگاه كردن است</w:t>
      </w:r>
      <w:r>
        <w:rPr>
          <w:rFonts w:eastAsia="IRNazanin" w:cs="IRNazanin"/>
          <w:color w:val="111111"/>
          <w:sz w:val="28"/>
          <w:szCs w:val="28"/>
          <w:rtl w:val="true"/>
          <w:lang w:bidi="fa-IR"/>
        </w:rPr>
        <w:t>.</w:t>
      </w:r>
      <w:bookmarkStart w:id="523" w:name="pg7374_51826"/>
    </w:p>
    <w:p>
      <w:pPr>
        <w:pStyle w:val="BookText"/>
        <w:rPr/>
      </w:pPr>
      <w:bookmarkEnd w:id="523"/>
      <w:r>
        <w:rPr>
          <w:rFonts w:ascii="IRNazanin" w:hAnsi="IRNazanin" w:eastAsia="IRNazanin"/>
          <w:color w:val="111111"/>
          <w:sz w:val="28"/>
          <w:sz w:val="28"/>
          <w:szCs w:val="28"/>
          <w:rtl w:val="true"/>
          <w:lang w:bidi="fa-IR"/>
        </w:rPr>
        <w:t>نگاه كردن به اعمال ديگران و روش آنهايى كه در زندگى موفق هستند مى تواند در كسب تجربه به انسان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دقّت در زندگى آنها كه با شكست و ناكامى روبرو شده اند نيز مى تواند، در كسب تجربه انسان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بعضى چيزها را افراد بسادگى در اختيار ديگران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موارد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طرف مطمئن شود كه صلاحيت دانستن وجود دارد، آن وقت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خصوصى علامه طباطبايى رحمه الله خدمت ايشان رسيدند و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بتازگى متوجه شده ام هر آيه از قرآن را كه مى خواهم، تا قرآن را باز مى كنم، همان صفحه اى كه مى خواسته ام،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لطف الهى را به كسى نگوئيد، زيرا اثر آن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تجربه ها را به آسانى نمى توان در اختيار ديگران قرار داد، مگر اهل حال و معنا كه شايستگى دانستن آن را داشته باشند</w:t>
      </w:r>
      <w:r>
        <w:rPr>
          <w:rFonts w:eastAsia="IRNazanin" w:cs="IRNazanin"/>
          <w:color w:val="111111"/>
          <w:sz w:val="28"/>
          <w:szCs w:val="28"/>
          <w:rtl w:val="true"/>
          <w:lang w:bidi="fa-IR"/>
        </w:rPr>
        <w:t>.</w:t>
      </w:r>
    </w:p>
    <w:p>
      <w:pPr>
        <w:pStyle w:val="Heading3"/>
        <w:numPr>
          <w:ilvl w:val="2"/>
          <w:numId w:val="1"/>
        </w:numPr>
        <w:rPr/>
      </w:pPr>
      <w:bookmarkStart w:id="524" w:name="__RefHeading___Toc1322822_1051229030"/>
      <w:bookmarkStart w:id="525" w:name="_Toc217"/>
      <w:bookmarkEnd w:id="524"/>
      <w:r>
        <w:rPr>
          <w:rtl w:val="true"/>
        </w:rPr>
        <w:t>اركان تجربه</w:t>
      </w:r>
      <w:bookmarkEnd w:id="525"/>
    </w:p>
    <w:p>
      <w:pPr>
        <w:pStyle w:val="BookText"/>
        <w:rPr/>
      </w:pPr>
      <w:r>
        <w:rPr>
          <w:rFonts w:ascii="IRNazanin" w:hAnsi="IRNazanin" w:eastAsia="IRNazanin"/>
          <w:color w:val="111111"/>
          <w:sz w:val="28"/>
          <w:sz w:val="28"/>
          <w:szCs w:val="28"/>
          <w:rtl w:val="true"/>
          <w:lang w:bidi="fa-IR"/>
        </w:rPr>
        <w:t>حال كه دانستيم تجربه چقدر مهم است بايد بدانيم تجربه نيز اركانى دارد</w:t>
      </w:r>
      <w:r>
        <w:rPr>
          <w:rFonts w:eastAsia="IRNazanin" w:cs="IRNazanin"/>
          <w:color w:val="111111"/>
          <w:sz w:val="28"/>
          <w:szCs w:val="28"/>
          <w:rtl w:val="true"/>
          <w:lang w:bidi="fa-IR"/>
        </w:rPr>
        <w:t>.</w:t>
      </w:r>
    </w:p>
    <w:p>
      <w:pPr>
        <w:pStyle w:val="Heading3"/>
        <w:numPr>
          <w:ilvl w:val="2"/>
          <w:numId w:val="1"/>
        </w:numPr>
        <w:rPr/>
      </w:pPr>
      <w:bookmarkStart w:id="526" w:name="__RefHeading___Toc1322824_1051229030"/>
      <w:bookmarkStart w:id="527" w:name="_Toc218"/>
      <w:bookmarkEnd w:id="526"/>
      <w:r>
        <w:rPr>
          <w:rtl w:val="true"/>
        </w:rPr>
        <w:t>واقعى باشد</w:t>
      </w:r>
      <w:bookmarkEnd w:id="527"/>
    </w:p>
    <w:p>
      <w:pPr>
        <w:pStyle w:val="BookText"/>
        <w:rPr/>
      </w:pPr>
      <w:r>
        <w:rPr>
          <w:rFonts w:ascii="IRNazanin" w:hAnsi="IRNazanin" w:eastAsia="IRNazanin"/>
          <w:color w:val="111111"/>
          <w:sz w:val="28"/>
          <w:sz w:val="28"/>
          <w:szCs w:val="28"/>
          <w:rtl w:val="true"/>
          <w:lang w:bidi="fa-IR"/>
        </w:rPr>
        <w:t>تجربه بايد واقعيت داشته باشد و بسيارى از داستانهايى كه بعضى ها مى گويند، خيالبافى و انگاره و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زمانى ارزش دارد كه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تجربه واقعى نيست فرد آگاهى، نظرش را بعنوان استنباط شخصى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امام رحمه الله، در بعضى بحرانها كه به وجود مى آمد به مسائل گذشته تكيه داشتند و از آن به عنوان تجربه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نهضت تنباكو، ملّى شدن نفت و در پيروزى انقلاب از آن تجارب استفاده مى كردند تا شكست نخورند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رهبر انقلاب راجع به تهاجم و شبيخون فرهنگى، اعلام خطر كردند به خاطر آن است كه در تاريخ تجربه شده است زمانى كه دشمن از راههاى نظامى، سياسى، و اقتصادى نتواند ضربه بزند، از راه فرهنگ وارد مى شود و ضربۀ خود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فرعون با بنى اسرائيل مى كرد و يا رومى ها در اندلس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وقتى ارزش دارد كه ديگران آن كار را كرده باشند و نتيجۀ مثبت آن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تجربه اى زائيده وهم و خيال باشد، به كار بستن آن، بى نتيجه است</w:t>
      </w:r>
      <w:r>
        <w:rPr>
          <w:rFonts w:eastAsia="IRNazanin" w:cs="IRNazanin"/>
          <w:color w:val="111111"/>
          <w:sz w:val="28"/>
          <w:szCs w:val="28"/>
          <w:rtl w:val="true"/>
          <w:lang w:bidi="fa-IR"/>
        </w:rPr>
        <w:t>.</w:t>
      </w:r>
      <w:bookmarkStart w:id="528" w:name="pg7374_51828"/>
    </w:p>
    <w:p>
      <w:pPr>
        <w:pStyle w:val="Heading3"/>
        <w:numPr>
          <w:ilvl w:val="2"/>
          <w:numId w:val="1"/>
        </w:numPr>
        <w:rPr/>
      </w:pPr>
      <w:bookmarkStart w:id="529" w:name="__RefHeading___Toc1322826_1051229030"/>
      <w:bookmarkStart w:id="530" w:name="_Toc219"/>
      <w:bookmarkEnd w:id="528"/>
      <w:bookmarkEnd w:id="529"/>
      <w:r>
        <w:rPr>
          <w:rtl w:val="true"/>
        </w:rPr>
        <w:t>از نظر علمى قوى باشد</w:t>
      </w:r>
      <w:bookmarkEnd w:id="530"/>
    </w:p>
    <w:p>
      <w:pPr>
        <w:pStyle w:val="BookText"/>
        <w:rPr/>
      </w:pPr>
      <w:r>
        <w:rPr>
          <w:rFonts w:ascii="IRNazanin" w:hAnsi="IRNazanin" w:eastAsia="IRNazanin"/>
          <w:color w:val="111111"/>
          <w:sz w:val="28"/>
          <w:sz w:val="28"/>
          <w:szCs w:val="28"/>
          <w:rtl w:val="true"/>
          <w:lang w:bidi="fa-IR"/>
        </w:rPr>
        <w:t>اگر فردى در كارى موفق شد كه پايه هاى علمى نداشت، فكر نكنيم كه ما هم مى توانيم از راهى كه او برگزيده است استفاده كنيم و منتظر موفقيت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بايد اصول و مبناى واقعى و علمى خود را داشته باشد</w:t>
      </w:r>
      <w:r>
        <w:rPr>
          <w:rFonts w:eastAsia="IRNazanin" w:cs="IRNazanin"/>
          <w:color w:val="111111"/>
          <w:sz w:val="28"/>
          <w:szCs w:val="28"/>
          <w:rtl w:val="true"/>
          <w:lang w:bidi="fa-IR"/>
        </w:rPr>
        <w:t>.</w:t>
      </w:r>
    </w:p>
    <w:p>
      <w:pPr>
        <w:pStyle w:val="Heading3"/>
        <w:numPr>
          <w:ilvl w:val="2"/>
          <w:numId w:val="1"/>
        </w:numPr>
        <w:rPr/>
      </w:pPr>
      <w:bookmarkStart w:id="531" w:name="__RefHeading___Toc1322828_1051229030"/>
      <w:bookmarkStart w:id="532" w:name="_Toc220"/>
      <w:bookmarkEnd w:id="531"/>
      <w:r>
        <w:rPr>
          <w:rtl w:val="true"/>
        </w:rPr>
        <w:t>مفيد باشد</w:t>
      </w:r>
      <w:bookmarkEnd w:id="532"/>
    </w:p>
    <w:p>
      <w:pPr>
        <w:pStyle w:val="BookText"/>
        <w:rPr/>
      </w:pPr>
      <w:r>
        <w:rPr>
          <w:rFonts w:ascii="IRNazanin" w:hAnsi="IRNazanin" w:eastAsia="IRNazanin"/>
          <w:color w:val="111111"/>
          <w:sz w:val="28"/>
          <w:sz w:val="28"/>
          <w:szCs w:val="28"/>
          <w:rtl w:val="true"/>
          <w:lang w:bidi="fa-IR"/>
        </w:rPr>
        <w:t>گاهى ممكن است تجربه، از راههاى كج و مفاسد و چپاولگرى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با معاملۀ حرام، غش در معامله يا خلاف شرع به مال و جاه رسيد، نمى شود از او به عنوان شخص باتجربه و از تجربه اش به عنوان تجربۀ خوب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چپاولگرى مفيد نيست و هر تجربه اى براى انسان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مدتى اين تجربه انسان را به آرزوهايش برساند، اما چون پايه اش اشتباه است، دوام چندانى نخواهد داشت</w:t>
      </w:r>
      <w:r>
        <w:rPr>
          <w:rFonts w:eastAsia="IRNazanin" w:cs="IRNazanin"/>
          <w:color w:val="111111"/>
          <w:sz w:val="28"/>
          <w:szCs w:val="28"/>
          <w:rtl w:val="true"/>
          <w:lang w:bidi="fa-IR"/>
        </w:rPr>
        <w:t>.</w:t>
      </w:r>
    </w:p>
    <w:p>
      <w:pPr>
        <w:pStyle w:val="Heading3"/>
        <w:numPr>
          <w:ilvl w:val="2"/>
          <w:numId w:val="1"/>
        </w:numPr>
        <w:rPr/>
      </w:pPr>
      <w:bookmarkStart w:id="533" w:name="__RefHeading___Toc1322830_1051229030"/>
      <w:bookmarkStart w:id="534" w:name="_Toc221"/>
      <w:bookmarkEnd w:id="533"/>
      <w:r>
        <w:rPr>
          <w:rtl w:val="true"/>
        </w:rPr>
        <w:t>قابل پذيرش باشد</w:t>
      </w:r>
      <w:bookmarkEnd w:id="534"/>
    </w:p>
    <w:p>
      <w:pPr>
        <w:pStyle w:val="BookText"/>
        <w:rPr/>
      </w:pPr>
      <w:r>
        <w:rPr>
          <w:rFonts w:ascii="IRNazanin" w:hAnsi="IRNazanin" w:eastAsia="IRNazanin"/>
          <w:color w:val="111111"/>
          <w:sz w:val="28"/>
          <w:sz w:val="28"/>
          <w:szCs w:val="28"/>
          <w:rtl w:val="true"/>
          <w:lang w:bidi="fa-IR"/>
        </w:rPr>
        <w:t>قبل از آن كه انسان، بخواهد از تجربۀ ديگرى استفاده كند بايد زمينۀ پذيرش را در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 كسى با كم خورى به درجات معنوى رسيده است، فكر نكند كه او هم مى 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او از نظر معنوى اوجى دارد كه كم خورى و ضعف جسمى در او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اين كار را بدون آگاهى انجام دهد، بيمار شده و از رشد هم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شايد كسى پرخور باشد و درسش هم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چون او پرخور است، درس و كارش هم خوب است، مى توان از روش پرخورى تبعيت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تجربيات استفاده كه ندارد، مضر هم هست</w:t>
      </w:r>
      <w:r>
        <w:rPr>
          <w:rFonts w:eastAsia="IRNazanin" w:cs="IRNazanin"/>
          <w:color w:val="111111"/>
          <w:sz w:val="28"/>
          <w:szCs w:val="28"/>
          <w:rtl w:val="true"/>
          <w:lang w:bidi="fa-IR"/>
        </w:rPr>
        <w:t>.</w:t>
      </w:r>
    </w:p>
    <w:p>
      <w:pPr>
        <w:pStyle w:val="Heading3"/>
        <w:numPr>
          <w:ilvl w:val="2"/>
          <w:numId w:val="1"/>
        </w:numPr>
        <w:rPr/>
      </w:pPr>
      <w:bookmarkStart w:id="535" w:name="__RefHeading___Toc1322832_1051229030"/>
      <w:bookmarkStart w:id="536" w:name="_Toc222"/>
      <w:bookmarkEnd w:id="535"/>
      <w:r>
        <w:rPr>
          <w:rtl w:val="true"/>
        </w:rPr>
        <w:t>با زمان و مكان مطابق باشد</w:t>
      </w:r>
      <w:bookmarkEnd w:id="536"/>
    </w:p>
    <w:p>
      <w:pPr>
        <w:pStyle w:val="BookText"/>
        <w:rPr/>
      </w:pPr>
      <w:r>
        <w:rPr>
          <w:rFonts w:ascii="IRNazanin" w:hAnsi="IRNazanin" w:eastAsia="IRNazanin"/>
          <w:color w:val="111111"/>
          <w:sz w:val="28"/>
          <w:sz w:val="28"/>
          <w:szCs w:val="28"/>
          <w:rtl w:val="true"/>
          <w:lang w:bidi="fa-IR"/>
        </w:rPr>
        <w:t>استفاده از تجربه ديگران، با موقعيّت هر فرد، بايد سازگارى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 نسبت استعداد، موقعيت خانوادگى و اجتماعى و توان خود مى تواند كارى را انجام دهد و تجربه نيز بر اساس نيازهاى واقعى فرد بايد باشد تا قابل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كارى در موقعيتى براى فردى، موفقيت آفرين است؛ اما استفاده از تجربۀ او براى ديگرى نه تنها مفيد نيست، مضر هم هست</w:t>
      </w:r>
      <w:r>
        <w:rPr>
          <w:rFonts w:eastAsia="IRNazanin" w:cs="IRNazanin"/>
          <w:color w:val="111111"/>
          <w:sz w:val="28"/>
          <w:szCs w:val="28"/>
          <w:rtl w:val="true"/>
          <w:lang w:bidi="fa-IR"/>
        </w:rPr>
        <w:t>.</w:t>
      </w:r>
    </w:p>
    <w:p>
      <w:pPr>
        <w:pStyle w:val="Heading3"/>
        <w:numPr>
          <w:ilvl w:val="2"/>
          <w:numId w:val="1"/>
        </w:numPr>
        <w:rPr/>
      </w:pPr>
      <w:bookmarkStart w:id="537" w:name="__RefHeading___Toc1322834_1051229030"/>
      <w:bookmarkStart w:id="538" w:name="_Toc223"/>
      <w:bookmarkEnd w:id="537"/>
      <w:r>
        <w:rPr>
          <w:rtl w:val="true"/>
        </w:rPr>
        <w:t>مرز تجربه</w:t>
      </w:r>
      <w:bookmarkEnd w:id="5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كسب تجربه مرزى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فراوان سفارش شده است</w:t>
      </w:r>
      <w:r>
        <w:rPr>
          <w:rFonts w:eastAsia="Amiri" w:cs="Amiri" w:ascii="Amiri" w:hAnsi="Amiri"/>
          <w:color w:val="111111"/>
          <w:sz w:val="28"/>
          <w:szCs w:val="28"/>
          <w:rtl w:val="true"/>
          <w:lang w:bidi="ar-SA"/>
        </w:rPr>
        <w:t>:</w:t>
      </w:r>
      <w:bookmarkStart w:id="539" w:name="pg7374_51830"/>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فرابگيريد ولو از اهل ضلال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 بگيريد و لو اين دانش در چين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اين روايات استفاده مى شود كه علم و تجربه مرزى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توان با دقّت در زندگى فردى بى سواد، مشرك، منافق يا بى اطلاع، تجربياتى كسب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تجربه حتماً نبايد از پيرمرد يا با سواد و يا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تجربه از هر كس در هر موقعيت زمانى و مكانى و سنى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كسب تجربه، لازم است نقد و بررسى شود تا صحت و خلاف آن معلوم شود و بعد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بسيارى از بزرگان، از حيوانات كسب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در جنگ بسيار عظيمى، نزديك بود شكست بخورد، از لشكر كناره گرفت و در خرابه اى به استراحت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مورچه اى گندمى رابه دهان گرفته و مى خواهد از ديوار بالا رود ولى چون گندم سنگين است،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مورچه بالا رفت تا بالاخره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كار مورچه او را تشويق كرد، بلند شد و به ميدان آمد و با تشويق سپاهيان خود، در جنگ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در كار ديگران، در هر بعد و شخصيّت و مقامى كه باشند، در كسب تجربه مفيد است</w:t>
      </w:r>
      <w:r>
        <w:rPr>
          <w:rFonts w:eastAsia="IRNazanin" w:cs="IRNazanin"/>
          <w:color w:val="111111"/>
          <w:sz w:val="28"/>
          <w:szCs w:val="28"/>
          <w:rtl w:val="true"/>
          <w:lang w:bidi="fa-IR"/>
        </w:rPr>
        <w:t>.</w:t>
      </w:r>
    </w:p>
    <w:p>
      <w:pPr>
        <w:pStyle w:val="Heading3"/>
        <w:numPr>
          <w:ilvl w:val="2"/>
          <w:numId w:val="1"/>
        </w:numPr>
        <w:rPr/>
      </w:pPr>
      <w:bookmarkStart w:id="540" w:name="__RefHeading___Toc1322836_1051229030"/>
      <w:bookmarkStart w:id="541" w:name="_Toc224"/>
      <w:bookmarkEnd w:id="540"/>
      <w:r>
        <w:rPr>
          <w:rtl w:val="true"/>
        </w:rPr>
        <w:t>فوايد تجربه</w:t>
      </w:r>
      <w:bookmarkEnd w:id="541"/>
    </w:p>
    <w:p>
      <w:pPr>
        <w:pStyle w:val="BookText"/>
        <w:rPr/>
      </w:pPr>
      <w:r>
        <w:rPr>
          <w:rFonts w:ascii="IRNazanin" w:hAnsi="IRNazanin" w:eastAsia="IRNazanin"/>
          <w:color w:val="111111"/>
          <w:sz w:val="28"/>
          <w:sz w:val="28"/>
          <w:szCs w:val="28"/>
          <w:rtl w:val="true"/>
          <w:lang w:bidi="fa-IR"/>
        </w:rPr>
        <w:t>كسب تجربه فوايدى دارد كه قابل اغماض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هر كارى، تجربه ديگران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يا دانش آموز يا دانش پژوه و طلبه درسى را از ابتداى شروع نفهميد، يا در تبين درس اشكال داشت، يا در درك مطلب مشكل داشت، نبايد بگذارد كه مشكل حل نشده،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كم كم دلزدگى از درس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هر كارى وقت متعادل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و درس خواندن متعادل نشد و مشكل باقى ماند، بعدها با پيشرفت درس و مشكل شدن آنها، اشكالات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اشكالات را پرسيد و از تجربۀ ديگران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رفع اشكال، اعضاى بدن را تقويت و بالاتر از همه حافظه را دچار پويايى و نبوغ مى كند</w:t>
      </w:r>
      <w:r>
        <w:rPr>
          <w:rFonts w:eastAsia="IRNazanin" w:cs="IRNazanin"/>
          <w:color w:val="111111"/>
          <w:sz w:val="28"/>
          <w:szCs w:val="28"/>
          <w:rtl w:val="true"/>
          <w:lang w:bidi="fa-IR"/>
        </w:rPr>
        <w:t>.</w:t>
      </w:r>
    </w:p>
    <w:p>
      <w:pPr>
        <w:pStyle w:val="Heading3"/>
        <w:numPr>
          <w:ilvl w:val="2"/>
          <w:numId w:val="1"/>
        </w:numPr>
        <w:rPr/>
      </w:pPr>
      <w:bookmarkStart w:id="542" w:name="__RefHeading___Toc1322838_1051229030"/>
      <w:bookmarkStart w:id="543" w:name="_Toc225"/>
      <w:bookmarkEnd w:id="542"/>
      <w:r>
        <w:rPr>
          <w:rtl w:val="true"/>
        </w:rPr>
        <w:t>كسب محبوبيت</w:t>
      </w:r>
      <w:bookmarkEnd w:id="5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فوايد كسب تجربه، محبوبيت در ميان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انسان تجربه اش زياد شد و در</w:t>
      </w:r>
      <w:bookmarkStart w:id="544" w:name="pg7374_51832"/>
    </w:p>
    <w:p>
      <w:pPr>
        <w:pStyle w:val="BookText"/>
        <w:rPr/>
      </w:pPr>
      <w:bookmarkEnd w:id="544"/>
      <w:r>
        <w:rPr>
          <w:rFonts w:ascii="IRNazanin" w:hAnsi="IRNazanin" w:eastAsia="IRNazanin"/>
          <w:color w:val="111111"/>
          <w:sz w:val="28"/>
          <w:sz w:val="28"/>
          <w:szCs w:val="28"/>
          <w:rtl w:val="true"/>
          <w:lang w:bidi="fa-IR"/>
        </w:rPr>
        <w:t>هر فنى و حرفه اى، تجربه كسب كرد، مى تواند ديگران را راهنمايى كند و نظرى بدهد كه ديگران از آن استفاده كنند و همين باعث مى شود كه در بين مردم محبوب شود</w:t>
      </w:r>
      <w:r>
        <w:rPr>
          <w:rFonts w:eastAsia="IRNazanin" w:cs="IRNazanin"/>
          <w:color w:val="111111"/>
          <w:sz w:val="28"/>
          <w:szCs w:val="28"/>
          <w:rtl w:val="true"/>
          <w:lang w:bidi="fa-IR"/>
        </w:rPr>
        <w:t>.</w:t>
      </w:r>
    </w:p>
    <w:p>
      <w:pPr>
        <w:pStyle w:val="Heading3"/>
        <w:numPr>
          <w:ilvl w:val="2"/>
          <w:numId w:val="1"/>
        </w:numPr>
        <w:rPr/>
      </w:pPr>
      <w:bookmarkStart w:id="545" w:name="__RefHeading___Toc1322840_1051229030"/>
      <w:bookmarkStart w:id="546" w:name="_Toc226"/>
      <w:bookmarkEnd w:id="545"/>
      <w:r>
        <w:rPr>
          <w:rtl w:val="true"/>
        </w:rPr>
        <w:t>اعتماد به نفس</w:t>
      </w:r>
      <w:bookmarkEnd w:id="546"/>
    </w:p>
    <w:p>
      <w:pPr>
        <w:pStyle w:val="BookText"/>
        <w:rPr/>
      </w:pPr>
      <w:r>
        <w:rPr>
          <w:rFonts w:ascii="Amiri" w:hAnsi="Amiri" w:eastAsia="Amiri" w:cs="Amiri"/>
          <w:color w:val="111111"/>
          <w:sz w:val="28"/>
          <w:sz w:val="28"/>
          <w:szCs w:val="28"/>
          <w:rtl w:val="true"/>
          <w:lang w:bidi="ar-SA"/>
        </w:rPr>
        <w:t>كسب تجربه به انسان اراده و قدرت مى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اراده از خود ندارند، در مسير انحرافات بيشترى هستند و قرآن آنان را نكوهش كرده است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حالت اعوجاج به خاطر كم تجربگى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كارى را شروع مى كند و پس از چندى آن را رها مى كند، اعتماد به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كار تازه اى انجام مى دهد ولى روحش ارضاء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تا پايان عمر نيز، نمى تواند راه درست را انتخاب كند، زيرا از پايان هر كارى 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اين شكستهاى پى در پى، كسب تجربه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ابتداى هر كار شناخت ابعاد كار و دلگرم شدن به پايان آن و كسب تجربۀ ديگران كه در اين راه به موفقيت رسيده اند، انسان را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انگيزه نداشته باشد، ابتداى هر كارى، جوش و خروش دارد ولى كم كم سرد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اعتماد به نفس در زندگى حضرت امام رحمه الله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تا آخر عمر از مطالعه و تحقيق و كاوش علمى و اجتماعى و سياسى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تحليلهاى ايشان هم كهنه نشده و در تمام اعصار به درد جوانان و اقشار مختلف جامعه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زندگانى مرحوم آية الله بروجردى رحمه الله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سالى يك 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تمام قواعد كلى ادبى را دارد مى خواندند و در اين كار كوشش كردند تا در استنباطهاى علمى و فقهى از آن استفاده كنند</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322842_1051229030"/>
      <w:bookmarkStart w:id="548" w:name="_Toc227"/>
      <w:bookmarkEnd w:id="547"/>
      <w:r>
        <w:rPr>
          <w:rtl w:val="true"/>
        </w:rPr>
        <w:t>هشدار</w:t>
      </w:r>
      <w:bookmarkEnd w:id="548"/>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دو بار عمر نمى كند كه يكبار عمر كند و تجربه به دست آورد و در عمر دوم از تجربه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كه تجربه به دست آوريد براى آن كه عمر شما يك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تجربه ديگران استفاده كنيد</w:t>
      </w:r>
      <w:r>
        <w:rPr>
          <w:rFonts w:eastAsia="IRNazanin" w:cs="IRNazanin"/>
          <w:color w:val="111111"/>
          <w:sz w:val="28"/>
          <w:szCs w:val="28"/>
          <w:rtl w:val="true"/>
          <w:lang w:bidi="fa-IR"/>
        </w:rPr>
        <w:t>.»</w:t>
      </w:r>
      <w:bookmarkStart w:id="549" w:name="pg7374_51834"/>
    </w:p>
    <w:p>
      <w:pPr>
        <w:pStyle w:val="Heading2"/>
        <w:numPr>
          <w:ilvl w:val="1"/>
          <w:numId w:val="1"/>
        </w:numPr>
        <w:rPr/>
      </w:pPr>
      <w:bookmarkStart w:id="550" w:name="__RefHeading___Toc1322844_1051229030"/>
      <w:bookmarkStart w:id="551" w:name="_Toc228"/>
      <w:bookmarkEnd w:id="549"/>
      <w:bookmarkEnd w:id="550"/>
      <w:r>
        <w:rPr>
          <w:rtl w:val="true"/>
        </w:rPr>
        <w:t>فصل نهم نياز به محبّت</w:t>
      </w:r>
      <w:bookmarkEnd w:id="551"/>
    </w:p>
    <w:p>
      <w:pPr>
        <w:pStyle w:val="Heading3"/>
        <w:numPr>
          <w:ilvl w:val="2"/>
          <w:numId w:val="1"/>
        </w:numPr>
        <w:rPr/>
      </w:pPr>
      <w:bookmarkStart w:id="552" w:name="__RefHeading___Toc1322846_1051229030"/>
      <w:bookmarkStart w:id="553" w:name="_Toc229"/>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يكى از نيازمندى ها و خواسته هاى جوانان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نياز دارد كه به ديگران محبّت كند و مورد محبّت ديگران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اسلام و فرهنگ قرآن، روايات و آيات فراوانى راجع به محبت به چشم مى خورد كه ضرورت محبّت را به انسان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رفع نياز محبت چه بايد بكند؟ با چه كسى دوست شود؟ شرايط دوستى و محبّت چيست؟ شيوه هاى دوستى، مرز دوستى، حدود دوستى كدامند؟</w:t>
      </w:r>
    </w:p>
    <w:p>
      <w:pPr>
        <w:pStyle w:val="BookText"/>
        <w:rPr/>
      </w:pPr>
      <w:r>
        <w:rPr>
          <w:rFonts w:ascii="IRNazanin" w:hAnsi="IRNazanin" w:eastAsia="IRNazanin"/>
          <w:color w:val="111111"/>
          <w:sz w:val="28"/>
          <w:sz w:val="28"/>
          <w:szCs w:val="28"/>
          <w:rtl w:val="true"/>
          <w:lang w:bidi="fa-IR"/>
        </w:rPr>
        <w:t>در اين جا ما بحث كلى محبّت را داريم و درصدد پرداختن به جزئيات آن نيستيم، زيرا اين مطالب ساده نيست و وقت و زمان زيادى مى طلبد تا راجع به مسائل محبت از ديدگاههاى مختلف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فقط به محورهاى بحث اشاره مى كنيم و طالبين بايد به منابع و مآخذ</w:t>
      </w:r>
      <w:r>
        <w:rPr>
          <w:rStyle w:val="FootnoteAnchor"/>
          <w:rtl w:val="true"/>
        </w:rPr>
        <w:footnoteReference w:id="123"/>
      </w:r>
      <w:r>
        <w:rPr>
          <w:rFonts w:ascii="Amiri" w:hAnsi="Amiri" w:eastAsia="Amiri" w:cs="Amiri"/>
          <w:color w:val="111111"/>
          <w:sz w:val="28"/>
          <w:sz w:val="28"/>
          <w:szCs w:val="28"/>
          <w:rtl w:val="true"/>
          <w:lang w:bidi="ar-SA"/>
        </w:rPr>
        <w:t>مراجعه كنند و جزئيات را مطالعه نمايند</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322848_1051229030"/>
      <w:bookmarkStart w:id="555" w:name="_Toc230"/>
      <w:bookmarkEnd w:id="554"/>
      <w:r>
        <w:rPr>
          <w:rtl w:val="true"/>
        </w:rPr>
        <w:t>انزواطلبى</w:t>
      </w:r>
      <w:bookmarkEnd w:id="555"/>
    </w:p>
    <w:p>
      <w:pPr>
        <w:pStyle w:val="BookText"/>
        <w:rPr/>
      </w:pPr>
      <w:r>
        <w:rPr>
          <w:rFonts w:ascii="IRNazanin" w:hAnsi="IRNazanin" w:eastAsia="IRNazanin"/>
          <w:color w:val="111111"/>
          <w:sz w:val="28"/>
          <w:sz w:val="28"/>
          <w:szCs w:val="28"/>
          <w:rtl w:val="true"/>
          <w:lang w:bidi="fa-IR"/>
        </w:rPr>
        <w:t>انسان فطرتاً اجتماعى است و بايد در اجتماع زندگى كند و به افراد آن 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به تنهايى قادر نيست مسائل و مشكلات زندگى خود را حل كند بلكه حتماً به ياران و دوستانى نياز دارد كه در سختى ها و زمينه هاى تعالى، او را يارى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تحت عنوان خودسازى و عرفان، رفتارى صوفى گرانه به خود مى گيرند همه چيز را ترك مى كنند و انزوا طلب و گوشه گير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به خاطر جنبه هاى معنوى 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فاميل و دوست و پدر و مادر نمى جوشند و انس نمى گيرند اگر مورد محبت واقع شوند خوشحال شوند فكر مى كنند، از نظر عرفانى و خداپرستى كم دارند كه از محبت ديگران خوشحال مى شوند در حالى كه اين چنين نيست</w:t>
      </w:r>
      <w:r>
        <w:rPr>
          <w:rFonts w:eastAsia="IRNazanin" w:cs="IRNazanin"/>
          <w:color w:val="111111"/>
          <w:sz w:val="28"/>
          <w:szCs w:val="28"/>
          <w:rtl w:val="true"/>
          <w:lang w:bidi="fa-IR"/>
        </w:rPr>
        <w:t>.</w:t>
      </w:r>
    </w:p>
    <w:p>
      <w:pPr>
        <w:pStyle w:val="Heading3"/>
        <w:numPr>
          <w:ilvl w:val="2"/>
          <w:numId w:val="1"/>
        </w:numPr>
        <w:rPr/>
      </w:pPr>
      <w:bookmarkStart w:id="556" w:name="__RefHeading___Toc1322850_1051229030"/>
      <w:bookmarkStart w:id="557" w:name="_Toc231"/>
      <w:bookmarkEnd w:id="556"/>
      <w:r>
        <w:rPr>
          <w:rtl w:val="true"/>
        </w:rPr>
        <w:t>عقده زدايى</w:t>
      </w:r>
      <w:bookmarkEnd w:id="557"/>
    </w:p>
    <w:p>
      <w:pPr>
        <w:pStyle w:val="BookText"/>
        <w:rPr/>
      </w:pPr>
      <w:r>
        <w:rPr>
          <w:rFonts w:ascii="IRNazanin" w:hAnsi="IRNazanin" w:eastAsia="IRNazanin"/>
          <w:color w:val="111111"/>
          <w:sz w:val="28"/>
          <w:sz w:val="28"/>
          <w:szCs w:val="28"/>
          <w:rtl w:val="true"/>
          <w:lang w:bidi="fa-IR"/>
        </w:rPr>
        <w:t>محبت نيازى متقابل و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دوست دارد به ديگران محبت كند و هم دوست دارد مورد محبت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محبت ديگران خوشحال مى شود نبايد فكر كند كه شايد عقده اى است يا كمبود محبت دارد يا داراى افت شخصيّت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دچار مشكلى مى شود و ديگران او را در حل مشكل يارى مى كنند، يا او را از گرفتارى</w:t>
      </w:r>
      <w:bookmarkStart w:id="558" w:name="pg7374_51836"/>
    </w:p>
    <w:p>
      <w:pPr>
        <w:pStyle w:val="BookText"/>
        <w:rPr/>
      </w:pPr>
      <w:bookmarkEnd w:id="558"/>
      <w:r>
        <w:rPr>
          <w:rFonts w:ascii="IRNazanin" w:hAnsi="IRNazanin" w:eastAsia="IRNazanin"/>
          <w:color w:val="111111"/>
          <w:sz w:val="28"/>
          <w:sz w:val="28"/>
          <w:szCs w:val="28"/>
          <w:rtl w:val="true"/>
          <w:lang w:bidi="fa-IR"/>
        </w:rPr>
        <w:t>نجات مى دهند، يا در بعضى موارد به او هديه مى دهند، خوشحالى و سپاس او يك امر عادّى است و نبايد فكر كند كه عقدۀ حقارت و كمبود شخصيّت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نياز به محبت دارد و در مقابل بايد به ديگران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به ديگران نبايد انگيزه اين باشد كه چون به او نياز دارم، از ترس به او محبت مى كنم، اگر محبت نكنم آبرويم مى رود و يا محبّت تملّق و چاپلوسى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كمك به ديگران را دوست دارد و مى خواهد به ديگران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نياز به محبّت يك اصل ضرورى و فطرى است و انسان از محبت ديگران بايد شاد شود و به محبّت به ديگران اصرار داشته باشد</w:t>
      </w:r>
      <w:r>
        <w:rPr>
          <w:rFonts w:eastAsia="IRNazanin" w:cs="IRNazanin"/>
          <w:color w:val="111111"/>
          <w:sz w:val="28"/>
          <w:szCs w:val="28"/>
          <w:rtl w:val="true"/>
          <w:lang w:bidi="fa-IR"/>
        </w:rPr>
        <w:t>.</w:t>
      </w:r>
    </w:p>
    <w:p>
      <w:pPr>
        <w:pStyle w:val="Heading3"/>
        <w:numPr>
          <w:ilvl w:val="2"/>
          <w:numId w:val="1"/>
        </w:numPr>
        <w:rPr/>
      </w:pPr>
      <w:bookmarkStart w:id="559" w:name="__RefHeading___Toc1322852_1051229030"/>
      <w:bookmarkStart w:id="560" w:name="_Toc232"/>
      <w:bookmarkEnd w:id="559"/>
      <w:r>
        <w:rPr>
          <w:rtl w:val="true"/>
        </w:rPr>
        <w:t>محور محبّت</w:t>
      </w:r>
      <w:bookmarkEnd w:id="560"/>
    </w:p>
    <w:p>
      <w:pPr>
        <w:pStyle w:val="BookText"/>
        <w:rPr/>
      </w:pPr>
      <w:r>
        <w:rPr>
          <w:rFonts w:ascii="IRNazanin" w:hAnsi="IRNazanin" w:eastAsia="IRNazanin"/>
          <w:color w:val="111111"/>
          <w:sz w:val="28"/>
          <w:sz w:val="28"/>
          <w:szCs w:val="28"/>
          <w:rtl w:val="true"/>
          <w:lang w:bidi="fa-IR"/>
        </w:rPr>
        <w:t>آيات و روايات سير محبّت را براى انسان ترسيم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به ديگران محبت كند و يا مورد محبت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مشخص كرده كه محبت بايد روى چه مبنا و انگيزه اى باشد؟</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دارند همۀ محبت شان براى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سؤال شود كه آيا خداوند به محبّت انسان نياز دارد؟</w:t>
      </w:r>
    </w:p>
    <w:p>
      <w:pPr>
        <w:pStyle w:val="BookText"/>
        <w:rPr/>
      </w:pPr>
      <w:r>
        <w:rPr>
          <w:rFonts w:ascii="Amiri" w:hAnsi="Amiri" w:eastAsia="Amiri" w:cs="Amiri"/>
          <w:color w:val="111111"/>
          <w:sz w:val="28"/>
          <w:sz w:val="28"/>
          <w:szCs w:val="28"/>
          <w:rtl w:val="true"/>
          <w:lang w:bidi="ar-SA"/>
        </w:rPr>
        <w:t>مسلّم است كه خداوند ماده و موجود نيست كه نيازمند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انسان خود نياز به اللّه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الله محتاج محبت خداوند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به محبّت كردن به ديگران نياز دارد، ديگران نيز به اين محبّت نياز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اگر مورد محبّت فرزند واقع شوند، هم نياز آنان به محبّت برطرف و تأمين شده است و هم به نياز فرزند پاسخ داده شده است، زيرا نياز طرفينى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به دوست تأمين كنندۀ دو نياز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نياز شما و هم نياز دوست تأمين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مقدس احديت از هر نيازى مبرّا است، امّا انسان اگر به خداوند محبت داشته باشد، يا انگيزۀ محبت به ديگران، خدا باشد نياز خود انسان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محبت انسان نياز ندارد ولى انسان محتاج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خداوند متعال همانطور كه تأمين نياز خداوند را نمى كند ولى تداوم نياز انسان به محبت را تأمين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بلا و مشكل و سختى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محبّت خداوند متّكى باشد، تحمل سختى و بلا برايش آسان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خدا دلها آرامش مى پذيرد</w:t>
      </w:r>
      <w:r>
        <w:rPr>
          <w:rFonts w:eastAsia="IRNazanin" w:cs="IRNazanin"/>
          <w:color w:val="111111"/>
          <w:sz w:val="28"/>
          <w:szCs w:val="28"/>
          <w:rtl w:val="true"/>
          <w:lang w:bidi="fa-IR"/>
        </w:rPr>
        <w:t>»</w:t>
      </w:r>
      <w:bookmarkStart w:id="561" w:name="pg7374_51838"/>
    </w:p>
    <w:p>
      <w:pPr>
        <w:pStyle w:val="Heading3"/>
        <w:numPr>
          <w:ilvl w:val="2"/>
          <w:numId w:val="1"/>
        </w:numPr>
        <w:rPr/>
      </w:pPr>
      <w:bookmarkStart w:id="562" w:name="__RefHeading___Toc1322854_1051229030"/>
      <w:bookmarkStart w:id="563" w:name="_Toc233"/>
      <w:bookmarkEnd w:id="561"/>
      <w:bookmarkEnd w:id="562"/>
      <w:r>
        <w:rPr>
          <w:rtl w:val="true"/>
        </w:rPr>
        <w:t>جلوه هاى محبّت</w:t>
      </w:r>
      <w:bookmarkEnd w:id="563"/>
    </w:p>
    <w:p>
      <w:pPr>
        <w:pStyle w:val="Heading4"/>
        <w:numPr>
          <w:ilvl w:val="3"/>
          <w:numId w:val="1"/>
        </w:numPr>
        <w:rPr/>
      </w:pPr>
      <w:bookmarkStart w:id="564" w:name="__RefHeading___Toc1322856_1051229030"/>
      <w:bookmarkStart w:id="565" w:name="_Toc234"/>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هر محبّتى نشانه اى دارد، نشانه هاى محبت به وجود خداوند نيز بى شمارند</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322858_1051229030"/>
      <w:bookmarkStart w:id="567" w:name="_Toc235"/>
      <w:bookmarkEnd w:id="566"/>
      <w:r>
        <w:rPr/>
        <w:t>1</w:t>
      </w:r>
      <w:r>
        <w:rPr>
          <w:rtl w:val="true"/>
        </w:rPr>
        <w:t xml:space="preserve"> - </w:t>
      </w:r>
      <w:r>
        <w:rPr>
          <w:rtl w:val="true"/>
        </w:rPr>
        <w:t>نماز</w:t>
      </w:r>
      <w:bookmarkEnd w:id="567"/>
    </w:p>
    <w:p>
      <w:pPr>
        <w:pStyle w:val="BookText"/>
        <w:rPr/>
      </w:pPr>
      <w:r>
        <w:rPr>
          <w:rFonts w:ascii="Amiri" w:hAnsi="Amiri" w:eastAsia="Amiri" w:cs="Amiri"/>
          <w:color w:val="111111"/>
          <w:sz w:val="28"/>
          <w:sz w:val="28"/>
          <w:szCs w:val="28"/>
          <w:rtl w:val="true"/>
          <w:lang w:bidi="ar-SA"/>
        </w:rPr>
        <w:t>يكى از جلوه ها، خواندن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ارتباط بين بنده و مولا و بين عبد و معبود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براى آن كه به ياد خدا باشد بايد نماز بخواند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اين يكى از الطاف بزرگ الهى است كه 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شبانه روز با معبود قرار ملاقات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مى شود كه انسان از ماسوى الله بريده و تمام توجهش به سوى خداوند باشد و لذا نماز خواندن واقعى پيامهايى نيز از نظر اخلاقى در نمازگزار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انسان را از بديها باز مى دارد</w:t>
      </w:r>
      <w:r>
        <w:rPr>
          <w:rFonts w:eastAsia="Amiri" w:cs="Amiri" w:ascii="Amiri" w:hAnsi="Amiri"/>
          <w:color w:val="111111"/>
          <w:sz w:val="28"/>
          <w:szCs w:val="28"/>
          <w:rtl w:val="true"/>
          <w:lang w:bidi="ar-SA"/>
        </w:rPr>
        <w:t>.»</w:t>
      </w:r>
      <w:r>
        <w:rPr>
          <w:rStyle w:val="FootnoteAnchor"/>
          <w:rtl w:val="true"/>
        </w:rPr>
        <w:footnoteReference w:id="127"/>
      </w:r>
    </w:p>
    <w:p>
      <w:pPr>
        <w:pStyle w:val="Heading4"/>
        <w:numPr>
          <w:ilvl w:val="3"/>
          <w:numId w:val="1"/>
        </w:numPr>
        <w:rPr/>
      </w:pPr>
      <w:bookmarkStart w:id="568" w:name="__RefHeading___Toc1322860_1051229030"/>
      <w:bookmarkStart w:id="569" w:name="_Toc236"/>
      <w:bookmarkEnd w:id="568"/>
      <w:r>
        <w:rPr/>
        <w:t>2</w:t>
      </w:r>
      <w:r>
        <w:rPr>
          <w:rtl w:val="true"/>
        </w:rPr>
        <w:t xml:space="preserve"> - </w:t>
      </w:r>
      <w:r>
        <w:rPr>
          <w:rtl w:val="true"/>
        </w:rPr>
        <w:t>قرآن</w:t>
      </w:r>
      <w:bookmarkEnd w:id="569"/>
    </w:p>
    <w:p>
      <w:pPr>
        <w:pStyle w:val="BookText"/>
        <w:rPr/>
      </w:pPr>
      <w:r>
        <w:rPr>
          <w:rFonts w:ascii="Amiri" w:hAnsi="Amiri" w:eastAsia="Amiri" w:cs="Amiri"/>
          <w:color w:val="111111"/>
          <w:sz w:val="28"/>
          <w:sz w:val="28"/>
          <w:szCs w:val="28"/>
          <w:rtl w:val="true"/>
          <w:lang w:bidi="ar-SA"/>
        </w:rPr>
        <w:t>در نماز، انسان با خدا حرف مى زند و تكلّم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قرآن خواندن، خداوند با انسان، صحبت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فضيلتهايى براى خواندن قرآن در روايات آمده است</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22862_1051229030"/>
      <w:bookmarkStart w:id="571" w:name="_Toc237"/>
      <w:bookmarkEnd w:id="570"/>
      <w:r>
        <w:rPr/>
        <w:t>3</w:t>
      </w:r>
      <w:r>
        <w:rPr>
          <w:rtl w:val="true"/>
        </w:rPr>
        <w:t xml:space="preserve"> - </w:t>
      </w:r>
      <w:r>
        <w:rPr>
          <w:rtl w:val="true"/>
        </w:rPr>
        <w:t>توسل و ادعيه</w:t>
      </w:r>
      <w:bookmarkEnd w:id="571"/>
    </w:p>
    <w:p>
      <w:pPr>
        <w:pStyle w:val="BookText"/>
        <w:rPr/>
      </w:pPr>
      <w:r>
        <w:rPr>
          <w:rFonts w:ascii="Amiri" w:hAnsi="Amiri" w:eastAsia="Amiri" w:cs="Amiri"/>
          <w:color w:val="111111"/>
          <w:sz w:val="28"/>
          <w:sz w:val="28"/>
          <w:szCs w:val="28"/>
          <w:rtl w:val="true"/>
          <w:lang w:bidi="ar-SA"/>
        </w:rPr>
        <w:t>خواندن ادعيه اى كه در كتابهاى معتبر اسلامى وارد شده، يكى از جلوه هاى محبت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جلوه هاى راز و نياز با معشوق، در دعاى كميل حضرت على عليه السلام نمايان است كه چگونه در برابر معبود و معشوق خود راز و نياز مى كند و چگونه از خود بى خود مى شود</w:t>
      </w:r>
      <w:r>
        <w:rPr>
          <w:rFonts w:eastAsia="IRNazanin" w:cs="IRNazanin"/>
          <w:color w:val="111111"/>
          <w:sz w:val="28"/>
          <w:szCs w:val="28"/>
          <w:rtl w:val="true"/>
          <w:lang w:bidi="fa-IR"/>
        </w:rPr>
        <w:t>.</w:t>
      </w:r>
    </w:p>
    <w:p>
      <w:pPr>
        <w:pStyle w:val="Heading4"/>
        <w:numPr>
          <w:ilvl w:val="3"/>
          <w:numId w:val="1"/>
        </w:numPr>
        <w:rPr/>
      </w:pPr>
      <w:bookmarkStart w:id="572" w:name="__RefHeading___Toc1322864_1051229030"/>
      <w:bookmarkStart w:id="573" w:name="_Toc238"/>
      <w:bookmarkEnd w:id="572"/>
      <w:r>
        <w:rPr/>
        <w:t>4</w:t>
      </w:r>
      <w:r>
        <w:rPr>
          <w:rtl w:val="true"/>
        </w:rPr>
        <w:t xml:space="preserve"> - </w:t>
      </w:r>
      <w:r>
        <w:rPr>
          <w:rtl w:val="true"/>
        </w:rPr>
        <w:t>ترك نواهى، انجام اوامر</w:t>
      </w:r>
      <w:bookmarkEnd w:id="573"/>
    </w:p>
    <w:p>
      <w:pPr>
        <w:pStyle w:val="BookText"/>
        <w:rPr/>
      </w:pPr>
      <w:r>
        <w:rPr>
          <w:rFonts w:ascii="IRNazanin" w:hAnsi="IRNazanin" w:eastAsia="IRNazanin"/>
          <w:color w:val="111111"/>
          <w:sz w:val="28"/>
          <w:sz w:val="28"/>
          <w:szCs w:val="28"/>
          <w:rtl w:val="true"/>
          <w:lang w:bidi="fa-IR"/>
        </w:rPr>
        <w:t>يكى ديگر از جلوه هاى محبّت، انجام 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آنچه خداوند فرموده نشانۀ محبت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تمام محبّتش براى خداوند باشد، بايد به قوانين الهى ارج بگذارد تا به خداوند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خداوند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اوج و قلّه اى دارد كه شايد غير از انبياء و معصومين عليهم السلام نتوانند به آن قلّه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اولياء نيز درجات پايين ترى نسبت به معصومين عليهم السلام پيدا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رابطه انسان با خداوند است، رابطۀ مخلوق با خالق، ماده با متافيزيك و ماوراى ماده، جسم با ابديت و روح است</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322866_1051229030"/>
      <w:bookmarkStart w:id="575" w:name="_Toc239"/>
      <w:bookmarkEnd w:id="574"/>
      <w:r>
        <w:rPr/>
        <w:t>5</w:t>
      </w:r>
      <w:r>
        <w:rPr>
          <w:rtl w:val="true"/>
        </w:rPr>
        <w:t xml:space="preserve"> - </w:t>
      </w:r>
      <w:r>
        <w:rPr>
          <w:rtl w:val="true"/>
        </w:rPr>
        <w:t>محبّت به اولياى خدا</w:t>
      </w:r>
      <w:bookmarkEnd w:id="5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r>
        <w:rPr>
          <w:rStyle w:val="FootnoteAnchor"/>
          <w:rtl w:val="true"/>
        </w:rPr>
        <w:footnoteReference w:id="128"/>
      </w:r>
      <w:bookmarkStart w:id="576" w:name="pg7374_51840"/>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خدا ايمان دارد بايد به عروه و ريسمان الهى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و ريسمان الهى كانال انبيا و ائمۀ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شيوه هاى محبت و راههاى نشان دادن محبت و تأمين نياز انسان به محبت اين است كه انسان نسبت به پيامبر و ائمه اطهار اظهار محبت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ائمه عليهم السلام مورد توجه خداى متعالند، زيرا در محبت به او خالص شده اند، فرامين آنها و انجام دستورات آنها، به دست آوردن رضايت و لقاى الهى است، زيرا خواست الهى در خواست ائمه عليهم السلام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كه ائمه معصومين عليهم السلام نيازى به محبت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دنبال شيوه هاى رفتار بين خدا و پيامبر و ائمه عليهم السلام است، در حقيقت، به دنبال نياز خودش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زمانى على عليه السلام با آنهمه صحابى و ياور، يكه و تنها بودند و خط فكرى ايشان را افراد نمى پسنديدند، حضرت شيوه و روش خود را داشتند، به آنها محتاج نبودند و كارى به كار آنها و محبت آنها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رابطه با خدا و ائمه و معصومين عليهم السلام را مستحكم كند، از محبتهاى ديگر بى نياز مى شود</w:t>
      </w:r>
      <w:r>
        <w:rPr>
          <w:rFonts w:eastAsia="IRNazanin" w:cs="IRNazanin"/>
          <w:color w:val="111111"/>
          <w:sz w:val="28"/>
          <w:szCs w:val="28"/>
          <w:rtl w:val="true"/>
          <w:lang w:bidi="fa-IR"/>
        </w:rPr>
        <w:t>.</w:t>
      </w:r>
    </w:p>
    <w:p>
      <w:pPr>
        <w:pStyle w:val="Heading4"/>
        <w:numPr>
          <w:ilvl w:val="3"/>
          <w:numId w:val="1"/>
        </w:numPr>
        <w:rPr/>
      </w:pPr>
      <w:bookmarkStart w:id="577" w:name="__RefHeading___Toc1322868_1051229030"/>
      <w:bookmarkStart w:id="578" w:name="_Toc240"/>
      <w:bookmarkEnd w:id="577"/>
      <w:r>
        <w:rPr/>
        <w:t>6</w:t>
      </w:r>
      <w:r>
        <w:rPr>
          <w:rtl w:val="true"/>
        </w:rPr>
        <w:t xml:space="preserve"> - </w:t>
      </w:r>
      <w:r>
        <w:rPr>
          <w:rtl w:val="true"/>
        </w:rPr>
        <w:t>اطاعت</w:t>
      </w:r>
      <w:bookmarkEnd w:id="578"/>
    </w:p>
    <w:p>
      <w:pPr>
        <w:pStyle w:val="BookText"/>
        <w:rPr/>
      </w:pPr>
      <w:r>
        <w:rPr>
          <w:rFonts w:ascii="IRNazanin" w:hAnsi="IRNazanin" w:eastAsia="IRNazanin"/>
          <w:color w:val="111111"/>
          <w:sz w:val="28"/>
          <w:sz w:val="28"/>
          <w:szCs w:val="28"/>
          <w:rtl w:val="true"/>
          <w:lang w:bidi="fa-IR"/>
        </w:rPr>
        <w:t>يكى ديگر از جلوه هاى محبت، اطاعت محض از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و نمودار محبت بين عاشق و معشوق، بين محبوب و محب، اين است كه مجرى فرامين و مطيع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محبوب واقعى انسان را از محبت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 غير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دعاى عرفه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را شناخت و پيدا كرد چه چيز را گم كرد و هر كس خدا را گم كرد، چه چيز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خدا را دارد و محبيين خدا يعنى ائمه عليه السلام را دوست دارد و مطيع حق است و از او پيروى مى كند، هيچ كمبود محبتى ندارد و هر كس به غير اينها محبت داشته باشد و متكى باشد،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واقعى انسان در پرتو غير حق و محبيين غيرحق تأمين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 كس پولدار شد، يا به دنبال محبت پول يا مقام يا شهرت رفت و به آنها رسيد، نيازش تأمين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بزرگترين ثروتمندان جهان يا مشهورترين افراد نامدار يا پولدار و با شخصيّت و در مسير غير خدا را نمى توان پيدا كرد كه از خود و زندگى راضى باشند؛ مگر اينكه اينها را در سايۀ حبّ الهى به دست آورده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دنيا مانند آب درياى شور است، هر چقدر از آن بخورند، سيرنمى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انسان دنبال مال و مقام و شهرت و شهوت برود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فكر مى كنند</w:t>
      </w:r>
      <w:bookmarkStart w:id="579" w:name="pg7374_51842"/>
    </w:p>
    <w:p>
      <w:pPr>
        <w:pStyle w:val="BookText"/>
        <w:rPr/>
      </w:pPr>
      <w:bookmarkEnd w:id="579"/>
      <w:r>
        <w:rPr>
          <w:rFonts w:ascii="Amiri" w:hAnsi="Amiri" w:eastAsia="Amiri" w:cs="Amiri"/>
          <w:color w:val="111111"/>
          <w:sz w:val="28"/>
          <w:sz w:val="28"/>
          <w:szCs w:val="28"/>
          <w:rtl w:val="true"/>
          <w:lang w:bidi="ar-SA"/>
        </w:rPr>
        <w:t>سعادت در سايۀ اين مسائل تأمين مى شود، سخت اشتباه مى كنند</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322870_1051229030"/>
      <w:bookmarkStart w:id="581" w:name="_Toc241"/>
      <w:bookmarkEnd w:id="580"/>
      <w:r>
        <w:rPr>
          <w:rtl w:val="true"/>
        </w:rPr>
        <w:t>تشبيه به محبوب</w:t>
      </w:r>
      <w:bookmarkEnd w:id="581"/>
    </w:p>
    <w:p>
      <w:pPr>
        <w:pStyle w:val="BookText"/>
        <w:rPr/>
      </w:pPr>
      <w:r>
        <w:rPr>
          <w:rFonts w:ascii="IRNazanin" w:hAnsi="IRNazanin" w:eastAsia="IRNazanin"/>
          <w:color w:val="111111"/>
          <w:sz w:val="28"/>
          <w:sz w:val="28"/>
          <w:szCs w:val="28"/>
          <w:rtl w:val="true"/>
          <w:lang w:bidi="fa-IR"/>
        </w:rPr>
        <w:t>دانشمندان لغت شناس و واژه دان در تفسير محبت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تشبيه محبّ 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از تمام جهات ظاهرى، تشبيه هيئت و رفتار، از نظر برون و درون به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وقتى محبوب واقعى است و محبّت وقتى محبت كامل است كه انسان محبّ همه چيز را در مسير محبوب خود قرار دهد</w:t>
      </w:r>
      <w:r>
        <w:rPr>
          <w:rFonts w:eastAsia="IRNazanin" w:cs="IRNazanin"/>
          <w:color w:val="111111"/>
          <w:sz w:val="28"/>
          <w:szCs w:val="28"/>
          <w:rtl w:val="true"/>
          <w:lang w:bidi="fa-IR"/>
        </w:rPr>
        <w:t>.</w:t>
      </w:r>
    </w:p>
    <w:p>
      <w:pPr>
        <w:pStyle w:val="Heading3"/>
        <w:numPr>
          <w:ilvl w:val="2"/>
          <w:numId w:val="1"/>
        </w:numPr>
        <w:rPr/>
      </w:pPr>
      <w:bookmarkStart w:id="582" w:name="__RefHeading___Toc1322872_1051229030"/>
      <w:bookmarkStart w:id="583" w:name="_Toc242"/>
      <w:bookmarkEnd w:id="582"/>
      <w:r>
        <w:rPr>
          <w:rtl w:val="true"/>
        </w:rPr>
        <w:t>محبيّين واقعى</w:t>
      </w:r>
      <w:bookmarkEnd w:id="583"/>
    </w:p>
    <w:p>
      <w:pPr>
        <w:pStyle w:val="BookText"/>
        <w:rPr/>
      </w:pPr>
      <w:r>
        <w:rPr>
          <w:rFonts w:ascii="IRNazanin" w:hAnsi="IRNazanin" w:eastAsia="IRNazanin"/>
          <w:color w:val="111111"/>
          <w:sz w:val="28"/>
          <w:sz w:val="28"/>
          <w:szCs w:val="28"/>
          <w:rtl w:val="true"/>
          <w:lang w:bidi="fa-IR"/>
        </w:rPr>
        <w:t>اكسير محبّت، مورد نياز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نياز دارد محبوبى داشته باشد و محبوب ديگران هم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محبّتى كه پسنديده و مورد نظر است و محبت واقعى است، محبّت به چند دسته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اولياى الهى</w:t>
      </w:r>
    </w:p>
    <w:p>
      <w:pPr>
        <w:pStyle w:val="BookText"/>
        <w:rPr/>
      </w:pPr>
      <w:r>
        <w:rPr>
          <w:rFonts w:ascii="IRNazanin" w:hAnsi="IRNazanin" w:eastAsia="IRNazanin"/>
          <w:color w:val="111111"/>
          <w:sz w:val="28"/>
          <w:sz w:val="28"/>
          <w:szCs w:val="28"/>
          <w:rtl w:val="true"/>
          <w:lang w:bidi="fa-IR"/>
        </w:rPr>
        <w:t xml:space="preserve">اين محبيّين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ما نيازى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محبوب بودن آنها نزد انسان موجب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و بالندگى انسان در سايۀ محبت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از اين كانالها محروم باشد و يا محبتش در اين مسير ضعيف باشد، براى او مشكلاتى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محبّ واقعى او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نباشند به محبتهاى ديگر گرايش پيدا مى كند به دنبال محبّت مقام مى رود ولى تأمين نمى شود شايد مردم به او احترام كنند ولى نياز واقعى او تأمين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 مسائل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مقامات گوناگون دنيوى را با سعى و تلاش براى تأمين محبّت دنبال مى كند ولى باز مى بيند كه نياز واقعى او تأمين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محور، محبت الهى نباشد، گاهى انسان براى جلب محبت مرتكب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طاغوت مى كند كه محبت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از طريق مقام غصبى، حرام يا مال حرام جلب محبّت مى كند</w:t>
      </w:r>
      <w:r>
        <w:rPr>
          <w:rFonts w:eastAsia="IRNazanin" w:cs="IRNazanin"/>
          <w:color w:val="111111"/>
          <w:sz w:val="28"/>
          <w:szCs w:val="28"/>
          <w:rtl w:val="true"/>
          <w:lang w:bidi="fa-IR"/>
        </w:rPr>
        <w:t>.</w:t>
      </w:r>
    </w:p>
    <w:p>
      <w:pPr>
        <w:pStyle w:val="Heading3"/>
        <w:numPr>
          <w:ilvl w:val="2"/>
          <w:numId w:val="1"/>
        </w:numPr>
        <w:rPr/>
      </w:pPr>
      <w:bookmarkStart w:id="584" w:name="__RefHeading___Toc1322874_1051229030"/>
      <w:bookmarkStart w:id="585" w:name="_Toc243"/>
      <w:bookmarkEnd w:id="584"/>
      <w:r>
        <w:rPr>
          <w:rtl w:val="true"/>
        </w:rPr>
        <w:t>محبتهاى محدود</w:t>
      </w:r>
      <w:bookmarkEnd w:id="5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به ارزشهاى محدود محبت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محبّتها خوبند ولى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 و مال حلال و همسر و پدر و مادر، محبتهاى خوب است ولى محدود به دنياست و انسان را از آخرت باز مى دارد و اگر موجب غفلت هم نشود، او را از محبّت واقعى كه بايد به خدا باشد باز</w:t>
      </w:r>
      <w:bookmarkStart w:id="586" w:name="pg7374_51844"/>
    </w:p>
    <w:p>
      <w:pPr>
        <w:pStyle w:val="BookText"/>
        <w:rPr/>
      </w:pPr>
      <w:bookmarkEnd w:id="586"/>
      <w:r>
        <w:rPr>
          <w:rFonts w:ascii="Amiri" w:hAnsi="Amiri" w:eastAsia="Amiri" w:cs="Amiri"/>
          <w:color w:val="111111"/>
          <w:sz w:val="28"/>
          <w:sz w:val="28"/>
          <w:szCs w:val="28"/>
          <w:rtl w:val="true"/>
          <w:lang w:bidi="ar-SA"/>
        </w:rPr>
        <w:t>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فرزند وسيلۀ آزمايش و امتحان انسان معرفى شده اند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انسانى همّ و تلاش او اين باشد كه كارى كند تا جلب محبّت همسر و فرزندان را بكند، كارى محدود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جلب محبّت پدر و مادر را بكند و در مقابل از آنها هم انتظار محبّت داشته باشد، خوب است ولى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اگر بر محور الله نباشد، محبت واقعى نيست و انسان را از محبت واقعى هم باز مى دارد</w:t>
      </w:r>
      <w:r>
        <w:rPr>
          <w:rFonts w:eastAsia="IRNazanin" w:cs="IRNazanin"/>
          <w:color w:val="111111"/>
          <w:sz w:val="28"/>
          <w:szCs w:val="28"/>
          <w:rtl w:val="true"/>
          <w:lang w:bidi="fa-IR"/>
        </w:rPr>
        <w:t>.</w:t>
      </w:r>
    </w:p>
    <w:p>
      <w:pPr>
        <w:pStyle w:val="Heading3"/>
        <w:numPr>
          <w:ilvl w:val="2"/>
          <w:numId w:val="1"/>
        </w:numPr>
        <w:rPr/>
      </w:pPr>
      <w:bookmarkStart w:id="587" w:name="__RefHeading___Toc1322876_1051229030"/>
      <w:bookmarkStart w:id="588" w:name="_Toc244"/>
      <w:bookmarkEnd w:id="587"/>
      <w:r>
        <w:rPr>
          <w:rtl w:val="true"/>
        </w:rPr>
        <w:t>محبتهاى انگاره اى</w:t>
      </w:r>
      <w:bookmarkEnd w:id="588"/>
    </w:p>
    <w:p>
      <w:pPr>
        <w:pStyle w:val="BookText"/>
        <w:rPr/>
      </w:pPr>
      <w:r>
        <w:rPr>
          <w:rFonts w:ascii="IRNazanin" w:hAnsi="IRNazanin" w:eastAsia="IRNazanin"/>
          <w:color w:val="111111"/>
          <w:sz w:val="28"/>
          <w:sz w:val="28"/>
          <w:szCs w:val="28"/>
          <w:rtl w:val="true"/>
          <w:lang w:bidi="fa-IR"/>
        </w:rPr>
        <w:t>برخى از محبّتها را انسان گمان مى كند كه محبت است اما اين پندار و انگاره است و واقعيت اين است كه اين محبّت واقعى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محبوب كسى شود و يا كسى محبوب او باشد، نبايد فكر كند كه هم نياز خودش برطرف شده است و هم نياز ديگرى را تأمين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محبتى براى انسان ارزش دارد كه نياز واقعى او را تأمين كند</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322878_1051229030"/>
      <w:bookmarkStart w:id="590" w:name="_Toc245"/>
      <w:bookmarkEnd w:id="589"/>
      <w:r>
        <w:rPr>
          <w:rtl w:val="true"/>
        </w:rPr>
        <w:t>انگيزۀ محبت به ديگران</w:t>
      </w:r>
      <w:bookmarkEnd w:id="590"/>
    </w:p>
    <w:p>
      <w:pPr>
        <w:pStyle w:val="BookText"/>
        <w:rPr/>
      </w:pPr>
      <w:r>
        <w:rPr>
          <w:rFonts w:ascii="IRNazanin" w:hAnsi="IRNazanin" w:eastAsia="IRNazanin"/>
          <w:color w:val="111111"/>
          <w:sz w:val="28"/>
          <w:sz w:val="28"/>
          <w:szCs w:val="28"/>
          <w:rtl w:val="true"/>
          <w:lang w:bidi="fa-IR"/>
        </w:rPr>
        <w:t>انسان در هر كارى بايد انگيزه اش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انگيزه الهى بود عمل هم محورش الهى است و عين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پدر و مادر محبت كند و در مقابل از آنها انتظار محبت داشته باشد، يا به خاطر آن كه نياز به محبتش برآورده شود، محبّت كند الهى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محبت مى كند، زيرا انگيزه و موجب محبّت، امر خدا يا تأكيد پيامبر صلى الله عليه و آله و ائمه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در اينجا اگر به انگيزۀ فرمان الهى و اولياء الله باشد اين اظهار محبّت وسيله اى براى تقرّب به خداوند مى شود به پدر و مادر محبّت مى كند تا خود را به محبوب اصلى يعنى خداوند برساند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ديگران محبت كند و از آنها انتظار تشكر، قدردانى، مقابله به مثل و تلافى داشته باشد، انگيزه الهى نيست و اين محبت محدود 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اطاعت از پدر يا مادر كند، از آنها عيادت كند؛ به آنها رسيدگى كند، براى آنكه بدين وسيله جلب رضايت الهى را بنمايد، مسير اين محبت الهى ومحورش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به پدر و مادر محبت مى كند در اصل به دنبال به دست آوردن محبت محبوب اصلى يعنى خداوند است و بدين وسيله از او اطاعت مى كند و</w:t>
      </w:r>
      <w:bookmarkStart w:id="591" w:name="pg7374_51846"/>
    </w:p>
    <w:p>
      <w:pPr>
        <w:pStyle w:val="BookText"/>
        <w:rPr/>
      </w:pPr>
      <w:bookmarkEnd w:id="591"/>
      <w:r>
        <w:rPr>
          <w:rFonts w:ascii="IRNazanin" w:hAnsi="IRNazanin" w:eastAsia="IRNazanin"/>
          <w:color w:val="111111"/>
          <w:sz w:val="28"/>
          <w:sz w:val="28"/>
          <w:szCs w:val="28"/>
          <w:rtl w:val="true"/>
          <w:lang w:bidi="fa-IR"/>
        </w:rPr>
        <w:t>محبتش را به خداوند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ديگران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انگيزۀ محبت به معلم براى به دست آوردن نظر او و نمرۀ بهتر باشد الهى نيست؛ اما اگر به معلم احترام شود چون خداوند امر فرموده است يا پيامبر و اولياى الهى عليهم السلام امر نموده اند، محبت الهى است و مسيرش رضايت حق تعالى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احترام به معلم، دوست، استاد، پدر، مادر، فرزند، همسر، عالم، متقى، فاميل بايد به خاطر خدا باشد نه به خاطر تشكر، قدردانى، احترام متقابل، منافع مادى يا معنوى و ساير انگيزه هاى ديگر</w:t>
      </w:r>
      <w:r>
        <w:rPr>
          <w:rFonts w:eastAsia="IRNazanin" w:cs="IRNazanin"/>
          <w:color w:val="111111"/>
          <w:sz w:val="28"/>
          <w:szCs w:val="28"/>
          <w:rtl w:val="true"/>
          <w:lang w:bidi="fa-IR"/>
        </w:rPr>
        <w:t>.</w:t>
      </w:r>
    </w:p>
    <w:p>
      <w:pPr>
        <w:pStyle w:val="Heading3"/>
        <w:numPr>
          <w:ilvl w:val="2"/>
          <w:numId w:val="1"/>
        </w:numPr>
        <w:rPr/>
      </w:pPr>
      <w:bookmarkStart w:id="592" w:name="__RefHeading___Toc1322880_1051229030"/>
      <w:bookmarkStart w:id="593" w:name="_Toc246"/>
      <w:bookmarkEnd w:id="592"/>
      <w:r>
        <w:rPr>
          <w:rtl w:val="true"/>
        </w:rPr>
        <w:t>كاملترين محبت</w:t>
      </w:r>
      <w:bookmarkEnd w:id="593"/>
    </w:p>
    <w:p>
      <w:pPr>
        <w:pStyle w:val="BookText"/>
        <w:rPr/>
      </w:pPr>
      <w:r>
        <w:rPr>
          <w:rFonts w:ascii="IRNazanin" w:hAnsi="IRNazanin" w:eastAsia="IRNazanin"/>
          <w:color w:val="111111"/>
          <w:sz w:val="28"/>
          <w:sz w:val="28"/>
          <w:szCs w:val="28"/>
          <w:rtl w:val="true"/>
          <w:lang w:bidi="fa-IR"/>
        </w:rPr>
        <w:t>بهترين و كاملترين نوع محبّت، محبت به خداوند و پيامبر و اوليا 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اين است كه حتى انسان پيامبر صلى الله عليه و آله و امام عليه السلام را هم كه دوست دارد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عرفانى است و عرفان واقعى و رشد دهنده و بالشى و بالنده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انسان هر چه دوست دارد به خاطر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چيز را نمى بينم؛ مگر آن كه قبل از ديدن آن خدا را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به هر چيزى محبت داشته باشد و چون خدا فرموده دوست داشته باشد و از هر چه روى گردان مى كند چون خداوند نهى فرموده است، روى گردان باشد</w:t>
      </w:r>
      <w:r>
        <w:rPr>
          <w:rFonts w:eastAsia="IRNazanin" w:cs="IRNazanin"/>
          <w:color w:val="111111"/>
          <w:sz w:val="28"/>
          <w:szCs w:val="28"/>
          <w:rtl w:val="true"/>
          <w:lang w:bidi="fa-IR"/>
        </w:rPr>
        <w:t>.</w:t>
      </w:r>
    </w:p>
    <w:p>
      <w:pPr>
        <w:pStyle w:val="Heading3"/>
        <w:numPr>
          <w:ilvl w:val="2"/>
          <w:numId w:val="1"/>
        </w:numPr>
        <w:rPr/>
      </w:pPr>
      <w:bookmarkStart w:id="594" w:name="__RefHeading___Toc1322882_1051229030"/>
      <w:bookmarkStart w:id="595" w:name="_Toc247"/>
      <w:bookmarkEnd w:id="594"/>
      <w:r>
        <w:rPr>
          <w:rtl w:val="true"/>
        </w:rPr>
        <w:t>نشانه هاى محبت</w:t>
      </w:r>
      <w:bookmarkEnd w:id="595"/>
    </w:p>
    <w:p>
      <w:pPr>
        <w:pStyle w:val="Heading4"/>
        <w:numPr>
          <w:ilvl w:val="3"/>
          <w:numId w:val="1"/>
        </w:numPr>
        <w:rPr/>
      </w:pPr>
      <w:bookmarkStart w:id="596" w:name="__RefHeading___Toc1322884_1051229030"/>
      <w:bookmarkStart w:id="597" w:name="_Toc248"/>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هر عملى در وجود انسان يك عكس العمل يا رفلكس طبيعى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محبّت خداوند در وجود انسان نيز برايندهايى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عشق و محبّت به محبوب ديگرى نيز اينچنين است</w:t>
      </w:r>
      <w:r>
        <w:rPr>
          <w:rFonts w:eastAsia="IRNazanin" w:cs="IRNazanin"/>
          <w:color w:val="111111"/>
          <w:sz w:val="28"/>
          <w:szCs w:val="28"/>
          <w:rtl w:val="true"/>
          <w:lang w:bidi="fa-IR"/>
        </w:rPr>
        <w:t>.</w:t>
      </w:r>
    </w:p>
    <w:p>
      <w:pPr>
        <w:pStyle w:val="Heading4"/>
        <w:numPr>
          <w:ilvl w:val="3"/>
          <w:numId w:val="1"/>
        </w:numPr>
        <w:rPr/>
      </w:pPr>
      <w:bookmarkStart w:id="598" w:name="__RefHeading___Toc1322886_1051229030"/>
      <w:bookmarkStart w:id="599" w:name="_Toc249"/>
      <w:bookmarkEnd w:id="598"/>
      <w:r>
        <w:rPr/>
        <w:t>1</w:t>
      </w:r>
      <w:r>
        <w:rPr>
          <w:rtl w:val="true"/>
        </w:rPr>
        <w:t xml:space="preserve"> - </w:t>
      </w:r>
      <w:r>
        <w:rPr>
          <w:rtl w:val="true"/>
        </w:rPr>
        <w:t>احترام</w:t>
      </w:r>
      <w:bookmarkEnd w:id="599"/>
    </w:p>
    <w:p>
      <w:pPr>
        <w:pStyle w:val="BookText"/>
        <w:rPr/>
      </w:pPr>
      <w:r>
        <w:rPr>
          <w:rFonts w:ascii="Amiri" w:hAnsi="Amiri" w:eastAsia="Amiri" w:cs="Amiri"/>
          <w:color w:val="111111"/>
          <w:sz w:val="28"/>
          <w:sz w:val="28"/>
          <w:szCs w:val="28"/>
          <w:rtl w:val="true"/>
          <w:lang w:bidi="ar-SA"/>
        </w:rPr>
        <w:t>يكى از نشانه هاى محبّت احترام به نام و وجود محبوب است</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322888_1051229030"/>
      <w:bookmarkStart w:id="601" w:name="_Toc250"/>
      <w:bookmarkEnd w:id="600"/>
      <w:r>
        <w:rPr/>
        <w:t>2</w:t>
      </w:r>
      <w:r>
        <w:rPr>
          <w:rtl w:val="true"/>
        </w:rPr>
        <w:t xml:space="preserve"> - </w:t>
      </w:r>
      <w:r>
        <w:rPr>
          <w:rtl w:val="true"/>
        </w:rPr>
        <w:t>دفاع از محبوب</w:t>
      </w:r>
      <w:bookmarkEnd w:id="601"/>
    </w:p>
    <w:p>
      <w:pPr>
        <w:pStyle w:val="BookText"/>
        <w:rPr/>
      </w:pPr>
      <w:r>
        <w:rPr>
          <w:rFonts w:ascii="IRNazanin" w:hAnsi="IRNazanin" w:eastAsia="IRNazanin"/>
          <w:color w:val="111111"/>
          <w:sz w:val="28"/>
          <w:sz w:val="28"/>
          <w:szCs w:val="28"/>
          <w:rtl w:val="true"/>
          <w:lang w:bidi="fa-IR"/>
        </w:rPr>
        <w:t>آن هنگام كه محبوب در موضع مظلوميت باشد، وظيفۀ محبّ دفاع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خدا، در موضع مظلوميت باشد، وظيفۀ محبّ دفاع از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مقام تحقيق و مسلّح شدن به فرهنگ و علوم قرآنى هستند، وظيفۀ الهى دارند كه از دين خدا با سلاح علم و عمل دفاع كنند و آن را از تهاجم فرهنگى حفظ نمايند</w:t>
      </w:r>
      <w:r>
        <w:rPr>
          <w:rFonts w:eastAsia="IRNazanin" w:cs="IRNazanin"/>
          <w:color w:val="111111"/>
          <w:sz w:val="28"/>
          <w:szCs w:val="28"/>
          <w:rtl w:val="true"/>
          <w:lang w:bidi="fa-IR"/>
        </w:rPr>
        <w:t>.</w:t>
      </w:r>
    </w:p>
    <w:p>
      <w:pPr>
        <w:pStyle w:val="Heading4"/>
        <w:numPr>
          <w:ilvl w:val="3"/>
          <w:numId w:val="1"/>
        </w:numPr>
        <w:rPr/>
      </w:pPr>
      <w:bookmarkStart w:id="602" w:name="__RefHeading___Toc1322890_1051229030"/>
      <w:bookmarkStart w:id="603" w:name="_Toc251"/>
      <w:bookmarkEnd w:id="602"/>
      <w:r>
        <w:rPr/>
        <w:t>3</w:t>
      </w:r>
      <w:r>
        <w:rPr>
          <w:rtl w:val="true"/>
        </w:rPr>
        <w:t xml:space="preserve"> - </w:t>
      </w:r>
      <w:r>
        <w:rPr>
          <w:rtl w:val="true"/>
        </w:rPr>
        <w:t>سپاسگزارى</w:t>
      </w:r>
      <w:bookmarkEnd w:id="6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نشانه هاى محبت و عشق آن است كه اگر محبوب به انسان لطفى مى كند از نعمت او سپاسگزارى و تشكر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نبايد تنها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قلباً تشكر و قدردانى نمايد</w:t>
      </w:r>
      <w:r>
        <w:rPr>
          <w:rFonts w:eastAsia="IRNazanin" w:cs="IRNazanin"/>
          <w:color w:val="111111"/>
          <w:sz w:val="28"/>
          <w:szCs w:val="28"/>
          <w:rtl w:val="true"/>
          <w:lang w:bidi="fa-IR"/>
        </w:rPr>
        <w:t>.</w:t>
      </w:r>
      <w:bookmarkStart w:id="604" w:name="pg7374_51848"/>
    </w:p>
    <w:p>
      <w:pPr>
        <w:pStyle w:val="BookText"/>
        <w:rPr/>
      </w:pPr>
      <w:bookmarkEnd w:id="604"/>
      <w:r>
        <w:rPr>
          <w:rFonts w:ascii="IRNazanin" w:hAnsi="IRNazanin" w:eastAsia="IRNazanin"/>
          <w:color w:val="111111"/>
          <w:sz w:val="28"/>
          <w:sz w:val="28"/>
          <w:szCs w:val="28"/>
          <w:rtl w:val="true"/>
          <w:lang w:bidi="fa-IR"/>
        </w:rPr>
        <w:t>پيامبر اكرم صلى الله عليه و آله روايت مى فرمايد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يقين داشتن قلبى، گفتن لفظى و عمل به دستورات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هم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در عمل آن است كه با اين نعمت گناه نكند و از ديگران نيز مضايقه ننمايد، اسراف نكند و حق ديگران را از مالش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تشكّر قلبى نيز اين است كه قلباً مطمئن به نعمت باشد، از كس ديگر نعمت نخواهد و به ديگران غير خدا اميدوار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حالتى براى انسان به وجود بيايد كه در برابر يافته ها و داده هاى محبوبش سپاسگزارى كند، براى انسان افزايش نعمت و محبّت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 نعمت كنيد، نعمت شما افزايش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نعمت در پرتو سپاسگزارى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 انسان را بيشتر شاكر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دريابد كه در چه نعمتهايى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 علم و دانش است بداند كه چه افرادى در آرزوى اين محيطهاى علمى و معنوى هستند كه يا زمينه ندارند و يا اجازۀ پدر و مادر نيست، يا امكانات كم است و يا مشكلات زندگى به آنها اجازۀ تحصيل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بايد قدر بداند در مكانى كه درس مى خواند اگر زمينه اش الهى باشد، فرشتگان در اطراف اويند و مورد تأئيد خداوند است و اين، نعمت كمى نيست و شكر كمى هم نمى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نعمتها، سلامتى، فكر، انديشه، عقل، دين، رهبر، مال، ثروت، همسر، فرزند، گياهان، جمادات، ولايت ائمه عليهم السلام، كشور و حكومت اسلامى، هوا، آب، غذا و تغذيه و هزاران نعمتى كه از عهدۀ شمارش آنها برنمى آييم</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605" w:name="__RefHeading___Toc1322892_1051229030"/>
      <w:bookmarkStart w:id="606" w:name="_Toc252"/>
      <w:bookmarkEnd w:id="605"/>
      <w:r>
        <w:rPr/>
        <w:t>4</w:t>
      </w:r>
      <w:r>
        <w:rPr>
          <w:rtl w:val="true"/>
        </w:rPr>
        <w:t xml:space="preserve"> - </w:t>
      </w:r>
      <w:r>
        <w:rPr>
          <w:rtl w:val="true"/>
        </w:rPr>
        <w:t>تأمين نياز به محبوب</w:t>
      </w:r>
      <w:bookmarkEnd w:id="606"/>
    </w:p>
    <w:p>
      <w:pPr>
        <w:pStyle w:val="BookText"/>
        <w:rPr/>
      </w:pPr>
      <w:r>
        <w:rPr>
          <w:rFonts w:ascii="IRNazanin" w:hAnsi="IRNazanin" w:eastAsia="IRNazanin"/>
          <w:color w:val="111111"/>
          <w:sz w:val="28"/>
          <w:sz w:val="28"/>
          <w:szCs w:val="28"/>
          <w:rtl w:val="true"/>
          <w:lang w:bidi="fa-IR"/>
        </w:rPr>
        <w:t>انسان با جلب توجّه الهى بايد به دستوراتى كه از طرف خداوند داده شده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انسان و محبت او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محبوب است كه صمد 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محبوبيين ديگر به طور متقابل نيازهايى دارند كه انسان به عنوان وظيفۀ اخلاقى و نشان دادن محبت و دوستى، بايد در رفع آن نيازها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انگيزۀ محبت به محبوب، خدا باشد و در اصل انسان از محبت به ديگران، رضايت و محبت محبوب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بايد نيازهاى ديگران را تأمين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نياز ديگران، مثل پدر، مادر، همسر، فرزند، دوست، فاميل، همسايه و ديگران يك نوع</w:t>
      </w:r>
      <w:bookmarkStart w:id="607" w:name="pg7374_51850"/>
    </w:p>
    <w:p>
      <w:pPr>
        <w:pStyle w:val="BookText"/>
        <w:rPr/>
      </w:pPr>
      <w:bookmarkEnd w:id="607"/>
      <w:r>
        <w:rPr>
          <w:rFonts w:ascii="IRNazanin" w:hAnsi="IRNazanin" w:eastAsia="IRNazanin"/>
          <w:color w:val="111111"/>
          <w:sz w:val="28"/>
          <w:sz w:val="28"/>
          <w:szCs w:val="28"/>
          <w:rtl w:val="true"/>
          <w:lang w:bidi="fa-IR"/>
        </w:rPr>
        <w:t>محبت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نياز آنها را تأمين كند در حقيقت يك نياز معنوى خود را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به همكارى احتياج داشت و شما اين همكارى را انجام داديد و به او محبت كرديد در حقيقت نياز روحى و معنوى خود را تأمين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دوست، محورى هم دارد كه تديّن و در مسير اللّه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دنبال كارى براى يك دوست متدين برود، بايد متوجّه باشد كه انگيزه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انگيزه الهى در كارها باشد، شامل رواياتى مى شود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مؤمن يا عالم عبادت است، خوردن، استراحت، صحبت كردن، نگاه كردن، شنيدن، راه رفتن و خلاصه تمام حركات مؤمن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حالت عبادت فقط براى مؤمن با انگيزه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انگيزه اش را قوى كند</w:t>
      </w:r>
      <w:r>
        <w:rPr>
          <w:rFonts w:eastAsia="IRNazanin" w:cs="IRNazanin"/>
          <w:color w:val="111111"/>
          <w:sz w:val="28"/>
          <w:szCs w:val="28"/>
          <w:rtl w:val="true"/>
          <w:lang w:bidi="fa-IR"/>
        </w:rPr>
        <w:t>.</w:t>
      </w:r>
    </w:p>
    <w:p>
      <w:pPr>
        <w:pStyle w:val="Heading3"/>
        <w:numPr>
          <w:ilvl w:val="2"/>
          <w:numId w:val="1"/>
        </w:numPr>
        <w:rPr/>
      </w:pPr>
      <w:bookmarkStart w:id="608" w:name="__RefHeading___Toc1322894_1051229030"/>
      <w:bookmarkStart w:id="609" w:name="_Toc253"/>
      <w:bookmarkEnd w:id="608"/>
      <w:r>
        <w:rPr>
          <w:rtl w:val="true"/>
        </w:rPr>
        <w:t>تقويت انگيزه</w:t>
      </w:r>
      <w:bookmarkEnd w:id="609"/>
    </w:p>
    <w:p>
      <w:pPr>
        <w:pStyle w:val="Heading4"/>
        <w:numPr>
          <w:ilvl w:val="3"/>
          <w:numId w:val="1"/>
        </w:numPr>
        <w:rPr/>
      </w:pPr>
      <w:bookmarkStart w:id="610" w:name="__RefHeading___Toc1322896_1051229030"/>
      <w:bookmarkStart w:id="611" w:name="_Toc254"/>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براى اين كه انسان در مسير قرب الهى باشد، و سايلى براى تقرب هست كه بايد به وسيلۀ آنها به محبوب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به اين وسايل تمسك جسته و به مقامات بسيار بالاى معنوى هم 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خواندن نمازهاى مستحبى، قرائت قرآن در هر روز و در حد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روزى يك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بهتر است كه اين قرائت قرآن را به روح انبيا و معصومين عليهم السلام و صحابه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مقرّبيين هديه كند تا اتصال به معنويت آنان، رشد بيشترى را شامل انسان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مواظبت كند و بخواهد در خود انگيزه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را بدون انگيزه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يك كار بيهوده است اگر انگيزه باشد گاه همين نگاه كردن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نعمت هاى الهى براى شناخت خدا، ديدن پدر و مادر از روى محبت و به خاطر خدا عبادت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خوابيدن به جهت نيرو گرفتن براى انجام كارها و عبادت، مقدّمۀ عبادت شمرده مى شود و خود عبادت است؛ درس خواندن براى خدا عبادت است و لذا مداد عالم از خون شهيد افضلتر مى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در اين حال است كه انسان خسته نمى شود، چون در هر كارى انگيزه دارد و رضاى محبوب را در نظر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شركت در نماز از منزل خارج شود، از همان ابتداى نيت، وضو گرفتن در مسير مسجد رفتن و نماز خواندن، همه عبادت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براى انجام هر كارى در اسلام دستور است و دعاهايى وارد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خواب، بعد از خواب، قبل از خوردن، حين خوردن، بعد از خوردن، قبل از وضو، حين وضو، بعد از وضو، از منزل بيرون رفتن، حتى در دستشويى و تخلّى نيز دعا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w:t>
      </w:r>
      <w:bookmarkStart w:id="612" w:name="pg7374_51852"/>
    </w:p>
    <w:p>
      <w:pPr>
        <w:pStyle w:val="BookText"/>
        <w:rPr/>
      </w:pPr>
      <w:bookmarkEnd w:id="612"/>
      <w:r>
        <w:rPr>
          <w:rFonts w:ascii="IRNazanin" w:hAnsi="IRNazanin" w:eastAsia="IRNazanin"/>
          <w:color w:val="111111"/>
          <w:sz w:val="28"/>
          <w:sz w:val="28"/>
          <w:szCs w:val="28"/>
          <w:rtl w:val="true"/>
          <w:lang w:bidi="fa-IR"/>
        </w:rPr>
        <w:t>مى رساند كه اسلام روى تقويت انگيزه بسيار كار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محبّت</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322898_1051229030"/>
      <w:bookmarkStart w:id="614" w:name="_Toc255"/>
      <w:bookmarkEnd w:id="613"/>
      <w:r>
        <w:rPr/>
        <w:t>1</w:t>
      </w:r>
      <w:r>
        <w:rPr>
          <w:rtl w:val="true"/>
        </w:rPr>
        <w:t xml:space="preserve"> - </w:t>
      </w:r>
      <w:r>
        <w:rPr>
          <w:rtl w:val="true"/>
        </w:rPr>
        <w:t>نشاط</w:t>
      </w:r>
      <w:bookmarkEnd w:id="614"/>
    </w:p>
    <w:p>
      <w:pPr>
        <w:pStyle w:val="BookText"/>
        <w:rPr/>
      </w:pPr>
      <w:r>
        <w:rPr>
          <w:rFonts w:ascii="IRNazanin" w:hAnsi="IRNazanin" w:eastAsia="IRNazanin"/>
          <w:color w:val="111111"/>
          <w:sz w:val="28"/>
          <w:sz w:val="28"/>
          <w:szCs w:val="28"/>
          <w:rtl w:val="true"/>
          <w:lang w:bidi="fa-IR"/>
        </w:rPr>
        <w:t xml:space="preserve">اگر انسان نياز به محبت را از طريق صحيح برطرف نمايد، فوايدى دارد كه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محبت واقعى را تأمين كرده است،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مدتى كارى انجام داد و بعد احساس كرد، خسته شده است يا حالش را ندارد، بداند كه انگيزه اش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مقابل كارى كه انجام مى دهد، بداند هميشه ترغيب و تشويق و جايزه هست هيچ وقت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كارى انجام دهد و تشويق نشود، طبعاً انگيزه اش ضعيف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انگيزه اش در محبت اين باشد كه هر روز كارى كند كه نياز معنوى او برآورده شود،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خوردن نهار، شام، صبحانه كه هر روز تكرار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وقت انسان احساس پوچى از غذا خوردن نمى كند چون نياز اوست و انسان بدون غذا نمى تواند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خواب، نياز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نخوابد از نظر جسمى و روحى دچار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خواب نياز ضرورى انسان است، محبّت نيز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محبّت نياز است و بايد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اين نياز، احترام، اطاعت محبت و سپاسگزارى از محبوب نيز مثل غذا خوردن ضرورى است، زيرا انسان اول نياز خود را تأمين مى كند و بعد اثرات آن به محبوب نيز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محبوب اگر نياز است، نيازش را تأمين مى كند و اگر مثل ذات الوهى نيازى ندارد، پاداش اين محبّت به صورت بسيار بالاتر و نيكوتر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انسان شاداب مى شود و نشاط پيدا مى كند</w:t>
      </w:r>
      <w:r>
        <w:rPr>
          <w:rFonts w:eastAsia="IRNazanin" w:cs="IRNazanin"/>
          <w:color w:val="111111"/>
          <w:sz w:val="28"/>
          <w:szCs w:val="28"/>
          <w:rtl w:val="true"/>
          <w:lang w:bidi="fa-IR"/>
        </w:rPr>
        <w:t>.</w:t>
      </w:r>
    </w:p>
    <w:p>
      <w:pPr>
        <w:pStyle w:val="Heading4"/>
        <w:numPr>
          <w:ilvl w:val="3"/>
          <w:numId w:val="1"/>
        </w:numPr>
        <w:rPr/>
      </w:pPr>
      <w:bookmarkStart w:id="615" w:name="__RefHeading___Toc1322900_1051229030"/>
      <w:bookmarkStart w:id="616" w:name="_Toc256"/>
      <w:bookmarkEnd w:id="615"/>
      <w:r>
        <w:rPr/>
        <w:t>2</w:t>
      </w:r>
      <w:r>
        <w:rPr>
          <w:rtl w:val="true"/>
        </w:rPr>
        <w:t xml:space="preserve"> - </w:t>
      </w:r>
      <w:r>
        <w:rPr>
          <w:rtl w:val="true"/>
        </w:rPr>
        <w:t>اعتماد به نفس</w:t>
      </w:r>
      <w:bookmarkEnd w:id="616"/>
    </w:p>
    <w:p>
      <w:pPr>
        <w:pStyle w:val="BookText"/>
        <w:rPr/>
      </w:pPr>
      <w:r>
        <w:rPr>
          <w:rFonts w:ascii="IRNazanin" w:hAnsi="IRNazanin" w:eastAsia="IRNazanin"/>
          <w:color w:val="111111"/>
          <w:sz w:val="28"/>
          <w:sz w:val="28"/>
          <w:szCs w:val="28"/>
          <w:rtl w:val="true"/>
          <w:lang w:bidi="fa-IR"/>
        </w:rPr>
        <w:t>دومين اثرى كه از برآوردن نياز محبت بر روح انسان وارد مى شود،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آنها كه از مشكلات فرار مى كنند، اعتماد به نفس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اعتماد به نفس در سايۀ محبّت به ديگران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جا احساس شعف و شور و ارزشمندى مى كند و در مى يابد كه مشكل ديگرى به دست او باز شده است، لذا حس اعتماد به نفس در او قوى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اعتماد به نفس دارد يكى از آثارش اين است كه دشمن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دوست كم، و يك دشمن زياد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Style w:val="FootnoteAnchor"/>
          <w:rtl w:val="true"/>
        </w:rPr>
        <w:footnoteReference w:id="136"/>
      </w:r>
      <w:bookmarkStart w:id="617" w:name="pg7374_51854"/>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ضعيف است كسى كه در پيدا كردن دوست ناتوان است و ضعيفتر از او كسى است كه دوستى را كه پيدا كرده است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ناباب لايق دوستى نيست و گاه بريدن از دوست نادان، معتاد و فاسد خود عين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دست دادن دوست دانا، عاقل و متدين از ضعف اعتماد به نفس است</w:t>
      </w:r>
      <w:r>
        <w:rPr>
          <w:rFonts w:eastAsia="IRNazanin" w:cs="IRNazanin"/>
          <w:color w:val="111111"/>
          <w:sz w:val="28"/>
          <w:szCs w:val="28"/>
          <w:rtl w:val="true"/>
          <w:lang w:bidi="fa-IR"/>
        </w:rPr>
        <w:t>.</w:t>
      </w:r>
    </w:p>
    <w:p>
      <w:pPr>
        <w:pStyle w:val="Heading4"/>
        <w:numPr>
          <w:ilvl w:val="3"/>
          <w:numId w:val="1"/>
        </w:numPr>
        <w:rPr/>
      </w:pPr>
      <w:bookmarkStart w:id="618" w:name="__RefHeading___Toc1322902_1051229030"/>
      <w:bookmarkStart w:id="619" w:name="_Toc257"/>
      <w:bookmarkEnd w:id="618"/>
      <w:r>
        <w:rPr/>
        <w:t>3</w:t>
      </w:r>
      <w:r>
        <w:rPr>
          <w:rtl w:val="true"/>
        </w:rPr>
        <w:t xml:space="preserve"> - </w:t>
      </w:r>
      <w:r>
        <w:rPr>
          <w:rtl w:val="true"/>
        </w:rPr>
        <w:t>تقويت قواى عقلانى</w:t>
      </w:r>
      <w:bookmarkEnd w:id="619"/>
    </w:p>
    <w:p>
      <w:pPr>
        <w:pStyle w:val="BookText"/>
        <w:rPr/>
      </w:pPr>
      <w:r>
        <w:rPr>
          <w:rFonts w:ascii="IRNazanin" w:hAnsi="IRNazanin" w:eastAsia="IRNazanin"/>
          <w:color w:val="111111"/>
          <w:sz w:val="28"/>
          <w:sz w:val="28"/>
          <w:szCs w:val="28"/>
          <w:rtl w:val="true"/>
          <w:lang w:bidi="fa-IR"/>
        </w:rPr>
        <w:t>انسانى كه هميشه احساس مى كند براى كارى كه مى كند، نتيجه اى موجود است و نيازى از او تأمين مى شود عقلش توسعه و گسترش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هميشه كارهايش با انگيزه است و انگيزۀ او هم اين است كه هر كارى كه براى هر محبوبى انجام مى دهد براى رسيدن به وصل محبوب حقيقى و خداست و شامل اين آيه مى شود كه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بالاترين محبت براى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عقل او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مى شود كه خداوند در مورد ارادۀ خود مى فرمايد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كه خداوند اراده كند،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چنين قدرتى وصل و متصل باشد، عقل او هم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به عالم ابديت متصل مى شود و دركش به عالم لا يزال مى رسد</w:t>
      </w:r>
      <w:r>
        <w:rPr>
          <w:rFonts w:eastAsia="IRNazanin" w:cs="IRNazanin"/>
          <w:color w:val="111111"/>
          <w:sz w:val="28"/>
          <w:szCs w:val="28"/>
          <w:rtl w:val="true"/>
          <w:lang w:bidi="fa-IR"/>
        </w:rPr>
        <w:t>.</w:t>
      </w:r>
    </w:p>
    <w:p>
      <w:pPr>
        <w:pStyle w:val="Heading4"/>
        <w:numPr>
          <w:ilvl w:val="3"/>
          <w:numId w:val="1"/>
        </w:numPr>
        <w:rPr/>
      </w:pPr>
      <w:bookmarkStart w:id="620" w:name="__RefHeading___Toc1322904_1051229030"/>
      <w:bookmarkStart w:id="621" w:name="_Toc258"/>
      <w:bookmarkEnd w:id="620"/>
      <w:r>
        <w:rPr/>
        <w:t>4</w:t>
      </w:r>
      <w:r>
        <w:rPr>
          <w:rtl w:val="true"/>
        </w:rPr>
        <w:t xml:space="preserve"> - </w:t>
      </w:r>
      <w:r>
        <w:rPr>
          <w:rtl w:val="true"/>
        </w:rPr>
        <w:t>استقلال</w:t>
      </w:r>
      <w:r>
        <w:rPr>
          <w:rtl w:val="true"/>
        </w:rPr>
        <w:t>:</w:t>
      </w:r>
      <w:bookmarkEnd w:id="621"/>
    </w:p>
    <w:p>
      <w:pPr>
        <w:pStyle w:val="BookText"/>
        <w:rPr/>
      </w:pPr>
      <w:r>
        <w:rPr>
          <w:rFonts w:ascii="IRNazanin" w:hAnsi="IRNazanin" w:eastAsia="IRNazanin"/>
          <w:color w:val="111111"/>
          <w:sz w:val="28"/>
          <w:sz w:val="28"/>
          <w:szCs w:val="28"/>
          <w:rtl w:val="true"/>
          <w:lang w:bidi="fa-IR"/>
        </w:rPr>
        <w:t>يكى ديگر از اثرات حبّ و محبت به محبوب واقعى و خداوند اين است كه انسان از ديگران بى نياز و مستقل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كارهايش فقط قوّۀ اطمينان و اتّكاى او خداست</w:t>
      </w:r>
      <w:r>
        <w:rPr>
          <w:rFonts w:eastAsia="IRNazanin" w:cs="IRNazanin"/>
          <w:color w:val="111111"/>
          <w:sz w:val="28"/>
          <w:szCs w:val="28"/>
          <w:rtl w:val="true"/>
          <w:lang w:bidi="fa-IR"/>
        </w:rPr>
        <w:t>.</w:t>
      </w:r>
    </w:p>
    <w:p>
      <w:pPr>
        <w:pStyle w:val="Heading4"/>
        <w:numPr>
          <w:ilvl w:val="3"/>
          <w:numId w:val="1"/>
        </w:numPr>
        <w:rPr/>
      </w:pPr>
      <w:bookmarkStart w:id="622" w:name="__RefHeading___Toc1322906_1051229030"/>
      <w:bookmarkStart w:id="623" w:name="_Toc259"/>
      <w:bookmarkEnd w:id="622"/>
      <w:r>
        <w:rPr/>
        <w:t>5</w:t>
      </w:r>
      <w:r>
        <w:rPr>
          <w:rtl w:val="true"/>
        </w:rPr>
        <w:t xml:space="preserve"> - </w:t>
      </w:r>
      <w:r>
        <w:rPr>
          <w:rtl w:val="true"/>
        </w:rPr>
        <w:t>نزديكى و انس</w:t>
      </w:r>
      <w:bookmarkEnd w:id="623"/>
    </w:p>
    <w:p>
      <w:pPr>
        <w:pStyle w:val="BookText"/>
        <w:rPr/>
      </w:pPr>
      <w:r>
        <w:rPr>
          <w:rFonts w:ascii="IRNazanin" w:hAnsi="IRNazanin" w:eastAsia="IRNazanin"/>
          <w:color w:val="111111"/>
          <w:sz w:val="28"/>
          <w:sz w:val="28"/>
          <w:szCs w:val="28"/>
          <w:rtl w:val="true"/>
          <w:lang w:bidi="fa-IR"/>
        </w:rPr>
        <w:t>محبّت بين انسان و ديگران انس و الفت به وجود مى آورد و محبت به ديگران در مسير قرب الهى، نزديكى به خدا را در پى دارد</w:t>
      </w:r>
      <w:r>
        <w:rPr>
          <w:rFonts w:eastAsia="IRNazanin" w:cs="IRNazanin"/>
          <w:color w:val="111111"/>
          <w:sz w:val="28"/>
          <w:szCs w:val="28"/>
          <w:rtl w:val="true"/>
          <w:lang w:bidi="fa-IR"/>
        </w:rPr>
        <w:t>.</w:t>
      </w:r>
    </w:p>
    <w:p>
      <w:pPr>
        <w:pStyle w:val="Heading4"/>
        <w:numPr>
          <w:ilvl w:val="3"/>
          <w:numId w:val="1"/>
        </w:numPr>
        <w:rPr/>
      </w:pPr>
      <w:bookmarkStart w:id="624" w:name="__RefHeading___Toc1322908_1051229030"/>
      <w:bookmarkStart w:id="625" w:name="_Toc260"/>
      <w:bookmarkEnd w:id="624"/>
      <w:r>
        <w:rPr/>
        <w:t>6</w:t>
      </w:r>
      <w:r>
        <w:rPr>
          <w:rtl w:val="true"/>
        </w:rPr>
        <w:t xml:space="preserve"> - </w:t>
      </w:r>
      <w:r>
        <w:rPr>
          <w:rtl w:val="true"/>
        </w:rPr>
        <w:t>دقّت توجه</w:t>
      </w:r>
      <w:bookmarkEnd w:id="625"/>
    </w:p>
    <w:p>
      <w:pPr>
        <w:pStyle w:val="BookText"/>
        <w:rPr/>
      </w:pPr>
      <w:r>
        <w:rPr>
          <w:rFonts w:ascii="IRNazanin" w:hAnsi="IRNazanin" w:eastAsia="IRNazanin"/>
          <w:color w:val="111111"/>
          <w:sz w:val="28"/>
          <w:sz w:val="28"/>
          <w:szCs w:val="28"/>
          <w:rtl w:val="true"/>
          <w:lang w:bidi="fa-IR"/>
        </w:rPr>
        <w:t>محبت و رد و بدل كردن آن بين افراد، دقت و تجربه و توجه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ابراز محبّت تجربه ها منتقل مى شود و خود منبع بزرگ آموزش درسهاى زندگى است</w:t>
      </w:r>
      <w:r>
        <w:rPr>
          <w:rFonts w:eastAsia="IRNazanin" w:cs="IRNazanin"/>
          <w:color w:val="111111"/>
          <w:sz w:val="28"/>
          <w:szCs w:val="28"/>
          <w:rtl w:val="true"/>
          <w:lang w:bidi="fa-IR"/>
        </w:rPr>
        <w:t>.</w:t>
      </w:r>
    </w:p>
    <w:p>
      <w:pPr>
        <w:pStyle w:val="Heading4"/>
        <w:numPr>
          <w:ilvl w:val="3"/>
          <w:numId w:val="1"/>
        </w:numPr>
        <w:rPr/>
      </w:pPr>
      <w:bookmarkStart w:id="626" w:name="__RefHeading___Toc1322910_1051229030"/>
      <w:bookmarkStart w:id="627" w:name="_Toc261"/>
      <w:bookmarkEnd w:id="626"/>
      <w:r>
        <w:rPr/>
        <w:t>7</w:t>
      </w:r>
      <w:r>
        <w:rPr>
          <w:rtl w:val="true"/>
        </w:rPr>
        <w:t xml:space="preserve"> - </w:t>
      </w:r>
      <w:r>
        <w:rPr>
          <w:rtl w:val="true"/>
        </w:rPr>
        <w:t>مِنّت نيست</w:t>
      </w:r>
      <w:bookmarkEnd w:id="627"/>
    </w:p>
    <w:p>
      <w:pPr>
        <w:pStyle w:val="BookText"/>
        <w:rPr/>
      </w:pPr>
      <w:r>
        <w:rPr>
          <w:rFonts w:ascii="IRNazanin" w:hAnsi="IRNazanin" w:eastAsia="IRNazanin"/>
          <w:color w:val="111111"/>
          <w:sz w:val="28"/>
          <w:sz w:val="28"/>
          <w:szCs w:val="28"/>
          <w:rtl w:val="true"/>
          <w:lang w:bidi="fa-IR"/>
        </w:rPr>
        <w:t>اگر كار و محبت براى قرب الهى باشد مِنّت نيست كه شامل اين آيه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خوب خود را به منّت باطل و حبط نكنيد و از بين نبريد</w:t>
      </w:r>
      <w:r>
        <w:rPr>
          <w:rFonts w:eastAsia="Amiri" w:cs="Amiri" w:ascii="Amiri" w:hAnsi="Amiri"/>
          <w:color w:val="111111"/>
          <w:sz w:val="28"/>
          <w:szCs w:val="28"/>
          <w:rtl w:val="true"/>
          <w:lang w:bidi="ar-SA"/>
        </w:rPr>
        <w:t>»</w:t>
      </w:r>
      <w:bookmarkStart w:id="628" w:name="pg7374_51856"/>
    </w:p>
    <w:p>
      <w:pPr>
        <w:pStyle w:val="BookText"/>
        <w:rPr/>
      </w:pPr>
      <w:bookmarkEnd w:id="628"/>
      <w:r>
        <w:rPr>
          <w:rFonts w:ascii="IRNazanin" w:hAnsi="IRNazanin" w:eastAsia="IRNazanin"/>
          <w:color w:val="111111"/>
          <w:sz w:val="28"/>
          <w:sz w:val="28"/>
          <w:szCs w:val="28"/>
          <w:rtl w:val="true"/>
          <w:lang w:bidi="fa-IR"/>
        </w:rPr>
        <w:t>اگر كسى براى خدا كارى انجام دهد، انتظار تشكر، سپاسگزارى و جبران از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اين كار را نكردند بر آنان مِنّت نمى گذارد</w:t>
      </w:r>
      <w:r>
        <w:rPr>
          <w:rFonts w:eastAsia="IRNazanin" w:cs="IRNazanin"/>
          <w:color w:val="111111"/>
          <w:sz w:val="28"/>
          <w:szCs w:val="28"/>
          <w:rtl w:val="true"/>
          <w:lang w:bidi="fa-IR"/>
        </w:rPr>
        <w:t>.</w:t>
      </w:r>
    </w:p>
    <w:p>
      <w:pPr>
        <w:pStyle w:val="Heading4"/>
        <w:numPr>
          <w:ilvl w:val="3"/>
          <w:numId w:val="1"/>
        </w:numPr>
        <w:rPr/>
      </w:pPr>
      <w:bookmarkStart w:id="629" w:name="__RefHeading___Toc1322912_1051229030"/>
      <w:bookmarkStart w:id="630" w:name="_Toc262"/>
      <w:bookmarkEnd w:id="629"/>
      <w:r>
        <w:rPr/>
        <w:t>8</w:t>
      </w:r>
      <w:r>
        <w:rPr>
          <w:rtl w:val="true"/>
        </w:rPr>
        <w:t xml:space="preserve"> - </w:t>
      </w:r>
      <w:r>
        <w:rPr>
          <w:rtl w:val="true"/>
        </w:rPr>
        <w:t>تلاش و رشد زياد مى شود</w:t>
      </w:r>
      <w:bookmarkEnd w:id="630"/>
    </w:p>
    <w:p>
      <w:pPr>
        <w:pStyle w:val="Heading4"/>
        <w:numPr>
          <w:ilvl w:val="3"/>
          <w:numId w:val="1"/>
        </w:numPr>
        <w:rPr/>
      </w:pPr>
      <w:bookmarkStart w:id="631" w:name="__RefHeading___Toc1322914_1051229030"/>
      <w:bookmarkStart w:id="632" w:name="_Toc263"/>
      <w:bookmarkEnd w:id="631"/>
      <w:r>
        <w:rPr/>
        <w:t>9</w:t>
      </w:r>
      <w:r>
        <w:rPr>
          <w:rtl w:val="true"/>
        </w:rPr>
        <w:t xml:space="preserve"> - </w:t>
      </w:r>
      <w:r>
        <w:rPr>
          <w:rtl w:val="true"/>
        </w:rPr>
        <w:t>نجات از انحرافات</w:t>
      </w:r>
      <w:bookmarkEnd w:id="632"/>
    </w:p>
    <w:p>
      <w:pPr>
        <w:pStyle w:val="BookText"/>
        <w:rPr/>
      </w:pPr>
      <w:r>
        <w:rPr>
          <w:rFonts w:ascii="IRNazanin" w:hAnsi="IRNazanin" w:eastAsia="IRNazanin"/>
          <w:color w:val="111111"/>
          <w:sz w:val="28"/>
          <w:sz w:val="28"/>
          <w:szCs w:val="28"/>
          <w:rtl w:val="true"/>
          <w:lang w:bidi="fa-IR"/>
        </w:rPr>
        <w:t>اكثر انحرافات اخلاقى، جنسى، دينى و مذهبى به خاطر كمبود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كودكانى كه در خانه مدرسه و اجتماع كمبود محبت دارند و از كسى محبتِ سالم و واقعى نمى بينند دچار انواع انحرافات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خيلى از افراد وقتى مريض مى شوند به خاطر آن است كه غذا مى خورند ولى غذاى مناسب و واقعى نمى خورند، زيرا بعضى چيزها از نظر جسمى و مادى سيرى كاذب به وجود مى آورد و جلوى غذاى اصلى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انواع شيرينها، بيسكويت ها يا نوشيدنيها، گاهى بدن را دچار چاقى مفرط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شيرينى خوردن بعد از غذا اصلاً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محبت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محبتها سيرى كاذب از محبت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از محبت واقعى محروم باشد دنبال محبت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اى دارد و چون نمى داند محبت واقعى چيست؟ جذب افرادى مى شود كه شايسته ارتباط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جاست كه زمينۀ انحرافات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است كه انسان از راه حلال كسب معاش و روزى نكند و به راه حرام يا شبهه براى پول درآوردن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راه صحيح برود، شيطان زياد وسوسه مى كند اما همين كه وارد حرام و شبهه شد و راهش غلط گرديد، ديگر شيطان دست از او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 شيطان هم زياد كارى ندارد، خودش راه غلط را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منفذى كه در جايى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منفذ و سوراخ باز نشده، بايد سعى و تلاش كرد اما اگر سوراخ شد، كنترش از دست مى رود و روز بروز زياد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راه حق نيازش برطرف نشد، به مرور به مسير باطل مى افتد و اگر گام اول را رفت بدبختى او شروع مى شود</w:t>
      </w:r>
      <w:r>
        <w:rPr>
          <w:rFonts w:eastAsia="IRNazanin" w:cs="IRNazanin"/>
          <w:color w:val="111111"/>
          <w:sz w:val="28"/>
          <w:szCs w:val="28"/>
          <w:rtl w:val="true"/>
          <w:lang w:bidi="fa-IR"/>
        </w:rPr>
        <w:t>.</w:t>
      </w:r>
    </w:p>
    <w:p>
      <w:pPr>
        <w:pStyle w:val="Heading3"/>
        <w:numPr>
          <w:ilvl w:val="2"/>
          <w:numId w:val="1"/>
        </w:numPr>
        <w:rPr/>
      </w:pPr>
      <w:bookmarkStart w:id="633" w:name="__RefHeading___Toc1322916_1051229030"/>
      <w:bookmarkStart w:id="634" w:name="_Toc264"/>
      <w:bookmarkEnd w:id="633"/>
      <w:r>
        <w:rPr>
          <w:rtl w:val="true"/>
        </w:rPr>
        <w:t>عوارض كمبود محبت</w:t>
      </w:r>
      <w:bookmarkEnd w:id="634"/>
    </w:p>
    <w:p>
      <w:pPr>
        <w:pStyle w:val="Heading4"/>
        <w:numPr>
          <w:ilvl w:val="3"/>
          <w:numId w:val="1"/>
        </w:numPr>
        <w:rPr/>
      </w:pPr>
      <w:bookmarkStart w:id="635" w:name="__RefHeading___Toc1322918_1051229030"/>
      <w:bookmarkStart w:id="636" w:name="_Toc265"/>
      <w:bookmarkEnd w:id="635"/>
      <w:r>
        <w:rPr/>
        <w:t>1</w:t>
      </w:r>
      <w:r>
        <w:rPr>
          <w:rtl w:val="true"/>
        </w:rPr>
        <w:t xml:space="preserve"> - </w:t>
      </w:r>
      <w:r>
        <w:rPr>
          <w:rtl w:val="true"/>
        </w:rPr>
        <w:t>غم و اضطراب</w:t>
      </w:r>
      <w:bookmarkEnd w:id="636"/>
    </w:p>
    <w:p>
      <w:pPr>
        <w:pStyle w:val="BookText"/>
        <w:rPr/>
      </w:pPr>
      <w:r>
        <w:rPr>
          <w:rFonts w:ascii="IRNazanin" w:hAnsi="IRNazanin" w:eastAsia="IRNazanin"/>
          <w:color w:val="111111"/>
          <w:sz w:val="28"/>
          <w:sz w:val="28"/>
          <w:szCs w:val="28"/>
          <w:rtl w:val="true"/>
          <w:lang w:bidi="fa-IR"/>
        </w:rPr>
        <w:t>تشنگان محبت غمگين و افسرده، و ناراحت و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ناراحتى و نگرانى در همۀ تشنگان محبت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اولياى الهى به حضور ائمه عليهم السلام مى رسيدند و از اين نگرانى و ناراحتى شكايت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مى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بخوانيد، نماز بخوانيد و با خدا ارتباط برقرار كنيد گرفتگى روحى شما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غمى داريد و نمى دانيد منشأ آن چيست؟ بدانيد كه خلأ محبت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خالق خود ارتباط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الهى شامل حال شما مى شود و بهترين، كاملترين و سالمترين و زلالترين محبت</w:t>
      </w:r>
      <w:bookmarkStart w:id="637" w:name="pg7374_51858"/>
    </w:p>
    <w:p>
      <w:pPr>
        <w:pStyle w:val="BookText"/>
        <w:rPr/>
      </w:pPr>
      <w:bookmarkEnd w:id="637"/>
      <w:r>
        <w:rPr>
          <w:rFonts w:ascii="Amiri" w:hAnsi="Amiri" w:eastAsia="Amiri" w:cs="Amiri"/>
          <w:color w:val="111111"/>
          <w:sz w:val="28"/>
          <w:sz w:val="28"/>
          <w:szCs w:val="28"/>
          <w:rtl w:val="true"/>
          <w:lang w:bidi="ar-SA"/>
        </w:rPr>
        <w:t>از كانال خداو ائمۀ اطهار عليهم السلام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گاهى اوج اين مسائل ممكن است پيش نيايد ولى بايد انسان از صفر شروع كند و با تداوم به اوج برسد</w:t>
      </w:r>
      <w:r>
        <w:rPr>
          <w:rFonts w:eastAsia="IRNazanin" w:cs="IRNazanin"/>
          <w:color w:val="111111"/>
          <w:sz w:val="28"/>
          <w:szCs w:val="28"/>
          <w:rtl w:val="true"/>
          <w:lang w:bidi="fa-IR"/>
        </w:rPr>
        <w:t>.</w:t>
      </w:r>
    </w:p>
    <w:p>
      <w:pPr>
        <w:pStyle w:val="Heading4"/>
        <w:numPr>
          <w:ilvl w:val="3"/>
          <w:numId w:val="1"/>
        </w:numPr>
        <w:rPr/>
      </w:pPr>
      <w:bookmarkStart w:id="638" w:name="__RefHeading___Toc1322920_1051229030"/>
      <w:bookmarkStart w:id="639" w:name="_Toc266"/>
      <w:bookmarkEnd w:id="638"/>
      <w:r>
        <w:rPr/>
        <w:t>2</w:t>
      </w:r>
      <w:r>
        <w:rPr>
          <w:rtl w:val="true"/>
        </w:rPr>
        <w:t xml:space="preserve"> - </w:t>
      </w:r>
      <w:r>
        <w:rPr>
          <w:rtl w:val="true"/>
        </w:rPr>
        <w:t>اختلال در روابط</w:t>
      </w:r>
      <w:bookmarkEnd w:id="639"/>
    </w:p>
    <w:p>
      <w:pPr>
        <w:pStyle w:val="BookText"/>
        <w:rPr/>
      </w:pPr>
      <w:r>
        <w:rPr>
          <w:rFonts w:ascii="IRNazanin" w:hAnsi="IRNazanin" w:eastAsia="IRNazanin"/>
          <w:color w:val="111111"/>
          <w:sz w:val="28"/>
          <w:sz w:val="28"/>
          <w:szCs w:val="28"/>
          <w:rtl w:val="true"/>
          <w:lang w:bidi="fa-IR"/>
        </w:rPr>
        <w:t>اگر كسى به ديگران محبت نكند، مورد محبت هم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خودش هم بيزار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خودكشى ها، به علت بى علاقه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فرار، اعتياد، فساد جنسى، دزدى و فساد اخلاقى به خاطر كمبود محبت و عدم علاقه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محبت نكرده و محبت نديده است، ديگر براى خود شخصيّت و ارزشى قائل نيست كه به خاطر آن از مفاسد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داريم، انسان هر چه در دنيا زندگى مى كند، اگر بتواند زاد و توشه اى براى آخرت فراهم كند، خوب است و بهترين لحظات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ساعت بيشتر زندگى كند، زاد و توشۀ آخرت او زياد مى شود و اين ارزش دارد</w:t>
      </w:r>
      <w:r>
        <w:rPr>
          <w:rFonts w:eastAsia="IRNazanin" w:cs="IRNazanin"/>
          <w:color w:val="111111"/>
          <w:sz w:val="28"/>
          <w:szCs w:val="28"/>
          <w:rtl w:val="true"/>
          <w:lang w:bidi="fa-IR"/>
        </w:rPr>
        <w:t>.</w:t>
      </w:r>
    </w:p>
    <w:p>
      <w:pPr>
        <w:pStyle w:val="Heading4"/>
        <w:numPr>
          <w:ilvl w:val="3"/>
          <w:numId w:val="1"/>
        </w:numPr>
        <w:rPr/>
      </w:pPr>
      <w:bookmarkStart w:id="640" w:name="__RefHeading___Toc1322922_1051229030"/>
      <w:bookmarkStart w:id="641" w:name="_Toc267"/>
      <w:bookmarkEnd w:id="640"/>
      <w:r>
        <w:rPr/>
        <w:t>3</w:t>
      </w:r>
      <w:r>
        <w:rPr>
          <w:rtl w:val="true"/>
        </w:rPr>
        <w:t xml:space="preserve"> - </w:t>
      </w:r>
      <w:r>
        <w:rPr>
          <w:rtl w:val="true"/>
        </w:rPr>
        <w:t>خشونت و سخت دلى</w:t>
      </w:r>
      <w:bookmarkEnd w:id="641"/>
    </w:p>
    <w:p>
      <w:pPr>
        <w:pStyle w:val="BookText"/>
        <w:rPr/>
      </w:pPr>
      <w:r>
        <w:rPr>
          <w:rFonts w:ascii="IRNazanin" w:hAnsi="IRNazanin" w:eastAsia="IRNazanin"/>
          <w:color w:val="111111"/>
          <w:sz w:val="28"/>
          <w:sz w:val="28"/>
          <w:szCs w:val="28"/>
          <w:rtl w:val="true"/>
          <w:lang w:bidi="fa-IR"/>
        </w:rPr>
        <w:t>قساوت قلب در نتيجۀ كمبود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توضيح اين مطالب در مباحث گذشته آمده فقط به عنوان كلى آنها بسنده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انحرافات عقلى، فكرى، جنسى، روحى، عاطفى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بيماريهاى جسمى و روحى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بدبينى و بى اعتنايى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نارسايى در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جسمى، فكرى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گريز از خانه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علمى، فكرى، معنوى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ناراحتيهاى روحى</w:t>
      </w:r>
    </w:p>
    <w:p>
      <w:pPr>
        <w:pStyle w:val="Heading4"/>
        <w:numPr>
          <w:ilvl w:val="3"/>
          <w:numId w:val="1"/>
        </w:numPr>
        <w:rPr/>
      </w:pPr>
      <w:bookmarkStart w:id="642" w:name="__RefHeading___Toc1322924_1051229030"/>
      <w:bookmarkStart w:id="643" w:name="_Toc268"/>
      <w:bookmarkEnd w:id="642"/>
      <w:r>
        <w:rPr>
          <w:rtl w:val="true"/>
        </w:rPr>
        <w:t>تعادل در محبّت</w:t>
      </w:r>
      <w:bookmarkEnd w:id="643"/>
    </w:p>
    <w:p>
      <w:pPr>
        <w:pStyle w:val="BookText"/>
        <w:rPr/>
      </w:pPr>
      <w:r>
        <w:rPr>
          <w:rFonts w:ascii="Amiri" w:hAnsi="Amiri" w:eastAsia="Amiri" w:cs="Amiri"/>
          <w:color w:val="111111"/>
          <w:sz w:val="28"/>
          <w:sz w:val="28"/>
          <w:szCs w:val="28"/>
          <w:rtl w:val="true"/>
          <w:lang w:bidi="ar-SA"/>
        </w:rPr>
        <w:t>در هر كارى تعادل و ميانه روى لازم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محبّت به ذات احديّت مرزى نيست و هر قدر محبت باشد،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محبت به غير خداوند و ديگران بايد مرز و اندازه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زياد باشد باعث تأخير در رشد اجتماعى و فكرى، لوسى، بى اعتمادى، غرور و كبر و خودخواهى 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كم باشد، موجب عقده، بى ثباتى و وابستگى و عدم اعتماد به نفس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bookmarkStart w:id="644" w:name="pg7374_51860"/>
    </w:p>
    <w:p>
      <w:pPr>
        <w:pStyle w:val="BookText"/>
        <w:rPr/>
      </w:pPr>
      <w:bookmarkEnd w:id="644"/>
      <w:r>
        <w:rPr>
          <w:rFonts w:ascii="Amiri" w:hAnsi="Amiri" w:eastAsia="Amiri" w:cs="Amiri"/>
          <w:color w:val="111111"/>
          <w:sz w:val="28"/>
          <w:sz w:val="28"/>
          <w:szCs w:val="28"/>
          <w:rtl w:val="true"/>
          <w:lang w:bidi="ar-SA"/>
        </w:rPr>
        <w:t>سالم، متعالى و بالنده محبتى است كه طبق مبانى و سيكل و سيرى باشد كه اسلام معرفى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كه از پدر و مادر و اقوام و خويشان دور هستند و در نتيجه از محبت كمترى برخوردار هستند اين كمبود محبت را بايد با محبتهاى معنوى جبران كنند</w:t>
      </w:r>
      <w:r>
        <w:rPr>
          <w:rFonts w:eastAsia="IRNazanin" w:cs="IRNazanin"/>
          <w:color w:val="111111"/>
          <w:sz w:val="28"/>
          <w:szCs w:val="28"/>
          <w:rtl w:val="true"/>
          <w:lang w:bidi="fa-IR"/>
        </w:rPr>
        <w:t>.</w:t>
      </w:r>
    </w:p>
    <w:p>
      <w:pPr>
        <w:pStyle w:val="Heading2"/>
        <w:numPr>
          <w:ilvl w:val="1"/>
          <w:numId w:val="1"/>
        </w:numPr>
        <w:rPr/>
      </w:pPr>
      <w:bookmarkStart w:id="645" w:name="__RefHeading___Toc1322926_1051229030"/>
      <w:bookmarkStart w:id="646" w:name="_Toc269"/>
      <w:bookmarkEnd w:id="645"/>
      <w:r>
        <w:rPr>
          <w:rtl w:val="true"/>
        </w:rPr>
        <w:t>فصل دهم اعتماد به نفس</w:t>
      </w:r>
      <w:bookmarkEnd w:id="646"/>
    </w:p>
    <w:p>
      <w:pPr>
        <w:pStyle w:val="Heading3"/>
        <w:numPr>
          <w:ilvl w:val="2"/>
          <w:numId w:val="1"/>
        </w:numPr>
        <w:rPr/>
      </w:pPr>
      <w:bookmarkStart w:id="647" w:name="__RefHeading___Toc1322928_1051229030"/>
      <w:bookmarkStart w:id="648" w:name="_Toc270"/>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يكى از نيازهاى مهم انسان اعتماد به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بسيارى از موفقيتهاى انسان داشتن اعتماد به نفس است، لذا بايد در به دست آوردن اعتماد به نفس تلاش بيشترى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خود اعتماد به نفس نداشته باشد، موجب مى شود كه اين امر را در ديگران نيز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بسيارى از افراد، مسير حقّى را در زندگى خود انتخاب كنند كه پدر يا مادر يا اجتماع و ديگران از آن مسير حق خشنود نبوده و موجبات دلسردى فرد را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براى به ثمر رساندن تلاش خود به اعتماد به نفس بيشترى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خلاف خواست انسانى و نياز به تشويق، نهى هم انجام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فردى كه از خانواده اى لاابالى است و خود در مسير دينِ حق قدم برمى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حفظ دين خود به اعتماد به نفس بيشترى احتياج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مسائلى كه دشمن در طول تاريخ، براى انحراف جوانان از مسير حق برگزيده است دست گذاشتن روى همين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 جوان را به دام اعتياد، فحشا، مفاسد و انحرافات اخلاقى و مذهبى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جوانان وقتى با تشويق فردى به داشتهاى وجود خود برسند، منشأ بسيارى از ترقيّات روحى و اخلاقى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رحمه الله و مقام معظم رهبرى دائم و مكرر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بدون اتكاء به غرب و شرق روى پاى خود بايستيم و كشورمان را اداره كنيم، همين تلقين و اعتماد به نفس امام رحمه الله و رهبرى به امّت باعث شد كه طى چندين سال اين امت با دست خالى از هيچ به حكومت جمهورى اسلامى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رحمه الله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بيست سال هم طول بكشد، ايستاده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 يك بسيجى عوام و دوره نديده و بدون شناخت نسبت به دوره هاى تاكتيكى، هوايى، لجستيكى و آموزشهاى امروزى را به جبهه مى كشاند و با كمترين امكانات بالاترين پيروزيها را نصيب امت مى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جادّۀ كمربندى براى موفقيت و سكوى پرش براى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w:t>
      </w:r>
      <w:bookmarkStart w:id="649" w:name="pg7374_51862"/>
    </w:p>
    <w:p>
      <w:pPr>
        <w:pStyle w:val="BookText"/>
        <w:rPr/>
      </w:pPr>
      <w:bookmarkEnd w:id="649"/>
      <w:r>
        <w:rPr>
          <w:rFonts w:ascii="IRNazanin" w:hAnsi="IRNazanin" w:eastAsia="IRNazanin"/>
          <w:color w:val="111111"/>
          <w:sz w:val="28"/>
          <w:sz w:val="28"/>
          <w:szCs w:val="28"/>
          <w:rtl w:val="true"/>
          <w:lang w:bidi="fa-IR"/>
        </w:rPr>
        <w:t>بتواند اين اكسير سعادت را كسب كند، هرگز شكست به درون او راه ندارد و روز به روز موفق تر خواهد بود</w:t>
      </w:r>
      <w:r>
        <w:rPr>
          <w:rFonts w:eastAsia="IRNazanin" w:cs="IRNazanin"/>
          <w:color w:val="111111"/>
          <w:sz w:val="28"/>
          <w:szCs w:val="28"/>
          <w:rtl w:val="true"/>
          <w:lang w:bidi="fa-IR"/>
        </w:rPr>
        <w:t>.</w:t>
      </w:r>
    </w:p>
    <w:p>
      <w:pPr>
        <w:pStyle w:val="Heading3"/>
        <w:numPr>
          <w:ilvl w:val="2"/>
          <w:numId w:val="1"/>
        </w:numPr>
        <w:rPr/>
      </w:pPr>
      <w:bookmarkStart w:id="650" w:name="__RefHeading___Toc1322930_1051229030"/>
      <w:bookmarkStart w:id="651" w:name="_Toc271"/>
      <w:bookmarkEnd w:id="650"/>
      <w:r>
        <w:rPr>
          <w:rtl w:val="true"/>
        </w:rPr>
        <w:t>نظريات دانشمندان روانشناس</w:t>
      </w:r>
      <w:bookmarkEnd w:id="651"/>
    </w:p>
    <w:p>
      <w:pPr>
        <w:pStyle w:val="BookText"/>
        <w:rPr/>
      </w:pPr>
      <w:r>
        <w:rPr>
          <w:rFonts w:ascii="Amiri" w:hAnsi="Amiri" w:eastAsia="Amiri" w:cs="Amiri"/>
          <w:color w:val="111111"/>
          <w:sz w:val="28"/>
          <w:sz w:val="28"/>
          <w:szCs w:val="28"/>
          <w:rtl w:val="true"/>
          <w:lang w:bidi="ar-SA"/>
        </w:rPr>
        <w:t>در مورد اعتماد به نفس، نظريات به سه دسته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دانشمندان، اعتماد به نفس را يك غريزه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غرايز حالاتى است كه بين انسان و حيوان مشترك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توالد، تناسل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اعتماد به نفس را غريزۀ بدانيم و نظر اين دانشمندان را قبول داشته باشيم، بايد اعتماد به نفس در حيوانات را هم قبول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يك تفاوت كه اعتماد به نفس در انسان، امرى اختيارى است و در حيوانات جبرى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دانشمندان، اعتماد به نفس را زائيدۀ حركت و ماده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گياه وقتى دانه اش در زمين شكافته مى شود، به دو قسمت ساقه و ريشه تقسيم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رشد ساقه و بالا رفتن، آن، ريشه نيز به عنوان تكيه گاه پايين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ساقه تنومندتر مى شود فراگيرى ريشه نيز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نباشد با تهاجم يك باد ساقه نيز مى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به صورت خزنده زياد مى شود تا ساقه و ميوه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مادّه گرا، اعتماد به نفس را در انسان اين گونه مى دانند كه هر چه انسان رشد كند، به طور طبيعى اعتماد به نفس در او نيز رشد مى كند</w:t>
      </w:r>
      <w:r>
        <w:rPr>
          <w:rFonts w:eastAsia="IRNazanin" w:cs="IRNazanin"/>
          <w:color w:val="111111"/>
          <w:sz w:val="28"/>
          <w:szCs w:val="28"/>
          <w:rtl w:val="true"/>
          <w:lang w:bidi="fa-IR"/>
        </w:rPr>
        <w:t>.</w:t>
      </w:r>
    </w:p>
    <w:p>
      <w:pPr>
        <w:pStyle w:val="Heading3"/>
        <w:numPr>
          <w:ilvl w:val="2"/>
          <w:numId w:val="1"/>
        </w:numPr>
        <w:rPr/>
      </w:pPr>
      <w:bookmarkStart w:id="652" w:name="__RefHeading___Toc1322932_1051229030"/>
      <w:bookmarkStart w:id="653" w:name="_Toc272"/>
      <w:bookmarkEnd w:id="652"/>
      <w:r>
        <w:rPr>
          <w:rtl w:val="true"/>
        </w:rPr>
        <w:t>اعتماد به نفس در اسلام</w:t>
      </w:r>
      <w:bookmarkEnd w:id="653"/>
    </w:p>
    <w:p>
      <w:pPr>
        <w:pStyle w:val="BookText"/>
        <w:rPr/>
      </w:pPr>
      <w:r>
        <w:rPr>
          <w:rFonts w:ascii="IRNazanin" w:hAnsi="IRNazanin" w:eastAsia="IRNazanin"/>
          <w:color w:val="111111"/>
          <w:sz w:val="28"/>
          <w:sz w:val="28"/>
          <w:szCs w:val="28"/>
          <w:rtl w:val="true"/>
          <w:lang w:bidi="fa-IR"/>
        </w:rPr>
        <w:t>با توجه به اينكه اعتماد به نفس امرى روانى است و غريزى و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روانى نيز منحصر به انسان است و در پديده هاى ديگر مسائل روانى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نيز امرى روانى و اكتسابى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روايات اين گونه برمى آيد كه اعتماد به نفس، يكى از خصوصيات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امرى اختيارى و اكتسابى است، در همه افراد به يك ميزان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اكتسابى بايد علمى باشد، آموزش و اكتساب و تحصيل با هم و در يك سطح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ما نظريات دانشمندانى كه اعتماد به نفس را غريزى و يا لازمۀ حركت و ماده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اين نظر خود بسيار كار هم كرده اند،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براى انسان، بعدى فوق بعد مادى به عنوان بعد روح و معنويت قائل است كه دانشمندان ماترياليست به اين بعد وجود اصلاً توجه كاملى ندارند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روايات برمى آيد كه اعتماد به نفس را بايد بعدى معنوى به حساب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نفس امرى معنوى است نه يك امر مادى يا حيوانى، كه اعتماد به نفس از بعد حيوانيت يا مادى بودن انسان زاييده نمى شود، بلكه امرى روانى است و امور روانى منحصر به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 معنوى و روانى</w:t>
      </w:r>
      <w:bookmarkStart w:id="654" w:name="pg7374_51865"/>
    </w:p>
    <w:p>
      <w:pPr>
        <w:pStyle w:val="BookText"/>
        <w:rPr/>
      </w:pPr>
      <w:bookmarkEnd w:id="654"/>
      <w:r>
        <w:rPr>
          <w:rFonts w:ascii="IRNazanin" w:hAnsi="IRNazanin" w:eastAsia="IRNazanin"/>
          <w:color w:val="111111"/>
          <w:sz w:val="28"/>
          <w:sz w:val="28"/>
          <w:szCs w:val="28"/>
          <w:rtl w:val="true"/>
          <w:lang w:bidi="fa-IR"/>
        </w:rPr>
        <w:t>در همه است ولى باشد شكوفا شود و راهكارهاى شكوفايى و بالندگى آنرا پيدا كرد</w:t>
      </w:r>
      <w:r>
        <w:rPr>
          <w:rFonts w:eastAsia="IRNazanin" w:cs="IRNazanin"/>
          <w:color w:val="111111"/>
          <w:sz w:val="28"/>
          <w:szCs w:val="28"/>
          <w:rtl w:val="true"/>
          <w:lang w:bidi="fa-IR"/>
        </w:rPr>
        <w:t>.</w:t>
      </w:r>
    </w:p>
    <w:p>
      <w:pPr>
        <w:pStyle w:val="Heading3"/>
        <w:numPr>
          <w:ilvl w:val="2"/>
          <w:numId w:val="1"/>
        </w:numPr>
        <w:rPr/>
      </w:pPr>
      <w:bookmarkStart w:id="655" w:name="__RefHeading___Toc1322934_1051229030"/>
      <w:bookmarkStart w:id="656" w:name="_Toc273"/>
      <w:bookmarkEnd w:id="655"/>
      <w:r>
        <w:rPr>
          <w:rtl w:val="true"/>
        </w:rPr>
        <w:t>تأثير اعتماد به نفس در نبوغ</w:t>
      </w:r>
      <w:bookmarkEnd w:id="656"/>
    </w:p>
    <w:p>
      <w:pPr>
        <w:pStyle w:val="BookText"/>
        <w:rPr/>
      </w:pPr>
      <w:r>
        <w:rPr>
          <w:rFonts w:ascii="IRNazanin" w:hAnsi="IRNazanin" w:eastAsia="IRNazanin"/>
          <w:color w:val="111111"/>
          <w:sz w:val="28"/>
          <w:sz w:val="28"/>
          <w:szCs w:val="28"/>
          <w:rtl w:val="true"/>
          <w:lang w:bidi="fa-IR"/>
        </w:rPr>
        <w:t>كسانى كه اعتماد به نفس دارند، براى كسب موفقيت تلاششان بيشتر از كسانى است كه اعتماد به نفس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براى آنها پيروزى يا مقدمه پيروزى و يا مانع شكست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نوابغ كسانى بوده اند كه اكثراً زمينۀ ژنتيك يا ارثى و اجتماعى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زندگى آنها مطالعه شود، به دست مى آيد كه آنها نبوغ را به وسيلۀ اعتماد به نفس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تلاش كرده اند، ضربه خورده اند، ولى پيش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نتوانسته است آنها را دلسرد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شكست عامل پيشرفت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افراد، از ترس تمسخر، استهزاء، اهانت و بى ادبى ديگران، از بيان افكار خود گريزانند، گاهى از شركت در مجالس پرهيز مى كنند، از مباحثه با ديگران مى ترسند، از بيان عقيدۀ خود طفره مى روند، گوشه گير و منزويند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تمام نمودارهاى عدم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اعتماد به نفس، عواملى در سلب و تضعيف اعتماد به نفس در شخص مؤثر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 اعتماد به نفس يك خصوصيت روانى و روحى است، اين عوامل مى توانند اين خصوصيت را بگيرند</w:t>
      </w:r>
      <w:r>
        <w:rPr>
          <w:rFonts w:eastAsia="IRNazanin" w:cs="IRNazanin"/>
          <w:color w:val="111111"/>
          <w:sz w:val="28"/>
          <w:szCs w:val="28"/>
          <w:rtl w:val="true"/>
          <w:lang w:bidi="fa-IR"/>
        </w:rPr>
        <w:t>.</w:t>
      </w:r>
    </w:p>
    <w:p>
      <w:pPr>
        <w:pStyle w:val="Heading3"/>
        <w:numPr>
          <w:ilvl w:val="2"/>
          <w:numId w:val="1"/>
        </w:numPr>
        <w:rPr/>
      </w:pPr>
      <w:bookmarkStart w:id="657" w:name="__RefHeading___Toc1322936_1051229030"/>
      <w:bookmarkStart w:id="658" w:name="_Toc274"/>
      <w:bookmarkEnd w:id="657"/>
      <w:r>
        <w:rPr>
          <w:rtl w:val="true"/>
        </w:rPr>
        <w:t>القاى غلط والدين</w:t>
      </w:r>
      <w:bookmarkEnd w:id="658"/>
    </w:p>
    <w:p>
      <w:pPr>
        <w:pStyle w:val="BookText"/>
        <w:rPr/>
      </w:pPr>
      <w:r>
        <w:rPr>
          <w:rFonts w:ascii="IRNazanin" w:hAnsi="IRNazanin" w:eastAsia="IRNazanin"/>
          <w:color w:val="111111"/>
          <w:sz w:val="28"/>
          <w:sz w:val="28"/>
          <w:szCs w:val="28"/>
          <w:rtl w:val="true"/>
          <w:lang w:bidi="fa-IR"/>
        </w:rPr>
        <w:t>اگر فردى در منزل مورد سركوب والدين قرار گيرد، بالاترين ضربۀ روحى را خواهد خورد و اعتماد به نفس در او ضعيف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سركوب، شكنجه، تنبيه بدنى، كلمات ركيك در مقابل كوچكترين ضعف و سستى، روح فرزند را آزرده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كودكى تجديد آورد، كارى را درست انجام نداد، تلقين و تكرار اين ضعف موجب تشديد شدن ضعف و كم شدن قدرت اعتماد به نفس و در نتيجه، ضايعات روحى و فكرى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هر مرحله اى از رشد كه باشد، كودك، نوجوان و جوان، اگر مورد تحقير قرار گيرد، اعتماد به نفس از او گرفته مى شود</w:t>
      </w:r>
      <w:r>
        <w:rPr>
          <w:rFonts w:eastAsia="IRNazanin" w:cs="IRNazanin"/>
          <w:color w:val="111111"/>
          <w:sz w:val="28"/>
          <w:szCs w:val="28"/>
          <w:rtl w:val="true"/>
          <w:lang w:bidi="fa-IR"/>
        </w:rPr>
        <w:t>.</w:t>
      </w:r>
    </w:p>
    <w:p>
      <w:pPr>
        <w:pStyle w:val="Heading3"/>
        <w:numPr>
          <w:ilvl w:val="2"/>
          <w:numId w:val="1"/>
        </w:numPr>
        <w:rPr/>
      </w:pPr>
      <w:bookmarkStart w:id="659" w:name="__RefHeading___Toc1322938_1051229030"/>
      <w:bookmarkStart w:id="660" w:name="_Toc275"/>
      <w:bookmarkEnd w:id="659"/>
      <w:r>
        <w:rPr>
          <w:rtl w:val="true"/>
        </w:rPr>
        <w:t>سرزنش شديد</w:t>
      </w:r>
      <w:bookmarkEnd w:id="660"/>
    </w:p>
    <w:p>
      <w:pPr>
        <w:pStyle w:val="BookText"/>
        <w:rPr/>
      </w:pPr>
      <w:r>
        <w:rPr>
          <w:rFonts w:ascii="IRNazanin" w:hAnsi="IRNazanin" w:eastAsia="IRNazanin"/>
          <w:color w:val="111111"/>
          <w:sz w:val="28"/>
          <w:sz w:val="28"/>
          <w:szCs w:val="28"/>
          <w:rtl w:val="true"/>
          <w:lang w:bidi="fa-IR"/>
        </w:rPr>
        <w:t>در مرحلۀ رشد، هر انسانى استعداد دارد كه تا هر اندازۀ ممكن رشد كند و چاق شود، اما كوتاه ماندن قد و كسر وزن، در اثر ناراحتى هاى روحى و فكرى و افسردگى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گوسفندى كه از هر نظر خوب بخورد و بياشامد و استراحت كند اما هر روز، يكبار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لرزش بدن در مقابل دشمن باعث مى شود كه بجاى رشد، عقبگرد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جسم انسان در ارتباط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روح مرتب ضربه بخورد، اگر پيكرۀ معنوى</w:t>
      </w:r>
      <w:bookmarkStart w:id="661" w:name="pg7374_51866"/>
    </w:p>
    <w:p>
      <w:pPr>
        <w:pStyle w:val="BookText"/>
        <w:rPr/>
      </w:pPr>
      <w:bookmarkEnd w:id="661"/>
      <w:r>
        <w:rPr>
          <w:rFonts w:ascii="IRNazanin" w:hAnsi="IRNazanin" w:eastAsia="IRNazanin"/>
          <w:color w:val="111111"/>
          <w:sz w:val="28"/>
          <w:sz w:val="28"/>
          <w:szCs w:val="28"/>
          <w:rtl w:val="true"/>
          <w:lang w:bidi="fa-IR"/>
        </w:rPr>
        <w:t xml:space="preserve">دچار آسيب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چيزى نمى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بيكاره از آب درمى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وجودت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نيز دچار آسيب مى شود</w:t>
      </w:r>
      <w:r>
        <w:rPr>
          <w:rFonts w:eastAsia="IRNazanin" w:cs="IRNazanin"/>
          <w:color w:val="111111"/>
          <w:sz w:val="28"/>
          <w:szCs w:val="28"/>
          <w:rtl w:val="true"/>
          <w:lang w:bidi="fa-IR"/>
        </w:rPr>
        <w:t>.</w:t>
      </w:r>
    </w:p>
    <w:p>
      <w:pPr>
        <w:pStyle w:val="Heading3"/>
        <w:numPr>
          <w:ilvl w:val="2"/>
          <w:numId w:val="1"/>
        </w:numPr>
        <w:rPr/>
      </w:pPr>
      <w:bookmarkStart w:id="662" w:name="__RefHeading___Toc1322940_1051229030"/>
      <w:bookmarkStart w:id="663" w:name="_Toc276"/>
      <w:bookmarkEnd w:id="662"/>
      <w:r>
        <w:rPr>
          <w:rtl w:val="true"/>
        </w:rPr>
        <w:t>احساس بى كفايتى</w:t>
      </w:r>
      <w:bookmarkEnd w:id="663"/>
    </w:p>
    <w:p>
      <w:pPr>
        <w:pStyle w:val="Heading4"/>
        <w:numPr>
          <w:ilvl w:val="3"/>
          <w:numId w:val="1"/>
        </w:numPr>
        <w:rPr/>
      </w:pPr>
      <w:bookmarkStart w:id="664" w:name="__RefHeading___Toc1322942_1051229030"/>
      <w:bookmarkStart w:id="665" w:name="_Toc277"/>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اگر فردى مرتب، به او تلقين شود كه تو نمى توانى، عُرضه ندارى، بدبختى و از اين كلماتى كه روزمره بسيارى از افراد با آن مواجه هستند، فرد مذكور شايد مدّتى به واسطۀ اين كه جنبۀ معنوى او قوى است، قدرى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تكرار و مداوم باشد به پيكرۀ وجود او ضربه مى خورد و احساس عدم لياقت، بى كفايتى و عدم جهت يابى صحيح سراسر وجود فرد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مى خواهند تنۀ درختى را ارّه كنند، بار اوّل و دوّم بريده مى شود ولى درخت و تنه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بريدگى عميق شد و شكاف برداشت، درخت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پيكرۀ روحى و معنوى انسان هم كه ضربه وارد شود، وقتى ادامه پيدا كند، ضربه مى خورد و از ريشه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مرتب به خود القاء كند كه درس چيزى نيست، دين چرا؟ خدا كيست؟ بالاخره روى فرد تأثير مى گذارد</w:t>
      </w:r>
      <w:r>
        <w:rPr>
          <w:rFonts w:eastAsia="IRNazanin" w:cs="IRNazanin"/>
          <w:color w:val="111111"/>
          <w:sz w:val="28"/>
          <w:szCs w:val="28"/>
          <w:rtl w:val="true"/>
          <w:lang w:bidi="fa-IR"/>
        </w:rPr>
        <w:t>.</w:t>
      </w:r>
    </w:p>
    <w:p>
      <w:pPr>
        <w:pStyle w:val="Heading4"/>
        <w:numPr>
          <w:ilvl w:val="3"/>
          <w:numId w:val="1"/>
        </w:numPr>
        <w:rPr/>
      </w:pPr>
      <w:bookmarkStart w:id="666" w:name="__RefHeading___Toc1322944_1051229030"/>
      <w:bookmarkStart w:id="667" w:name="_Toc278"/>
      <w:bookmarkEnd w:id="666"/>
      <w:r>
        <w:rPr/>
        <w:t>1</w:t>
      </w:r>
      <w:r>
        <w:rPr>
          <w:rtl w:val="true"/>
        </w:rPr>
        <w:t xml:space="preserve"> - </w:t>
      </w:r>
      <w:r>
        <w:rPr>
          <w:rtl w:val="true"/>
        </w:rPr>
        <w:t>تقويت جوانب معنوى</w:t>
      </w:r>
      <w:bookmarkEnd w:id="667"/>
    </w:p>
    <w:p>
      <w:pPr>
        <w:pStyle w:val="BookText"/>
        <w:rPr/>
      </w:pPr>
      <w:r>
        <w:rPr>
          <w:rFonts w:ascii="IRNazanin" w:hAnsi="IRNazanin" w:eastAsia="IRNazanin"/>
          <w:color w:val="111111"/>
          <w:sz w:val="28"/>
          <w:sz w:val="28"/>
          <w:szCs w:val="28"/>
          <w:rtl w:val="true"/>
          <w:lang w:bidi="fa-IR"/>
        </w:rPr>
        <w:t>روايات و متن بعضى ادعيه به ما مى آموزد كه به جاى تكرار شكست و كاستى ها، خوبى ها در نظر گرفته شوند و جنبه هاى معنوى و خوب تقويت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جنبه هاى منفى فراموش و كنار گذاشته شوند و از آنها به عنوان يك نقطۀ مثبت براى رشد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تكرار شده است كه مرتب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تكيه بر حقّ متعال به انسان نيرو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تلقين منفى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چيزى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خود اين فكر را تقويت كند كه اگر مثلاً دكتر نشدم يا در حوزه درس خواندم و حجة الاسلام نشدم اما دينم را هم از دست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بخش ديگرى تلاش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انسان براى قرض گرفتن به افراد بى شمارى رجوع كرد و كسى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خيال بافى به حق متعال بپيوندد، خداوند به او خواهد داد و او را بى نياز از مردم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اين ذكر انسان را قوى مى كند كه خدا را در عين حال حامى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كارى انجام داد و به جاى تقدير و تشكر و سپاس به او ضربه زدند، اهانت كردند، شانتاژ و تبليغات سوء نمودند، اگر ذهنيّت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ناراحت نمى شود، زيرا اصل كار، محورى الهى دارد</w:t>
      </w:r>
      <w:r>
        <w:rPr>
          <w:rFonts w:eastAsia="IRNazanin" w:cs="IRNazanin"/>
          <w:color w:val="111111"/>
          <w:sz w:val="28"/>
          <w:szCs w:val="28"/>
          <w:rtl w:val="true"/>
          <w:lang w:bidi="fa-IR"/>
        </w:rPr>
        <w:t>.</w:t>
      </w:r>
    </w:p>
    <w:p>
      <w:pPr>
        <w:pStyle w:val="Heading4"/>
        <w:numPr>
          <w:ilvl w:val="3"/>
          <w:numId w:val="1"/>
        </w:numPr>
        <w:rPr/>
      </w:pPr>
      <w:bookmarkStart w:id="668" w:name="__RefHeading___Toc1322946_1051229030"/>
      <w:bookmarkStart w:id="669" w:name="_Toc279"/>
      <w:bookmarkEnd w:id="668"/>
      <w:r>
        <w:rPr/>
        <w:t>2</w:t>
      </w:r>
      <w:r>
        <w:rPr>
          <w:rtl w:val="true"/>
        </w:rPr>
        <w:t xml:space="preserve"> - </w:t>
      </w:r>
      <w:r>
        <w:rPr>
          <w:rtl w:val="true"/>
        </w:rPr>
        <w:t>استعانت از خدا</w:t>
      </w:r>
      <w:bookmarkEnd w:id="6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عليه السلام در جبهه مى خروشد، با دشمنان داخلى و خارجى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و مسامحه</w:t>
      </w:r>
      <w:bookmarkStart w:id="670" w:name="pg7374_51868"/>
    </w:p>
    <w:p>
      <w:pPr>
        <w:pStyle w:val="BookText"/>
        <w:rPr/>
      </w:pPr>
      <w:bookmarkEnd w:id="670"/>
      <w:r>
        <w:rPr>
          <w:rFonts w:ascii="IRNazanin" w:hAnsi="IRNazanin" w:eastAsia="IRNazanin"/>
          <w:color w:val="111111"/>
          <w:sz w:val="28"/>
          <w:sz w:val="28"/>
          <w:szCs w:val="28"/>
          <w:rtl w:val="true"/>
          <w:lang w:bidi="fa-IR"/>
        </w:rPr>
        <w:t>نمى كند از هيچكس هراس ندارد و هيچ نيرويى او را از حقش باز نمى دارد و به خاطر آن است كه او با خدا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كميلش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جوانح و جوارح مرا در خدمت خود قوى گردان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جوانح، اعضاى معنوى؛ و جوارح اعضاى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از خدا مى خواهد كه تمام اعضاى او در خدمت خدا باشد، اگرچه معاندين هم همه عليه او باشند، چون خدا راضى است و خدا تكيه گاه اوست، ترس و وحشت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ضرباتى كه حضرت از استانداران، طرفداران و معاندان و ددمنشان داخلى و خارجى خورد، جز اين استعانت چيزى نمى تواند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چنين استنباطى شود و اتكاى به ستونى كه ستون ابديت و غير قابل زوال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نيست ضعف و سستى در اراده نيست، زيرا محل اعتماد خداوند متعال است</w:t>
      </w:r>
      <w:r>
        <w:rPr>
          <w:rFonts w:eastAsia="IRNazanin" w:cs="IRNazanin"/>
          <w:color w:val="111111"/>
          <w:sz w:val="28"/>
          <w:szCs w:val="28"/>
          <w:rtl w:val="true"/>
          <w:lang w:bidi="fa-IR"/>
        </w:rPr>
        <w:t>.</w:t>
      </w:r>
    </w:p>
    <w:p>
      <w:pPr>
        <w:pStyle w:val="Heading4"/>
        <w:numPr>
          <w:ilvl w:val="3"/>
          <w:numId w:val="1"/>
        </w:numPr>
        <w:rPr/>
      </w:pPr>
      <w:bookmarkStart w:id="671" w:name="__RefHeading___Toc1322948_1051229030"/>
      <w:bookmarkStart w:id="672" w:name="_Toc280"/>
      <w:bookmarkEnd w:id="671"/>
      <w:r>
        <w:rPr/>
        <w:t>3</w:t>
      </w:r>
      <w:r>
        <w:rPr>
          <w:rtl w:val="true"/>
        </w:rPr>
        <w:t xml:space="preserve"> - </w:t>
      </w:r>
      <w:r>
        <w:rPr>
          <w:rtl w:val="true"/>
        </w:rPr>
        <w:t>تلقين</w:t>
      </w:r>
      <w:bookmarkEnd w:id="672"/>
    </w:p>
    <w:p>
      <w:pPr>
        <w:pStyle w:val="BookText"/>
        <w:rPr/>
      </w:pPr>
      <w:r>
        <w:rPr>
          <w:rFonts w:ascii="IRNazanin" w:hAnsi="IRNazanin" w:eastAsia="IRNazanin"/>
          <w:color w:val="111111"/>
          <w:sz w:val="28"/>
          <w:sz w:val="28"/>
          <w:szCs w:val="28"/>
          <w:rtl w:val="true"/>
          <w:lang w:bidi="fa-IR"/>
        </w:rPr>
        <w:t>بسيارى از افراد، اگر در خانواده سرافكنده و مورد اهانت فاميل و اعضاى خانواده بوده اند، و بارها به خاطر همين مسأله تصميم به خودكشى داشته اند، اما با يك ارشاد، با يك راهنمايى و هدايت برخى افراد مثل معلم، استاد، روحانى و بالاخره فردى كه آنها را شناخته و درد آنها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پيدا كرده و بجاى شكست، رشد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تلقين اين مسائل كه اگر پدر، مادر، فاميل، دوست و ديگر افراد، زنده باد يا مرگ بر او باد بگويند، تشويق يا تنبيه كنند، چه راهنمايى كنند يا از راه باز دارند، فرقى ندارد، زيرا كار براى آنها نيست كه احتياج به تشويق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آينده از اوست و در آينده با دقت و تلاش، مى توان كارى كرد كه دهان همه بسته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واقعاً انسان به دنبال رشد است، بايد از لذتها چشم بپوشد، محروميتها را تحمل كند و اتكاى او فقط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هم عين پيروزى است و اين تلقين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ضعيف هم باشد، تلقين در روح مؤثر است</w:t>
      </w:r>
      <w:r>
        <w:rPr>
          <w:rFonts w:eastAsia="IRNazanin" w:cs="IRNazanin"/>
          <w:color w:val="111111"/>
          <w:sz w:val="28"/>
          <w:szCs w:val="28"/>
          <w:rtl w:val="true"/>
          <w:lang w:bidi="fa-IR"/>
        </w:rPr>
        <w:t>.</w:t>
      </w:r>
    </w:p>
    <w:p>
      <w:pPr>
        <w:pStyle w:val="Heading4"/>
        <w:numPr>
          <w:ilvl w:val="3"/>
          <w:numId w:val="1"/>
        </w:numPr>
        <w:rPr/>
      </w:pPr>
      <w:bookmarkStart w:id="673" w:name="__RefHeading___Toc1322950_1051229030"/>
      <w:bookmarkStart w:id="674" w:name="_Toc281"/>
      <w:bookmarkEnd w:id="673"/>
      <w:r>
        <w:rPr/>
        <w:t>4</w:t>
      </w:r>
      <w:r>
        <w:rPr>
          <w:rtl w:val="true"/>
        </w:rPr>
        <w:t xml:space="preserve"> - </w:t>
      </w:r>
      <w:r>
        <w:rPr>
          <w:rtl w:val="true"/>
        </w:rPr>
        <w:t>توجه به معاد</w:t>
      </w:r>
      <w:bookmarkEnd w:id="674"/>
    </w:p>
    <w:p>
      <w:pPr>
        <w:pStyle w:val="BookText"/>
        <w:rPr/>
      </w:pPr>
      <w:r>
        <w:rPr>
          <w:rFonts w:ascii="IRNazanin" w:hAnsi="IRNazanin" w:eastAsia="IRNazanin"/>
          <w:color w:val="111111"/>
          <w:sz w:val="28"/>
          <w:sz w:val="28"/>
          <w:szCs w:val="28"/>
          <w:rtl w:val="true"/>
          <w:lang w:bidi="fa-IR"/>
        </w:rPr>
        <w:t>اينكه انسان انگيزه داشته باشد و خود را به معبود برساند، درمى يابد كه زندگى دنيا با آنهمه ظواهر دلفريبش 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ها و جرايد نقل كرده بودند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متوسط هر فرد ايرانى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برخى افراد كمتر يا بيشتر از اين هم عمر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به هر حال، هر انسانى در اين </w:t>
      </w:r>
      <w:r>
        <w:rPr>
          <w:rFonts w:eastAsia="Amiri" w:cs="Amiri" w:ascii="Amiri" w:hAnsi="Amiri"/>
          <w:color w:val="111111"/>
          <w:sz w:val="28"/>
          <w:szCs w:val="28"/>
          <w:lang w:bidi="ar-SA"/>
        </w:rPr>
        <w:t>60</w:t>
      </w:r>
      <w:bookmarkStart w:id="675" w:name="pg7374_51871"/>
    </w:p>
    <w:p>
      <w:pPr>
        <w:pStyle w:val="BookText"/>
        <w:rPr/>
      </w:pPr>
      <w:bookmarkEnd w:id="675"/>
      <w:r>
        <w:rPr>
          <w:rFonts w:ascii="IRNazanin" w:hAnsi="IRNazanin" w:eastAsia="IRNazanin"/>
          <w:color w:val="111111"/>
          <w:sz w:val="28"/>
          <w:sz w:val="28"/>
          <w:szCs w:val="28"/>
          <w:rtl w:val="true"/>
          <w:lang w:bidi="fa-IR"/>
        </w:rPr>
        <w:t>سال نيمى در حال استراحت و خواب است و نيم ديگر اگر در مسير حق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معاد،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حال معلوم نيست كه اين روز،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باشد و يا مثل روزهاى قطبى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مى كشد به هر حال ارزش دارد كه انسان هر قدر عمر مى كند، در مسير حق باشد، چه در سختى باشد يا شيرين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زندگى نهايت ندارد نتيجۀ اين عمر كوتاه ارزش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معاد اعتماد به نفس را زياد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اگر داخل آتش هم بشود، تغيير نمى كند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676" w:name="__RefHeading___Toc1322952_1051229030"/>
      <w:bookmarkStart w:id="677" w:name="_Toc282"/>
      <w:bookmarkEnd w:id="676"/>
      <w:r>
        <w:rPr/>
        <w:t>5</w:t>
      </w:r>
      <w:r>
        <w:rPr>
          <w:rtl w:val="true"/>
        </w:rPr>
        <w:t xml:space="preserve"> - </w:t>
      </w:r>
      <w:r>
        <w:rPr>
          <w:rtl w:val="true"/>
        </w:rPr>
        <w:t>اعتماد به نفس</w:t>
      </w:r>
      <w:bookmarkEnd w:id="677"/>
    </w:p>
    <w:p>
      <w:pPr>
        <w:pStyle w:val="BookText"/>
        <w:rPr/>
      </w:pPr>
      <w:r>
        <w:rPr>
          <w:rFonts w:ascii="Amiri" w:hAnsi="Amiri" w:eastAsia="Amiri" w:cs="Amiri"/>
          <w:color w:val="111111"/>
          <w:sz w:val="28"/>
          <w:sz w:val="28"/>
          <w:szCs w:val="28"/>
          <w:rtl w:val="true"/>
          <w:lang w:bidi="ar-SA"/>
        </w:rPr>
        <w:t>در حالات اصحاب امام حسين عليه السلام هست كه در شب عاشورا وقتى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مى خواهد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بميريم و زنده شويم، باز از حمايت شما و دين شما دست برنمى داريم، اين حالت براى آن است كه شخص اعتماد به نفس دارد، هدف را مى شناسد، آينده برايش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اعتماد به نفس فقط در كارهاى جزيى و روزمره نيست، گاه يك آيندۀ درخشان با اعتماد به نفس ترسيم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ابوذر رحمه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به يك سو رفتند و على عليه السلام در يك طرف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طرفى برو كه على عليه السلام مى رود، زيرا على حق است و حق با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بالاترين درجۀ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از دين، دست بكشند، معتمد به نفس دست نمى كشد، زيرا فكرش به هدفش و راهش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تقويت اعتماد به نفس راههاى نيز وجود دارد</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322954_1051229030"/>
      <w:bookmarkStart w:id="679" w:name="_Toc283"/>
      <w:bookmarkEnd w:id="678"/>
      <w:r>
        <w:rPr/>
        <w:t>6</w:t>
      </w:r>
      <w:r>
        <w:rPr>
          <w:rtl w:val="true"/>
        </w:rPr>
        <w:t xml:space="preserve"> - </w:t>
      </w:r>
      <w:r>
        <w:rPr>
          <w:rtl w:val="true"/>
        </w:rPr>
        <w:t>تمرينهاى ورزشى</w:t>
      </w:r>
      <w:bookmarkEnd w:id="679"/>
    </w:p>
    <w:p>
      <w:pPr>
        <w:pStyle w:val="BookText"/>
        <w:rPr/>
      </w:pPr>
      <w:r>
        <w:rPr>
          <w:rFonts w:ascii="IRNazanin" w:hAnsi="IRNazanin" w:eastAsia="IRNazanin"/>
          <w:color w:val="111111"/>
          <w:sz w:val="28"/>
          <w:sz w:val="28"/>
          <w:szCs w:val="28"/>
          <w:rtl w:val="true"/>
          <w:lang w:bidi="fa-IR"/>
        </w:rPr>
        <w:t>يكى از شيوه هاى به دست آوردن اعتماد به نفس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ورزش تنها در بعد جسمى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واليبال، بسكتبال، شنا، دوميدانى، اسب دوانى و ساير رشته هاى ورزشى، نوعى ورزش است، ولى ورزش محدود و منحصر به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سلامت روح و جسم مى خواهند، نرمش صبحگاهى و استفاده از اكسيژن سالم،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مى تواند نيروهاى بالقوه انسان را به فعليت درآورد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ورزش، اگر با انگيزه انجام شود، خود نوعى عبادت، برطرف كنندۀ كسالت، ايجاد شادابى روحى و جسمى است</w:t>
      </w:r>
      <w:r>
        <w:rPr>
          <w:rFonts w:eastAsia="IRNazanin" w:cs="IRNazanin"/>
          <w:color w:val="111111"/>
          <w:sz w:val="28"/>
          <w:szCs w:val="28"/>
          <w:rtl w:val="true"/>
          <w:lang w:bidi="fa-IR"/>
        </w:rPr>
        <w:t>.</w:t>
      </w:r>
      <w:bookmarkStart w:id="680" w:name="pg7374_51873"/>
    </w:p>
    <w:p>
      <w:pPr>
        <w:pStyle w:val="BookText"/>
        <w:rPr/>
      </w:pPr>
      <w:bookmarkEnd w:id="680"/>
      <w:r>
        <w:rPr>
          <w:rFonts w:ascii="Amiri" w:hAnsi="Amiri" w:eastAsia="Amiri" w:cs="Amiri"/>
          <w:color w:val="111111"/>
          <w:sz w:val="28"/>
          <w:sz w:val="28"/>
          <w:szCs w:val="28"/>
          <w:rtl w:val="true"/>
          <w:lang w:bidi="ar-SA"/>
        </w:rPr>
        <w:t>بعضى موارد، براى درست كردن مقاومت در ساير اعضاى بدن و استفاده در موفقيتهاى تحصيلى و شغلى ورزش براى آن عضو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چشم، براى محصّلين و دانشجويان بسيار لازم است،</w:t>
      </w:r>
      <w:r>
        <w:rPr>
          <w:rStyle w:val="FootnoteAnchor"/>
          <w:rtl w:val="true"/>
        </w:rPr>
        <w:footnoteReference w:id="144"/>
      </w:r>
      <w:r>
        <w:rPr>
          <w:rFonts w:ascii="IRNazanin" w:hAnsi="IRNazanin" w:eastAsia="IRNazanin"/>
          <w:color w:val="111111"/>
          <w:sz w:val="28"/>
          <w:sz w:val="28"/>
          <w:szCs w:val="28"/>
          <w:rtl w:val="true"/>
          <w:lang w:bidi="fa-IR"/>
        </w:rPr>
        <w:t>زيرا چشم و مطالعه در آيندۀ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از خواب آلودگى، كسالت، تورم چشم، ضعف ديده چشم و خسته شدن آن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مختصرى مى توان به چشم كارآيى بيشترى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زبان، در كسانى كه متصدّى امورى هستند كه به بيان خوب احتياج دارند تقويت حنجره، تمرين صدا، مداحى و ساير موارد به ورزش نيازمند است و ورزش مقاومت آنها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گوش، به انسان كمك مى كند كه صدا با فنوتيك پايين يا گوشخراش را تحمل و درك كند و در عين حال حواس او پرت نشود و صداها مزاحم درس خواندن و مطالعۀ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گوش نسبت به فركانسها مقاومت نشان داده و انسان دچار زحمت نمى شود</w:t>
      </w:r>
      <w:r>
        <w:rPr>
          <w:rFonts w:eastAsia="IRNazanin" w:cs="IRNazanin"/>
          <w:color w:val="111111"/>
          <w:sz w:val="28"/>
          <w:szCs w:val="28"/>
          <w:rtl w:val="true"/>
          <w:lang w:bidi="fa-IR"/>
        </w:rPr>
        <w:t>.</w:t>
      </w:r>
    </w:p>
    <w:p>
      <w:pPr>
        <w:pStyle w:val="Heading4"/>
        <w:numPr>
          <w:ilvl w:val="3"/>
          <w:numId w:val="1"/>
        </w:numPr>
        <w:rPr/>
      </w:pPr>
      <w:bookmarkStart w:id="681" w:name="__RefHeading___Toc1322956_1051229030"/>
      <w:bookmarkStart w:id="682" w:name="_Toc284"/>
      <w:bookmarkEnd w:id="681"/>
      <w:r>
        <w:rPr/>
        <w:t>7</w:t>
      </w:r>
      <w:r>
        <w:rPr>
          <w:rtl w:val="true"/>
        </w:rPr>
        <w:t xml:space="preserve"> - </w:t>
      </w:r>
      <w:r>
        <w:rPr>
          <w:rtl w:val="true"/>
        </w:rPr>
        <w:t>تشويق</w:t>
      </w:r>
      <w:bookmarkEnd w:id="682"/>
    </w:p>
    <w:p>
      <w:pPr>
        <w:pStyle w:val="BookText"/>
        <w:rPr/>
      </w:pPr>
      <w:r>
        <w:rPr>
          <w:rFonts w:ascii="IRNazanin" w:hAnsi="IRNazanin" w:eastAsia="IRNazanin"/>
          <w:color w:val="111111"/>
          <w:sz w:val="28"/>
          <w:sz w:val="28"/>
          <w:szCs w:val="28"/>
          <w:rtl w:val="true"/>
          <w:lang w:bidi="fa-IR"/>
        </w:rPr>
        <w:t>يكى ديگر از مواردى كه در انسان اعتماد به نفس به وجود مى آورد، تشويق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پندارهاى انسان در برابر نعمت و نقمت آياتى دارد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انسان را آزمايش كند، به او نعمت و برترى بدهد، انسان مى گويد، من شايستۀ اين نعمت و برترى هستم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باز راجع به افرادى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 را به بدى آزمايش كند و رزق اوراكم نمايد،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ضعيف شمرده داست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انسان معمولاً كارهاى خوب را از خود مى داند و كارهاى بد را به ديگران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هيچوقت شنيده نشده است كه دانش آموزى اگر مردود يا تجديد شد بگويد؟ درس نخواندم لذا مردود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نمره نداد، قبولم نكرد، تجديد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قبول شود مى گويد،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معلم قبولم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نقطه ضعفها را خيلى بزرگ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كرد كه نقطه هاى مثبت را هم ديد اگر از يك نمره كمى ضعيف باشد، نگويد كه نمره كم آوردم بلكه خوبى ها را هم ببيند و سعى در جبران آن كمبود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انسان درد گرفت، تنها درد چشم را نبيند؛ بلكه به نعمتهاى ديگرى هم كه موجود است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سالم، قلب، كليه، معده،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كمى گوش انسان درد مى كند</w:t>
      </w:r>
      <w:r>
        <w:rPr>
          <w:rFonts w:eastAsia="IRNazanin" w:cs="IRNazanin"/>
          <w:color w:val="111111"/>
          <w:sz w:val="28"/>
          <w:szCs w:val="28"/>
          <w:rtl w:val="true"/>
          <w:lang w:bidi="fa-IR"/>
        </w:rPr>
        <w:t>.</w:t>
      </w:r>
    </w:p>
    <w:p>
      <w:pPr>
        <w:pStyle w:val="Heading4"/>
        <w:numPr>
          <w:ilvl w:val="3"/>
          <w:numId w:val="1"/>
        </w:numPr>
        <w:rPr/>
      </w:pPr>
      <w:bookmarkStart w:id="683" w:name="__RefHeading___Toc1322958_1051229030"/>
      <w:bookmarkStart w:id="684" w:name="_Toc285"/>
      <w:bookmarkEnd w:id="683"/>
      <w:r>
        <w:rPr/>
        <w:t>8</w:t>
      </w:r>
      <w:r>
        <w:rPr>
          <w:rtl w:val="true"/>
        </w:rPr>
        <w:t xml:space="preserve"> - </w:t>
      </w:r>
      <w:r>
        <w:rPr>
          <w:rtl w:val="true"/>
        </w:rPr>
        <w:t>ارزيابى نعمتها</w:t>
      </w:r>
      <w:bookmarkEnd w:id="6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بسيار تأكيد شده است كه هميشه جهات مثبت را ببينيد و نعمتها را ارزيابى كنيد</w:t>
      </w:r>
      <w:r>
        <w:rPr>
          <w:rFonts w:eastAsia="Amiri" w:cs="Amiri" w:ascii="Amiri" w:hAnsi="Amiri"/>
          <w:color w:val="111111"/>
          <w:sz w:val="28"/>
          <w:szCs w:val="28"/>
          <w:rtl w:val="true"/>
          <w:lang w:bidi="ar-SA"/>
        </w:rPr>
        <w:t>.</w:t>
      </w:r>
      <w:bookmarkStart w:id="685" w:name="pg7374_51875"/>
    </w:p>
    <w:p>
      <w:pPr>
        <w:pStyle w:val="BookText"/>
        <w:rPr/>
      </w:pPr>
      <w:bookmarkEnd w:id="685"/>
      <w:r>
        <w:rPr>
          <w:rFonts w:ascii="IRNazanin" w:hAnsi="IRNazanin" w:eastAsia="IRNazanin"/>
          <w:color w:val="111111"/>
          <w:sz w:val="28"/>
          <w:sz w:val="28"/>
          <w:szCs w:val="28"/>
          <w:rtl w:val="true"/>
          <w:lang w:bidi="fa-IR"/>
        </w:rPr>
        <w:t>يكى از بزرگان نقل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نماز جماعت ايستادم، فردى در روبروى من در صف جلو ايستاده بود و كمى پايش ناراحتى داشت، به طورى كه نمى توانست درست بايستد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چشمم به او افتاد و پاى سالم خود را ديدم شروع به حمد و سپاس خدا كردم؛ الحمدلله پايم سالم است، گوش سالم، چشم سالم، دست، اعضا و جوارح، دستگاه گوارش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همين طور الحمدلله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كى نماز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نعمتهاى خدا را بشماريد، هرگز نمى توانيد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هميشه در كنار ضعفها، برتريها را هم در نظر بگيريد تا اعتماد به نفس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شكست، پيروزى را هم ببيند، حتى در مواقع خودسازى اگر، گناه را به ذهن مى آوريد، از رحمت خدا غافل نشويد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غافل و نااميد نشويد، مأيوس از رحمت خدا نمى شوند مگر آنها كه كافر هستند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مأيوس شدن از رحمت الهى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كردن و بيادآوردن گناه بايد باعث حركت بسوى خودسازى شود نه اين كه انسان را ميخكوب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مضامين دعاى كميل، على عليه السلام گناه را به ياد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گناهانى را كه از من پوشاندى و چه بلاهايى را از من دفع كردى</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فرازهاى ديگر دعا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من غير از تو كسى را ندارم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 گناه را يادآورى و اظهار مى كند و هم در حل مشكلات از او يارى مى خواهد، به اين عنوان كه هيچكس را جز او ندارد</w:t>
      </w:r>
      <w:r>
        <w:rPr>
          <w:rFonts w:eastAsia="IRNazanin" w:cs="IRNazanin"/>
          <w:color w:val="111111"/>
          <w:sz w:val="28"/>
          <w:szCs w:val="28"/>
          <w:rtl w:val="true"/>
          <w:lang w:bidi="fa-IR"/>
        </w:rPr>
        <w:t>.</w:t>
      </w:r>
    </w:p>
    <w:p>
      <w:pPr>
        <w:pStyle w:val="Heading4"/>
        <w:numPr>
          <w:ilvl w:val="3"/>
          <w:numId w:val="1"/>
        </w:numPr>
        <w:rPr/>
      </w:pPr>
      <w:bookmarkStart w:id="686" w:name="__RefHeading___Toc1322960_1051229030"/>
      <w:bookmarkStart w:id="687" w:name="_Toc286"/>
      <w:bookmarkEnd w:id="686"/>
      <w:r>
        <w:rPr/>
        <w:t>9</w:t>
      </w:r>
      <w:r>
        <w:rPr>
          <w:rtl w:val="true"/>
        </w:rPr>
        <w:t xml:space="preserve"> - </w:t>
      </w:r>
      <w:r>
        <w:rPr>
          <w:rtl w:val="true"/>
        </w:rPr>
        <w:t>تكيه به توانائيها</w:t>
      </w:r>
      <w:bookmarkEnd w:id="687"/>
    </w:p>
    <w:p>
      <w:pPr>
        <w:pStyle w:val="BookText"/>
        <w:rPr/>
      </w:pPr>
      <w:r>
        <w:rPr>
          <w:rFonts w:ascii="IRNazanin" w:hAnsi="IRNazanin" w:eastAsia="IRNazanin"/>
          <w:color w:val="111111"/>
          <w:sz w:val="28"/>
          <w:sz w:val="28"/>
          <w:szCs w:val="28"/>
          <w:rtl w:val="true"/>
          <w:lang w:bidi="fa-IR"/>
        </w:rPr>
        <w:t>بايد انسان نسبت به استعدادهاى خود فكر كند، مطالعه نمايد، تبادل نظر با افراد ديگر نمايد تا بداند كه آنچه دارد بسيار كمتر از قدرتهايى است كه مى تواند داشته باشد و آنچه ندارد به خاطر بهره جويى نكردن صحيح از امكانات اوست ولى در عين حال هر زمان كه انسان از اشتباه برگردد به نفع اوست و در اينجا ايستايى موفقيت آفرين نيست، بلكه شكست آور است</w:t>
      </w:r>
      <w:r>
        <w:rPr>
          <w:rFonts w:eastAsia="IRNazanin" w:cs="IRNazanin"/>
          <w:color w:val="111111"/>
          <w:sz w:val="28"/>
          <w:szCs w:val="28"/>
          <w:rtl w:val="true"/>
          <w:lang w:bidi="fa-IR"/>
        </w:rPr>
        <w:t>.</w:t>
      </w:r>
    </w:p>
    <w:p>
      <w:pPr>
        <w:pStyle w:val="Heading4"/>
        <w:numPr>
          <w:ilvl w:val="3"/>
          <w:numId w:val="1"/>
        </w:numPr>
        <w:rPr/>
      </w:pPr>
      <w:bookmarkStart w:id="688" w:name="__RefHeading___Toc1322962_1051229030"/>
      <w:bookmarkStart w:id="689" w:name="_Toc287"/>
      <w:bookmarkEnd w:id="688"/>
      <w:r>
        <w:rPr/>
        <w:t>10</w:t>
      </w:r>
      <w:r>
        <w:rPr>
          <w:rtl w:val="true"/>
        </w:rPr>
        <w:t xml:space="preserve"> - </w:t>
      </w:r>
      <w:r>
        <w:rPr>
          <w:rtl w:val="true"/>
        </w:rPr>
        <w:t>افزايش علوم معارف و اخلاق</w:t>
      </w:r>
      <w:bookmarkEnd w:id="689"/>
    </w:p>
    <w:p>
      <w:pPr>
        <w:pStyle w:val="BookText"/>
        <w:rPr/>
      </w:pPr>
      <w:r>
        <w:rPr>
          <w:rFonts w:ascii="Amiri" w:hAnsi="Amiri" w:eastAsia="Amiri" w:cs="Amiri"/>
          <w:color w:val="111111"/>
          <w:sz w:val="28"/>
          <w:sz w:val="28"/>
          <w:szCs w:val="28"/>
          <w:rtl w:val="true"/>
          <w:lang w:bidi="ar-SA"/>
        </w:rPr>
        <w:t>عقايد و اخلاق يك جنبه هاى تئورى و كلاسيك دارند و يك جنبه هاى عملى نيز شامل آنهاست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مسائل علمى، فراگيرى آنها، زمينه ساز اعتقادات عملى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يك دوره اصول</w:t>
      </w:r>
      <w:bookmarkStart w:id="690" w:name="pg7374_51877"/>
    </w:p>
    <w:p>
      <w:pPr>
        <w:pStyle w:val="BookText"/>
        <w:rPr/>
      </w:pPr>
      <w:bookmarkEnd w:id="690"/>
      <w:r>
        <w:rPr>
          <w:rFonts w:ascii="IRNazanin" w:hAnsi="IRNazanin" w:eastAsia="IRNazanin"/>
          <w:color w:val="111111"/>
          <w:sz w:val="28"/>
          <w:sz w:val="28"/>
          <w:szCs w:val="28"/>
          <w:rtl w:val="true"/>
          <w:lang w:bidi="fa-IR"/>
        </w:rPr>
        <w:t>عقايد بخواند، تمام و كافى نيست بايد روى اعتقادات مرتب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مرور شود و در كتابهاى مختلف از ابعاد مختلف بررسى شود، تا اعتقاد راسخ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جلساتى راجع به اخلاق بحث شود و فرد محورهاى بحثهاى اخلاقى را بداند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افراد محورهاى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دانند، عوامل ايجاد كنندۀ غيبت، برآيند غيبت، مفاسد غيبت، غيبت كننده در قيامت و مسائل ديگر را هم خوب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 در موقع عمل غيبت هم مى كند، زيرا آثارش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قدر علوم اخلاقى تكرار شود، تا در عمل نيز پياده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آموزش دربارۀ خطرات برق و علم و آگاهى زياد شده است كه به محض نشان دادن سيم برق، احتياط در چشم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باشد و بگويند يكى از آنها برق دارد، هيچ كس جرأت نزديكى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را به احتمال برق گرفتگى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به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گناه اين قدر علم و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داند غيبت حرام است، ربا حرام است، رشوه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مطمئن نيست باز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يقين رسيد كه يك غيبت، يعنى آتش، آن وقت با اعتماد گناه نمى كند؛ اگر يقينى از يك نگاه به نامحرم آتشى در پى دارد ديگر چنان پايدار خواهد شد كه فكر نگاه حرام هم نخواهد كرد</w:t>
      </w:r>
      <w:r>
        <w:rPr>
          <w:rFonts w:eastAsia="IRNazanin" w:cs="IRNazanin"/>
          <w:color w:val="111111"/>
          <w:sz w:val="28"/>
          <w:szCs w:val="28"/>
          <w:rtl w:val="true"/>
          <w:lang w:bidi="fa-IR"/>
        </w:rPr>
        <w:t>.</w:t>
      </w:r>
    </w:p>
    <w:p>
      <w:pPr>
        <w:pStyle w:val="Heading4"/>
        <w:numPr>
          <w:ilvl w:val="3"/>
          <w:numId w:val="1"/>
        </w:numPr>
        <w:rPr/>
      </w:pPr>
      <w:bookmarkStart w:id="691" w:name="__RefHeading___Toc1322964_1051229030"/>
      <w:bookmarkStart w:id="692" w:name="_Toc288"/>
      <w:bookmarkEnd w:id="691"/>
      <w:r>
        <w:rPr/>
        <w:t>11</w:t>
      </w:r>
      <w:r>
        <w:rPr>
          <w:rtl w:val="true"/>
        </w:rPr>
        <w:t xml:space="preserve"> - </w:t>
      </w:r>
      <w:r>
        <w:rPr>
          <w:rtl w:val="true"/>
        </w:rPr>
        <w:t>مطالعه دربارۀ معاد</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 بهترين موعظه كننده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انسان اگر به معاد دقت كند، جريانات بعد از مرگ را بررسى كند و دقت نمايد، در قرآن بيش از هزار آيه راجع به معاد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اگر خوانده و بعضاً حفظ شوند، توجه انسان را زياد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پنجاه هزار سال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مجرم را با غل و زنجير به جهنم مى برند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طعامى براى گناهكاران است كه از چرك و خون تهيه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اگر يك ذره اعمال بد انجام داده باشد مى بيند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كافر از شدت عذاب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خاك بودم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نمازگزاران كه از نماز غفلت مى كنند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آرزو مى كند بين او و عملش فرسنگها راه باشد</w:t>
      </w:r>
      <w:r>
        <w:rPr>
          <w:rFonts w:eastAsia="IRNazanin" w:cs="IRNazanin"/>
          <w:color w:val="111111"/>
          <w:sz w:val="28"/>
          <w:szCs w:val="28"/>
          <w:rtl w:val="true"/>
          <w:lang w:bidi="fa-IR"/>
        </w:rPr>
        <w:t>.»</w:t>
      </w:r>
      <w:r>
        <w:rPr>
          <w:rStyle w:val="FootnoteAnchor"/>
          <w:rtl w:val="true"/>
        </w:rPr>
        <w:footnoteReference w:id="158"/>
      </w:r>
      <w:bookmarkStart w:id="693" w:name="pg7374_51879"/>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اعمالش مثل طوق بر گردن او آويزان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روزى است كه همۀ افراد از اعمال انسان با خبر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گناهى كند و به واسطۀ آن از جايى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چند نفر آبرويش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قيامت بين ميلياردها انسان از اولين و آخرين آبروى انسان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قدر در قيامت تفكر شود، اعتماد به نفس را تقويت مى كند تا نسبت به اعمال نيك گرايش بيشتر و نسبت به اعمال بد، تنفر زيادتر از خود نشان دهد</w:t>
      </w:r>
      <w:r>
        <w:rPr>
          <w:rFonts w:eastAsia="IRNazanin" w:cs="IRNazanin"/>
          <w:color w:val="111111"/>
          <w:sz w:val="28"/>
          <w:szCs w:val="28"/>
          <w:rtl w:val="true"/>
          <w:lang w:bidi="fa-IR"/>
        </w:rPr>
        <w:t>.</w:t>
      </w:r>
    </w:p>
    <w:p>
      <w:pPr>
        <w:pStyle w:val="Heading4"/>
        <w:numPr>
          <w:ilvl w:val="3"/>
          <w:numId w:val="1"/>
        </w:numPr>
        <w:rPr/>
      </w:pPr>
      <w:bookmarkStart w:id="694" w:name="__RefHeading___Toc1322966_1051229030"/>
      <w:bookmarkStart w:id="695" w:name="_Toc289"/>
      <w:bookmarkEnd w:id="694"/>
      <w:r>
        <w:rPr/>
        <w:t>12</w:t>
      </w:r>
      <w:r>
        <w:rPr>
          <w:rtl w:val="true"/>
        </w:rPr>
        <w:t xml:space="preserve"> - </w:t>
      </w:r>
      <w:r>
        <w:rPr>
          <w:rtl w:val="true"/>
        </w:rPr>
        <w:t>مطالعه حالات ائمه عليه السلام</w:t>
      </w:r>
      <w:bookmarkEnd w:id="695"/>
    </w:p>
    <w:p>
      <w:pPr>
        <w:pStyle w:val="BookText"/>
        <w:rPr/>
      </w:pPr>
      <w:r>
        <w:rPr>
          <w:rFonts w:ascii="IRNazanin" w:hAnsi="IRNazanin" w:eastAsia="IRNazanin"/>
          <w:color w:val="111111"/>
          <w:sz w:val="28"/>
          <w:sz w:val="28"/>
          <w:szCs w:val="28"/>
          <w:rtl w:val="true"/>
          <w:lang w:bidi="fa-IR"/>
        </w:rPr>
        <w:t>توجه در حالات ائمه و لطف آنها نسبت به انسان، اعتماد به نفس را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رحمه الله آنقدر شرفياب محضر آقا امام زمان عليه السلام شده بود كه حضرت را مى شناخت، تُن صداى حضرت را مى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تشرف به محضر آقا تبعات و درجاتى است، بعضى مى شناسند و بعضى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طاوس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بودم به سرداب مقدس كه در سامرا، محل زيارت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صداى حضرت از داخل سرداب مى آيد، مشغول راز و نياز با خداست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شيعيان ما از ما هستند، از زيادى گِلِ وجود ما خلق شده اند و به آب ولايت ما عجين گشته اند، خدايا گناهان آنها را بيامرز و از اعمال خوب و شايستۀ من در دفتر اعمال آنها بنويس</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حال با چنين ائمۀ رؤوفى، بايد چقدر اعتماد به نفس داشت؟ امام سجاد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برابر هر كار خوب ده برابر پاداش مى دهد، اما در مقابل كار بد يك عقاب و عذاب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حال با اين حالت، واى بر كسى كه در قيامت نامۀ اعمال بد او، از نامۀ اعمال خوبش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دقت كرد</w:t>
      </w:r>
      <w:r>
        <w:rPr>
          <w:rFonts w:eastAsia="IRNazanin" w:cs="IRNazanin"/>
          <w:color w:val="111111"/>
          <w:sz w:val="28"/>
          <w:szCs w:val="28"/>
          <w:rtl w:val="true"/>
          <w:lang w:bidi="fa-IR"/>
        </w:rPr>
        <w:t>.</w:t>
      </w:r>
    </w:p>
    <w:p>
      <w:pPr>
        <w:pStyle w:val="Heading4"/>
        <w:numPr>
          <w:ilvl w:val="3"/>
          <w:numId w:val="1"/>
        </w:numPr>
        <w:rPr/>
      </w:pPr>
      <w:bookmarkStart w:id="696" w:name="__RefHeading___Toc1322968_1051229030"/>
      <w:bookmarkStart w:id="697" w:name="_Toc290"/>
      <w:bookmarkEnd w:id="696"/>
      <w:r>
        <w:rPr/>
        <w:t>13</w:t>
      </w:r>
      <w:r>
        <w:rPr>
          <w:rtl w:val="true"/>
        </w:rPr>
        <w:t xml:space="preserve"> - </w:t>
      </w:r>
      <w:r>
        <w:rPr>
          <w:rtl w:val="true"/>
        </w:rPr>
        <w:t>مطالعه حالات بزرگان</w:t>
      </w:r>
      <w:bookmarkEnd w:id="697"/>
    </w:p>
    <w:p>
      <w:pPr>
        <w:pStyle w:val="BookText"/>
        <w:rPr/>
      </w:pPr>
      <w:r>
        <w:rPr>
          <w:rFonts w:ascii="IRNazanin" w:hAnsi="IRNazanin" w:eastAsia="IRNazanin"/>
          <w:color w:val="111111"/>
          <w:sz w:val="28"/>
          <w:sz w:val="28"/>
          <w:szCs w:val="28"/>
          <w:rtl w:val="true"/>
          <w:lang w:bidi="fa-IR"/>
        </w:rPr>
        <w:t>براى پيدا كردن اعتماد به نفس بايد به حالات بزرگان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على عليه السلام بيمار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شديد، ايشان را بسترى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عيادت او آمدند و تعدادى از آيات قرآن و اخبار قيامت و عذاب آن براى على عليه السلام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فورى از جا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چيزى نيست در مقابل آنچه در قيامت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در دعاى كميل هم هست كه على عليه السلام مى فرمايد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 دانى كه من در برابر عذاب دنيا كه كم و كوتاه است طاقت ندارم آن وقت چطور</w:t>
      </w:r>
      <w:bookmarkStart w:id="698" w:name="pg7374_51882"/>
    </w:p>
    <w:p>
      <w:pPr>
        <w:pStyle w:val="BookText"/>
        <w:rPr/>
      </w:pPr>
      <w:bookmarkEnd w:id="698"/>
      <w:r>
        <w:rPr>
          <w:rFonts w:ascii="Amiri" w:hAnsi="Amiri" w:eastAsia="Amiri" w:cs="Amiri"/>
          <w:color w:val="111111"/>
          <w:sz w:val="28"/>
          <w:sz w:val="28"/>
          <w:szCs w:val="28"/>
          <w:rtl w:val="true"/>
          <w:lang w:bidi="ar-SA"/>
        </w:rPr>
        <w:t>عذاب قيامت را تحمل كنم كه هم سخت است و هم طولانى</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تصور سختى هاى قيامت، به انسان نيرو و اعتماد مى دهد كه در برابر سختى هاى دنيا مقاوم باشد</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322970_1051229030"/>
      <w:bookmarkStart w:id="700" w:name="_Toc291"/>
      <w:bookmarkEnd w:id="699"/>
      <w:r>
        <w:rPr/>
        <w:t>14</w:t>
      </w:r>
      <w:r>
        <w:rPr>
          <w:rtl w:val="true"/>
        </w:rPr>
        <w:t xml:space="preserve"> - </w:t>
      </w:r>
      <w:r>
        <w:rPr>
          <w:rtl w:val="true"/>
        </w:rPr>
        <w:t>مدارا در عين قدرت</w:t>
      </w:r>
      <w:bookmarkEnd w:id="700"/>
    </w:p>
    <w:p>
      <w:pPr>
        <w:pStyle w:val="BookText"/>
        <w:rPr/>
      </w:pPr>
      <w:r>
        <w:rPr>
          <w:rFonts w:ascii="IRNazanin" w:hAnsi="IRNazanin" w:eastAsia="IRNazanin"/>
          <w:color w:val="111111"/>
          <w:sz w:val="28"/>
          <w:sz w:val="28"/>
          <w:szCs w:val="28"/>
          <w:rtl w:val="true"/>
          <w:lang w:bidi="fa-IR"/>
        </w:rPr>
        <w:t xml:space="preserve">توجه در زندگى و جهاد على عليه السلام به ما مى آموزد كه على، آن شيرمرد شجاع ميدان نبرد،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 شود، به همسرش اهانت شود، فرزندش كشته شود، او را بزور از منزل بيرون ببرند، حكومت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چيزى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كه نه قدرت داريم ونه مقام معنوى داريم، افرادى بيايند و چنين كارهايى در مورد ما انجام دهند،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على عليه السلام كه آن همه قدرت دارد و چقدر سخت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اگر همان لحظه يك نگاه مى كرد، قدرت داشت كه همۀ آنها را سنگ كند و از بين ببرد و همه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اين كار را نكرد، چون به رضاى خدا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آن قدر ساخته شود كه به خاطر مقام، دين را نفروشد و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آخرت نفروشد و رضايت خدا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مضامين دعاهاى، شبهاى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ادعيه به انسان نيروى مقاومت مى بخشد</w:t>
      </w:r>
      <w:r>
        <w:rPr>
          <w:rFonts w:eastAsia="IRNazanin" w:cs="IRNazanin"/>
          <w:color w:val="111111"/>
          <w:sz w:val="28"/>
          <w:szCs w:val="28"/>
          <w:rtl w:val="true"/>
          <w:lang w:bidi="fa-IR"/>
        </w:rPr>
        <w:t>.</w:t>
      </w:r>
    </w:p>
    <w:p>
      <w:pPr>
        <w:pStyle w:val="Heading4"/>
        <w:numPr>
          <w:ilvl w:val="3"/>
          <w:numId w:val="1"/>
        </w:numPr>
        <w:rPr/>
      </w:pPr>
      <w:bookmarkStart w:id="701" w:name="__RefHeading___Toc1322972_1051229030"/>
      <w:bookmarkStart w:id="702" w:name="_Toc292"/>
      <w:bookmarkEnd w:id="701"/>
      <w:r>
        <w:rPr>
          <w:rtl w:val="true"/>
        </w:rPr>
        <w:t>نشانه هاى اعتماد به نفس</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كارهاى شخصى خود را، خود انجام مى دهد و انجام كارهايش را به ديگران واگذار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با تك محورى و خودرأيى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 در انجام كار ناتوان نيست و انتظار انجام كارهايش را از ديگران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ترديد و تزلزل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يقيين كارهايش را انجام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شكستها از ميدان به در نمى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خودستايى و خودمحورى دورى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تمجيد ديگران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عاليست، تشويق و تحقير ديگران برايش فرقى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تحقير و بدگويى ديگران ناراحت نمى شود، زيرا به هدف خود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با امام رحمه الله درافتادند، بيم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شد، ناراحت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از يك شهر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فقط تعداد كمى به جبهه مى رفتند، بسيجى را هراسى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كاستى ها و اشكالات خود را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از انجام مسؤوليت سرباز نمى 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زير بار مسؤوليت نمى روند، اعتماد به نفس ندارند، براى ايجاد اعتماد به نفس،</w:t>
      </w:r>
      <w:bookmarkStart w:id="703" w:name="pg7374_51883"/>
    </w:p>
    <w:p>
      <w:pPr>
        <w:pStyle w:val="BookText"/>
        <w:rPr/>
      </w:pPr>
      <w:bookmarkEnd w:id="703"/>
      <w:r>
        <w:rPr>
          <w:rFonts w:ascii="IRNazanin" w:hAnsi="IRNazanin" w:eastAsia="IRNazanin"/>
          <w:color w:val="111111"/>
          <w:sz w:val="28"/>
          <w:sz w:val="28"/>
          <w:szCs w:val="28"/>
          <w:rtl w:val="true"/>
          <w:lang w:bidi="fa-IR"/>
        </w:rPr>
        <w:t>پذيرفتن مسؤوليت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اعتماد به نفس بايد زياد كار شود، زيرا اكثر افراد، در اعتماد به نفس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تقويت كنند و عواملى را كه باعث تقويت اعتماد به نفس مى شود، به كار برد</w:t>
      </w:r>
      <w:r>
        <w:rPr>
          <w:rFonts w:eastAsia="IRNazanin" w:cs="IRNazanin"/>
          <w:color w:val="111111"/>
          <w:sz w:val="28"/>
          <w:szCs w:val="28"/>
          <w:rtl w:val="true"/>
          <w:lang w:bidi="fa-IR"/>
        </w:rPr>
        <w:t>.</w:t>
      </w:r>
    </w:p>
    <w:p>
      <w:pPr>
        <w:pStyle w:val="Heading2"/>
        <w:numPr>
          <w:ilvl w:val="1"/>
          <w:numId w:val="1"/>
        </w:numPr>
        <w:rPr/>
      </w:pPr>
      <w:bookmarkStart w:id="704" w:name="__RefHeading___Toc1322974_1051229030"/>
      <w:bookmarkStart w:id="705" w:name="_Toc293"/>
      <w:bookmarkEnd w:id="704"/>
      <w:r>
        <w:rPr>
          <w:rtl w:val="true"/>
        </w:rPr>
        <w:t>فصل يازدهم كنترل</w:t>
      </w:r>
      <w:bookmarkEnd w:id="705"/>
    </w:p>
    <w:p>
      <w:pPr>
        <w:pStyle w:val="Heading3"/>
        <w:numPr>
          <w:ilvl w:val="2"/>
          <w:numId w:val="1"/>
        </w:numPr>
        <w:rPr/>
      </w:pPr>
      <w:bookmarkStart w:id="706" w:name="__RefHeading___Toc1322976_1051229030"/>
      <w:bookmarkStart w:id="707" w:name="_Toc294"/>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يكى از نيازهاى روحى انسان، كنترل يا مراقبت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كه انسان در ابتداى خلقت، با ناآگاهى و جهل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اين مسأله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شكم مادر خارج نمود، در حالى كه هيچ چيز نمى دانستيد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قدر بر سن انسان افزوده مى شود، به وسيله ديدن، شنيدن، خواندن و تجربه كردن مسائلى را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يادگيرى بر اثر تحولاتى در مغز به وجود مى آيد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انسان آگاهى هايى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مطلبى كه از علم فيزيك فرا مى گيرد و يا علمى كه از شيمى مى خواند و يا مطلبى كه از فقه مى گيرد، در مغز به وسيلۀ الكتروشيميايى تركيب مى شود و مسأله جديدى را استنباط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در مسير رشد و تكامل است، احتياج دارد كه در مسير رشد و تكامل تحت كنترل و مراقبتهايى باشد تا راه حقيقت را پيدا كند و به بيراهه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مراقبت شديدتر است و در نوجوانى و جوانى، كنترل صورت ديگرى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مى داند و فرا مى گيرد كه آتش خطرناك است، پس نزديك آن نمى شود اما همين نوجوان براى راهيابى به فكر درست و باز نياز به مراقبت و كنترل دارد</w:t>
      </w:r>
      <w:r>
        <w:rPr>
          <w:rFonts w:eastAsia="IRNazanin" w:cs="IRNazanin"/>
          <w:color w:val="111111"/>
          <w:sz w:val="28"/>
          <w:szCs w:val="28"/>
          <w:rtl w:val="true"/>
          <w:lang w:bidi="fa-IR"/>
        </w:rPr>
        <w:t>.</w:t>
      </w:r>
    </w:p>
    <w:p>
      <w:pPr>
        <w:pStyle w:val="Heading3"/>
        <w:numPr>
          <w:ilvl w:val="2"/>
          <w:numId w:val="1"/>
        </w:numPr>
        <w:rPr/>
      </w:pPr>
      <w:bookmarkStart w:id="708" w:name="__RefHeading___Toc1322978_1051229030"/>
      <w:bookmarkStart w:id="709" w:name="_Toc295"/>
      <w:bookmarkEnd w:id="708"/>
      <w:r>
        <w:rPr>
          <w:rtl w:val="true"/>
        </w:rPr>
        <w:t>فوايد كنترل</w:t>
      </w:r>
      <w:bookmarkEnd w:id="709"/>
    </w:p>
    <w:p>
      <w:pPr>
        <w:pStyle w:val="BookText"/>
        <w:rPr/>
      </w:pPr>
      <w:r>
        <w:rPr>
          <w:rFonts w:ascii="Amiri" w:hAnsi="Amiri" w:eastAsia="Amiri" w:cs="Amiri"/>
          <w:color w:val="111111"/>
          <w:sz w:val="28"/>
          <w:sz w:val="28"/>
          <w:szCs w:val="28"/>
          <w:rtl w:val="true"/>
          <w:lang w:bidi="ar-SA"/>
        </w:rPr>
        <w:t>بايد به انسان تفهيم شود كه كنترل، يكى از نيازهاى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انسان از نظر مادى به غذا خوردن، خوابيدن و كار احتياج دارد، كنترل نيز يكى از نيازهاى روح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كنترل نبايد باعث آزردگى روحى و موجب نگرانى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درس مى خواند و از او سر كلاس سؤال مى شود؛ تمرينهاكنترل مى شوند؛ امتحان مى گيرند؛ سر جلسۀ امتحان ناظر و مراقب هست؛ يا پدر و مادر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آمدى؟ آيا تكاليف مدرسه را انجام دادى؟ بقيه پولهايت را چه كردى؟ باكى دوست هستى؟ و مسائل ديگرى كه حاكى از نظارت و كنترل است، اين كنترلها ضرورت دارد و اگر نباشد براى انسان مشكل آفرين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امتحان انجام نشود، فرد نمى داند در چه دروسى ضعيف و در چه درسهاى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710" w:name="pg7374_51886"/>
    </w:p>
    <w:p>
      <w:pPr>
        <w:pStyle w:val="BookText"/>
        <w:rPr/>
      </w:pPr>
      <w:bookmarkEnd w:id="710"/>
      <w:r>
        <w:rPr>
          <w:rFonts w:ascii="IRNazanin" w:hAnsi="IRNazanin" w:eastAsia="IRNazanin"/>
          <w:color w:val="111111"/>
          <w:sz w:val="28"/>
          <w:sz w:val="28"/>
          <w:szCs w:val="28"/>
          <w:rtl w:val="true"/>
          <w:lang w:bidi="fa-IR"/>
        </w:rPr>
        <w:t>رفت و آمد، تحت كنترل نباشد، در مواقع خطر هيچ كس نمى تواند براى انسان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ناظرين بر امتحان نباشند، تقلّب بعضى افراد، تميز بين دانش آموزان را مشكل مى كند و درسخوانها از تنبلها تشخيص داده نمى شوند</w:t>
      </w:r>
      <w:r>
        <w:rPr>
          <w:rFonts w:eastAsia="IRNazanin" w:cs="IRNazanin"/>
          <w:color w:val="111111"/>
          <w:sz w:val="28"/>
          <w:szCs w:val="28"/>
          <w:rtl w:val="true"/>
          <w:lang w:bidi="fa-IR"/>
        </w:rPr>
        <w:t>.</w:t>
      </w:r>
    </w:p>
    <w:p>
      <w:pPr>
        <w:pStyle w:val="Heading3"/>
        <w:numPr>
          <w:ilvl w:val="2"/>
          <w:numId w:val="1"/>
        </w:numPr>
        <w:rPr/>
      </w:pPr>
      <w:bookmarkStart w:id="711" w:name="__RefHeading___Toc1322980_1051229030"/>
      <w:bookmarkStart w:id="712" w:name="_Toc296"/>
      <w:bookmarkEnd w:id="711"/>
      <w:r>
        <w:rPr>
          <w:rtl w:val="true"/>
        </w:rPr>
        <w:t>كنترل در عالم</w:t>
      </w:r>
      <w:bookmarkEnd w:id="712"/>
    </w:p>
    <w:p>
      <w:pPr>
        <w:pStyle w:val="BookText"/>
        <w:rPr/>
      </w:pPr>
      <w:r>
        <w:rPr>
          <w:rFonts w:ascii="Amiri" w:hAnsi="Amiri" w:eastAsia="Amiri" w:cs="Amiri"/>
          <w:color w:val="111111"/>
          <w:sz w:val="28"/>
          <w:sz w:val="28"/>
          <w:szCs w:val="28"/>
          <w:rtl w:val="true"/>
          <w:lang w:bidi="ar-SA"/>
        </w:rPr>
        <w:t>در متون اسلامى آيات و روايات فراوانى داريم، كه كنترل در عالم را لازم و ضرورى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نه تنها بر انسان كه بر كلّ هستى و پديده هاى آن، در هر كدام بنوعى، مراقبت و كنترل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تمام چيزها مراقب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تمام موجودات هستى را كنترل مى كند و اگر كنترل خداوند نباشد، سير طبيعى در نظام هستى به 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كنترل روى غريزۀ حيوانات باشد، يا حركت و تكامل گياه از مراقبت خداوند بيرون رود، ديگر اين نظام هستى،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در سير ثابتى كه دارد، پيوسته اين سير ثابت از مراقبت خداى متعال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مراقبت نباشد تغيير و تبديل در هستى به وجود نمى آيد</w:t>
      </w:r>
      <w:r>
        <w:rPr>
          <w:rFonts w:eastAsia="IRNazanin" w:cs="IRNazanin"/>
          <w:color w:val="111111"/>
          <w:sz w:val="28"/>
          <w:szCs w:val="28"/>
          <w:rtl w:val="true"/>
          <w:lang w:bidi="fa-IR"/>
        </w:rPr>
        <w:t>.</w:t>
      </w:r>
    </w:p>
    <w:p>
      <w:pPr>
        <w:pStyle w:val="Heading3"/>
        <w:numPr>
          <w:ilvl w:val="2"/>
          <w:numId w:val="1"/>
        </w:numPr>
        <w:rPr/>
      </w:pPr>
      <w:bookmarkStart w:id="713" w:name="__RefHeading___Toc1322982_1051229030"/>
      <w:bookmarkStart w:id="714" w:name="_Toc297"/>
      <w:bookmarkEnd w:id="713"/>
      <w:r>
        <w:rPr>
          <w:rtl w:val="true"/>
        </w:rPr>
        <w:t>انواع كنترل</w:t>
      </w:r>
      <w:bookmarkEnd w:id="714"/>
    </w:p>
    <w:p>
      <w:pPr>
        <w:pStyle w:val="BookText"/>
        <w:rPr/>
      </w:pPr>
      <w:r>
        <w:rPr>
          <w:rFonts w:ascii="Amiri" w:hAnsi="Amiri" w:eastAsia="Amiri" w:cs="Amiri"/>
          <w:color w:val="111111"/>
          <w:sz w:val="28"/>
          <w:sz w:val="28"/>
          <w:szCs w:val="28"/>
          <w:rtl w:val="true"/>
          <w:lang w:bidi="ar-SA"/>
        </w:rPr>
        <w:t xml:space="preserve">آياتى در قرآن كريم، حاكى از اين است كه خداوند نسبت به 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كنترل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روحى و معنوى</w:t>
      </w:r>
    </w:p>
    <w:p>
      <w:pPr>
        <w:pStyle w:val="BookText"/>
        <w:rPr/>
      </w:pP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انسان در ابعاد وجودى اش نوعى، وجود مادى است، يك مراقبت مادى در سيستم مادى مثل رشد و تكامل و خلاصه نسبت به وجود مادى او كنترل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انسان مى خورد با متابوليسم و كنترل مادى الهى بر او باعث رشد، تغذيه و بالندگى او مى شود، بدون اين كه خود انسان در اين كار نقشى غير از غذا خوردن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غذا مى خورد اما كارهاى ديگر اين متابوليسم توسط اعضاى گوارش و تحت كنترل الهى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كنترل حيوانى، همان گونه كه براى حيوانات است و انسان نيز در بعضى از اينها كه تحت عنوان غريزه مطرح است، با حيوانات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كنترل و دقت در توالد انسان، كه با انجام عمل زناشويى، پرورش جنين خود به خود و بدون دخالت انسان اساسى انجام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سرى آيات برمى آيد كه خداوند براى انسان كنترل سومى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كنترل نه كنترل مادى است، مثل خصوصياتى كه در فلز و گياه است، مى باشد و نه</w:t>
      </w:r>
      <w:bookmarkStart w:id="715" w:name="pg7374_51888"/>
    </w:p>
    <w:p>
      <w:pPr>
        <w:pStyle w:val="BookText"/>
        <w:rPr/>
      </w:pPr>
      <w:bookmarkEnd w:id="715"/>
      <w:r>
        <w:rPr>
          <w:rFonts w:ascii="IRNazanin" w:hAnsi="IRNazanin" w:eastAsia="IRNazanin"/>
          <w:color w:val="111111"/>
          <w:sz w:val="28"/>
          <w:sz w:val="28"/>
          <w:szCs w:val="28"/>
          <w:rtl w:val="true"/>
          <w:lang w:bidi="fa-IR"/>
        </w:rPr>
        <w:t>كنترل حيوانى كه در سيستمهاى حيوانى انسان با حيوانات مشترك است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كنترل، كنترل روح، هدايت و مسائلى است كه مربوط به معنويات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كنترل را ماديون و كسانى كه معتقد به وجود خدا نيستند، قبول ندارند ولى اسلام اين كنترل را لازم و جزء سير تكاملى او مى داند</w:t>
      </w:r>
      <w:r>
        <w:rPr>
          <w:rFonts w:eastAsia="IRNazanin" w:cs="IRNazanin"/>
          <w:color w:val="111111"/>
          <w:sz w:val="28"/>
          <w:szCs w:val="28"/>
          <w:rtl w:val="true"/>
          <w:lang w:bidi="fa-IR"/>
        </w:rPr>
        <w:t>.</w:t>
      </w:r>
    </w:p>
    <w:p>
      <w:pPr>
        <w:pStyle w:val="Heading3"/>
        <w:numPr>
          <w:ilvl w:val="2"/>
          <w:numId w:val="1"/>
        </w:numPr>
        <w:rPr/>
      </w:pPr>
      <w:bookmarkStart w:id="716" w:name="__RefHeading___Toc1322984_1051229030"/>
      <w:bookmarkStart w:id="717" w:name="_Toc298"/>
      <w:bookmarkEnd w:id="716"/>
      <w:r>
        <w:rPr>
          <w:rtl w:val="true"/>
        </w:rPr>
        <w:t>ضرورت كنترل</w:t>
      </w:r>
      <w:bookmarkEnd w:id="717"/>
    </w:p>
    <w:p>
      <w:pPr>
        <w:pStyle w:val="BookText"/>
        <w:rPr/>
      </w:pPr>
      <w:r>
        <w:rPr>
          <w:rFonts w:ascii="IRNazanin" w:hAnsi="IRNazanin" w:eastAsia="IRNazanin"/>
          <w:color w:val="111111"/>
          <w:sz w:val="28"/>
          <w:sz w:val="28"/>
          <w:szCs w:val="28"/>
          <w:rtl w:val="true"/>
          <w:lang w:bidi="fa-IR"/>
        </w:rPr>
        <w:t>اگر انسان، تحت كنترل نباشد، در هر سطحى كه باشد، رشد نمى كند، بلكه آسيب پذير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ركود هنگامى است كه انسان مورد كنترل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آزاد باشد، بايد بداند كه سقوط و ركود و شكست او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يا بايد خود را تحت كنترل ديگران درآورد و يا در مورد كنترلى كه روى او انجام مى شود، ناراحت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روى انسان سرمايه گذارى مى كند، وقت مى گذارد، دلسوزى مى كند، كه زندگى و فكر او را تحت كنترل داشته باشد بسيار خوب است، ولى بداند كه او با چه كسى دوست است؟ چه درسى مى خواند؟ چگونه مى خواند؟ شيوۀ برخورد اجتماعى او چگونه است؟ وقتگذرانى او، عبادت او خواب و خوراك او، انجام تكاليف او چگونه است؟ انسان بايد از چنين فردى استقبال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آنقدر غنى است كه در هر موردى، نمودارهاى تربيتى و نمونه هاى عملى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آشناى به اين فرهنگ باشد و فرد ديگرى را تحت كنترل داشته باشد، مسلماً رشد و تكامل در پى اين كنترل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اگر كنترل روى اعضاى مادى نباشد، غذا خوردن، ارضاى غريزۀ جنسى، خوابيدن به طرز صحيح انجام نشود، ضررهايى در پى دارد، كنترل نكردن براى جهات معنوى نيز مضر است</w:t>
      </w:r>
      <w:r>
        <w:rPr>
          <w:rFonts w:eastAsia="IRNazanin" w:cs="IRNazanin"/>
          <w:color w:val="111111"/>
          <w:sz w:val="28"/>
          <w:szCs w:val="28"/>
          <w:rtl w:val="true"/>
          <w:lang w:bidi="fa-IR"/>
        </w:rPr>
        <w:t>.</w:t>
      </w:r>
    </w:p>
    <w:p>
      <w:pPr>
        <w:pStyle w:val="Heading3"/>
        <w:numPr>
          <w:ilvl w:val="2"/>
          <w:numId w:val="1"/>
        </w:numPr>
        <w:rPr/>
      </w:pPr>
      <w:bookmarkStart w:id="718" w:name="__RefHeading___Toc1322986_1051229030"/>
      <w:bookmarkStart w:id="719" w:name="_Toc299"/>
      <w:bookmarkEnd w:id="718"/>
      <w:r>
        <w:rPr>
          <w:rtl w:val="true"/>
        </w:rPr>
        <w:t>امتحان</w:t>
      </w:r>
      <w:bookmarkEnd w:id="719"/>
    </w:p>
    <w:p>
      <w:pPr>
        <w:pStyle w:val="BookText"/>
        <w:rPr/>
      </w:pPr>
      <w:r>
        <w:rPr>
          <w:rFonts w:ascii="IRNazanin" w:hAnsi="IRNazanin" w:eastAsia="IRNazanin"/>
          <w:color w:val="111111"/>
          <w:sz w:val="28"/>
          <w:sz w:val="28"/>
          <w:szCs w:val="28"/>
          <w:rtl w:val="true"/>
          <w:lang w:bidi="fa-IR"/>
        </w:rPr>
        <w:t>امتحان، نوعى كنترل است و كنترل لازمۀ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امتحان در مقاطع تحصيلى نباشد، نمودارى براى بالارفتن سطح فرهنگ و جلوه هاى تربيت درست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فردى سالها درس بخواند، اما اگر امتحان نباشد، نمى توان روى دانسته هاى او حساب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مورد ارزيابى قرار نگيرد، نقاط ضعف و مثبت خود را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ارزيابى شد مى فهمد كه روش كارش درست بوده يا نبوده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فردى درسى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شيوه اش درست نبوده است، نتوانسته اين خواندنها برايش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معلوم مى شود كه مطلب را فرا گرفته است يا نه؟ البتّه اين بحث در ضرورت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امتحانات افراد با دستپاچه شدن يا مشكلات روحى و جسمى، عدم محيط مناسب، وقت نامناسب، يا تصحيح نامناسب اوراق، خستگى و عوامل ديگر، نمى توانند، آنچه در ذهن دارند روى ورقه بياورند و گاهى حقّ آنها به اين واسطه ضايع هم مى شود</w:t>
      </w:r>
      <w:r>
        <w:rPr>
          <w:rFonts w:eastAsia="IRNazanin" w:cs="IRNazanin"/>
          <w:color w:val="111111"/>
          <w:sz w:val="28"/>
          <w:szCs w:val="28"/>
          <w:rtl w:val="true"/>
          <w:lang w:bidi="fa-IR"/>
        </w:rPr>
        <w:t>.</w:t>
      </w:r>
      <w:bookmarkStart w:id="720" w:name="pg7374_51890"/>
    </w:p>
    <w:p>
      <w:pPr>
        <w:pStyle w:val="BookText"/>
        <w:rPr/>
      </w:pPr>
      <w:bookmarkEnd w:id="720"/>
      <w:r>
        <w:rPr>
          <w:rFonts w:ascii="IRNazanin" w:hAnsi="IRNazanin" w:eastAsia="IRNazanin"/>
          <w:color w:val="111111"/>
          <w:sz w:val="28"/>
          <w:sz w:val="28"/>
          <w:szCs w:val="28"/>
          <w:rtl w:val="true"/>
          <w:lang w:bidi="fa-IR"/>
        </w:rPr>
        <w:t>اما اصل كنترل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كنترل نباشد در آينده شخص ضرر خواهد كرد</w:t>
      </w:r>
      <w:r>
        <w:rPr>
          <w:rFonts w:eastAsia="IRNazanin" w:cs="IRNazanin"/>
          <w:color w:val="111111"/>
          <w:sz w:val="28"/>
          <w:szCs w:val="28"/>
          <w:rtl w:val="true"/>
          <w:lang w:bidi="fa-IR"/>
        </w:rPr>
        <w:t>.</w:t>
      </w:r>
    </w:p>
    <w:p>
      <w:pPr>
        <w:pStyle w:val="Heading3"/>
        <w:numPr>
          <w:ilvl w:val="2"/>
          <w:numId w:val="1"/>
        </w:numPr>
        <w:rPr/>
      </w:pPr>
      <w:bookmarkStart w:id="721" w:name="__RefHeading___Toc1322988_1051229030"/>
      <w:bookmarkStart w:id="722" w:name="_Toc300"/>
      <w:bookmarkEnd w:id="721"/>
      <w:r>
        <w:rPr>
          <w:rtl w:val="true"/>
        </w:rPr>
        <w:t>مراقبين انسان</w:t>
      </w:r>
      <w:bookmarkEnd w:id="722"/>
    </w:p>
    <w:p>
      <w:pPr>
        <w:pStyle w:val="BookText"/>
        <w:rPr/>
      </w:pPr>
      <w:r>
        <w:rPr>
          <w:rFonts w:ascii="IRNazanin" w:hAnsi="IRNazanin" w:eastAsia="IRNazanin"/>
          <w:color w:val="111111"/>
          <w:sz w:val="28"/>
          <w:sz w:val="28"/>
          <w:szCs w:val="28"/>
          <w:rtl w:val="true"/>
          <w:lang w:bidi="fa-IR"/>
        </w:rPr>
        <w:t>در مسائل معنوى و اعمال و رفتارى كه از انسان سر مى زند، خداوند مراقبينى براى انسان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در انتخاب هدايت يا ضلالت آزادى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اعمال او تحت مراقبت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اصلى از انسان، توسط خود خداوند انجام مى شود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دانيد كه خداوند شما را مى بيند؟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در خفا و آشكار انجام مى دهيد مى داند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اعمال كوچك و بزرگى نيست، مگر اين كه مورد بررسى قرار مى گيرد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پنداريد خداوند شما را بيهوده آفريده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ناظر، دو فرشته هستند كه يكى اعمال خوب انسان و ديگرى اعمال بد را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حرفى كه شما مى زنيد، دو ملك مراقبت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شما مى باشند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اين دو ملك در قيامت به اعمال انسان گواهى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ملائكه بر آن ها شاهد هستند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 بر شما شاهد هستند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بعضى از آيات اشاره شده است كه ما رسولانى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كسانى هستند كه مأموريت دارند، به معناى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مسؤول ثبت و ضبط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روزى كه از تمام امتها شاهدانى برانگيخته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اعضاى 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قيامت اعضاى بدن اعمالى را كه انجام داده اند شهادت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آن هنگام، گوش ها، چشمها و پوست بدنها بر جرم و گناه آنها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مجرمين به اعضاى بدن خود مى گويند، چگونه بر اعمال ما شهادت داديد؟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همۀ موجودات را به زبان آورد ما را نيز گويا كرد</w:t>
      </w:r>
      <w:r>
        <w:rPr>
          <w:rFonts w:eastAsia="IRNazanin" w:cs="IRNazanin"/>
          <w:color w:val="111111"/>
          <w:sz w:val="28"/>
          <w:szCs w:val="28"/>
          <w:rtl w:val="true"/>
          <w:lang w:bidi="fa-IR"/>
        </w:rPr>
        <w:t>.»</w:t>
      </w:r>
      <w:r>
        <w:rPr>
          <w:rStyle w:val="FootnoteAnchor"/>
          <w:rtl w:val="true"/>
        </w:rPr>
        <w:footnoteReference w:id="173"/>
      </w:r>
      <w:bookmarkStart w:id="723" w:name="pg7374_51892"/>
    </w:p>
    <w:p>
      <w:pPr>
        <w:pStyle w:val="BookText"/>
        <w:rPr/>
      </w:pPr>
      <w:bookmarkEnd w:id="723"/>
      <w:r>
        <w:rPr>
          <w:rFonts w:ascii="IRNazanin" w:hAnsi="IRNazanin" w:eastAsia="IRNazanin"/>
          <w:color w:val="111111"/>
          <w:sz w:val="28"/>
          <w:sz w:val="28"/>
          <w:szCs w:val="28"/>
          <w:rtl w:val="true"/>
          <w:lang w:bidi="fa-IR"/>
        </w:rPr>
        <w:t>انسان به اعضاى خود اعتراض مى كند، ولى آن جا كنترل الهى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مى گويد چه كرده است؟ اعضاى بدن خود شهادت مى دهند در دنيا با آن كه خداوند مى تواند هر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 به انسان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راه را به شما نشان داديم مى خواهيد شاكر باشيد و مى توانيد كفر بورزيد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 در قيامت راه انتخابى نيست،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كسب كرده است، در آنجا در مى يابد</w:t>
      </w:r>
      <w:r>
        <w:rPr>
          <w:rFonts w:eastAsia="IRNazanin" w:cs="IRNazanin"/>
          <w:color w:val="111111"/>
          <w:sz w:val="28"/>
          <w:szCs w:val="28"/>
          <w:rtl w:val="true"/>
          <w:lang w:bidi="fa-IR"/>
        </w:rPr>
        <w:t>.</w:t>
      </w:r>
    </w:p>
    <w:p>
      <w:pPr>
        <w:pStyle w:val="Heading3"/>
        <w:numPr>
          <w:ilvl w:val="2"/>
          <w:numId w:val="1"/>
        </w:numPr>
        <w:rPr/>
      </w:pPr>
      <w:bookmarkStart w:id="724" w:name="__RefHeading___Toc1322990_1051229030"/>
      <w:bookmarkStart w:id="725" w:name="_Toc301"/>
      <w:bookmarkEnd w:id="724"/>
      <w:r>
        <w:rPr>
          <w:rtl w:val="true"/>
        </w:rPr>
        <w:t>اعمال در قيامت</w:t>
      </w:r>
      <w:bookmarkEnd w:id="725"/>
    </w:p>
    <w:p>
      <w:pPr>
        <w:pStyle w:val="BookText"/>
        <w:rPr/>
      </w:pPr>
      <w:r>
        <w:rPr>
          <w:rFonts w:ascii="Amiri" w:hAnsi="Amiri" w:eastAsia="Amiri" w:cs="Amiri"/>
          <w:color w:val="111111"/>
          <w:sz w:val="28"/>
          <w:sz w:val="28"/>
          <w:szCs w:val="28"/>
          <w:rtl w:val="true"/>
          <w:lang w:bidi="ar-SA"/>
        </w:rPr>
        <w:t>كنترل بر روى اعمال به طرق مختلف انجام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حرفى نمى زنيد مگر اينكه رقيب و عتيد آن را مى نويسند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نسخه 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نسخه بردارى از اعمال شما مى كنيم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اعمال بر گردن انسان است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صورت طوق</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به صورت فيلمبردارى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كس هر كارى كه انجام داده است حاضر مى بيند، چه اعمال خوب و چه اعمال بد و آرزو مى كند كه كاش بين او و اعمال بد او فاصلۀ زيادى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ضبط اعمال تنها به يك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ارزيابى با راهها و وسايل مختلف انجام مى شود</w:t>
      </w:r>
      <w:r>
        <w:rPr>
          <w:rFonts w:eastAsia="IRNazanin" w:cs="IRNazanin"/>
          <w:color w:val="111111"/>
          <w:sz w:val="28"/>
          <w:szCs w:val="28"/>
          <w:rtl w:val="true"/>
          <w:lang w:bidi="fa-IR"/>
        </w:rPr>
        <w:t>.</w:t>
      </w:r>
    </w:p>
    <w:p>
      <w:pPr>
        <w:pStyle w:val="Heading3"/>
        <w:numPr>
          <w:ilvl w:val="2"/>
          <w:numId w:val="1"/>
        </w:numPr>
        <w:rPr/>
      </w:pPr>
      <w:bookmarkStart w:id="726" w:name="__RefHeading___Toc1322992_1051229030"/>
      <w:bookmarkStart w:id="727" w:name="_Toc302"/>
      <w:bookmarkEnd w:id="726"/>
      <w:r>
        <w:rPr>
          <w:rtl w:val="true"/>
        </w:rPr>
        <w:t>كنترل فردى</w:t>
      </w:r>
      <w:bookmarkEnd w:id="727"/>
    </w:p>
    <w:p>
      <w:pPr>
        <w:pStyle w:val="BookText"/>
        <w:rPr/>
      </w:pPr>
      <w:r>
        <w:rPr>
          <w:rFonts w:ascii="IRNazanin" w:hAnsi="IRNazanin" w:eastAsia="IRNazanin"/>
          <w:color w:val="111111"/>
          <w:sz w:val="28"/>
          <w:sz w:val="28"/>
          <w:szCs w:val="28"/>
          <w:rtl w:val="true"/>
          <w:lang w:bidi="fa-IR"/>
        </w:rPr>
        <w:t>هر فردى نسبت به اعمالى كه انجام مى دهد، آگاهى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نفس خود آگاه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هيچ انسانى نيست كه نداند، گناه مى كند يا عمل ثواب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اعمال انسان از روى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تكرار گناه و عوامل ديگر، قساوت قلب، وجود داشته باشد و در موقع ارتكاب جرم احساس ناراحتى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وجدان آگاهى بعد از گناه پشيمان مى شود و خود را ملامت مى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bookmarkStart w:id="728" w:name="pg7374_51894"/>
    </w:p>
    <w:p>
      <w:pPr>
        <w:pStyle w:val="BookText"/>
        <w:rPr/>
      </w:pPr>
      <w:bookmarkEnd w:id="7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به روز قيامت قسم نخورم؟ و به نفس ملامت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ياد نكنم؟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اين نفس ملامت كننده و وجدان، در انسان آن قدر اهميت دارد كه خداوند به آن قسم ياد مى كند، زيرا معمولاً شىء يا فرد مورد قسم، بايد محترم و عزيز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نفس ملامت كننده، انسان را از بسيارى گناهان باز مى دارد و بعد از ملامت، انسان را وادار به جبران گذشته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هر انسانى در همۀ ابعاد نمى تواند خود را كنترل كند، بلكه كنترل كنندۀ بالاترى نياز دارد كودك در سنّى نيست كه توان تشخيص مسائل ضرر و زيان و خوبى و بدى را داشته باشد، جوان تشخيص بهترى دارد، اما احساسات در او به قدرى قوى است كه نمى تواند مسير حق و درست را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اين مراحل حساس به مراقبت بيشترى احتياج دارد</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322994_1051229030"/>
      <w:bookmarkStart w:id="730" w:name="_Toc303"/>
      <w:bookmarkEnd w:id="729"/>
      <w:r>
        <w:rPr>
          <w:rtl w:val="true"/>
        </w:rPr>
        <w:t>كنترل مسائل مادى</w:t>
      </w:r>
      <w:bookmarkEnd w:id="730"/>
    </w:p>
    <w:p>
      <w:pPr>
        <w:pStyle w:val="BookText"/>
        <w:rPr/>
      </w:pPr>
      <w:r>
        <w:rPr>
          <w:rFonts w:ascii="IRNazanin" w:hAnsi="IRNazanin" w:eastAsia="IRNazanin"/>
          <w:color w:val="111111"/>
          <w:sz w:val="28"/>
          <w:sz w:val="28"/>
          <w:szCs w:val="28"/>
          <w:rtl w:val="true"/>
          <w:lang w:bidi="fa-IR"/>
        </w:rPr>
        <w:t>كنترل گاه در مسائل ظاهرى و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صلاحيت اين كنترل را دارند، در مورد كودكان و نوجوانان تا رسيدن به مرحلۀ رشد، رسيدگى به خواب، خوراك، بهداشت و مسائل ديگر لازم است</w:t>
      </w:r>
      <w:r>
        <w:rPr>
          <w:rFonts w:eastAsia="IRNazanin" w:cs="IRNazanin"/>
          <w:color w:val="111111"/>
          <w:sz w:val="28"/>
          <w:szCs w:val="28"/>
          <w:rtl w:val="true"/>
          <w:lang w:bidi="fa-IR"/>
        </w:rPr>
        <w:t>.</w:t>
      </w:r>
    </w:p>
    <w:p>
      <w:pPr>
        <w:pStyle w:val="Heading3"/>
        <w:numPr>
          <w:ilvl w:val="2"/>
          <w:numId w:val="1"/>
        </w:numPr>
        <w:rPr/>
      </w:pPr>
      <w:bookmarkStart w:id="731" w:name="__RefHeading___Toc1322996_1051229030"/>
      <w:bookmarkStart w:id="732" w:name="_Toc304"/>
      <w:bookmarkEnd w:id="731"/>
      <w:r>
        <w:rPr>
          <w:rtl w:val="true"/>
        </w:rPr>
        <w:t>كنترل مسائل معنوى</w:t>
      </w:r>
      <w:bookmarkEnd w:id="732"/>
    </w:p>
    <w:p>
      <w:pPr>
        <w:pStyle w:val="BookText"/>
        <w:rPr/>
      </w:pPr>
      <w:r>
        <w:rPr>
          <w:rFonts w:ascii="IRNazanin" w:hAnsi="IRNazanin" w:eastAsia="IRNazanin"/>
          <w:color w:val="111111"/>
          <w:sz w:val="28"/>
          <w:sz w:val="28"/>
          <w:szCs w:val="28"/>
          <w:rtl w:val="true"/>
          <w:lang w:bidi="fa-IR"/>
        </w:rPr>
        <w:t>در اين گونه كنترل، انسان بايد تحت مراقبت افرادى قرار مى گيرد كه خود ساخته شده اند و احاطۀ علمى و معنوى به مسائل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نمى توانند در اين مسائل اظهار نظر كنند و در صورت عدم دسترسى به چنين مراقبتى لزوم مطالعۀ زندگينامۀ اين بزرگان لازم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تاريخ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مشغول تدريس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شاگردان ايشان وارد جلسۀ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وقتى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با جنابت سر كلاس درس و فقه امام صادق عليه السلام مى آيد؟ شاگردى كه جنب بود خود فهميد كه كار اشتباهى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ديگران نفهميدند، منظور استاد چه كسى بود؟ در جلسه اى خصوصى، استاد به او اعتراض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غسل نكرده سر كلاس آمدى؟</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ترسيدم درس 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خواستى حداقل تيمّم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جنابت، حالتى است كه آنان كه اهل فضلند، مى فهمند كه چقدر انسان در آن حالت تا غسل نكرده است، از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نور ندارد، معنويت ندارد و اين را اهل فضل مى 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انسان با وضو باشد، نمازش را اول وقت بخواند، با خانواده مدارا كند، قرآن تلاوت كند، صله رحم انجام دهد و كارهاى معنوى ديگر كه شناختن اين كارها و به دست آوردن سيماى معنوى، به تذكّر استاد و مراقبت نيازمند است تا خوبى ها در وجود انسان رسوخ كنند و براى او ملكه شوند</w:t>
      </w:r>
      <w:r>
        <w:rPr>
          <w:rFonts w:eastAsia="IRNazanin" w:cs="IRNazanin"/>
          <w:color w:val="111111"/>
          <w:sz w:val="28"/>
          <w:szCs w:val="28"/>
          <w:rtl w:val="true"/>
          <w:lang w:bidi="fa-IR"/>
        </w:rPr>
        <w:t>.</w:t>
      </w:r>
      <w:bookmarkStart w:id="733" w:name="pg7374_51897"/>
    </w:p>
    <w:p>
      <w:pPr>
        <w:pStyle w:val="Heading3"/>
        <w:numPr>
          <w:ilvl w:val="2"/>
          <w:numId w:val="1"/>
        </w:numPr>
        <w:rPr/>
      </w:pPr>
      <w:bookmarkStart w:id="734" w:name="__RefHeading___Toc1322998_1051229030"/>
      <w:bookmarkStart w:id="735" w:name="_Toc305"/>
      <w:bookmarkEnd w:id="733"/>
      <w:bookmarkEnd w:id="734"/>
      <w:r>
        <w:rPr>
          <w:rtl w:val="true"/>
        </w:rPr>
        <w:t>تشكر از مراقبت</w:t>
      </w:r>
      <w:bookmarkEnd w:id="735"/>
    </w:p>
    <w:p>
      <w:pPr>
        <w:pStyle w:val="BookText"/>
        <w:rPr/>
      </w:pPr>
      <w:r>
        <w:rPr>
          <w:rFonts w:ascii="IRNazanin" w:hAnsi="IRNazanin" w:eastAsia="IRNazanin"/>
          <w:color w:val="111111"/>
          <w:sz w:val="28"/>
          <w:sz w:val="28"/>
          <w:szCs w:val="28"/>
          <w:rtl w:val="true"/>
          <w:lang w:bidi="fa-IR"/>
        </w:rPr>
        <w:t>انسان اگر مورد كنترل قرار گرفت، نه تنها نبايد ناراحت شود، بلكه بايد از مربى خود تشكر نيز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از كنترل و مراقبت و سؤال معلم نبايد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معلم علائم نبوغ را در فردى مى بيند، لذا با او بيشتر كار مى كند و از او توقع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موجب مى شود كه دانش آموز به تلاش بيشترى وادار شود و در نتيجۀ ارزيابى مداوم رشد بيشترى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تحت كنترل باشد و مورد ارزيابى قرار گيرد، نقاط ضعف و نارسايى كارهاى او از بين مى رود و زمينه هاى رشد شكوفا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خداوند نيز مراقبين بى شمارى براى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وجود خود خداوند براى كنترل انسان كافى بود، ولى اين همه عامل كنترل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انبيا، اوليا، علما، شهدا، زمين، آسمان، اعضا و جوارح، وقت و زمان، معلم و استاد، فقط براى ارزيابى بيشتر و رشد كاملتر انسان است</w:t>
      </w:r>
      <w:r>
        <w:rPr>
          <w:rFonts w:eastAsia="IRNazanin" w:cs="IRNazanin"/>
          <w:color w:val="111111"/>
          <w:sz w:val="28"/>
          <w:szCs w:val="28"/>
          <w:rtl w:val="true"/>
          <w:lang w:bidi="fa-IR"/>
        </w:rPr>
        <w:t>.</w:t>
      </w:r>
    </w:p>
    <w:p>
      <w:pPr>
        <w:pStyle w:val="Heading3"/>
        <w:numPr>
          <w:ilvl w:val="2"/>
          <w:numId w:val="1"/>
        </w:numPr>
        <w:rPr/>
      </w:pPr>
      <w:bookmarkStart w:id="736" w:name="__RefHeading___Toc1323000_1051229030"/>
      <w:bookmarkStart w:id="737" w:name="_Toc306"/>
      <w:bookmarkEnd w:id="736"/>
      <w:r>
        <w:rPr>
          <w:rtl w:val="true"/>
        </w:rPr>
        <w:t>كنترل تغذيه</w:t>
      </w:r>
      <w:bookmarkEnd w:id="737"/>
    </w:p>
    <w:p>
      <w:pPr>
        <w:pStyle w:val="BookText"/>
        <w:rPr/>
      </w:pPr>
      <w:r>
        <w:rPr>
          <w:rFonts w:ascii="IRNazanin" w:hAnsi="IRNazanin" w:eastAsia="IRNazanin"/>
          <w:color w:val="111111"/>
          <w:sz w:val="28"/>
          <w:sz w:val="28"/>
          <w:szCs w:val="28"/>
          <w:rtl w:val="true"/>
          <w:lang w:bidi="fa-IR"/>
        </w:rPr>
        <w:t>اگر در غذا خوردن دقّت شود، در مى يابيم غذايى را كه مى خوريم، چند عضو كنترل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چشم لقمه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لقمه اى كه مى خورى نگاه كن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حال در اين جا بحث تفسيرى زياد است كه منظور تنها نگاه كردن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نظر لقمۀ حرام و غصبى و شبهه ناك انسان مراقب باشد كه چه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چشم مى بيند، اگر در لقمه، زايده يا چيز ناجورى باشد كنترل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فاسد بودن يا سالم بودن لقمه به انسان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طعم غذا را كنترل مى كند، شورى، شيرينى و تلخى غذا را مى فهمد و در انتخاب به انسان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عامل كنترل و جويدن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عامل كنترل غذا و خوب جويدن غذاست و اگر زبان نبود گردش غذا در دهان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گردش به گونه اى است كه زبان كمتر دچار آسيب مى شود با آن كه غذا را دائم بين دندانها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عامل كنترل است كه غذا يكباره و ناجور وارد مرى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مرى، كنترل كنندۀ غذا و مانع ورود آن به اعضاى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به صورت ديگ غذا را در خود جاى داده و گوارش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كه جلو برويم، عوامل كنترل زياد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گوشه اى از كنترل در دستگاههاى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مسائل معنوى هم همين قدر عامل كنترل لازم است</w:t>
      </w:r>
      <w:r>
        <w:rPr>
          <w:rFonts w:eastAsia="IRNazanin" w:cs="IRNazanin"/>
          <w:color w:val="111111"/>
          <w:sz w:val="28"/>
          <w:szCs w:val="28"/>
          <w:rtl w:val="true"/>
          <w:lang w:bidi="fa-IR"/>
        </w:rPr>
        <w:t>.</w:t>
      </w:r>
      <w:bookmarkStart w:id="738" w:name="pg7374_51899"/>
    </w:p>
    <w:p>
      <w:pPr>
        <w:pStyle w:val="Heading3"/>
        <w:numPr>
          <w:ilvl w:val="2"/>
          <w:numId w:val="1"/>
        </w:numPr>
        <w:rPr/>
      </w:pPr>
      <w:bookmarkStart w:id="739" w:name="__RefHeading___Toc1323002_1051229030"/>
      <w:bookmarkStart w:id="740" w:name="_Toc307"/>
      <w:bookmarkEnd w:id="738"/>
      <w:bookmarkEnd w:id="739"/>
      <w:r>
        <w:rPr>
          <w:rtl w:val="true"/>
        </w:rPr>
        <w:t>مشاوره</w:t>
      </w:r>
      <w:bookmarkEnd w:id="740"/>
    </w:p>
    <w:p>
      <w:pPr>
        <w:pStyle w:val="BookText"/>
        <w:rPr/>
      </w:pPr>
      <w:r>
        <w:rPr>
          <w:rFonts w:ascii="IRNazanin" w:hAnsi="IRNazanin" w:eastAsia="IRNazanin"/>
          <w:color w:val="111111"/>
          <w:sz w:val="28"/>
          <w:sz w:val="28"/>
          <w:szCs w:val="28"/>
          <w:rtl w:val="true"/>
          <w:lang w:bidi="fa-IR"/>
        </w:rPr>
        <w:t>توجه و دقت در حالات بزرگان و اصحاب ائمه به ما مى آموزد كه ايشان گاهى به حضور ائمه عليهم السلام مى آمدند و برنامه هاى زندگى خود را به ائمه عليهم السلام عرضه مى كردند، و عقايد خود را راجع به مسائل مختلف براى ايشان بيان مى كردند و مى خواستند كه آنها تشخيص بدهند آيا كارهاى آنها درست است يا نه؟ برنامه هاى زندگى آنها آيا مطابق با دستورات الهى هست يا نه؟ آيا اعتقادات آنها صحيح است يا نه؟</w:t>
      </w:r>
    </w:p>
    <w:p>
      <w:pPr>
        <w:pStyle w:val="BookText"/>
        <w:rPr/>
      </w:pPr>
      <w:r>
        <w:rPr>
          <w:rFonts w:ascii="IRNazanin" w:hAnsi="IRNazanin" w:eastAsia="IRNazanin"/>
          <w:color w:val="111111"/>
          <w:sz w:val="28"/>
          <w:sz w:val="28"/>
          <w:szCs w:val="28"/>
          <w:rtl w:val="true"/>
          <w:lang w:bidi="fa-IR"/>
        </w:rPr>
        <w:t>انسان در هر مقطع و حالتى كه باشد، بايد فرد آگاه و دانايى را انتخاب كند و يا او را در امور مربوطه اش، مشاوره كند و راهنمايى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امرى است كه پيامبر صلى الله عليه و آله هم در كارهايش به آن امر فرموده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كارها با آنان مشورت كن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انسان هر چه در دل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عمل، فكر، گفتار، كردار و پندار درست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مشورت نكردن، انسان وقتى چشم باز مى كند مى بيند ساليان درازى ازعمرش را بيهوده بر فنا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شور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در جوانى بسيار قوى است و تشخيص راه درست، با احساسات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مرز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انسان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 احساسات به تدريج كم شده و عقل جايگزين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عقل كامل مى شود كه گاه انسان به كارها و اعمال دوران جوانى خود مى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پيدا كردن شخصى مناسب و عرضۀ برنامه هاى زندگى بر او كارى لازم است كه انسان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راهى كه مى رود درست است يا نه؟ اگر درست است خود را تقويت كند و اگر درست نيست، برنامه ريزى صحيح ترى براى خود داشته باشد</w:t>
      </w:r>
      <w:r>
        <w:rPr>
          <w:rFonts w:eastAsia="IRNazanin" w:cs="IRNazanin"/>
          <w:color w:val="111111"/>
          <w:sz w:val="28"/>
          <w:szCs w:val="28"/>
          <w:rtl w:val="true"/>
          <w:lang w:bidi="fa-IR"/>
        </w:rPr>
        <w:t>.</w:t>
      </w:r>
    </w:p>
    <w:p>
      <w:pPr>
        <w:pStyle w:val="Heading3"/>
        <w:numPr>
          <w:ilvl w:val="2"/>
          <w:numId w:val="1"/>
        </w:numPr>
        <w:rPr/>
      </w:pPr>
      <w:bookmarkStart w:id="741" w:name="__RefHeading___Toc1323004_1051229030"/>
      <w:bookmarkStart w:id="742" w:name="_Toc308"/>
      <w:bookmarkEnd w:id="741"/>
      <w:r>
        <w:rPr>
          <w:rtl w:val="true"/>
        </w:rPr>
        <w:t>كنترل علمى</w:t>
      </w:r>
      <w:bookmarkEnd w:id="742"/>
    </w:p>
    <w:p>
      <w:pPr>
        <w:pStyle w:val="BookText"/>
        <w:rPr/>
      </w:pPr>
      <w:r>
        <w:rPr>
          <w:rFonts w:ascii="IRNazanin" w:hAnsi="IRNazanin" w:eastAsia="IRNazanin"/>
          <w:color w:val="111111"/>
          <w:sz w:val="28"/>
          <w:sz w:val="28"/>
          <w:szCs w:val="28"/>
          <w:rtl w:val="true"/>
          <w:lang w:bidi="fa-IR"/>
        </w:rPr>
        <w:t>براى اينكه، انسان بتواند كنترل را به وجود بياورد، ابتدا بايد شناخت و سيطرۀ علمى نسبت به ارزشها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كدامند؟ ضد ارشها از نظر اسلام و جامعه چيست؟ اگر زشتى ها شناخته شوند، مقابله با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گناهى را فردى عيب نمى داند، چون فكر مى كند كار خوبى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بدترين نوع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زيانكارترين افراد را به شما معرفى نكنم؟ كسانى كه اعمال آنها در ضلالت و گمراهى است؛ اما خود فكر مى كنند كه دارند عمل شايسته اى انجام مى دهند</w:t>
      </w:r>
      <w:r>
        <w:rPr>
          <w:rFonts w:eastAsia="IRNazanin" w:cs="IRNazanin"/>
          <w:color w:val="111111"/>
          <w:sz w:val="28"/>
          <w:szCs w:val="28"/>
          <w:rtl w:val="true"/>
          <w:lang w:bidi="fa-IR"/>
        </w:rPr>
        <w:t>.»</w:t>
      </w:r>
      <w:r>
        <w:rPr>
          <w:rStyle w:val="FootnoteAnchor"/>
          <w:rtl w:val="true"/>
        </w:rPr>
        <w:footnoteReference w:id="184"/>
      </w:r>
      <w:bookmarkStart w:id="743" w:name="pg7374_51901"/>
    </w:p>
    <w:p>
      <w:pPr>
        <w:pStyle w:val="BookText"/>
        <w:rPr/>
      </w:pPr>
      <w:bookmarkEnd w:id="743"/>
      <w:r>
        <w:rPr>
          <w:rFonts w:ascii="Amiri" w:hAnsi="Amiri" w:eastAsia="Amiri" w:cs="Amiri"/>
          <w:color w:val="111111"/>
          <w:sz w:val="28"/>
          <w:sz w:val="28"/>
          <w:szCs w:val="28"/>
          <w:rtl w:val="true"/>
          <w:lang w:bidi="ar-SA"/>
        </w:rPr>
        <w:t>اين جهل مركّب، مرض بسيار خطرناكى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ترس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هم منفى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متعادل اين حالت، شجاعت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شجاعت و مرزهاى آن لازمۀ رشد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ترسو نباشد، متهور هم نباشد، اما شجاعت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شجاعت لازمۀ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ارتباط با زندگى خانوادگى، عبادات، مستحبات، تحصيلات و عقايد و افكار درست، شناخت ارزشها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كارى خلاف شرع و عرف انجام مى دهد، اما به خيال خود كار با ارزشى انجام داده است</w:t>
      </w:r>
      <w:r>
        <w:rPr>
          <w:rFonts w:eastAsia="IRNazanin" w:cs="IRNazanin"/>
          <w:color w:val="111111"/>
          <w:sz w:val="28"/>
          <w:szCs w:val="28"/>
          <w:rtl w:val="true"/>
          <w:lang w:bidi="fa-IR"/>
        </w:rPr>
        <w:t>.</w:t>
      </w:r>
    </w:p>
    <w:p>
      <w:pPr>
        <w:pStyle w:val="Heading3"/>
        <w:numPr>
          <w:ilvl w:val="2"/>
          <w:numId w:val="1"/>
        </w:numPr>
        <w:rPr/>
      </w:pPr>
      <w:bookmarkStart w:id="744" w:name="__RefHeading___Toc1323006_1051229030"/>
      <w:bookmarkStart w:id="745" w:name="_Toc309"/>
      <w:bookmarkEnd w:id="744"/>
      <w:r>
        <w:rPr>
          <w:rtl w:val="true"/>
        </w:rPr>
        <w:t>كنترل علمى</w:t>
      </w:r>
      <w:bookmarkEnd w:id="745"/>
    </w:p>
    <w:p>
      <w:pPr>
        <w:pStyle w:val="Heading3"/>
        <w:numPr>
          <w:ilvl w:val="2"/>
          <w:numId w:val="1"/>
        </w:numPr>
        <w:rPr/>
      </w:pPr>
      <w:bookmarkStart w:id="746" w:name="__RefHeading___Toc1323008_1051229030"/>
      <w:bookmarkStart w:id="747" w:name="_Toc310"/>
      <w:bookmarkEnd w:id="746"/>
      <w:r>
        <w:rPr>
          <w:rtl w:val="true"/>
        </w:rPr>
        <w:t>روابط اجتماعى</w:t>
      </w:r>
      <w:bookmarkEnd w:id="747"/>
    </w:p>
    <w:p>
      <w:pPr>
        <w:pStyle w:val="BookText"/>
        <w:rPr/>
      </w:pPr>
      <w:r>
        <w:rPr>
          <w:rFonts w:ascii="IRNazanin" w:hAnsi="IRNazanin" w:eastAsia="IRNazanin"/>
          <w:color w:val="111111"/>
          <w:sz w:val="28"/>
          <w:sz w:val="28"/>
          <w:szCs w:val="28"/>
          <w:rtl w:val="true"/>
          <w:lang w:bidi="fa-IR"/>
        </w:rPr>
        <w:t>براى رشد و تكامل فكر و انديشه كنترل اعضا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ارزش زيادى براى اعضاى انسان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چراغ خطر را روشن فرموده و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چشم و گوش و قلب، همگى مسؤول هستند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روابط اجتماعى، انسان بايد مواظب باشد كه چه مى كند؟ خريد، فروش، تجارت، دوستى، صله رحم، رعايت حقوق ديگران و خلاصه هر عملى كه انجام مى دهد، بر مبناى درست پايه ريزى شده باشد</w:t>
      </w:r>
      <w:r>
        <w:rPr>
          <w:rFonts w:eastAsia="IRNazanin" w:cs="IRNazanin"/>
          <w:color w:val="111111"/>
          <w:sz w:val="28"/>
          <w:szCs w:val="28"/>
          <w:rtl w:val="true"/>
          <w:lang w:bidi="fa-IR"/>
        </w:rPr>
        <w:t>.</w:t>
      </w:r>
    </w:p>
    <w:p>
      <w:pPr>
        <w:pStyle w:val="Heading3"/>
        <w:numPr>
          <w:ilvl w:val="2"/>
          <w:numId w:val="1"/>
        </w:numPr>
        <w:rPr/>
      </w:pPr>
      <w:bookmarkStart w:id="748" w:name="__RefHeading___Toc1323010_1051229030"/>
      <w:bookmarkStart w:id="749" w:name="_Toc311"/>
      <w:bookmarkEnd w:id="748"/>
      <w:r>
        <w:rPr>
          <w:rtl w:val="true"/>
        </w:rPr>
        <w:t>اعضاى بدن</w:t>
      </w:r>
      <w:bookmarkEnd w:id="749"/>
    </w:p>
    <w:p>
      <w:pPr>
        <w:pStyle w:val="BookText"/>
        <w:rPr/>
      </w:pPr>
      <w:r>
        <w:rPr>
          <w:rFonts w:ascii="IRNazanin" w:hAnsi="IRNazanin" w:eastAsia="IRNazanin"/>
          <w:color w:val="111111"/>
          <w:sz w:val="28"/>
          <w:sz w:val="28"/>
          <w:szCs w:val="28"/>
          <w:rtl w:val="true"/>
          <w:lang w:bidi="fa-IR"/>
        </w:rPr>
        <w:t>بايد مراقب اعضاى بدن خود باشيد كه گناه نكنيد و اگر كرديد توبه كنيد كه توبه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اعضا تحت كنترل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زبان كه در خلقت آدمى اگر دقت شود، خداوند دو گوش قرار داده است كه بيشتر بشنويم، دو چشم قرار داده است تا بيشتر ببينيم و يك زبان كه كمتر حرف بزنيم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اهل آتش كسانى هستند كه به واسطۀ زبان و گناهان زبان به جهنم رفته 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انسان بايد مواظب فكر و انديشه و پندارهاى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است كه از فكر گناه هم بپرهيزيد كه زمينه سازى براى گناه عملى به وجود نيايد</w:t>
      </w:r>
      <w:r>
        <w:rPr>
          <w:rFonts w:eastAsia="IRNazanin" w:cs="IRNazanin"/>
          <w:color w:val="111111"/>
          <w:sz w:val="28"/>
          <w:szCs w:val="28"/>
          <w:rtl w:val="true"/>
          <w:lang w:bidi="fa-IR"/>
        </w:rPr>
        <w:t>.</w:t>
      </w:r>
    </w:p>
    <w:p>
      <w:pPr>
        <w:pStyle w:val="Heading3"/>
        <w:numPr>
          <w:ilvl w:val="2"/>
          <w:numId w:val="1"/>
        </w:numPr>
        <w:rPr/>
      </w:pPr>
      <w:bookmarkStart w:id="750" w:name="__RefHeading___Toc1323012_1051229030"/>
      <w:bookmarkStart w:id="751" w:name="_Toc312"/>
      <w:bookmarkEnd w:id="750"/>
      <w:r>
        <w:rPr>
          <w:rtl w:val="true"/>
        </w:rPr>
        <w:t>خوردن</w:t>
      </w:r>
      <w:bookmarkEnd w:id="7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كنترل عملى، مواظب خوردن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يك لقمه غذاى شبهه ناك يا حرام نتيجۀ ساليان</w:t>
      </w:r>
      <w:bookmarkStart w:id="752" w:name="pg7374_51903"/>
    </w:p>
    <w:p>
      <w:pPr>
        <w:pStyle w:val="BookText"/>
        <w:rPr/>
      </w:pPr>
      <w:bookmarkEnd w:id="752"/>
      <w:r>
        <w:rPr>
          <w:rFonts w:ascii="IRNazanin" w:hAnsi="IRNazanin" w:eastAsia="IRNazanin"/>
          <w:color w:val="111111"/>
          <w:sz w:val="28"/>
          <w:sz w:val="28"/>
          <w:szCs w:val="28"/>
          <w:rtl w:val="true"/>
          <w:lang w:bidi="fa-IR"/>
        </w:rPr>
        <w:t>درازى از زحمت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كنترل عملى انسان ناآگاه است، ياناچار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راههائى براى جبران ضررهاى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بى قيد باشد، ضربه اش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ميهمانى هاى تحميلى، رو انداختن به مردم، خود را همه جا وارد كردن، مردم را در ناراحتى و تعب و سختى انداختن، خوردن غذاى زياد، پرتوقع بودن، روى روح اثر دارد و انسان را بيمار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مواظبت و مراقبت فراوانى انجام شود</w:t>
      </w:r>
      <w:r>
        <w:rPr>
          <w:rFonts w:eastAsia="IRNazanin" w:cs="IRNazanin"/>
          <w:color w:val="111111"/>
          <w:sz w:val="28"/>
          <w:szCs w:val="28"/>
          <w:rtl w:val="true"/>
          <w:lang w:bidi="fa-IR"/>
        </w:rPr>
        <w:t>.</w:t>
      </w:r>
    </w:p>
    <w:p>
      <w:pPr>
        <w:pStyle w:val="Heading3"/>
        <w:numPr>
          <w:ilvl w:val="2"/>
          <w:numId w:val="1"/>
        </w:numPr>
        <w:rPr/>
      </w:pPr>
      <w:bookmarkStart w:id="753" w:name="__RefHeading___Toc1323014_1051229030"/>
      <w:bookmarkStart w:id="754" w:name="_Toc313"/>
      <w:bookmarkEnd w:id="753"/>
      <w:r>
        <w:rPr>
          <w:rtl w:val="true"/>
        </w:rPr>
        <w:t>فكر</w:t>
      </w:r>
      <w:bookmarkEnd w:id="754"/>
    </w:p>
    <w:p>
      <w:pPr>
        <w:pStyle w:val="BookText"/>
        <w:rPr/>
      </w:pPr>
      <w:r>
        <w:rPr>
          <w:rFonts w:ascii="IRNazanin" w:hAnsi="IRNazanin" w:eastAsia="IRNazanin"/>
          <w:color w:val="111111"/>
          <w:sz w:val="28"/>
          <w:sz w:val="28"/>
          <w:szCs w:val="28"/>
          <w:rtl w:val="true"/>
          <w:lang w:bidi="fa-IR"/>
        </w:rPr>
        <w:t>در كنترل علمى، مواظب فكر نيز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كتاب هر قلم و نويسنده اى بدون قيد و شرط به روح و فكر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كتابى مى خواند يا به سخنان هر كس گوش مى كند، فكر و انديشه اش را در اختيار او قرار داده است و بايد مواظب باشد كه چه برداشتهايى را به ذهن خود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افراد براى دوستى و ارشاد و بهره ورى از صحبتهاى آنان بايد شناخته شوند</w:t>
      </w:r>
      <w:r>
        <w:rPr>
          <w:rFonts w:eastAsia="IRNazanin" w:cs="IRNazanin"/>
          <w:color w:val="111111"/>
          <w:sz w:val="28"/>
          <w:szCs w:val="28"/>
          <w:rtl w:val="true"/>
          <w:lang w:bidi="fa-IR"/>
        </w:rPr>
        <w:t>.</w:t>
      </w:r>
    </w:p>
    <w:p>
      <w:pPr>
        <w:pStyle w:val="Heading3"/>
        <w:numPr>
          <w:ilvl w:val="2"/>
          <w:numId w:val="1"/>
        </w:numPr>
        <w:rPr/>
      </w:pPr>
      <w:bookmarkStart w:id="755" w:name="__RefHeading___Toc1323016_1051229030"/>
      <w:bookmarkStart w:id="756" w:name="_Toc314"/>
      <w:bookmarkEnd w:id="755"/>
      <w:r>
        <w:rPr>
          <w:rtl w:val="true"/>
        </w:rPr>
        <w:t>آثار كنترل</w:t>
      </w:r>
      <w:bookmarkEnd w:id="756"/>
    </w:p>
    <w:p>
      <w:pPr>
        <w:pStyle w:val="BookText"/>
        <w:rPr/>
      </w:pPr>
      <w:r>
        <w:rPr>
          <w:rFonts w:ascii="IRNazanin" w:hAnsi="IRNazanin" w:eastAsia="IRNazanin"/>
          <w:color w:val="111111"/>
          <w:sz w:val="28"/>
          <w:sz w:val="28"/>
          <w:szCs w:val="28"/>
          <w:rtl w:val="true"/>
          <w:lang w:bidi="fa-IR"/>
        </w:rPr>
        <w:t>بهر حال براى هر عملى، بازتاب و رفلكسى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انسان انجام مى دهد در جسم و روح او اثراتى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نيز اينچنين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روحى و جسمى انسان در گرو كنترل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فساد و انحراف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امنيت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آسيب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انحرافات اخلاقى، عملى، فكرى و مذهبى در اثر عدم كنترل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طور صحيح كنترل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مى گردند</w:t>
      </w:r>
      <w:r>
        <w:rPr>
          <w:rFonts w:eastAsia="IRNazanin" w:cs="IRNazanin"/>
          <w:color w:val="111111"/>
          <w:sz w:val="28"/>
          <w:szCs w:val="28"/>
          <w:rtl w:val="true"/>
          <w:lang w:bidi="fa-IR"/>
        </w:rPr>
        <w:t>.</w:t>
      </w:r>
    </w:p>
    <w:p>
      <w:pPr>
        <w:pStyle w:val="Heading3"/>
        <w:numPr>
          <w:ilvl w:val="2"/>
          <w:numId w:val="1"/>
        </w:numPr>
        <w:rPr/>
      </w:pPr>
      <w:bookmarkStart w:id="757" w:name="__RefHeading___Toc1323018_1051229030"/>
      <w:bookmarkStart w:id="758" w:name="_Toc315"/>
      <w:bookmarkEnd w:id="757"/>
      <w:r>
        <w:rPr>
          <w:rtl w:val="true"/>
        </w:rPr>
        <w:t>شرايط ناظر</w:t>
      </w:r>
      <w:bookmarkEnd w:id="758"/>
    </w:p>
    <w:p>
      <w:pPr>
        <w:pStyle w:val="BookText"/>
        <w:rPr/>
      </w:pPr>
      <w:r>
        <w:rPr>
          <w:rFonts w:ascii="IRNazanin" w:hAnsi="IRNazanin" w:eastAsia="IRNazanin"/>
          <w:color w:val="111111"/>
          <w:sz w:val="28"/>
          <w:sz w:val="28"/>
          <w:szCs w:val="28"/>
          <w:rtl w:val="true"/>
          <w:lang w:bidi="fa-IR"/>
        </w:rPr>
        <w:t>كنترل كننده بايد فردى باشد كه به شرايط كنترل و شيوۀ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امر به معروف و نهى از منكر بايد درست و شيوه اش صحيح باشد تا از انحرافات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شيوۀ ناصحيح و اعمال آن توسّط پدر، مادر، دوست، استاد، معلم، همكلاسى يا ديگران موجب انحراف بيشتر فرد خاطى و هتاك و جسور شدن او مى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تحريرالوسيلۀ حضرت امام رحمه الله چندين شرط براى امر به معروف و نهى از منكر بيان شده است</w:t>
      </w:r>
      <w:r>
        <w:rPr>
          <w:rFonts w:eastAsia="IRNazanin" w:cs="IRNazanin"/>
          <w:color w:val="111111"/>
          <w:sz w:val="28"/>
          <w:szCs w:val="28"/>
          <w:rtl w:val="true"/>
          <w:lang w:bidi="fa-IR"/>
        </w:rPr>
        <w:t>.</w:t>
      </w:r>
      <w:bookmarkStart w:id="759" w:name="pg7374_51905"/>
    </w:p>
    <w:p>
      <w:pPr>
        <w:pStyle w:val="Heading2"/>
        <w:numPr>
          <w:ilvl w:val="1"/>
          <w:numId w:val="1"/>
        </w:numPr>
        <w:rPr/>
      </w:pPr>
      <w:bookmarkStart w:id="760" w:name="__RefHeading___Toc1323020_1051229030"/>
      <w:bookmarkStart w:id="761" w:name="_Toc316"/>
      <w:bookmarkEnd w:id="759"/>
      <w:bookmarkEnd w:id="760"/>
      <w:r>
        <w:rPr>
          <w:rtl w:val="true"/>
        </w:rPr>
        <w:t>فصل دوازدهم خنده و گريه</w:t>
      </w:r>
      <w:bookmarkEnd w:id="761"/>
    </w:p>
    <w:p>
      <w:pPr>
        <w:pStyle w:val="Heading3"/>
        <w:numPr>
          <w:ilvl w:val="2"/>
          <w:numId w:val="1"/>
        </w:numPr>
        <w:rPr/>
      </w:pPr>
      <w:bookmarkStart w:id="762" w:name="__RefHeading___Toc1323022_1051229030"/>
      <w:bookmarkStart w:id="763" w:name="_Toc317"/>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يكى از نيازهاى انسان در بعد عاطفى و روانى خنده و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انسان به غذا خوردن، خوابيدن، عشق و محبّت و ساير مسائل مادى و معنوى نياز دارد، به خنده و گريه نيز نيازمند است به عقيدۀ دانشمندان روان شناس، خنده و گريه يك پسآورد روحى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نيز، رواياتى راجع به خنده و گريه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روايات هر دوى آنها را لازم مى داند؛ ولى براى آنها شرايطى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اين نيازهاى واقعى بى توجّه باشد، ضررهايى متوجه روح و جسم او مى شود چنانكه اگر انسان گرسنه شود، لازم 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با نشاط و خوشحال است، خنده براى او لازم است و اگر دچار تأسّف و ناراحتى شود، بايد به صورت گريه آثار آن را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بهترين گريه و بهترين خنده مورد كلام است كه طى اين بحث به يارى خدا روشن مى شود</w:t>
      </w:r>
      <w:r>
        <w:rPr>
          <w:rFonts w:eastAsia="IRNazanin" w:cs="IRNazanin"/>
          <w:color w:val="111111"/>
          <w:sz w:val="28"/>
          <w:szCs w:val="28"/>
          <w:rtl w:val="true"/>
          <w:lang w:bidi="fa-IR"/>
        </w:rPr>
        <w:t>.</w:t>
      </w:r>
    </w:p>
    <w:p>
      <w:pPr>
        <w:pStyle w:val="Heading3"/>
        <w:numPr>
          <w:ilvl w:val="2"/>
          <w:numId w:val="1"/>
        </w:numPr>
        <w:rPr/>
      </w:pPr>
      <w:bookmarkStart w:id="764" w:name="__RefHeading___Toc1323024_1051229030"/>
      <w:bookmarkStart w:id="765" w:name="_Toc318"/>
      <w:bookmarkEnd w:id="764"/>
      <w:r>
        <w:rPr>
          <w:rtl w:val="true"/>
        </w:rPr>
        <w:t>خنده</w:t>
      </w:r>
      <w:bookmarkEnd w:id="765"/>
    </w:p>
    <w:p>
      <w:pPr>
        <w:pStyle w:val="BookText"/>
        <w:rPr/>
      </w:pPr>
      <w:r>
        <w:rPr>
          <w:rFonts w:ascii="IRNazanin" w:hAnsi="IRNazanin" w:eastAsia="IRNazanin"/>
          <w:color w:val="111111"/>
          <w:sz w:val="28"/>
          <w:sz w:val="28"/>
          <w:szCs w:val="28"/>
          <w:rtl w:val="true"/>
          <w:lang w:bidi="fa-IR"/>
        </w:rPr>
        <w:t>يك مسلمان پيرو دستورات دين، بايد گشاده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خندۀ مؤمن، تبسم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حدى كه روايات براى خنده معين كرده اند،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مؤمن مى خندد، بيش از دندان ثنايا ديده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علامت گشاده رويى تبسم در چهره است اما خنده اى كه مورد ملامت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قهقهه زدن، از كارهاى شيطان است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خندۀ بلند و شديد و با صدا، از نظر اسلام مطرود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خنده با تبسم، آثارى نيز دارد</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323026_1051229030"/>
      <w:bookmarkStart w:id="767" w:name="_Toc319"/>
      <w:bookmarkEnd w:id="766"/>
      <w:r>
        <w:rPr>
          <w:rtl w:val="true"/>
        </w:rPr>
        <w:t>آثار خنده</w:t>
      </w:r>
      <w:bookmarkEnd w:id="767"/>
    </w:p>
    <w:p>
      <w:pPr>
        <w:pStyle w:val="BookText"/>
        <w:rPr/>
      </w:pPr>
      <w:r>
        <w:rPr>
          <w:rFonts w:ascii="IRNazanin" w:hAnsi="IRNazanin" w:eastAsia="IRNazanin"/>
          <w:color w:val="111111"/>
          <w:sz w:val="28"/>
          <w:sz w:val="28"/>
          <w:szCs w:val="28"/>
          <w:rtl w:val="true"/>
          <w:lang w:bidi="fa-IR"/>
        </w:rPr>
        <w:t>انسان با خنده و گريه، عكس العمل درونى خود را بروز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بروز اگر در مواقع خوشحالى يا ناراحتى به صورت گريه و خنده بروز نكند، انسان را دچار مشكل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از نظر دستگاه گوارش، دچار ناراحتى و عفونت شده باشد، اين عفونت بايد در بدن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نشود، دستگاههاى بدن را دچار مشكل و خطر مى كند، حتى گاهى بعضى از عفونتها خطر مرگ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معالجه شود تا منشأ عفونت از بين برود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خوشحالى كه براى انسان به وجود مى آيد، به صورت خنده بروز نكند، انسان را دچار</w:t>
      </w:r>
      <w:bookmarkStart w:id="768" w:name="pg7374_51907"/>
    </w:p>
    <w:p>
      <w:pPr>
        <w:pStyle w:val="BookText"/>
        <w:rPr/>
      </w:pPr>
      <w:bookmarkEnd w:id="768"/>
      <w:r>
        <w:rPr>
          <w:rFonts w:ascii="Amiri" w:hAnsi="Amiri" w:eastAsia="Amiri" w:cs="Amiri"/>
          <w:color w:val="111111"/>
          <w:sz w:val="28"/>
          <w:sz w:val="28"/>
          <w:szCs w:val="28"/>
          <w:rtl w:val="true"/>
          <w:lang w:bidi="ar-SA"/>
        </w:rPr>
        <w:t>بيماريهاى بى شمار روحى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انسان خوشحال مى شود بايد بخندد، ولى خنده، متعادل به حالت تبسم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عاملى كه باعث خوشحالى شده به صورت خندۀ متعادل بروز نكند، در درون متمركز شده و چند ساعت بعد به صورت تمسخر ديگران، يا دروغ يا خودنمايى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خندۀ موزون موجب رشد، شادابى و آرامش انسان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روانى در كنار شادى به دست مى آيد</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323028_1051229030"/>
      <w:bookmarkStart w:id="770" w:name="_Toc320"/>
      <w:bookmarkEnd w:id="769"/>
      <w:r>
        <w:rPr>
          <w:rtl w:val="true"/>
        </w:rPr>
        <w:t>روان شناسى</w:t>
      </w:r>
      <w:bookmarkEnd w:id="770"/>
    </w:p>
    <w:p>
      <w:pPr>
        <w:pStyle w:val="BookText"/>
        <w:rPr/>
      </w:pPr>
      <w:r>
        <w:rPr>
          <w:rFonts w:ascii="IRNazanin" w:hAnsi="IRNazanin" w:eastAsia="IRNazanin"/>
          <w:color w:val="111111"/>
          <w:sz w:val="28"/>
          <w:sz w:val="28"/>
          <w:szCs w:val="28"/>
          <w:rtl w:val="true"/>
          <w:lang w:bidi="fa-IR"/>
        </w:rPr>
        <w:t>در اصول روان شناسى كودك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نيازهاى مهم درونى كودك، گريه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خنده تخليه هيجانات روحى و درونى است، تخليه خوشيها در خنده و ناراحتيها در گريه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يا خنده در سنين مختلف عواملى دارد كه با هم فرق مى كنند؛ ولى مجموعاً براى انسان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حرف زدن كه يك نياز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زدن نيز مرز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پرحرفى، دروغ، غيبت، تهمت، سخن چينى و ساير گناهان زبان ممنوع است، در مقابل كسى هم كه حرف نمى زند از نظر زيست شناسى و روان شناسى و بيولوژى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حرف زدن هم نشانۀ سلامت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بايد زد اما مرزها را هم بايد رعايت كرد خنديدن هم بايد باشد ولى بايد مرزهاى خنده رعايت شود</w:t>
      </w:r>
      <w:r>
        <w:rPr>
          <w:rFonts w:eastAsia="IRNazanin" w:cs="IRNazanin"/>
          <w:color w:val="111111"/>
          <w:sz w:val="28"/>
          <w:szCs w:val="28"/>
          <w:rtl w:val="true"/>
          <w:lang w:bidi="fa-IR"/>
        </w:rPr>
        <w:t>.</w:t>
      </w:r>
    </w:p>
    <w:p>
      <w:pPr>
        <w:pStyle w:val="Heading3"/>
        <w:numPr>
          <w:ilvl w:val="2"/>
          <w:numId w:val="1"/>
        </w:numPr>
        <w:rPr/>
      </w:pPr>
      <w:bookmarkStart w:id="771" w:name="__RefHeading___Toc1323030_1051229030"/>
      <w:bookmarkStart w:id="772" w:name="_Toc321"/>
      <w:bookmarkEnd w:id="771"/>
      <w:r>
        <w:rPr>
          <w:rtl w:val="true"/>
        </w:rPr>
        <w:t>خنده و روايات</w:t>
      </w:r>
      <w:bookmarkEnd w:id="772"/>
    </w:p>
    <w:p>
      <w:pPr>
        <w:pStyle w:val="BookText"/>
        <w:rPr/>
      </w:pPr>
      <w:r>
        <w:rPr>
          <w:rFonts w:ascii="Amiri" w:hAnsi="Amiri" w:eastAsia="Amiri" w:cs="Amiri"/>
          <w:color w:val="111111"/>
          <w:sz w:val="28"/>
          <w:sz w:val="28"/>
          <w:szCs w:val="28"/>
          <w:rtl w:val="true"/>
          <w:lang w:bidi="ar-SA"/>
        </w:rPr>
        <w:t>در متون اسلامى راجع به خنده روايات بسيارى آمده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رضا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خنده زياد پرهيز كنيد، زيرا دل شما را مى ميراند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سيرۀ انبيا و اوليا اين است كه انسان گشاده رو و خنده رو باشد ولى زياد خنديدن و قهقهه نيز مطرود است و حدّ متوسط كه همان تبسّم است، آن هم تبسم به جا و موزون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زياد خنديدن بپرهيزيد، زيرا ايمان را از بين مى برد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زياد بخندد، هيبت و وقارش از بين مى رود</w:t>
      </w:r>
      <w:r>
        <w:rPr>
          <w:rFonts w:eastAsia="IRNazanin" w:cs="IRNazanin"/>
          <w:color w:val="111111"/>
          <w:sz w:val="28"/>
          <w:szCs w:val="28"/>
          <w:rtl w:val="true"/>
          <w:lang w:bidi="fa-IR"/>
        </w:rPr>
        <w:t>»</w:t>
      </w:r>
      <w:r>
        <w:rPr>
          <w:rStyle w:val="FootnoteAnchor"/>
          <w:rtl w:val="true"/>
        </w:rPr>
        <w:footnoteReference w:id="192"/>
      </w:r>
      <w:bookmarkStart w:id="773" w:name="pg7374_51909"/>
    </w:p>
    <w:p>
      <w:pPr>
        <w:pStyle w:val="BookText"/>
        <w:rPr/>
      </w:pPr>
      <w:bookmarkEnd w:id="7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عقل انسان را از بين مى برد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بخصوص آنها كه در مصادر امورند، به اخلاق و رفتار خود بايد توجه زيادى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ساختار وجودى خود را از ابتدا تحت كنترل درآورند و آن را ارزيابى كنند، تا هنگامى كه رشد شخصيّت و مقام اجتماعى پيدا كردند، دچار نوسانات و اشتباهات اخلاقى نشوند</w:t>
      </w:r>
      <w:r>
        <w:rPr>
          <w:rFonts w:eastAsia="IRNazanin" w:cs="IRNazanin"/>
          <w:color w:val="111111"/>
          <w:sz w:val="28"/>
          <w:szCs w:val="28"/>
          <w:rtl w:val="true"/>
          <w:lang w:bidi="fa-IR"/>
        </w:rPr>
        <w:t>.</w:t>
      </w:r>
    </w:p>
    <w:p>
      <w:pPr>
        <w:pStyle w:val="Heading3"/>
        <w:numPr>
          <w:ilvl w:val="2"/>
          <w:numId w:val="1"/>
        </w:numPr>
        <w:rPr/>
      </w:pPr>
      <w:bookmarkStart w:id="774" w:name="__RefHeading___Toc1323032_1051229030"/>
      <w:bookmarkStart w:id="775" w:name="_Toc322"/>
      <w:bookmarkEnd w:id="774"/>
      <w:r>
        <w:rPr>
          <w:rtl w:val="true"/>
        </w:rPr>
        <w:t>اثرات منفى قهقهه</w:t>
      </w:r>
      <w:bookmarkEnd w:id="775"/>
    </w:p>
    <w:p>
      <w:pPr>
        <w:pStyle w:val="BookText"/>
        <w:rPr/>
      </w:pPr>
      <w:r>
        <w:rPr>
          <w:rFonts w:ascii="IRNazanin" w:hAnsi="IRNazanin" w:eastAsia="IRNazanin"/>
          <w:color w:val="111111"/>
          <w:sz w:val="28"/>
          <w:sz w:val="28"/>
          <w:szCs w:val="28"/>
          <w:rtl w:val="true"/>
          <w:lang w:bidi="fa-IR"/>
        </w:rPr>
        <w:t>هر عملى در بدن انسان عكس العملى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خندۀ موزون و تبسم موجب رشد و شادابى و سلامتى روانى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بلند و قهقهه نيز اثراتى منفى بر جسم و روح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اتّساع رگها و شريانها، در نتيجه گشادى دريچه قلب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خندۀ قهقهه دائمى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نوسان در تارهاى صوتى به وجود مى آورد، صدا خشن و زنگ دار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زمينه ساز ورود ويروس و ميكروب به مخاط بينى، حنجره و مغز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تنفس طبيعى و از راه بينى باشد، هوا از چند فيلتر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هوا به وسيلۀ مخاط گرم شده و بعد داخل ريه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خنك شده و هواى گرم و خشك، به يك باره وارد ريه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زمستان براى پيشگيرى از سرماخوردگى حتماً بايد با بينى تنفس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خندۀ قهقهه چون دهان باز است و هوا بدون فيلتر وارد ريه مى شود، منشأ بسيارى از امراض ريوى و عفونى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سلولهاى بدن فاصله ايجاد مى كند و موجب چاقى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زياد و پى در پى و توأم با قهقهه موجب چاقى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فيزيك خوانده و مى دانيد كه وقتى فاصله بين الكترونها زياد شود، خاصيت آن ماده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عنصرها و سلولهايى كه در بدن انسان هست، نيز همان خاصيّت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زياد باشد موجب فاصله بين سلولها و ايجاد چاقى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ديگرى مى توان زد كه عصارۀ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گوجه فرنگى يك كيلو رب مى شود كه در خواص مثل گوجه فرنگى موجود است ولى وقتى متراكم شده و هوا و آب زيادى آن گرفته شد هواهاى داخل بدن نيز گاهى به گونه اى بخار شده و از بين مى رود و گاهى هم مى ماند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فراموشى از خدا و قيامت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اى اينچنين باشد، چون نهفته از اعمال شيطان است و شيطان مطرود پروردگار مى باشد، لذا پيروى از شيطان نيز دل را مى ميراند و خدا را از ياد انسان مى برد</w:t>
      </w:r>
      <w:r>
        <w:rPr>
          <w:rFonts w:eastAsia="IRNazanin" w:cs="IRNazanin"/>
          <w:color w:val="111111"/>
          <w:sz w:val="28"/>
          <w:szCs w:val="28"/>
          <w:rtl w:val="true"/>
          <w:lang w:bidi="fa-IR"/>
        </w:rPr>
        <w:t>.</w:t>
      </w:r>
      <w:bookmarkStart w:id="776" w:name="pg7374_51911"/>
    </w:p>
    <w:p>
      <w:pPr>
        <w:pStyle w:val="Heading3"/>
        <w:numPr>
          <w:ilvl w:val="2"/>
          <w:numId w:val="1"/>
        </w:numPr>
        <w:rPr/>
      </w:pPr>
      <w:bookmarkStart w:id="777" w:name="__RefHeading___Toc1323034_1051229030"/>
      <w:bookmarkStart w:id="778" w:name="_Toc323"/>
      <w:bookmarkEnd w:id="776"/>
      <w:bookmarkEnd w:id="777"/>
      <w:r>
        <w:rPr>
          <w:rtl w:val="true"/>
        </w:rPr>
        <w:t>تنوع</w:t>
      </w:r>
      <w:bookmarkEnd w:id="778"/>
    </w:p>
    <w:p>
      <w:pPr>
        <w:pStyle w:val="BookText"/>
        <w:rPr/>
      </w:pPr>
      <w:r>
        <w:rPr>
          <w:rFonts w:ascii="IRNazanin" w:hAnsi="IRNazanin" w:eastAsia="IRNazanin"/>
          <w:color w:val="111111"/>
          <w:sz w:val="28"/>
          <w:sz w:val="28"/>
          <w:szCs w:val="28"/>
          <w:rtl w:val="true"/>
          <w:lang w:bidi="fa-IR"/>
        </w:rPr>
        <w:t>براى كسانى كه كارهاى فكرى شديد، دروس سنگين، خستگى روحى، غصه و ناراحتى و اغتشاش روحى دارند، خوب است براى ايجاد تنوع مقدارى نيز از كتب لطيفه و مسائل خنده دار مطالعه كنند، كه با تنوع آن حالت روحى و روانيشان تسكين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شوخى ها و خنده هاى مرزدار در سيرۀ ائمه عليهم السلام و اولياء الهى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على عليه السلام مشغول خوردن خرما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براى مزاح خرما را كه مى خوردند، هستۀ آن را جلوى پيامبر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مثل اين كه شما خيلى خرما دوست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خرما را با هسته مى خورد، بيشتر از من دوست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در ايام شادى و سرور ائمه عليهم السلام مجالس جشن و تعريف لطايف و خنديدن و خندانيدن نيز خالى از ثواب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يادگيرى لطايف براى متنوع كردن سخنرانى، كلاس درس، ميهمانى و ساير مواردى كه به گونه اى افراد دور هم جمع مى شوند،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ايجاد تنوع و لبخند زدن به شاديها، زندگى را شادتر و تحمل شدائد را آسانتر مى كند</w:t>
      </w:r>
      <w:r>
        <w:rPr>
          <w:rFonts w:eastAsia="IRNazanin" w:cs="IRNazanin"/>
          <w:color w:val="111111"/>
          <w:sz w:val="28"/>
          <w:szCs w:val="28"/>
          <w:rtl w:val="true"/>
          <w:lang w:bidi="fa-IR"/>
        </w:rPr>
        <w:t>.</w:t>
      </w:r>
    </w:p>
    <w:p>
      <w:pPr>
        <w:pStyle w:val="Heading3"/>
        <w:numPr>
          <w:ilvl w:val="2"/>
          <w:numId w:val="1"/>
        </w:numPr>
        <w:rPr/>
      </w:pPr>
      <w:bookmarkStart w:id="779" w:name="__RefHeading___Toc1323036_1051229030"/>
      <w:bookmarkStart w:id="780" w:name="_Toc324"/>
      <w:bookmarkEnd w:id="779"/>
      <w:r>
        <w:rPr>
          <w:rtl w:val="true"/>
        </w:rPr>
        <w:t>مايعات بدن</w:t>
      </w:r>
      <w:bookmarkEnd w:id="780"/>
    </w:p>
    <w:p>
      <w:pPr>
        <w:pStyle w:val="BookText"/>
        <w:rPr/>
      </w:pPr>
      <w:r>
        <w:rPr>
          <w:rFonts w:ascii="IRNazanin" w:hAnsi="IRNazanin" w:eastAsia="IRNazanin"/>
          <w:color w:val="111111"/>
          <w:sz w:val="28"/>
          <w:sz w:val="28"/>
          <w:szCs w:val="28"/>
          <w:rtl w:val="true"/>
          <w:lang w:bidi="fa-IR"/>
        </w:rPr>
        <w:t>براى وارد شدن در بحث گريه لازم است به عنوان مقدّمه و به طور سريع و گذرا مايعاتى را كه در بدن توليد مى شود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شيرين،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حق متعال هر سه نوع اين آب را در بدن انسان به وجود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مايعى است كه به وسيلۀ آن سموم بدن دفع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استحمام و تميز كردن منافذ بدن براى خروج عرق بسيار مفيد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سموم توسط كليه و مثانه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شرايطى براى ادرار كردن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به سن بلوغ مى رسد، كيسه هاى منى شروع به فعاليت مى كنند و به صورت احتلام در خواب يا بيدارى، آميزش جنسى چه از طريق حلال يا حرام، منى از انسان دفع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دهندۀ مقدار زيادى از وزن بدن انسان و با ورود و خروج از قلب در هر انقباض و انبساط انسان به حياط خود، ادامه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وذى، مذى، ودى، ترشحات سفيد و پاكى هستند كه گاه بعد از ادرار يا قبل از ادرار خارج مى شوند و مسير مثانه را زهكشى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مايعات نشانۀ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ودى در مواقع ملاعبه، يا تحريك جنسى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ندارد و مبطل وضو و غسل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بزاق 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ورود غذا به دهان ترشح كرده و موجب مى شود، غذا با آن ممزوج شود و حل و جذب و متابوليسم به آسانى انجام شود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مايع دفاعى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ورود حشرات به مغز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كشنده و چسبنده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bookmarkStart w:id="781" w:name="pg7374_51913"/>
    </w:p>
    <w:p>
      <w:pPr>
        <w:pStyle w:val="BookText"/>
        <w:rPr/>
      </w:pPr>
      <w:bookmarkEnd w:id="781"/>
      <w:r>
        <w:rPr>
          <w:rFonts w:ascii="IRNazanin" w:hAnsi="IRNazanin" w:eastAsia="IRNazanin"/>
          <w:color w:val="111111"/>
          <w:sz w:val="28"/>
          <w:sz w:val="28"/>
          <w:szCs w:val="28"/>
          <w:rtl w:val="true"/>
          <w:lang w:bidi="fa-IR"/>
        </w:rPr>
        <w:t>سه خاصيت موجب يا پيشگيرى از ورود حشرات به مغز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اضافى مغز است كه در مواقع سرماخوردگى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است كه زكام و آبريزش بينى، جلوگيرى از ديوانگى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نيز يكى از مايعات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پى آوردهاى تراوشات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غدّۀ مهم بدن است كه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هيپوفيز، تيروئيد، پاراتيروئيد، فوق كليوى و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غدد در حين كار كردن اضافاتى دارند كه اشك ضايعه غدد است امام صادق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مغز رطوبتى است كه ماندن آن منشأ دردهاى بزرگى مى شود و گريه آن 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بيولوژيست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پى آورد غدد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روان شناس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تخليه هيجان و عقده گشايى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مواقع ناراحتى گريه نمى كنند و به اين وسيله عقده گشايى نمى كنند، به ناراحتى هاى بى شمار روحى و جسمى مبتلا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 از ترشحات غدد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غددى از اين جا سرچشمه مى گيرند كه تعادل جسمى و غدد در بدن به وسيلۀ تخليه اشك و تعديل احساسات است و اگر اين تخليه انجام نشود غدد دچار ناراحتى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شود در مواقع ناراحتى و بغض احساس درد و گرفتگى در گلو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غذا نمى پذيرد، لقمه پائين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تظاهرات ناراحتى هاى غدد در جسم هستند، غدد ترشحاتى دارند كه مانع پذيرش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 عليه السلام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 در ناراحتى ها تخليه نشود، موجب ناراحتى ديگرى مى شود</w:t>
      </w:r>
      <w:r>
        <w:rPr>
          <w:rFonts w:eastAsia="IRNazanin" w:cs="IRNazanin"/>
          <w:color w:val="111111"/>
          <w:sz w:val="28"/>
          <w:szCs w:val="28"/>
          <w:rtl w:val="true"/>
          <w:lang w:bidi="fa-IR"/>
        </w:rPr>
        <w:t>.</w:t>
      </w:r>
    </w:p>
    <w:p>
      <w:pPr>
        <w:pStyle w:val="Heading3"/>
        <w:numPr>
          <w:ilvl w:val="2"/>
          <w:numId w:val="1"/>
        </w:numPr>
        <w:rPr/>
      </w:pPr>
      <w:bookmarkStart w:id="782" w:name="__RefHeading___Toc1323038_1051229030"/>
      <w:bookmarkStart w:id="783" w:name="_Toc325"/>
      <w:bookmarkEnd w:id="782"/>
      <w:r>
        <w:rPr>
          <w:rtl w:val="true"/>
        </w:rPr>
        <w:t>تباكى</w:t>
      </w:r>
      <w:bookmarkEnd w:id="783"/>
    </w:p>
    <w:p>
      <w:pPr>
        <w:pStyle w:val="BookText"/>
        <w:rPr/>
      </w:pPr>
      <w:r>
        <w:rPr>
          <w:rFonts w:ascii="IRNazanin" w:hAnsi="IRNazanin" w:eastAsia="IRNazanin"/>
          <w:color w:val="111111"/>
          <w:sz w:val="28"/>
          <w:sz w:val="28"/>
          <w:szCs w:val="28"/>
          <w:rtl w:val="true"/>
          <w:lang w:bidi="fa-IR"/>
        </w:rPr>
        <w:t>اسلام آنقدر به تخليۀ عقده ها تأكيد دارد كه حتى گاهى در بعضى روايات امر فرموده است كه اگر شخصى گريه اش نمى آيد، خود را به حالت گريه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راجع به امام 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گريه كند و يا بگرياند و يا حالت گريه داشته باشد، بهشت بر او واجب مى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اين حالات گريه جنبۀ رشد معنوى پيدا مى كند و بايد بدانيم كه برخى رشدهاى معنوى، كاستى هاى روحى راجبران مى كند</w:t>
      </w:r>
      <w:r>
        <w:rPr>
          <w:rFonts w:eastAsia="IRNazanin" w:cs="IRNazanin"/>
          <w:color w:val="111111"/>
          <w:sz w:val="28"/>
          <w:szCs w:val="28"/>
          <w:rtl w:val="true"/>
          <w:lang w:bidi="fa-IR"/>
        </w:rPr>
        <w:t>.</w:t>
      </w:r>
    </w:p>
    <w:p>
      <w:pPr>
        <w:pStyle w:val="Heading3"/>
        <w:numPr>
          <w:ilvl w:val="2"/>
          <w:numId w:val="1"/>
        </w:numPr>
        <w:rPr/>
      </w:pPr>
      <w:bookmarkStart w:id="784" w:name="__RefHeading___Toc1323040_1051229030"/>
      <w:bookmarkStart w:id="785" w:name="_Toc326"/>
      <w:bookmarkEnd w:id="784"/>
      <w:r>
        <w:rPr>
          <w:rtl w:val="true"/>
        </w:rPr>
        <w:t>انواع گريه</w:t>
      </w:r>
      <w:bookmarkEnd w:id="7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انواع گوناگون دارد و هر كدام فوايد و آثارى دارند</w:t>
      </w:r>
      <w:r>
        <w:rPr>
          <w:rFonts w:eastAsia="IRNazanin" w:cs="IRNazanin"/>
          <w:color w:val="111111"/>
          <w:sz w:val="28"/>
          <w:szCs w:val="28"/>
          <w:rtl w:val="true"/>
          <w:lang w:bidi="fa-IR"/>
        </w:rPr>
        <w:t>.</w:t>
      </w:r>
      <w:bookmarkStart w:id="786" w:name="pg7374_51915"/>
    </w:p>
    <w:p>
      <w:pPr>
        <w:pStyle w:val="BookText"/>
        <w:rPr/>
      </w:pPr>
      <w:bookmarkEnd w:id="78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چيزى كه انسان از بيادآوردن آن به گريه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بهشت، شوق لقاى الهى، شوق ديدار ائمه عليهم السلام و امام زمان در عاشق ايجاد گريه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مادرى كه بعد از مدّتها صداى فرزند را بشنود يا او را ببيند، از شادى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دوستى را، پس از مدتها ملاقات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بزرگتر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معلم و ترس از تنبيه و آبروريزى بين بچه ها موجب گريه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درد و ناراحتى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درد، دندان درد يا درد زايمان در خانمها موجب گريه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براى به كرسى نشاندن افكار و عقايد خود و تحميل آن به ديگران دست به دامان گريه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از جمله كسانى هستند كه با اين وسيله خيلى زود به اميال و مقاصد خود دست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خردسال نيز براى جلب حمايت ديگران، جوانان نيز در سنين بلوغ گاهى با اين حيله، به اميال خود مى رسند و گريه را وسيله دستيابى به عقايد و افكار خود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دورى فردى، حال چه منتهاى درجه احساس فراق نسبت به حق متعال و گريه در فراق او چنانكه على عليه السلام در دعاى كميل مى فرمايد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يا نسبت به فراق و دورى از انبياء، اولياء، ائمه عليهم السلام و بالأخص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گريه اى كه حضرت يعقوب عليه السلام در فراق يوسف عليه السلام مى كرد و يا گريه اى كه برخى مادران در فراق و دورى از فرزندشان دارند</w:t>
      </w:r>
      <w:r>
        <w:rPr>
          <w:rFonts w:eastAsia="IRNazanin" w:cs="IRNazanin"/>
          <w:color w:val="111111"/>
          <w:sz w:val="28"/>
          <w:szCs w:val="28"/>
          <w:rtl w:val="true"/>
          <w:lang w:bidi="fa-IR"/>
        </w:rPr>
        <w:t>.</w:t>
      </w:r>
    </w:p>
    <w:p>
      <w:pPr>
        <w:pStyle w:val="Heading3"/>
        <w:numPr>
          <w:ilvl w:val="2"/>
          <w:numId w:val="1"/>
        </w:numPr>
        <w:rPr/>
      </w:pPr>
      <w:bookmarkStart w:id="787" w:name="__RefHeading___Toc1323042_1051229030"/>
      <w:bookmarkStart w:id="788" w:name="_Toc327"/>
      <w:bookmarkEnd w:id="787"/>
      <w:r>
        <w:rPr>
          <w:rtl w:val="true"/>
        </w:rPr>
        <w:t>بكاء</w:t>
      </w:r>
      <w:bookmarkEnd w:id="788"/>
    </w:p>
    <w:p>
      <w:pPr>
        <w:pStyle w:val="BookText"/>
        <w:rPr/>
      </w:pPr>
      <w:r>
        <w:rPr>
          <w:rFonts w:ascii="IRNazanin" w:hAnsi="IRNazanin" w:eastAsia="IRNazanin"/>
          <w:color w:val="111111"/>
          <w:sz w:val="28"/>
          <w:sz w:val="28"/>
          <w:szCs w:val="28"/>
          <w:rtl w:val="true"/>
          <w:lang w:bidi="fa-IR"/>
        </w:rPr>
        <w:t>گريه اى كه در اسلام بسيار ارجمند است و گريه كننده از ثواب و درجاتى نيز در قيامت برخوردار مى شود و در دنيا نيز اين گريه فوايدى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بكاء كه مؤمن زياد دارد و در دعاى ابوحمزه ثمالى امام سجاد 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دلائل گريه خود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بى كسى در قبر، تاريكى قبر، گناهان و معاصى، خشم الهى، كسب نكردن خوبى، ترك خوبى ها ياد قيامت، برزخ و مسائلى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نيست كه بگويد من گناه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است كه انسان مواقعى را براى حسابرسى اعمال و رسيدگى به آنها قرار دهد، زيرا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هر روز به حسابهاى نفس خود رسيدگى نكند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رسيدگى به اعمال به انسان مى فهماند كه مسير زندگيش در كدام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خير و صلاح است يا از خداوند و راه حق دور مى باشد</w:t>
      </w:r>
      <w:r>
        <w:rPr>
          <w:rFonts w:eastAsia="IRNazanin" w:cs="IRNazanin"/>
          <w:color w:val="111111"/>
          <w:sz w:val="28"/>
          <w:szCs w:val="28"/>
          <w:rtl w:val="true"/>
          <w:lang w:bidi="fa-IR"/>
        </w:rPr>
        <w:t>.</w:t>
      </w:r>
      <w:bookmarkStart w:id="789" w:name="pg7374_51917"/>
    </w:p>
    <w:p>
      <w:pPr>
        <w:pStyle w:val="BookText"/>
        <w:rPr/>
      </w:pPr>
      <w:bookmarkEnd w:id="789"/>
      <w:r>
        <w:rPr>
          <w:rFonts w:ascii="IRNazanin" w:hAnsi="IRNazanin" w:eastAsia="IRNazanin"/>
          <w:color w:val="111111"/>
          <w:sz w:val="28"/>
          <w:sz w:val="28"/>
          <w:szCs w:val="28"/>
          <w:rtl w:val="true"/>
          <w:lang w:bidi="fa-IR"/>
        </w:rPr>
        <w:t>چنانكه غذا خوردن، رسيدگى به بهداشت بدن و ساير مسائل لازم است، رسيدگى به بهداشت و سلامت روح نيز لازم است و در اين ميان گريه مسكن آلام و شدايد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اين گريه، داراى اجر و ثواب نيز هست</w:t>
      </w:r>
      <w:r>
        <w:rPr>
          <w:rFonts w:eastAsia="IRNazanin" w:cs="IRNazanin"/>
          <w:color w:val="111111"/>
          <w:sz w:val="28"/>
          <w:szCs w:val="28"/>
          <w:rtl w:val="true"/>
          <w:lang w:bidi="fa-IR"/>
        </w:rPr>
        <w:t>.</w:t>
      </w:r>
    </w:p>
    <w:p>
      <w:pPr>
        <w:pStyle w:val="Heading3"/>
        <w:numPr>
          <w:ilvl w:val="2"/>
          <w:numId w:val="1"/>
        </w:numPr>
        <w:rPr/>
      </w:pPr>
      <w:bookmarkStart w:id="790" w:name="__RefHeading___Toc1323044_1051229030"/>
      <w:bookmarkStart w:id="791" w:name="_Toc328"/>
      <w:bookmarkEnd w:id="790"/>
      <w:r>
        <w:rPr>
          <w:rtl w:val="true"/>
        </w:rPr>
        <w:t>بزرگان و گريه</w:t>
      </w:r>
      <w:bookmarkEnd w:id="791"/>
    </w:p>
    <w:p>
      <w:pPr>
        <w:pStyle w:val="BookText"/>
        <w:rPr/>
      </w:pPr>
      <w:r>
        <w:rPr>
          <w:rFonts w:ascii="IRNazanin" w:hAnsi="IRNazanin" w:eastAsia="IRNazanin"/>
          <w:color w:val="111111"/>
          <w:sz w:val="28"/>
          <w:sz w:val="28"/>
          <w:szCs w:val="28"/>
          <w:rtl w:val="true"/>
          <w:lang w:bidi="fa-IR"/>
        </w:rPr>
        <w:t>فرزند سيد بن طاوس رحمه الله كه يكى از علماى بزرگ بودند و بارها با امام زمان عليه السلام ملاقات داشتند،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مواقع پدرم گريه مى كرد مثل بچه اى كه ساعتها از مادر دور بوده است و گاهى در نماز شب چنان گريه و ضجه مى كرد كه انسان فكر مى كرد دارند فرزندش را مى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حالات روحى آيت الله بروجردى رحمه الله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اواخر عمر يكبار شبى خواب ديدند كه قيامت برپاست و مردم مى خواهند از صراط بگذرند، صراط راههاى گوناگون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نمى دانستند از كدام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امام حسين عليه السلام؟ صراط انبياء عليهم السلام؟ صراط علماء؟ بالاخره هر كس در راهى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رفته بودند كه از راه امام حسين عليه السلام بروند، اما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بايد از صراط علما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خواب تا چند روز به حدّى گيج و ناراحت بودند، كه بيمار شدند و از شدت ناراحتى از بالكن منزل افتاده و پايشان شكسته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وحشتى كه كرده بودند و مرتب گريه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هست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اى با من هست كه آن را همراه من دفن كن و اين شيشه اشكهايى است كه از ترس عذاب و خوف خدا گريه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آية الله مرعشى رحمه الله در وصيتنامه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دستمالى كه با آن اشكهايم را در مصيبت جدّم پاك مى كرده ام، با من دفن كنيد</w:t>
      </w:r>
      <w:r>
        <w:rPr>
          <w:rFonts w:eastAsia="IRNazanin" w:cs="IRNazanin"/>
          <w:color w:val="111111"/>
          <w:sz w:val="28"/>
          <w:szCs w:val="28"/>
          <w:rtl w:val="true"/>
          <w:lang w:bidi="fa-IR"/>
        </w:rPr>
        <w:t>.</w:t>
      </w:r>
    </w:p>
    <w:p>
      <w:pPr>
        <w:pStyle w:val="Heading3"/>
        <w:numPr>
          <w:ilvl w:val="2"/>
          <w:numId w:val="1"/>
        </w:numPr>
        <w:rPr/>
      </w:pPr>
      <w:bookmarkStart w:id="792" w:name="__RefHeading___Toc1323046_1051229030"/>
      <w:bookmarkStart w:id="793" w:name="_Toc329"/>
      <w:bookmarkEnd w:id="792"/>
      <w:r>
        <w:rPr>
          <w:rtl w:val="true"/>
        </w:rPr>
        <w:t>مراحل گريه</w:t>
      </w:r>
      <w:bookmarkEnd w:id="7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اوليّۀ گريه، بكاء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صراخ و تضرّع مراحل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انسان اگر گريه اش براى جلب توفيق الهى باشد، كمالاتى نيز كسب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گناهان را پاك مى كند، تقرب به سوى خدا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سكوى پرش به طرف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بكاء و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انواع گريه اگر براى خدا باشد، رمز لقاى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انسان مى فرمايد</w:t>
      </w:r>
      <w:r>
        <w:rPr>
          <w:rFonts w:eastAsia="IRNazanin" w:cs="IRNazanin"/>
          <w:color w:val="111111"/>
          <w:sz w:val="28"/>
          <w:szCs w:val="28"/>
          <w:rtl w:val="true"/>
          <w:lang w:bidi="fa-IR"/>
        </w:rPr>
        <w:t>:</w:t>
      </w:r>
      <w:bookmarkStart w:id="794" w:name="pg7374_51920"/>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همانا تو به سوى پروردگارت تلاش مى كنى و سرانجام او را ملاقات خواهى كرد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گريه براى خداوند علاوه بر آثار علمى، روان شناسى و جسمى، آثار معنوى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را خداوند توصيف مى فرمايد كه بهترين گريه كه مورد لطف خداست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تضرع و زارى و در خفا بخوانيد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اين زارى و تدبر در خفا، انسان را از نظر معنوى بالا مى برد</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323048_1051229030"/>
      <w:bookmarkStart w:id="796" w:name="_Toc330"/>
      <w:bookmarkEnd w:id="795"/>
      <w:r>
        <w:rPr>
          <w:rtl w:val="true"/>
        </w:rPr>
        <w:t>بهترين گريه</w:t>
      </w:r>
      <w:bookmarkEnd w:id="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براى لقاى الهى بهترين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 هاى معنوى تنها شامل آن نيست بلكه در مرحلۀ بعد گريه هاى ديگرى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براى ائمه عليهم السلام و مظلومت آنها، امام حسين عليه السلام و اصحاب ايشان،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عليهم السلام نيز تقرب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ذكر مصيبت مى شود گريه كنيد و اگر گريه هم نمى كنيد، به صورت تباكى خود را به گريه واداريد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تاريخ هست، كه ائمه عليه السلام كسانى را اجير مى كردند، مجلس مى گرفتند، روضه مى خواندند و خود نيز در مجلس شركت مى كردند و گريه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از ترس خداوند كه در روايات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از ترس خداوند كليد رحمت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براى سلب موفقيت، اگر از كار خيرى باز مانديم، دل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در شهرى غريب است و همۀ پس انداز خود را تمام كرده باشد و هيچ آشنايى هم نداشته باشد، چگونه دلش مى شكند و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اگر انسان از كارهاى معنوى بازماند يا توفيق پيدا نكرد، بايد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عبادت ندارد، توفيق خواندن قرآن و دعا ندارد و شايد خوششان نمى آيد، يا كسى كه ساليان سال از بلوغ او گذشته است ولى هنوز نماز درستى نمى خواند، نوعى گمشده دارد كه بايد برايش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هم از كمى زاد و توشه در دعاى كميل گريه 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او با ديگران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براى پيروى از شيطان و دورى از خدا، گريه اى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كنيم چقدر به خدا نزديك هستيم و از شيطان دور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خداوند چقدر در روح ما اثر دارد و حرف شيطان چقدر ما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كه در قيامت در مقابل اعتراض انسان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ملامت نكنيد، بلكه خود را ملامت كنيد</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اسباب هدايت از كلام خدا، پيامبران، سيرۀ ائمه عليهم السلام و علماء و اولياء به انسان مى رسد،</w:t>
      </w:r>
      <w:bookmarkStart w:id="797" w:name="pg7374_51922"/>
    </w:p>
    <w:p>
      <w:pPr>
        <w:pStyle w:val="BookText"/>
        <w:rPr/>
      </w:pPr>
      <w:bookmarkEnd w:id="797"/>
      <w:r>
        <w:rPr>
          <w:rFonts w:ascii="IRNazanin" w:hAnsi="IRNazanin" w:eastAsia="IRNazanin"/>
          <w:color w:val="111111"/>
          <w:sz w:val="28"/>
          <w:sz w:val="28"/>
          <w:szCs w:val="28"/>
          <w:rtl w:val="true"/>
          <w:lang w:bidi="fa-IR"/>
        </w:rPr>
        <w:t>اما شيطان فقط در دل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همه آثار الهى را زير پا گذاشته و از شيطان پيروى مى كنيم؟ آيا اين گريه ندارد؟ شيطان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تبعيت و پيروى آنها را نكردى و از من متابعت نموديد؟</w:t>
      </w:r>
    </w:p>
    <w:p>
      <w:pPr>
        <w:pStyle w:val="BookText"/>
        <w:rPr/>
      </w:pPr>
      <w:r>
        <w:rPr>
          <w:rFonts w:ascii="IRNazanin" w:hAnsi="IRNazanin" w:eastAsia="IRNazanin"/>
          <w:color w:val="111111"/>
          <w:sz w:val="28"/>
          <w:sz w:val="28"/>
          <w:szCs w:val="28"/>
          <w:rtl w:val="true"/>
          <w:lang w:bidi="fa-IR"/>
        </w:rPr>
        <w:t>آرى و چنين گريه هايى چنين بشارتهايى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همه چشمها گريه مى كنند غير از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چشمى كه سحرها براى خدا گريه كند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باز روايتى ديگر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از ترس خداوند، قلب را نورانى و انسان را از گناه باز مى 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باز اين روايت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از ترس خدا كليد رحمت خداست</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798" w:name="__RefHeading___Toc1323050_1051229030"/>
      <w:bookmarkStart w:id="799" w:name="_Toc331"/>
      <w:bookmarkEnd w:id="798"/>
      <w:r>
        <w:rPr>
          <w:rtl w:val="true"/>
        </w:rPr>
        <w:t>فصل سيزدهم شخصيّت</w:t>
      </w:r>
      <w:bookmarkEnd w:id="799"/>
    </w:p>
    <w:p>
      <w:pPr>
        <w:pStyle w:val="Heading3"/>
        <w:numPr>
          <w:ilvl w:val="2"/>
          <w:numId w:val="1"/>
        </w:numPr>
        <w:rPr/>
      </w:pPr>
      <w:bookmarkStart w:id="800" w:name="__RefHeading___Toc1323052_1051229030"/>
      <w:bookmarkStart w:id="801" w:name="_Toc332"/>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اصولاً هر انسانى دوست دارد كه مورد احترام ديگران باشد و اين يك نياز روحى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رشد اجتماعى انسان بيشتر شود، نياز به احترام و جلب نظر ديگران در وى 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به خاطر عوامل دنيوى و مادى و گاهى به خاطر عوامل معنوى حب به شخصيّت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در مقابل بى احترامى ديگران، ناراحت و مضطرب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اعتنايى رنج مى برد و دوست دارد كارى كند كه شخصيّت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حب به ذات در كودكان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 اين محبت به شخصيّت، آن جا ظاهر مى شود كه اگر كودكى را جلوى ديگران تنبيه يا پرخاش كنند، عكس العمل بدى در روحيه و افكار و اعمال ظاهر مى شود، اغلب حسادتها، كجرويها، بد رفتاريها، سوء اخلاق و رفتار ناهنجار به خاطر اين پيش مى آيد كه به شخصيّت انسان ضربه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در هر شرايط سنى كه باشند، حب به ذات و شخصيّت وجود دارد و لذا انسان بايد در روابط اجتماعى، شخصيّت جالب و ارزشمندى براى خود كسب كند تا محبوب ديگران باشد و اين محبت در سايه اجراى فرامين الهى كه توسط قرآن و اهل بيت عليهم السلام وارد شده است، به دست مى آيد</w:t>
      </w:r>
      <w:r>
        <w:rPr>
          <w:rFonts w:eastAsia="IRNazanin" w:cs="IRNazanin"/>
          <w:color w:val="111111"/>
          <w:sz w:val="28"/>
          <w:szCs w:val="28"/>
          <w:rtl w:val="true"/>
          <w:lang w:bidi="fa-IR"/>
        </w:rPr>
        <w:t>.</w:t>
      </w:r>
    </w:p>
    <w:p>
      <w:pPr>
        <w:pStyle w:val="Heading3"/>
        <w:numPr>
          <w:ilvl w:val="2"/>
          <w:numId w:val="1"/>
        </w:numPr>
        <w:rPr/>
      </w:pPr>
      <w:bookmarkStart w:id="802" w:name="__RefHeading___Toc1323054_1051229030"/>
      <w:bookmarkStart w:id="803" w:name="_Toc333"/>
      <w:bookmarkEnd w:id="802"/>
      <w:r>
        <w:rPr>
          <w:rtl w:val="true"/>
        </w:rPr>
        <w:t>تأمين شخصيت</w:t>
      </w:r>
      <w:bookmarkEnd w:id="8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شخصيّت در هر فردى به دو وسيله تأمين 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اعمال منفى و مخالف با شخصيّت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كارهاى مثبت</w:t>
      </w:r>
      <w:bookmarkStart w:id="804" w:name="pg7374_51923"/>
    </w:p>
    <w:p>
      <w:pPr>
        <w:pStyle w:val="BookText"/>
        <w:rPr/>
      </w:pPr>
      <w:bookmarkEnd w:id="804"/>
      <w:r>
        <w:rPr>
          <w:rFonts w:ascii="IRNazanin" w:hAnsi="IRNazanin" w:eastAsia="IRNazanin"/>
          <w:color w:val="111111"/>
          <w:sz w:val="28"/>
          <w:sz w:val="28"/>
          <w:szCs w:val="28"/>
          <w:rtl w:val="true"/>
          <w:lang w:bidi="fa-IR"/>
        </w:rPr>
        <w:t>اين دو پايه مى تواند ساختار شخصيّت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براى اين كه بتواند، تأمين شخصيّت كند، ناچار است به اين دو عامل در زندگى توجه داشته باشد و آنها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زندگى كردن و ادامۀ حيات به جمع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كسى پيش خود تصوّر كند، كه من ايده و روشى دارم، همان طور هم زندگى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ايده و روش مورد ستايش باشد يا مورد نكوهش قرار گيرد،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حرف در مسير حق و عدالت باشد، شيوه اى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مواردى باشد كه شخصى دچار ناراحتى و بحران روحى و اخلاقى است، نمى تواند صحيح باشد، زيرا هر عمل بدى عكس العمل بدترى از طرف ديگران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انسان خود را با شرايط و قوانين درستى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ندهد و در جامعه مطرود باشد، توان تحمّل چنان موقعيتى را ندارد و دچار ناراحتى هاى روحى مثل انزواطلبى، افسردگى، بزهكارى، هيسترى، فوبيا و ساير ناراحتى هاى روحى و روانى مى شود</w:t>
      </w:r>
      <w:r>
        <w:rPr>
          <w:rFonts w:eastAsia="IRNazanin" w:cs="IRNazanin"/>
          <w:color w:val="111111"/>
          <w:sz w:val="28"/>
          <w:szCs w:val="28"/>
          <w:rtl w:val="true"/>
          <w:lang w:bidi="fa-IR"/>
        </w:rPr>
        <w:t>.</w:t>
      </w:r>
    </w:p>
    <w:p>
      <w:pPr>
        <w:pStyle w:val="Heading3"/>
        <w:numPr>
          <w:ilvl w:val="2"/>
          <w:numId w:val="1"/>
        </w:numPr>
        <w:rPr/>
      </w:pPr>
      <w:bookmarkStart w:id="805" w:name="__RefHeading___Toc1323056_1051229030"/>
      <w:bookmarkStart w:id="806" w:name="_Toc334"/>
      <w:bookmarkEnd w:id="805"/>
      <w:r>
        <w:rPr>
          <w:rtl w:val="true"/>
        </w:rPr>
        <w:t>تذهيب</w:t>
      </w:r>
      <w:bookmarkEnd w:id="806"/>
    </w:p>
    <w:p>
      <w:pPr>
        <w:pStyle w:val="BookText"/>
        <w:rPr/>
      </w:pPr>
      <w:r>
        <w:rPr>
          <w:rFonts w:ascii="IRNazanin" w:hAnsi="IRNazanin" w:eastAsia="IRNazanin"/>
          <w:color w:val="111111"/>
          <w:sz w:val="28"/>
          <w:sz w:val="28"/>
          <w:szCs w:val="28"/>
          <w:rtl w:val="true"/>
          <w:lang w:bidi="fa-IR"/>
        </w:rPr>
        <w:t>قبل از آن كه انسان از نظر اجتماعى رشد كند و در مسند قدرتى قرار گيرد و لازم است كه خود را با موازين شرعى، اخلاقى، انسانى منطبق كند، بديها را پالايش و خود را به خوبى ها آرايش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افراد در بعضى موارد، شعارهايى بدهند كه اگر ما سر فلان كار و مقام و قدرت باشيم، چه مى كنيم اما اگر در عمل ساخته نباشند، نه تنها مفيد واقع نمى شوند، بلكه ضربه هايى مى زنند كه گاه جبران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در هر موقعيتى كه باشد بايد در فكر مهذّب و پاك كردن نفس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شخصيّت بالا رود لنزها و عدسى هاى دقيق نگر و دوربين مردم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او توقعات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ممكن است به صرف حزب الهى بودن، رئيس، مسؤول، معلول، بسيجى، روحانى بود، مورد احترام مردم باشد، اما همين عناوين دقت عمل بيشترى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توقع بيشترى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اختلاف عقيدتى، علمى و عملى و اخلال در عقايد و افكار مى تواند موج بزرگى فراهم كند، كه در زندگى مردم عادى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نسبت به يكى از صحابه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خوبى خوب است، اما از تو خوبتر است چون به ما نسبت داده مى شوى و هر عمل بدى بد است اما از تو بدتر مى 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روايتى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زينت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موجب شرمندگى نباشيد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بايد در مسير خودسازى باشد و در اين ارتباط بين خود و خدا را بسازد كه اگر موجى هم عليه او به وجود آمد بتواند با تكيه بر خداوند با آن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فرد اين زمينه را در</w:t>
      </w:r>
      <w:bookmarkStart w:id="807" w:name="pg7374_51925"/>
    </w:p>
    <w:p>
      <w:pPr>
        <w:pStyle w:val="BookText"/>
        <w:rPr/>
      </w:pPr>
      <w:bookmarkEnd w:id="807"/>
      <w:r>
        <w:rPr>
          <w:rFonts w:ascii="IRNazanin" w:hAnsi="IRNazanin" w:eastAsia="IRNazanin"/>
          <w:color w:val="111111"/>
          <w:sz w:val="28"/>
          <w:sz w:val="28"/>
          <w:szCs w:val="28"/>
          <w:rtl w:val="true"/>
          <w:lang w:bidi="fa-IR"/>
        </w:rPr>
        <w:t>خود به وجود نياورده است و در مقابل يك موج و شانتاژ روحيۀ خود را از دست مى دهد و ضربۀ روحى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تواند و فرصت دارد بايد خود را بسازد</w:t>
      </w:r>
      <w:r>
        <w:rPr>
          <w:rFonts w:eastAsia="IRNazanin" w:cs="IRNazanin"/>
          <w:color w:val="111111"/>
          <w:sz w:val="28"/>
          <w:szCs w:val="28"/>
          <w:rtl w:val="true"/>
          <w:lang w:bidi="fa-IR"/>
        </w:rPr>
        <w:t>.</w:t>
      </w:r>
    </w:p>
    <w:p>
      <w:pPr>
        <w:pStyle w:val="Heading3"/>
        <w:numPr>
          <w:ilvl w:val="2"/>
          <w:numId w:val="1"/>
        </w:numPr>
        <w:rPr/>
      </w:pPr>
      <w:bookmarkStart w:id="808" w:name="__RefHeading___Toc1323058_1051229030"/>
      <w:bookmarkStart w:id="809" w:name="_Toc335"/>
      <w:bookmarkEnd w:id="808"/>
      <w:r>
        <w:rPr>
          <w:rtl w:val="true"/>
        </w:rPr>
        <w:t>تذكرات الهى</w:t>
      </w:r>
      <w:bookmarkEnd w:id="809"/>
    </w:p>
    <w:p>
      <w:pPr>
        <w:pStyle w:val="BookText"/>
        <w:rPr/>
      </w:pPr>
      <w:r>
        <w:rPr>
          <w:rFonts w:ascii="IRNazanin" w:hAnsi="IRNazanin" w:eastAsia="IRNazanin"/>
          <w:color w:val="111111"/>
          <w:sz w:val="28"/>
          <w:sz w:val="28"/>
          <w:szCs w:val="28"/>
          <w:rtl w:val="true"/>
          <w:lang w:bidi="fa-IR"/>
        </w:rPr>
        <w:t>اگر به تاريخ انبياء عليهم السلام مراجعه شود، در مى يابيم كه خداوند نسبت به انبياء عليهم السلام چقدر دقيق و لطيف برخورد مى كرده است، اگر در زندگى هر كدام از اين انبياء كوچكترين خللى پيش مى آمده است خداوند با تذكر و تنبّه آنها را متوجّه اشكالات خود 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عليهم السلام چون در مصادر امور بوده اند و مأمور ارشاد و هدايت مردم بوده اند كارهاى آنها، در نظر مردم الگو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روى كارهاى آنها نظارت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سرگذشتها در تاريخ موجود است و براى آنها كه در مصادر امورند الگوى تربيتى و عملى قابل توجهى مى باشد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810" w:name="__RefHeading___Toc1323060_1051229030"/>
      <w:bookmarkStart w:id="811" w:name="_Toc336"/>
      <w:bookmarkEnd w:id="810"/>
      <w:r>
        <w:rPr>
          <w:rtl w:val="true"/>
        </w:rPr>
        <w:t>حضرت يونس عليه السلام و عجله در تبليغ</w:t>
      </w:r>
      <w:bookmarkEnd w:id="811"/>
    </w:p>
    <w:p>
      <w:pPr>
        <w:pStyle w:val="BookText"/>
        <w:rPr/>
      </w:pPr>
      <w:r>
        <w:rPr>
          <w:rFonts w:ascii="IRNazanin" w:hAnsi="IRNazanin" w:eastAsia="IRNazanin"/>
          <w:color w:val="111111"/>
          <w:sz w:val="28"/>
          <w:sz w:val="28"/>
          <w:szCs w:val="28"/>
          <w:rtl w:val="true"/>
          <w:lang w:bidi="fa-IR"/>
        </w:rPr>
        <w:t>حضرت يونس عليه السلام، يكى از پيامبران الهى بوده است، كه مأموريت هدايت يك منطقه، شهر يا روستا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يونس عليه السلام در قرآن آمده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شكم ماهى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يونس عليه السلام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شكم ماهى زندانى كرد؟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قبيله اش را به توحيد و خداپرستى دعوت كرد، وقتى آنها دعوت او را نپذيرفتند، از ده بيرون آمد و بعد مردم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يونس عليه السلام مردم توبه كردند و خداوند براى آنها عذاب نفرستاد و آنها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 كنار دريا آمد و سوار كشتى شد، طوفان دريا موجب شد كه افراد كشتى قرعه كشى كنند و يك نفر كه زيادى سوار كشتى شده و كشتى سنگين شده بود را داخل دريا بيندازند، قرعه به نام يونس عليه السلام درآمد و او را در آب انداختند، يونس در دهان يك ماهى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ماهى توبه كرد 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ماهى او را كنار دريا به زمين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نجات پيدا كرد، براى خود وسيله اى ساخت، كه با چوب درست شده بود و با آن به كنار روستايى آمد كه فكر كرد با نفرين او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روستا سالم بود و صاعقه خانۀ چوبى يونس عليه السلام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از سوختن خانۀ يك روزه اى كه تمام وسايل و فكر ساخت آن از من است اين قدر ناراحت مى شوى ولى اهل يك روستا با آن همه جمعيت را نفرين مى كنى؟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يونس در تبليغ عجله كرد به اين عذاب مبتلا شد</w:t>
      </w:r>
      <w:r>
        <w:rPr>
          <w:rFonts w:eastAsia="IRNazanin" w:cs="IRNazanin"/>
          <w:color w:val="111111"/>
          <w:sz w:val="28"/>
          <w:szCs w:val="28"/>
          <w:rtl w:val="true"/>
          <w:lang w:bidi="fa-IR"/>
        </w:rPr>
        <w:t>.»</w:t>
      </w:r>
      <w:bookmarkStart w:id="812" w:name="pg7374_51928"/>
    </w:p>
    <w:p>
      <w:pPr>
        <w:pStyle w:val="BookText"/>
        <w:rPr/>
      </w:pPr>
      <w:bookmarkEnd w:id="812"/>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مطلب تاريخى مى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مسير هدايت و ارشاد مردم هستند بايد از سعۀ صدر برخورددار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موسى عليه السلام از خداوند خواست كه به او سعۀ صدر عنايت كند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فردى را نصيحت كرديم و او نپذيرفت، يا مسخره كرد، يا اهانت كرد يا خنديد، نبايد با كينه توزى با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او پيش رئيس و مسؤول و فرمانده و يا ديگر افراد بدگويى نموده و از كار بركنارش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ضربه به شخصيّت و ساختار اجتماعى انسان است و انسان بايد بداند كه ضربۀ چنين كارهايى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دقتهايى كه خداوند در زندگى انبياى پيشين داشته است، در زندگى ما هم دارد ولى با اين تفاوت كه عمل و عكس العمل ما به ديار ديگر موكول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امتان حضرت رسول صلى الله عليه و آله امتّان مرحومه هستند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يعنى اين كه عذاب آنها در قيامت است و در دنيا هم فرصت توبه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اقوام قبل 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كارى كه انسان انجام دهد، نتيجۀ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افراد خاطى بايد بسيار با احتياط عمل كرد</w:t>
      </w:r>
      <w:r>
        <w:rPr>
          <w:rFonts w:eastAsia="IRNazanin" w:cs="IRNazanin"/>
          <w:color w:val="111111"/>
          <w:sz w:val="28"/>
          <w:szCs w:val="28"/>
          <w:rtl w:val="true"/>
          <w:lang w:bidi="fa-IR"/>
        </w:rPr>
        <w:t>.</w:t>
      </w:r>
    </w:p>
    <w:p>
      <w:pPr>
        <w:pStyle w:val="Heading3"/>
        <w:numPr>
          <w:ilvl w:val="2"/>
          <w:numId w:val="1"/>
        </w:numPr>
        <w:rPr/>
      </w:pPr>
      <w:bookmarkStart w:id="813" w:name="__RefHeading___Toc1323062_1051229030"/>
      <w:bookmarkStart w:id="814" w:name="_Toc337"/>
      <w:bookmarkEnd w:id="813"/>
      <w:r>
        <w:rPr>
          <w:rtl w:val="true"/>
        </w:rPr>
        <w:t>يوسف عليه السلام و توكل به غير خدا</w:t>
      </w:r>
      <w:bookmarkEnd w:id="814"/>
    </w:p>
    <w:p>
      <w:pPr>
        <w:pStyle w:val="BookText"/>
        <w:rPr/>
      </w:pPr>
      <w:r>
        <w:rPr>
          <w:rFonts w:ascii="IRNazanin" w:hAnsi="IRNazanin" w:eastAsia="IRNazanin"/>
          <w:color w:val="111111"/>
          <w:sz w:val="28"/>
          <w:sz w:val="28"/>
          <w:szCs w:val="28"/>
          <w:rtl w:val="true"/>
          <w:lang w:bidi="fa-IR"/>
        </w:rPr>
        <w:t>حضرت يوسف عليه السلام فرازهاى بسيارى در زندگى او پيش آمد كه هر كدام براى او بسيار سخت بود و بعد از تحمّل به مقاماتى هم رسيد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يوسف عليه السلام بعد از آن كه با زليخا مبارزه كرد و دست ردّ به سينۀ عشق او گذاشت، خداوند به او علم تعبير خواب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عليه السلام به قهر زليخا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دو نفر زندانى بودند كه هر كدام خوابى ديدند و حضرت يوسف عليه السلام خواب آنها را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فرمود اعدام مى شوى 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خوابت اين است كه از زندان بيرون مى روى و ساقى پادشاه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يك لحظه يوسف عليه السلام غافل شد و به زندانى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عزيز مصر ساقى شدى از ما هم ياد كن و به او بگو كه يوسف عليه السلام بى گناه زندانى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واسطۀ اين غفلت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زندانى او تمديد شد و خداوند اين حرف را از ذهن ساقى 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bookmarkStart w:id="815" w:name="pg7374_51930"/>
    </w:p>
    <w:p>
      <w:pPr>
        <w:pStyle w:val="BookText"/>
        <w:rPr/>
      </w:pPr>
      <w:bookmarkEnd w:id="815"/>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يادش آمد و به واسطۀ همين علم تعبير خواب و تعبير خواب عزيز مصر يوسف به پادشاهى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توكل به غير خدا چنين جريمه اى را براى يوسف عليه السلام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چقدر به غير خدا توكل كرده ايم؟ مواظب باشيم</w:t>
      </w:r>
      <w:r>
        <w:rPr>
          <w:rFonts w:eastAsia="IRNazanin" w:cs="IRNazanin"/>
          <w:color w:val="111111"/>
          <w:sz w:val="28"/>
          <w:szCs w:val="28"/>
          <w:rtl w:val="true"/>
          <w:lang w:bidi="fa-IR"/>
        </w:rPr>
        <w:t>.</w:t>
      </w:r>
    </w:p>
    <w:p>
      <w:pPr>
        <w:pStyle w:val="Heading3"/>
        <w:numPr>
          <w:ilvl w:val="2"/>
          <w:numId w:val="1"/>
        </w:numPr>
        <w:rPr/>
      </w:pPr>
      <w:bookmarkStart w:id="816" w:name="__RefHeading___Toc1323064_1051229030"/>
      <w:bookmarkStart w:id="817" w:name="_Toc338"/>
      <w:bookmarkEnd w:id="816"/>
      <w:r>
        <w:rPr>
          <w:rtl w:val="true"/>
        </w:rPr>
        <w:t>سليمان عليه السلام و خودخواهى</w:t>
      </w:r>
      <w:bookmarkEnd w:id="817"/>
    </w:p>
    <w:p>
      <w:pPr>
        <w:pStyle w:val="BookText"/>
        <w:rPr/>
      </w:pPr>
      <w:r>
        <w:rPr>
          <w:rFonts w:ascii="IRNazanin" w:hAnsi="IRNazanin" w:eastAsia="IRNazanin"/>
          <w:color w:val="111111"/>
          <w:sz w:val="28"/>
          <w:sz w:val="28"/>
          <w:szCs w:val="28"/>
          <w:rtl w:val="true"/>
          <w:lang w:bidi="fa-IR"/>
        </w:rPr>
        <w:t>حضرت سليمان عليه السلام بين همۀ انبيا از قدرت زيادى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در اختيار او بودند، جن، پرندگان، گياهان، باد، خورشيد، آب، دريا، حيوانات و ساير موجودات عالم تحت اختيار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خداوند گفت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من مى خواهم ميهماندار مخلوقات تو باشم و يك روز آنها را غذا 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نكن، تا شش ماه فرصت دارى كه ذخيره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سليمان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چه داشت ذخيره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مخلوقات، كنار دريا به ميهمانى حضرت سليمان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ماهى بزرگ از وسط دريا دهانش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عليه السلام دستور داد به او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غذا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جمع كرده بودند در دهان او ريختند و باز سير نشد و مرتّب غذا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 كه خالى شد، حضرات سليمان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مى خورى؟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چه داشتيم ذخيره كرديم و تو همه را خوردى باز هم گرسنه اى؟</w:t>
      </w:r>
    </w:p>
    <w:p>
      <w:pPr>
        <w:pStyle w:val="BookText"/>
        <w:rPr/>
      </w:pPr>
      <w:r>
        <w:rPr>
          <w:rFonts w:ascii="IRNazanin" w:hAnsi="IRNazanin" w:eastAsia="IRNazanin"/>
          <w:color w:val="111111"/>
          <w:sz w:val="28"/>
          <w:sz w:val="28"/>
          <w:szCs w:val="28"/>
          <w:rtl w:val="true"/>
          <w:lang w:bidi="fa-IR"/>
        </w:rPr>
        <w:t>ماهى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من هر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خورده ام تازه نيم لقمۀ هر روز بوده است، 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عليه السلام فهميد كه كار ساده اى را پيشنهاد نكرده است و ميهمانى حضرت سليمان بهم خورد و او خجل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كار از دست من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فرد بايد ببيند كه چقدر خودخواهى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چند صباحى به مصلحت روزگار كارى با او نداشته باشد، ولى دقت در احوال و لطايفى كه خداوند در زندگى و كارهاى انبيا داشته است، به ما مى فهماند كه بايد مواظب بود و از خدا غافل نشد</w:t>
      </w:r>
      <w:r>
        <w:rPr>
          <w:rFonts w:eastAsia="IRNazanin" w:cs="IRNazanin"/>
          <w:color w:val="111111"/>
          <w:sz w:val="28"/>
          <w:szCs w:val="28"/>
          <w:rtl w:val="true"/>
          <w:lang w:bidi="fa-IR"/>
        </w:rPr>
        <w:t>.</w:t>
      </w:r>
    </w:p>
    <w:p>
      <w:pPr>
        <w:pStyle w:val="Heading3"/>
        <w:numPr>
          <w:ilvl w:val="2"/>
          <w:numId w:val="1"/>
        </w:numPr>
        <w:rPr/>
      </w:pPr>
      <w:bookmarkStart w:id="818" w:name="__RefHeading___Toc1323066_1051229030"/>
      <w:bookmarkStart w:id="819" w:name="_Toc339"/>
      <w:bookmarkEnd w:id="818"/>
      <w:r>
        <w:rPr>
          <w:rtl w:val="true"/>
        </w:rPr>
        <w:t>پيامبر صلى الله عليه و آله و عجله در جواب</w:t>
      </w:r>
      <w:bookmarkEnd w:id="8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راجع به حضرت پيامبر صلى الله عليه و آله آمده است</w:t>
      </w:r>
      <w:r>
        <w:rPr>
          <w:rFonts w:eastAsia="IRNazanin" w:cs="IRNazanin"/>
          <w:color w:val="111111"/>
          <w:sz w:val="28"/>
          <w:szCs w:val="28"/>
          <w:rtl w:val="true"/>
          <w:lang w:bidi="fa-IR"/>
        </w:rPr>
        <w:t>:</w:t>
      </w:r>
      <w:bookmarkStart w:id="820" w:name="pg7374_51931"/>
    </w:p>
    <w:p>
      <w:pPr>
        <w:pStyle w:val="BookText"/>
        <w:rPr/>
      </w:pPr>
      <w:bookmarkEnd w:id="820"/>
      <w:r>
        <w:rPr>
          <w:rFonts w:ascii="IRNazanin" w:hAnsi="IRNazanin" w:eastAsia="IRNazanin"/>
          <w:color w:val="111111"/>
          <w:sz w:val="28"/>
          <w:sz w:val="28"/>
          <w:szCs w:val="28"/>
          <w:rtl w:val="true"/>
          <w:lang w:bidi="fa-IR"/>
        </w:rPr>
        <w:t>روزى عدّه اى يهودى خدمت حضرت رسيدند و از ايشان پرسيند كه جريان اصحاب كهف و رقيم چيست؟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بياييد تا جواب آن را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وحى نازل نشد، هر روز يهوديها دنبال جواب مى آمدند ولى پيامبر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وحى نيامده است و جواب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آيه نازل شد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نگو كه فردا جواب مى دهم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چون پيامبر صلى الله عليه و 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تأخير افتاد</w:t>
      </w:r>
      <w:r>
        <w:rPr>
          <w:rFonts w:eastAsia="IRNazanin" w:cs="IRNazanin"/>
          <w:color w:val="111111"/>
          <w:sz w:val="28"/>
          <w:szCs w:val="28"/>
          <w:rtl w:val="true"/>
          <w:lang w:bidi="fa-IR"/>
        </w:rPr>
        <w:t>.</w:t>
      </w:r>
    </w:p>
    <w:p>
      <w:pPr>
        <w:pStyle w:val="Heading3"/>
        <w:numPr>
          <w:ilvl w:val="2"/>
          <w:numId w:val="1"/>
        </w:numPr>
        <w:rPr/>
      </w:pPr>
      <w:bookmarkStart w:id="821" w:name="__RefHeading___Toc1323068_1051229030"/>
      <w:bookmarkStart w:id="822" w:name="_Toc340"/>
      <w:bookmarkEnd w:id="821"/>
      <w:r>
        <w:rPr>
          <w:rtl w:val="true"/>
        </w:rPr>
        <w:t>توجه به پالايش</w:t>
      </w:r>
      <w:bookmarkEnd w:id="822"/>
    </w:p>
    <w:p>
      <w:pPr>
        <w:pStyle w:val="BookText"/>
        <w:rPr/>
      </w:pPr>
      <w:r>
        <w:rPr>
          <w:rFonts w:ascii="IRNazanin" w:hAnsi="IRNazanin" w:eastAsia="IRNazanin"/>
          <w:color w:val="111111"/>
          <w:sz w:val="28"/>
          <w:sz w:val="28"/>
          <w:szCs w:val="28"/>
          <w:rtl w:val="true"/>
          <w:lang w:bidi="fa-IR"/>
        </w:rPr>
        <w:t>بايد توجه داشت كه چقدر خداوند به انبيا و حرف و اعمال آنها دقت دارد و چه ديد ظريفى نسبت به انبيا بخرج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همۀ انبيا هست كه اگر كمى ضعف داشتند، ضربه مى خوردند تا رشد كنند و متعالى شوند، زيرا خداوند مى خواست كه انبيا كاملاً ساخته شوند و تمام غبارهاى خوديت از آنها زدوده شود و از كاستى ها پالايش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توجه ائمه نسبت به اصحاب نيز آورده شده است كه آنها نيز چون شاگرد مكتب وحى هستند، خودسازى كنند و مهذّب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نمونه هاى تاريخى جريان محمد بن مسلم رحمه الله صحابى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احساس كردند كه اين شاگرد برجسته به خاطر مقامات علمى و معنوى دچار غرور شده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خوديت در تو شكسته شود و فروتنى به جاى غرور بيايد، يك روز خرما فروشى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شخصيّت اوج پيدا كند، دقت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توقع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خودسازى و خودشكستن و دورى از گناهان واجب مى شود</w:t>
      </w:r>
      <w:r>
        <w:rPr>
          <w:rFonts w:eastAsia="IRNazanin" w:cs="IRNazanin"/>
          <w:color w:val="111111"/>
          <w:sz w:val="28"/>
          <w:szCs w:val="28"/>
          <w:rtl w:val="true"/>
          <w:lang w:bidi="fa-IR"/>
        </w:rPr>
        <w:t>.</w:t>
      </w:r>
    </w:p>
    <w:p>
      <w:pPr>
        <w:pStyle w:val="Heading3"/>
        <w:numPr>
          <w:ilvl w:val="2"/>
          <w:numId w:val="1"/>
        </w:numPr>
        <w:rPr/>
      </w:pPr>
      <w:bookmarkStart w:id="823" w:name="__RefHeading___Toc1323070_1051229030"/>
      <w:bookmarkStart w:id="824" w:name="_Toc341"/>
      <w:bookmarkEnd w:id="823"/>
      <w:r>
        <w:rPr>
          <w:rtl w:val="true"/>
        </w:rPr>
        <w:t>شخصيت كاذب</w:t>
      </w:r>
      <w:bookmarkEnd w:id="824"/>
    </w:p>
    <w:p>
      <w:pPr>
        <w:pStyle w:val="BookText"/>
        <w:rPr/>
      </w:pPr>
      <w:r>
        <w:rPr>
          <w:rFonts w:ascii="IRNazanin" w:hAnsi="IRNazanin" w:eastAsia="IRNazanin"/>
          <w:color w:val="111111"/>
          <w:sz w:val="28"/>
          <w:sz w:val="28"/>
          <w:szCs w:val="28"/>
          <w:rtl w:val="true"/>
          <w:lang w:bidi="fa-IR"/>
        </w:rPr>
        <w:t>اگر انسان بخواهد در جامعه رشد كند و شخصيّت واقعى پيدا كند، بايد توجه داشته باشد كه هيچگاه خود را به ديگران وابسته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 يا پارتى يا شخصيتى را مى شناسد و خود بخواهد از طريق اين شخصيتها به جايى برسد، مسلّم ضربه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دوست، يا خود دوست، يا همسايه، يا فاميل داراى يك شخصيّت اجتماعى باشند و انسان در فكرش اين باشد كه برود و در كنار آنها به جايى برسد و وابسته به موقعيت آنها باشد، ضرر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واقعى در كنار توجه به خداوند كه منشأ قدرت كامل است و ائمه عليهم السلام به دست مى آيد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خدا باشد در هر مقامى كه باشد،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خداست، لحظه لحظه عمرش،</w:t>
      </w:r>
      <w:bookmarkStart w:id="825" w:name="pg7374_51933"/>
    </w:p>
    <w:p>
      <w:pPr>
        <w:pStyle w:val="BookText"/>
        <w:rPr/>
      </w:pPr>
      <w:bookmarkEnd w:id="825"/>
      <w:r>
        <w:rPr>
          <w:rFonts w:ascii="IRNazanin" w:hAnsi="IRNazanin" w:eastAsia="IRNazanin"/>
          <w:color w:val="111111"/>
          <w:sz w:val="28"/>
          <w:sz w:val="28"/>
          <w:szCs w:val="28"/>
          <w:rtl w:val="true"/>
          <w:lang w:bidi="fa-IR"/>
        </w:rPr>
        <w:t>ارزش و بها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خود را در برابر مردم كوچك كند، چاپلوسى نمايد و بخواهد در كنار اين كارها داراى موقعيت شود، ارزش الهى ندارد</w:t>
      </w:r>
      <w:r>
        <w:rPr>
          <w:rFonts w:eastAsia="IRNazanin" w:cs="IRNazanin"/>
          <w:color w:val="111111"/>
          <w:sz w:val="28"/>
          <w:szCs w:val="28"/>
          <w:rtl w:val="true"/>
          <w:lang w:bidi="fa-IR"/>
        </w:rPr>
        <w:t>.</w:t>
      </w:r>
    </w:p>
    <w:p>
      <w:pPr>
        <w:pStyle w:val="Heading3"/>
        <w:numPr>
          <w:ilvl w:val="2"/>
          <w:numId w:val="1"/>
        </w:numPr>
        <w:rPr/>
      </w:pPr>
      <w:bookmarkStart w:id="826" w:name="__RefHeading___Toc1323072_1051229030"/>
      <w:bookmarkStart w:id="827" w:name="_Toc342"/>
      <w:bookmarkEnd w:id="826"/>
      <w:r>
        <w:rPr>
          <w:rtl w:val="true"/>
        </w:rPr>
        <w:t>شخصيت واقعى</w:t>
      </w:r>
      <w:bookmarkEnd w:id="827"/>
    </w:p>
    <w:p>
      <w:pPr>
        <w:pStyle w:val="BookText"/>
        <w:rPr/>
      </w:pPr>
      <w:r>
        <w:rPr>
          <w:rFonts w:ascii="Amiri" w:hAnsi="Amiri" w:eastAsia="Amiri" w:cs="Amiri"/>
          <w:color w:val="111111"/>
          <w:sz w:val="28"/>
          <w:sz w:val="28"/>
          <w:szCs w:val="28"/>
          <w:rtl w:val="true"/>
          <w:lang w:bidi="ar-SA"/>
        </w:rPr>
        <w:t>جمله اى معروف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باش پادشاهى كن بى خدا باش هر چه خواهى كن</w:t>
      </w:r>
    </w:p>
    <w:p>
      <w:pPr>
        <w:pStyle w:val="BookText"/>
        <w:rPr/>
      </w:pPr>
      <w:r>
        <w:rPr>
          <w:rFonts w:ascii="IRNazanin" w:hAnsi="IRNazanin" w:eastAsia="IRNazanin"/>
          <w:color w:val="111111"/>
          <w:sz w:val="28"/>
          <w:sz w:val="28"/>
          <w:szCs w:val="28"/>
          <w:rtl w:val="true"/>
          <w:lang w:bidi="fa-IR"/>
        </w:rPr>
        <w:t>اگر كسى محو دستورات الهى باشد شخصيّت واقعى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راجع به عالم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علماء از خون شهيدان بالاتر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صورت عالم عبادت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خوابيدن عالم عبادت 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از انبيا ميراث مى برد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اين عالم، منظور كسى است كه صددرصد در اختيار فرامين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محبّتى جز محبت خدا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رفتار فردى، اجتماعى، انسانى و اخلاقى همه اش، تحت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ارتباط با ديگران و آشنا شدن با آنها بايد توجه به خدا و استمداد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خواسته شود كه محبّت انسان در قلب ديگران قرار گيرد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تواضع و فروتنى در دستگاه الهى بزرگى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كبريا و جبروت است، ولى از كبر و غرور بنده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خواهان تعالى و رشد است، در درگاه الهى بايد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و خشوع و تسليم فقط بايد به درگاه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توسل به ائمه عليه السلام نيز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در مسائلى كه براى انسان پيش مى آيد توسلات مى توان انسان را از مشكلات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اين حريم دست يافته اند هم در دنيا رشد كرده اند و هم داراى مقامات معنوى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در زندگى آن را تظاهر و ريا نكرده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سيد بن طاوس رحمه الله هست كه ايشان بارها خدمت امام زمان عليه السلام رسيده اند اما در زمان حياتشان هيچ كس نفهميد و بعد از رحلتشان، مردم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علامۀ حلى رحمه الله، مقدس اردبيلى رحمه الله شيخ انصارى رحمه الله و ساير علماى خاص كه تا زنده بودند، اين توفيقات را ذكر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828" w:name="pg7374_51936"/>
    </w:p>
    <w:p>
      <w:pPr>
        <w:pStyle w:val="BookText"/>
        <w:rPr/>
      </w:pPr>
      <w:bookmarkEnd w:id="828"/>
      <w:r>
        <w:rPr>
          <w:rFonts w:ascii="Amiri" w:hAnsi="Amiri" w:eastAsia="Amiri" w:cs="Amiri"/>
          <w:color w:val="111111"/>
          <w:sz w:val="28"/>
          <w:sz w:val="28"/>
          <w:szCs w:val="28"/>
          <w:rtl w:val="true"/>
          <w:lang w:bidi="ar-SA"/>
        </w:rPr>
        <w:t>همين توفيقات به سير كمال و رشد آنها بسيار كمك كرد و هر كدام توانستند منشأ خير بسيارى براى خود و دين و جامعه باشند</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323074_1051229030"/>
      <w:bookmarkStart w:id="830" w:name="_Toc343"/>
      <w:bookmarkEnd w:id="829"/>
      <w:r>
        <w:rPr>
          <w:rtl w:val="true"/>
        </w:rPr>
        <w:t>نياز به احترام</w:t>
      </w:r>
      <w:bookmarkEnd w:id="830"/>
    </w:p>
    <w:p>
      <w:pPr>
        <w:pStyle w:val="Heading4"/>
        <w:numPr>
          <w:ilvl w:val="3"/>
          <w:numId w:val="1"/>
        </w:numPr>
        <w:rPr/>
      </w:pPr>
      <w:bookmarkStart w:id="831" w:name="__RefHeading___Toc1323076_1051229030"/>
      <w:bookmarkStart w:id="832" w:name="_Toc344"/>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يكى از نيازهاى مهم انسان، نياز به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مورد احترام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نياز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موقعيتى كه باشد، دوست دارد مورد احترام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واقعى</w:t>
      </w:r>
    </w:p>
    <w:p>
      <w:pPr>
        <w:pStyle w:val="BookText"/>
        <w:rPr/>
      </w:pPr>
      <w:r>
        <w:rPr>
          <w:rFonts w:ascii="IRNazanin" w:hAnsi="IRNazanin" w:eastAsia="IRNazanin"/>
          <w:color w:val="111111"/>
          <w:sz w:val="28"/>
          <w:sz w:val="28"/>
          <w:szCs w:val="28"/>
          <w:rtl w:val="true"/>
          <w:lang w:bidi="fa-IR"/>
        </w:rPr>
        <w:t>احترام ظاهرى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خاطر مال، مقام، شخصيّت، پول و شهرت يا انتساب به ديگران، يا به خاطر فاميل پرقدرت، تا مدتى محفوظ است كه اين مقامها باقى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اين مقامها از بين رفت، احترام اگر واقعى نباشد، نيز از بين مى رود و افت شخصيّت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احترام ارزش ندارد، زيرا نبايد شخصيّت و احترام از راه باطل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واقعى، در پناه اجراى فرامين الهى و توجه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هميشگى است و تا زمانى كه انسان مقيد به فرامين الهى باشد، احترام او هم حفظ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شخصيّت براى انسان ضرورى است، لازم است عواملى كه اين شخصيّت را از بين مى برد، نيز شناخته شود تا شخصيّت انسان دستخوش 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در روايات ذكر شده است كه اگر انسان انجام دهد از نظر شخصيّت اجتماعى و فردى آسيب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از آفات شخصيّت اشاره مى شود</w:t>
      </w:r>
      <w:r>
        <w:rPr>
          <w:rFonts w:eastAsia="IRNazanin" w:cs="IRNazanin"/>
          <w:color w:val="111111"/>
          <w:sz w:val="28"/>
          <w:szCs w:val="28"/>
          <w:rtl w:val="true"/>
          <w:lang w:bidi="fa-IR"/>
        </w:rPr>
        <w:t>.</w:t>
      </w:r>
    </w:p>
    <w:p>
      <w:pPr>
        <w:pStyle w:val="Heading4"/>
        <w:numPr>
          <w:ilvl w:val="3"/>
          <w:numId w:val="1"/>
        </w:numPr>
        <w:rPr/>
      </w:pPr>
      <w:bookmarkStart w:id="833" w:name="__RefHeading___Toc1323078_1051229030"/>
      <w:bookmarkStart w:id="834" w:name="_Toc345"/>
      <w:bookmarkEnd w:id="833"/>
      <w:r>
        <w:rPr/>
        <w:t>1</w:t>
      </w:r>
      <w:r>
        <w:rPr>
          <w:rtl w:val="true"/>
        </w:rPr>
        <w:t xml:space="preserve"> - </w:t>
      </w:r>
      <w:r>
        <w:rPr>
          <w:rtl w:val="true"/>
        </w:rPr>
        <w:t>حرص</w:t>
      </w:r>
      <w:bookmarkEnd w:id="834"/>
    </w:p>
    <w:p>
      <w:pPr>
        <w:pStyle w:val="BookText"/>
        <w:rPr/>
      </w:pPr>
      <w:r>
        <w:rPr>
          <w:rFonts w:ascii="Amiri" w:hAnsi="Amiri" w:eastAsia="Amiri" w:cs="Amiri"/>
          <w:color w:val="111111"/>
          <w:sz w:val="28"/>
          <w:sz w:val="28"/>
          <w:szCs w:val="28"/>
          <w:rtl w:val="true"/>
          <w:lang w:bidi="ar-SA"/>
        </w:rPr>
        <w:t>حرص يكى از مواردى است كه انسان را ذليل كرده و باعث افت شخصيّت او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حرص به او غالب شود، ذليل مى شود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كسى كه حريص باشد و دنبال مقام دنيوى، پول، شهرت و ثروت برود، موجباتى فراهم مى كند و اعمالى انجام مى دهد كه ذليل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دوست داشته باشد، كور و كر مى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دنبال اين محبّت به پول يا مقام و يا ساير مورادى كه محبوب واقع مى شوند، انسان حاضر است دست به هر كارى بزند و هر حرفى را بگويد و هر رفتارى را داشته باشد تا به محبوبش برسد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محبّت و حرص و آز انسان را از دقت در اعمال، گفتار، رفتار، كردار، ديدار و خلاصه ساير رفتارهايش باز مى دارد و دقّت و توجّه رسيدن به محبوب غير واقعى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w:t>
      </w:r>
      <w:bookmarkStart w:id="835" w:name="pg7374_51938"/>
    </w:p>
    <w:p>
      <w:pPr>
        <w:pStyle w:val="BookText"/>
        <w:rPr/>
      </w:pPr>
      <w:bookmarkEnd w:id="835"/>
      <w:r>
        <w:rPr>
          <w:rFonts w:ascii="IRNazanin" w:hAnsi="IRNazanin" w:eastAsia="IRNazanin"/>
          <w:color w:val="111111"/>
          <w:sz w:val="28"/>
          <w:sz w:val="28"/>
          <w:szCs w:val="28"/>
          <w:rtl w:val="true"/>
          <w:lang w:bidi="fa-IR"/>
        </w:rPr>
        <w:t>حرص را در خود از بين ببرد و از اين صفتى كه از نظر اجتماعى انسان را دچار ركود مى كند، دورى كند</w:t>
      </w:r>
      <w:r>
        <w:rPr>
          <w:rFonts w:eastAsia="IRNazanin" w:cs="IRNazanin"/>
          <w:color w:val="111111"/>
          <w:sz w:val="28"/>
          <w:szCs w:val="28"/>
          <w:rtl w:val="true"/>
          <w:lang w:bidi="fa-IR"/>
        </w:rPr>
        <w:t>.</w:t>
      </w:r>
    </w:p>
    <w:p>
      <w:pPr>
        <w:pStyle w:val="Heading4"/>
        <w:numPr>
          <w:ilvl w:val="3"/>
          <w:numId w:val="1"/>
        </w:numPr>
        <w:rPr/>
      </w:pPr>
      <w:bookmarkStart w:id="836" w:name="__RefHeading___Toc1323080_1051229030"/>
      <w:bookmarkStart w:id="837" w:name="_Toc346"/>
      <w:bookmarkEnd w:id="836"/>
      <w:r>
        <w:rPr/>
        <w:t>2</w:t>
      </w:r>
      <w:r>
        <w:rPr>
          <w:rtl w:val="true"/>
        </w:rPr>
        <w:t xml:space="preserve"> - </w:t>
      </w:r>
      <w:r>
        <w:rPr>
          <w:rtl w:val="true"/>
        </w:rPr>
        <w:t>خشم</w:t>
      </w:r>
      <w:bookmarkEnd w:id="837"/>
    </w:p>
    <w:p>
      <w:pPr>
        <w:pStyle w:val="BookText"/>
        <w:rPr/>
      </w:pPr>
      <w:r>
        <w:rPr>
          <w:rFonts w:ascii="IRNazanin" w:hAnsi="IRNazanin" w:eastAsia="IRNazanin"/>
          <w:color w:val="111111"/>
          <w:sz w:val="28"/>
          <w:sz w:val="28"/>
          <w:szCs w:val="28"/>
          <w:rtl w:val="true"/>
          <w:lang w:bidi="fa-IR"/>
        </w:rPr>
        <w:t>عصبانيت و خشم و غضب موجب مى شود كه فرد از نظر اجتماعى دچار ركود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زياد خشم كند، دشمنان او زياد مى شود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در اسلام زياد سفارش شده است كه از عصبانيت دورى شود و در مقابل كسانى كه خشم خود را فرو مى برند، ستايش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خشم خود را فرو مى برند و مردم را عفو مى كنند، خداوند احسان كنندگان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خشم خود را فرو مى برد، پيش خدا محبوب است و از او ستايش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باز در مقابله با افراد خاطى و جاهل،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افراد جاهل آنها را مخاطب قرار مى دهند، آنها سلام مى گويند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وقتى با جاهل روبرو مى شويد، خشم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راجع به فرعون هست كه خداوند به حضرت موسى عليه السلام هنگامى كه مى خواست رسالت خود را آغاز كند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به صورت آرام و متين و سنجيده و ليّن صحبت كن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حتى در امر به معروف و نهى از منكر نيز همين آرامش و دورى از خشم و غضب سفارش شده است عصبانيت و خشم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است كه در هنگام بروز انسان اعمالى انجام مى دهد كه بعد از آرام شدن، فوراً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اكثر قتل ها، غارت ها، اختلافها، زد و خورد و كشمكشهاى روزمره، خشم و غضب است</w:t>
      </w:r>
      <w:r>
        <w:rPr>
          <w:rFonts w:eastAsia="IRNazanin" w:cs="IRNazanin"/>
          <w:color w:val="111111"/>
          <w:sz w:val="28"/>
          <w:szCs w:val="28"/>
          <w:rtl w:val="true"/>
          <w:lang w:bidi="fa-IR"/>
        </w:rPr>
        <w:t>.</w:t>
      </w:r>
    </w:p>
    <w:p>
      <w:pPr>
        <w:pStyle w:val="Heading4"/>
        <w:numPr>
          <w:ilvl w:val="3"/>
          <w:numId w:val="1"/>
        </w:numPr>
        <w:rPr/>
      </w:pPr>
      <w:bookmarkStart w:id="838" w:name="__RefHeading___Toc1323082_1051229030"/>
      <w:bookmarkStart w:id="839" w:name="_Toc347"/>
      <w:bookmarkEnd w:id="838"/>
      <w:r>
        <w:rPr/>
        <w:t>3</w:t>
      </w:r>
      <w:r>
        <w:rPr>
          <w:rtl w:val="true"/>
        </w:rPr>
        <w:t xml:space="preserve"> - </w:t>
      </w:r>
      <w:r>
        <w:rPr>
          <w:rtl w:val="true"/>
        </w:rPr>
        <w:t>دروغ</w:t>
      </w:r>
      <w:bookmarkEnd w:id="839"/>
    </w:p>
    <w:p>
      <w:pPr>
        <w:pStyle w:val="BookText"/>
        <w:rPr/>
      </w:pPr>
      <w:r>
        <w:rPr>
          <w:rFonts w:ascii="IRNazanin" w:hAnsi="IRNazanin" w:eastAsia="IRNazanin"/>
          <w:color w:val="111111"/>
          <w:sz w:val="28"/>
          <w:sz w:val="28"/>
          <w:szCs w:val="28"/>
          <w:rtl w:val="true"/>
          <w:lang w:bidi="fa-IR"/>
        </w:rPr>
        <w:t>دروغ يكى از چيزهايى است كه شخصيّت انسان را از بين مى برد و انسان را زير سؤال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زياد دروغ بگويد، ارزشش از بين مى رود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توريه و دروغ مصلحتى در مواردى جايز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بسيار تأكيد شده است كه انسان تا مى تواند، دروغ مصلحتى هم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حرف راست او هم پذيرفته نمى شود و گمان مى رود كه اين هم از موارد دروغ است</w:t>
      </w:r>
      <w:r>
        <w:rPr>
          <w:rFonts w:eastAsia="IRNazanin" w:cs="IRNazanin"/>
          <w:color w:val="111111"/>
          <w:sz w:val="28"/>
          <w:szCs w:val="28"/>
          <w:rtl w:val="true"/>
          <w:lang w:bidi="fa-IR"/>
        </w:rPr>
        <w:t>.</w:t>
      </w:r>
      <w:bookmarkStart w:id="840" w:name="pg7374_51940"/>
    </w:p>
    <w:p>
      <w:pPr>
        <w:pStyle w:val="BookText"/>
        <w:rPr/>
      </w:pPr>
      <w:bookmarkEnd w:id="840"/>
      <w:r>
        <w:rPr>
          <w:rFonts w:ascii="IRNazanin" w:hAnsi="IRNazanin" w:eastAsia="IRNazanin"/>
          <w:color w:val="111111"/>
          <w:sz w:val="28"/>
          <w:sz w:val="28"/>
          <w:szCs w:val="28"/>
          <w:rtl w:val="true"/>
          <w:lang w:bidi="fa-IR"/>
        </w:rPr>
        <w:t>بايد سعى شود، در يك جلسه، دروغ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پدرى كه فرزندش از او پول مى خواهد يا همسرش از او طلب پول مى كند، و او روى مصالحى مى گويد ندارم، هنگامى كه آنها از خواسته شان منصرف شدند، نبايد بگويد پول داشتم 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همان هنگام براى مورد ديگرى پول بدهد كه ديدگاه همسر و فرزند نسبت به او خدشه دار شود و او به عنوان دروغگو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اعمال ارزش اجتماعى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گناهى است كه بسيارى از گناهان از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بايد از اين نقيصۀ اخلاقى دورى كند</w:t>
      </w:r>
      <w:r>
        <w:rPr>
          <w:rFonts w:eastAsia="IRNazanin" w:cs="IRNazanin"/>
          <w:color w:val="111111"/>
          <w:sz w:val="28"/>
          <w:szCs w:val="28"/>
          <w:rtl w:val="true"/>
          <w:lang w:bidi="fa-IR"/>
        </w:rPr>
        <w:t>.</w:t>
      </w:r>
    </w:p>
    <w:p>
      <w:pPr>
        <w:pStyle w:val="Heading4"/>
        <w:numPr>
          <w:ilvl w:val="3"/>
          <w:numId w:val="1"/>
        </w:numPr>
        <w:rPr/>
      </w:pPr>
      <w:bookmarkStart w:id="841" w:name="__RefHeading___Toc1323084_1051229030"/>
      <w:bookmarkStart w:id="842" w:name="_Toc348"/>
      <w:bookmarkEnd w:id="841"/>
      <w:r>
        <w:rPr/>
        <w:t>4</w:t>
      </w:r>
      <w:r>
        <w:rPr>
          <w:rtl w:val="true"/>
        </w:rPr>
        <w:t xml:space="preserve"> - </w:t>
      </w:r>
      <w:r>
        <w:rPr>
          <w:rtl w:val="true"/>
        </w:rPr>
        <w:t>شوخى</w:t>
      </w:r>
      <w:bookmarkEnd w:id="842"/>
    </w:p>
    <w:p>
      <w:pPr>
        <w:pStyle w:val="BookText"/>
        <w:rPr/>
      </w:pPr>
      <w:r>
        <w:rPr>
          <w:rFonts w:ascii="Amiri" w:hAnsi="Amiri" w:eastAsia="Amiri" w:cs="Amiri"/>
          <w:color w:val="111111"/>
          <w:sz w:val="28"/>
          <w:sz w:val="28"/>
          <w:szCs w:val="28"/>
          <w:rtl w:val="true"/>
          <w:lang w:bidi="ar-SA"/>
        </w:rPr>
        <w:t>يكى از مواردى كه شخصيّت انسان را از بين مى برد، شوخى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شوخى بپرهيزيد، زيرا ارزش انسان را از بين مى برد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برخى افراد به خاطر ايجاد دوستى يا وقت گذرانى يا تفريح، زياد شوخى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اين شوخى ها زننده، خلاف شرع، گناه و خلاف نزاكت و ادب هم هست، و با اين خيال كه ما چون خودمانى هستيم عيبى ندارد خود و شخصيّت خود را زير سؤال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افرادى كه اين گونه اند و براى ادب كردن و هدايت كردن آنها بايد سعى كرد كه اين اعمال انجام نشود، نه اين كه چون آنها اين گونه اند، پس در ارشاد و هدايتشان هم بايد از اين روش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درستى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خوشرويى يكى از قوّه هاى جاذبۀ شخصيّت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خوشرويى با شوخى بى حد و مرز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زدن، خنديدن، متبسم بودن، بشاش بودن بايد معمولى و متعادل و سنجيده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سعى شود كه از حرفهاى خنده دارى كه گاهى ممكن است آبروى برخى افراد را از بين ببرد نيز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شوخى و مزاح بيش از حد، موجب از بين رفتن شخصيّت مى شود</w:t>
      </w:r>
      <w:r>
        <w:rPr>
          <w:rFonts w:eastAsia="IRNazanin" w:cs="IRNazanin"/>
          <w:color w:val="111111"/>
          <w:sz w:val="28"/>
          <w:szCs w:val="28"/>
          <w:rtl w:val="true"/>
          <w:lang w:bidi="fa-IR"/>
        </w:rPr>
        <w:t>.</w:t>
      </w:r>
    </w:p>
    <w:p>
      <w:pPr>
        <w:pStyle w:val="Heading4"/>
        <w:numPr>
          <w:ilvl w:val="3"/>
          <w:numId w:val="1"/>
        </w:numPr>
        <w:rPr/>
      </w:pPr>
      <w:bookmarkStart w:id="843" w:name="__RefHeading___Toc1323086_1051229030"/>
      <w:bookmarkStart w:id="844" w:name="_Toc349"/>
      <w:bookmarkEnd w:id="843"/>
      <w:r>
        <w:rPr/>
        <w:t>5</w:t>
      </w:r>
      <w:r>
        <w:rPr>
          <w:rtl w:val="true"/>
        </w:rPr>
        <w:t xml:space="preserve"> - </w:t>
      </w:r>
      <w:r>
        <w:rPr>
          <w:rtl w:val="true"/>
        </w:rPr>
        <w:t>خنده</w:t>
      </w:r>
      <w:bookmarkEnd w:id="844"/>
    </w:p>
    <w:p>
      <w:pPr>
        <w:pStyle w:val="BookText"/>
        <w:rPr/>
      </w:pPr>
      <w:r>
        <w:rPr>
          <w:rFonts w:ascii="IRNazanin" w:hAnsi="IRNazanin" w:eastAsia="IRNazanin"/>
          <w:color w:val="111111"/>
          <w:sz w:val="28"/>
          <w:sz w:val="28"/>
          <w:szCs w:val="28"/>
          <w:rtl w:val="true"/>
          <w:lang w:bidi="fa-IR"/>
        </w:rPr>
        <w:t>يكى ديگر از آفات شخصيّت انسان، خندۀ زياد و بيش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خندۀ زياد بپرهيزيد، خندۀ زياد وجاهت انسان را از بين مى برد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بحث خنده و گريه مطرح شد كه حدّ معمول خنده چقدر است و انسانى كه مى خواهد از نظر اجتماعى موزون و متين باشد، بايد از خندۀ بلند و قهقهه پرهيز نمايد</w:t>
      </w:r>
      <w:r>
        <w:rPr>
          <w:rFonts w:eastAsia="IRNazanin" w:cs="IRNazanin"/>
          <w:color w:val="111111"/>
          <w:sz w:val="28"/>
          <w:szCs w:val="28"/>
          <w:rtl w:val="true"/>
          <w:lang w:bidi="fa-IR"/>
        </w:rPr>
        <w:t>.</w:t>
      </w:r>
    </w:p>
    <w:p>
      <w:pPr>
        <w:pStyle w:val="Heading4"/>
        <w:numPr>
          <w:ilvl w:val="3"/>
          <w:numId w:val="1"/>
        </w:numPr>
        <w:rPr/>
      </w:pPr>
      <w:bookmarkStart w:id="845" w:name="__RefHeading___Toc1323088_1051229030"/>
      <w:bookmarkStart w:id="846" w:name="_Toc350"/>
      <w:bookmarkEnd w:id="845"/>
      <w:r>
        <w:rPr/>
        <w:t>6</w:t>
      </w:r>
      <w:r>
        <w:rPr>
          <w:rtl w:val="true"/>
        </w:rPr>
        <w:t xml:space="preserve"> - </w:t>
      </w:r>
      <w:r>
        <w:rPr>
          <w:rtl w:val="true"/>
        </w:rPr>
        <w:t>بداخلاقى و بدرفتارى</w:t>
      </w:r>
      <w:bookmarkEnd w:id="84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آفات شخصيّت، اخلاق و سيرۀ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سوء موجب افت شخصيّت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اخلاق عام است و شامل همۀ نقاط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مورد اعضاى بدن خود بايد كنترل داشته باشد، كه عملى خلاف اخلاق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 بايد ترمز داشته</w:t>
      </w:r>
      <w:bookmarkStart w:id="847" w:name="pg7374_51941"/>
    </w:p>
    <w:p>
      <w:pPr>
        <w:pStyle w:val="BookText"/>
        <w:rPr/>
      </w:pPr>
      <w:bookmarkEnd w:id="847"/>
      <w:r>
        <w:rPr>
          <w:rFonts w:ascii="IRNazanin" w:hAnsi="IRNazanin" w:eastAsia="IRNazanin"/>
          <w:color w:val="111111"/>
          <w:sz w:val="28"/>
          <w:sz w:val="28"/>
          <w:szCs w:val="28"/>
          <w:rtl w:val="true"/>
          <w:lang w:bidi="fa-IR"/>
        </w:rPr>
        <w:t>باشند؛ زبان حرفى نزند كه باعث ناراحتى خدا و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نبايد كتك بزند و بى خود تنبيه كند، پا در راهى نرود كه صلاح دين و دنيا نباشد، چشم موجب تحقير و نگاه آلوده به افراد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دارد كه پيامبر صلى الله عليه و آله در وقت سخن گفتن نگاه خود را متمركز نمى كردند؛ بلكه به همۀ افرادى كه در جمع بودند، يكسان نگاه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خوردن، خوابيدن، نگاه كردن، شنيدن و ساير اعمال بايد رنگ خدايى داشته باشد و به هر اندازه كه از نظر دين كم رنگ باشد، انسان دچار افت شخصيّت مى شود</w:t>
      </w:r>
      <w:r>
        <w:rPr>
          <w:rFonts w:eastAsia="IRNazanin" w:cs="IRNazanin"/>
          <w:color w:val="111111"/>
          <w:sz w:val="28"/>
          <w:szCs w:val="28"/>
          <w:rtl w:val="true"/>
          <w:lang w:bidi="fa-IR"/>
        </w:rPr>
        <w:t>.</w:t>
      </w:r>
    </w:p>
    <w:p>
      <w:pPr>
        <w:pStyle w:val="Heading4"/>
        <w:numPr>
          <w:ilvl w:val="3"/>
          <w:numId w:val="1"/>
        </w:numPr>
        <w:rPr/>
      </w:pPr>
      <w:bookmarkStart w:id="848" w:name="__RefHeading___Toc1323090_1051229030"/>
      <w:bookmarkStart w:id="849" w:name="_Toc351"/>
      <w:bookmarkEnd w:id="848"/>
      <w:r>
        <w:rPr/>
        <w:t>7</w:t>
      </w:r>
      <w:r>
        <w:rPr>
          <w:rtl w:val="true"/>
        </w:rPr>
        <w:t xml:space="preserve"> - </w:t>
      </w:r>
      <w:r>
        <w:rPr>
          <w:rtl w:val="true"/>
        </w:rPr>
        <w:t>منبع احسان</w:t>
      </w:r>
      <w:bookmarkEnd w:id="849"/>
    </w:p>
    <w:p>
      <w:pPr>
        <w:pStyle w:val="BookText"/>
        <w:rPr/>
      </w:pPr>
      <w:r>
        <w:rPr>
          <w:rFonts w:ascii="IRNazanin" w:hAnsi="IRNazanin" w:eastAsia="IRNazanin"/>
          <w:color w:val="111111"/>
          <w:sz w:val="28"/>
          <w:sz w:val="28"/>
          <w:szCs w:val="28"/>
          <w:rtl w:val="true"/>
          <w:lang w:bidi="fa-IR"/>
        </w:rPr>
        <w:t>احسان بسيار پسنديده است و در مقابل كسى كه از احسان كردن منع كند يا خود به كسى احسان نكند، دچار ركود شخصيّت و افت شخصيّت اجتماعى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آفتهاى قدرت انسان، منع از احسان است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حتى در مواردى كه انسان با فقيرى مواجه مى شود و نمى خواهد زياد رسيدگى كند يا پول كم دارد همان كه دارد بدهد، تا منع احسان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گدايى سماجت كرد، حداقّل با رفتار خوب و سنجيده بايد به او احسان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فقير را طرد نكنيد، با او به احترام و احسان برخورد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 كرديد كه گاه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 داريد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اگر هم نداريد كه انفاق كنيد، روح او را آزرده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 احسان فراوان است، تنها پول دادن و رسيدگى به ضعفا و فقرا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برادرى داشته باشيد كه او به پول شما نيازمند نيست، اما مى توان با احترام كردن، جفت كردن كفش او، واكس زدن كفشش، يارى و كمك در كارهاى ديگرى كه دارد به او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 و مادر انسان گاهى به پول انسان نيازمند نيستند ولى طالب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احترام،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به يارى آنها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عملى است كه رفلكس آن به خود انسان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احسان و نيكى نماييد به خود احسان كرده ايد و اگر بدى كنيد هم به خود بدى كرده ايد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حتى در متون اسلامى سفارش شده است كه در مقابل احسان ديگران بى تفاوت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احسان شديد، شما احسان بيشترى كنيد يا حداقل مقابله به مثل نمائيد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را بهتر جواب دهيد، و گرنه بى تفاوت نباشيد، حداقل مثل همان احسان را به طرف مقابل منتقل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احسان كردن موجب مى شود كه نيكى ها در جامعه زياد شده و جامعه</w:t>
      </w:r>
      <w:bookmarkStart w:id="850" w:name="pg7374_51944"/>
    </w:p>
    <w:p>
      <w:pPr>
        <w:pStyle w:val="BookText"/>
        <w:rPr/>
      </w:pPr>
      <w:bookmarkEnd w:id="850"/>
      <w:r>
        <w:rPr>
          <w:rFonts w:ascii="IRNazanin" w:hAnsi="IRNazanin" w:eastAsia="IRNazanin"/>
          <w:color w:val="111111"/>
          <w:sz w:val="28"/>
          <w:sz w:val="28"/>
          <w:szCs w:val="28"/>
          <w:rtl w:val="true"/>
          <w:lang w:bidi="fa-IR"/>
        </w:rPr>
        <w:t>و مردم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احسان نكند و يا در مقابل احسان ديگران بى تفاوت باشد، دچار افت شخصيّت مى شود</w:t>
      </w:r>
      <w:r>
        <w:rPr>
          <w:rFonts w:eastAsia="IRNazanin" w:cs="IRNazanin"/>
          <w:color w:val="111111"/>
          <w:sz w:val="28"/>
          <w:szCs w:val="28"/>
          <w:rtl w:val="true"/>
          <w:lang w:bidi="fa-IR"/>
        </w:rPr>
        <w:t>.</w:t>
      </w:r>
    </w:p>
    <w:p>
      <w:pPr>
        <w:pStyle w:val="Heading4"/>
        <w:numPr>
          <w:ilvl w:val="3"/>
          <w:numId w:val="1"/>
        </w:numPr>
        <w:rPr/>
      </w:pPr>
      <w:bookmarkStart w:id="851" w:name="__RefHeading___Toc1323092_1051229030"/>
      <w:bookmarkStart w:id="852" w:name="_Toc352"/>
      <w:bookmarkEnd w:id="851"/>
      <w:r>
        <w:rPr/>
        <w:t>8</w:t>
      </w:r>
      <w:r>
        <w:rPr>
          <w:rtl w:val="true"/>
        </w:rPr>
        <w:t xml:space="preserve"> - </w:t>
      </w:r>
      <w:r>
        <w:rPr>
          <w:rtl w:val="true"/>
        </w:rPr>
        <w:t>فحش دادن</w:t>
      </w:r>
      <w:bookmarkEnd w:id="852"/>
    </w:p>
    <w:p>
      <w:pPr>
        <w:pStyle w:val="BookText"/>
        <w:rPr/>
      </w:pPr>
      <w:r>
        <w:rPr>
          <w:rFonts w:ascii="IRNazanin" w:hAnsi="IRNazanin" w:eastAsia="IRNazanin"/>
          <w:color w:val="111111"/>
          <w:sz w:val="28"/>
          <w:sz w:val="28"/>
          <w:szCs w:val="28"/>
          <w:rtl w:val="true"/>
          <w:lang w:bidi="fa-IR"/>
        </w:rPr>
        <w:t>يكى از گناهانى كه از زبان صادر مى شود و موجب ركود شخصيّت مى شود فحش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دشنام ندهيد، زيرا دشمنى پيش مى آيد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 مردم به فحش و كنايه صحبت نكنيد، فحش دادن خلاف شخصيّت واقعى و بى اعتنايى به فرامين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بى اعتنايى به حب به ذات و شخصيّت طلبى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خود را دوست دارد و آنچه به او متعلق مى باشند نيز برايش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اين عزيزان فردى را با فحش بيازارد قطعاً موجب دشمنى و كينه در مخاطب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كردن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هُمَزه و لُمَزه و غيبت نيز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در روابط اجتماعى به اين موارد بى توجه باشد، موجب ركود شخصيّت او مى شود</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323094_1051229030"/>
      <w:bookmarkStart w:id="854" w:name="_Toc353"/>
      <w:bookmarkEnd w:id="853"/>
      <w:r>
        <w:rPr/>
        <w:t>9</w:t>
      </w:r>
      <w:r>
        <w:rPr>
          <w:rtl w:val="true"/>
        </w:rPr>
        <w:t xml:space="preserve"> - </w:t>
      </w:r>
      <w:r>
        <w:rPr>
          <w:rtl w:val="true"/>
        </w:rPr>
        <w:t>پيروى از لذّات نفسانى</w:t>
      </w:r>
      <w:bookmarkEnd w:id="854"/>
    </w:p>
    <w:p>
      <w:pPr>
        <w:pStyle w:val="BookText"/>
        <w:rPr/>
      </w:pPr>
      <w:r>
        <w:rPr>
          <w:rFonts w:ascii="IRNazanin" w:hAnsi="IRNazanin" w:eastAsia="IRNazanin"/>
          <w:color w:val="111111"/>
          <w:sz w:val="28"/>
          <w:sz w:val="28"/>
          <w:szCs w:val="28"/>
          <w:rtl w:val="true"/>
          <w:lang w:bidi="fa-IR"/>
        </w:rPr>
        <w:t>لذّت نفس و پيروى از هواى نفس و تلاش براى رسيدن به اهداف نفسانى موجب ركود شخصيّت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نفس خود را نسبت به لذّتها نگه ندارد، خود را بدبخت كرده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پيروى از شهوات، چشم چرانى كردن، آرايش ظاهر و نماياندن به نامحرم، دنبال نواميس مردم افتادن، انسان را از كمال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كمند شيطان بيفتد، گناه برايش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اسرافها، تبذيرها، حق كشى ها و ساير مواردى كه انسان حقوق ديگران را پايمال مى كند، در اثر تبعيت از هواى نفس پيش مى آيد و اين تبعيت انسان را از رشد و كمال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خوردن و ميهمانى رفتن او فقط به انگيزۀ جستجوى لذات نفسانى است، ضربه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ميهمانى ها، دعوت، مال حلال، دورى از شبهه و غذاى مشكوك، پرهيز از پرخورى حتماً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بى دعوت به ميهمانى برود و يا مال صاحبخانه مشكوك و خمس نداده و درآمد او از راه حرام باشد، اين غذا، موجب افت كمالات روحى در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جا زمينه اى از گناه و لذت نفس باشد، اما رعايت نشود، در هر زمينه كه باشد شخصيّت انسان را از بين برده و انسان را متضرر مى كند</w:t>
      </w:r>
      <w:r>
        <w:rPr>
          <w:rFonts w:eastAsia="IRNazanin" w:cs="IRNazanin"/>
          <w:color w:val="111111"/>
          <w:sz w:val="28"/>
          <w:szCs w:val="28"/>
          <w:rtl w:val="true"/>
          <w:lang w:bidi="fa-IR"/>
        </w:rPr>
        <w:t>.</w:t>
      </w:r>
    </w:p>
    <w:p>
      <w:pPr>
        <w:pStyle w:val="Heading4"/>
        <w:numPr>
          <w:ilvl w:val="3"/>
          <w:numId w:val="1"/>
        </w:numPr>
        <w:rPr/>
      </w:pPr>
      <w:bookmarkStart w:id="855" w:name="__RefHeading___Toc1323096_1051229030"/>
      <w:bookmarkStart w:id="856" w:name="_Toc354"/>
      <w:bookmarkEnd w:id="855"/>
      <w:r>
        <w:rPr/>
        <w:t>10</w:t>
      </w:r>
      <w:r>
        <w:rPr>
          <w:rtl w:val="true"/>
        </w:rPr>
        <w:t xml:space="preserve"> - </w:t>
      </w:r>
      <w:r>
        <w:rPr>
          <w:rtl w:val="true"/>
        </w:rPr>
        <w:t>كارهاى غيرضرورى</w:t>
      </w:r>
      <w:bookmarkEnd w:id="8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آفات شخصيّت، مشغول شدن به كارهاى غيرضرورى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مى شود انسان از رشد، محروم شود، شخصيّت او از بين برود، آن است كه انسان از واجبات زندگى خود</w:t>
      </w:r>
      <w:bookmarkStart w:id="857" w:name="pg7374_51945"/>
    </w:p>
    <w:p>
      <w:pPr>
        <w:pStyle w:val="BookText"/>
        <w:rPr/>
      </w:pPr>
      <w:bookmarkEnd w:id="857"/>
      <w:r>
        <w:rPr>
          <w:rFonts w:ascii="Amiri" w:hAnsi="Amiri" w:eastAsia="Amiri" w:cs="Amiri"/>
          <w:color w:val="111111"/>
          <w:sz w:val="28"/>
          <w:sz w:val="28"/>
          <w:szCs w:val="28"/>
          <w:rtl w:val="true"/>
          <w:lang w:bidi="ar-SA"/>
        </w:rPr>
        <w:t>غافل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خود را به غير ضروريات مشغول كند خود را در معرض نابودى افكنده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مثل دانش آموزى كه به جاى درس خواند، فقط وقت تلف كند، برود و بيايد ولى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مى خواهد مطالعه كند، كتابهايى بخواند كه به درد او نمى خورد و يا به جاى كارهاى مفيد، گرد هم جمع شوند و خود را به لهو و لعب مشغول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نه تنها رشد و كمال نيست؛ بلكه موجب ركود شخصيّت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دايم در جهت رسيدن به كماليات و حق متعالى كوشا باشد تا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سفارش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مغفرت خدا بشتابيد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هر كس در اين مسير نبايد متضرر شود</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323098_1051229030"/>
      <w:bookmarkStart w:id="859" w:name="_Toc355"/>
      <w:bookmarkEnd w:id="858"/>
      <w:r>
        <w:rPr>
          <w:rtl w:val="true"/>
        </w:rPr>
        <w:t>رضوان الهى</w:t>
      </w:r>
      <w:bookmarkEnd w:id="859"/>
    </w:p>
    <w:p>
      <w:pPr>
        <w:pStyle w:val="BookText"/>
        <w:rPr/>
      </w:pPr>
      <w:r>
        <w:rPr>
          <w:rFonts w:ascii="IRNazanin" w:hAnsi="IRNazanin" w:eastAsia="IRNazanin"/>
          <w:color w:val="111111"/>
          <w:sz w:val="28"/>
          <w:sz w:val="28"/>
          <w:szCs w:val="28"/>
          <w:rtl w:val="true"/>
          <w:lang w:bidi="fa-IR"/>
        </w:rPr>
        <w:t>انسان بايد در مسير رشد، فقط كارهايى انجام دهد كه محور آن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دچار كمبود و نقصانى هم شد، خداوند به يارى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تكيه به خداوند بالا رود، دنبال مقام برود، از پارتى استفاده كند و سرانجام به مقصودش هم برسد، بداند ضربه مى خورد، و كسى كه از بالاى نردبان بيفتد بيشتر از كسى ضربه مى خورد كه از پله هاى اول و دوم نردبان زمين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ارتباط خود را با خداوند و ائمه عليهم السلام قطع نكنيد و با وسايل ديگر دنبال رشد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مى خواهيد رشد واقعى كنيد، بايد با خدا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پارتى و ساختن با غير خدا، سعى نكنيد، به كمال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بسازيد، خداوند وسايل رشد و سعادت شما را فراهم مى كند و آنچنان رشد و كمالى مى دهد كه هم سعادت دنيا، هم سعادت آخرت در او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متكى به خداوند باشد و شخصيّت را از طريق او به دست آورد، نياز واقعى او تأمين شده است؛ ولى به دست آوردن شخصيّت در سايه گناه و پارتى و توسل به ديگران نه تنها ارزشمند نيست، بلكه وقتى پارتى از بين رفت و انسان بى اتكا شد، هم ضربۀ اجتماعى مى خورد و هم به ناراحتى هاى روحى، روانى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انزواطلبى، فوبيا، هيسترى و ساير امراض مبتلا مى شود</w:t>
      </w:r>
      <w:r>
        <w:rPr>
          <w:rFonts w:eastAsia="IRNazanin" w:cs="IRNazanin"/>
          <w:color w:val="111111"/>
          <w:sz w:val="28"/>
          <w:szCs w:val="28"/>
          <w:rtl w:val="true"/>
          <w:lang w:bidi="fa-IR"/>
        </w:rPr>
        <w:t>.</w:t>
      </w:r>
      <w:bookmarkStart w:id="860" w:name="pg7374_51948"/>
    </w:p>
    <w:p>
      <w:pPr>
        <w:pStyle w:val="Heading2"/>
        <w:numPr>
          <w:ilvl w:val="1"/>
          <w:numId w:val="1"/>
        </w:numPr>
        <w:rPr/>
      </w:pPr>
      <w:bookmarkStart w:id="861" w:name="__RefHeading___Toc1323100_1051229030"/>
      <w:bookmarkStart w:id="862" w:name="_Toc356"/>
      <w:bookmarkEnd w:id="860"/>
      <w:bookmarkEnd w:id="861"/>
      <w:r>
        <w:rPr>
          <w:rtl w:val="true"/>
        </w:rPr>
        <w:t>فصل چهاردهم نظم</w:t>
      </w:r>
      <w:bookmarkEnd w:id="862"/>
    </w:p>
    <w:p>
      <w:pPr>
        <w:pStyle w:val="Heading3"/>
        <w:numPr>
          <w:ilvl w:val="2"/>
          <w:numId w:val="1"/>
        </w:numPr>
        <w:rPr/>
      </w:pPr>
      <w:bookmarkStart w:id="863" w:name="__RefHeading___Toc1323102_1051229030"/>
      <w:bookmarkStart w:id="864" w:name="_Toc357"/>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 xml:space="preserve">يكى ديگر از نيازهاى مهم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اهميت نظم براى انسان مشخص شود، درمى يابد كه بى نظمى چقدر از تمام ابعاد به انسان،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شناختن نظم لازم است، قدرى دربارۀ آن بحث شود</w:t>
      </w:r>
      <w:r>
        <w:rPr>
          <w:rFonts w:eastAsia="IRNazanin" w:cs="IRNazanin"/>
          <w:color w:val="111111"/>
          <w:sz w:val="28"/>
          <w:szCs w:val="28"/>
          <w:rtl w:val="true"/>
          <w:lang w:bidi="fa-IR"/>
        </w:rPr>
        <w:t>.</w:t>
      </w:r>
    </w:p>
    <w:p>
      <w:pPr>
        <w:pStyle w:val="Heading3"/>
        <w:numPr>
          <w:ilvl w:val="2"/>
          <w:numId w:val="1"/>
        </w:numPr>
        <w:rPr/>
      </w:pPr>
      <w:bookmarkStart w:id="865" w:name="__RefHeading___Toc1323104_1051229030"/>
      <w:bookmarkStart w:id="866" w:name="_Toc358"/>
      <w:bookmarkEnd w:id="865"/>
      <w:r>
        <w:rPr/>
        <w:t>1</w:t>
      </w:r>
      <w:r>
        <w:rPr>
          <w:rtl w:val="true"/>
        </w:rPr>
        <w:t xml:space="preserve"> - </w:t>
      </w:r>
      <w:r>
        <w:rPr>
          <w:rtl w:val="true"/>
        </w:rPr>
        <w:t>نظم در مادّه، لازمۀ حركت</w:t>
      </w:r>
      <w:bookmarkEnd w:id="866"/>
    </w:p>
    <w:p>
      <w:pPr>
        <w:pStyle w:val="BookText"/>
        <w:rPr/>
      </w:pPr>
      <w:r>
        <w:rPr>
          <w:rFonts w:ascii="IRNazanin" w:hAnsi="IRNazanin" w:eastAsia="IRNazanin"/>
          <w:color w:val="111111"/>
          <w:sz w:val="28"/>
          <w:sz w:val="28"/>
          <w:szCs w:val="28"/>
          <w:rtl w:val="true"/>
          <w:lang w:bidi="fa-IR"/>
        </w:rPr>
        <w:t>نظم امرى مطابق با پديده هاى مادى و نيز هم مطابق با وجود اوليّۀ ماده، مثل يك تك سلول، و مطابق با تداوم وجود مادّه و بقا و حدوث ماديّات و رشد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وجود نظم، سير تكامل در هيچ يك از پديده هاى هستى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در وجود ماده حاكم نباشد، در پديده هاى مادى و هستۀ وجود ماده، خلل وارد شده و در معرض خطر و نابودى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فردى كه سر ساعت منظم اگر غذا بخورد، همان ساعت كه مى شود، احساس گرسنگى مى كند</w:t>
      </w:r>
      <w:r>
        <w:rPr>
          <w:rFonts w:eastAsia="IRNazanin" w:cs="IRNazanin"/>
          <w:color w:val="111111"/>
          <w:sz w:val="28"/>
          <w:szCs w:val="28"/>
          <w:rtl w:val="true"/>
          <w:lang w:bidi="fa-IR"/>
        </w:rPr>
        <w:t>.</w:t>
      </w:r>
    </w:p>
    <w:p>
      <w:pPr>
        <w:pStyle w:val="Heading3"/>
        <w:numPr>
          <w:ilvl w:val="2"/>
          <w:numId w:val="1"/>
        </w:numPr>
        <w:rPr/>
      </w:pPr>
      <w:bookmarkStart w:id="867" w:name="__RefHeading___Toc1323106_1051229030"/>
      <w:bookmarkStart w:id="868" w:name="_Toc359"/>
      <w:bookmarkEnd w:id="867"/>
      <w:r>
        <w:rPr/>
        <w:t>2</w:t>
      </w:r>
      <w:r>
        <w:rPr>
          <w:rtl w:val="true"/>
        </w:rPr>
        <w:t xml:space="preserve"> - </w:t>
      </w:r>
      <w:r>
        <w:rPr>
          <w:rtl w:val="true"/>
        </w:rPr>
        <w:t>نظم و غريزه</w:t>
      </w:r>
      <w:bookmarkEnd w:id="868"/>
    </w:p>
    <w:p>
      <w:pPr>
        <w:pStyle w:val="BookText"/>
        <w:rPr/>
      </w:pPr>
      <w:r>
        <w:rPr>
          <w:rFonts w:ascii="IRNazanin" w:hAnsi="IRNazanin" w:eastAsia="IRNazanin"/>
          <w:color w:val="111111"/>
          <w:sz w:val="28"/>
          <w:sz w:val="28"/>
          <w:szCs w:val="28"/>
          <w:rtl w:val="true"/>
          <w:lang w:bidi="fa-IR"/>
        </w:rPr>
        <w:t>در عين حال، نظم يك امر غريزى براى حيوانات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حيوانات به طور غيرارادى و ناخواسته از يك نظم دقيق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از نظم حاكم بر حيوانات نظم را عملاً در زندگى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دستاوردهايى كه از حيوانات به وجود مى آيد، رشد، حركت، بازدهى، مواد مصرفى هر حيوان يا توليدات هر حيوان، دال بر نظم ثابت و سير ثابت بر وجود اين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تاكنون زنبور عسل غير از شهد گل ننوشيده و چيزى غير از عسل توليد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طريقۀ توالد و تناسل هر حيوان، ثابت و منظم و در وقت و مكان دقيقى انجام مى شود</w:t>
      </w:r>
      <w:r>
        <w:rPr>
          <w:rFonts w:eastAsia="IRNazanin" w:cs="IRNazanin"/>
          <w:color w:val="111111"/>
          <w:sz w:val="28"/>
          <w:szCs w:val="28"/>
          <w:rtl w:val="true"/>
          <w:lang w:bidi="fa-IR"/>
        </w:rPr>
        <w:t>.</w:t>
      </w:r>
    </w:p>
    <w:p>
      <w:pPr>
        <w:pStyle w:val="Heading3"/>
        <w:numPr>
          <w:ilvl w:val="2"/>
          <w:numId w:val="1"/>
        </w:numPr>
        <w:rPr/>
      </w:pPr>
      <w:bookmarkStart w:id="869" w:name="__RefHeading___Toc1323108_1051229030"/>
      <w:bookmarkStart w:id="870" w:name="_Toc360"/>
      <w:bookmarkEnd w:id="869"/>
      <w:r>
        <w:rPr/>
        <w:t>3</w:t>
      </w:r>
      <w:r>
        <w:rPr>
          <w:rtl w:val="true"/>
        </w:rPr>
        <w:t xml:space="preserve"> - </w:t>
      </w:r>
      <w:r>
        <w:rPr>
          <w:rtl w:val="true"/>
        </w:rPr>
        <w:t>فطرت و نظم</w:t>
      </w:r>
      <w:bookmarkEnd w:id="870"/>
    </w:p>
    <w:p>
      <w:pPr>
        <w:pStyle w:val="BookText"/>
        <w:rPr/>
      </w:pPr>
      <w:r>
        <w:rPr>
          <w:rFonts w:ascii="IRNazanin" w:hAnsi="IRNazanin" w:eastAsia="IRNazanin"/>
          <w:color w:val="111111"/>
          <w:sz w:val="28"/>
          <w:sz w:val="28"/>
          <w:szCs w:val="28"/>
          <w:rtl w:val="true"/>
          <w:lang w:bidi="fa-IR"/>
        </w:rPr>
        <w:t>نظم امرى فطرى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فطرت و غريزه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اختصاص به انسان دارد با توجه به بعد مادى و معنوى انسان، به آن فطرت مى گويند و آنچه اختصاص به حيوان دارد، غريزه نام دارد، زيرا بعد مادى تنها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اين موارد با حيوان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فطرى هم نظم را به عنوان يك اصل ثابت و لازم پذيرفته است</w:t>
      </w:r>
      <w:r>
        <w:rPr>
          <w:rFonts w:eastAsia="IRNazanin" w:cs="IRNazanin"/>
          <w:color w:val="111111"/>
          <w:sz w:val="28"/>
          <w:szCs w:val="28"/>
          <w:rtl w:val="true"/>
          <w:lang w:bidi="fa-IR"/>
        </w:rPr>
        <w:t>.</w:t>
      </w:r>
    </w:p>
    <w:p>
      <w:pPr>
        <w:pStyle w:val="Heading3"/>
        <w:numPr>
          <w:ilvl w:val="2"/>
          <w:numId w:val="1"/>
        </w:numPr>
        <w:rPr/>
      </w:pPr>
      <w:bookmarkStart w:id="871" w:name="__RefHeading___Toc1323110_1051229030"/>
      <w:bookmarkStart w:id="872" w:name="_Toc361"/>
      <w:bookmarkEnd w:id="871"/>
      <w:r>
        <w:rPr/>
        <w:t>4</w:t>
      </w:r>
      <w:r>
        <w:rPr>
          <w:rtl w:val="true"/>
        </w:rPr>
        <w:t xml:space="preserve"> - </w:t>
      </w:r>
      <w:r>
        <w:rPr>
          <w:rtl w:val="true"/>
        </w:rPr>
        <w:t>نظم و روان</w:t>
      </w:r>
      <w:bookmarkEnd w:id="8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نظم امرى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روانى، انسان در يك سير و نظم ثابت قرار گيرد، مثل همان نظمى كه در دستگاه گوارش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منظم غذا بخوريد، سر ساعت گرسنه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نظم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روحى نيز اگر انسان منظم باشد به محض اين كه زمان تغذيۀ روحى او مى شود، و به تأخير مى افتد و اغنا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سالم باشد احساس خلأ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انسان سالم در زمانى كه احتياج به تغذيه دارد بايد در مقابل اعلام گرسنگى نياز بدن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جسم اعلام گرسنگى مى كند، روح گرسنه نيز تظاهراتى دارد كه بايد در</w:t>
      </w:r>
      <w:bookmarkStart w:id="873" w:name="pg7374_51950"/>
    </w:p>
    <w:p>
      <w:pPr>
        <w:pStyle w:val="BookText"/>
        <w:rPr/>
      </w:pPr>
      <w:bookmarkEnd w:id="873"/>
      <w:r>
        <w:rPr>
          <w:rFonts w:ascii="IRNazanin" w:hAnsi="IRNazanin" w:eastAsia="IRNazanin"/>
          <w:color w:val="111111"/>
          <w:sz w:val="28"/>
          <w:sz w:val="28"/>
          <w:szCs w:val="28"/>
          <w:rtl w:val="true"/>
          <w:lang w:bidi="fa-IR"/>
        </w:rPr>
        <w:t>موقع گرسنگى او را تغذيه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تغذيۀ روح در ارتباط با خداست گاه پس از مدتها دورى از پدر و مادر، به محبت آنها نيازمند است و گاه در شدايد و سختى ها به تسكين و تسلّى محتاج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سالم در اين زمانها اعلام نياز مى كند</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323112_1051229030"/>
      <w:bookmarkStart w:id="875" w:name="_Toc362"/>
      <w:bookmarkEnd w:id="874"/>
      <w:r>
        <w:rPr/>
        <w:t>5</w:t>
      </w:r>
      <w:r>
        <w:rPr>
          <w:rtl w:val="true"/>
        </w:rPr>
        <w:t xml:space="preserve"> - </w:t>
      </w:r>
      <w:r>
        <w:rPr>
          <w:rtl w:val="true"/>
        </w:rPr>
        <w:t>نظم و اجتماع</w:t>
      </w:r>
      <w:bookmarkEnd w:id="875"/>
    </w:p>
    <w:p>
      <w:pPr>
        <w:pStyle w:val="BookText"/>
        <w:rPr/>
      </w:pPr>
      <w:r>
        <w:rPr>
          <w:rFonts w:ascii="IRNazanin" w:hAnsi="IRNazanin" w:eastAsia="IRNazanin"/>
          <w:color w:val="111111"/>
          <w:sz w:val="28"/>
          <w:sz w:val="28"/>
          <w:szCs w:val="28"/>
          <w:rtl w:val="true"/>
          <w:lang w:bidi="fa-IR"/>
        </w:rPr>
        <w:t>نظم، امرى اجتماعى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اى نظم حاكم نباشد، نظام جامعه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نظمى ثمرات خوبى براى هيچ يك از افراد دربر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نظم حاكم بر اجتماع را افراد منظم جامعه و قانون به وجود مى آورند</w:t>
      </w:r>
      <w:r>
        <w:rPr>
          <w:rFonts w:eastAsia="IRNazanin" w:cs="IRNazanin"/>
          <w:color w:val="111111"/>
          <w:sz w:val="28"/>
          <w:szCs w:val="28"/>
          <w:rtl w:val="true"/>
          <w:lang w:bidi="fa-IR"/>
        </w:rPr>
        <w:t>.</w:t>
      </w:r>
    </w:p>
    <w:p>
      <w:pPr>
        <w:pStyle w:val="Heading3"/>
        <w:numPr>
          <w:ilvl w:val="2"/>
          <w:numId w:val="1"/>
        </w:numPr>
        <w:rPr/>
      </w:pPr>
      <w:bookmarkStart w:id="876" w:name="__RefHeading___Toc1323114_1051229030"/>
      <w:bookmarkStart w:id="877" w:name="_Toc363"/>
      <w:bookmarkEnd w:id="876"/>
      <w:r>
        <w:rPr>
          <w:rtl w:val="true"/>
        </w:rPr>
        <w:t>لزوم نظم</w:t>
      </w:r>
      <w:bookmarkEnd w:id="877"/>
    </w:p>
    <w:p>
      <w:pPr>
        <w:pStyle w:val="BookText"/>
        <w:rPr/>
      </w:pPr>
      <w:r>
        <w:rPr>
          <w:rFonts w:ascii="IRNazanin" w:hAnsi="IRNazanin" w:eastAsia="IRNazanin"/>
          <w:color w:val="111111"/>
          <w:sz w:val="28"/>
          <w:sz w:val="28"/>
          <w:szCs w:val="28"/>
          <w:rtl w:val="true"/>
          <w:lang w:bidi="fa-IR"/>
        </w:rPr>
        <w:t>از آن جا كه نظم مطابق با كل نظام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عضو باشعور اين پديده ها مى باشد نيز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بى نظمى در انسان، يك افت رفتارى و كردارى او، باعث مى شود كه با تضاد و مخالفت شديد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تكوينى، تشريعى، غريزه، فطرت، روان و مخالفتهاى بعد مادى انسان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و نبرد و جنگ درونى انسان نامنظم، صدمات فراوانى براى او پيش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بپرسيم كه چرا بايد منظم باشيم؟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نظمى مبدأ تضاد با اين همه بنياد و تشكُّلِ روحى و معنوى و مادى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سعى كند كه در تمام امور منظّم باشد و اگر نبود كسى جز خود او ضربه نخواهد ديد</w:t>
      </w:r>
      <w:r>
        <w:rPr>
          <w:rFonts w:eastAsia="IRNazanin" w:cs="IRNazanin"/>
          <w:color w:val="111111"/>
          <w:sz w:val="28"/>
          <w:szCs w:val="28"/>
          <w:rtl w:val="true"/>
          <w:lang w:bidi="fa-IR"/>
        </w:rPr>
        <w:t>.</w:t>
      </w:r>
    </w:p>
    <w:p>
      <w:pPr>
        <w:pStyle w:val="Heading3"/>
        <w:numPr>
          <w:ilvl w:val="2"/>
          <w:numId w:val="1"/>
        </w:numPr>
        <w:rPr/>
      </w:pPr>
      <w:bookmarkStart w:id="878" w:name="__RefHeading___Toc1323116_1051229030"/>
      <w:bookmarkStart w:id="879" w:name="_Toc364"/>
      <w:bookmarkEnd w:id="878"/>
      <w:r>
        <w:rPr>
          <w:rtl w:val="true"/>
        </w:rPr>
        <w:t>نظم تكوينى</w:t>
      </w:r>
      <w:bookmarkEnd w:id="879"/>
    </w:p>
    <w:p>
      <w:pPr>
        <w:pStyle w:val="BookText"/>
        <w:rPr/>
      </w:pPr>
      <w:r>
        <w:rPr>
          <w:rFonts w:ascii="IRNazanin" w:hAnsi="IRNazanin" w:eastAsia="IRNazanin"/>
          <w:color w:val="111111"/>
          <w:sz w:val="28"/>
          <w:sz w:val="28"/>
          <w:szCs w:val="28"/>
          <w:rtl w:val="true"/>
          <w:lang w:bidi="fa-IR"/>
        </w:rPr>
        <w:t>در تقسيم بندى كه از نظم مى شود،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تكوينى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تشريعى در بيان نظم تكوينى اين توضيح لازم است كه نظم تكوينى مثل نظم جمادات، حيوانات، گياهان و بعد مادى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و تكوين اين موجود است با نظم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تكوينى هر جسم، عواملى دارد كه يكى از آنها نظم است</w:t>
      </w:r>
      <w:r>
        <w:rPr>
          <w:rFonts w:eastAsia="IRNazanin" w:cs="IRNazanin"/>
          <w:color w:val="111111"/>
          <w:sz w:val="28"/>
          <w:szCs w:val="28"/>
          <w:rtl w:val="true"/>
          <w:lang w:bidi="fa-IR"/>
        </w:rPr>
        <w:t>.</w:t>
      </w:r>
    </w:p>
    <w:p>
      <w:pPr>
        <w:pStyle w:val="Heading3"/>
        <w:numPr>
          <w:ilvl w:val="2"/>
          <w:numId w:val="1"/>
        </w:numPr>
        <w:rPr/>
      </w:pPr>
      <w:bookmarkStart w:id="880" w:name="__RefHeading___Toc1323118_1051229030"/>
      <w:bookmarkStart w:id="881" w:name="_Toc365"/>
      <w:bookmarkEnd w:id="880"/>
      <w:r>
        <w:rPr>
          <w:rtl w:val="true"/>
        </w:rPr>
        <w:t>نظم تشريعى</w:t>
      </w:r>
      <w:bookmarkEnd w:id="881"/>
    </w:p>
    <w:p>
      <w:pPr>
        <w:pStyle w:val="BookText"/>
        <w:rPr/>
      </w:pPr>
      <w:r>
        <w:rPr>
          <w:rFonts w:ascii="IRNazanin" w:hAnsi="IRNazanin" w:eastAsia="IRNazanin"/>
          <w:color w:val="111111"/>
          <w:sz w:val="28"/>
          <w:sz w:val="28"/>
          <w:szCs w:val="28"/>
          <w:rtl w:val="true"/>
          <w:lang w:bidi="fa-IR"/>
        </w:rPr>
        <w:t>در بيان نظم در مسائل شرعى مى توان از شيوۀ انبياء، ائمه عليهم السلام، كتب آسمانى، علما و فرامين الهى به اين مسأله پى برد كه در تشريع، قوانين ثابت و غيرقابل تغيير و منظم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در اين مورد آياتى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 و قوانين الهى، هيچ تغييرى نيست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 خلقت تاكنون، در قوانين الهى هيچ تغييرى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برخى موارد در</w:t>
      </w:r>
      <w:bookmarkStart w:id="882" w:name="pg7374_51952"/>
    </w:p>
    <w:p>
      <w:pPr>
        <w:pStyle w:val="BookText"/>
        <w:rPr/>
      </w:pPr>
      <w:bookmarkEnd w:id="882"/>
      <w:r>
        <w:rPr>
          <w:rFonts w:ascii="IRNazanin" w:hAnsi="IRNazanin" w:eastAsia="IRNazanin"/>
          <w:color w:val="111111"/>
          <w:sz w:val="28"/>
          <w:sz w:val="28"/>
          <w:szCs w:val="28"/>
          <w:rtl w:val="true"/>
          <w:lang w:bidi="fa-IR"/>
        </w:rPr>
        <w:t>شكل ظاهرى بعضى احكام فرقهايى صورت گرفته باشد اما جهت قوانين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زمان حضرت عيسى عليه السلام به گونه اى و در زمان حضرت موسى عليه السلام به نحوى و زمان نبى اكرم صلى الله عليه و آله انجام آن تفاوت داشته است؛ ولى نماز،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واجب شد، چنانكه بر اثوام قبل از شما نيز واجب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شايد چگونگى اجراى روزه تفاوت كرده باشد؛ ولى قانون روزه قانونى است كه در تمام اديان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قوانين نماز نيز تفاوت هست؛ مثل نماز مسافر، نماز خوف، نماز يوميه، نماز بيمار، نماز ميّت، نماز وحشت،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نماز است اما قوانين آن فرق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اين مسأله در تشريعات قابل توجه است كه نظم موجود بوده و قوانين در مورد انبيا، رسولان، ائمه و علماى قوانين و احكام ثابت است و نظم در آنها حاكم است</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323120_1051229030"/>
      <w:bookmarkStart w:id="884" w:name="_Toc366"/>
      <w:bookmarkEnd w:id="883"/>
      <w:r>
        <w:rPr>
          <w:rtl w:val="true"/>
        </w:rPr>
        <w:t>خطرات بى نظمى در احكام</w:t>
      </w:r>
      <w:bookmarkEnd w:id="884"/>
    </w:p>
    <w:p>
      <w:pPr>
        <w:pStyle w:val="BookText"/>
        <w:rPr/>
      </w:pPr>
      <w:r>
        <w:rPr>
          <w:rFonts w:ascii="IRNazanin" w:hAnsi="IRNazanin" w:eastAsia="IRNazanin"/>
          <w:color w:val="111111"/>
          <w:sz w:val="28"/>
          <w:sz w:val="28"/>
          <w:szCs w:val="28"/>
          <w:rtl w:val="true"/>
          <w:lang w:bidi="fa-IR"/>
        </w:rPr>
        <w:t>اگر در احكام الهى بى نظمى باشد، تزاحم و تضاد و اختلاف پيش مى آيد، بين بعضى از احكام با بعضى ديگر، يا حكمى با حكم ديگر اختلاف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احكام گفته مى شود كه انسان با يكى از طهور ثلاث مى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پيدا كردن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موجود بود انسان به وسيلۀ آن طاهر شده و به نماز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مى شد كه فقط بايد وضو باشد، تعارض پيش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جايى انسان دسترسى به آب نداشت، در آن جا نماز خواندن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سيرى در احكام مشخص شده است كه تزاحم و تضاد و تعارض پيش نيايد</w:t>
      </w:r>
      <w:r>
        <w:rPr>
          <w:rFonts w:eastAsia="IRNazanin" w:cs="IRNazanin"/>
          <w:color w:val="111111"/>
          <w:sz w:val="28"/>
          <w:szCs w:val="28"/>
          <w:rtl w:val="true"/>
          <w:lang w:bidi="fa-IR"/>
        </w:rPr>
        <w:t>.</w:t>
      </w:r>
    </w:p>
    <w:p>
      <w:pPr>
        <w:pStyle w:val="Heading3"/>
        <w:numPr>
          <w:ilvl w:val="2"/>
          <w:numId w:val="1"/>
        </w:numPr>
        <w:rPr/>
      </w:pPr>
      <w:bookmarkStart w:id="885" w:name="__RefHeading___Toc1323122_1051229030"/>
      <w:bookmarkStart w:id="886" w:name="_Toc367"/>
      <w:bookmarkEnd w:id="885"/>
      <w:r>
        <w:rPr>
          <w:rtl w:val="true"/>
        </w:rPr>
        <w:t>نظم در عقايد</w:t>
      </w:r>
      <w:bookmarkEnd w:id="886"/>
    </w:p>
    <w:p>
      <w:pPr>
        <w:pStyle w:val="BookText"/>
        <w:rPr/>
      </w:pPr>
      <w:r>
        <w:rPr>
          <w:rFonts w:ascii="IRNazanin" w:hAnsi="IRNazanin" w:eastAsia="IRNazanin"/>
          <w:color w:val="111111"/>
          <w:sz w:val="28"/>
          <w:sz w:val="28"/>
          <w:szCs w:val="28"/>
          <w:rtl w:val="true"/>
          <w:lang w:bidi="fa-IR"/>
        </w:rPr>
        <w:t>يكى از اصول اثبات و تبيّن وجود خداوند متعال،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ماده مثل اتم يا الكترون تا بزرگترين پديدۀ عالم مثل كهكشان 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موجود است، پس ناظم كه وجود خداوند است نيز اثبات مى شود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887" w:name="__RefHeading___Toc1323124_1051229030"/>
      <w:bookmarkStart w:id="888" w:name="_Toc368"/>
      <w:bookmarkEnd w:id="887"/>
      <w:r>
        <w:rPr>
          <w:rtl w:val="true"/>
        </w:rPr>
        <w:t>نظم در اخلاق</w:t>
      </w:r>
      <w:bookmarkEnd w:id="8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اخلاقيات نيز نظم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آن را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غيبت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مثل مشورت، يا خطر جانبى و مالى غيبت</w:t>
      </w:r>
      <w:bookmarkStart w:id="889" w:name="pg7374_51954"/>
    </w:p>
    <w:p>
      <w:pPr>
        <w:pStyle w:val="BookText"/>
        <w:rPr/>
      </w:pPr>
      <w:bookmarkEnd w:id="889"/>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اخلاق نيز نظم به صورت تبصره و تك ماده وارد شده و از هر گونه بى نظمى جلوگيرى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اخلاقيات نيز نظم ثابتى حكمفرماست كه بايد از اين قوانين و نظم پيروى شود</w:t>
      </w:r>
      <w:r>
        <w:rPr>
          <w:rFonts w:eastAsia="IRNazanin" w:cs="IRNazanin"/>
          <w:color w:val="111111"/>
          <w:sz w:val="28"/>
          <w:szCs w:val="28"/>
          <w:rtl w:val="true"/>
          <w:lang w:bidi="fa-IR"/>
        </w:rPr>
        <w:t>.</w:t>
      </w:r>
    </w:p>
    <w:p>
      <w:pPr>
        <w:pStyle w:val="Heading3"/>
        <w:numPr>
          <w:ilvl w:val="2"/>
          <w:numId w:val="1"/>
        </w:numPr>
        <w:rPr/>
      </w:pPr>
      <w:bookmarkStart w:id="890" w:name="__RefHeading___Toc1323126_1051229030"/>
      <w:bookmarkStart w:id="891" w:name="_Toc369"/>
      <w:bookmarkEnd w:id="890"/>
      <w:r>
        <w:rPr>
          <w:rtl w:val="true"/>
        </w:rPr>
        <w:t>قرآن و نظم</w:t>
      </w:r>
      <w:bookmarkEnd w:id="891"/>
    </w:p>
    <w:p>
      <w:pPr>
        <w:pStyle w:val="BookText"/>
        <w:rPr/>
      </w:pPr>
      <w:r>
        <w:rPr>
          <w:rFonts w:ascii="IRNazanin" w:hAnsi="IRNazanin" w:eastAsia="IRNazanin"/>
          <w:color w:val="111111"/>
          <w:sz w:val="28"/>
          <w:sz w:val="28"/>
          <w:szCs w:val="28"/>
          <w:rtl w:val="true"/>
          <w:lang w:bidi="fa-IR"/>
        </w:rPr>
        <w:t>در قرآن آيات فراوانى پيرامون نظم آمده است</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در يكى از آيات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را از آسمان به مقدار لازم، نازل كرديم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آب باران مقدار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نبود، آن قدر از آسمان باران مى آمد كه دنيا را سيل مى برد و يا كمبود آن قحطسالى ايجاد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سيبرى در قطب شمال و جنوب اقيانوسهايى هست كه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يخ اين اقيانوسهاى منجمد آب شوند، تمام دنيا را آب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اى ايجاد شود كه اين آبها بخار شوند و ابر توليد شود و باران بيايد، خطر سيل همگانى و احتمال غرق شدن دنيا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باران هميشه به ميزان و قدر معلوم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ممكن است به علّت آزمايش و ابتلا سيل در منطقه اى بيايد و خصارت وارد كند اما همگانى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انبيا عليهم السلام، در وقايع زمان حضرت نوح عليه السلام آمده است كه خداوند به وسيلۀ باران تمام دنيا را زير آب برد و همۀ مشركين از بين رفتند و تنها كشتى حضرت نوح عليه السلام بر جودى آرام گرفت و مسافران آن نجات پيدا كردند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892" w:name="__RefHeading___Toc1323128_1051229030"/>
      <w:bookmarkStart w:id="893" w:name="_Toc370"/>
      <w:bookmarkEnd w:id="892"/>
      <w:r>
        <w:rPr>
          <w:rtl w:val="true"/>
        </w:rPr>
        <w:t>نظم در اعمال انسان</w:t>
      </w:r>
      <w:bookmarkEnd w:id="893"/>
    </w:p>
    <w:p>
      <w:pPr>
        <w:pStyle w:val="BookText"/>
        <w:rPr/>
      </w:pPr>
      <w:r>
        <w:rPr>
          <w:rFonts w:ascii="IRNazanin" w:hAnsi="IRNazanin" w:eastAsia="IRNazanin"/>
          <w:color w:val="111111"/>
          <w:sz w:val="28"/>
          <w:sz w:val="28"/>
          <w:szCs w:val="28"/>
          <w:rtl w:val="true"/>
          <w:lang w:bidi="fa-IR"/>
        </w:rPr>
        <w:t xml:space="preserve">انسان هر عملى در دنيا مرتكب شود، كاتبين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ثبت كرده و در قيامت به اين اعمال رسيدگى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حرفى گفته نمى شود؛ مگر اين كه مراقبينى به نام رقيب و عتيد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عمل خوبى انجام دهد، ده برابر پاداش آن را مى بيند، اما جزاى بدى مثل همان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آيه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ذرّه اى عمل نيك انجام دهد آن را مى بيند و هر كس ذرّه اى عمل بد انجام دهد نيز آن را مى بيند</w:t>
      </w:r>
      <w:r>
        <w:rPr>
          <w:rFonts w:eastAsia="IRNazanin" w:cs="IRNazanin"/>
          <w:color w:val="111111"/>
          <w:sz w:val="28"/>
          <w:szCs w:val="28"/>
          <w:rtl w:val="true"/>
          <w:lang w:bidi="fa-IR"/>
        </w:rPr>
        <w:t>.»</w:t>
      </w:r>
      <w:r>
        <w:rPr>
          <w:rStyle w:val="FootnoteAnchor"/>
          <w:rtl w:val="true"/>
        </w:rPr>
        <w:footnoteReference w:id="242"/>
      </w:r>
      <w:bookmarkStart w:id="894" w:name="pg7374_51956"/>
    </w:p>
    <w:p>
      <w:pPr>
        <w:pStyle w:val="BookText"/>
        <w:rPr/>
      </w:pPr>
      <w:bookmarkEnd w:id="894"/>
      <w:r>
        <w:rPr>
          <w:rFonts w:ascii="IRNazanin" w:hAnsi="IRNazanin" w:eastAsia="IRNazanin"/>
          <w:color w:val="111111"/>
          <w:sz w:val="28"/>
          <w:sz w:val="28"/>
          <w:szCs w:val="28"/>
          <w:rtl w:val="true"/>
          <w:lang w:bidi="fa-IR"/>
        </w:rPr>
        <w:t>و يا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خوبى كنيد، براى نفس خود كرده ايد و اگر عمل بد انجام دهيد نيز براى خودتان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اين آيات كه نمونه هاى آن فراوان است برمى آيد كه در اعمال نيز نظم حاكم است و هيچ كس به خاطر عمل ديگرى عذاب يا عقاب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هيچ كس سنگينى و سختى گناه كسى را بر گردن نمى گيرد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895" w:name="__RefHeading___Toc1323130_1051229030"/>
      <w:bookmarkStart w:id="896" w:name="_Toc371"/>
      <w:bookmarkEnd w:id="895"/>
      <w:r>
        <w:rPr>
          <w:rtl w:val="true"/>
        </w:rPr>
        <w:t>نظم در شب و روز</w:t>
      </w:r>
      <w:bookmarkEnd w:id="896"/>
    </w:p>
    <w:p>
      <w:pPr>
        <w:pStyle w:val="BookText"/>
        <w:rPr/>
      </w:pPr>
      <w:r>
        <w:rPr>
          <w:rFonts w:ascii="IRNazanin" w:hAnsi="IRNazanin" w:eastAsia="IRNazanin"/>
          <w:color w:val="111111"/>
          <w:sz w:val="28"/>
          <w:sz w:val="28"/>
          <w:szCs w:val="28"/>
          <w:rtl w:val="true"/>
          <w:lang w:bidi="fa-IR"/>
        </w:rPr>
        <w:t>اگر انسان كمى دقت كند درمى يابد كه نظام هستى، مطابق با نياز انسان تدارك ديده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بدرستى كه خداوند شب و روز را به مقدار معين كرد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هميشه شب بود چقدر مشكل مى شد و يا اگر هميشه روز بود مشكلات فراوان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مناطقى مثل قطب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شب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 است چقدر زندگى مشكل و غيرقابل سكونت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سردى و گرمى هوا، به ميزان و مقدار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هميشه سرد بود مثل بعضى از مناطق سيبرى و يا اگر هميشه گرم بود مثل بعضى از مناطق حجاز، زندگى با زحمت و مشكل روبرو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حالتى منظم دارد</w:t>
      </w:r>
      <w:r>
        <w:rPr>
          <w:rFonts w:eastAsia="IRNazanin" w:cs="IRNazanin"/>
          <w:color w:val="111111"/>
          <w:sz w:val="28"/>
          <w:szCs w:val="28"/>
          <w:rtl w:val="true"/>
          <w:lang w:bidi="fa-IR"/>
        </w:rPr>
        <w:t>.</w:t>
      </w:r>
    </w:p>
    <w:p>
      <w:pPr>
        <w:pStyle w:val="Heading3"/>
        <w:numPr>
          <w:ilvl w:val="2"/>
          <w:numId w:val="1"/>
        </w:numPr>
        <w:rPr/>
      </w:pPr>
      <w:bookmarkStart w:id="897" w:name="__RefHeading___Toc1323132_1051229030"/>
      <w:bookmarkStart w:id="898" w:name="_Toc372"/>
      <w:bookmarkEnd w:id="897"/>
      <w:r>
        <w:rPr>
          <w:rtl w:val="true"/>
        </w:rPr>
        <w:t>نتيجه</w:t>
      </w:r>
      <w:bookmarkEnd w:id="898"/>
    </w:p>
    <w:p>
      <w:pPr>
        <w:pStyle w:val="BookText"/>
        <w:rPr/>
      </w:pPr>
      <w:r>
        <w:rPr>
          <w:rFonts w:ascii="IRNazanin" w:hAnsi="IRNazanin" w:eastAsia="IRNazanin"/>
          <w:color w:val="111111"/>
          <w:sz w:val="28"/>
          <w:sz w:val="28"/>
          <w:szCs w:val="28"/>
          <w:rtl w:val="true"/>
          <w:lang w:bidi="fa-IR"/>
        </w:rPr>
        <w:t>از اين مقدمه استفاده مى شود كه جهان منظم است، تمام پديده هاى هستى با نظم و حساب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يك عضو اين نظام منظم است، علاوه بر اين كه عقل و شعور نيز دارد،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رشد كند و تكامل پيدا كرده و بالا رود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منظم نباشد با تمام اين عوامل اجتماعى، تكوينى، تشريعى عملاً تعارض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كسانى كه در مصادر امورند بايد منظم باشند تا ديگران از آنها اين نظم را ياد بگيرند و به كار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واجبات زندگى هر فردى در هر سمت و شغل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كه انسان نظم را از كودكى به بچه ها بياموزد و آنها را منظم بار بياورد تا در بزرگى اين نظم جزء برنامه هاى روزمرّه آنها شده و آنها را دچار مشكل نكند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فرد در هر شرايطى كه باشد لازم است منظم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نيست كه انسان از ابتدا در هر كارى زياده روى كند كه نتواند آن را به انجام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bookmarkStart w:id="899" w:name="pg7374_51957"/>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كم و پيوسته بهتر از عمل زياد و ناپيوسته و خستگى آور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900" w:name="__RefHeading___Toc1323134_1051229030"/>
      <w:bookmarkStart w:id="901" w:name="_Toc373"/>
      <w:bookmarkEnd w:id="900"/>
      <w:r>
        <w:rPr>
          <w:rtl w:val="true"/>
        </w:rPr>
        <w:t>علما و نظم</w:t>
      </w:r>
      <w:bookmarkEnd w:id="901"/>
    </w:p>
    <w:p>
      <w:pPr>
        <w:pStyle w:val="BookText"/>
        <w:rPr/>
      </w:pPr>
      <w:r>
        <w:rPr>
          <w:rFonts w:ascii="IRNazanin" w:hAnsi="IRNazanin" w:eastAsia="IRNazanin"/>
          <w:color w:val="111111"/>
          <w:sz w:val="28"/>
          <w:sz w:val="28"/>
          <w:szCs w:val="28"/>
          <w:rtl w:val="true"/>
          <w:lang w:bidi="fa-IR"/>
        </w:rPr>
        <w:t>چند مثال از زندگى علماى بزرگ و طرز عمل و رفتار آنها به ما كمك مى كند كه از آنان نظم را آموخته و نتايج چشمگير نظم را در زندگى آنان لمس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خيلى از علما در دورانهاى مختلف زندگى كرده اند و اگر اكنون نام و يادى از آنها نيست، بدان علت است كه كار آنها روى حساب و نظم نبوده است علاّمه مجلسى رحمه الله رواياتى را كه مطالعه مى كرده اند، همه را در كتاب عظيمى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 اند و اين اثر مهم را از خود به جا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رحمه الله بزرگترين اثر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جمع بندى كتب شيعه و اهل سنت تأليف كردند و اين كتاب نه تنها در دنياى شيعه، كه در بين اهل تسنن نيز از كتب مهم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عاملى رحمه الله كتاب مفيد و سودمند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مهم روايى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من لايحضره الفقيه، استبصار و كافى گردآورى و تيترگذارى و عنوان گذارى و دسته بندى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عالمى نيست كه محتاج به اين كتاب مفيد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كتب خود ابتكاراتى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مطالب مهم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رمزگذارى و جمع بندى كرده اند و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كرده اند،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ادعيه جمع آورى و به زبان عربى و فارسى تأليف نمودند و حال هيچ خانه اى نيست كه مفاتيح در او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از اين كتاب سودمند بهره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زندگى اين علما، سير و تحقيق شود، مشخص مى شود كه اكثر اين علما اين موفقيتها را از وقتهاى اضافه و بيكارى به دست آورده اند و وقت خود را تبديل به وقت مفيد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طباطبايى رحمه الله درس تفسيرى كه براى طلاب داشته اند، متن اين تدريس را هر شب نقد و بررسى كرده و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علماى ما كم كم و با استفاده از كار منظم به اين درجات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 ذره جمع گردد وانگهى دريا شود</w:t>
      </w:r>
      <w:r>
        <w:rPr>
          <w:rFonts w:eastAsia="IRNazanin" w:cs="IRNazanin"/>
          <w:color w:val="111111"/>
          <w:sz w:val="28"/>
          <w:szCs w:val="28"/>
          <w:rtl w:val="true"/>
          <w:lang w:bidi="fa-IR"/>
        </w:rPr>
        <w:t>.»</w:t>
      </w:r>
    </w:p>
    <w:p>
      <w:pPr>
        <w:pStyle w:val="Heading3"/>
        <w:numPr>
          <w:ilvl w:val="2"/>
          <w:numId w:val="1"/>
        </w:numPr>
        <w:rPr/>
      </w:pPr>
      <w:bookmarkStart w:id="902" w:name="__RefHeading___Toc1323136_1051229030"/>
      <w:bookmarkStart w:id="903" w:name="_Toc374"/>
      <w:bookmarkEnd w:id="902"/>
      <w:r>
        <w:rPr>
          <w:rtl w:val="true"/>
        </w:rPr>
        <w:t>استفاده از دروس</w:t>
      </w:r>
      <w:bookmarkEnd w:id="903"/>
    </w:p>
    <w:p>
      <w:pPr>
        <w:pStyle w:val="BookText"/>
        <w:rPr/>
      </w:pPr>
      <w:r>
        <w:rPr>
          <w:rFonts w:ascii="IRNazanin" w:hAnsi="IRNazanin" w:eastAsia="IRNazanin"/>
          <w:color w:val="111111"/>
          <w:sz w:val="28"/>
          <w:sz w:val="28"/>
          <w:szCs w:val="28"/>
          <w:rtl w:val="true"/>
          <w:lang w:bidi="fa-IR"/>
        </w:rPr>
        <w:t>بهترين استفاده از وقت، هنگامى است كه انسان به كلاس درس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اسلام به درس خواندن سفارش بسيار شده است پيامبر گرامى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بجوييد و لو اين علم در كشور چين باشد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دانش آموزان و دانشجويان از درس بهرۀ كافى نمى برند، زيرا روى درسى كه گوش</w:t>
      </w:r>
      <w:bookmarkStart w:id="904" w:name="pg7374_51959"/>
    </w:p>
    <w:p>
      <w:pPr>
        <w:pStyle w:val="BookText"/>
        <w:rPr/>
      </w:pPr>
      <w:bookmarkEnd w:id="904"/>
      <w:r>
        <w:rPr>
          <w:rFonts w:ascii="IRNazanin" w:hAnsi="IRNazanin" w:eastAsia="IRNazanin"/>
          <w:color w:val="111111"/>
          <w:sz w:val="28"/>
          <w:sz w:val="28"/>
          <w:szCs w:val="28"/>
          <w:rtl w:val="true"/>
          <w:lang w:bidi="fa-IR"/>
        </w:rPr>
        <w:t>مى كنند يا سخنرانى كه مى شنوند كارى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كه از كلاس يا جلسۀ درس بيرون مى آيند فراموش مى كنند كه استاد چه گفته است؟</w:t>
      </w:r>
    </w:p>
    <w:p>
      <w:pPr>
        <w:pStyle w:val="BookText"/>
        <w:rPr/>
      </w:pPr>
      <w:r>
        <w:rPr>
          <w:rFonts w:ascii="IRNazanin" w:hAnsi="IRNazanin" w:eastAsia="IRNazanin"/>
          <w:color w:val="111111"/>
          <w:sz w:val="28"/>
          <w:sz w:val="28"/>
          <w:szCs w:val="28"/>
          <w:rtl w:val="true"/>
          <w:lang w:bidi="fa-IR"/>
        </w:rPr>
        <w:t>استفادۀ درست و منظم از درس به اين صورت است كه انسان وقتى درسى را گوش مى كند مطالب مهم آن را بنويسد، زيرا بهترين روش در يادگيرى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با نوشتن به بند بكشيد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وقتى انسان مطلب مهمى را بنويسد، آن را فراموش نمى كند اين نوشتن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پول بيشترى بابت دفتر بپردازد ارزش دارد، زيرا مى تواند مطالب را طورى بنويسد كه چندين سال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درس بعضى اساتيد توسط دانشجويان به همين ترتيب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توان اين نوشته ها را تصحيح و دسته بندى كرد و بعدها هم قابل طبع است و هم در استفادۀ خصوصى به درد انسان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صحيح از وقت و منظم درس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نظم در درس خواندن به انسان، انگيزه، عشق و علاقه مى دهد و انسان تشويق به درس خواندن و آگاهى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سر كلاس بنشيند و مطالب را يا ننويسد و يا درست ننويسد، از درس و وقت خود استفادۀ مفيد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درس بايد زنده باشد و روح جلسه به شوق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در گوش كردن سخنرانى ها، يك وقت فردى، گوش مى كند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فردى مطالب سخنران را نوشته، دسته بندى و منظم مى كند و خود در وقت لازم از آن استفاده مى كند</w:t>
      </w:r>
      <w:r>
        <w:rPr>
          <w:rFonts w:eastAsia="IRNazanin" w:cs="IRNazanin"/>
          <w:color w:val="111111"/>
          <w:sz w:val="28"/>
          <w:szCs w:val="28"/>
          <w:rtl w:val="true"/>
          <w:lang w:bidi="fa-IR"/>
        </w:rPr>
        <w:t>.</w:t>
      </w:r>
    </w:p>
    <w:p>
      <w:pPr>
        <w:pStyle w:val="Heading3"/>
        <w:numPr>
          <w:ilvl w:val="2"/>
          <w:numId w:val="1"/>
        </w:numPr>
        <w:rPr/>
      </w:pPr>
      <w:bookmarkStart w:id="905" w:name="__RefHeading___Toc1323138_1051229030"/>
      <w:bookmarkStart w:id="906" w:name="_Toc375"/>
      <w:bookmarkEnd w:id="905"/>
      <w:r>
        <w:rPr>
          <w:rtl w:val="true"/>
        </w:rPr>
        <w:t>مطالعه منظّم</w:t>
      </w:r>
      <w:bookmarkEnd w:id="906"/>
    </w:p>
    <w:p>
      <w:pPr>
        <w:pStyle w:val="BookText"/>
        <w:rPr/>
      </w:pPr>
      <w:r>
        <w:rPr>
          <w:rFonts w:ascii="IRNazanin" w:hAnsi="IRNazanin" w:eastAsia="IRNazanin"/>
          <w:color w:val="111111"/>
          <w:sz w:val="28"/>
          <w:sz w:val="28"/>
          <w:szCs w:val="28"/>
          <w:rtl w:val="true"/>
          <w:lang w:bidi="fa-IR"/>
        </w:rPr>
        <w:t>انسان بايد در مطالعه كردن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مطالعه مى آموزد، نزد سلولهاى مغز به بايگانى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استفادۀ به موقع و منظم از آنچه سلولها فرا گرفته اند بايد مطالعه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ناواردى به يك بايگانى برود، همه را درهم مى ريزد و چيزى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آدمى هم كه بى نظم مطالعه مى كند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كتب رياضى، گاه كتاب تاريخ، گاه عقايد، گاه روان شناسى گاه لغت و هر لحظه يك كتاب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خواندن سردرگم كردن سلولهاى بايگانى مغز است و آنها هر چه مى كنند چون مطالعه منظم نيست، چيزى در بايگانى نمى توانند جمع آورى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در آن لحظه انسان بفهمد كه چه مى خواند ولى بعد يادش مى رود چون مطالعه منظّم نيست</w:t>
      </w:r>
      <w:r>
        <w:rPr>
          <w:rFonts w:eastAsia="IRNazanin" w:cs="IRNazanin"/>
          <w:color w:val="111111"/>
          <w:sz w:val="28"/>
          <w:szCs w:val="28"/>
          <w:rtl w:val="true"/>
          <w:lang w:bidi="fa-IR"/>
        </w:rPr>
        <w:t>.</w:t>
      </w:r>
    </w:p>
    <w:p>
      <w:pPr>
        <w:pStyle w:val="Heading3"/>
        <w:numPr>
          <w:ilvl w:val="2"/>
          <w:numId w:val="1"/>
        </w:numPr>
        <w:rPr/>
      </w:pPr>
      <w:bookmarkStart w:id="907" w:name="__RefHeading___Toc1323140_1051229030"/>
      <w:bookmarkStart w:id="908" w:name="_Toc376"/>
      <w:bookmarkEnd w:id="907"/>
      <w:r>
        <w:rPr>
          <w:rtl w:val="true"/>
        </w:rPr>
        <w:t>وقت منظم</w:t>
      </w:r>
      <w:bookmarkEnd w:id="9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كردن ساعات مطالعه و درس، امرى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آموزش و پرورش نيز سعى</w:t>
      </w:r>
      <w:bookmarkStart w:id="909" w:name="pg7374_51961"/>
    </w:p>
    <w:p>
      <w:pPr>
        <w:pStyle w:val="BookText"/>
        <w:rPr/>
      </w:pPr>
      <w:bookmarkEnd w:id="909"/>
      <w:r>
        <w:rPr>
          <w:rFonts w:ascii="IRNazanin" w:hAnsi="IRNazanin" w:eastAsia="IRNazanin"/>
          <w:color w:val="111111"/>
          <w:sz w:val="28"/>
          <w:sz w:val="28"/>
          <w:szCs w:val="28"/>
          <w:rtl w:val="true"/>
          <w:lang w:bidi="fa-IR"/>
        </w:rPr>
        <w:t>مى شود يك برنامۀ منظم و حساب شده تا آخر سال اجرا شود، زيرا اگر ساعت درس عوض شود اين جابه جايى، تا بخواهد منظّم شود، دانش آموز ضربه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بخواهد خود را منطبق با اين جابه جايى كند، وقت مى برد و از نظر درسى، دچار 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متوالى سر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كتاب تاريخ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يازدهم سر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در مغز شما صفحۀ تاريخ گشوده مى شود و يك سرى مطالب از ده روز گذشته به ياد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در مطالعه به انسان كمك مى كند كه از آموخته ها بهتر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سلولهاى بايگانى مغز فقط به وسيلۀ نظم به دست مى آيد</w:t>
      </w:r>
      <w:r>
        <w:rPr>
          <w:rFonts w:eastAsia="IRNazanin" w:cs="IRNazanin"/>
          <w:color w:val="111111"/>
          <w:sz w:val="28"/>
          <w:szCs w:val="28"/>
          <w:rtl w:val="true"/>
          <w:lang w:bidi="fa-IR"/>
        </w:rPr>
        <w:t>.</w:t>
      </w:r>
    </w:p>
    <w:p>
      <w:pPr>
        <w:pStyle w:val="Heading3"/>
        <w:numPr>
          <w:ilvl w:val="2"/>
          <w:numId w:val="1"/>
        </w:numPr>
        <w:rPr/>
      </w:pPr>
      <w:bookmarkStart w:id="910" w:name="__RefHeading___Toc1323142_1051229030"/>
      <w:bookmarkStart w:id="911" w:name="_Toc377"/>
      <w:bookmarkEnd w:id="910"/>
      <w:r>
        <w:rPr>
          <w:rtl w:val="true"/>
        </w:rPr>
        <w:t>مكان منظم</w:t>
      </w:r>
      <w:bookmarkEnd w:id="911"/>
    </w:p>
    <w:p>
      <w:pPr>
        <w:pStyle w:val="BookText"/>
        <w:rPr/>
      </w:pPr>
      <w:r>
        <w:rPr>
          <w:rFonts w:ascii="IRNazanin" w:hAnsi="IRNazanin" w:eastAsia="IRNazanin"/>
          <w:color w:val="111111"/>
          <w:sz w:val="28"/>
          <w:sz w:val="28"/>
          <w:szCs w:val="28"/>
          <w:rtl w:val="true"/>
          <w:lang w:bidi="fa-IR"/>
        </w:rPr>
        <w:t>در مطالعه بهتر است كه مكان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كلاسهاى درس از ابتدا تا آخر سال هر كس جاى معين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در مكان، به يادگيرى كمك زيادى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درسى براى حفظ كردن خوانده مى شود و مكان مرتب عوض مى شود، در وقت استفاده از اين آموخته ها شكل ايجاد شده و مطالب درست بياد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مكان يادگيرى متغير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اصول حفظ قرآن هم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كه با آن، قرآن حفظ مى شود تا انتهاى حفظ نبايد تغيير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استفاده از يك قرآن، صفحات آن در مغز فيلمبردارى مى شود و در وقت استفاده مى توان از فيلم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كه حافظ كل قرآن هستند، در مصاحبه با روزنامه اى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در حفظ قرآن مهم است، استفاده از يك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كه براى حفظ سوره اى در ماشين از قرآن ديگرى كه رسم الخط آن متفاوت بود استفاده كرده اند و حال در وقت خواندن در همان قسمت دچار اشكال مى شوند چون، از قرآن ديگرى استفاده كرده اند</w:t>
      </w:r>
      <w:r>
        <w:rPr>
          <w:rFonts w:eastAsia="IRNazanin" w:cs="IRNazanin"/>
          <w:color w:val="111111"/>
          <w:sz w:val="28"/>
          <w:szCs w:val="28"/>
          <w:rtl w:val="true"/>
          <w:lang w:bidi="fa-IR"/>
        </w:rPr>
        <w:t>.</w:t>
      </w:r>
    </w:p>
    <w:p>
      <w:pPr>
        <w:pStyle w:val="Heading3"/>
        <w:numPr>
          <w:ilvl w:val="2"/>
          <w:numId w:val="1"/>
        </w:numPr>
        <w:rPr/>
      </w:pPr>
      <w:bookmarkStart w:id="912" w:name="__RefHeading___Toc1323144_1051229030"/>
      <w:bookmarkStart w:id="913" w:name="_Toc378"/>
      <w:bookmarkEnd w:id="912"/>
      <w:r>
        <w:rPr>
          <w:rtl w:val="true"/>
        </w:rPr>
        <w:t>مقدار مطالعه</w:t>
      </w:r>
      <w:bookmarkEnd w:id="913"/>
    </w:p>
    <w:p>
      <w:pPr>
        <w:pStyle w:val="BookText"/>
        <w:rPr/>
      </w:pPr>
      <w:r>
        <w:rPr>
          <w:rFonts w:ascii="IRNazanin" w:hAnsi="IRNazanin" w:eastAsia="IRNazanin"/>
          <w:color w:val="111111"/>
          <w:sz w:val="28"/>
          <w:sz w:val="28"/>
          <w:szCs w:val="28"/>
          <w:rtl w:val="true"/>
          <w:lang w:bidi="fa-IR"/>
        </w:rPr>
        <w:t>مقدار مطالعه در هر وقت مطالعه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كتابى خوشش بيايد و آن را فوراً در يك جلسه بخواند، استفادۀ او از مطالب كتاب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كتابى بخواند و در عين علاقه به پايان آن، سر ساعت معين آن را تمام كند و كتاب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بعد از يك ربع،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مطالب خوانده شده فكر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بيش از يك ساعت و پشت سر هم بى نتيجه، كم فائده و يا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مطالعۀ يك كتاب ابتدا، فهرست كتاب، بعد مقدّمۀ آن و سپس تيترهاى كتاب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فهم كتاب به انسان كمك زيادى مى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خواندن و بى برنامه خواندن، نتيجه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 وقتى كتابى را هم تمام مى كند و از او سؤالى مى شود باز نمى تواند، پاسخ دهد به اين علت است كه خوب مطالعه نكرده و مطالب</w:t>
      </w:r>
      <w:bookmarkStart w:id="914" w:name="pg7374_51963"/>
    </w:p>
    <w:p>
      <w:pPr>
        <w:pStyle w:val="BookText"/>
        <w:rPr/>
      </w:pPr>
      <w:bookmarkEnd w:id="914"/>
      <w:r>
        <w:rPr>
          <w:rFonts w:ascii="IRNazanin" w:hAnsi="IRNazanin" w:eastAsia="IRNazanin"/>
          <w:color w:val="111111"/>
          <w:sz w:val="28"/>
          <w:sz w:val="28"/>
          <w:szCs w:val="28"/>
          <w:rtl w:val="true"/>
          <w:lang w:bidi="fa-IR"/>
        </w:rPr>
        <w:t>كتاب را نفهميده است بهتر است در مطالعۀ كتاب زير مطالب مهم خط كشيده شود يا در دفتر نوشته شود تا بهتر در مغز بايگانى شود</w:t>
      </w:r>
      <w:r>
        <w:rPr>
          <w:rFonts w:eastAsia="IRNazanin" w:cs="IRNazanin"/>
          <w:color w:val="111111"/>
          <w:sz w:val="28"/>
          <w:szCs w:val="28"/>
          <w:rtl w:val="true"/>
          <w:lang w:bidi="fa-IR"/>
        </w:rPr>
        <w:t>.</w:t>
      </w:r>
    </w:p>
    <w:p>
      <w:pPr>
        <w:pStyle w:val="Heading3"/>
        <w:numPr>
          <w:ilvl w:val="2"/>
          <w:numId w:val="1"/>
        </w:numPr>
        <w:rPr/>
      </w:pPr>
      <w:bookmarkStart w:id="915" w:name="__RefHeading___Toc1323146_1051229030"/>
      <w:bookmarkStart w:id="916" w:name="_Toc379"/>
      <w:bookmarkEnd w:id="915"/>
      <w:r>
        <w:rPr>
          <w:rtl w:val="true"/>
        </w:rPr>
        <w:t>نظم در نوشتن</w:t>
      </w:r>
      <w:bookmarkEnd w:id="916"/>
    </w:p>
    <w:p>
      <w:pPr>
        <w:pStyle w:val="BookText"/>
        <w:rPr/>
      </w:pPr>
      <w:r>
        <w:rPr>
          <w:rFonts w:ascii="IRNazanin" w:hAnsi="IRNazanin" w:eastAsia="IRNazanin"/>
          <w:color w:val="111111"/>
          <w:sz w:val="28"/>
          <w:sz w:val="28"/>
          <w:szCs w:val="28"/>
          <w:rtl w:val="true"/>
          <w:lang w:bidi="fa-IR"/>
        </w:rPr>
        <w:t>انسان بايد در نوشته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از مطالبى كه مى نويسد، بعدها استفاده كند بهتر است آن را يك روى كاغذ، يك خط در ميان و كنار صفحه هم حاشيۀ باز داشته باشد، تا اگر بعدها خواست مطلبى اضافه كند،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مطلبى ابتدا كم محتوا باشد، اما وقتى سطح آگاهى انسان بالا مى رود، مى تواند مطالب ديگرى را به آن اضافه كند، و اگر اين مطلب در جايى نوشته شود كه امكان اضافه و تجديد نظر نباشد، انسان مجبور به دوباره نويسى و تضييع وقت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بايد طورى نوشته شود كه به محض احتياج، دسترسى به آن آسان باشد</w:t>
      </w:r>
      <w:r>
        <w:rPr>
          <w:rFonts w:eastAsia="IRNazanin" w:cs="IRNazanin"/>
          <w:color w:val="111111"/>
          <w:sz w:val="28"/>
          <w:szCs w:val="28"/>
          <w:rtl w:val="true"/>
          <w:lang w:bidi="fa-IR"/>
        </w:rPr>
        <w:t>.</w:t>
      </w:r>
    </w:p>
    <w:p>
      <w:pPr>
        <w:pStyle w:val="Heading3"/>
        <w:numPr>
          <w:ilvl w:val="2"/>
          <w:numId w:val="1"/>
        </w:numPr>
        <w:rPr/>
      </w:pPr>
      <w:bookmarkStart w:id="917" w:name="__RefHeading___Toc1323148_1051229030"/>
      <w:bookmarkStart w:id="918" w:name="_Toc380"/>
      <w:bookmarkEnd w:id="917"/>
      <w:r>
        <w:rPr>
          <w:rtl w:val="true"/>
        </w:rPr>
        <w:t>نظم در نگاه</w:t>
      </w:r>
      <w:bookmarkEnd w:id="918"/>
    </w:p>
    <w:p>
      <w:pPr>
        <w:pStyle w:val="BookText"/>
        <w:rPr/>
      </w:pPr>
      <w:r>
        <w:rPr>
          <w:rFonts w:ascii="IRNazanin" w:hAnsi="IRNazanin" w:eastAsia="IRNazanin"/>
          <w:color w:val="111111"/>
          <w:sz w:val="28"/>
          <w:sz w:val="28"/>
          <w:szCs w:val="28"/>
          <w:rtl w:val="true"/>
          <w:lang w:bidi="fa-IR"/>
        </w:rPr>
        <w:t>نگاه انسان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نگاههايشان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خيابانى شايد صدها بار عبور مى كنند، ولى اگر آدرس مغازه يا محلى را در همان خيابان از ايشان بپرسيد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مغازۀ كتاب يا لوازم منزل يا فروشگاه كفشى را بارها مى روند و نگاه مى كنند، اما چون نگاه دقيق نيست و گذراست، از وسايل داخل مغازه تصويرى در ذهن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آنها راجع به همين مغازه سؤالى شود، در جواب حيران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استادى را هر روز مى بينند و سر كلاس او مى نشينند؛ اما اگر از زواياى ظاهر او سؤالى از آنها بشود، نمى توانند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نگاه دقيق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نگاه، بايد تصويرى در حافظه بماند، زيرا مغز در هنگام نگاه كردن در حال فيلمبردارى است و مرتب فيلم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 به همين وسيله در ذهن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دقيقتر باشد استفاده از فيلم نگاه ها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كتاب؛ شايد چندين بار كتابى را ديده و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تصوير آن را در ذهن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بايد با حساب و منظم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توحيدى، بهترين 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در مشاهدۀ گل، مناظر طبيعت و زيبايى ها به ياد خالق گل بيفتد و اين پديده ها برايش بى تفاوت نباشد</w:t>
      </w:r>
      <w:r>
        <w:rPr>
          <w:rFonts w:eastAsia="IRNazanin" w:cs="IRNazanin"/>
          <w:color w:val="111111"/>
          <w:sz w:val="28"/>
          <w:szCs w:val="28"/>
          <w:rtl w:val="true"/>
          <w:lang w:bidi="fa-IR"/>
        </w:rPr>
        <w:t>.</w:t>
      </w:r>
    </w:p>
    <w:p>
      <w:pPr>
        <w:pStyle w:val="Heading3"/>
        <w:numPr>
          <w:ilvl w:val="2"/>
          <w:numId w:val="1"/>
        </w:numPr>
        <w:rPr/>
      </w:pPr>
      <w:bookmarkStart w:id="919" w:name="__RefHeading___Toc1323150_1051229030"/>
      <w:bookmarkStart w:id="920" w:name="_Toc381"/>
      <w:bookmarkEnd w:id="919"/>
      <w:r>
        <w:rPr>
          <w:rtl w:val="true"/>
        </w:rPr>
        <w:t>نظم در خوردن</w:t>
      </w:r>
      <w:bookmarkEnd w:id="920"/>
    </w:p>
    <w:p>
      <w:pPr>
        <w:pStyle w:val="BookText"/>
        <w:rPr/>
      </w:pPr>
      <w:r>
        <w:rPr>
          <w:rFonts w:ascii="IRNazanin" w:hAnsi="IRNazanin" w:eastAsia="IRNazanin"/>
          <w:color w:val="111111"/>
          <w:sz w:val="28"/>
          <w:sz w:val="28"/>
          <w:szCs w:val="28"/>
          <w:rtl w:val="true"/>
          <w:lang w:bidi="fa-IR"/>
        </w:rPr>
        <w:t>انسان در غذا خوردن،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غذا خوردن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شد سر همان ساعت منظم، معده خود را براى پذيرش غذا آماده مى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تغذيه و خوردن غذاهاى لازم براى هر انسان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روزانه به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3000</w:t>
      </w:r>
      <w:bookmarkStart w:id="921" w:name="pg7374_51966"/>
    </w:p>
    <w:p>
      <w:pPr>
        <w:pStyle w:val="BookText"/>
        <w:rPr/>
      </w:pPr>
      <w:bookmarkEnd w:id="921"/>
      <w:r>
        <w:rPr>
          <w:rFonts w:ascii="IRNazanin" w:hAnsi="IRNazanin" w:eastAsia="IRNazanin"/>
          <w:color w:val="111111"/>
          <w:sz w:val="28"/>
          <w:sz w:val="28"/>
          <w:szCs w:val="28"/>
          <w:rtl w:val="true"/>
          <w:lang w:bidi="fa-IR"/>
        </w:rPr>
        <w:t>كالرى براى دوام و رشد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كالرى بايد از منابعى مثل پروتئين، ميوه و املاح، آب و ويتامين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كه به چه چيزهايى براى تغذيه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بايد بخورد و از خوردن چه چيزهايى بايد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كردن، از نظر اسلام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فردى در يك جلسه، مثلاً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از ميوه اى بخورد دو روز ديگر نخورد كار درستى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بايد بداند كه روزانه به چقدر ميوه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خوردن نيز خود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غذا بخورد كه جذب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آنچه مى خورد، بى كم و كاست دستگاه گوارش به بيرون بفرستد، بدون اين كه نتيجه اى از اين همه تلاش براى هضم غذا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 خوردنها اين گونه است كه انسان آنچه مى خورد به جاى جذب دفع شده و ضايع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خوب بخورد و قدرت پيدا كند و عبادت كرده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خوردن و درس نخواندن و عبادت نكردن، بدخوردن و از درست و عبادت ماندن، هر دو بد هستند</w:t>
      </w:r>
      <w:r>
        <w:rPr>
          <w:rFonts w:eastAsia="IRNazanin" w:cs="IRNazanin"/>
          <w:color w:val="111111"/>
          <w:sz w:val="28"/>
          <w:szCs w:val="28"/>
          <w:rtl w:val="true"/>
          <w:lang w:bidi="fa-IR"/>
        </w:rPr>
        <w:t>.</w:t>
      </w:r>
    </w:p>
    <w:p>
      <w:pPr>
        <w:pStyle w:val="Heading3"/>
        <w:numPr>
          <w:ilvl w:val="2"/>
          <w:numId w:val="1"/>
        </w:numPr>
        <w:rPr/>
      </w:pPr>
      <w:bookmarkStart w:id="922" w:name="__RefHeading___Toc1323152_1051229030"/>
      <w:bookmarkStart w:id="923" w:name="_Toc382"/>
      <w:bookmarkEnd w:id="922"/>
      <w:r>
        <w:rPr>
          <w:rtl w:val="true"/>
        </w:rPr>
        <w:t>امام رحمه الله و نظم</w:t>
      </w:r>
      <w:bookmarkEnd w:id="923"/>
    </w:p>
    <w:p>
      <w:pPr>
        <w:pStyle w:val="BookText"/>
        <w:rPr/>
      </w:pPr>
      <w:r>
        <w:rPr>
          <w:rFonts w:ascii="IRNazanin" w:hAnsi="IRNazanin" w:eastAsia="IRNazanin"/>
          <w:color w:val="111111"/>
          <w:sz w:val="28"/>
          <w:sz w:val="28"/>
          <w:szCs w:val="28"/>
          <w:rtl w:val="true"/>
          <w:lang w:bidi="fa-IR"/>
        </w:rPr>
        <w:t>بهترين الگوى تربيتى براى ما افرادى مثل حضرت امام رحمه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قول؛ هنگامى كه امام رحمه الله در پاريس بودند، پليس فرانسه كه مأمور مراقبت آنجا بود، ساعت خود را با رفت و آمد و كارهاى امام رحمه الله تنظيم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استراحت، خوردن، عبادت و ساير كارهاى ايشان بانظم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تمام كارهاى خود را منظم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سر ساعت مشخّص، غذا خوردن، درس خواند، استحمام كردن و ساير كارهاى روزمره را سر ساعت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ببينيد كه چقدر موفق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روحى احساس آرامش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مطابق با تكوين، غريزه، فطرت، تشريع، اخلاق و اجتماع منظم باشد و اگر نباشد احساس ضعف و نگرانى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نظمى با فطرت و غريزه و تكوين و تشريع، در تضاد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نظمى موجب تعارض درونى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انسان هماهنگ با نظام حاكم در جهان نيست</w:t>
      </w:r>
      <w:r>
        <w:rPr>
          <w:rFonts w:eastAsia="IRNazanin" w:cs="IRNazanin"/>
          <w:color w:val="111111"/>
          <w:sz w:val="28"/>
          <w:szCs w:val="28"/>
          <w:rtl w:val="true"/>
          <w:lang w:bidi="fa-IR"/>
        </w:rPr>
        <w:t>.</w:t>
      </w:r>
    </w:p>
    <w:p>
      <w:pPr>
        <w:pStyle w:val="Heading3"/>
        <w:numPr>
          <w:ilvl w:val="2"/>
          <w:numId w:val="1"/>
        </w:numPr>
        <w:rPr/>
      </w:pPr>
      <w:bookmarkStart w:id="924" w:name="__RefHeading___Toc1323154_1051229030"/>
      <w:bookmarkStart w:id="925" w:name="_Toc383"/>
      <w:bookmarkEnd w:id="924"/>
      <w:r>
        <w:rPr>
          <w:rtl w:val="true"/>
        </w:rPr>
        <w:t>نظم در لباس</w:t>
      </w:r>
      <w:bookmarkEnd w:id="925"/>
    </w:p>
    <w:p>
      <w:pPr>
        <w:pStyle w:val="BookText"/>
        <w:rPr/>
      </w:pPr>
      <w:r>
        <w:rPr>
          <w:rFonts w:ascii="Amiri" w:hAnsi="Amiri" w:eastAsia="Amiri" w:cs="Amiri"/>
          <w:color w:val="111111"/>
          <w:sz w:val="28"/>
          <w:sz w:val="28"/>
          <w:szCs w:val="28"/>
          <w:rtl w:val="true"/>
          <w:lang w:bidi="ar-SA"/>
        </w:rPr>
        <w:t>لباس بايد مرتب، اتو كشيده و تميز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جورابها هر روز بايد شسته شوند، بدن، دندان و موها بايد مرتب و منظم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مؤمن بايد منظم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خانه بيرون بيايد و خود را در آينه نگاه نكرده باشد، از بى عقلى اوست</w:t>
      </w:r>
      <w:r>
        <w:rPr>
          <w:rFonts w:eastAsia="IRNazanin" w:cs="IRNazanin"/>
          <w:color w:val="111111"/>
          <w:sz w:val="28"/>
          <w:szCs w:val="28"/>
          <w:rtl w:val="true"/>
          <w:lang w:bidi="fa-IR"/>
        </w:rPr>
        <w:t>.»</w:t>
      </w:r>
      <w:r>
        <w:rPr>
          <w:rStyle w:val="FootnoteAnchor"/>
          <w:rtl w:val="true"/>
        </w:rPr>
        <w:footnoteReference w:id="249"/>
      </w:r>
      <w:bookmarkStart w:id="926" w:name="pg7374_51968"/>
    </w:p>
    <w:p>
      <w:pPr>
        <w:pStyle w:val="BookText"/>
        <w:rPr/>
      </w:pPr>
      <w:bookmarkEnd w:id="926"/>
      <w:r>
        <w:rPr>
          <w:rFonts w:ascii="IRNazanin" w:hAnsi="IRNazanin" w:eastAsia="IRNazanin"/>
          <w:color w:val="111111"/>
          <w:sz w:val="28"/>
          <w:sz w:val="28"/>
          <w:szCs w:val="28"/>
          <w:rtl w:val="true"/>
          <w:lang w:bidi="fa-IR"/>
        </w:rPr>
        <w:t>نگاه در آينه كم و كاستى هاى بدن و لباس را به انسان نشان مى دهد و انسان مرتب از خانه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در حفظ بهداشت و نظافت بكوشد، زيرا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نظافت، نشانۀ ايمان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استحمام يك روز در ميان، به انسان نشاط و طراوت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منافذ بدن باز شده و ورود و خروج اكسيژن به آسانى انجام مى شود</w:t>
      </w:r>
      <w:r>
        <w:rPr>
          <w:rFonts w:eastAsia="IRNazanin" w:cs="IRNazanin"/>
          <w:color w:val="111111"/>
          <w:sz w:val="28"/>
          <w:szCs w:val="28"/>
          <w:rtl w:val="true"/>
          <w:lang w:bidi="fa-IR"/>
        </w:rPr>
        <w:t>.</w:t>
      </w:r>
    </w:p>
    <w:p>
      <w:pPr>
        <w:pStyle w:val="Heading3"/>
        <w:numPr>
          <w:ilvl w:val="2"/>
          <w:numId w:val="1"/>
        </w:numPr>
        <w:rPr/>
      </w:pPr>
      <w:bookmarkStart w:id="927" w:name="__RefHeading___Toc1323156_1051229030"/>
      <w:bookmarkStart w:id="928" w:name="_Toc384"/>
      <w:bookmarkEnd w:id="927"/>
      <w:r>
        <w:rPr>
          <w:rtl w:val="true"/>
        </w:rPr>
        <w:t>نظم در روابط</w:t>
      </w:r>
      <w:bookmarkEnd w:id="928"/>
    </w:p>
    <w:p>
      <w:pPr>
        <w:pStyle w:val="BookText"/>
        <w:rPr/>
      </w:pPr>
      <w:r>
        <w:rPr>
          <w:rFonts w:ascii="IRNazanin" w:hAnsi="IRNazanin" w:eastAsia="IRNazanin"/>
          <w:color w:val="111111"/>
          <w:sz w:val="28"/>
          <w:sz w:val="28"/>
          <w:szCs w:val="28"/>
          <w:rtl w:val="true"/>
          <w:lang w:bidi="fa-IR"/>
        </w:rPr>
        <w:t>روابط انسان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فاميل، سركشى به پدر و مادر و ارحام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دوستى ها و الفتها بايد مطابق با شؤونات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حزب الهى و بسيجى، مؤمن و يا در كنار آن چسبيدن به بى دين و ضد انقلاب و ضدّ اسلام،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اين روابط براى اصلاح كردن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اين نباشد، گاهى همين روابطآلوده روى انسان تأثير منفى گذاشته و انسان را از مسير هدايت و رشد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عدّه اى مى گويند، كاش فلانى را به عنوان دوست نگرفته بودم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اين افسوس خوردن هنگامى است كه روابط نامنظم هم دين و هم دنياى انسان را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نظمى در روابط، آفت رشد است</w:t>
      </w:r>
      <w:r>
        <w:rPr>
          <w:rFonts w:eastAsia="IRNazanin" w:cs="IRNazanin"/>
          <w:color w:val="111111"/>
          <w:sz w:val="28"/>
          <w:szCs w:val="28"/>
          <w:rtl w:val="true"/>
          <w:lang w:bidi="fa-IR"/>
        </w:rPr>
        <w:t>.</w:t>
      </w:r>
    </w:p>
    <w:p>
      <w:pPr>
        <w:pStyle w:val="Heading3"/>
        <w:numPr>
          <w:ilvl w:val="2"/>
          <w:numId w:val="1"/>
        </w:numPr>
        <w:rPr/>
      </w:pPr>
      <w:bookmarkStart w:id="929" w:name="__RefHeading___Toc1323158_1051229030"/>
      <w:bookmarkStart w:id="930" w:name="_Toc385"/>
      <w:bookmarkEnd w:id="929"/>
      <w:r>
        <w:rPr>
          <w:rtl w:val="true"/>
        </w:rPr>
        <w:t>تفكر منظم</w:t>
      </w:r>
      <w:bookmarkEnd w:id="930"/>
    </w:p>
    <w:p>
      <w:pPr>
        <w:pStyle w:val="BookText"/>
        <w:rPr/>
      </w:pPr>
      <w:r>
        <w:rPr>
          <w:rFonts w:ascii="Amiri" w:hAnsi="Amiri" w:eastAsia="Amiri" w:cs="Amiri"/>
          <w:color w:val="111111"/>
          <w:sz w:val="28"/>
          <w:sz w:val="28"/>
          <w:szCs w:val="28"/>
          <w:rtl w:val="true"/>
          <w:lang w:bidi="ar-SA"/>
        </w:rPr>
        <w:t>نيروى فكر و انديشه وديعه اى الهى است و بارها در قرآن، به تفكر سودمند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بسيارى از موارد انسانى كه فكر نمى كند، مورد سرزنش قرار گرفته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تفكر منظم، تفكرى است كه به انسان رشد و بالندگى مى دهد و اين جاست كه فضليت آن از عبادت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ساعت فكر كردن بهتر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عبادت كردن است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آفت تفكر سالم و سازنده، خيالپردازى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در اكثر افراد بطور محسوس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خيال به همه جا مى رسند و به همه كس امر و نهى مى كنند، مى خرند، مى فروشند و ساعتها مشغوليات فكرى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فكر سالم و سازنده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وهم و خيال و ظن و گمان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فكر بايد سالم و منظم و جهت دار باشد</w:t>
      </w:r>
      <w:r>
        <w:rPr>
          <w:rFonts w:eastAsia="IRNazanin" w:cs="IRNazanin"/>
          <w:color w:val="111111"/>
          <w:sz w:val="28"/>
          <w:szCs w:val="28"/>
          <w:rtl w:val="true"/>
          <w:lang w:bidi="fa-IR"/>
        </w:rPr>
        <w:t>.</w:t>
      </w:r>
      <w:bookmarkStart w:id="931" w:name="pg7374_51970"/>
    </w:p>
    <w:p>
      <w:pPr>
        <w:pStyle w:val="Heading3"/>
        <w:numPr>
          <w:ilvl w:val="2"/>
          <w:numId w:val="1"/>
        </w:numPr>
        <w:rPr/>
      </w:pPr>
      <w:bookmarkStart w:id="932" w:name="__RefHeading___Toc1323160_1051229030"/>
      <w:bookmarkStart w:id="933" w:name="_Toc386"/>
      <w:bookmarkEnd w:id="931"/>
      <w:bookmarkEnd w:id="932"/>
      <w:r>
        <w:rPr>
          <w:rtl w:val="true"/>
        </w:rPr>
        <w:t>عبادت منظم</w:t>
      </w:r>
      <w:bookmarkEnd w:id="933"/>
    </w:p>
    <w:p>
      <w:pPr>
        <w:pStyle w:val="BookText"/>
        <w:rPr/>
      </w:pPr>
      <w:r>
        <w:rPr>
          <w:rFonts w:ascii="Amiri" w:hAnsi="Amiri" w:eastAsia="Amiri" w:cs="Amiri"/>
          <w:color w:val="111111"/>
          <w:sz w:val="28"/>
          <w:sz w:val="28"/>
          <w:szCs w:val="28"/>
          <w:rtl w:val="true"/>
          <w:lang w:bidi="ar-SA"/>
        </w:rPr>
        <w:t>از نظر معنوى نيز انسان بايد منظّم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مشخصّى براى عبادت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 كندروى يا تندروى نكند، كم كارى يا زياده روى هر دو مطرود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كارى ميانه روى بهترين روش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نيز به آن سفارش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امت ميانه رو باشيد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افراط و تفريط هر دو،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همۀ كارهاى انسان روى نظم باشد، از اوقات خود بهترين استفاده را مى كند و هيچ وقت افسوس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72/5/14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اخرجكم من بطون امهاتكم لا تعلمون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الانسان فى احسن تقويم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تين،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اين جمله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وسائل الشيعه، مستمسك وسائل، سفينة البحار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مؤلف مطرح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وجعلناكم امة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 يضيع عمل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غريزۀ جنسى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نفس المهموم روايات فراوان آمده است در مباحث آينده مفصل خواهد آمد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 الى ربك كدحاً فملاقيه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انشقاق،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 يصعد الكلم الطيب و العمل الصالح يرفعه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فاطر،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خودسازى اثر ديگر مؤلف مراجعه نماييد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جمعه،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آيه قرآن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ياكل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وسائل الشيعه، باب اكل و شرب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طارق،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نويسنده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الى طعامك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الكاد على عياله كالمجاهد فى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خودسازى در مكتب قرآن و عترت عليه السلام،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خوراكى ها، اولين دانشگاه، راهنماى مادر، خودآموز شناخت غذا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بخش اكل و شرب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امتلأت المعده مات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اثر ديگر 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ينطق عن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النجم،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رعد،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اثر ديگر مؤلف؛ سنن النبى صلى الله عليه و آله،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زندگى،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زندگى،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المبكر،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 عمليه، بخش طهارت مراجعه فرماييد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لا يحب المسرفين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يبدين زينتهن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نور،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يحب المتطهرين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روشهاى تسريع در خواندن و 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 خوانى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بالندگى اراده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از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بخش حالات امام جواد 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القلم و مايسطرون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امالى صدوق رحمه الله، ص </w:t>
      </w:r>
      <w:r>
        <w:rPr>
          <w:rFonts w:eastAsia="IRNazanin" w:cs="IRNazanin"/>
          <w:b w:val="false"/>
          <w:bCs w:val="false"/>
          <w:i w:val="false"/>
          <w:iCs w:val="false"/>
          <w:color w:val="333333"/>
          <w:sz w:val="20"/>
          <w:szCs w:val="20"/>
        </w:rPr>
        <w:t>16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تمرين هاى چشم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لى صدرى و يسر لى امرى و احلل عقدة من لسانى يفقهوا قولى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آيات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الكاظمين الغيظ و العافين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خاطبهم الجاهلون قالوا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يجد عبد طعم الايمان حتى يترك الكذب هذلة وجده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خودسازى،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نويسنده مطالعه كنيد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مَدُومٌ عَلَيْهِ خَيْرٌ مِنْ كَثِيرٍ مَملُولٍ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غريزه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هاى بلوغ</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 و 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اعراف،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ابواب المقدمات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جعلناكم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زينة الحيوة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كهف،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جنات تجرى من تحتها الانهار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زوجناهم بحور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واقعه،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الكاد على عياله كالمجاهد فى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الازدواج فى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آئين خانه دارى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المبكر،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مشابه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و الخضراء الدمن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 آداب ازدواج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يكونوا فقراء يغنهم الله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الزواج فى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فروع كافى، وسائل الشيعه، تشكيل خانواده در اسلام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بخش نكاح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الاعجوزةً فى الغابرين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شعراء،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النكاح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مقدمات النكاح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الطيبات للطيبين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نور،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مقدمات النكاح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فصل هاى آيندۀ همين كتاب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فقد عرفه ربه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تعدوا نعمت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لاعتصوها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آرامش روانى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دكتر صانعى؛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بيماريهاى روانى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دكتر پريور؛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سلامت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دكتر اردوبادى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افضل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انفسكم و اهليكم 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تحريم،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انذر عشرتك الاقربين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شعراء،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 امة يدعون الى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تقومون مالا تفعلون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صف،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يحرفون الكم عن مواضعه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 در تفسير نمونه و الميزان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فريادهاى شهيد مطهرى رحمه الله بر تحريفات عاشورا، توسط مؤلف تدوين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بشر احدهم بالانثى ظل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صبرت و فى العين قذى و فى الحلق 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احياها فكانّما احيا الناس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جاهد فينا لنهدينهم سبلنا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عنكبوت،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ميزان الحكمه،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التجارب رأس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منيه المريد،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التجارب علم مستفاد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التجربه، حسن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 تجربته خدع و من كثر تجربته قلت 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الرجل على قدر تجربته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احكم من التجارب سلم من العوارض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فى قصصهم مجرة لاولى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يوسف عليه السلام،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 فى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مريم عليها السلام،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يوسف،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 لاولى الالباب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يوسف عليه السلام،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ارجعون لعلّى اعمل صالحاً فيما تركت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مؤمنون،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ليتنى لم اتّخذ فلاناً خليلا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كيس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يلدع المؤمن من حجر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 قصص العلماء، سرگذشتهاى ويژه امام خمينى رحمه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و لو من اهل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الفصاحه؛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و لو بالسين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الفصاحه؛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مذبذبين بين ذلك، لا الى هؤلاء و لا الى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اثر ديگر مؤلف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كلاسدارى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آمنوا اشدّ حبّا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رعد،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اقم الصلوة 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الصلوة تنهى عن الفحشاء و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عنكبوت،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يؤمن بالله فقد استمسك بالعروة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زينة الحيوة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كهف،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خطبه 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عقد بالقلب و نطق بالسان و عمل بالاركان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شكرتم لازيدنكم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ابراهيم عليه السلام،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 نعمة الله لا تحصوها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منيه المريد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 حبّاً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بقره،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اراد شيئاً ان يقول له كن 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يس،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تبطلوا صدقاتكم بالمنّ و الاذى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جعلناكم امة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 على خدمتك جوارحى و اشرد على العزيمة جوانحى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شريف كميل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كان مقداره خمسين الف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معارج،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 اذا ادخل فى النار لم يتغير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اذا ما تبليه و قدر عليه رزقه فيقول ربى اهاتن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فجر،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تعدوا نعمت الله لا تحصوها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ابراهيم عليه السلام،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تيئس من روح الله انه لا يأس من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يونس عليه السلام،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قبيح سترته و كم من فادح من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شريف كميل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من لى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بالموت واعظا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كان مقداره 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معارج،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خذوه فغلوه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الحاقه،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من غسلين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الحاقه،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 ذرة شرا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زلزال،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الكافر يا ليتنى كنت ترابا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 للمصلين الذينهم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ماعون،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تودوالوان بينها و بينه امراً بعيدا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انسان الزمناه طائره فى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بالحسنه فله عشرا 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تعلم عن ضعفى عن قليل بلاء و عقوباتها و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بلاء تطول مدته و يدوم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اخرجكم من بطون امهاتكم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على كل شىء رقيبا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احزاب،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يعلم بان الله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علق،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ما تسرون و ما تعلنون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هود،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يغادر صغيرة و لا كبيرة الا احصيها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كهف،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افحسبتم انما خلقناكم عبثا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مؤمنون،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من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انزله يعله و الملئكة يشهدون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الرسول عليكم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عليهم سمعهم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فصلت،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هديناه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انسان،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من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كنا نستنسخ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جاثيه،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سيطوقون ما نجلوا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كل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الانسان على نفسه بصيره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قيامت،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اقسم بيوم القيامة و لا اقسم بنفس الوامة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قيامت،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از امام خمينى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زى طلبگى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الى طعامك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فى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شورى،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انبئكم بالاخسرين اعمال الذين سعيهم فى الحيوة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كهف،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السمع و البصر و الفواد كل اولئك كان عنه مسئولا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يكب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بشر،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ضحك المؤمن التبسم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القهقهه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باب الضحك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و كثرة الضحك فانه يميت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و كثرة الضحك فانه يمحوا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ضحك ذهب هيبته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ضحك ضحكه مُج من غقله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دينك اين كنت يا ولى المؤمنين و يا غاية آمال العالفين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يحاسب نفسه فى كل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الحقائق،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 الى ربك كدحا فملاقيه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انشقاق،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ربكم تضرعا و خفيه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اعراف،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تلمهونى و لوموا انفسكم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ابراهيم عليه السلام،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عين باكيه يوم القيامه غير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البكاء من خشية الله ينير القلب و يعصم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البكاء من خشية الله مفتاح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امر حسن و منك احسن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 لنا زينا و لا تكونوا لنا شينا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ذالنون اذ ذهب مغاضباً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انبياء،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لى صدرى و سيرلى 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تقولون انى فاعل غدا الا ان يشاءالله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كهف،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منيه المريد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الى وجه العالم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منيه المريد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 العالم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الحكمه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ورثة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منيه المريد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مقلب القلوب و الابصار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سال نو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 عليه 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الشىء يعمى و يصم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رضى نفسه ساخط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الكاظمين الغيظ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خاطبهم الجاهلون قالوا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قولا له قولاً 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 كذبه ذهب بهائه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اياكم و المزاح فانه يذهب بهاء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اياكم و كثرة الضحك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القدرة منع الاحسان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سنبلة سبع سنابل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احسنتم احسنتم لانفسكم و ان اسأتم 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حييتم بتحية فحيوا باحسن منها او ردّوها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تسبّوالناس فتكسبوا 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احمل نفسه فى لذاتها شقى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النفس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شغل نفسه بما لا يحب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النفس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سارعوا الى مغفرة من 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تجد لسنة الله تبديلا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فاطر،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عليكم الصيام كما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كتب علمى و عقايد مراجعه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مادّۀ قدر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انزلنا من السماء ماءً 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زخرف،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الجودى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هود،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حسن قول الا لديه رقيب عتيد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بالحسنه فله عشر امثالها و جزاءالسيئة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 ذرة خيراً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زلزال،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احسنتم احسنتم لانفسكم و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ترزوازرة و زر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يقد الليل و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مزمل،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مَدُومٌ عَلَيْهِ خَيْرٌ مِنْ كَثِيرٍ مَملُولٍ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و لو بالصين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العلم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قيدوا العلم بالكتابه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اتخذ فلاناً خليلا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نيفكرون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افضل من عباده سبعين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فكر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جعلناكم امة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60218</Words>
  <Characters>222839</Characters>
  <CharactersWithSpaces>280856</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2026-08-27T09:13:27Z</dcterms:created>
  <dc:creator>ghaemiyeh.com</dc:creator>
  <dc:description/>
  <dc:language>en-US</dc:language>
  <cp:lastModifiedBy/>
  <dcterms:modified xsi:type="dcterms:W3CDTF">2026-08-27T12:43:33Z</dcterms:modified>
  <cp:revision>1</cp:revision>
  <dc:subject/>
  <dc:title>نیازمندیهای نسل جوان ویژه برادران و خواهران</dc:title>
</cp:coreProperties>
</file>

<file path=docProps/custom.xml><?xml version="1.0" encoding="utf-8"?>
<Properties xmlns="http://schemas.openxmlformats.org/officeDocument/2006/custom-properties" xmlns:vt="http://schemas.openxmlformats.org/officeDocument/2006/docPropsVTypes"/>
</file>