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5.jpeg" ContentType="image/jpeg"/>
  <Override PartName="/word/media/image26.jpeg" ContentType="image/jpeg"/>
  <Override PartName="/word/media/image49.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1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 و پود عاشقی چگونگی تعامل همسران با یکدیگر خانواده ها خویشاوندان و دوستان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0843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90845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90847_105122903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490849_105122903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490851_1051229030">
            <w:r>
              <w:rPr>
                <w:webHidden/>
                <w:rStyle w:val="IndexLink"/>
                <w:rtl w:val="true"/>
              </w:rPr>
              <w:t>فصل نخست</w:t>
            </w:r>
            <w:r>
              <w:rPr>
                <w:rStyle w:val="IndexLink"/>
                <w:rtl w:val="true"/>
              </w:rPr>
              <w:t xml:space="preserve">: </w:t>
            </w:r>
            <w:r>
              <w:rPr>
                <w:rStyle w:val="IndexLink"/>
                <w:rtl w:val="true"/>
              </w:rPr>
              <w:t>نقش های جدید من</w:t>
            </w:r>
            <w:r>
              <w:rPr>
                <w:rStyle w:val="IndexLink"/>
                <w:rtl w:val="true"/>
              </w:rPr>
              <w:tab/>
            </w:r>
            <w:r>
              <w:rPr>
                <w:rStyle w:val="IndexLink"/>
              </w:rPr>
              <w:t>20</w:t>
            </w:r>
          </w:hyperlink>
        </w:p>
        <w:p>
          <w:pPr>
            <w:pStyle w:val="Contents3"/>
            <w:tabs>
              <w:tab w:val="clear" w:pos="8459"/>
              <w:tab w:val="right" w:pos="9026" w:leader="dot"/>
            </w:tabs>
            <w:rPr/>
          </w:pPr>
          <w:hyperlink w:anchor="__RefHeading___Toc490853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90855_1051229030">
            <w:r>
              <w:rPr>
                <w:webHidden/>
                <w:rStyle w:val="IndexLink"/>
              </w:rPr>
              <w:t>1</w:t>
            </w:r>
            <w:r>
              <w:rPr>
                <w:rStyle w:val="IndexLink"/>
                <w:rtl w:val="true"/>
              </w:rPr>
              <w:t xml:space="preserve">. </w:t>
            </w:r>
            <w:r>
              <w:rPr>
                <w:rStyle w:val="IndexLink"/>
                <w:rtl w:val="true"/>
              </w:rPr>
              <w:t>آغاز تغییر نقش ها</w:t>
            </w:r>
            <w:r>
              <w:rPr>
                <w:rStyle w:val="IndexLink"/>
                <w:rtl w:val="true"/>
              </w:rPr>
              <w:tab/>
            </w:r>
            <w:r>
              <w:rPr>
                <w:rStyle w:val="IndexLink"/>
              </w:rPr>
              <w:t>22</w:t>
            </w:r>
          </w:hyperlink>
        </w:p>
        <w:p>
          <w:pPr>
            <w:pStyle w:val="Contents3"/>
            <w:tabs>
              <w:tab w:val="clear" w:pos="8459"/>
              <w:tab w:val="right" w:pos="9026" w:leader="dot"/>
            </w:tabs>
            <w:rPr/>
          </w:pPr>
          <w:hyperlink w:anchor="__RefHeading___Toc490857_1051229030">
            <w:r>
              <w:rPr>
                <w:webHidden/>
                <w:rStyle w:val="IndexLink"/>
              </w:rPr>
              <w:t>2</w:t>
            </w:r>
            <w:r>
              <w:rPr>
                <w:rStyle w:val="IndexLink"/>
                <w:rtl w:val="true"/>
              </w:rPr>
              <w:t xml:space="preserve">. </w:t>
            </w:r>
            <w:r>
              <w:rPr>
                <w:rStyle w:val="IndexLink"/>
                <w:rtl w:val="true"/>
              </w:rPr>
              <w:t>خودباوری؛ پیش نیاز پذیرش نقش</w:t>
            </w:r>
            <w:r>
              <w:rPr>
                <w:rStyle w:val="IndexLink"/>
                <w:rtl w:val="true"/>
              </w:rPr>
              <w:tab/>
            </w:r>
            <w:r>
              <w:rPr>
                <w:rStyle w:val="IndexLink"/>
              </w:rPr>
              <w:t>25</w:t>
            </w:r>
          </w:hyperlink>
        </w:p>
        <w:p>
          <w:pPr>
            <w:pStyle w:val="Contents4"/>
            <w:tabs>
              <w:tab w:val="clear" w:pos="8176"/>
              <w:tab w:val="right" w:pos="9026" w:leader="dot"/>
            </w:tabs>
            <w:rPr/>
          </w:pPr>
          <w:hyperlink w:anchor="__RefHeading___Toc490859_105122903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90861_1051229030">
            <w:r>
              <w:rPr>
                <w:webHidden/>
                <w:rStyle w:val="IndexLink"/>
                <w:rtl w:val="true"/>
              </w:rPr>
              <w:t>حفظ خودباوری در مواقع شکست</w:t>
            </w:r>
            <w:r>
              <w:rPr>
                <w:rStyle w:val="IndexLink"/>
                <w:rtl w:val="true"/>
              </w:rPr>
              <w:tab/>
            </w:r>
            <w:r>
              <w:rPr>
                <w:rStyle w:val="IndexLink"/>
              </w:rPr>
              <w:t>27</w:t>
            </w:r>
          </w:hyperlink>
        </w:p>
        <w:p>
          <w:pPr>
            <w:pStyle w:val="Contents3"/>
            <w:tabs>
              <w:tab w:val="clear" w:pos="8459"/>
              <w:tab w:val="right" w:pos="9026" w:leader="dot"/>
            </w:tabs>
            <w:rPr/>
          </w:pPr>
          <w:hyperlink w:anchor="__RefHeading___Toc490863_1051229030">
            <w:r>
              <w:rPr>
                <w:webHidden/>
                <w:rStyle w:val="IndexLink"/>
              </w:rPr>
              <w:t>3</w:t>
            </w:r>
            <w:r>
              <w:rPr>
                <w:rStyle w:val="IndexLink"/>
                <w:rtl w:val="true"/>
              </w:rPr>
              <w:t xml:space="preserve">. </w:t>
            </w:r>
            <w:r>
              <w:rPr>
                <w:rStyle w:val="IndexLink"/>
                <w:rtl w:val="true"/>
              </w:rPr>
              <w:t>تغییر و تحولات در نظم شخصی و ارتباط با خود</w:t>
            </w:r>
            <w:r>
              <w:rPr>
                <w:rStyle w:val="IndexLink"/>
                <w:rtl w:val="true"/>
              </w:rPr>
              <w:tab/>
            </w:r>
            <w:r>
              <w:rPr>
                <w:rStyle w:val="IndexLink"/>
              </w:rPr>
              <w:t>28</w:t>
            </w:r>
          </w:hyperlink>
        </w:p>
        <w:p>
          <w:pPr>
            <w:pStyle w:val="Contents3"/>
            <w:tabs>
              <w:tab w:val="clear" w:pos="8459"/>
              <w:tab w:val="right" w:pos="9026" w:leader="dot"/>
            </w:tabs>
            <w:rPr/>
          </w:pPr>
          <w:hyperlink w:anchor="__RefHeading___Toc490865_1051229030">
            <w:r>
              <w:rPr>
                <w:webHidden/>
                <w:rStyle w:val="IndexLink"/>
              </w:rPr>
              <w:t>4</w:t>
            </w:r>
            <w:r>
              <w:rPr>
                <w:rStyle w:val="IndexLink"/>
                <w:rtl w:val="true"/>
              </w:rPr>
              <w:t xml:space="preserve">. </w:t>
            </w:r>
            <w:r>
              <w:rPr>
                <w:rStyle w:val="IndexLink"/>
                <w:rtl w:val="true"/>
              </w:rPr>
              <w:t>حفظ زندگی نوپا به کمک شبکۀ روابط</w:t>
            </w:r>
            <w:r>
              <w:rPr>
                <w:rStyle w:val="IndexLink"/>
                <w:rtl w:val="true"/>
              </w:rPr>
              <w:tab/>
            </w:r>
            <w:r>
              <w:rPr>
                <w:rStyle w:val="IndexLink"/>
              </w:rPr>
              <w:t>29</w:t>
            </w:r>
          </w:hyperlink>
        </w:p>
        <w:p>
          <w:pPr>
            <w:pStyle w:val="Contents3"/>
            <w:tabs>
              <w:tab w:val="clear" w:pos="8459"/>
              <w:tab w:val="right" w:pos="9026" w:leader="dot"/>
            </w:tabs>
            <w:rPr/>
          </w:pPr>
          <w:hyperlink w:anchor="__RefHeading___Toc490867_1051229030">
            <w:r>
              <w:rPr>
                <w:webHidden/>
                <w:rStyle w:val="IndexLink"/>
                <w:rtl w:val="true"/>
              </w:rPr>
              <w:t>علت کاهش امتیازات</w:t>
            </w:r>
            <w:r>
              <w:rPr>
                <w:rStyle w:val="IndexLink"/>
                <w:rtl w:val="true"/>
              </w:rPr>
              <w:tab/>
            </w:r>
            <w:r>
              <w:rPr>
                <w:rStyle w:val="IndexLink"/>
              </w:rPr>
              <w:t>32</w:t>
            </w:r>
          </w:hyperlink>
        </w:p>
        <w:p>
          <w:pPr>
            <w:pStyle w:val="Contents3"/>
            <w:tabs>
              <w:tab w:val="clear" w:pos="8459"/>
              <w:tab w:val="right" w:pos="9026" w:leader="dot"/>
            </w:tabs>
            <w:rPr/>
          </w:pPr>
          <w:hyperlink w:anchor="__RefHeading___Toc490869_1051229030">
            <w:r>
              <w:rPr>
                <w:webHidden/>
                <w:rStyle w:val="IndexLink"/>
                <w:rtl w:val="true"/>
              </w:rPr>
              <w:t>توجه به نمونه هایی خاص و متفاوت</w:t>
            </w:r>
            <w:r>
              <w:rPr>
                <w:rStyle w:val="IndexLink"/>
                <w:rtl w:val="true"/>
              </w:rPr>
              <w:tab/>
            </w:r>
            <w:r>
              <w:rPr>
                <w:rStyle w:val="IndexLink"/>
              </w:rPr>
              <w:t>35</w:t>
            </w:r>
          </w:hyperlink>
        </w:p>
        <w:p>
          <w:pPr>
            <w:pStyle w:val="Contents2"/>
            <w:tabs>
              <w:tab w:val="clear" w:pos="8743"/>
              <w:tab w:val="right" w:pos="9026" w:leader="dot"/>
            </w:tabs>
            <w:rPr/>
          </w:pPr>
          <w:hyperlink w:anchor="__RefHeading___Toc490871_1051229030">
            <w:r>
              <w:rPr>
                <w:webHidden/>
                <w:rStyle w:val="IndexLink"/>
                <w:rtl w:val="true"/>
              </w:rPr>
              <w:t>فصل دوم</w:t>
            </w:r>
            <w:r>
              <w:rPr>
                <w:rStyle w:val="IndexLink"/>
                <w:rtl w:val="true"/>
              </w:rPr>
              <w:t xml:space="preserve">: </w:t>
            </w:r>
            <w:r>
              <w:rPr>
                <w:rStyle w:val="IndexLink"/>
                <w:rtl w:val="true"/>
              </w:rPr>
              <w:t>روابط همسران با خانواده ها</w:t>
            </w:r>
            <w:r>
              <w:rPr>
                <w:rStyle w:val="IndexLink"/>
                <w:rtl w:val="true"/>
              </w:rPr>
              <w:tab/>
            </w:r>
            <w:r>
              <w:rPr>
                <w:rStyle w:val="IndexLink"/>
              </w:rPr>
              <w:t>36</w:t>
            </w:r>
          </w:hyperlink>
        </w:p>
        <w:p>
          <w:pPr>
            <w:pStyle w:val="Contents3"/>
            <w:tabs>
              <w:tab w:val="clear" w:pos="8459"/>
              <w:tab w:val="right" w:pos="9026" w:leader="dot"/>
            </w:tabs>
            <w:rPr/>
          </w:pPr>
          <w:hyperlink w:anchor="__RefHeading___Toc490873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90875_1051229030">
            <w:r>
              <w:rPr>
                <w:webHidden/>
                <w:rStyle w:val="IndexLink"/>
                <w:rtl w:val="true"/>
              </w:rPr>
              <w:t>الف</w:t>
            </w:r>
            <w:r>
              <w:rPr>
                <w:rStyle w:val="IndexLink"/>
                <w:rtl w:val="true"/>
              </w:rPr>
              <w:t xml:space="preserve">. </w:t>
            </w:r>
            <w:r>
              <w:rPr>
                <w:rStyle w:val="IndexLink"/>
                <w:rtl w:val="true"/>
              </w:rPr>
              <w:t>لزوم استقلال در زندگی جدید و چگونگی کسب آن</w:t>
            </w:r>
            <w:r>
              <w:rPr>
                <w:rStyle w:val="IndexLink"/>
                <w:rtl w:val="true"/>
              </w:rPr>
              <w:tab/>
            </w:r>
            <w:r>
              <w:rPr>
                <w:rStyle w:val="IndexLink"/>
              </w:rPr>
              <w:t>39</w:t>
            </w:r>
          </w:hyperlink>
        </w:p>
        <w:p>
          <w:pPr>
            <w:pStyle w:val="Contents4"/>
            <w:tabs>
              <w:tab w:val="clear" w:pos="8176"/>
              <w:tab w:val="right" w:pos="9026" w:leader="dot"/>
            </w:tabs>
            <w:rPr/>
          </w:pPr>
          <w:hyperlink w:anchor="__RefHeading___Toc490877_1051229030">
            <w:r>
              <w:rPr>
                <w:webHidden/>
                <w:rStyle w:val="IndexLink"/>
                <w:rtl w:val="true"/>
              </w:rPr>
              <w:t>اهمیت استقلال</w:t>
            </w:r>
            <w:r>
              <w:rPr>
                <w:rStyle w:val="IndexLink"/>
                <w:rtl w:val="true"/>
              </w:rPr>
              <w:tab/>
            </w:r>
            <w:r>
              <w:rPr>
                <w:rStyle w:val="IndexLink"/>
              </w:rPr>
              <w:t>39</w:t>
            </w:r>
          </w:hyperlink>
        </w:p>
        <w:p>
          <w:pPr>
            <w:pStyle w:val="Contents4"/>
            <w:tabs>
              <w:tab w:val="clear" w:pos="8176"/>
              <w:tab w:val="right" w:pos="9026" w:leader="dot"/>
            </w:tabs>
            <w:rPr/>
          </w:pPr>
          <w:hyperlink w:anchor="__RefHeading___Toc490879_1051229030">
            <w:r>
              <w:rPr>
                <w:webHidden/>
                <w:rStyle w:val="IndexLink"/>
                <w:rtl w:val="true"/>
              </w:rPr>
              <w:t>ابعاد استقلال</w:t>
            </w:r>
            <w:r>
              <w:rPr>
                <w:rStyle w:val="IndexLink"/>
                <w:rtl w:val="true"/>
              </w:rPr>
              <w:tab/>
            </w:r>
            <w:r>
              <w:rPr>
                <w:rStyle w:val="IndexLink"/>
              </w:rPr>
              <w:t>39</w:t>
            </w:r>
          </w:hyperlink>
        </w:p>
        <w:p>
          <w:pPr>
            <w:pStyle w:val="Contents4"/>
            <w:tabs>
              <w:tab w:val="clear" w:pos="8176"/>
              <w:tab w:val="right" w:pos="9026" w:leader="dot"/>
            </w:tabs>
            <w:rPr/>
          </w:pPr>
          <w:hyperlink w:anchor="__RefHeading___Toc490881_1051229030">
            <w:r>
              <w:rPr>
                <w:webHidden/>
                <w:rStyle w:val="IndexLink"/>
                <w:rtl w:val="true"/>
              </w:rPr>
              <w:t>درونی بودن استقلال</w:t>
            </w:r>
            <w:r>
              <w:rPr>
                <w:rStyle w:val="IndexLink"/>
                <w:rtl w:val="true"/>
              </w:rPr>
              <w:tab/>
            </w:r>
            <w:r>
              <w:rPr>
                <w:rStyle w:val="IndexLink"/>
              </w:rPr>
              <w:t>41</w:t>
            </w:r>
          </w:hyperlink>
        </w:p>
        <w:p>
          <w:pPr>
            <w:pStyle w:val="Contents4"/>
            <w:tabs>
              <w:tab w:val="clear" w:pos="8176"/>
              <w:tab w:val="right" w:pos="9026" w:leader="dot"/>
            </w:tabs>
            <w:rPr/>
          </w:pPr>
          <w:hyperlink w:anchor="__RefHeading___Toc490883_1051229030">
            <w:r>
              <w:rPr>
                <w:webHidden/>
                <w:rStyle w:val="IndexLink"/>
                <w:rtl w:val="true"/>
              </w:rPr>
              <w:t>برداشت های غلط از استقلال</w:t>
            </w:r>
            <w:r>
              <w:rPr>
                <w:rStyle w:val="IndexLink"/>
                <w:rtl w:val="true"/>
              </w:rPr>
              <w:tab/>
            </w:r>
            <w:r>
              <w:rPr>
                <w:rStyle w:val="IndexLink"/>
              </w:rPr>
              <w:t>42</w:t>
            </w:r>
          </w:hyperlink>
        </w:p>
        <w:p>
          <w:pPr>
            <w:pStyle w:val="Contents4"/>
            <w:tabs>
              <w:tab w:val="clear" w:pos="8176"/>
              <w:tab w:val="right" w:pos="9026" w:leader="dot"/>
            </w:tabs>
            <w:rPr/>
          </w:pPr>
          <w:hyperlink w:anchor="__RefHeading___Toc490885_1051229030">
            <w:r>
              <w:rPr>
                <w:webHidden/>
                <w:rStyle w:val="IndexLink"/>
                <w:rtl w:val="true"/>
              </w:rPr>
              <w:t>مکمل استقلال</w:t>
            </w:r>
            <w:r>
              <w:rPr>
                <w:rStyle w:val="IndexLink"/>
                <w:rtl w:val="true"/>
              </w:rPr>
              <w:tab/>
            </w:r>
            <w:r>
              <w:rPr>
                <w:rStyle w:val="IndexLink"/>
              </w:rPr>
              <w:t>42</w:t>
            </w:r>
          </w:hyperlink>
        </w:p>
        <w:p>
          <w:pPr>
            <w:pStyle w:val="Contents4"/>
            <w:tabs>
              <w:tab w:val="clear" w:pos="8176"/>
              <w:tab w:val="right" w:pos="9026" w:leader="dot"/>
            </w:tabs>
            <w:rPr/>
          </w:pPr>
          <w:hyperlink w:anchor="__RefHeading___Toc490887_1051229030">
            <w:r>
              <w:rPr>
                <w:webHidden/>
                <w:rStyle w:val="IndexLink"/>
                <w:rtl w:val="true"/>
              </w:rPr>
              <w:t>روش های عمومیِ کسب استقلال</w:t>
            </w:r>
            <w:r>
              <w:rPr>
                <w:rStyle w:val="IndexLink"/>
                <w:rtl w:val="true"/>
              </w:rPr>
              <w:tab/>
            </w:r>
            <w:r>
              <w:rPr>
                <w:rStyle w:val="IndexLink"/>
              </w:rPr>
              <w:t>43</w:t>
            </w:r>
          </w:hyperlink>
        </w:p>
        <w:p>
          <w:pPr>
            <w:pStyle w:val="Contents5"/>
            <w:tabs>
              <w:tab w:val="clear" w:pos="7892"/>
              <w:tab w:val="right" w:pos="9026" w:leader="dot"/>
            </w:tabs>
            <w:rPr/>
          </w:pPr>
          <w:hyperlink w:anchor="__RefHeading___Toc490889_1051229030">
            <w:r>
              <w:rPr>
                <w:webHidden/>
                <w:rStyle w:val="IndexLink"/>
              </w:rPr>
              <w:t>1</w:t>
            </w:r>
            <w:r>
              <w:rPr>
                <w:rStyle w:val="IndexLink"/>
                <w:rtl w:val="true"/>
              </w:rPr>
              <w:t xml:space="preserve">. </w:t>
            </w:r>
            <w:r>
              <w:rPr>
                <w:rStyle w:val="IndexLink"/>
                <w:rtl w:val="true"/>
              </w:rPr>
              <w:t>تقدم در مشورت گیری</w:t>
            </w:r>
            <w:r>
              <w:rPr>
                <w:rStyle w:val="IndexLink"/>
                <w:rtl w:val="true"/>
              </w:rPr>
              <w:tab/>
            </w:r>
            <w:r>
              <w:rPr>
                <w:rStyle w:val="IndexLink"/>
              </w:rPr>
              <w:t>43</w:t>
            </w:r>
          </w:hyperlink>
        </w:p>
        <w:p>
          <w:pPr>
            <w:pStyle w:val="Contents5"/>
            <w:tabs>
              <w:tab w:val="clear" w:pos="7892"/>
              <w:tab w:val="right" w:pos="9026" w:leader="dot"/>
            </w:tabs>
            <w:rPr/>
          </w:pPr>
          <w:hyperlink w:anchor="__RefHeading___Toc490891_1051229030">
            <w:r>
              <w:rPr>
                <w:webHidden/>
                <w:rStyle w:val="IndexLink"/>
              </w:rPr>
              <w:t>2</w:t>
            </w:r>
            <w:r>
              <w:rPr>
                <w:rStyle w:val="IndexLink"/>
                <w:rtl w:val="true"/>
              </w:rPr>
              <w:t xml:space="preserve">. </w:t>
            </w:r>
            <w:r>
              <w:rPr>
                <w:rStyle w:val="IndexLink"/>
                <w:rtl w:val="true"/>
              </w:rPr>
              <w:t>مواجهۀ مناسب با اظهارِنظرهای دیگران</w:t>
            </w:r>
            <w:r>
              <w:rPr>
                <w:rStyle w:val="IndexLink"/>
                <w:rtl w:val="true"/>
              </w:rPr>
              <w:tab/>
            </w:r>
            <w:r>
              <w:rPr>
                <w:rStyle w:val="IndexLink"/>
              </w:rPr>
              <w:t>44</w:t>
            </w:r>
          </w:hyperlink>
        </w:p>
        <w:p>
          <w:pPr>
            <w:pStyle w:val="Contents4"/>
            <w:tabs>
              <w:tab w:val="clear" w:pos="8176"/>
              <w:tab w:val="right" w:pos="9026" w:leader="dot"/>
            </w:tabs>
            <w:rPr/>
          </w:pPr>
          <w:hyperlink w:anchor="__RefHeading___Toc490893_1051229030">
            <w:r>
              <w:rPr>
                <w:webHidden/>
                <w:rStyle w:val="IndexLink"/>
                <w:rtl w:val="true"/>
              </w:rPr>
              <w:t>چگونگی کسب استقلال در خانواده های مختلف</w:t>
            </w:r>
            <w:r>
              <w:rPr>
                <w:rStyle w:val="IndexLink"/>
                <w:rtl w:val="true"/>
              </w:rPr>
              <w:tab/>
            </w:r>
            <w:r>
              <w:rPr>
                <w:rStyle w:val="IndexLink"/>
              </w:rPr>
              <w:t>46</w:t>
            </w:r>
          </w:hyperlink>
        </w:p>
        <w:p>
          <w:pPr>
            <w:pStyle w:val="Contents4"/>
            <w:tabs>
              <w:tab w:val="clear" w:pos="8176"/>
              <w:tab w:val="right" w:pos="9026" w:leader="dot"/>
            </w:tabs>
            <w:rPr/>
          </w:pPr>
          <w:hyperlink w:anchor="__RefHeading___Toc490895_1051229030">
            <w:r>
              <w:rPr>
                <w:webHidden/>
                <w:rStyle w:val="IndexLink"/>
                <w:rtl w:val="true"/>
              </w:rPr>
              <w:t>چگونگی مواجهه با مداخله گر ی های والدین</w:t>
            </w:r>
            <w:r>
              <w:rPr>
                <w:rStyle w:val="IndexLink"/>
                <w:rtl w:val="true"/>
              </w:rPr>
              <w:tab/>
            </w:r>
            <w:r>
              <w:rPr>
                <w:rStyle w:val="IndexLink"/>
              </w:rPr>
              <w:t>47</w:t>
            </w:r>
          </w:hyperlink>
        </w:p>
        <w:p>
          <w:pPr>
            <w:pStyle w:val="Contents4"/>
            <w:tabs>
              <w:tab w:val="clear" w:pos="8176"/>
              <w:tab w:val="right" w:pos="9026" w:leader="dot"/>
            </w:tabs>
            <w:rPr/>
          </w:pPr>
          <w:hyperlink w:anchor="__RefHeading___Toc490897_1051229030">
            <w:r>
              <w:rPr>
                <w:webHidden/>
                <w:rStyle w:val="IndexLink"/>
                <w:rtl w:val="true"/>
              </w:rPr>
              <w:t>چگونگی مواجهه با والدین رهاکننده</w:t>
            </w:r>
            <w:r>
              <w:rPr>
                <w:rStyle w:val="IndexLink"/>
                <w:rtl w:val="true"/>
              </w:rPr>
              <w:tab/>
            </w:r>
            <w:r>
              <w:rPr>
                <w:rStyle w:val="IndexLink"/>
              </w:rPr>
              <w:t>48</w:t>
            </w:r>
          </w:hyperlink>
        </w:p>
        <w:p>
          <w:pPr>
            <w:pStyle w:val="Contents4"/>
            <w:tabs>
              <w:tab w:val="clear" w:pos="8176"/>
              <w:tab w:val="right" w:pos="9026" w:leader="dot"/>
            </w:tabs>
            <w:rPr/>
          </w:pPr>
          <w:hyperlink w:anchor="__RefHeading___Toc490899_1051229030">
            <w:r>
              <w:rPr>
                <w:webHidden/>
                <w:rStyle w:val="IndexLink"/>
                <w:rtl w:val="true"/>
              </w:rPr>
              <w:t>چگونگی مواجهه با والدین وابسته پرور</w:t>
            </w:r>
            <w:r>
              <w:rPr>
                <w:rStyle w:val="IndexLink"/>
                <w:rtl w:val="true"/>
              </w:rPr>
              <w:tab/>
            </w:r>
            <w:r>
              <w:rPr>
                <w:rStyle w:val="IndexLink"/>
              </w:rPr>
              <w:t>49</w:t>
            </w:r>
          </w:hyperlink>
        </w:p>
        <w:p>
          <w:pPr>
            <w:pStyle w:val="Contents5"/>
            <w:tabs>
              <w:tab w:val="clear" w:pos="7892"/>
              <w:tab w:val="right" w:pos="9026" w:leader="dot"/>
            </w:tabs>
            <w:rPr/>
          </w:pPr>
          <w:hyperlink w:anchor="__RefHeading___Toc490901_105122903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490903_1051229030">
            <w:r>
              <w:rPr>
                <w:webHidden/>
                <w:rStyle w:val="IndexLink"/>
              </w:rPr>
              <w:t>1</w:t>
            </w:r>
            <w:r>
              <w:rPr>
                <w:rStyle w:val="IndexLink"/>
                <w:rtl w:val="true"/>
              </w:rPr>
              <w:t xml:space="preserve">. </w:t>
            </w:r>
            <w:r>
              <w:rPr>
                <w:rStyle w:val="IndexLink"/>
                <w:rtl w:val="true"/>
              </w:rPr>
              <w:t>پذیرش سختی ها</w:t>
            </w:r>
            <w:r>
              <w:rPr>
                <w:rStyle w:val="IndexLink"/>
                <w:rtl w:val="true"/>
              </w:rPr>
              <w:tab/>
            </w:r>
            <w:r>
              <w:rPr>
                <w:rStyle w:val="IndexLink"/>
              </w:rPr>
              <w:t>50</w:t>
            </w:r>
          </w:hyperlink>
        </w:p>
        <w:p>
          <w:pPr>
            <w:pStyle w:val="Contents5"/>
            <w:tabs>
              <w:tab w:val="clear" w:pos="7892"/>
              <w:tab w:val="right" w:pos="9026" w:leader="dot"/>
            </w:tabs>
            <w:rPr/>
          </w:pPr>
          <w:hyperlink w:anchor="__RefHeading___Toc490905_1051229030">
            <w:r>
              <w:rPr>
                <w:webHidden/>
                <w:rStyle w:val="IndexLink"/>
              </w:rPr>
              <w:t>2</w:t>
            </w:r>
            <w:r>
              <w:rPr>
                <w:rStyle w:val="IndexLink"/>
                <w:rtl w:val="true"/>
              </w:rPr>
              <w:t xml:space="preserve">. </w:t>
            </w:r>
            <w:r>
              <w:rPr>
                <w:rStyle w:val="IndexLink"/>
                <w:rtl w:val="true"/>
              </w:rPr>
              <w:t>پرهیز از دریافت حمایت های والدین</w:t>
            </w:r>
            <w:r>
              <w:rPr>
                <w:rStyle w:val="IndexLink"/>
                <w:rtl w:val="true"/>
              </w:rPr>
              <w:tab/>
            </w:r>
            <w:r>
              <w:rPr>
                <w:rStyle w:val="IndexLink"/>
              </w:rPr>
              <w:t>51</w:t>
            </w:r>
          </w:hyperlink>
        </w:p>
        <w:p>
          <w:pPr>
            <w:pStyle w:val="Contents5"/>
            <w:tabs>
              <w:tab w:val="clear" w:pos="7892"/>
              <w:tab w:val="right" w:pos="9026" w:leader="dot"/>
            </w:tabs>
            <w:rPr/>
          </w:pPr>
          <w:hyperlink w:anchor="__RefHeading___Toc490907_1051229030">
            <w:r>
              <w:rPr>
                <w:webHidden/>
                <w:rStyle w:val="IndexLink"/>
              </w:rPr>
              <w:t>3</w:t>
            </w:r>
            <w:r>
              <w:rPr>
                <w:rStyle w:val="IndexLink"/>
                <w:rtl w:val="true"/>
              </w:rPr>
              <w:t xml:space="preserve">. </w:t>
            </w:r>
            <w:r>
              <w:rPr>
                <w:rStyle w:val="IndexLink"/>
                <w:rtl w:val="true"/>
              </w:rPr>
              <w:t>پیش دستی در حمایت از والدین</w:t>
            </w:r>
            <w:r>
              <w:rPr>
                <w:rStyle w:val="IndexLink"/>
                <w:rtl w:val="true"/>
              </w:rPr>
              <w:tab/>
            </w:r>
            <w:r>
              <w:rPr>
                <w:rStyle w:val="IndexLink"/>
              </w:rPr>
              <w:t>51</w:t>
            </w:r>
          </w:hyperlink>
        </w:p>
        <w:p>
          <w:pPr>
            <w:pStyle w:val="Contents4"/>
            <w:tabs>
              <w:tab w:val="clear" w:pos="8176"/>
              <w:tab w:val="right" w:pos="9026" w:leader="dot"/>
            </w:tabs>
            <w:rPr/>
          </w:pPr>
          <w:hyperlink w:anchor="__RefHeading___Toc490909_1051229030">
            <w:r>
              <w:rPr>
                <w:webHidden/>
                <w:rStyle w:val="IndexLink"/>
                <w:rtl w:val="true"/>
              </w:rPr>
              <w:t>چگونگی مواجهه با والدین حمایتگرِ استقلال بخش</w:t>
            </w:r>
            <w:r>
              <w:rPr>
                <w:rStyle w:val="IndexLink"/>
                <w:rtl w:val="true"/>
              </w:rPr>
              <w:tab/>
            </w:r>
            <w:r>
              <w:rPr>
                <w:rStyle w:val="IndexLink"/>
              </w:rPr>
              <w:t>52</w:t>
            </w:r>
          </w:hyperlink>
        </w:p>
        <w:p>
          <w:pPr>
            <w:pStyle w:val="Contents4"/>
            <w:tabs>
              <w:tab w:val="clear" w:pos="8176"/>
              <w:tab w:val="right" w:pos="9026" w:leader="dot"/>
            </w:tabs>
            <w:rPr/>
          </w:pPr>
          <w:hyperlink w:anchor="__RefHeading___Toc490911_1051229030">
            <w:r>
              <w:rPr>
                <w:webHidden/>
                <w:rStyle w:val="IndexLink"/>
                <w:rtl w:val="true"/>
              </w:rPr>
              <w:t>خانۀ پدری یا مسکن مستقل؟</w:t>
            </w:r>
            <w:r>
              <w:rPr>
                <w:rStyle w:val="IndexLink"/>
                <w:rtl w:val="true"/>
              </w:rPr>
              <w:tab/>
            </w:r>
            <w:r>
              <w:rPr>
                <w:rStyle w:val="IndexLink"/>
              </w:rPr>
              <w:t>52</w:t>
            </w:r>
          </w:hyperlink>
        </w:p>
        <w:p>
          <w:pPr>
            <w:pStyle w:val="Contents3"/>
            <w:tabs>
              <w:tab w:val="clear" w:pos="8459"/>
              <w:tab w:val="right" w:pos="9026" w:leader="dot"/>
            </w:tabs>
            <w:rPr/>
          </w:pPr>
          <w:hyperlink w:anchor="__RefHeading___Toc490913_1051229030">
            <w:r>
              <w:rPr>
                <w:webHidden/>
                <w:rStyle w:val="IndexLink"/>
                <w:rtl w:val="true"/>
              </w:rPr>
              <w:t>ب</w:t>
            </w:r>
            <w:r>
              <w:rPr>
                <w:rStyle w:val="IndexLink"/>
                <w:rtl w:val="true"/>
              </w:rPr>
              <w:t xml:space="preserve">. </w:t>
            </w:r>
            <w:r>
              <w:rPr>
                <w:rStyle w:val="IndexLink"/>
                <w:rtl w:val="true"/>
              </w:rPr>
              <w:t>شیوه های تعامل با خانواده ها</w:t>
            </w:r>
            <w:r>
              <w:rPr>
                <w:rStyle w:val="IndexLink"/>
                <w:rtl w:val="true"/>
              </w:rPr>
              <w:tab/>
            </w:r>
            <w:r>
              <w:rPr>
                <w:rStyle w:val="IndexLink"/>
              </w:rPr>
              <w:t>58</w:t>
            </w:r>
          </w:hyperlink>
        </w:p>
        <w:p>
          <w:pPr>
            <w:pStyle w:val="Contents4"/>
            <w:tabs>
              <w:tab w:val="clear" w:pos="8176"/>
              <w:tab w:val="right" w:pos="9026" w:leader="dot"/>
            </w:tabs>
            <w:rPr/>
          </w:pPr>
          <w:hyperlink w:anchor="__RefHeading___Toc490915_1051229030">
            <w:r>
              <w:rPr>
                <w:webHidden/>
                <w:rStyle w:val="IndexLink"/>
                <w:rtl w:val="true"/>
              </w:rPr>
              <w:t>رسیدگی به خانواده ها</w:t>
            </w:r>
            <w:r>
              <w:rPr>
                <w:rStyle w:val="IndexLink"/>
                <w:rtl w:val="true"/>
              </w:rPr>
              <w:tab/>
            </w:r>
            <w:r>
              <w:rPr>
                <w:rStyle w:val="IndexLink"/>
              </w:rPr>
              <w:t>58</w:t>
            </w:r>
          </w:hyperlink>
        </w:p>
        <w:p>
          <w:pPr>
            <w:pStyle w:val="Contents5"/>
            <w:tabs>
              <w:tab w:val="clear" w:pos="7892"/>
              <w:tab w:val="right" w:pos="9026" w:leader="dot"/>
            </w:tabs>
            <w:rPr/>
          </w:pPr>
          <w:hyperlink w:anchor="__RefHeading___Toc490917_105122903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490919_1051229030">
            <w:r>
              <w:rPr>
                <w:webHidden/>
                <w:rStyle w:val="IndexLink"/>
              </w:rPr>
              <w:t>1</w:t>
            </w:r>
            <w:r>
              <w:rPr>
                <w:rStyle w:val="IndexLink"/>
                <w:rtl w:val="true"/>
              </w:rPr>
              <w:t xml:space="preserve">. </w:t>
            </w:r>
            <w:r>
              <w:rPr>
                <w:rStyle w:val="IndexLink"/>
                <w:rtl w:val="true"/>
              </w:rPr>
              <w:t>کم توجهی</w:t>
            </w:r>
            <w:r>
              <w:rPr>
                <w:rStyle w:val="IndexLink"/>
                <w:rtl w:val="true"/>
              </w:rPr>
              <w:tab/>
            </w:r>
            <w:r>
              <w:rPr>
                <w:rStyle w:val="IndexLink"/>
              </w:rPr>
              <w:t>58</w:t>
            </w:r>
          </w:hyperlink>
        </w:p>
        <w:p>
          <w:pPr>
            <w:pStyle w:val="Contents5"/>
            <w:tabs>
              <w:tab w:val="clear" w:pos="7892"/>
              <w:tab w:val="right" w:pos="9026" w:leader="dot"/>
            </w:tabs>
            <w:rPr/>
          </w:pPr>
          <w:hyperlink w:anchor="__RefHeading___Toc490921_1051229030">
            <w:r>
              <w:rPr>
                <w:webHidden/>
                <w:rStyle w:val="IndexLink"/>
              </w:rPr>
              <w:t>2</w:t>
            </w:r>
            <w:r>
              <w:rPr>
                <w:rStyle w:val="IndexLink"/>
                <w:rtl w:val="true"/>
              </w:rPr>
              <w:t xml:space="preserve">. </w:t>
            </w:r>
            <w:r>
              <w:rPr>
                <w:rStyle w:val="IndexLink"/>
                <w:rtl w:val="true"/>
              </w:rPr>
              <w:t>رفتار حسادت برانگیز</w:t>
            </w:r>
            <w:r>
              <w:rPr>
                <w:rStyle w:val="IndexLink"/>
                <w:rtl w:val="true"/>
              </w:rPr>
              <w:tab/>
            </w:r>
            <w:r>
              <w:rPr>
                <w:rStyle w:val="IndexLink"/>
              </w:rPr>
              <w:t>59</w:t>
            </w:r>
          </w:hyperlink>
        </w:p>
        <w:p>
          <w:pPr>
            <w:pStyle w:val="Contents5"/>
            <w:tabs>
              <w:tab w:val="clear" w:pos="7892"/>
              <w:tab w:val="right" w:pos="9026" w:leader="dot"/>
            </w:tabs>
            <w:rPr/>
          </w:pPr>
          <w:hyperlink w:anchor="__RefHeading___Toc490923_1051229030">
            <w:r>
              <w:rPr>
                <w:webHidden/>
                <w:rStyle w:val="IndexLink"/>
              </w:rPr>
              <w:t>3</w:t>
            </w:r>
            <w:r>
              <w:rPr>
                <w:rStyle w:val="IndexLink"/>
                <w:rtl w:val="true"/>
              </w:rPr>
              <w:t xml:space="preserve">. </w:t>
            </w:r>
            <w:r>
              <w:rPr>
                <w:rStyle w:val="IndexLink"/>
                <w:rtl w:val="true"/>
              </w:rPr>
              <w:t>دخالت های بیجا در ارتباط همسر با خانواده اش</w:t>
            </w:r>
            <w:r>
              <w:rPr>
                <w:rStyle w:val="IndexLink"/>
                <w:rtl w:val="true"/>
              </w:rPr>
              <w:tab/>
            </w:r>
            <w:r>
              <w:rPr>
                <w:rStyle w:val="IndexLink"/>
              </w:rPr>
              <w:t>60</w:t>
            </w:r>
          </w:hyperlink>
        </w:p>
        <w:p>
          <w:pPr>
            <w:pStyle w:val="Contents4"/>
            <w:tabs>
              <w:tab w:val="clear" w:pos="8176"/>
              <w:tab w:val="right" w:pos="9026" w:leader="dot"/>
            </w:tabs>
            <w:rPr/>
          </w:pPr>
          <w:hyperlink w:anchor="__RefHeading___Toc490925_1051229030">
            <w:r>
              <w:rPr>
                <w:webHidden/>
                <w:rStyle w:val="IndexLink"/>
                <w:rtl w:val="true"/>
              </w:rPr>
              <w:t>تعاملات مالی با خانواده ها</w:t>
            </w:r>
            <w:r>
              <w:rPr>
                <w:rStyle w:val="IndexLink"/>
                <w:rtl w:val="true"/>
              </w:rPr>
              <w:tab/>
            </w:r>
            <w:r>
              <w:rPr>
                <w:rStyle w:val="IndexLink"/>
              </w:rPr>
              <w:t>62</w:t>
            </w:r>
          </w:hyperlink>
        </w:p>
        <w:p>
          <w:pPr>
            <w:pStyle w:val="Contents5"/>
            <w:tabs>
              <w:tab w:val="clear" w:pos="7892"/>
              <w:tab w:val="right" w:pos="9026" w:leader="dot"/>
            </w:tabs>
            <w:rPr/>
          </w:pPr>
          <w:hyperlink w:anchor="__RefHeading___Toc490927_105122903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490929_1051229030">
            <w:r>
              <w:rPr>
                <w:webHidden/>
                <w:rStyle w:val="IndexLink"/>
              </w:rPr>
              <w:t>1</w:t>
            </w:r>
            <w:r>
              <w:rPr>
                <w:rStyle w:val="IndexLink"/>
                <w:rtl w:val="true"/>
              </w:rPr>
              <w:t xml:space="preserve">. </w:t>
            </w:r>
            <w:r>
              <w:rPr>
                <w:rStyle w:val="IndexLink"/>
                <w:rtl w:val="true"/>
              </w:rPr>
              <w:t>کمک والدین به فرزندان</w:t>
            </w:r>
            <w:r>
              <w:rPr>
                <w:rStyle w:val="IndexLink"/>
                <w:rtl w:val="true"/>
              </w:rPr>
              <w:tab/>
            </w:r>
            <w:r>
              <w:rPr>
                <w:rStyle w:val="IndexLink"/>
              </w:rPr>
              <w:t>62</w:t>
            </w:r>
          </w:hyperlink>
        </w:p>
        <w:p>
          <w:pPr>
            <w:pStyle w:val="Contents6"/>
            <w:tabs>
              <w:tab w:val="clear" w:pos="7609"/>
              <w:tab w:val="right" w:pos="9026" w:leader="dot"/>
            </w:tabs>
            <w:rPr/>
          </w:pPr>
          <w:hyperlink w:anchor="__RefHeading___Toc490931_1051229030">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490933_1051229030">
            <w:r>
              <w:rPr>
                <w:webHidden/>
                <w:rStyle w:val="IndexLink"/>
                <w:rtl w:val="true"/>
              </w:rPr>
              <w:t>استغنا</w:t>
            </w:r>
            <w:r>
              <w:rPr>
                <w:rStyle w:val="IndexLink"/>
                <w:rtl w:val="true"/>
              </w:rPr>
              <w:tab/>
            </w:r>
            <w:r>
              <w:rPr>
                <w:rStyle w:val="IndexLink"/>
              </w:rPr>
              <w:t>63</w:t>
            </w:r>
          </w:hyperlink>
        </w:p>
        <w:p>
          <w:pPr>
            <w:pStyle w:val="Contents5"/>
            <w:tabs>
              <w:tab w:val="clear" w:pos="7892"/>
              <w:tab w:val="right" w:pos="9026" w:leader="dot"/>
            </w:tabs>
            <w:rPr/>
          </w:pPr>
          <w:hyperlink w:anchor="__RefHeading___Toc490935_1051229030">
            <w:r>
              <w:rPr>
                <w:webHidden/>
                <w:rStyle w:val="IndexLink"/>
              </w:rPr>
              <w:t>2</w:t>
            </w:r>
            <w:r>
              <w:rPr>
                <w:rStyle w:val="IndexLink"/>
                <w:rtl w:val="true"/>
              </w:rPr>
              <w:t xml:space="preserve">. </w:t>
            </w:r>
            <w:r>
              <w:rPr>
                <w:rStyle w:val="IndexLink"/>
                <w:rtl w:val="true"/>
              </w:rPr>
              <w:t>کمک فرزندان به والدین</w:t>
            </w:r>
            <w:r>
              <w:rPr>
                <w:rStyle w:val="IndexLink"/>
                <w:rtl w:val="true"/>
              </w:rPr>
              <w:tab/>
            </w:r>
            <w:r>
              <w:rPr>
                <w:rStyle w:val="IndexLink"/>
              </w:rPr>
              <w:t>66</w:t>
            </w:r>
          </w:hyperlink>
        </w:p>
        <w:p>
          <w:pPr>
            <w:pStyle w:val="Contents5"/>
            <w:tabs>
              <w:tab w:val="clear" w:pos="7892"/>
              <w:tab w:val="right" w:pos="9026" w:leader="dot"/>
            </w:tabs>
            <w:rPr/>
          </w:pPr>
          <w:hyperlink w:anchor="__RefHeading___Toc490937_1051229030">
            <w:r>
              <w:rPr>
                <w:webHidden/>
                <w:rStyle w:val="IndexLink"/>
              </w:rPr>
              <w:t>3</w:t>
            </w:r>
            <w:r>
              <w:rPr>
                <w:rStyle w:val="IndexLink"/>
                <w:rtl w:val="true"/>
              </w:rPr>
              <w:t xml:space="preserve">. </w:t>
            </w:r>
            <w:r>
              <w:rPr>
                <w:rStyle w:val="IndexLink"/>
                <w:rtl w:val="true"/>
              </w:rPr>
              <w:t>مشارکت مالی با خانواده ها</w:t>
            </w:r>
            <w:r>
              <w:rPr>
                <w:rStyle w:val="IndexLink"/>
                <w:rtl w:val="true"/>
              </w:rPr>
              <w:tab/>
            </w:r>
            <w:r>
              <w:rPr>
                <w:rStyle w:val="IndexLink"/>
              </w:rPr>
              <w:t>67</w:t>
            </w:r>
          </w:hyperlink>
        </w:p>
        <w:p>
          <w:pPr>
            <w:pStyle w:val="Contents4"/>
            <w:tabs>
              <w:tab w:val="clear" w:pos="8176"/>
              <w:tab w:val="right" w:pos="9026" w:leader="dot"/>
            </w:tabs>
            <w:rPr/>
          </w:pPr>
          <w:hyperlink w:anchor="__RefHeading___Toc490939_1051229030">
            <w:r>
              <w:rPr>
                <w:webHidden/>
                <w:rStyle w:val="IndexLink"/>
                <w:rtl w:val="true"/>
              </w:rPr>
              <w:t>تعاملات خانوادگی در دوران عقد</w:t>
            </w:r>
            <w:r>
              <w:rPr>
                <w:rStyle w:val="IndexLink"/>
                <w:rtl w:val="true"/>
              </w:rPr>
              <w:tab/>
            </w:r>
            <w:r>
              <w:rPr>
                <w:rStyle w:val="IndexLink"/>
              </w:rPr>
              <w:t>69</w:t>
            </w:r>
          </w:hyperlink>
        </w:p>
        <w:p>
          <w:pPr>
            <w:pStyle w:val="Contents4"/>
            <w:tabs>
              <w:tab w:val="clear" w:pos="8176"/>
              <w:tab w:val="right" w:pos="9026" w:leader="dot"/>
            </w:tabs>
            <w:rPr/>
          </w:pPr>
          <w:hyperlink w:anchor="__RefHeading___Toc490941_1051229030">
            <w:r>
              <w:rPr>
                <w:webHidden/>
                <w:rStyle w:val="IndexLink"/>
                <w:rtl w:val="true"/>
              </w:rPr>
              <w:t>احترام و صمیمیت</w:t>
            </w:r>
            <w:r>
              <w:rPr>
                <w:rStyle w:val="IndexLink"/>
                <w:rtl w:val="true"/>
              </w:rPr>
              <w:tab/>
            </w:r>
            <w:r>
              <w:rPr>
                <w:rStyle w:val="IndexLink"/>
              </w:rPr>
              <w:t>72</w:t>
            </w:r>
          </w:hyperlink>
        </w:p>
        <w:p>
          <w:pPr>
            <w:pStyle w:val="Contents5"/>
            <w:tabs>
              <w:tab w:val="clear" w:pos="7892"/>
              <w:tab w:val="right" w:pos="9026" w:leader="dot"/>
            </w:tabs>
            <w:rPr/>
          </w:pPr>
          <w:hyperlink w:anchor="__RefHeading___Toc490943_105122903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90945_1051229030">
            <w:r>
              <w:rPr>
                <w:webHidden/>
                <w:rStyle w:val="IndexLink"/>
              </w:rPr>
              <w:t>1</w:t>
            </w:r>
            <w:r>
              <w:rPr>
                <w:rStyle w:val="IndexLink"/>
                <w:rtl w:val="true"/>
              </w:rPr>
              <w:t xml:space="preserve">. </w:t>
            </w:r>
            <w:r>
              <w:rPr>
                <w:rStyle w:val="IndexLink"/>
                <w:rtl w:val="true"/>
              </w:rPr>
              <w:t>احترام؛ محور ارتباط با خانوادۀ همسر</w:t>
            </w:r>
            <w:r>
              <w:rPr>
                <w:rStyle w:val="IndexLink"/>
                <w:rtl w:val="true"/>
              </w:rPr>
              <w:tab/>
            </w:r>
            <w:r>
              <w:rPr>
                <w:rStyle w:val="IndexLink"/>
              </w:rPr>
              <w:t>72</w:t>
            </w:r>
          </w:hyperlink>
        </w:p>
        <w:p>
          <w:pPr>
            <w:pStyle w:val="Contents5"/>
            <w:tabs>
              <w:tab w:val="clear" w:pos="7892"/>
              <w:tab w:val="right" w:pos="9026" w:leader="dot"/>
            </w:tabs>
            <w:rPr/>
          </w:pPr>
          <w:hyperlink w:anchor="__RefHeading___Toc490947_1051229030">
            <w:r>
              <w:rPr>
                <w:webHidden/>
                <w:rStyle w:val="IndexLink"/>
              </w:rPr>
              <w:t>2</w:t>
            </w:r>
            <w:r>
              <w:rPr>
                <w:rStyle w:val="IndexLink"/>
                <w:rtl w:val="true"/>
              </w:rPr>
              <w:t xml:space="preserve">. </w:t>
            </w:r>
            <w:r>
              <w:rPr>
                <w:rStyle w:val="IndexLink"/>
                <w:rtl w:val="true"/>
              </w:rPr>
              <w:t>صمیمیت تدریجی</w:t>
            </w:r>
            <w:r>
              <w:rPr>
                <w:rStyle w:val="IndexLink"/>
                <w:rtl w:val="true"/>
              </w:rPr>
              <w:tab/>
            </w:r>
            <w:r>
              <w:rPr>
                <w:rStyle w:val="IndexLink"/>
              </w:rPr>
              <w:t>74</w:t>
            </w:r>
          </w:hyperlink>
        </w:p>
        <w:p>
          <w:pPr>
            <w:pStyle w:val="Contents5"/>
            <w:tabs>
              <w:tab w:val="clear" w:pos="7892"/>
              <w:tab w:val="right" w:pos="9026" w:leader="dot"/>
            </w:tabs>
            <w:rPr/>
          </w:pPr>
          <w:hyperlink w:anchor="__RefHeading___Toc490949_1051229030">
            <w:r>
              <w:rPr>
                <w:webHidden/>
                <w:rStyle w:val="IndexLink"/>
              </w:rPr>
              <w:t>3</w:t>
            </w:r>
            <w:r>
              <w:rPr>
                <w:rStyle w:val="IndexLink"/>
                <w:rtl w:val="true"/>
              </w:rPr>
              <w:t xml:space="preserve">. </w:t>
            </w:r>
            <w:r>
              <w:rPr>
                <w:rStyle w:val="IndexLink"/>
                <w:rtl w:val="true"/>
              </w:rPr>
              <w:t>رعایت احترام در گروِ زبان</w:t>
            </w:r>
            <w:r>
              <w:rPr>
                <w:rStyle w:val="IndexLink"/>
                <w:rtl w:val="true"/>
              </w:rPr>
              <w:tab/>
            </w:r>
            <w:r>
              <w:rPr>
                <w:rStyle w:val="IndexLink"/>
              </w:rPr>
              <w:t>75</w:t>
            </w:r>
          </w:hyperlink>
        </w:p>
        <w:p>
          <w:pPr>
            <w:pStyle w:val="Contents5"/>
            <w:tabs>
              <w:tab w:val="clear" w:pos="7892"/>
              <w:tab w:val="right" w:pos="9026" w:leader="dot"/>
            </w:tabs>
            <w:rPr/>
          </w:pPr>
          <w:hyperlink w:anchor="__RefHeading___Toc490951_1051229030">
            <w:r>
              <w:rPr>
                <w:webHidden/>
                <w:rStyle w:val="IndexLink"/>
              </w:rPr>
              <w:t>4</w:t>
            </w:r>
            <w:r>
              <w:rPr>
                <w:rStyle w:val="IndexLink"/>
                <w:rtl w:val="true"/>
              </w:rPr>
              <w:t xml:space="preserve">. </w:t>
            </w:r>
            <w:r>
              <w:rPr>
                <w:rStyle w:val="IndexLink"/>
                <w:rtl w:val="true"/>
              </w:rPr>
              <w:t>احترام به همسر در جمع</w:t>
            </w:r>
            <w:r>
              <w:rPr>
                <w:rStyle w:val="IndexLink"/>
                <w:rtl w:val="true"/>
              </w:rPr>
              <w:tab/>
            </w:r>
            <w:r>
              <w:rPr>
                <w:rStyle w:val="IndexLink"/>
              </w:rPr>
              <w:t>76</w:t>
            </w:r>
          </w:hyperlink>
        </w:p>
        <w:p>
          <w:pPr>
            <w:pStyle w:val="Contents3"/>
            <w:tabs>
              <w:tab w:val="clear" w:pos="8459"/>
              <w:tab w:val="right" w:pos="9026" w:leader="dot"/>
            </w:tabs>
            <w:rPr/>
          </w:pPr>
          <w:hyperlink w:anchor="__RefHeading___Toc490953_1051229030">
            <w:r>
              <w:rPr>
                <w:webHidden/>
                <w:rStyle w:val="IndexLink"/>
                <w:rtl w:val="true"/>
              </w:rPr>
              <w:t>پ</w:t>
            </w:r>
            <w:r>
              <w:rPr>
                <w:rStyle w:val="IndexLink"/>
                <w:rtl w:val="true"/>
              </w:rPr>
              <w:t xml:space="preserve">. </w:t>
            </w:r>
            <w:r>
              <w:rPr>
                <w:rStyle w:val="IndexLink"/>
                <w:rtl w:val="true"/>
              </w:rPr>
              <w:t>اهمیت پیشگیری از اختلاف و روش های حل نگرانی ها</w:t>
            </w:r>
            <w:r>
              <w:rPr>
                <w:rStyle w:val="IndexLink"/>
                <w:rtl w:val="true"/>
              </w:rPr>
              <w:tab/>
            </w:r>
            <w:r>
              <w:rPr>
                <w:rStyle w:val="IndexLink"/>
              </w:rPr>
              <w:t>78</w:t>
            </w:r>
          </w:hyperlink>
        </w:p>
        <w:p>
          <w:pPr>
            <w:pStyle w:val="Contents4"/>
            <w:tabs>
              <w:tab w:val="clear" w:pos="8176"/>
              <w:tab w:val="right" w:pos="9026" w:leader="dot"/>
            </w:tabs>
            <w:rPr/>
          </w:pPr>
          <w:hyperlink w:anchor="__RefHeading___Toc490955_105122903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90957_1051229030">
            <w:r>
              <w:rPr>
                <w:webHidden/>
                <w:rStyle w:val="IndexLink"/>
                <w:rtl w:val="true"/>
              </w:rPr>
              <w:t>تفاوت های خانوادگی</w:t>
            </w:r>
            <w:r>
              <w:rPr>
                <w:rStyle w:val="IndexLink"/>
                <w:rtl w:val="true"/>
              </w:rPr>
              <w:tab/>
            </w:r>
            <w:r>
              <w:rPr>
                <w:rStyle w:val="IndexLink"/>
              </w:rPr>
              <w:t>78</w:t>
            </w:r>
          </w:hyperlink>
        </w:p>
        <w:p>
          <w:pPr>
            <w:pStyle w:val="Contents4"/>
            <w:tabs>
              <w:tab w:val="clear" w:pos="8176"/>
              <w:tab w:val="right" w:pos="9026" w:leader="dot"/>
            </w:tabs>
            <w:rPr/>
          </w:pPr>
          <w:hyperlink w:anchor="__RefHeading___Toc490959_1051229030">
            <w:r>
              <w:rPr>
                <w:webHidden/>
                <w:rStyle w:val="IndexLink"/>
                <w:rtl w:val="true"/>
              </w:rPr>
              <w:t>باورهای مؤثر دربارۀ خانوادۀ همسر</w:t>
            </w:r>
            <w:r>
              <w:rPr>
                <w:rStyle w:val="IndexLink"/>
                <w:rtl w:val="true"/>
              </w:rPr>
              <w:tab/>
            </w:r>
            <w:r>
              <w:rPr>
                <w:rStyle w:val="IndexLink"/>
              </w:rPr>
              <w:t>80</w:t>
            </w:r>
          </w:hyperlink>
        </w:p>
        <w:p>
          <w:pPr>
            <w:pStyle w:val="Contents4"/>
            <w:tabs>
              <w:tab w:val="clear" w:pos="8176"/>
              <w:tab w:val="right" w:pos="9026" w:leader="dot"/>
            </w:tabs>
            <w:rPr/>
          </w:pPr>
          <w:hyperlink w:anchor="__RefHeading___Toc490961_1051229030">
            <w:r>
              <w:rPr>
                <w:webHidden/>
                <w:rStyle w:val="IndexLink"/>
                <w:rtl w:val="true"/>
              </w:rPr>
              <w:t>اصلاح باورهای غلط</w:t>
            </w:r>
            <w:r>
              <w:rPr>
                <w:rStyle w:val="IndexLink"/>
                <w:rtl w:val="true"/>
              </w:rPr>
              <w:tab/>
            </w:r>
            <w:r>
              <w:rPr>
                <w:rStyle w:val="IndexLink"/>
              </w:rPr>
              <w:t>81</w:t>
            </w:r>
          </w:hyperlink>
        </w:p>
        <w:p>
          <w:pPr>
            <w:pStyle w:val="Contents4"/>
            <w:tabs>
              <w:tab w:val="clear" w:pos="8176"/>
              <w:tab w:val="right" w:pos="9026" w:leader="dot"/>
            </w:tabs>
            <w:rPr/>
          </w:pPr>
          <w:hyperlink w:anchor="__RefHeading___Toc490963_1051229030">
            <w:r>
              <w:rPr>
                <w:webHidden/>
                <w:rStyle w:val="IndexLink"/>
                <w:rtl w:val="true"/>
              </w:rPr>
              <w:t>انتقال ناراحتی</w:t>
            </w:r>
            <w:r>
              <w:rPr>
                <w:rStyle w:val="IndexLink"/>
                <w:rtl w:val="true"/>
              </w:rPr>
              <w:tab/>
            </w:r>
            <w:r>
              <w:rPr>
                <w:rStyle w:val="IndexLink"/>
              </w:rPr>
              <w:t>83</w:t>
            </w:r>
          </w:hyperlink>
        </w:p>
        <w:p>
          <w:pPr>
            <w:pStyle w:val="Contents4"/>
            <w:tabs>
              <w:tab w:val="clear" w:pos="8176"/>
              <w:tab w:val="right" w:pos="9026" w:leader="dot"/>
            </w:tabs>
            <w:rPr/>
          </w:pPr>
          <w:hyperlink w:anchor="__RefHeading___Toc490965_1051229030">
            <w:r>
              <w:rPr>
                <w:webHidden/>
                <w:rStyle w:val="IndexLink"/>
                <w:rtl w:val="true"/>
              </w:rPr>
              <w:t>بوی تعفّنِ بدگویی</w:t>
            </w:r>
            <w:r>
              <w:rPr>
                <w:rStyle w:val="IndexLink"/>
                <w:rtl w:val="true"/>
              </w:rPr>
              <w:tab/>
            </w:r>
            <w:r>
              <w:rPr>
                <w:rStyle w:val="IndexLink"/>
              </w:rPr>
              <w:t>85</w:t>
            </w:r>
          </w:hyperlink>
        </w:p>
        <w:p>
          <w:pPr>
            <w:pStyle w:val="Contents4"/>
            <w:tabs>
              <w:tab w:val="clear" w:pos="8176"/>
              <w:tab w:val="right" w:pos="9026" w:leader="dot"/>
            </w:tabs>
            <w:rPr/>
          </w:pPr>
          <w:hyperlink w:anchor="__RefHeading___Toc490967_1051229030">
            <w:r>
              <w:rPr>
                <w:webHidden/>
                <w:rStyle w:val="IndexLink"/>
                <w:rtl w:val="true"/>
              </w:rPr>
              <w:t>حفظ نکردن حرمت ها</w:t>
            </w:r>
            <w:r>
              <w:rPr>
                <w:rStyle w:val="IndexLink"/>
                <w:rtl w:val="true"/>
              </w:rPr>
              <w:tab/>
            </w:r>
            <w:r>
              <w:rPr>
                <w:rStyle w:val="IndexLink"/>
              </w:rPr>
              <w:t>87</w:t>
            </w:r>
          </w:hyperlink>
        </w:p>
        <w:p>
          <w:pPr>
            <w:pStyle w:val="Contents4"/>
            <w:tabs>
              <w:tab w:val="clear" w:pos="8176"/>
              <w:tab w:val="right" w:pos="9026" w:leader="dot"/>
            </w:tabs>
            <w:rPr/>
          </w:pPr>
          <w:hyperlink w:anchor="__RefHeading___Toc490969_1051229030">
            <w:r>
              <w:rPr>
                <w:webHidden/>
                <w:rStyle w:val="IndexLink"/>
                <w:rtl w:val="true"/>
              </w:rPr>
              <w:t>موضوعات محل اختلاف</w:t>
            </w:r>
            <w:r>
              <w:rPr>
                <w:rStyle w:val="IndexLink"/>
                <w:rtl w:val="true"/>
              </w:rPr>
              <w:tab/>
            </w:r>
            <w:r>
              <w:rPr>
                <w:rStyle w:val="IndexLink"/>
              </w:rPr>
              <w:t>88</w:t>
            </w:r>
          </w:hyperlink>
        </w:p>
        <w:p>
          <w:pPr>
            <w:pStyle w:val="Contents5"/>
            <w:tabs>
              <w:tab w:val="clear" w:pos="7892"/>
              <w:tab w:val="right" w:pos="9026" w:leader="dot"/>
            </w:tabs>
            <w:rPr/>
          </w:pPr>
          <w:hyperlink w:anchor="__RefHeading___Toc490971_1051229030">
            <w:r>
              <w:rPr>
                <w:webHidden/>
                <w:rStyle w:val="IndexLink"/>
                <w:rtl w:val="true"/>
              </w:rPr>
              <w:t>حل اختلاف عروس و خانوادۀ شوهر</w:t>
            </w:r>
            <w:r>
              <w:rPr>
                <w:rStyle w:val="IndexLink"/>
                <w:rtl w:val="true"/>
              </w:rPr>
              <w:tab/>
            </w:r>
            <w:r>
              <w:rPr>
                <w:rStyle w:val="IndexLink"/>
              </w:rPr>
              <w:t>88</w:t>
            </w:r>
          </w:hyperlink>
        </w:p>
        <w:p>
          <w:pPr>
            <w:pStyle w:val="Contents5"/>
            <w:tabs>
              <w:tab w:val="clear" w:pos="7892"/>
              <w:tab w:val="right" w:pos="9026" w:leader="dot"/>
            </w:tabs>
            <w:rPr/>
          </w:pPr>
          <w:hyperlink w:anchor="__RefHeading___Toc490973_1051229030">
            <w:r>
              <w:rPr>
                <w:webHidden/>
                <w:rStyle w:val="IndexLink"/>
                <w:rtl w:val="true"/>
              </w:rPr>
              <w:t>حل اختلاف داماد و خانوادۀ همسر</w:t>
            </w:r>
            <w:r>
              <w:rPr>
                <w:rStyle w:val="IndexLink"/>
                <w:rtl w:val="true"/>
              </w:rPr>
              <w:tab/>
            </w:r>
            <w:r>
              <w:rPr>
                <w:rStyle w:val="IndexLink"/>
              </w:rPr>
              <w:t>90</w:t>
            </w:r>
          </w:hyperlink>
        </w:p>
        <w:p>
          <w:pPr>
            <w:pStyle w:val="Contents2"/>
            <w:tabs>
              <w:tab w:val="clear" w:pos="8743"/>
              <w:tab w:val="right" w:pos="9026" w:leader="dot"/>
            </w:tabs>
            <w:rPr/>
          </w:pPr>
          <w:hyperlink w:anchor="__RefHeading___Toc490975_1051229030">
            <w:r>
              <w:rPr>
                <w:webHidden/>
                <w:rStyle w:val="IndexLink"/>
                <w:rtl w:val="true"/>
              </w:rPr>
              <w:t>فصل سوم</w:t>
            </w:r>
            <w:r>
              <w:rPr>
                <w:rStyle w:val="IndexLink"/>
                <w:rtl w:val="true"/>
              </w:rPr>
              <w:t xml:space="preserve">: </w:t>
            </w:r>
            <w:r>
              <w:rPr>
                <w:rStyle w:val="IndexLink"/>
                <w:rtl w:val="true"/>
              </w:rPr>
              <w:t>روابط همسران با خویشاوندان</w:t>
            </w:r>
            <w:r>
              <w:rPr>
                <w:rStyle w:val="IndexLink"/>
                <w:rtl w:val="true"/>
              </w:rPr>
              <w:tab/>
            </w:r>
            <w:r>
              <w:rPr>
                <w:rStyle w:val="IndexLink"/>
              </w:rPr>
              <w:t>92</w:t>
            </w:r>
          </w:hyperlink>
        </w:p>
        <w:p>
          <w:pPr>
            <w:pStyle w:val="Contents3"/>
            <w:tabs>
              <w:tab w:val="clear" w:pos="8459"/>
              <w:tab w:val="right" w:pos="9026" w:leader="dot"/>
            </w:tabs>
            <w:rPr/>
          </w:pPr>
          <w:hyperlink w:anchor="__RefHeading___Toc490977_105122903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490979_1051229030">
            <w:r>
              <w:rPr>
                <w:webHidden/>
                <w:rStyle w:val="IndexLink"/>
                <w:rtl w:val="true"/>
              </w:rPr>
              <w:t>محاسن حضور در میانِ خویشاوندان</w:t>
            </w:r>
            <w:r>
              <w:rPr>
                <w:rStyle w:val="IndexLink"/>
                <w:rtl w:val="true"/>
              </w:rPr>
              <w:tab/>
            </w:r>
            <w:r>
              <w:rPr>
                <w:rStyle w:val="IndexLink"/>
              </w:rPr>
              <w:t>95</w:t>
            </w:r>
          </w:hyperlink>
        </w:p>
        <w:p>
          <w:pPr>
            <w:pStyle w:val="Contents3"/>
            <w:tabs>
              <w:tab w:val="clear" w:pos="8459"/>
              <w:tab w:val="right" w:pos="9026" w:leader="dot"/>
            </w:tabs>
            <w:rPr/>
          </w:pPr>
          <w:hyperlink w:anchor="__RefHeading___Toc490981_1051229030">
            <w:r>
              <w:rPr>
                <w:webHidden/>
                <w:rStyle w:val="IndexLink"/>
                <w:rtl w:val="true"/>
              </w:rPr>
              <w:t>نشاط زندگی و طول عمر</w:t>
            </w:r>
            <w:r>
              <w:rPr>
                <w:rStyle w:val="IndexLink"/>
                <w:rtl w:val="true"/>
              </w:rPr>
              <w:tab/>
            </w:r>
            <w:r>
              <w:rPr>
                <w:rStyle w:val="IndexLink"/>
              </w:rPr>
              <w:t>96</w:t>
            </w:r>
          </w:hyperlink>
        </w:p>
        <w:p>
          <w:pPr>
            <w:pStyle w:val="Contents3"/>
            <w:tabs>
              <w:tab w:val="clear" w:pos="8459"/>
              <w:tab w:val="right" w:pos="9026" w:leader="dot"/>
            </w:tabs>
            <w:rPr/>
          </w:pPr>
          <w:hyperlink w:anchor="__RefHeading___Toc490983_1051229030">
            <w:r>
              <w:rPr>
                <w:webHidden/>
                <w:rStyle w:val="IndexLink"/>
                <w:rtl w:val="true"/>
              </w:rPr>
              <w:t>بهره گیری از فکر و تجربۀ اقتصادی دیگران</w:t>
            </w:r>
            <w:r>
              <w:rPr>
                <w:rStyle w:val="IndexLink"/>
                <w:rtl w:val="true"/>
              </w:rPr>
              <w:tab/>
            </w:r>
            <w:r>
              <w:rPr>
                <w:rStyle w:val="IndexLink"/>
              </w:rPr>
              <w:t>97</w:t>
            </w:r>
          </w:hyperlink>
        </w:p>
        <w:p>
          <w:pPr>
            <w:pStyle w:val="Contents3"/>
            <w:tabs>
              <w:tab w:val="clear" w:pos="8459"/>
              <w:tab w:val="right" w:pos="9026" w:leader="dot"/>
            </w:tabs>
            <w:rPr/>
          </w:pPr>
          <w:hyperlink w:anchor="__RefHeading___Toc490985_1051229030">
            <w:r>
              <w:rPr>
                <w:webHidden/>
                <w:rStyle w:val="IndexLink"/>
                <w:rtl w:val="true"/>
              </w:rPr>
              <w:t>شراکت اقتصادی</w:t>
            </w:r>
            <w:r>
              <w:rPr>
                <w:rStyle w:val="IndexLink"/>
                <w:rtl w:val="true"/>
              </w:rPr>
              <w:tab/>
            </w:r>
            <w:r>
              <w:rPr>
                <w:rStyle w:val="IndexLink"/>
              </w:rPr>
              <w:t>99</w:t>
            </w:r>
          </w:hyperlink>
        </w:p>
        <w:p>
          <w:pPr>
            <w:pStyle w:val="Contents3"/>
            <w:tabs>
              <w:tab w:val="clear" w:pos="8459"/>
              <w:tab w:val="right" w:pos="9026" w:leader="dot"/>
            </w:tabs>
            <w:rPr/>
          </w:pPr>
          <w:hyperlink w:anchor="__RefHeading___Toc490987_1051229030">
            <w:r>
              <w:rPr>
                <w:webHidden/>
                <w:rStyle w:val="IndexLink"/>
                <w:rtl w:val="true"/>
              </w:rPr>
              <w:t>شروط لازم برای مشارکت اقتصادی موفق</w:t>
            </w:r>
            <w:r>
              <w:rPr>
                <w:rStyle w:val="IndexLink"/>
                <w:rtl w:val="true"/>
              </w:rPr>
              <w:tab/>
            </w:r>
            <w:r>
              <w:rPr>
                <w:rStyle w:val="IndexLink"/>
              </w:rPr>
              <w:t>101</w:t>
            </w:r>
          </w:hyperlink>
        </w:p>
        <w:p>
          <w:pPr>
            <w:pStyle w:val="Contents4"/>
            <w:tabs>
              <w:tab w:val="clear" w:pos="8176"/>
              <w:tab w:val="right" w:pos="9026" w:leader="dot"/>
            </w:tabs>
            <w:rPr/>
          </w:pPr>
          <w:hyperlink w:anchor="__RefHeading___Toc490989_105122903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90991_1051229030">
            <w:r>
              <w:rPr>
                <w:webHidden/>
                <w:rStyle w:val="IndexLink"/>
                <w:rtl w:val="true"/>
              </w:rPr>
              <w:t>الف</w:t>
            </w:r>
            <w:r>
              <w:rPr>
                <w:rStyle w:val="IndexLink"/>
                <w:rtl w:val="true"/>
              </w:rPr>
              <w:t xml:space="preserve">: </w:t>
            </w:r>
            <w:r>
              <w:rPr>
                <w:rStyle w:val="IndexLink"/>
                <w:rtl w:val="true"/>
              </w:rPr>
              <w:t>مدیریت خوب</w:t>
            </w:r>
            <w:r>
              <w:rPr>
                <w:rStyle w:val="IndexLink"/>
                <w:rtl w:val="true"/>
              </w:rPr>
              <w:tab/>
            </w:r>
            <w:r>
              <w:rPr>
                <w:rStyle w:val="IndexLink"/>
              </w:rPr>
              <w:t>101</w:t>
            </w:r>
          </w:hyperlink>
        </w:p>
        <w:p>
          <w:pPr>
            <w:pStyle w:val="Contents4"/>
            <w:tabs>
              <w:tab w:val="clear" w:pos="8176"/>
              <w:tab w:val="right" w:pos="9026" w:leader="dot"/>
            </w:tabs>
            <w:rPr/>
          </w:pPr>
          <w:hyperlink w:anchor="__RefHeading___Toc490993_1051229030">
            <w:r>
              <w:rPr>
                <w:webHidden/>
                <w:rStyle w:val="IndexLink"/>
                <w:rtl w:val="true"/>
              </w:rPr>
              <w:t>ب</w:t>
            </w:r>
            <w:r>
              <w:rPr>
                <w:rStyle w:val="IndexLink"/>
                <w:rtl w:val="true"/>
              </w:rPr>
              <w:t xml:space="preserve">: </w:t>
            </w:r>
            <w:r>
              <w:rPr>
                <w:rStyle w:val="IndexLink"/>
                <w:rtl w:val="true"/>
              </w:rPr>
              <w:t>پذیرش مدیریت</w:t>
            </w:r>
            <w:r>
              <w:rPr>
                <w:rStyle w:val="IndexLink"/>
                <w:rtl w:val="true"/>
              </w:rPr>
              <w:tab/>
            </w:r>
            <w:r>
              <w:rPr>
                <w:rStyle w:val="IndexLink"/>
              </w:rPr>
              <w:t>101</w:t>
            </w:r>
          </w:hyperlink>
        </w:p>
        <w:p>
          <w:pPr>
            <w:pStyle w:val="Contents4"/>
            <w:tabs>
              <w:tab w:val="clear" w:pos="8176"/>
              <w:tab w:val="right" w:pos="9026" w:leader="dot"/>
            </w:tabs>
            <w:rPr/>
          </w:pPr>
          <w:hyperlink w:anchor="__RefHeading___Toc490995_1051229030">
            <w:r>
              <w:rPr>
                <w:webHidden/>
                <w:rStyle w:val="IndexLink"/>
                <w:rtl w:val="true"/>
              </w:rPr>
              <w:t>ج</w:t>
            </w:r>
            <w:r>
              <w:rPr>
                <w:rStyle w:val="IndexLink"/>
                <w:rtl w:val="true"/>
              </w:rPr>
              <w:t xml:space="preserve">: </w:t>
            </w:r>
            <w:r>
              <w:rPr>
                <w:rStyle w:val="IndexLink"/>
                <w:rtl w:val="true"/>
              </w:rPr>
              <w:t>شفافیت قراردادها</w:t>
            </w:r>
            <w:r>
              <w:rPr>
                <w:rStyle w:val="IndexLink"/>
                <w:rtl w:val="true"/>
              </w:rPr>
              <w:tab/>
            </w:r>
            <w:r>
              <w:rPr>
                <w:rStyle w:val="IndexLink"/>
              </w:rPr>
              <w:t>102</w:t>
            </w:r>
          </w:hyperlink>
        </w:p>
        <w:p>
          <w:pPr>
            <w:pStyle w:val="Contents4"/>
            <w:tabs>
              <w:tab w:val="clear" w:pos="8176"/>
              <w:tab w:val="right" w:pos="9026" w:leader="dot"/>
            </w:tabs>
            <w:rPr/>
          </w:pPr>
          <w:hyperlink w:anchor="__RefHeading___Toc490997_1051229030">
            <w:r>
              <w:rPr>
                <w:webHidden/>
                <w:rStyle w:val="IndexLink"/>
                <w:rtl w:val="true"/>
              </w:rPr>
              <w:t>د</w:t>
            </w:r>
            <w:r>
              <w:rPr>
                <w:rStyle w:val="IndexLink"/>
                <w:rtl w:val="true"/>
              </w:rPr>
              <w:t xml:space="preserve">: </w:t>
            </w:r>
            <w:r>
              <w:rPr>
                <w:rStyle w:val="IndexLink"/>
                <w:rtl w:val="true"/>
              </w:rPr>
              <w:t>شراکت آری؛ معامله خیر</w:t>
            </w:r>
            <w:r>
              <w:rPr>
                <w:rStyle w:val="IndexLink"/>
                <w:rtl w:val="true"/>
              </w:rPr>
              <w:t>!</w:t>
              <w:tab/>
            </w:r>
            <w:r>
              <w:rPr>
                <w:rStyle w:val="IndexLink"/>
              </w:rPr>
              <w:t>103</w:t>
            </w:r>
          </w:hyperlink>
        </w:p>
        <w:p>
          <w:pPr>
            <w:pStyle w:val="Contents3"/>
            <w:tabs>
              <w:tab w:val="clear" w:pos="8459"/>
              <w:tab w:val="right" w:pos="9026" w:leader="dot"/>
            </w:tabs>
            <w:rPr/>
          </w:pPr>
          <w:hyperlink w:anchor="__RefHeading___Toc490999_1051229030">
            <w:r>
              <w:rPr>
                <w:webHidden/>
                <w:rStyle w:val="IndexLink"/>
                <w:rtl w:val="true"/>
              </w:rPr>
              <w:t>یافتن گهرهای ناب</w:t>
            </w:r>
            <w:r>
              <w:rPr>
                <w:rStyle w:val="IndexLink"/>
                <w:rtl w:val="true"/>
              </w:rPr>
              <w:tab/>
            </w:r>
            <w:r>
              <w:rPr>
                <w:rStyle w:val="IndexLink"/>
              </w:rPr>
              <w:t>104</w:t>
            </w:r>
          </w:hyperlink>
        </w:p>
        <w:p>
          <w:pPr>
            <w:pStyle w:val="Contents3"/>
            <w:tabs>
              <w:tab w:val="clear" w:pos="8459"/>
              <w:tab w:val="right" w:pos="9026" w:leader="dot"/>
            </w:tabs>
            <w:rPr/>
          </w:pPr>
          <w:hyperlink w:anchor="__RefHeading___Toc491001_1051229030">
            <w:r>
              <w:rPr>
                <w:webHidden/>
                <w:rStyle w:val="IndexLink"/>
                <w:rtl w:val="true"/>
              </w:rPr>
              <w:t>توجه و مهربانی به افراد خاص</w:t>
            </w:r>
            <w:r>
              <w:rPr>
                <w:rStyle w:val="IndexLink"/>
                <w:rtl w:val="true"/>
              </w:rPr>
              <w:tab/>
            </w:r>
            <w:r>
              <w:rPr>
                <w:rStyle w:val="IndexLink"/>
              </w:rPr>
              <w:t>105</w:t>
            </w:r>
          </w:hyperlink>
        </w:p>
        <w:p>
          <w:pPr>
            <w:pStyle w:val="Contents3"/>
            <w:tabs>
              <w:tab w:val="clear" w:pos="8459"/>
              <w:tab w:val="right" w:pos="9026" w:leader="dot"/>
            </w:tabs>
            <w:rPr/>
          </w:pPr>
          <w:hyperlink w:anchor="__RefHeading___Toc491003_1051229030">
            <w:r>
              <w:rPr>
                <w:webHidden/>
                <w:rStyle w:val="IndexLink"/>
                <w:rtl w:val="true"/>
              </w:rPr>
              <w:t>عبرت و یادگیری از روابط همسران</w:t>
            </w:r>
            <w:r>
              <w:rPr>
                <w:rStyle w:val="IndexLink"/>
                <w:rtl w:val="true"/>
              </w:rPr>
              <w:tab/>
            </w:r>
            <w:r>
              <w:rPr>
                <w:rStyle w:val="IndexLink"/>
              </w:rPr>
              <w:t>106</w:t>
            </w:r>
          </w:hyperlink>
        </w:p>
        <w:p>
          <w:pPr>
            <w:pStyle w:val="Contents3"/>
            <w:tabs>
              <w:tab w:val="clear" w:pos="8459"/>
              <w:tab w:val="right" w:pos="9026" w:leader="dot"/>
            </w:tabs>
            <w:rPr/>
          </w:pPr>
          <w:hyperlink w:anchor="__RefHeading___Toc491005_1051229030">
            <w:r>
              <w:rPr>
                <w:webHidden/>
                <w:rStyle w:val="IndexLink"/>
                <w:rtl w:val="true"/>
              </w:rPr>
              <w:t>محدودیت های دیدوبازدید</w:t>
            </w:r>
            <w:r>
              <w:rPr>
                <w:rStyle w:val="IndexLink"/>
                <w:rtl w:val="true"/>
              </w:rPr>
              <w:tab/>
            </w:r>
            <w:r>
              <w:rPr>
                <w:rStyle w:val="IndexLink"/>
              </w:rPr>
              <w:t>108</w:t>
            </w:r>
          </w:hyperlink>
        </w:p>
        <w:p>
          <w:pPr>
            <w:pStyle w:val="Contents3"/>
            <w:tabs>
              <w:tab w:val="clear" w:pos="8459"/>
              <w:tab w:val="right" w:pos="9026" w:leader="dot"/>
            </w:tabs>
            <w:rPr/>
          </w:pPr>
          <w:hyperlink w:anchor="__RefHeading___Toc491007_1051229030">
            <w:r>
              <w:rPr>
                <w:webHidden/>
                <w:rStyle w:val="IndexLink"/>
                <w:rtl w:val="true"/>
              </w:rPr>
              <w:t>مدیریت دیدوبازدیدها</w:t>
            </w:r>
            <w:r>
              <w:rPr>
                <w:rStyle w:val="IndexLink"/>
                <w:rtl w:val="true"/>
              </w:rPr>
              <w:tab/>
            </w:r>
            <w:r>
              <w:rPr>
                <w:rStyle w:val="IndexLink"/>
              </w:rPr>
              <w:t>109</w:t>
            </w:r>
          </w:hyperlink>
        </w:p>
        <w:p>
          <w:pPr>
            <w:pStyle w:val="Contents3"/>
            <w:tabs>
              <w:tab w:val="clear" w:pos="8459"/>
              <w:tab w:val="right" w:pos="9026" w:leader="dot"/>
            </w:tabs>
            <w:rPr/>
          </w:pPr>
          <w:hyperlink w:anchor="__RefHeading___Toc491009_1051229030">
            <w:r>
              <w:rPr>
                <w:webHidden/>
                <w:rStyle w:val="IndexLink"/>
                <w:rtl w:val="true"/>
              </w:rPr>
              <w:t>مهارت های برقراری رابطۀ مطلوب با بستگان</w:t>
            </w:r>
            <w:r>
              <w:rPr>
                <w:rStyle w:val="IndexLink"/>
                <w:rtl w:val="true"/>
              </w:rPr>
              <w:tab/>
            </w:r>
            <w:r>
              <w:rPr>
                <w:rStyle w:val="IndexLink"/>
              </w:rPr>
              <w:t>110</w:t>
            </w:r>
          </w:hyperlink>
        </w:p>
        <w:p>
          <w:pPr>
            <w:pStyle w:val="Contents4"/>
            <w:tabs>
              <w:tab w:val="clear" w:pos="8176"/>
              <w:tab w:val="right" w:pos="9026" w:leader="dot"/>
            </w:tabs>
            <w:rPr/>
          </w:pPr>
          <w:hyperlink w:anchor="__RefHeading___Toc491011_105122903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491013_1051229030">
            <w:r>
              <w:rPr>
                <w:webHidden/>
                <w:rStyle w:val="IndexLink"/>
                <w:rtl w:val="true"/>
              </w:rPr>
              <w:t>انعطاف پذیری</w:t>
            </w:r>
            <w:r>
              <w:rPr>
                <w:rStyle w:val="IndexLink"/>
                <w:rtl w:val="true"/>
              </w:rPr>
              <w:tab/>
            </w:r>
            <w:r>
              <w:rPr>
                <w:rStyle w:val="IndexLink"/>
              </w:rPr>
              <w:t>110</w:t>
            </w:r>
          </w:hyperlink>
        </w:p>
        <w:p>
          <w:pPr>
            <w:pStyle w:val="Contents4"/>
            <w:tabs>
              <w:tab w:val="clear" w:pos="8176"/>
              <w:tab w:val="right" w:pos="9026" w:leader="dot"/>
            </w:tabs>
            <w:rPr/>
          </w:pPr>
          <w:hyperlink w:anchor="__RefHeading___Toc491015_1051229030">
            <w:r>
              <w:rPr>
                <w:webHidden/>
                <w:rStyle w:val="IndexLink"/>
                <w:rtl w:val="true"/>
              </w:rPr>
              <w:t>تفاوت انعطاف و سستی</w:t>
            </w:r>
            <w:r>
              <w:rPr>
                <w:rStyle w:val="IndexLink"/>
                <w:rtl w:val="true"/>
              </w:rPr>
              <w:tab/>
            </w:r>
            <w:r>
              <w:rPr>
                <w:rStyle w:val="IndexLink"/>
              </w:rPr>
              <w:t>112</w:t>
            </w:r>
          </w:hyperlink>
        </w:p>
        <w:p>
          <w:pPr>
            <w:pStyle w:val="Contents4"/>
            <w:tabs>
              <w:tab w:val="clear" w:pos="8176"/>
              <w:tab w:val="right" w:pos="9026" w:leader="dot"/>
            </w:tabs>
            <w:rPr/>
          </w:pPr>
          <w:hyperlink w:anchor="__RefHeading___Toc491017_1051229030">
            <w:r>
              <w:rPr>
                <w:webHidden/>
                <w:rStyle w:val="IndexLink"/>
                <w:rtl w:val="true"/>
              </w:rPr>
              <w:t>پرهیز از ساختارشکنی در روابط خانوادگی</w:t>
            </w:r>
            <w:r>
              <w:rPr>
                <w:rStyle w:val="IndexLink"/>
                <w:rtl w:val="true"/>
              </w:rPr>
              <w:tab/>
            </w:r>
            <w:r>
              <w:rPr>
                <w:rStyle w:val="IndexLink"/>
              </w:rPr>
              <w:t>113</w:t>
            </w:r>
          </w:hyperlink>
        </w:p>
        <w:p>
          <w:pPr>
            <w:pStyle w:val="Contents4"/>
            <w:tabs>
              <w:tab w:val="clear" w:pos="8176"/>
              <w:tab w:val="right" w:pos="9026" w:leader="dot"/>
            </w:tabs>
            <w:rPr/>
          </w:pPr>
          <w:hyperlink w:anchor="__RefHeading___Toc491019_1051229030">
            <w:r>
              <w:rPr>
                <w:webHidden/>
                <w:rStyle w:val="IndexLink"/>
                <w:rtl w:val="true"/>
              </w:rPr>
              <w:t>تسخیر قلب ها از طریق محبت و خدمت و تدبیر</w:t>
            </w:r>
            <w:r>
              <w:rPr>
                <w:rStyle w:val="IndexLink"/>
                <w:rtl w:val="true"/>
              </w:rPr>
              <w:tab/>
            </w:r>
            <w:r>
              <w:rPr>
                <w:rStyle w:val="IndexLink"/>
              </w:rPr>
              <w:t>114</w:t>
            </w:r>
          </w:hyperlink>
        </w:p>
        <w:p>
          <w:pPr>
            <w:pStyle w:val="Contents4"/>
            <w:tabs>
              <w:tab w:val="clear" w:pos="8176"/>
              <w:tab w:val="right" w:pos="9026" w:leader="dot"/>
            </w:tabs>
            <w:rPr/>
          </w:pPr>
          <w:hyperlink w:anchor="__RefHeading___Toc491021_1051229030">
            <w:r>
              <w:rPr>
                <w:webHidden/>
                <w:rStyle w:val="IndexLink"/>
                <w:rtl w:val="true"/>
              </w:rPr>
              <w:t>مراقبت از سوء استفاده ها</w:t>
            </w:r>
            <w:r>
              <w:rPr>
                <w:rStyle w:val="IndexLink"/>
                <w:rtl w:val="true"/>
              </w:rPr>
              <w:tab/>
            </w:r>
            <w:r>
              <w:rPr>
                <w:rStyle w:val="IndexLink"/>
              </w:rPr>
              <w:t>115</w:t>
            </w:r>
          </w:hyperlink>
        </w:p>
        <w:p>
          <w:pPr>
            <w:pStyle w:val="Contents3"/>
            <w:tabs>
              <w:tab w:val="clear" w:pos="8459"/>
              <w:tab w:val="right" w:pos="9026" w:leader="dot"/>
            </w:tabs>
            <w:rPr/>
          </w:pPr>
          <w:hyperlink w:anchor="__RefHeading___Toc491023_1051229030">
            <w:r>
              <w:rPr>
                <w:webHidden/>
                <w:rStyle w:val="IndexLink"/>
                <w:rtl w:val="true"/>
              </w:rPr>
              <w:t>شیوۀ رفتار با همسر در میان خویشاوندان</w:t>
            </w:r>
            <w:r>
              <w:rPr>
                <w:rStyle w:val="IndexLink"/>
                <w:rtl w:val="true"/>
              </w:rPr>
              <w:tab/>
            </w:r>
            <w:r>
              <w:rPr>
                <w:rStyle w:val="IndexLink"/>
              </w:rPr>
              <w:t>117</w:t>
            </w:r>
          </w:hyperlink>
        </w:p>
        <w:p>
          <w:pPr>
            <w:pStyle w:val="Contents3"/>
            <w:tabs>
              <w:tab w:val="clear" w:pos="8459"/>
              <w:tab w:val="right" w:pos="9026" w:leader="dot"/>
            </w:tabs>
            <w:rPr/>
          </w:pPr>
          <w:hyperlink w:anchor="__RefHeading___Toc491025_1051229030">
            <w:r>
              <w:rPr>
                <w:webHidden/>
                <w:rStyle w:val="IndexLink"/>
                <w:rtl w:val="true"/>
              </w:rPr>
              <w:t>چگونگی مواجهه با اشتباه های خویشاوندان</w:t>
            </w:r>
            <w:r>
              <w:rPr>
                <w:rStyle w:val="IndexLink"/>
                <w:rtl w:val="true"/>
              </w:rPr>
              <w:tab/>
            </w:r>
            <w:r>
              <w:rPr>
                <w:rStyle w:val="IndexLink"/>
              </w:rPr>
              <w:t>120</w:t>
            </w:r>
          </w:hyperlink>
        </w:p>
        <w:p>
          <w:pPr>
            <w:pStyle w:val="Contents3"/>
            <w:tabs>
              <w:tab w:val="clear" w:pos="8459"/>
              <w:tab w:val="right" w:pos="9026" w:leader="dot"/>
            </w:tabs>
            <w:rPr/>
          </w:pPr>
          <w:hyperlink w:anchor="__RefHeading___Toc491027_1051229030">
            <w:r>
              <w:rPr>
                <w:webHidden/>
                <w:rStyle w:val="IndexLink"/>
                <w:rtl w:val="true"/>
              </w:rPr>
              <w:t>خوش برخوردی با دیگران و قاطعیت در برابر مزاحمت ها</w:t>
            </w:r>
            <w:r>
              <w:rPr>
                <w:rStyle w:val="IndexLink"/>
                <w:rtl w:val="true"/>
              </w:rPr>
              <w:tab/>
            </w:r>
            <w:r>
              <w:rPr>
                <w:rStyle w:val="IndexLink"/>
              </w:rPr>
              <w:t>127</w:t>
            </w:r>
          </w:hyperlink>
        </w:p>
        <w:p>
          <w:pPr>
            <w:pStyle w:val="Contents3"/>
            <w:tabs>
              <w:tab w:val="clear" w:pos="8459"/>
              <w:tab w:val="right" w:pos="9026" w:leader="dot"/>
            </w:tabs>
            <w:rPr/>
          </w:pPr>
          <w:hyperlink w:anchor="__RefHeading___Toc491029_1051229030">
            <w:r>
              <w:rPr>
                <w:webHidden/>
                <w:rStyle w:val="IndexLink"/>
                <w:rtl w:val="true"/>
              </w:rPr>
              <w:t xml:space="preserve">چگونگی شادزیستن با دیگران، در بیان امام سجاد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2"/>
            <w:tabs>
              <w:tab w:val="clear" w:pos="8743"/>
              <w:tab w:val="right" w:pos="9026" w:leader="dot"/>
            </w:tabs>
            <w:rPr/>
          </w:pPr>
          <w:hyperlink w:anchor="__RefHeading___Toc491031_1051229030">
            <w:r>
              <w:rPr>
                <w:webHidden/>
                <w:rStyle w:val="IndexLink"/>
                <w:rtl w:val="true"/>
              </w:rPr>
              <w:t>فصل چهارم</w:t>
            </w:r>
            <w:r>
              <w:rPr>
                <w:rStyle w:val="IndexLink"/>
                <w:rtl w:val="true"/>
              </w:rPr>
              <w:t xml:space="preserve">: </w:t>
            </w:r>
            <w:r>
              <w:rPr>
                <w:rStyle w:val="IndexLink"/>
                <w:rtl w:val="true"/>
              </w:rPr>
              <w:t>روابط همسران با دوستان</w:t>
            </w:r>
            <w:r>
              <w:rPr>
                <w:rStyle w:val="IndexLink"/>
                <w:rtl w:val="true"/>
              </w:rPr>
              <w:tab/>
            </w:r>
            <w:r>
              <w:rPr>
                <w:rStyle w:val="IndexLink"/>
              </w:rPr>
              <w:t>132</w:t>
            </w:r>
          </w:hyperlink>
        </w:p>
        <w:p>
          <w:pPr>
            <w:pStyle w:val="Contents3"/>
            <w:tabs>
              <w:tab w:val="clear" w:pos="8459"/>
              <w:tab w:val="right" w:pos="9026" w:leader="dot"/>
            </w:tabs>
            <w:rPr/>
          </w:pPr>
          <w:hyperlink w:anchor="__RefHeading___Toc491033_105122903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491035_1051229030">
            <w:r>
              <w:rPr>
                <w:webHidden/>
                <w:rStyle w:val="IndexLink"/>
                <w:rtl w:val="true"/>
              </w:rPr>
              <w:t>اهمیت دوستی</w:t>
            </w:r>
            <w:r>
              <w:rPr>
                <w:rStyle w:val="IndexLink"/>
                <w:rtl w:val="true"/>
              </w:rPr>
              <w:tab/>
            </w:r>
            <w:r>
              <w:rPr>
                <w:rStyle w:val="IndexLink"/>
              </w:rPr>
              <w:t>134</w:t>
            </w:r>
          </w:hyperlink>
        </w:p>
        <w:p>
          <w:pPr>
            <w:pStyle w:val="Contents3"/>
            <w:tabs>
              <w:tab w:val="clear" w:pos="8459"/>
              <w:tab w:val="right" w:pos="9026" w:leader="dot"/>
            </w:tabs>
            <w:rPr/>
          </w:pPr>
          <w:hyperlink w:anchor="__RefHeading___Toc491037_1051229030">
            <w:r>
              <w:rPr>
                <w:webHidden/>
                <w:rStyle w:val="IndexLink"/>
                <w:rtl w:val="true"/>
              </w:rPr>
              <w:t>وضعیت های مختلف روابط دوستانه</w:t>
            </w:r>
            <w:r>
              <w:rPr>
                <w:rStyle w:val="IndexLink"/>
                <w:rtl w:val="true"/>
              </w:rPr>
              <w:tab/>
            </w:r>
            <w:r>
              <w:rPr>
                <w:rStyle w:val="IndexLink"/>
              </w:rPr>
              <w:t>137</w:t>
            </w:r>
          </w:hyperlink>
        </w:p>
        <w:p>
          <w:pPr>
            <w:pStyle w:val="Contents3"/>
            <w:tabs>
              <w:tab w:val="clear" w:pos="8459"/>
              <w:tab w:val="right" w:pos="9026" w:leader="dot"/>
            </w:tabs>
            <w:rPr/>
          </w:pPr>
          <w:hyperlink w:anchor="__RefHeading___Toc491039_1051229030">
            <w:r>
              <w:rPr>
                <w:webHidden/>
                <w:rStyle w:val="IndexLink"/>
                <w:rtl w:val="true"/>
              </w:rPr>
              <w:t>بازتعریف در روابط دوستانه، پس از ازدواج</w:t>
            </w:r>
            <w:r>
              <w:rPr>
                <w:rStyle w:val="IndexLink"/>
                <w:rtl w:val="true"/>
              </w:rPr>
              <w:tab/>
            </w:r>
            <w:r>
              <w:rPr>
                <w:rStyle w:val="IndexLink"/>
              </w:rPr>
              <w:t>139</w:t>
            </w:r>
          </w:hyperlink>
        </w:p>
        <w:p>
          <w:pPr>
            <w:pStyle w:val="Contents3"/>
            <w:tabs>
              <w:tab w:val="clear" w:pos="8459"/>
              <w:tab w:val="right" w:pos="9026" w:leader="dot"/>
            </w:tabs>
            <w:rPr/>
          </w:pPr>
          <w:hyperlink w:anchor="__RefHeading___Toc491041_1051229030">
            <w:r>
              <w:rPr>
                <w:webHidden/>
                <w:rStyle w:val="IndexLink"/>
                <w:rtl w:val="true"/>
              </w:rPr>
              <w:t>مدیریت محبت</w:t>
            </w:r>
            <w:r>
              <w:rPr>
                <w:rStyle w:val="IndexLink"/>
                <w:rtl w:val="true"/>
              </w:rPr>
              <w:tab/>
            </w:r>
            <w:r>
              <w:rPr>
                <w:rStyle w:val="IndexLink"/>
              </w:rPr>
              <w:t>143</w:t>
            </w:r>
          </w:hyperlink>
        </w:p>
        <w:p>
          <w:pPr>
            <w:pStyle w:val="Contents3"/>
            <w:tabs>
              <w:tab w:val="clear" w:pos="8459"/>
              <w:tab w:val="right" w:pos="9026" w:leader="dot"/>
            </w:tabs>
            <w:rPr/>
          </w:pPr>
          <w:hyperlink w:anchor="__RefHeading___Toc491043_1051229030">
            <w:r>
              <w:rPr>
                <w:webHidden/>
                <w:rStyle w:val="IndexLink"/>
                <w:rtl w:val="true"/>
              </w:rPr>
              <w:t>شیوۀ مواجهه با دوستان نامناسب همسر</w:t>
            </w:r>
            <w:r>
              <w:rPr>
                <w:rStyle w:val="IndexLink"/>
                <w:rtl w:val="true"/>
              </w:rPr>
              <w:tab/>
            </w:r>
            <w:r>
              <w:rPr>
                <w:rStyle w:val="IndexLink"/>
              </w:rPr>
              <w:t>147</w:t>
            </w:r>
          </w:hyperlink>
        </w:p>
        <w:p>
          <w:pPr>
            <w:pStyle w:val="Contents4"/>
            <w:tabs>
              <w:tab w:val="clear" w:pos="8176"/>
              <w:tab w:val="right" w:pos="9026" w:leader="dot"/>
            </w:tabs>
            <w:rPr/>
          </w:pPr>
          <w:hyperlink w:anchor="__RefHeading___Toc491045_105122903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91047_1051229030">
            <w:r>
              <w:rPr>
                <w:webHidden/>
                <w:rStyle w:val="IndexLink"/>
                <w:rtl w:val="true"/>
              </w:rPr>
              <w:t>الف</w:t>
            </w:r>
            <w:r>
              <w:rPr>
                <w:rStyle w:val="IndexLink"/>
                <w:rtl w:val="true"/>
              </w:rPr>
              <w:t xml:space="preserve">. </w:t>
            </w:r>
            <w:r>
              <w:rPr>
                <w:rStyle w:val="IndexLink"/>
                <w:rtl w:val="true"/>
              </w:rPr>
              <w:t>علت شناسی</w:t>
            </w:r>
            <w:r>
              <w:rPr>
                <w:rStyle w:val="IndexLink"/>
                <w:rtl w:val="true"/>
              </w:rPr>
              <w:tab/>
            </w:r>
            <w:r>
              <w:rPr>
                <w:rStyle w:val="IndexLink"/>
              </w:rPr>
              <w:t>147</w:t>
            </w:r>
          </w:hyperlink>
        </w:p>
        <w:p>
          <w:pPr>
            <w:pStyle w:val="Contents4"/>
            <w:tabs>
              <w:tab w:val="clear" w:pos="8176"/>
              <w:tab w:val="right" w:pos="9026" w:leader="dot"/>
            </w:tabs>
            <w:rPr/>
          </w:pPr>
          <w:hyperlink w:anchor="__RefHeading___Toc491049_1051229030">
            <w:r>
              <w:rPr>
                <w:webHidden/>
                <w:rStyle w:val="IndexLink"/>
                <w:rtl w:val="true"/>
              </w:rPr>
              <w:t>ب</w:t>
            </w:r>
            <w:r>
              <w:rPr>
                <w:rStyle w:val="IndexLink"/>
                <w:rtl w:val="true"/>
              </w:rPr>
              <w:t xml:space="preserve">. </w:t>
            </w:r>
            <w:r>
              <w:rPr>
                <w:rStyle w:val="IndexLink"/>
                <w:rtl w:val="true"/>
              </w:rPr>
              <w:t>پرهیز از رفتار تقابلی</w:t>
            </w:r>
            <w:r>
              <w:rPr>
                <w:rStyle w:val="IndexLink"/>
                <w:rtl w:val="true"/>
              </w:rPr>
              <w:tab/>
            </w:r>
            <w:r>
              <w:rPr>
                <w:rStyle w:val="IndexLink"/>
              </w:rPr>
              <w:t>148</w:t>
            </w:r>
          </w:hyperlink>
        </w:p>
        <w:p>
          <w:pPr>
            <w:pStyle w:val="Contents4"/>
            <w:tabs>
              <w:tab w:val="clear" w:pos="8176"/>
              <w:tab w:val="right" w:pos="9026" w:leader="dot"/>
            </w:tabs>
            <w:rPr/>
          </w:pPr>
          <w:hyperlink w:anchor="__RefHeading___Toc491051_1051229030">
            <w:r>
              <w:rPr>
                <w:webHidden/>
                <w:rStyle w:val="IndexLink"/>
                <w:rtl w:val="true"/>
              </w:rPr>
              <w:t>پ</w:t>
            </w:r>
            <w:r>
              <w:rPr>
                <w:rStyle w:val="IndexLink"/>
                <w:rtl w:val="true"/>
              </w:rPr>
              <w:t xml:space="preserve">. </w:t>
            </w:r>
            <w:r>
              <w:rPr>
                <w:rStyle w:val="IndexLink"/>
                <w:rtl w:val="true"/>
              </w:rPr>
              <w:t>توجه به مراحل مواجهه با خطاهای عمده</w:t>
            </w:r>
            <w:r>
              <w:rPr>
                <w:rStyle w:val="IndexLink"/>
                <w:rtl w:val="true"/>
              </w:rPr>
              <w:tab/>
            </w:r>
            <w:r>
              <w:rPr>
                <w:rStyle w:val="IndexLink"/>
              </w:rPr>
              <w:t>151</w:t>
            </w:r>
          </w:hyperlink>
        </w:p>
        <w:p>
          <w:pPr>
            <w:pStyle w:val="Contents5"/>
            <w:tabs>
              <w:tab w:val="clear" w:pos="7892"/>
              <w:tab w:val="right" w:pos="9026" w:leader="dot"/>
            </w:tabs>
            <w:rPr/>
          </w:pPr>
          <w:hyperlink w:anchor="__RefHeading___Toc491053_1051229030">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491055_1051229030">
            <w:r>
              <w:rPr>
                <w:webHidden/>
                <w:rStyle w:val="IndexLink"/>
                <w:rtl w:val="true"/>
              </w:rPr>
              <w:t>تغافل</w:t>
            </w:r>
            <w:r>
              <w:rPr>
                <w:rStyle w:val="IndexLink"/>
                <w:rtl w:val="true"/>
              </w:rPr>
              <w:tab/>
            </w:r>
            <w:r>
              <w:rPr>
                <w:rStyle w:val="IndexLink"/>
              </w:rPr>
              <w:t>152</w:t>
            </w:r>
          </w:hyperlink>
        </w:p>
        <w:p>
          <w:pPr>
            <w:pStyle w:val="Contents5"/>
            <w:tabs>
              <w:tab w:val="clear" w:pos="7892"/>
              <w:tab w:val="right" w:pos="9026" w:leader="dot"/>
            </w:tabs>
            <w:rPr/>
          </w:pPr>
          <w:hyperlink w:anchor="__RefHeading___Toc491057_1051229030">
            <w:r>
              <w:rPr>
                <w:webHidden/>
                <w:rStyle w:val="IndexLink"/>
                <w:rtl w:val="true"/>
              </w:rPr>
              <w:t>تقبیح</w:t>
            </w:r>
            <w:r>
              <w:rPr>
                <w:rStyle w:val="IndexLink"/>
                <w:rtl w:val="true"/>
              </w:rPr>
              <w:tab/>
            </w:r>
            <w:r>
              <w:rPr>
                <w:rStyle w:val="IndexLink"/>
              </w:rPr>
              <w:t>153</w:t>
            </w:r>
          </w:hyperlink>
        </w:p>
        <w:p>
          <w:pPr>
            <w:pStyle w:val="Contents5"/>
            <w:tabs>
              <w:tab w:val="clear" w:pos="7892"/>
              <w:tab w:val="right" w:pos="9026" w:leader="dot"/>
            </w:tabs>
            <w:rPr/>
          </w:pPr>
          <w:hyperlink w:anchor="__RefHeading___Toc491059_1051229030">
            <w:r>
              <w:rPr>
                <w:webHidden/>
                <w:rStyle w:val="IndexLink"/>
                <w:rtl w:val="true"/>
              </w:rPr>
              <w:t>تبیین و روشنگری</w:t>
            </w:r>
            <w:r>
              <w:rPr>
                <w:rStyle w:val="IndexLink"/>
                <w:rtl w:val="true"/>
              </w:rPr>
              <w:tab/>
            </w:r>
            <w:r>
              <w:rPr>
                <w:rStyle w:val="IndexLink"/>
              </w:rPr>
              <w:t>154</w:t>
            </w:r>
          </w:hyperlink>
        </w:p>
        <w:p>
          <w:pPr>
            <w:pStyle w:val="Contents3"/>
            <w:tabs>
              <w:tab w:val="clear" w:pos="8459"/>
              <w:tab w:val="right" w:pos="9026" w:leader="dot"/>
            </w:tabs>
            <w:rPr/>
          </w:pPr>
          <w:hyperlink w:anchor="__RefHeading___Toc491061_1051229030">
            <w:r>
              <w:rPr>
                <w:webHidden/>
                <w:rStyle w:val="IndexLink"/>
                <w:rtl w:val="true"/>
              </w:rPr>
              <w:t>دوستی های پنهان</w:t>
            </w:r>
            <w:r>
              <w:rPr>
                <w:rStyle w:val="IndexLink"/>
                <w:rtl w:val="true"/>
              </w:rPr>
              <w:tab/>
            </w:r>
            <w:r>
              <w:rPr>
                <w:rStyle w:val="IndexLink"/>
              </w:rPr>
              <w:t>156</w:t>
            </w:r>
          </w:hyperlink>
        </w:p>
        <w:p>
          <w:pPr>
            <w:pStyle w:val="Contents3"/>
            <w:tabs>
              <w:tab w:val="clear" w:pos="8459"/>
              <w:tab w:val="right" w:pos="9026" w:leader="dot"/>
            </w:tabs>
            <w:rPr/>
          </w:pPr>
          <w:hyperlink w:anchor="__RefHeading___Toc491063_1051229030">
            <w:r>
              <w:rPr>
                <w:webHidden/>
                <w:rStyle w:val="IndexLink"/>
                <w:rtl w:val="true"/>
              </w:rPr>
              <w:t>شک و دل نگرانی</w:t>
            </w:r>
            <w:r>
              <w:rPr>
                <w:rStyle w:val="IndexLink"/>
                <w:rtl w:val="true"/>
              </w:rPr>
              <w:tab/>
            </w:r>
            <w:r>
              <w:rPr>
                <w:rStyle w:val="IndexLink"/>
              </w:rPr>
              <w:t>160</w:t>
            </w:r>
          </w:hyperlink>
        </w:p>
        <w:p>
          <w:pPr>
            <w:pStyle w:val="Contents4"/>
            <w:tabs>
              <w:tab w:val="clear" w:pos="8176"/>
              <w:tab w:val="right" w:pos="9026" w:leader="dot"/>
            </w:tabs>
            <w:rPr/>
          </w:pPr>
          <w:hyperlink w:anchor="__RefHeading___Toc491065_105122903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91067_1051229030">
            <w:r>
              <w:rPr>
                <w:webHidden/>
                <w:rStyle w:val="IndexLink"/>
                <w:rtl w:val="true"/>
              </w:rPr>
              <w:t>اشتباهات قطعی</w:t>
            </w:r>
            <w:r>
              <w:rPr>
                <w:rStyle w:val="IndexLink"/>
                <w:rtl w:val="true"/>
              </w:rPr>
              <w:tab/>
            </w:r>
            <w:r>
              <w:rPr>
                <w:rStyle w:val="IndexLink"/>
              </w:rPr>
              <w:t>164</w:t>
            </w:r>
          </w:hyperlink>
        </w:p>
        <w:p>
          <w:pPr>
            <w:pStyle w:val="Contents4"/>
            <w:tabs>
              <w:tab w:val="clear" w:pos="8176"/>
              <w:tab w:val="right" w:pos="9026" w:leader="dot"/>
            </w:tabs>
            <w:rPr/>
          </w:pPr>
          <w:hyperlink w:anchor="__RefHeading___Toc491069_1051229030">
            <w:r>
              <w:rPr>
                <w:webHidden/>
                <w:rStyle w:val="IndexLink"/>
                <w:rtl w:val="true"/>
              </w:rPr>
              <w:t>اقدام اضطراری</w:t>
            </w:r>
            <w:r>
              <w:rPr>
                <w:rStyle w:val="IndexLink"/>
                <w:rtl w:val="true"/>
              </w:rPr>
              <w:tab/>
            </w:r>
            <w:r>
              <w:rPr>
                <w:rStyle w:val="IndexLink"/>
              </w:rPr>
              <w:t>167</w:t>
            </w:r>
          </w:hyperlink>
        </w:p>
        <w:p>
          <w:pPr>
            <w:pStyle w:val="Contents4"/>
            <w:tabs>
              <w:tab w:val="clear" w:pos="8176"/>
              <w:tab w:val="right" w:pos="9026" w:leader="dot"/>
            </w:tabs>
            <w:rPr/>
          </w:pPr>
          <w:hyperlink w:anchor="__RefHeading___Toc491071_1051229030">
            <w:r>
              <w:rPr>
                <w:webHidden/>
                <w:rStyle w:val="IndexLink"/>
                <w:rtl w:val="true"/>
              </w:rPr>
              <w:t>ترساندن فرد بی تدبیر</w:t>
            </w:r>
            <w:r>
              <w:rPr>
                <w:rStyle w:val="IndexLink"/>
                <w:rtl w:val="true"/>
              </w:rPr>
              <w:tab/>
            </w:r>
            <w:r>
              <w:rPr>
                <w:rStyle w:val="IndexLink"/>
              </w:rPr>
              <w:t>167</w:t>
            </w:r>
          </w:hyperlink>
        </w:p>
        <w:p>
          <w:pPr>
            <w:pStyle w:val="Contents2"/>
            <w:tabs>
              <w:tab w:val="clear" w:pos="8743"/>
              <w:tab w:val="right" w:pos="9026" w:leader="dot"/>
            </w:tabs>
            <w:rPr/>
          </w:pPr>
          <w:hyperlink w:anchor="__RefHeading___Toc491073_1051229030">
            <w:r>
              <w:rPr>
                <w:webHidden/>
                <w:rStyle w:val="IndexLink"/>
                <w:rtl w:val="true"/>
              </w:rPr>
              <w:t>فصل پنجم</w:t>
            </w:r>
            <w:r>
              <w:rPr>
                <w:rStyle w:val="IndexLink"/>
                <w:rtl w:val="true"/>
              </w:rPr>
              <w:t xml:space="preserve">: </w:t>
            </w:r>
            <w:r>
              <w:rPr>
                <w:rStyle w:val="IndexLink"/>
                <w:rtl w:val="true"/>
              </w:rPr>
              <w:t>الگوهای ارتباط زن و شوهر</w:t>
            </w:r>
            <w:r>
              <w:rPr>
                <w:rStyle w:val="IndexLink"/>
                <w:rtl w:val="true"/>
              </w:rPr>
              <w:tab/>
            </w:r>
            <w:r>
              <w:rPr>
                <w:rStyle w:val="IndexLink"/>
              </w:rPr>
              <w:t>170</w:t>
            </w:r>
          </w:hyperlink>
        </w:p>
        <w:p>
          <w:pPr>
            <w:pStyle w:val="Contents3"/>
            <w:tabs>
              <w:tab w:val="clear" w:pos="8459"/>
              <w:tab w:val="right" w:pos="9026" w:leader="dot"/>
            </w:tabs>
            <w:rPr/>
          </w:pPr>
          <w:hyperlink w:anchor="__RefHeading___Toc491075_105122903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491077_1051229030">
            <w:r>
              <w:rPr>
                <w:webHidden/>
                <w:rStyle w:val="IndexLink"/>
                <w:rtl w:val="true"/>
              </w:rPr>
              <w:t>الگویی متفاوت در روابط زن و شوهر</w:t>
            </w:r>
            <w:r>
              <w:rPr>
                <w:rStyle w:val="IndexLink"/>
                <w:rtl w:val="true"/>
              </w:rPr>
              <w:tab/>
            </w:r>
            <w:r>
              <w:rPr>
                <w:rStyle w:val="IndexLink"/>
              </w:rPr>
              <w:t>172</w:t>
            </w:r>
          </w:hyperlink>
        </w:p>
        <w:p>
          <w:pPr>
            <w:pStyle w:val="Contents3"/>
            <w:tabs>
              <w:tab w:val="clear" w:pos="8459"/>
              <w:tab w:val="right" w:pos="9026" w:leader="dot"/>
            </w:tabs>
            <w:rPr/>
          </w:pPr>
          <w:hyperlink w:anchor="__RefHeading___Toc491079_1051229030">
            <w:r>
              <w:rPr>
                <w:webHidden/>
                <w:rStyle w:val="IndexLink"/>
                <w:rtl w:val="true"/>
              </w:rPr>
              <w:t>الگوی روابط عاطفی زوجین</w:t>
            </w:r>
            <w:r>
              <w:rPr>
                <w:rStyle w:val="IndexLink"/>
                <w:rtl w:val="true"/>
              </w:rPr>
              <w:tab/>
            </w:r>
            <w:r>
              <w:rPr>
                <w:rStyle w:val="IndexLink"/>
              </w:rPr>
              <w:t>176</w:t>
            </w:r>
          </w:hyperlink>
        </w:p>
        <w:p>
          <w:pPr>
            <w:pStyle w:val="Contents4"/>
            <w:tabs>
              <w:tab w:val="clear" w:pos="8176"/>
              <w:tab w:val="right" w:pos="9026" w:leader="dot"/>
            </w:tabs>
            <w:rPr/>
          </w:pPr>
          <w:hyperlink w:anchor="__RefHeading___Toc491081_105122903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491083_1051229030">
            <w:r>
              <w:rPr>
                <w:webHidden/>
                <w:rStyle w:val="IndexLink"/>
                <w:rtl w:val="true"/>
              </w:rPr>
              <w:t>آرامش</w:t>
            </w:r>
            <w:r>
              <w:rPr>
                <w:rStyle w:val="IndexLink"/>
                <w:rtl w:val="true"/>
              </w:rPr>
              <w:tab/>
            </w:r>
            <w:r>
              <w:rPr>
                <w:rStyle w:val="IndexLink"/>
              </w:rPr>
              <w:t>176</w:t>
            </w:r>
          </w:hyperlink>
        </w:p>
        <w:p>
          <w:pPr>
            <w:pStyle w:val="Contents4"/>
            <w:tabs>
              <w:tab w:val="clear" w:pos="8176"/>
              <w:tab w:val="right" w:pos="9026" w:leader="dot"/>
            </w:tabs>
            <w:rPr/>
          </w:pPr>
          <w:hyperlink w:anchor="__RefHeading___Toc491085_1051229030">
            <w:r>
              <w:rPr>
                <w:webHidden/>
                <w:rStyle w:val="IndexLink"/>
                <w:rtl w:val="true"/>
              </w:rPr>
              <w:t>مودّت</w:t>
            </w:r>
            <w:r>
              <w:rPr>
                <w:rStyle w:val="IndexLink"/>
                <w:rtl w:val="true"/>
              </w:rPr>
              <w:tab/>
            </w:r>
            <w:r>
              <w:rPr>
                <w:rStyle w:val="IndexLink"/>
              </w:rPr>
              <w:t>179</w:t>
            </w:r>
          </w:hyperlink>
        </w:p>
        <w:p>
          <w:pPr>
            <w:pStyle w:val="Contents4"/>
            <w:tabs>
              <w:tab w:val="clear" w:pos="8176"/>
              <w:tab w:val="right" w:pos="9026" w:leader="dot"/>
            </w:tabs>
            <w:rPr/>
          </w:pPr>
          <w:hyperlink w:anchor="__RefHeading___Toc491087_1051229030">
            <w:r>
              <w:rPr>
                <w:webHidden/>
                <w:rStyle w:val="IndexLink"/>
                <w:rtl w:val="true"/>
              </w:rPr>
              <w:t>رحمت</w:t>
            </w:r>
            <w:r>
              <w:rPr>
                <w:rStyle w:val="IndexLink"/>
                <w:rtl w:val="true"/>
              </w:rPr>
              <w:tab/>
            </w:r>
            <w:r>
              <w:rPr>
                <w:rStyle w:val="IndexLink"/>
              </w:rPr>
              <w:t>181</w:t>
            </w:r>
          </w:hyperlink>
        </w:p>
        <w:p>
          <w:pPr>
            <w:pStyle w:val="Contents4"/>
            <w:tabs>
              <w:tab w:val="clear" w:pos="8176"/>
              <w:tab w:val="right" w:pos="9026" w:leader="dot"/>
            </w:tabs>
            <w:rPr/>
          </w:pPr>
          <w:hyperlink w:anchor="__RefHeading___Toc491089_1051229030">
            <w:r>
              <w:rPr>
                <w:webHidden/>
                <w:rStyle w:val="IndexLink"/>
                <w:rtl w:val="true"/>
              </w:rPr>
              <w:t>طرح یک اشکال</w:t>
            </w:r>
            <w:r>
              <w:rPr>
                <w:rStyle w:val="IndexLink"/>
                <w:rtl w:val="true"/>
              </w:rPr>
              <w:tab/>
            </w:r>
            <w:r>
              <w:rPr>
                <w:rStyle w:val="IndexLink"/>
              </w:rPr>
              <w:t>183</w:t>
            </w:r>
          </w:hyperlink>
        </w:p>
        <w:p>
          <w:pPr>
            <w:pStyle w:val="Contents3"/>
            <w:tabs>
              <w:tab w:val="clear" w:pos="8459"/>
              <w:tab w:val="right" w:pos="9026" w:leader="dot"/>
            </w:tabs>
            <w:rPr/>
          </w:pPr>
          <w:hyperlink w:anchor="__RefHeading___Toc491091_1051229030">
            <w:r>
              <w:rPr>
                <w:webHidden/>
                <w:rStyle w:val="IndexLink"/>
                <w:rtl w:val="true"/>
              </w:rPr>
              <w:t>جلوه های رحمت</w:t>
            </w:r>
            <w:r>
              <w:rPr>
                <w:rStyle w:val="IndexLink"/>
                <w:rtl w:val="true"/>
              </w:rPr>
              <w:tab/>
            </w:r>
            <w:r>
              <w:rPr>
                <w:rStyle w:val="IndexLink"/>
              </w:rPr>
              <w:t>185</w:t>
            </w:r>
          </w:hyperlink>
        </w:p>
        <w:p>
          <w:pPr>
            <w:pStyle w:val="Contents4"/>
            <w:tabs>
              <w:tab w:val="clear" w:pos="8176"/>
              <w:tab w:val="right" w:pos="9026" w:leader="dot"/>
            </w:tabs>
            <w:rPr/>
          </w:pPr>
          <w:hyperlink w:anchor="__RefHeading___Toc491093_105122903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491095_1051229030">
            <w:r>
              <w:rPr>
                <w:webHidden/>
                <w:rStyle w:val="IndexLink"/>
                <w:rtl w:val="true"/>
              </w:rPr>
              <w:t>گذشت</w:t>
            </w:r>
            <w:r>
              <w:rPr>
                <w:rStyle w:val="IndexLink"/>
                <w:rtl w:val="true"/>
              </w:rPr>
              <w:tab/>
            </w:r>
            <w:r>
              <w:rPr>
                <w:rStyle w:val="IndexLink"/>
              </w:rPr>
              <w:t>185</w:t>
            </w:r>
          </w:hyperlink>
        </w:p>
        <w:p>
          <w:pPr>
            <w:pStyle w:val="Contents4"/>
            <w:tabs>
              <w:tab w:val="clear" w:pos="8176"/>
              <w:tab w:val="right" w:pos="9026" w:leader="dot"/>
            </w:tabs>
            <w:rPr/>
          </w:pPr>
          <w:hyperlink w:anchor="__RefHeading___Toc491097_1051229030">
            <w:r>
              <w:rPr>
                <w:webHidden/>
                <w:rStyle w:val="IndexLink"/>
                <w:rtl w:val="true"/>
              </w:rPr>
              <w:t>چشم پوشی</w:t>
            </w:r>
            <w:r>
              <w:rPr>
                <w:rStyle w:val="IndexLink"/>
                <w:rtl w:val="true"/>
              </w:rPr>
              <w:tab/>
            </w:r>
            <w:r>
              <w:rPr>
                <w:rStyle w:val="IndexLink"/>
              </w:rPr>
              <w:t>186</w:t>
            </w:r>
          </w:hyperlink>
        </w:p>
        <w:p>
          <w:pPr>
            <w:pStyle w:val="Contents4"/>
            <w:tabs>
              <w:tab w:val="clear" w:pos="8176"/>
              <w:tab w:val="right" w:pos="9026" w:leader="dot"/>
            </w:tabs>
            <w:rPr/>
          </w:pPr>
          <w:hyperlink w:anchor="__RefHeading___Toc491099_1051229030">
            <w:r>
              <w:rPr>
                <w:webHidden/>
                <w:rStyle w:val="IndexLink"/>
                <w:rtl w:val="true"/>
              </w:rPr>
              <w:t>جبران ضعف ها</w:t>
            </w:r>
            <w:r>
              <w:rPr>
                <w:rStyle w:val="IndexLink"/>
                <w:rtl w:val="true"/>
              </w:rPr>
              <w:tab/>
            </w:r>
            <w:r>
              <w:rPr>
                <w:rStyle w:val="IndexLink"/>
              </w:rPr>
              <w:t>186</w:t>
            </w:r>
          </w:hyperlink>
        </w:p>
        <w:p>
          <w:pPr>
            <w:pStyle w:val="Contents3"/>
            <w:tabs>
              <w:tab w:val="clear" w:pos="8459"/>
              <w:tab w:val="right" w:pos="9026" w:leader="dot"/>
            </w:tabs>
            <w:rPr/>
          </w:pPr>
          <w:hyperlink w:anchor="__RefHeading___Toc491101_1051229030">
            <w:r>
              <w:rPr>
                <w:webHidden/>
                <w:rStyle w:val="IndexLink"/>
                <w:rtl w:val="true"/>
              </w:rPr>
              <w:t>رفق و مدارا</w:t>
            </w:r>
            <w:r>
              <w:rPr>
                <w:rStyle w:val="IndexLink"/>
                <w:rtl w:val="true"/>
              </w:rPr>
              <w:tab/>
            </w:r>
            <w:r>
              <w:rPr>
                <w:rStyle w:val="IndexLink"/>
              </w:rPr>
              <w:t>189</w:t>
            </w:r>
          </w:hyperlink>
        </w:p>
        <w:p>
          <w:pPr>
            <w:pStyle w:val="Contents3"/>
            <w:tabs>
              <w:tab w:val="clear" w:pos="8459"/>
              <w:tab w:val="right" w:pos="9026" w:leader="dot"/>
            </w:tabs>
            <w:rPr/>
          </w:pPr>
          <w:hyperlink w:anchor="__RefHeading___Toc491103_1051229030">
            <w:r>
              <w:rPr>
                <w:webHidden/>
                <w:rStyle w:val="IndexLink"/>
                <w:rtl w:val="true"/>
              </w:rPr>
              <w:t>رعایت آستانۀ تحمل خود و دیگران</w:t>
            </w:r>
            <w:r>
              <w:rPr>
                <w:rStyle w:val="IndexLink"/>
                <w:rtl w:val="true"/>
              </w:rPr>
              <w:tab/>
            </w:r>
            <w:r>
              <w:rPr>
                <w:rStyle w:val="IndexLink"/>
              </w:rPr>
              <w:t>192</w:t>
            </w:r>
          </w:hyperlink>
        </w:p>
        <w:p>
          <w:pPr>
            <w:pStyle w:val="Contents3"/>
            <w:tabs>
              <w:tab w:val="clear" w:pos="8459"/>
              <w:tab w:val="right" w:pos="9026" w:leader="dot"/>
            </w:tabs>
            <w:rPr/>
          </w:pPr>
          <w:hyperlink w:anchor="__RefHeading___Toc491105_1051229030">
            <w:r>
              <w:rPr>
                <w:webHidden/>
                <w:rStyle w:val="IndexLink"/>
                <w:rtl w:val="true"/>
              </w:rPr>
              <w:t>جمع بندی</w:t>
            </w:r>
            <w:r>
              <w:rPr>
                <w:rStyle w:val="IndexLink"/>
                <w:rtl w:val="true"/>
              </w:rPr>
              <w:tab/>
            </w:r>
            <w:r>
              <w:rPr>
                <w:rStyle w:val="IndexLink"/>
              </w:rPr>
              <w:t>193</w:t>
            </w:r>
          </w:hyperlink>
        </w:p>
        <w:p>
          <w:pPr>
            <w:pStyle w:val="Contents3"/>
            <w:tabs>
              <w:tab w:val="clear" w:pos="8459"/>
              <w:tab w:val="right" w:pos="9026" w:leader="dot"/>
            </w:tabs>
            <w:rPr/>
          </w:pPr>
          <w:hyperlink w:anchor="__RefHeading___Toc491107_1051229030">
            <w:r>
              <w:rPr>
                <w:webHidden/>
                <w:rStyle w:val="IndexLink"/>
                <w:rtl w:val="true"/>
              </w:rPr>
              <w:t>الگوی شناختیِ روابط زوجین</w:t>
            </w:r>
            <w:r>
              <w:rPr>
                <w:rStyle w:val="IndexLink"/>
                <w:rtl w:val="true"/>
              </w:rPr>
              <w:tab/>
            </w:r>
            <w:r>
              <w:rPr>
                <w:rStyle w:val="IndexLink"/>
              </w:rPr>
              <w:t>193</w:t>
            </w:r>
          </w:hyperlink>
        </w:p>
        <w:p>
          <w:pPr>
            <w:pStyle w:val="Contents3"/>
            <w:tabs>
              <w:tab w:val="clear" w:pos="8459"/>
              <w:tab w:val="right" w:pos="9026" w:leader="dot"/>
            </w:tabs>
            <w:rPr/>
          </w:pPr>
          <w:hyperlink w:anchor="__RefHeading___Toc491109_1051229030">
            <w:r>
              <w:rPr>
                <w:webHidden/>
                <w:rStyle w:val="IndexLink"/>
                <w:rtl w:val="true"/>
              </w:rPr>
              <w:t>تعهد به خدا</w:t>
            </w:r>
            <w:r>
              <w:rPr>
                <w:rStyle w:val="IndexLink"/>
                <w:rtl w:val="true"/>
              </w:rPr>
              <w:tab/>
            </w:r>
            <w:r>
              <w:rPr>
                <w:rStyle w:val="IndexLink"/>
              </w:rPr>
              <w:t>194</w:t>
            </w:r>
          </w:hyperlink>
        </w:p>
        <w:p>
          <w:pPr>
            <w:pStyle w:val="Contents3"/>
            <w:tabs>
              <w:tab w:val="clear" w:pos="8459"/>
              <w:tab w:val="right" w:pos="9026" w:leader="dot"/>
            </w:tabs>
            <w:rPr/>
          </w:pPr>
          <w:hyperlink w:anchor="__RefHeading___Toc491111_1051229030">
            <w:r>
              <w:rPr>
                <w:webHidden/>
                <w:rStyle w:val="IndexLink"/>
                <w:rtl w:val="true"/>
              </w:rPr>
              <w:t>زوجیت</w:t>
            </w:r>
            <w:r>
              <w:rPr>
                <w:rStyle w:val="IndexLink"/>
                <w:rtl w:val="true"/>
              </w:rPr>
              <w:tab/>
            </w:r>
            <w:r>
              <w:rPr>
                <w:rStyle w:val="IndexLink"/>
              </w:rPr>
              <w:t>196</w:t>
            </w:r>
          </w:hyperlink>
        </w:p>
        <w:p>
          <w:pPr>
            <w:pStyle w:val="Contents3"/>
            <w:tabs>
              <w:tab w:val="clear" w:pos="8459"/>
              <w:tab w:val="right" w:pos="9026" w:leader="dot"/>
            </w:tabs>
            <w:rPr/>
          </w:pPr>
          <w:hyperlink w:anchor="__RefHeading___Toc491113_1051229030">
            <w:r>
              <w:rPr>
                <w:webHidden/>
                <w:rStyle w:val="IndexLink"/>
                <w:rtl w:val="true"/>
              </w:rPr>
              <w:t>لباس</w:t>
            </w:r>
            <w:r>
              <w:rPr>
                <w:rStyle w:val="IndexLink"/>
                <w:rtl w:val="true"/>
              </w:rPr>
              <w:tab/>
            </w:r>
            <w:r>
              <w:rPr>
                <w:rStyle w:val="IndexLink"/>
              </w:rPr>
              <w:t>198</w:t>
            </w:r>
          </w:hyperlink>
        </w:p>
        <w:p>
          <w:pPr>
            <w:pStyle w:val="Contents4"/>
            <w:tabs>
              <w:tab w:val="clear" w:pos="8176"/>
              <w:tab w:val="right" w:pos="9026" w:leader="dot"/>
            </w:tabs>
            <w:rPr/>
          </w:pPr>
          <w:hyperlink w:anchor="__RefHeading___Toc491115_105122903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491117_1051229030">
            <w:r>
              <w:rPr>
                <w:webHidden/>
                <w:rStyle w:val="IndexLink"/>
                <w:rtl w:val="true"/>
              </w:rPr>
              <w:t>لباس و صمیمیت</w:t>
            </w:r>
            <w:r>
              <w:rPr>
                <w:rStyle w:val="IndexLink"/>
                <w:rtl w:val="true"/>
              </w:rPr>
              <w:tab/>
            </w:r>
            <w:r>
              <w:rPr>
                <w:rStyle w:val="IndexLink"/>
              </w:rPr>
              <w:t>199</w:t>
            </w:r>
          </w:hyperlink>
        </w:p>
        <w:p>
          <w:pPr>
            <w:pStyle w:val="Contents3"/>
            <w:tabs>
              <w:tab w:val="clear" w:pos="8459"/>
              <w:tab w:val="right" w:pos="9026" w:leader="dot"/>
            </w:tabs>
            <w:rPr/>
          </w:pPr>
          <w:hyperlink w:anchor="__RefHeading___Toc491119_1051229030">
            <w:r>
              <w:rPr>
                <w:webHidden/>
                <w:rStyle w:val="IndexLink"/>
                <w:rtl w:val="true"/>
              </w:rPr>
              <w:t>صمیمیت و جدّیت</w:t>
            </w:r>
            <w:r>
              <w:rPr>
                <w:rStyle w:val="IndexLink"/>
                <w:rtl w:val="true"/>
              </w:rPr>
              <w:tab/>
            </w:r>
            <w:r>
              <w:rPr>
                <w:rStyle w:val="IndexLink"/>
              </w:rPr>
              <w:t>202</w:t>
            </w:r>
          </w:hyperlink>
        </w:p>
        <w:p>
          <w:pPr>
            <w:pStyle w:val="Contents3"/>
            <w:tabs>
              <w:tab w:val="clear" w:pos="8459"/>
              <w:tab w:val="right" w:pos="9026" w:leader="dot"/>
            </w:tabs>
            <w:rPr/>
          </w:pPr>
          <w:hyperlink w:anchor="__RefHeading___Toc491121_1051229030">
            <w:r>
              <w:rPr>
                <w:webHidden/>
                <w:rStyle w:val="IndexLink"/>
                <w:rtl w:val="true"/>
              </w:rPr>
              <w:t>کلیشه های ذهنیِ مخرّب صمیمیت</w:t>
            </w:r>
            <w:r>
              <w:rPr>
                <w:rStyle w:val="IndexLink"/>
                <w:rtl w:val="true"/>
              </w:rPr>
              <w:tab/>
            </w:r>
            <w:r>
              <w:rPr>
                <w:rStyle w:val="IndexLink"/>
              </w:rPr>
              <w:t>203</w:t>
            </w:r>
          </w:hyperlink>
        </w:p>
        <w:p>
          <w:pPr>
            <w:pStyle w:val="Contents3"/>
            <w:tabs>
              <w:tab w:val="clear" w:pos="8459"/>
              <w:tab w:val="right" w:pos="9026" w:leader="dot"/>
            </w:tabs>
            <w:rPr/>
          </w:pPr>
          <w:hyperlink w:anchor="__RefHeading___Toc491123_1051229030">
            <w:r>
              <w:rPr>
                <w:webHidden/>
                <w:rStyle w:val="IndexLink"/>
                <w:rtl w:val="true"/>
              </w:rPr>
              <w:t>کلیشه های ذهنی مردانه</w:t>
            </w:r>
            <w:r>
              <w:rPr>
                <w:rStyle w:val="IndexLink"/>
                <w:rtl w:val="true"/>
              </w:rPr>
              <w:tab/>
            </w:r>
            <w:r>
              <w:rPr>
                <w:rStyle w:val="IndexLink"/>
              </w:rPr>
              <w:t>204</w:t>
            </w:r>
          </w:hyperlink>
        </w:p>
        <w:p>
          <w:pPr>
            <w:pStyle w:val="Contents3"/>
            <w:tabs>
              <w:tab w:val="clear" w:pos="8459"/>
              <w:tab w:val="right" w:pos="9026" w:leader="dot"/>
            </w:tabs>
            <w:rPr/>
          </w:pPr>
          <w:hyperlink w:anchor="__RefHeading___Toc491125_1051229030">
            <w:r>
              <w:rPr>
                <w:webHidden/>
                <w:rStyle w:val="IndexLink"/>
                <w:rtl w:val="true"/>
              </w:rPr>
              <w:t>کلیشه های ذهنی زنانه</w:t>
            </w:r>
            <w:r>
              <w:rPr>
                <w:rStyle w:val="IndexLink"/>
                <w:rtl w:val="true"/>
              </w:rPr>
              <w:tab/>
            </w:r>
            <w:r>
              <w:rPr>
                <w:rStyle w:val="IndexLink"/>
              </w:rPr>
              <w:t>205</w:t>
            </w:r>
          </w:hyperlink>
        </w:p>
        <w:p>
          <w:pPr>
            <w:pStyle w:val="Contents3"/>
            <w:tabs>
              <w:tab w:val="clear" w:pos="8459"/>
              <w:tab w:val="right" w:pos="9026" w:leader="dot"/>
            </w:tabs>
            <w:rPr/>
          </w:pPr>
          <w:hyperlink w:anchor="__RefHeading___Toc491127_1051229030">
            <w:r>
              <w:rPr>
                <w:webHidden/>
                <w:rStyle w:val="IndexLink"/>
                <w:rtl w:val="true"/>
              </w:rPr>
              <w:t>الگوی حقوق و تکالیف در روابط زن و شوهر</w:t>
            </w:r>
            <w:r>
              <w:rPr>
                <w:rStyle w:val="IndexLink"/>
                <w:rtl w:val="true"/>
              </w:rPr>
              <w:tab/>
            </w:r>
            <w:r>
              <w:rPr>
                <w:rStyle w:val="IndexLink"/>
              </w:rPr>
              <w:t>207</w:t>
            </w:r>
          </w:hyperlink>
        </w:p>
        <w:p>
          <w:pPr>
            <w:pStyle w:val="Contents4"/>
            <w:tabs>
              <w:tab w:val="clear" w:pos="8176"/>
              <w:tab w:val="right" w:pos="9026" w:leader="dot"/>
            </w:tabs>
            <w:rPr/>
          </w:pPr>
          <w:hyperlink w:anchor="__RefHeading___Toc491129_1051229030">
            <w:r>
              <w:rPr>
                <w:webHidden/>
                <w:rStyle w:val="IndexLink"/>
                <w:rtl w:val="true"/>
              </w:rPr>
              <w:t>وظایف مشترک</w:t>
            </w:r>
            <w:r>
              <w:rPr>
                <w:rStyle w:val="IndexLink"/>
                <w:rtl w:val="true"/>
              </w:rPr>
              <w:tab/>
            </w:r>
            <w:r>
              <w:rPr>
                <w:rStyle w:val="IndexLink"/>
              </w:rPr>
              <w:t>207</w:t>
            </w:r>
          </w:hyperlink>
        </w:p>
        <w:p>
          <w:pPr>
            <w:pStyle w:val="Contents4"/>
            <w:tabs>
              <w:tab w:val="clear" w:pos="8176"/>
              <w:tab w:val="right" w:pos="9026" w:leader="dot"/>
            </w:tabs>
            <w:rPr/>
          </w:pPr>
          <w:hyperlink w:anchor="__RefHeading___Toc491131_1051229030">
            <w:r>
              <w:rPr>
                <w:webHidden/>
                <w:rStyle w:val="IndexLink"/>
                <w:rtl w:val="true"/>
              </w:rPr>
              <w:t>معاشرت نیکو و گشاده رویی</w:t>
            </w:r>
            <w:r>
              <w:rPr>
                <w:rStyle w:val="IndexLink"/>
                <w:rtl w:val="true"/>
              </w:rPr>
              <w:tab/>
            </w:r>
            <w:r>
              <w:rPr>
                <w:rStyle w:val="IndexLink"/>
              </w:rPr>
              <w:t>207</w:t>
            </w:r>
          </w:hyperlink>
        </w:p>
        <w:p>
          <w:pPr>
            <w:pStyle w:val="Contents4"/>
            <w:tabs>
              <w:tab w:val="clear" w:pos="8176"/>
              <w:tab w:val="right" w:pos="9026" w:leader="dot"/>
            </w:tabs>
            <w:rPr/>
          </w:pPr>
          <w:hyperlink w:anchor="__RefHeading___Toc491133_1051229030">
            <w:r>
              <w:rPr>
                <w:webHidden/>
                <w:rStyle w:val="IndexLink"/>
                <w:rtl w:val="true"/>
              </w:rPr>
              <w:t>همدلی و مشارکت در امور خانه</w:t>
            </w:r>
            <w:r>
              <w:rPr>
                <w:rStyle w:val="IndexLink"/>
                <w:rtl w:val="true"/>
              </w:rPr>
              <w:tab/>
            </w:r>
            <w:r>
              <w:rPr>
                <w:rStyle w:val="IndexLink"/>
              </w:rPr>
              <w:t>207</w:t>
            </w:r>
          </w:hyperlink>
        </w:p>
        <w:p>
          <w:pPr>
            <w:pStyle w:val="Contents3"/>
            <w:tabs>
              <w:tab w:val="clear" w:pos="8459"/>
              <w:tab w:val="right" w:pos="9026" w:leader="dot"/>
            </w:tabs>
            <w:rPr/>
          </w:pPr>
          <w:hyperlink w:anchor="__RefHeading___Toc491135_1051229030">
            <w:r>
              <w:rPr>
                <w:webHidden/>
                <w:rStyle w:val="IndexLink"/>
                <w:rtl w:val="true"/>
              </w:rPr>
              <w:t>فرصت تعالی</w:t>
            </w:r>
            <w:r>
              <w:rPr>
                <w:rStyle w:val="IndexLink"/>
                <w:rtl w:val="true"/>
              </w:rPr>
              <w:tab/>
            </w:r>
            <w:r>
              <w:rPr>
                <w:rStyle w:val="IndexLink"/>
              </w:rPr>
              <w:t>209</w:t>
            </w:r>
          </w:hyperlink>
        </w:p>
        <w:p>
          <w:pPr>
            <w:pStyle w:val="Contents3"/>
            <w:tabs>
              <w:tab w:val="clear" w:pos="8459"/>
              <w:tab w:val="right" w:pos="9026" w:leader="dot"/>
            </w:tabs>
            <w:rPr/>
          </w:pPr>
          <w:hyperlink w:anchor="__RefHeading___Toc491137_1051229030">
            <w:r>
              <w:rPr>
                <w:webHidden/>
                <w:rStyle w:val="IndexLink"/>
                <w:rtl w:val="true"/>
              </w:rPr>
              <w:t>حریم خصوصی</w:t>
            </w:r>
            <w:r>
              <w:rPr>
                <w:rStyle w:val="IndexLink"/>
                <w:rtl w:val="true"/>
              </w:rPr>
              <w:tab/>
            </w:r>
            <w:r>
              <w:rPr>
                <w:rStyle w:val="IndexLink"/>
              </w:rPr>
              <w:t>210</w:t>
            </w:r>
          </w:hyperlink>
        </w:p>
        <w:p>
          <w:pPr>
            <w:pStyle w:val="Contents3"/>
            <w:tabs>
              <w:tab w:val="clear" w:pos="8459"/>
              <w:tab w:val="right" w:pos="9026" w:leader="dot"/>
            </w:tabs>
            <w:rPr/>
          </w:pPr>
          <w:hyperlink w:anchor="__RefHeading___Toc491139_1051229030">
            <w:r>
              <w:rPr>
                <w:webHidden/>
                <w:rStyle w:val="IndexLink"/>
                <w:rtl w:val="true"/>
              </w:rPr>
              <w:t>احترام و تکریم</w:t>
            </w:r>
            <w:r>
              <w:rPr>
                <w:rStyle w:val="IndexLink"/>
                <w:rtl w:val="true"/>
              </w:rPr>
              <w:tab/>
            </w:r>
            <w:r>
              <w:rPr>
                <w:rStyle w:val="IndexLink"/>
              </w:rPr>
              <w:t>210</w:t>
            </w:r>
          </w:hyperlink>
        </w:p>
        <w:p>
          <w:pPr>
            <w:pStyle w:val="Contents3"/>
            <w:tabs>
              <w:tab w:val="clear" w:pos="8459"/>
              <w:tab w:val="right" w:pos="9026" w:leader="dot"/>
            </w:tabs>
            <w:rPr/>
          </w:pPr>
          <w:hyperlink w:anchor="__RefHeading___Toc491141_1051229030">
            <w:r>
              <w:rPr>
                <w:webHidden/>
                <w:rStyle w:val="IndexLink"/>
                <w:rtl w:val="true"/>
              </w:rPr>
              <w:t>روابط جنسی مطلوب</w:t>
            </w:r>
            <w:r>
              <w:rPr>
                <w:rStyle w:val="IndexLink"/>
                <w:rtl w:val="true"/>
              </w:rPr>
              <w:tab/>
            </w:r>
            <w:r>
              <w:rPr>
                <w:rStyle w:val="IndexLink"/>
              </w:rPr>
              <w:t>211</w:t>
            </w:r>
          </w:hyperlink>
        </w:p>
        <w:p>
          <w:pPr>
            <w:pStyle w:val="Contents4"/>
            <w:tabs>
              <w:tab w:val="clear" w:pos="8176"/>
              <w:tab w:val="right" w:pos="9026" w:leader="dot"/>
            </w:tabs>
            <w:rPr/>
          </w:pPr>
          <w:hyperlink w:anchor="__RefHeading___Toc491143_105122903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491145_1051229030">
            <w:r>
              <w:rPr>
                <w:webHidden/>
                <w:rStyle w:val="IndexLink"/>
                <w:rtl w:val="true"/>
              </w:rPr>
              <w:t>آشنایی با روابط زناشویی</w:t>
            </w:r>
            <w:r>
              <w:rPr>
                <w:rStyle w:val="IndexLink"/>
                <w:rtl w:val="true"/>
              </w:rPr>
              <w:tab/>
            </w:r>
            <w:r>
              <w:rPr>
                <w:rStyle w:val="IndexLink"/>
              </w:rPr>
              <w:t>211</w:t>
            </w:r>
          </w:hyperlink>
        </w:p>
        <w:p>
          <w:pPr>
            <w:pStyle w:val="Contents3"/>
            <w:tabs>
              <w:tab w:val="clear" w:pos="8459"/>
              <w:tab w:val="right" w:pos="9026" w:leader="dot"/>
            </w:tabs>
            <w:rPr/>
          </w:pPr>
          <w:hyperlink w:anchor="__RefHeading___Toc491147_1051229030">
            <w:r>
              <w:rPr>
                <w:webHidden/>
                <w:rStyle w:val="IndexLink"/>
                <w:rtl w:val="true"/>
              </w:rPr>
              <w:t>نقش روابط جنسی در در ابتدای زندگی زناشویی</w:t>
            </w:r>
            <w:r>
              <w:rPr>
                <w:rStyle w:val="IndexLink"/>
                <w:rtl w:val="true"/>
              </w:rPr>
              <w:tab/>
            </w:r>
            <w:r>
              <w:rPr>
                <w:rStyle w:val="IndexLink"/>
              </w:rPr>
              <w:t>214</w:t>
            </w:r>
          </w:hyperlink>
        </w:p>
        <w:p>
          <w:pPr>
            <w:pStyle w:val="Contents3"/>
            <w:tabs>
              <w:tab w:val="clear" w:pos="8459"/>
              <w:tab w:val="right" w:pos="9026" w:leader="dot"/>
            </w:tabs>
            <w:rPr/>
          </w:pPr>
          <w:hyperlink w:anchor="__RefHeading___Toc491149_1051229030">
            <w:r>
              <w:rPr>
                <w:webHidden/>
                <w:rStyle w:val="IndexLink"/>
                <w:rtl w:val="true"/>
              </w:rPr>
              <w:t>آداب زناشویی</w:t>
            </w:r>
            <w:r>
              <w:rPr>
                <w:rStyle w:val="IndexLink"/>
                <w:rtl w:val="true"/>
              </w:rPr>
              <w:tab/>
            </w:r>
            <w:r>
              <w:rPr>
                <w:rStyle w:val="IndexLink"/>
              </w:rPr>
              <w:t>214</w:t>
            </w:r>
          </w:hyperlink>
        </w:p>
        <w:p>
          <w:pPr>
            <w:pStyle w:val="Contents4"/>
            <w:tabs>
              <w:tab w:val="clear" w:pos="8176"/>
              <w:tab w:val="right" w:pos="9026" w:leader="dot"/>
            </w:tabs>
            <w:rPr/>
          </w:pPr>
          <w:hyperlink w:anchor="__RefHeading___Toc491151_105122903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491153_1051229030">
            <w:r>
              <w:rPr>
                <w:webHidden/>
                <w:rStyle w:val="IndexLink"/>
                <w:rtl w:val="true"/>
              </w:rPr>
              <w:t>مهیّابودن زن و مرد برای رابطۀ جنسی</w:t>
            </w:r>
            <w:r>
              <w:rPr>
                <w:rStyle w:val="IndexLink"/>
                <w:rtl w:val="true"/>
              </w:rPr>
              <w:tab/>
            </w:r>
            <w:r>
              <w:rPr>
                <w:rStyle w:val="IndexLink"/>
              </w:rPr>
              <w:t>221</w:t>
            </w:r>
          </w:hyperlink>
        </w:p>
        <w:p>
          <w:pPr>
            <w:pStyle w:val="Contents3"/>
            <w:tabs>
              <w:tab w:val="clear" w:pos="8459"/>
              <w:tab w:val="right" w:pos="9026" w:leader="dot"/>
            </w:tabs>
            <w:rPr/>
          </w:pPr>
          <w:hyperlink w:anchor="__RefHeading___Toc491155_1051229030">
            <w:r>
              <w:rPr>
                <w:webHidden/>
                <w:rStyle w:val="IndexLink"/>
                <w:rtl w:val="true"/>
              </w:rPr>
              <w:t>آراستگی ظاهری</w:t>
            </w:r>
            <w:r>
              <w:rPr>
                <w:rStyle w:val="IndexLink"/>
                <w:rtl w:val="true"/>
              </w:rPr>
              <w:tab/>
            </w:r>
            <w:r>
              <w:rPr>
                <w:rStyle w:val="IndexLink"/>
              </w:rPr>
              <w:t>222</w:t>
            </w:r>
          </w:hyperlink>
        </w:p>
        <w:p>
          <w:pPr>
            <w:pStyle w:val="Contents4"/>
            <w:tabs>
              <w:tab w:val="clear" w:pos="8176"/>
              <w:tab w:val="right" w:pos="9026" w:leader="dot"/>
            </w:tabs>
            <w:rPr/>
          </w:pPr>
          <w:hyperlink w:anchor="__RefHeading___Toc491157_1051229030">
            <w:r>
              <w:rPr>
                <w:webHidden/>
                <w:rStyle w:val="IndexLink"/>
              </w:rPr>
              <w:t>1</w:t>
            </w:r>
            <w:r>
              <w:rPr>
                <w:rStyle w:val="IndexLink"/>
                <w:rtl w:val="true"/>
              </w:rPr>
              <w:t xml:space="preserve">. </w:t>
            </w:r>
            <w:r>
              <w:rPr>
                <w:rStyle w:val="IndexLink"/>
                <w:rtl w:val="true"/>
              </w:rPr>
              <w:t>ظاهر زیبا و آراسته</w:t>
            </w:r>
            <w:r>
              <w:rPr>
                <w:rStyle w:val="IndexLink"/>
                <w:rtl w:val="true"/>
              </w:rPr>
              <w:tab/>
            </w:r>
            <w:r>
              <w:rPr>
                <w:rStyle w:val="IndexLink"/>
              </w:rPr>
              <w:t>222</w:t>
            </w:r>
          </w:hyperlink>
        </w:p>
        <w:p>
          <w:pPr>
            <w:pStyle w:val="Contents4"/>
            <w:tabs>
              <w:tab w:val="clear" w:pos="8176"/>
              <w:tab w:val="right" w:pos="9026" w:leader="dot"/>
            </w:tabs>
            <w:rPr/>
          </w:pPr>
          <w:hyperlink w:anchor="__RefHeading___Toc491159_1051229030">
            <w:r>
              <w:rPr>
                <w:webHidden/>
                <w:rStyle w:val="IndexLink"/>
              </w:rPr>
              <w:t>2</w:t>
            </w:r>
            <w:r>
              <w:rPr>
                <w:rStyle w:val="IndexLink"/>
                <w:rtl w:val="true"/>
              </w:rPr>
              <w:t xml:space="preserve">. </w:t>
            </w:r>
            <w:r>
              <w:rPr>
                <w:rStyle w:val="IndexLink"/>
                <w:rtl w:val="true"/>
              </w:rPr>
              <w:t>حریم خانه؛ جایگاه آراستگی</w:t>
            </w:r>
            <w:r>
              <w:rPr>
                <w:rStyle w:val="IndexLink"/>
                <w:rtl w:val="true"/>
              </w:rPr>
              <w:tab/>
            </w:r>
            <w:r>
              <w:rPr>
                <w:rStyle w:val="IndexLink"/>
              </w:rPr>
              <w:t>222</w:t>
            </w:r>
          </w:hyperlink>
        </w:p>
        <w:p>
          <w:pPr>
            <w:pStyle w:val="Contents5"/>
            <w:tabs>
              <w:tab w:val="clear" w:pos="7892"/>
              <w:tab w:val="right" w:pos="9026" w:leader="dot"/>
            </w:tabs>
            <w:rPr/>
          </w:pPr>
          <w:hyperlink w:anchor="__RefHeading___Toc491161_105122903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491163_1051229030">
            <w:r>
              <w:rPr>
                <w:webHidden/>
                <w:rStyle w:val="IndexLink"/>
                <w:rtl w:val="true"/>
              </w:rPr>
              <w:t>شناخت تفاوت های زن و مرد در انگیزۀ جنسی</w:t>
            </w:r>
            <w:r>
              <w:rPr>
                <w:rStyle w:val="IndexLink"/>
                <w:rtl w:val="true"/>
              </w:rPr>
              <w:tab/>
            </w:r>
            <w:r>
              <w:rPr>
                <w:rStyle w:val="IndexLink"/>
              </w:rPr>
              <w:t>223</w:t>
            </w:r>
          </w:hyperlink>
        </w:p>
        <w:p>
          <w:pPr>
            <w:pStyle w:val="Contents3"/>
            <w:tabs>
              <w:tab w:val="clear" w:pos="8459"/>
              <w:tab w:val="right" w:pos="9026" w:leader="dot"/>
            </w:tabs>
            <w:rPr/>
          </w:pPr>
          <w:hyperlink w:anchor="__RefHeading___Toc491165_1051229030">
            <w:r>
              <w:rPr>
                <w:webHidden/>
                <w:rStyle w:val="IndexLink"/>
                <w:rtl w:val="true"/>
              </w:rPr>
              <w:t>وظایف اختصاصی مرد</w:t>
            </w:r>
            <w:r>
              <w:rPr>
                <w:rStyle w:val="IndexLink"/>
                <w:rtl w:val="true"/>
              </w:rPr>
              <w:tab/>
            </w:r>
            <w:r>
              <w:rPr>
                <w:rStyle w:val="IndexLink"/>
              </w:rPr>
              <w:t>225</w:t>
            </w:r>
          </w:hyperlink>
        </w:p>
        <w:p>
          <w:pPr>
            <w:pStyle w:val="Contents4"/>
            <w:tabs>
              <w:tab w:val="clear" w:pos="8176"/>
              <w:tab w:val="right" w:pos="9026" w:leader="dot"/>
            </w:tabs>
            <w:rPr/>
          </w:pPr>
          <w:hyperlink w:anchor="__RefHeading___Toc491167_1051229030">
            <w:r>
              <w:rPr>
                <w:webHidden/>
                <w:rStyle w:val="IndexLink"/>
                <w:rtl w:val="true"/>
              </w:rPr>
              <w:t>ریاست و مدیریت</w:t>
            </w:r>
            <w:r>
              <w:rPr>
                <w:rStyle w:val="IndexLink"/>
                <w:rtl w:val="true"/>
              </w:rPr>
              <w:tab/>
            </w:r>
            <w:r>
              <w:rPr>
                <w:rStyle w:val="IndexLink"/>
              </w:rPr>
              <w:t>225</w:t>
            </w:r>
          </w:hyperlink>
        </w:p>
        <w:p>
          <w:pPr>
            <w:pStyle w:val="Contents4"/>
            <w:tabs>
              <w:tab w:val="clear" w:pos="8176"/>
              <w:tab w:val="right" w:pos="9026" w:leader="dot"/>
            </w:tabs>
            <w:rPr/>
          </w:pPr>
          <w:hyperlink w:anchor="__RefHeading___Toc491169_1051229030">
            <w:r>
              <w:rPr>
                <w:webHidden/>
                <w:rStyle w:val="IndexLink"/>
                <w:rtl w:val="true"/>
              </w:rPr>
              <w:t>نفقه</w:t>
            </w:r>
            <w:r>
              <w:rPr>
                <w:rStyle w:val="IndexLink"/>
                <w:rtl w:val="true"/>
              </w:rPr>
              <w:tab/>
            </w:r>
            <w:r>
              <w:rPr>
                <w:rStyle w:val="IndexLink"/>
              </w:rPr>
              <w:t>226</w:t>
            </w:r>
          </w:hyperlink>
        </w:p>
        <w:p>
          <w:pPr>
            <w:pStyle w:val="Contents3"/>
            <w:tabs>
              <w:tab w:val="clear" w:pos="8459"/>
              <w:tab w:val="right" w:pos="9026" w:leader="dot"/>
            </w:tabs>
            <w:rPr/>
          </w:pPr>
          <w:hyperlink w:anchor="__RefHeading___Toc491171_1051229030">
            <w:r>
              <w:rPr>
                <w:webHidden/>
                <w:rStyle w:val="IndexLink"/>
                <w:rtl w:val="true"/>
              </w:rPr>
              <w:t>وظایف اختصاصی زن</w:t>
            </w:r>
            <w:r>
              <w:rPr>
                <w:rStyle w:val="IndexLink"/>
                <w:rtl w:val="true"/>
              </w:rPr>
              <w:tab/>
            </w:r>
            <w:r>
              <w:rPr>
                <w:rStyle w:val="IndexLink"/>
              </w:rPr>
              <w:t>227</w:t>
            </w:r>
          </w:hyperlink>
        </w:p>
        <w:p>
          <w:pPr>
            <w:pStyle w:val="Contents4"/>
            <w:tabs>
              <w:tab w:val="clear" w:pos="8176"/>
              <w:tab w:val="right" w:pos="9026" w:leader="dot"/>
            </w:tabs>
            <w:rPr/>
          </w:pPr>
          <w:hyperlink w:anchor="__RefHeading___Toc491173_1051229030">
            <w:r>
              <w:rPr>
                <w:webHidden/>
                <w:rStyle w:val="IndexLink"/>
                <w:rtl w:val="true"/>
              </w:rPr>
              <w:t>اطاعت و تمکین</w:t>
            </w:r>
            <w:r>
              <w:rPr>
                <w:rStyle w:val="IndexLink"/>
                <w:rtl w:val="true"/>
              </w:rPr>
              <w:tab/>
            </w:r>
            <w:r>
              <w:rPr>
                <w:rStyle w:val="IndexLink"/>
              </w:rPr>
              <w:t>227</w:t>
            </w:r>
          </w:hyperlink>
        </w:p>
        <w:p>
          <w:pPr>
            <w:pStyle w:val="Contents4"/>
            <w:tabs>
              <w:tab w:val="clear" w:pos="8176"/>
              <w:tab w:val="right" w:pos="9026" w:leader="dot"/>
            </w:tabs>
            <w:rPr/>
          </w:pPr>
          <w:hyperlink w:anchor="__RefHeading___Toc491175_1051229030">
            <w:r>
              <w:rPr>
                <w:webHidden/>
                <w:rStyle w:val="IndexLink"/>
                <w:rtl w:val="true"/>
              </w:rPr>
              <w:t>اطاعت از والدین و شوهر؛ جلوۀ اطاعت از خدا</w:t>
            </w:r>
            <w:r>
              <w:rPr>
                <w:rStyle w:val="IndexLink"/>
                <w:rtl w:val="true"/>
              </w:rPr>
              <w:tab/>
            </w:r>
            <w:r>
              <w:rPr>
                <w:rStyle w:val="IndexLink"/>
              </w:rPr>
              <w:t>228</w:t>
            </w:r>
          </w:hyperlink>
        </w:p>
        <w:p>
          <w:pPr>
            <w:pStyle w:val="Contents4"/>
            <w:tabs>
              <w:tab w:val="clear" w:pos="8176"/>
              <w:tab w:val="right" w:pos="9026" w:leader="dot"/>
            </w:tabs>
            <w:rPr/>
          </w:pPr>
          <w:hyperlink w:anchor="__RefHeading___Toc491177_1051229030">
            <w:r>
              <w:rPr>
                <w:webHidden/>
                <w:rStyle w:val="IndexLink"/>
                <w:rtl w:val="true"/>
              </w:rPr>
              <w:t>شوهرداریِ نیکو</w:t>
            </w:r>
            <w:r>
              <w:rPr>
                <w:rStyle w:val="IndexLink"/>
                <w:rtl w:val="true"/>
              </w:rPr>
              <w:tab/>
            </w:r>
            <w:r>
              <w:rPr>
                <w:rStyle w:val="IndexLink"/>
              </w:rPr>
              <w:t>229</w:t>
            </w:r>
          </w:hyperlink>
        </w:p>
        <w:p>
          <w:pPr>
            <w:pStyle w:val="Contents2"/>
            <w:tabs>
              <w:tab w:val="clear" w:pos="8743"/>
              <w:tab w:val="right" w:pos="9026" w:leader="dot"/>
            </w:tabs>
            <w:rPr/>
          </w:pPr>
          <w:hyperlink w:anchor="__RefHeading___Toc491179_1051229030">
            <w:r>
              <w:rPr>
                <w:webHidden/>
                <w:rStyle w:val="IndexLink"/>
                <w:rtl w:val="true"/>
              </w:rPr>
              <w:t>فصل ششم</w:t>
            </w:r>
            <w:r>
              <w:rPr>
                <w:rStyle w:val="IndexLink"/>
                <w:rtl w:val="true"/>
              </w:rPr>
              <w:t xml:space="preserve">: </w:t>
            </w:r>
            <w:r>
              <w:rPr>
                <w:rStyle w:val="IndexLink"/>
                <w:rtl w:val="true"/>
              </w:rPr>
              <w:t>مهارت های حل اختلاف</w:t>
            </w:r>
            <w:r>
              <w:rPr>
                <w:rStyle w:val="IndexLink"/>
                <w:rtl w:val="true"/>
              </w:rPr>
              <w:tab/>
            </w:r>
            <w:r>
              <w:rPr>
                <w:rStyle w:val="IndexLink"/>
              </w:rPr>
              <w:t>232</w:t>
            </w:r>
          </w:hyperlink>
        </w:p>
        <w:p>
          <w:pPr>
            <w:pStyle w:val="Contents3"/>
            <w:tabs>
              <w:tab w:val="clear" w:pos="8459"/>
              <w:tab w:val="right" w:pos="9026" w:leader="dot"/>
            </w:tabs>
            <w:rPr/>
          </w:pPr>
          <w:hyperlink w:anchor="__RefHeading___Toc491181_105122903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491183_1051229030">
            <w:r>
              <w:rPr>
                <w:webHidden/>
                <w:rStyle w:val="IndexLink"/>
                <w:rtl w:val="true"/>
              </w:rPr>
              <w:t>مهارت های حلّ اختلاف</w:t>
            </w:r>
            <w:r>
              <w:rPr>
                <w:rStyle w:val="IndexLink"/>
                <w:rtl w:val="true"/>
              </w:rPr>
              <w:tab/>
            </w:r>
            <w:r>
              <w:rPr>
                <w:rStyle w:val="IndexLink"/>
              </w:rPr>
              <w:t>236</w:t>
            </w:r>
          </w:hyperlink>
        </w:p>
        <w:p>
          <w:pPr>
            <w:pStyle w:val="Contents4"/>
            <w:tabs>
              <w:tab w:val="clear" w:pos="8176"/>
              <w:tab w:val="right" w:pos="9026" w:leader="dot"/>
            </w:tabs>
            <w:rPr/>
          </w:pPr>
          <w:hyperlink w:anchor="__RefHeading___Toc491185_1051229030">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91187_1051229030">
            <w:r>
              <w:rPr>
                <w:webHidden/>
                <w:rStyle w:val="IndexLink"/>
              </w:rPr>
              <w:t>1</w:t>
            </w:r>
            <w:r>
              <w:rPr>
                <w:rStyle w:val="IndexLink"/>
                <w:rtl w:val="true"/>
              </w:rPr>
              <w:t xml:space="preserve">. </w:t>
            </w:r>
            <w:r>
              <w:rPr>
                <w:rStyle w:val="IndexLink"/>
                <w:rtl w:val="true"/>
              </w:rPr>
              <w:t>آرامش و ادب را حفظ کنید</w:t>
            </w:r>
            <w:r>
              <w:rPr>
                <w:rStyle w:val="IndexLink"/>
                <w:rtl w:val="true"/>
              </w:rPr>
              <w:tab/>
            </w:r>
            <w:r>
              <w:rPr>
                <w:rStyle w:val="IndexLink"/>
              </w:rPr>
              <w:t>236</w:t>
            </w:r>
          </w:hyperlink>
        </w:p>
        <w:p>
          <w:pPr>
            <w:pStyle w:val="Contents4"/>
            <w:tabs>
              <w:tab w:val="clear" w:pos="8176"/>
              <w:tab w:val="right" w:pos="9026" w:leader="dot"/>
            </w:tabs>
            <w:rPr/>
          </w:pPr>
          <w:hyperlink w:anchor="__RefHeading___Toc491189_1051229030">
            <w:r>
              <w:rPr>
                <w:webHidden/>
                <w:rStyle w:val="IndexLink"/>
              </w:rPr>
              <w:t>2</w:t>
            </w:r>
            <w:r>
              <w:rPr>
                <w:rStyle w:val="IndexLink"/>
                <w:rtl w:val="true"/>
              </w:rPr>
              <w:t xml:space="preserve">. </w:t>
            </w:r>
            <w:r>
              <w:rPr>
                <w:rStyle w:val="IndexLink"/>
                <w:rtl w:val="true"/>
              </w:rPr>
              <w:t>پشت گوش نیندازید</w:t>
            </w:r>
            <w:r>
              <w:rPr>
                <w:rStyle w:val="IndexLink"/>
                <w:rtl w:val="true"/>
              </w:rPr>
              <w:tab/>
            </w:r>
            <w:r>
              <w:rPr>
                <w:rStyle w:val="IndexLink"/>
              </w:rPr>
              <w:t>237</w:t>
            </w:r>
          </w:hyperlink>
        </w:p>
        <w:p>
          <w:pPr>
            <w:pStyle w:val="Contents4"/>
            <w:tabs>
              <w:tab w:val="clear" w:pos="8176"/>
              <w:tab w:val="right" w:pos="9026" w:leader="dot"/>
            </w:tabs>
            <w:rPr/>
          </w:pPr>
          <w:hyperlink w:anchor="__RefHeading___Toc491191_1051229030">
            <w:r>
              <w:rPr>
                <w:webHidden/>
                <w:rStyle w:val="IndexLink"/>
              </w:rPr>
              <w:t>3</w:t>
            </w:r>
            <w:r>
              <w:rPr>
                <w:rStyle w:val="IndexLink"/>
                <w:rtl w:val="true"/>
              </w:rPr>
              <w:t xml:space="preserve">. </w:t>
            </w:r>
            <w:r>
              <w:rPr>
                <w:rStyle w:val="IndexLink"/>
                <w:rtl w:val="true"/>
              </w:rPr>
              <w:t>خوب گوش دهید</w:t>
            </w:r>
            <w:r>
              <w:rPr>
                <w:rStyle w:val="IndexLink"/>
                <w:rtl w:val="true"/>
              </w:rPr>
              <w:tab/>
            </w:r>
            <w:r>
              <w:rPr>
                <w:rStyle w:val="IndexLink"/>
              </w:rPr>
              <w:t>237</w:t>
            </w:r>
          </w:hyperlink>
        </w:p>
        <w:p>
          <w:pPr>
            <w:pStyle w:val="Contents4"/>
            <w:tabs>
              <w:tab w:val="clear" w:pos="8176"/>
              <w:tab w:val="right" w:pos="9026" w:leader="dot"/>
            </w:tabs>
            <w:rPr/>
          </w:pPr>
          <w:hyperlink w:anchor="__RefHeading___Toc491193_1051229030">
            <w:r>
              <w:rPr>
                <w:webHidden/>
                <w:rStyle w:val="IndexLink"/>
              </w:rPr>
              <w:t>4</w:t>
            </w:r>
            <w:r>
              <w:rPr>
                <w:rStyle w:val="IndexLink"/>
                <w:rtl w:val="true"/>
              </w:rPr>
              <w:t xml:space="preserve">. </w:t>
            </w:r>
            <w:r>
              <w:rPr>
                <w:rStyle w:val="IndexLink"/>
                <w:rtl w:val="true"/>
              </w:rPr>
              <w:t>فقط یک موضوع را حل کنید</w:t>
            </w:r>
            <w:r>
              <w:rPr>
                <w:rStyle w:val="IndexLink"/>
                <w:rtl w:val="true"/>
              </w:rPr>
              <w:tab/>
            </w:r>
            <w:r>
              <w:rPr>
                <w:rStyle w:val="IndexLink"/>
              </w:rPr>
              <w:t>237</w:t>
            </w:r>
          </w:hyperlink>
        </w:p>
        <w:p>
          <w:pPr>
            <w:pStyle w:val="Contents4"/>
            <w:tabs>
              <w:tab w:val="clear" w:pos="8176"/>
              <w:tab w:val="right" w:pos="9026" w:leader="dot"/>
            </w:tabs>
            <w:rPr/>
          </w:pPr>
          <w:hyperlink w:anchor="__RefHeading___Toc491195_1051229030">
            <w:r>
              <w:rPr>
                <w:webHidden/>
                <w:rStyle w:val="IndexLink"/>
              </w:rPr>
              <w:t>5</w:t>
            </w:r>
            <w:r>
              <w:rPr>
                <w:rStyle w:val="IndexLink"/>
                <w:rtl w:val="true"/>
              </w:rPr>
              <w:t xml:space="preserve">. </w:t>
            </w:r>
            <w:r>
              <w:rPr>
                <w:rStyle w:val="IndexLink"/>
                <w:rtl w:val="true"/>
              </w:rPr>
              <w:t>توقعات کمتری داشته باشید</w:t>
            </w:r>
            <w:r>
              <w:rPr>
                <w:rStyle w:val="IndexLink"/>
                <w:rtl w:val="true"/>
              </w:rPr>
              <w:tab/>
            </w:r>
            <w:r>
              <w:rPr>
                <w:rStyle w:val="IndexLink"/>
              </w:rPr>
              <w:t>238</w:t>
            </w:r>
          </w:hyperlink>
        </w:p>
        <w:p>
          <w:pPr>
            <w:pStyle w:val="Contents4"/>
            <w:tabs>
              <w:tab w:val="clear" w:pos="8176"/>
              <w:tab w:val="right" w:pos="9026" w:leader="dot"/>
            </w:tabs>
            <w:rPr/>
          </w:pPr>
          <w:hyperlink w:anchor="__RefHeading___Toc491197_1051229030">
            <w:r>
              <w:rPr>
                <w:webHidden/>
                <w:rStyle w:val="IndexLink"/>
              </w:rPr>
              <w:t>6</w:t>
            </w:r>
            <w:r>
              <w:rPr>
                <w:rStyle w:val="IndexLink"/>
                <w:rtl w:val="true"/>
              </w:rPr>
              <w:t xml:space="preserve">. </w:t>
            </w:r>
            <w:r>
              <w:rPr>
                <w:rStyle w:val="IndexLink"/>
                <w:rtl w:val="true"/>
              </w:rPr>
              <w:t>خواسته هایتان را مطرح کنید</w:t>
            </w:r>
            <w:r>
              <w:rPr>
                <w:rStyle w:val="IndexLink"/>
                <w:rtl w:val="true"/>
              </w:rPr>
              <w:tab/>
            </w:r>
            <w:r>
              <w:rPr>
                <w:rStyle w:val="IndexLink"/>
              </w:rPr>
              <w:t>238</w:t>
            </w:r>
          </w:hyperlink>
        </w:p>
        <w:p>
          <w:pPr>
            <w:pStyle w:val="Contents4"/>
            <w:tabs>
              <w:tab w:val="clear" w:pos="8176"/>
              <w:tab w:val="right" w:pos="9026" w:leader="dot"/>
            </w:tabs>
            <w:rPr/>
          </w:pPr>
          <w:hyperlink w:anchor="__RefHeading___Toc491199_1051229030">
            <w:r>
              <w:rPr>
                <w:webHidden/>
                <w:rStyle w:val="IndexLink"/>
              </w:rPr>
              <w:t>7</w:t>
            </w:r>
            <w:r>
              <w:rPr>
                <w:rStyle w:val="IndexLink"/>
                <w:rtl w:val="true"/>
              </w:rPr>
              <w:t xml:space="preserve">. </w:t>
            </w:r>
            <w:r>
              <w:rPr>
                <w:rStyle w:val="IndexLink"/>
                <w:rtl w:val="true"/>
              </w:rPr>
              <w:t>جنبه های مثبت را هم ببینید</w:t>
            </w:r>
            <w:r>
              <w:rPr>
                <w:rStyle w:val="IndexLink"/>
                <w:rtl w:val="true"/>
              </w:rPr>
              <w:tab/>
            </w:r>
            <w:r>
              <w:rPr>
                <w:rStyle w:val="IndexLink"/>
              </w:rPr>
              <w:t>238</w:t>
            </w:r>
          </w:hyperlink>
        </w:p>
        <w:p>
          <w:pPr>
            <w:pStyle w:val="Contents4"/>
            <w:tabs>
              <w:tab w:val="clear" w:pos="8176"/>
              <w:tab w:val="right" w:pos="9026" w:leader="dot"/>
            </w:tabs>
            <w:rPr/>
          </w:pPr>
          <w:hyperlink w:anchor="__RefHeading___Toc491201_1051229030">
            <w:r>
              <w:rPr>
                <w:webHidden/>
                <w:rStyle w:val="IndexLink"/>
              </w:rPr>
              <w:t>8</w:t>
            </w:r>
            <w:r>
              <w:rPr>
                <w:rStyle w:val="IndexLink"/>
                <w:rtl w:val="true"/>
              </w:rPr>
              <w:t xml:space="preserve">. </w:t>
            </w:r>
            <w:r>
              <w:rPr>
                <w:rStyle w:val="IndexLink"/>
                <w:rtl w:val="true"/>
              </w:rPr>
              <w:t>مکرر انتقاد نکنید</w:t>
            </w:r>
            <w:r>
              <w:rPr>
                <w:rStyle w:val="IndexLink"/>
                <w:rtl w:val="true"/>
              </w:rPr>
              <w:tab/>
            </w:r>
            <w:r>
              <w:rPr>
                <w:rStyle w:val="IndexLink"/>
              </w:rPr>
              <w:t>239</w:t>
            </w:r>
          </w:hyperlink>
        </w:p>
        <w:p>
          <w:pPr>
            <w:pStyle w:val="Contents4"/>
            <w:tabs>
              <w:tab w:val="clear" w:pos="8176"/>
              <w:tab w:val="right" w:pos="9026" w:leader="dot"/>
            </w:tabs>
            <w:rPr/>
          </w:pPr>
          <w:hyperlink w:anchor="__RefHeading___Toc491203_1051229030">
            <w:r>
              <w:rPr>
                <w:webHidden/>
                <w:rStyle w:val="IndexLink"/>
              </w:rPr>
              <w:t>9</w:t>
            </w:r>
            <w:r>
              <w:rPr>
                <w:rStyle w:val="IndexLink"/>
                <w:rtl w:val="true"/>
              </w:rPr>
              <w:t xml:space="preserve">. </w:t>
            </w:r>
            <w:r>
              <w:rPr>
                <w:rStyle w:val="IndexLink"/>
                <w:rtl w:val="true"/>
              </w:rPr>
              <w:t>اشکال های خود را بپذیرید</w:t>
            </w:r>
            <w:r>
              <w:rPr>
                <w:rStyle w:val="IndexLink"/>
                <w:rtl w:val="true"/>
              </w:rPr>
              <w:tab/>
            </w:r>
            <w:r>
              <w:rPr>
                <w:rStyle w:val="IndexLink"/>
              </w:rPr>
              <w:t>239</w:t>
            </w:r>
          </w:hyperlink>
        </w:p>
        <w:p>
          <w:pPr>
            <w:pStyle w:val="Contents4"/>
            <w:tabs>
              <w:tab w:val="clear" w:pos="8176"/>
              <w:tab w:val="right" w:pos="9026" w:leader="dot"/>
            </w:tabs>
            <w:rPr/>
          </w:pPr>
          <w:hyperlink w:anchor="__RefHeading___Toc491205_1051229030">
            <w:r>
              <w:rPr>
                <w:webHidden/>
                <w:rStyle w:val="IndexLink"/>
              </w:rPr>
              <w:t>10</w:t>
            </w:r>
            <w:r>
              <w:rPr>
                <w:rStyle w:val="IndexLink"/>
                <w:rtl w:val="true"/>
              </w:rPr>
              <w:t xml:space="preserve">. </w:t>
            </w:r>
            <w:r>
              <w:rPr>
                <w:rStyle w:val="IndexLink"/>
                <w:rtl w:val="true"/>
              </w:rPr>
              <w:t>بحث را ادامه ندهید</w:t>
            </w:r>
            <w:r>
              <w:rPr>
                <w:rStyle w:val="IndexLink"/>
                <w:rtl w:val="true"/>
              </w:rPr>
              <w:tab/>
            </w:r>
            <w:r>
              <w:rPr>
                <w:rStyle w:val="IndexLink"/>
              </w:rPr>
              <w:t>239</w:t>
            </w:r>
          </w:hyperlink>
        </w:p>
        <w:p>
          <w:pPr>
            <w:pStyle w:val="Contents4"/>
            <w:tabs>
              <w:tab w:val="clear" w:pos="8176"/>
              <w:tab w:val="right" w:pos="9026" w:leader="dot"/>
            </w:tabs>
            <w:rPr/>
          </w:pPr>
          <w:hyperlink w:anchor="__RefHeading___Toc491207_1051229030">
            <w:r>
              <w:rPr>
                <w:webHidden/>
                <w:rStyle w:val="IndexLink"/>
              </w:rPr>
              <w:t>11</w:t>
            </w:r>
            <w:r>
              <w:rPr>
                <w:rStyle w:val="IndexLink"/>
                <w:rtl w:val="true"/>
              </w:rPr>
              <w:t xml:space="preserve">. </w:t>
            </w:r>
            <w:r>
              <w:rPr>
                <w:rStyle w:val="IndexLink"/>
                <w:rtl w:val="true"/>
              </w:rPr>
              <w:t>عذرخواهی کنید و عذرخواهی دیگران را بپذیرید</w:t>
            </w:r>
            <w:r>
              <w:rPr>
                <w:rStyle w:val="IndexLink"/>
                <w:rtl w:val="true"/>
              </w:rPr>
              <w:tab/>
            </w:r>
            <w:r>
              <w:rPr>
                <w:rStyle w:val="IndexLink"/>
              </w:rPr>
              <w:t>239</w:t>
            </w:r>
          </w:hyperlink>
        </w:p>
        <w:p>
          <w:pPr>
            <w:pStyle w:val="Contents4"/>
            <w:tabs>
              <w:tab w:val="clear" w:pos="8176"/>
              <w:tab w:val="right" w:pos="9026" w:leader="dot"/>
            </w:tabs>
            <w:rPr/>
          </w:pPr>
          <w:hyperlink w:anchor="__RefHeading___Toc491209_1051229030">
            <w:r>
              <w:rPr>
                <w:webHidden/>
                <w:rStyle w:val="IndexLink"/>
              </w:rPr>
              <w:t>12</w:t>
            </w:r>
            <w:r>
              <w:rPr>
                <w:rStyle w:val="IndexLink"/>
                <w:rtl w:val="true"/>
              </w:rPr>
              <w:t xml:space="preserve">. </w:t>
            </w:r>
            <w:r>
              <w:rPr>
                <w:rStyle w:val="IndexLink"/>
                <w:rtl w:val="true"/>
              </w:rPr>
              <w:t>اختلاف ها را محرمانه نگه دارید</w:t>
            </w:r>
            <w:r>
              <w:rPr>
                <w:rStyle w:val="IndexLink"/>
                <w:rtl w:val="true"/>
              </w:rPr>
              <w:tab/>
            </w:r>
            <w:r>
              <w:rPr>
                <w:rStyle w:val="IndexLink"/>
              </w:rPr>
              <w:t>240</w:t>
            </w:r>
          </w:hyperlink>
        </w:p>
        <w:p>
          <w:pPr>
            <w:pStyle w:val="Contents4"/>
            <w:tabs>
              <w:tab w:val="clear" w:pos="8176"/>
              <w:tab w:val="right" w:pos="9026" w:leader="dot"/>
            </w:tabs>
            <w:rPr/>
          </w:pPr>
          <w:hyperlink w:anchor="__RefHeading___Toc491211_1051229030">
            <w:r>
              <w:rPr>
                <w:webHidden/>
                <w:rStyle w:val="IndexLink"/>
              </w:rPr>
              <w:t>13</w:t>
            </w:r>
            <w:r>
              <w:rPr>
                <w:rStyle w:val="IndexLink"/>
                <w:rtl w:val="true"/>
              </w:rPr>
              <w:t xml:space="preserve">. </w:t>
            </w:r>
            <w:r>
              <w:rPr>
                <w:rStyle w:val="IndexLink"/>
                <w:rtl w:val="true"/>
              </w:rPr>
              <w:t>واژۀ طلاق را به کار نبرید</w:t>
            </w:r>
            <w:r>
              <w:rPr>
                <w:rStyle w:val="IndexLink"/>
                <w:rtl w:val="true"/>
              </w:rPr>
              <w:tab/>
            </w:r>
            <w:r>
              <w:rPr>
                <w:rStyle w:val="IndexLink"/>
              </w:rPr>
              <w:t>240</w:t>
            </w:r>
          </w:hyperlink>
        </w:p>
        <w:p>
          <w:pPr>
            <w:pStyle w:val="Contents4"/>
            <w:tabs>
              <w:tab w:val="clear" w:pos="8176"/>
              <w:tab w:val="right" w:pos="9026" w:leader="dot"/>
            </w:tabs>
            <w:rPr/>
          </w:pPr>
          <w:hyperlink w:anchor="__RefHeading___Toc491213_1051229030">
            <w:r>
              <w:rPr>
                <w:webHidden/>
                <w:rStyle w:val="IndexLink"/>
              </w:rPr>
              <w:t>14</w:t>
            </w:r>
            <w:r>
              <w:rPr>
                <w:rStyle w:val="IndexLink"/>
                <w:rtl w:val="true"/>
              </w:rPr>
              <w:t xml:space="preserve">. </w:t>
            </w:r>
            <w:r>
              <w:rPr>
                <w:rStyle w:val="IndexLink"/>
                <w:rtl w:val="true"/>
              </w:rPr>
              <w:t>از حَکَم استفاده کنید</w:t>
            </w:r>
            <w:r>
              <w:rPr>
                <w:rStyle w:val="IndexLink"/>
                <w:rtl w:val="true"/>
              </w:rPr>
              <w:tab/>
            </w:r>
            <w:r>
              <w:rPr>
                <w:rStyle w:val="IndexLink"/>
              </w:rPr>
              <w:t>241</w:t>
            </w:r>
          </w:hyperlink>
        </w:p>
        <w:p>
          <w:pPr>
            <w:pStyle w:val="Contents5"/>
            <w:tabs>
              <w:tab w:val="clear" w:pos="7892"/>
              <w:tab w:val="right" w:pos="9026" w:leader="dot"/>
            </w:tabs>
            <w:rPr/>
          </w:pPr>
          <w:hyperlink w:anchor="__RefHeading___Toc491215_1051229030">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491217_1051229030">
            <w:r>
              <w:rPr>
                <w:webHidden/>
                <w:rStyle w:val="IndexLink"/>
                <w:rtl w:val="true"/>
              </w:rPr>
              <w:t>جایش را پیدا کنید</w:t>
            </w:r>
            <w:r>
              <w:rPr>
                <w:rStyle w:val="IndexLink"/>
                <w:rtl w:val="true"/>
              </w:rPr>
              <w:tab/>
            </w:r>
            <w:r>
              <w:rPr>
                <w:rStyle w:val="IndexLink"/>
              </w:rPr>
              <w:t>241</w:t>
            </w:r>
          </w:hyperlink>
        </w:p>
        <w:p>
          <w:pPr>
            <w:pStyle w:val="Contents3"/>
            <w:tabs>
              <w:tab w:val="clear" w:pos="8459"/>
              <w:tab w:val="right" w:pos="9026" w:leader="dot"/>
            </w:tabs>
            <w:rPr/>
          </w:pPr>
          <w:hyperlink w:anchor="__RefHeading___Toc491219_1051229030">
            <w:r>
              <w:rPr>
                <w:webHidden/>
                <w:rStyle w:val="IndexLink"/>
                <w:rtl w:val="true"/>
              </w:rPr>
              <w:t>مهارت مدیریت خشم</w:t>
            </w:r>
            <w:r>
              <w:rPr>
                <w:rStyle w:val="IndexLink"/>
                <w:rtl w:val="true"/>
              </w:rPr>
              <w:tab/>
            </w:r>
            <w:r>
              <w:rPr>
                <w:rStyle w:val="IndexLink"/>
              </w:rPr>
              <w:t>243</w:t>
            </w:r>
          </w:hyperlink>
        </w:p>
        <w:p>
          <w:pPr>
            <w:pStyle w:val="Contents4"/>
            <w:tabs>
              <w:tab w:val="clear" w:pos="8176"/>
              <w:tab w:val="right" w:pos="9026" w:leader="dot"/>
            </w:tabs>
            <w:rPr/>
          </w:pPr>
          <w:hyperlink w:anchor="__RefHeading___Toc491221_105122903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491223_1051229030">
            <w:r>
              <w:rPr>
                <w:webHidden/>
                <w:rStyle w:val="IndexLink"/>
                <w:rtl w:val="true"/>
              </w:rPr>
              <w:t>اقدامات فوری در مواجهه با خشم</w:t>
            </w:r>
            <w:r>
              <w:rPr>
                <w:rStyle w:val="IndexLink"/>
                <w:rtl w:val="true"/>
              </w:rPr>
              <w:tab/>
            </w:r>
            <w:r>
              <w:rPr>
                <w:rStyle w:val="IndexLink"/>
              </w:rPr>
              <w:t>244</w:t>
            </w:r>
          </w:hyperlink>
        </w:p>
        <w:p>
          <w:pPr>
            <w:pStyle w:val="Contents4"/>
            <w:tabs>
              <w:tab w:val="clear" w:pos="8176"/>
              <w:tab w:val="right" w:pos="9026" w:leader="dot"/>
            </w:tabs>
            <w:rPr/>
          </w:pPr>
          <w:hyperlink w:anchor="__RefHeading___Toc491225_1051229030">
            <w:r>
              <w:rPr>
                <w:webHidden/>
                <w:rStyle w:val="IndexLink"/>
                <w:rtl w:val="true"/>
              </w:rPr>
              <w:t>اقدامات پیشگیرانه در مواجهه با خشم</w:t>
            </w:r>
            <w:r>
              <w:rPr>
                <w:rStyle w:val="IndexLink"/>
                <w:rtl w:val="true"/>
              </w:rPr>
              <w:tab/>
            </w:r>
            <w:r>
              <w:rPr>
                <w:rStyle w:val="IndexLink"/>
              </w:rPr>
              <w:t>244</w:t>
            </w:r>
          </w:hyperlink>
        </w:p>
        <w:p>
          <w:pPr>
            <w:pStyle w:val="Contents3"/>
            <w:tabs>
              <w:tab w:val="clear" w:pos="8459"/>
              <w:tab w:val="right" w:pos="9026" w:leader="dot"/>
            </w:tabs>
            <w:rPr/>
          </w:pPr>
          <w:hyperlink w:anchor="__RefHeading___Toc491227_1051229030">
            <w:r>
              <w:rPr>
                <w:webHidden/>
                <w:rStyle w:val="IndexLink"/>
                <w:rtl w:val="true"/>
              </w:rPr>
              <w:t>مهارت های مؤثر در پیشگیری از اختلاف</w:t>
            </w:r>
            <w:r>
              <w:rPr>
                <w:rStyle w:val="IndexLink"/>
                <w:rtl w:val="true"/>
              </w:rPr>
              <w:tab/>
            </w:r>
            <w:r>
              <w:rPr>
                <w:rStyle w:val="IndexLink"/>
              </w:rPr>
              <w:t>246</w:t>
            </w:r>
          </w:hyperlink>
        </w:p>
        <w:p>
          <w:pPr>
            <w:pStyle w:val="Contents4"/>
            <w:tabs>
              <w:tab w:val="clear" w:pos="8176"/>
              <w:tab w:val="right" w:pos="9026" w:leader="dot"/>
            </w:tabs>
            <w:rPr/>
          </w:pPr>
          <w:hyperlink w:anchor="__RefHeading___Toc491229_1051229030">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491231_1051229030">
            <w:r>
              <w:rPr>
                <w:webHidden/>
                <w:rStyle w:val="IndexLink"/>
                <w:rtl w:val="true"/>
              </w:rPr>
              <w:t>تفاوت ها را به رسمیت بشناس</w:t>
            </w:r>
            <w:r>
              <w:rPr>
                <w:rStyle w:val="IndexLink"/>
                <w:rtl w:val="true"/>
              </w:rPr>
              <w:tab/>
            </w:r>
            <w:r>
              <w:rPr>
                <w:rStyle w:val="IndexLink"/>
              </w:rPr>
              <w:t>246</w:t>
            </w:r>
          </w:hyperlink>
        </w:p>
        <w:p>
          <w:pPr>
            <w:pStyle w:val="Contents4"/>
            <w:tabs>
              <w:tab w:val="clear" w:pos="8176"/>
              <w:tab w:val="right" w:pos="9026" w:leader="dot"/>
            </w:tabs>
            <w:rPr/>
          </w:pPr>
          <w:hyperlink w:anchor="__RefHeading___Toc491233_1051229030">
            <w:r>
              <w:rPr>
                <w:webHidden/>
                <w:rStyle w:val="IndexLink"/>
                <w:rtl w:val="true"/>
              </w:rPr>
              <w:t>مهارت همدلی</w:t>
            </w:r>
            <w:r>
              <w:rPr>
                <w:rStyle w:val="IndexLink"/>
                <w:rtl w:val="true"/>
              </w:rPr>
              <w:tab/>
            </w:r>
            <w:r>
              <w:rPr>
                <w:rStyle w:val="IndexLink"/>
              </w:rPr>
              <w:t>247</w:t>
            </w:r>
          </w:hyperlink>
        </w:p>
        <w:p>
          <w:pPr>
            <w:pStyle w:val="Contents5"/>
            <w:tabs>
              <w:tab w:val="clear" w:pos="7892"/>
              <w:tab w:val="right" w:pos="9026" w:leader="dot"/>
            </w:tabs>
            <w:rPr/>
          </w:pPr>
          <w:hyperlink w:anchor="__RefHeading___Toc491235_1051229030">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491237_1051229030">
            <w:r>
              <w:rPr>
                <w:webHidden/>
                <w:rStyle w:val="IndexLink"/>
                <w:rtl w:val="true"/>
              </w:rPr>
              <w:t>جایش را پیدا کنید</w:t>
            </w:r>
            <w:r>
              <w:rPr>
                <w:rStyle w:val="IndexLink"/>
                <w:rtl w:val="true"/>
              </w:rPr>
              <w:tab/>
            </w:r>
            <w:r>
              <w:rPr>
                <w:rStyle w:val="IndexLink"/>
              </w:rPr>
              <w:t>248</w:t>
            </w:r>
          </w:hyperlink>
        </w:p>
        <w:p>
          <w:pPr>
            <w:pStyle w:val="Contents4"/>
            <w:tabs>
              <w:tab w:val="clear" w:pos="8176"/>
              <w:tab w:val="right" w:pos="9026" w:leader="dot"/>
            </w:tabs>
            <w:rPr/>
          </w:pPr>
          <w:hyperlink w:anchor="__RefHeading___Toc491239_1051229030">
            <w:r>
              <w:rPr>
                <w:webHidden/>
                <w:rStyle w:val="IndexLink"/>
                <w:rtl w:val="true"/>
              </w:rPr>
              <w:t>تأمین نیازهای جنسی</w:t>
            </w:r>
            <w:r>
              <w:rPr>
                <w:rStyle w:val="IndexLink"/>
                <w:rtl w:val="true"/>
              </w:rPr>
              <w:tab/>
            </w:r>
            <w:r>
              <w:rPr>
                <w:rStyle w:val="IndexLink"/>
              </w:rPr>
              <w:t>249</w:t>
            </w:r>
          </w:hyperlink>
        </w:p>
        <w:p>
          <w:pPr>
            <w:pStyle w:val="Contents4"/>
            <w:tabs>
              <w:tab w:val="clear" w:pos="8176"/>
              <w:tab w:val="right" w:pos="9026" w:leader="dot"/>
            </w:tabs>
            <w:rPr/>
          </w:pPr>
          <w:hyperlink w:anchor="__RefHeading___Toc491241_1051229030">
            <w:r>
              <w:rPr>
                <w:webHidden/>
                <w:rStyle w:val="IndexLink"/>
                <w:rtl w:val="true"/>
              </w:rPr>
              <w:t>انعطاف پذیری</w:t>
            </w:r>
            <w:r>
              <w:rPr>
                <w:rStyle w:val="IndexLink"/>
                <w:rtl w:val="true"/>
              </w:rPr>
              <w:tab/>
            </w:r>
            <w:r>
              <w:rPr>
                <w:rStyle w:val="IndexLink"/>
              </w:rPr>
              <w:t>250</w:t>
            </w:r>
          </w:hyperlink>
        </w:p>
        <w:p>
          <w:pPr>
            <w:pStyle w:val="Contents5"/>
            <w:tabs>
              <w:tab w:val="clear" w:pos="7892"/>
              <w:tab w:val="right" w:pos="9026" w:leader="dot"/>
            </w:tabs>
            <w:rPr/>
          </w:pPr>
          <w:hyperlink w:anchor="__RefHeading___Toc491243_1051229030">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491245_1051229030">
            <w:r>
              <w:rPr>
                <w:webHidden/>
                <w:rStyle w:val="IndexLink"/>
                <w:rtl w:val="true"/>
              </w:rPr>
              <w:t>جایش را پیدا کنید</w:t>
            </w:r>
            <w:r>
              <w:rPr>
                <w:rStyle w:val="IndexLink"/>
                <w:rtl w:val="true"/>
              </w:rPr>
              <w:tab/>
            </w:r>
            <w:r>
              <w:rPr>
                <w:rStyle w:val="IndexLink"/>
              </w:rPr>
              <w:t>251</w:t>
            </w:r>
          </w:hyperlink>
        </w:p>
        <w:p>
          <w:pPr>
            <w:pStyle w:val="Contents4"/>
            <w:tabs>
              <w:tab w:val="clear" w:pos="8176"/>
              <w:tab w:val="right" w:pos="9026" w:leader="dot"/>
            </w:tabs>
            <w:rPr/>
          </w:pPr>
          <w:hyperlink w:anchor="__RefHeading___Toc491247_1051229030">
            <w:r>
              <w:rPr>
                <w:webHidden/>
                <w:rStyle w:val="IndexLink"/>
                <w:rtl w:val="true"/>
              </w:rPr>
              <w:t>مثبت نگری</w:t>
            </w:r>
            <w:r>
              <w:rPr>
                <w:rStyle w:val="IndexLink"/>
                <w:rtl w:val="true"/>
              </w:rPr>
              <w:tab/>
            </w:r>
            <w:r>
              <w:rPr>
                <w:rStyle w:val="IndexLink"/>
              </w:rPr>
              <w:t>252</w:t>
            </w:r>
          </w:hyperlink>
        </w:p>
        <w:p>
          <w:pPr>
            <w:pStyle w:val="Contents5"/>
            <w:tabs>
              <w:tab w:val="clear" w:pos="7892"/>
              <w:tab w:val="right" w:pos="9026" w:leader="dot"/>
            </w:tabs>
            <w:rPr/>
          </w:pPr>
          <w:hyperlink w:anchor="__RefHeading___Toc491249_1051229030">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491251_1051229030">
            <w:r>
              <w:rPr>
                <w:webHidden/>
                <w:rStyle w:val="IndexLink"/>
                <w:rtl w:val="true"/>
              </w:rPr>
              <w:t>جایش را پیدا کنید</w:t>
            </w:r>
            <w:r>
              <w:rPr>
                <w:rStyle w:val="IndexLink"/>
                <w:rtl w:val="true"/>
              </w:rPr>
              <w:tab/>
            </w:r>
            <w:r>
              <w:rPr>
                <w:rStyle w:val="IndexLink"/>
              </w:rPr>
              <w:t>255</w:t>
            </w:r>
          </w:hyperlink>
        </w:p>
        <w:p>
          <w:pPr>
            <w:pStyle w:val="Contents3"/>
            <w:tabs>
              <w:tab w:val="clear" w:pos="8459"/>
              <w:tab w:val="right" w:pos="9026" w:leader="dot"/>
            </w:tabs>
            <w:rPr/>
          </w:pPr>
          <w:hyperlink w:anchor="__RefHeading___Toc491253_1051229030">
            <w:r>
              <w:rPr>
                <w:webHidden/>
                <w:rStyle w:val="IndexLink"/>
                <w:rtl w:val="true"/>
              </w:rPr>
              <w:t>راهکارهای اصلاح روابط با همسر</w:t>
            </w:r>
            <w:r>
              <w:rPr>
                <w:rStyle w:val="IndexLink"/>
                <w:rtl w:val="true"/>
              </w:rPr>
              <w:tab/>
            </w:r>
            <w:r>
              <w:rPr>
                <w:rStyle w:val="IndexLink"/>
              </w:rPr>
              <w:t>256</w:t>
            </w:r>
          </w:hyperlink>
        </w:p>
        <w:p>
          <w:pPr>
            <w:pStyle w:val="Contents4"/>
            <w:tabs>
              <w:tab w:val="clear" w:pos="8176"/>
              <w:tab w:val="right" w:pos="9026" w:leader="dot"/>
            </w:tabs>
            <w:rPr/>
          </w:pPr>
          <w:hyperlink w:anchor="__RefHeading___Toc491255_1051229030">
            <w:r>
              <w:rPr>
                <w:webHidden/>
                <w:rStyle w:val="IndexLink"/>
              </w:rPr>
              <w:t>1</w:t>
            </w:r>
            <w:r>
              <w:rPr>
                <w:rStyle w:val="IndexLink"/>
                <w:rtl w:val="true"/>
              </w:rPr>
              <w:t xml:space="preserve">. </w:t>
            </w:r>
            <w:r>
              <w:rPr>
                <w:rStyle w:val="IndexLink"/>
                <w:rtl w:val="true"/>
              </w:rPr>
              <w:t>علت شناسی</w:t>
            </w:r>
            <w:r>
              <w:rPr>
                <w:rStyle w:val="IndexLink"/>
                <w:rtl w:val="true"/>
              </w:rPr>
              <w:tab/>
            </w:r>
            <w:r>
              <w:rPr>
                <w:rStyle w:val="IndexLink"/>
              </w:rPr>
              <w:t>256</w:t>
            </w:r>
          </w:hyperlink>
        </w:p>
        <w:p>
          <w:pPr>
            <w:pStyle w:val="Contents4"/>
            <w:tabs>
              <w:tab w:val="clear" w:pos="8176"/>
              <w:tab w:val="right" w:pos="9026" w:leader="dot"/>
            </w:tabs>
            <w:rPr/>
          </w:pPr>
          <w:hyperlink w:anchor="__RefHeading___Toc491257_1051229030">
            <w:r>
              <w:rPr>
                <w:webHidden/>
                <w:rStyle w:val="IndexLink"/>
              </w:rPr>
              <w:t>2</w:t>
            </w:r>
            <w:r>
              <w:rPr>
                <w:rStyle w:val="IndexLink"/>
                <w:rtl w:val="true"/>
              </w:rPr>
              <w:t xml:space="preserve">. </w:t>
            </w:r>
            <w:r>
              <w:rPr>
                <w:rStyle w:val="IndexLink"/>
                <w:rtl w:val="true"/>
              </w:rPr>
              <w:t>رفاقت به جای رقابت</w:t>
            </w:r>
            <w:r>
              <w:rPr>
                <w:rStyle w:val="IndexLink"/>
                <w:rtl w:val="true"/>
              </w:rPr>
              <w:tab/>
            </w:r>
            <w:r>
              <w:rPr>
                <w:rStyle w:val="IndexLink"/>
              </w:rPr>
              <w:t>256</w:t>
            </w:r>
          </w:hyperlink>
        </w:p>
        <w:p>
          <w:pPr>
            <w:pStyle w:val="Contents4"/>
            <w:tabs>
              <w:tab w:val="clear" w:pos="8176"/>
              <w:tab w:val="right" w:pos="9026" w:leader="dot"/>
            </w:tabs>
            <w:rPr/>
          </w:pPr>
          <w:hyperlink w:anchor="__RefHeading___Toc491259_1051229030">
            <w:r>
              <w:rPr>
                <w:webHidden/>
                <w:rStyle w:val="IndexLink"/>
              </w:rPr>
              <w:t>3</w:t>
            </w:r>
            <w:r>
              <w:rPr>
                <w:rStyle w:val="IndexLink"/>
                <w:rtl w:val="true"/>
              </w:rPr>
              <w:t xml:space="preserve">. </w:t>
            </w:r>
            <w:r>
              <w:rPr>
                <w:rStyle w:val="IndexLink"/>
                <w:rtl w:val="true"/>
              </w:rPr>
              <w:t>نقش مؤثر مردان در اصلاح روابط</w:t>
            </w:r>
            <w:r>
              <w:rPr>
                <w:rStyle w:val="IndexLink"/>
                <w:rtl w:val="true"/>
              </w:rPr>
              <w:tab/>
            </w:r>
            <w:r>
              <w:rPr>
                <w:rStyle w:val="IndexLink"/>
              </w:rPr>
              <w:t>257</w:t>
            </w:r>
          </w:hyperlink>
        </w:p>
        <w:p>
          <w:pPr>
            <w:pStyle w:val="Contents4"/>
            <w:tabs>
              <w:tab w:val="clear" w:pos="8176"/>
              <w:tab w:val="right" w:pos="9026" w:leader="dot"/>
            </w:tabs>
            <w:rPr/>
          </w:pPr>
          <w:hyperlink w:anchor="__RefHeading___Toc491261_1051229030">
            <w:r>
              <w:rPr>
                <w:webHidden/>
                <w:rStyle w:val="IndexLink"/>
              </w:rPr>
              <w:t>4</w:t>
            </w:r>
            <w:r>
              <w:rPr>
                <w:rStyle w:val="IndexLink"/>
                <w:rtl w:val="true"/>
              </w:rPr>
              <w:t xml:space="preserve">. </w:t>
            </w:r>
            <w:r>
              <w:rPr>
                <w:rStyle w:val="IndexLink"/>
                <w:rtl w:val="true"/>
              </w:rPr>
              <w:t>نقش مؤثر زنان در اصلاح روابط</w:t>
            </w:r>
            <w:r>
              <w:rPr>
                <w:rStyle w:val="IndexLink"/>
                <w:rtl w:val="true"/>
              </w:rPr>
              <w:tab/>
            </w:r>
            <w:r>
              <w:rPr>
                <w:rStyle w:val="IndexLink"/>
              </w:rPr>
              <w:t>258</w:t>
            </w:r>
          </w:hyperlink>
        </w:p>
        <w:p>
          <w:pPr>
            <w:pStyle w:val="Contents5"/>
            <w:tabs>
              <w:tab w:val="clear" w:pos="7892"/>
              <w:tab w:val="right" w:pos="9026" w:leader="dot"/>
            </w:tabs>
            <w:rPr/>
          </w:pPr>
          <w:hyperlink w:anchor="__RefHeading___Toc491263_1051229030">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491265_1051229030">
            <w:r>
              <w:rPr>
                <w:webHidden/>
                <w:rStyle w:val="IndexLink"/>
                <w:rtl w:val="true"/>
              </w:rPr>
              <w:t>شوهرداری</w:t>
            </w:r>
            <w:r>
              <w:rPr>
                <w:rStyle w:val="IndexLink"/>
                <w:rtl w:val="true"/>
              </w:rPr>
              <w:tab/>
            </w:r>
            <w:r>
              <w:rPr>
                <w:rStyle w:val="IndexLink"/>
              </w:rPr>
              <w:t>258</w:t>
            </w:r>
          </w:hyperlink>
        </w:p>
        <w:p>
          <w:pPr>
            <w:pStyle w:val="Contents5"/>
            <w:tabs>
              <w:tab w:val="clear" w:pos="7892"/>
              <w:tab w:val="right" w:pos="9026" w:leader="dot"/>
            </w:tabs>
            <w:rPr/>
          </w:pPr>
          <w:hyperlink w:anchor="__RefHeading___Toc491267_1051229030">
            <w:r>
              <w:rPr>
                <w:webHidden/>
                <w:rStyle w:val="IndexLink"/>
                <w:rtl w:val="true"/>
              </w:rPr>
              <w:t>خودآرایی</w:t>
            </w:r>
            <w:r>
              <w:rPr>
                <w:rStyle w:val="IndexLink"/>
                <w:rtl w:val="true"/>
              </w:rPr>
              <w:tab/>
            </w:r>
            <w:r>
              <w:rPr>
                <w:rStyle w:val="IndexLink"/>
              </w:rPr>
              <w:t>259</w:t>
            </w:r>
          </w:hyperlink>
        </w:p>
        <w:p>
          <w:pPr>
            <w:pStyle w:val="Contents5"/>
            <w:tabs>
              <w:tab w:val="clear" w:pos="7892"/>
              <w:tab w:val="right" w:pos="9026" w:leader="dot"/>
            </w:tabs>
            <w:rPr/>
          </w:pPr>
          <w:hyperlink w:anchor="__RefHeading___Toc491269_1051229030">
            <w:r>
              <w:rPr>
                <w:webHidden/>
                <w:rStyle w:val="IndexLink"/>
                <w:rtl w:val="true"/>
              </w:rPr>
              <w:t>سفره آرایی و مدیریت تغذیه</w:t>
            </w:r>
            <w:r>
              <w:rPr>
                <w:rStyle w:val="IndexLink"/>
                <w:rtl w:val="true"/>
              </w:rPr>
              <w:tab/>
            </w:r>
            <w:r>
              <w:rPr>
                <w:rStyle w:val="IndexLink"/>
              </w:rPr>
              <w:t>260</w:t>
            </w:r>
          </w:hyperlink>
        </w:p>
        <w:p>
          <w:pPr>
            <w:pStyle w:val="Contents5"/>
            <w:tabs>
              <w:tab w:val="clear" w:pos="7892"/>
              <w:tab w:val="right" w:pos="9026" w:leader="dot"/>
            </w:tabs>
            <w:rPr/>
          </w:pPr>
          <w:hyperlink w:anchor="__RefHeading___Toc491271_1051229030">
            <w:r>
              <w:rPr>
                <w:webHidden/>
                <w:rStyle w:val="IndexLink"/>
                <w:rtl w:val="true"/>
              </w:rPr>
              <w:t>خانه آرایی</w:t>
            </w:r>
            <w:r>
              <w:rPr>
                <w:rStyle w:val="IndexLink"/>
                <w:rtl w:val="true"/>
              </w:rPr>
              <w:tab/>
            </w:r>
            <w:r>
              <w:rPr>
                <w:rStyle w:val="IndexLink"/>
              </w:rPr>
              <w:t>260</w:t>
            </w:r>
          </w:hyperlink>
        </w:p>
        <w:p>
          <w:pPr>
            <w:pStyle w:val="Contents5"/>
            <w:tabs>
              <w:tab w:val="clear" w:pos="7892"/>
              <w:tab w:val="right" w:pos="9026" w:leader="dot"/>
            </w:tabs>
            <w:rPr/>
          </w:pPr>
          <w:hyperlink w:anchor="__RefHeading___Toc491273_1051229030">
            <w:r>
              <w:rPr>
                <w:webHidden/>
                <w:rStyle w:val="IndexLink"/>
                <w:rtl w:val="true"/>
              </w:rPr>
              <w:t>درجه بندی موضوعات</w:t>
            </w:r>
            <w:r>
              <w:rPr>
                <w:rStyle w:val="IndexLink"/>
                <w:rtl w:val="true"/>
              </w:rPr>
              <w:tab/>
            </w:r>
            <w:r>
              <w:rPr>
                <w:rStyle w:val="IndexLink"/>
              </w:rPr>
              <w:t>261</w:t>
            </w:r>
          </w:hyperlink>
        </w:p>
        <w:p>
          <w:pPr>
            <w:pStyle w:val="Contents2"/>
            <w:tabs>
              <w:tab w:val="clear" w:pos="8743"/>
              <w:tab w:val="right" w:pos="9026" w:leader="dot"/>
            </w:tabs>
            <w:rPr/>
          </w:pPr>
          <w:hyperlink w:anchor="__RefHeading___Toc491275_1051229030">
            <w:r>
              <w:rPr>
                <w:webHidden/>
                <w:rStyle w:val="IndexLink"/>
                <w:rtl w:val="true"/>
              </w:rPr>
              <w:t>کتابنامه</w:t>
            </w:r>
            <w:r>
              <w:rPr>
                <w:rStyle w:val="IndexLink"/>
                <w:rtl w:val="true"/>
              </w:rPr>
              <w:tab/>
            </w:r>
            <w:r>
              <w:rPr>
                <w:rStyle w:val="IndexLink"/>
              </w:rPr>
              <w:t>263</w:t>
            </w:r>
          </w:hyperlink>
        </w:p>
        <w:p>
          <w:pPr>
            <w:pStyle w:val="Contents2"/>
            <w:tabs>
              <w:tab w:val="clear" w:pos="8743"/>
              <w:tab w:val="right" w:pos="9026" w:leader="dot"/>
            </w:tabs>
            <w:rPr/>
          </w:pPr>
          <w:hyperlink w:anchor="__RefHeading___Toc491277_1051229030">
            <w:r>
              <w:rPr>
                <w:webHidden/>
                <w:rStyle w:val="IndexLink"/>
                <w:rtl w:val="true"/>
              </w:rPr>
              <w:t>مسابقۀ فرهنگی تاروپود عاشقی</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67_67537"/>
      <w:bookmarkStart w:id="1" w:name="pg7267_67537"/>
      <w:bookmarkEnd w:id="1"/>
    </w:p>
    <w:p>
      <w:pPr>
        <w:pStyle w:val="Heading2"/>
        <w:numPr>
          <w:ilvl w:val="1"/>
          <w:numId w:val="1"/>
        </w:numPr>
        <w:rPr/>
      </w:pPr>
      <w:bookmarkStart w:id="2" w:name="pg7267_67537"/>
      <w:bookmarkStart w:id="3" w:name="__RefHeading___Toc49084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پورفرد، امیرحسین،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تعامل همسران با یكديگر، خانواده ها، خويشاوندان و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اميرحسين بانكی پور فرد، حامد مصلحى، اشرف سادات فتحى؛ به سفارش معاونت تبليغات اسلامى آستان قدس رضوی؛ تهيه و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توليدات فرهنگى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اسلامی،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685231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تعامل همسران با یکديگر، خانواده ها، خويشاوندان و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روان 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Communication in marriage -- Iran -- Psychological aspects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روانشناسی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Families -- Psychological aspects--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روانشناسی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Marital conflict -- Iran -- Psychological aspects</w:t>
      </w:r>
    </w:p>
    <w:p>
      <w:pPr>
        <w:pStyle w:val="BookText"/>
        <w:rPr/>
      </w:pPr>
      <w:r>
        <w:rPr>
          <w:rFonts w:ascii="IRNazanin" w:hAnsi="IRNazanin" w:eastAsia="IRNazanin"/>
          <w:color w:val="111111"/>
          <w:sz w:val="28"/>
          <w:sz w:val="28"/>
          <w:szCs w:val="28"/>
          <w:rtl w:val="true"/>
          <w:lang w:bidi="fa-IR"/>
        </w:rPr>
        <w:t xml:space="preserve">شناسۀ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مصلحی، حامد،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شناسۀ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اشرف السادات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شناسۀ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 xml:space="preserve">شناسۀ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Astan Qods Razavi . The Islamic Propagation Department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HQ743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810955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شمارۀ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6040542</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عاشقی؛ چگونگی تعامل همسران با یکدیگر، خانواده ها، خویشاوندان و دوستان</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بانکی پور فرد و حامد مصلحی و اشرف سادات فتحی</w:t>
      </w:r>
    </w:p>
    <w:p>
      <w:pPr>
        <w:pStyle w:val="BookText"/>
        <w:rPr/>
      </w:pPr>
      <w:r>
        <w:rPr>
          <w:rFonts w:ascii="IRNazanin" w:hAnsi="IRNazanin" w:eastAsia="IRNazanin"/>
          <w:color w:val="111111"/>
          <w:sz w:val="28"/>
          <w:sz w:val="28"/>
          <w:szCs w:val="28"/>
          <w:rtl w:val="true"/>
          <w:lang w:bidi="fa-IR"/>
        </w:rPr>
        <w:t>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p>
    <w:p>
      <w:pPr>
        <w:pStyle w:val="BookText"/>
        <w:rPr/>
      </w:pP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پرچمی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 رضوی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685231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بین باب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غدیر، ادارۀ تولیدات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32002567</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سامانۀ پیامکی دریافت پیشنهادها و انتقادها</w:t>
      </w:r>
      <w:r>
        <w:rPr>
          <w:rFonts w:eastAsia="IRNazanin" w:cs="IRNazanin"/>
          <w:color w:val="111111"/>
          <w:sz w:val="28"/>
          <w:szCs w:val="28"/>
          <w:rtl w:val="true"/>
          <w:lang w:bidi="fa-IR"/>
        </w:rPr>
        <w:t xml:space="preserve">: </w:t>
      </w:r>
      <w:r>
        <w:rPr>
          <w:rFonts w:eastAsia="IRNazanin" w:cs="IRNazanin"/>
          <w:color w:val="111111"/>
          <w:sz w:val="28"/>
          <w:szCs w:val="28"/>
          <w:lang w:bidi="fa-IR"/>
        </w:rPr>
        <w:t>3000802222</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084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دعای مطالعه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اَخْرِجْنى مِنْ ظُلُماتِ الْوَهْمِ وَ اَكْرِمْنِى بِنُورِ الْفَهْمِ اَللهُمَّ افْتَحْ عَلَيْنا اَبْوابَ رَحْمَتِکَ وَ انْشُرْ عَلَيْنا خَزائِنَ عُلُومِکَ بِرَحْمَتِکَ يا اَرْحَمَ الرّاحِمِينَ</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تاريكی های وهم خارج كن و به نور فهم گرامی 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درهاى رحمتت را به روى ما بگشا و خزانه هاى علومت را برایمان باز كن؛ به مهربانی ات، اى مهربان ترينِ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ارواح قدسیِ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ویژه مولا و مقتدای زمان،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شهدای انقلاب اسلامی و دفاع مقدس؛ مدافعان مظلوم حرم اهل بیت و زائران آستان ملکوتیِ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تار و پود عاشقی</w:t>
      </w:r>
    </w:p>
    <w:p>
      <w:pPr>
        <w:pStyle w:val="BookText"/>
        <w:rPr/>
      </w:pPr>
      <w:r>
        <w:rPr>
          <w:rFonts w:ascii="IRNazanin" w:hAnsi="IRNazanin" w:eastAsia="IRNazanin"/>
          <w:color w:val="111111"/>
          <w:sz w:val="28"/>
          <w:sz w:val="28"/>
          <w:szCs w:val="28"/>
          <w:rtl w:val="true"/>
          <w:lang w:bidi="fa-IR"/>
        </w:rPr>
        <w:t>چگونگی تعامل همسران با یکدیگر، خانواده ها، خویشاوندان و دوستان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امیرحسین بانکی پور فرد و حامد مصلحی و اشرف سادات فتحی </w:t>
      </w:r>
      <w:bookmarkStart w:id="7" w:name="pg7267_67541"/>
    </w:p>
    <w:p>
      <w:pPr>
        <w:pStyle w:val="Heading2"/>
        <w:numPr>
          <w:ilvl w:val="1"/>
          <w:numId w:val="1"/>
        </w:numPr>
        <w:rPr/>
      </w:pPr>
      <w:bookmarkStart w:id="8" w:name="__RefHeading___Toc490847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 جدید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تغییر نقش ها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خودباوری؛ پیش نیاز پذیرش نقش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حفظ خودباوری در مواقع شکست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و تحولات در نظم شخصی و ارتباط با خود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زندگی نوپا به کمک شبکۀ روابط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علت کاهش امتیازات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توجه به نمونه هایی خاص و متفاوت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همسران با خانواده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استقلال در زندگی جدید و چگونگی کسب آن </w:t>
      </w:r>
      <w:r>
        <w:rPr>
          <w:rFonts w:eastAsia="IRNazanin" w:cs="IRNazanin"/>
          <w:color w:val="111111"/>
          <w:sz w:val="28"/>
          <w:szCs w:val="28"/>
          <w:rtl w:val="true"/>
          <w:lang w:bidi="fa-IR"/>
        </w:rPr>
        <w:t xml:space="preserve">....... .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اهمیت استقلال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ابعاد استقلال </w:t>
      </w:r>
      <w:r>
        <w:rPr>
          <w:rFonts w:eastAsia="IRNazanin" w:cs="IRNazanin"/>
          <w:color w:val="111111"/>
          <w:sz w:val="28"/>
          <w:szCs w:val="28"/>
          <w:rtl w:val="true"/>
          <w:lang w:bidi="fa-IR"/>
        </w:rPr>
        <w:t xml:space="preserve">................ . .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درونی بودن استقلال </w:t>
      </w:r>
      <w:r>
        <w:rPr>
          <w:rFonts w:eastAsia="IRNazanin" w:cs="IRNazanin"/>
          <w:color w:val="111111"/>
          <w:sz w:val="28"/>
          <w:szCs w:val="28"/>
          <w:rtl w:val="true"/>
          <w:lang w:bidi="fa-IR"/>
        </w:rPr>
        <w:t xml:space="preserve">............... .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برداشت های غلط از استقلال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مکمل استقلال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روش های عمومیِ کسب استقلال </w:t>
      </w:r>
      <w:r>
        <w:rPr>
          <w:rFonts w:eastAsia="IRNazanin" w:cs="IRNazanin"/>
          <w:color w:val="111111"/>
          <w:sz w:val="28"/>
          <w:szCs w:val="28"/>
          <w:rtl w:val="true"/>
          <w:lang w:bidi="fa-IR"/>
        </w:rPr>
        <w:t xml:space="preserve">............ . .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در مشورت گیری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مواجهۀ مناسب با اظهارِنظرهای دیگران </w:t>
      </w:r>
      <w:r>
        <w:rPr>
          <w:rFonts w:eastAsia="IRNazanin" w:cs="IRNazanin"/>
          <w:color w:val="111111"/>
          <w:sz w:val="28"/>
          <w:szCs w:val="28"/>
          <w:rtl w:val="true"/>
          <w:lang w:bidi="fa-IR"/>
        </w:rPr>
        <w:t xml:space="preserve">......... . .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چگونگی کسب استقلال در خانواده های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چگونگی مواجهه با مداخل هگر یهای والدین </w:t>
      </w:r>
      <w:r>
        <w:rPr>
          <w:rFonts w:eastAsia="IRNazanin" w:cs="IRNazanin"/>
          <w:color w:val="111111"/>
          <w:sz w:val="28"/>
          <w:szCs w:val="28"/>
          <w:rtl w:val="true"/>
          <w:lang w:bidi="fa-IR"/>
        </w:rPr>
        <w:t xml:space="preserve">......... . .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چگونگی مواجهه با والدین رهاکننده </w:t>
      </w:r>
      <w:r>
        <w:rPr>
          <w:rFonts w:eastAsia="IRNazanin" w:cs="IRNazanin"/>
          <w:color w:val="111111"/>
          <w:sz w:val="28"/>
          <w:szCs w:val="28"/>
          <w:rtl w:val="true"/>
          <w:lang w:bidi="fa-IR"/>
        </w:rPr>
        <w:t xml:space="preserve">.......... . .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چگونگی مواجهه با والدین وابسته پرور </w:t>
      </w:r>
      <w:r>
        <w:rPr>
          <w:rFonts w:eastAsia="IRNazanin" w:cs="IRNazanin"/>
          <w:color w:val="111111"/>
          <w:sz w:val="28"/>
          <w:szCs w:val="28"/>
          <w:rtl w:val="true"/>
          <w:lang w:bidi="fa-IR"/>
        </w:rPr>
        <w:t xml:space="preserve">.......... . . .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سختی ها </w:t>
      </w:r>
      <w:r>
        <w:rPr>
          <w:rFonts w:eastAsia="IRNazanin" w:cs="IRNazanin"/>
          <w:color w:val="111111"/>
          <w:sz w:val="28"/>
          <w:szCs w:val="28"/>
          <w:rtl w:val="true"/>
          <w:lang w:bidi="fa-IR"/>
        </w:rPr>
        <w:t xml:space="preserve">............... . .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دریافت حمایت های والدین </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دستی در حمایت از والدین </w:t>
      </w:r>
      <w:r>
        <w:rPr>
          <w:rFonts w:eastAsia="IRNazanin" w:cs="IRNazanin"/>
          <w:color w:val="111111"/>
          <w:sz w:val="28"/>
          <w:szCs w:val="28"/>
          <w:rtl w:val="true"/>
          <w:lang w:bidi="fa-IR"/>
        </w:rPr>
        <w:t xml:space="preserve">.......... . .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چگونگی مواجهه با والدین حمایتگرِ استقلال بخش </w:t>
      </w:r>
      <w:r>
        <w:rPr>
          <w:rFonts w:eastAsia="IRNazanin" w:cs="IRNazanin"/>
          <w:color w:val="111111"/>
          <w:sz w:val="28"/>
          <w:szCs w:val="28"/>
          <w:rtl w:val="true"/>
          <w:lang w:bidi="fa-IR"/>
        </w:rPr>
        <w:t xml:space="preserve">....... .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خانۀ پدری یا مسکن مستقل؟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تعامل با خانواده ها </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رسیدگی به خانواده ها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توجهی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حسادت برانگیز </w:t>
      </w:r>
      <w:r>
        <w:rPr>
          <w:rFonts w:eastAsia="IRNazanin" w:cs="IRNazanin"/>
          <w:color w:val="111111"/>
          <w:sz w:val="28"/>
          <w:szCs w:val="28"/>
          <w:rtl w:val="true"/>
          <w:lang w:bidi="fa-IR"/>
        </w:rPr>
        <w:t xml:space="preserve">............. . .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دخالت های بیجا در ارتباط همسر با خانواده اش </w:t>
      </w:r>
      <w:r>
        <w:rPr>
          <w:rFonts w:eastAsia="IRNazanin" w:cs="IRNazanin"/>
          <w:color w:val="111111"/>
          <w:sz w:val="28"/>
          <w:szCs w:val="28"/>
          <w:rtl w:val="true"/>
          <w:lang w:bidi="fa-IR"/>
        </w:rPr>
        <w:t xml:space="preserve">....... .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تعاملات مالی با خانواده ها </w:t>
      </w:r>
      <w:r>
        <w:rPr>
          <w:rFonts w:eastAsia="IRNazanin" w:cs="IRNazanin"/>
          <w:color w:val="111111"/>
          <w:sz w:val="28"/>
          <w:szCs w:val="28"/>
          <w:rtl w:val="true"/>
          <w:lang w:bidi="fa-IR"/>
        </w:rPr>
        <w:t xml:space="preserve">............. . . .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والدین به فرزندان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استغنا </w:t>
      </w:r>
      <w:r>
        <w:rPr>
          <w:rFonts w:eastAsia="IRNazanin" w:cs="IRNazanin"/>
          <w:color w:val="111111"/>
          <w:sz w:val="28"/>
          <w:szCs w:val="28"/>
          <w:rtl w:val="true"/>
          <w:lang w:bidi="fa-IR"/>
        </w:rPr>
        <w:t xml:space="preserve">................ . .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فرزندان به والدین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مالی با خانواده ها </w:t>
      </w:r>
      <w:r>
        <w:rPr>
          <w:rFonts w:eastAsia="IRNazanin" w:cs="IRNazanin"/>
          <w:color w:val="111111"/>
          <w:sz w:val="28"/>
          <w:szCs w:val="28"/>
          <w:rtl w:val="true"/>
          <w:lang w:bidi="fa-IR"/>
        </w:rPr>
        <w:t xml:space="preserve">............ . .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تعاملات خانوادگی در دوران عقد </w:t>
      </w:r>
      <w:r>
        <w:rPr>
          <w:rFonts w:eastAsia="IRNazanin" w:cs="IRNazanin"/>
          <w:color w:val="111111"/>
          <w:sz w:val="28"/>
          <w:szCs w:val="28"/>
          <w:rtl w:val="true"/>
          <w:lang w:bidi="fa-IR"/>
        </w:rPr>
        <w:t xml:space="preserve">............ . .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احترام و صمیمیت </w:t>
      </w:r>
      <w:r>
        <w:rPr>
          <w:rFonts w:eastAsia="IRNazanin" w:cs="IRNazanin"/>
          <w:color w:val="111111"/>
          <w:sz w:val="28"/>
          <w:szCs w:val="28"/>
          <w:rtl w:val="true"/>
          <w:lang w:bidi="fa-IR"/>
        </w:rPr>
        <w:t xml:space="preserve">............... . . .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محور ارتباط با خانوادۀ همسر </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صمیمیت تدریجی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احترام در گروِ زبان </w:t>
      </w:r>
      <w:r>
        <w:rPr>
          <w:rFonts w:eastAsia="IRNazanin" w:cs="IRNazanin"/>
          <w:color w:val="111111"/>
          <w:sz w:val="28"/>
          <w:szCs w:val="28"/>
          <w:rtl w:val="true"/>
          <w:lang w:bidi="fa-IR"/>
        </w:rPr>
        <w:t xml:space="preserve">............ . . .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به همسر در جمع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پیشگیری از اختلاف و روش های حل نگرانی ها </w:t>
      </w:r>
      <w:r>
        <w:rPr>
          <w:rFonts w:eastAsia="IRNazanin" w:cs="IRNazanin"/>
          <w:color w:val="111111"/>
          <w:sz w:val="28"/>
          <w:szCs w:val="28"/>
          <w:rtl w:val="true"/>
          <w:lang w:bidi="fa-IR"/>
        </w:rPr>
        <w:t xml:space="preserve">....... .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تفاوت های خانوادگی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باورهای مؤثر دربارۀ خانوادۀ همسر </w:t>
      </w:r>
      <w:r>
        <w:rPr>
          <w:rFonts w:eastAsia="IRNazanin" w:cs="IRNazanin"/>
          <w:color w:val="111111"/>
          <w:sz w:val="28"/>
          <w:szCs w:val="28"/>
          <w:rtl w:val="true"/>
          <w:lang w:bidi="fa-IR"/>
        </w:rPr>
        <w:t xml:space="preserve">............ .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اصلاح باورهای غلط </w:t>
      </w:r>
      <w:r>
        <w:rPr>
          <w:rFonts w:eastAsia="IRNazanin" w:cs="IRNazanin"/>
          <w:color w:val="111111"/>
          <w:sz w:val="28"/>
          <w:szCs w:val="28"/>
          <w:rtl w:val="true"/>
          <w:lang w:bidi="fa-IR"/>
        </w:rPr>
        <w:t xml:space="preserve">............... .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انتقال ناراحتی </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بوی تعفنِ بدگویی </w:t>
      </w:r>
      <w:r>
        <w:rPr>
          <w:rFonts w:eastAsia="IRNazanin" w:cs="IRNazanin"/>
          <w:color w:val="111111"/>
          <w:sz w:val="28"/>
          <w:szCs w:val="28"/>
          <w:rtl w:val="true"/>
          <w:lang w:bidi="fa-IR"/>
        </w:rPr>
        <w:t xml:space="preserve">............... . .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حفظ نکردن حرمت ها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موضوعات محلّ اختلاف </w:t>
      </w:r>
      <w:r>
        <w:rPr>
          <w:rFonts w:eastAsia="IRNazanin" w:cs="IRNazanin"/>
          <w:color w:val="111111"/>
          <w:sz w:val="28"/>
          <w:szCs w:val="28"/>
          <w:rtl w:val="true"/>
          <w:lang w:bidi="fa-IR"/>
        </w:rPr>
        <w:t xml:space="preserve">............. . .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حل اختلاف عروس و خانوادۀ شوهر </w:t>
      </w:r>
      <w:r>
        <w:rPr>
          <w:rFonts w:eastAsia="IRNazanin" w:cs="IRNazanin"/>
          <w:color w:val="111111"/>
          <w:sz w:val="28"/>
          <w:szCs w:val="28"/>
          <w:rtl w:val="true"/>
          <w:lang w:bidi="fa-IR"/>
        </w:rPr>
        <w:t xml:space="preserve">.......... . .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حل اختلاف داماد و خانوادۀ همسر </w:t>
      </w:r>
      <w:r>
        <w:rPr>
          <w:rFonts w:eastAsia="IRNazanin" w:cs="IRNazanin"/>
          <w:color w:val="111111"/>
          <w:sz w:val="28"/>
          <w:szCs w:val="28"/>
          <w:rtl w:val="true"/>
          <w:lang w:bidi="fa-IR"/>
        </w:rPr>
        <w:t xml:space="preserve">............ .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همسران با خویشاوندان</w:t>
      </w:r>
    </w:p>
    <w:p>
      <w:pPr>
        <w:pStyle w:val="BookText"/>
        <w:rPr/>
      </w:pPr>
      <w:r>
        <w:rPr>
          <w:rFonts w:ascii="IRNazanin" w:hAnsi="IRNazanin" w:eastAsia="IRNazanin"/>
          <w:color w:val="111111"/>
          <w:sz w:val="28"/>
          <w:sz w:val="28"/>
          <w:szCs w:val="28"/>
          <w:rtl w:val="true"/>
          <w:lang w:bidi="fa-IR"/>
        </w:rPr>
        <w:t xml:space="preserve">محاسن حضور در میانِ خویشاوندان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نشاط زندگی و طول عمر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بهره گیری از فکر و تجربۀ اقتصادی دیگران </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شراکت اقتصادی </w:t>
      </w:r>
      <w:r>
        <w:rPr>
          <w:rFonts w:eastAsia="IRNazanin" w:cs="IRNazanin"/>
          <w:color w:val="111111"/>
          <w:sz w:val="28"/>
          <w:szCs w:val="28"/>
          <w:rtl w:val="true"/>
          <w:lang w:bidi="fa-IR"/>
        </w:rPr>
        <w:t xml:space="preserve">................ . .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شروط لازم برای مشارکت اقتصادی موفق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خوب </w:t>
      </w:r>
      <w:r>
        <w:rPr>
          <w:rFonts w:eastAsia="IRNazanin" w:cs="IRNazanin"/>
          <w:color w:val="111111"/>
          <w:sz w:val="28"/>
          <w:szCs w:val="28"/>
          <w:rtl w:val="true"/>
          <w:lang w:bidi="fa-IR"/>
        </w:rPr>
        <w:t xml:space="preserve">............... . .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مدیریت </w:t>
      </w:r>
      <w:r>
        <w:rPr>
          <w:rFonts w:eastAsia="IRNazanin" w:cs="IRNazanin"/>
          <w:color w:val="111111"/>
          <w:sz w:val="28"/>
          <w:szCs w:val="28"/>
          <w:rtl w:val="true"/>
          <w:lang w:bidi="fa-IR"/>
        </w:rPr>
        <w:t xml:space="preserve">............... .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شفافیت قراردادها </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آری؛ معامله خیر</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یافتن گهرهای ناب </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توجه و مهربانی به افراد خاص </w:t>
      </w:r>
      <w:r>
        <w:rPr>
          <w:rFonts w:eastAsia="IRNazanin" w:cs="IRNazanin"/>
          <w:color w:val="111111"/>
          <w:sz w:val="28"/>
          <w:szCs w:val="28"/>
          <w:rtl w:val="true"/>
          <w:lang w:bidi="fa-IR"/>
        </w:rPr>
        <w:t xml:space="preserve">............. . .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عبرت و یادگیری از روابط همسران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محدودیت های دیدوبازدید </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مدیریت دیدوبازدیدها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مهارت های برقراری رابطۀ مطلوب با بستگان </w:t>
      </w:r>
      <w:r>
        <w:rPr>
          <w:rFonts w:eastAsia="IRNazanin" w:cs="IRNazanin"/>
          <w:color w:val="111111"/>
          <w:sz w:val="28"/>
          <w:szCs w:val="28"/>
          <w:rtl w:val="true"/>
          <w:lang w:bidi="fa-IR"/>
        </w:rPr>
        <w:t xml:space="preserve">.......... .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انعطاف پذیری </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انعطاف و سستی </w:t>
      </w:r>
      <w:r>
        <w:rPr>
          <w:rFonts w:eastAsia="IRNazanin" w:cs="IRNazanin"/>
          <w:color w:val="111111"/>
          <w:sz w:val="28"/>
          <w:szCs w:val="28"/>
          <w:rtl w:val="true"/>
          <w:lang w:bidi="fa-IR"/>
        </w:rPr>
        <w:t xml:space="preserve">............. . .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پرهیز از ساختارشکنی در روابط خانوادگی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تسخیر قلب ها از طریق محبت و خدمت و تدبیر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مراقبت از سو ءاستفاده ها </w:t>
      </w:r>
      <w:r>
        <w:rPr>
          <w:rFonts w:eastAsia="IRNazanin" w:cs="IRNazanin"/>
          <w:color w:val="111111"/>
          <w:sz w:val="28"/>
          <w:szCs w:val="28"/>
          <w:rtl w:val="true"/>
          <w:lang w:bidi="fa-IR"/>
        </w:rPr>
        <w:t xml:space="preserve">............. .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شیوۀ رفتار با همسر در میان خویشاوندان </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چگونگی مواجهه با اشتباه های خویشاوندان </w:t>
      </w:r>
      <w:r>
        <w:rPr>
          <w:rFonts w:eastAsia="IRNazanin" w:cs="IRNazanin"/>
          <w:color w:val="111111"/>
          <w:sz w:val="28"/>
          <w:szCs w:val="28"/>
          <w:rtl w:val="true"/>
          <w:lang w:bidi="fa-IR"/>
        </w:rPr>
        <w:t xml:space="preserve">.......... .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خوش برخوردی با دیگران و قاطعیت در برابر مزاحمت ها </w:t>
      </w:r>
      <w:r>
        <w:rPr>
          <w:rFonts w:eastAsia="IRNazanin" w:cs="IRNazanin"/>
          <w:color w:val="111111"/>
          <w:sz w:val="28"/>
          <w:szCs w:val="28"/>
          <w:rtl w:val="true"/>
          <w:lang w:bidi="fa-IR"/>
        </w:rPr>
        <w:t xml:space="preserve">....... . .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چگونگی شادزیستن با دیگران، در بیان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همسران با دوستان</w:t>
      </w:r>
    </w:p>
    <w:p>
      <w:pPr>
        <w:pStyle w:val="BookText"/>
        <w:rPr/>
      </w:pPr>
      <w:r>
        <w:rPr>
          <w:rFonts w:ascii="IRNazanin" w:hAnsi="IRNazanin" w:eastAsia="IRNazanin"/>
          <w:color w:val="111111"/>
          <w:sz w:val="28"/>
          <w:sz w:val="28"/>
          <w:szCs w:val="28"/>
          <w:rtl w:val="true"/>
          <w:lang w:bidi="fa-IR"/>
        </w:rPr>
        <w:t xml:space="preserve">اهمیت دوستی </w:t>
      </w:r>
      <w:r>
        <w:rPr>
          <w:rFonts w:eastAsia="IRNazanin" w:cs="IRNazanin"/>
          <w:color w:val="111111"/>
          <w:sz w:val="28"/>
          <w:szCs w:val="28"/>
          <w:rtl w:val="true"/>
          <w:lang w:bidi="fa-IR"/>
        </w:rPr>
        <w:t xml:space="preserve">................ . .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وضعیت های مختلف روابط دوستانه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بازتعریف در روابط دوستانه، پس از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مدیریت محبت </w:t>
      </w:r>
      <w:r>
        <w:rPr>
          <w:rFonts w:eastAsia="IRNazanin" w:cs="IRNazanin"/>
          <w:color w:val="111111"/>
          <w:sz w:val="28"/>
          <w:szCs w:val="28"/>
          <w:rtl w:val="true"/>
          <w:lang w:bidi="fa-IR"/>
        </w:rPr>
        <w:t xml:space="preserve">................ . .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شیوۀ مواجهه با دوستان نامناسب همسر </w:t>
      </w:r>
      <w:r>
        <w:rPr>
          <w:rFonts w:eastAsia="IRNazanin" w:cs="IRNazanin"/>
          <w:color w:val="111111"/>
          <w:sz w:val="28"/>
          <w:szCs w:val="28"/>
          <w:rtl w:val="true"/>
          <w:lang w:bidi="fa-IR"/>
        </w:rPr>
        <w:t xml:space="preserve">............ .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شناسی </w:t>
      </w:r>
      <w:r>
        <w:rPr>
          <w:rFonts w:eastAsia="IRNazanin" w:cs="IRNazanin"/>
          <w:color w:val="111111"/>
          <w:sz w:val="28"/>
          <w:szCs w:val="28"/>
          <w:rtl w:val="true"/>
          <w:lang w:bidi="fa-IR"/>
        </w:rPr>
        <w:t xml:space="preserve">............... .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رفتار تقابلی </w:t>
      </w:r>
      <w:r>
        <w:rPr>
          <w:rFonts w:eastAsia="IRNazanin" w:cs="IRNazanin"/>
          <w:color w:val="111111"/>
          <w:sz w:val="28"/>
          <w:szCs w:val="28"/>
          <w:rtl w:val="true"/>
          <w:lang w:bidi="fa-IR"/>
        </w:rPr>
        <w:t xml:space="preserve">............. . .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مراحل مواجهه با خطاهای عمده </w:t>
      </w:r>
      <w:r>
        <w:rPr>
          <w:rFonts w:eastAsia="IRNazanin" w:cs="IRNazanin"/>
          <w:color w:val="111111"/>
          <w:sz w:val="28"/>
          <w:szCs w:val="28"/>
          <w:rtl w:val="true"/>
          <w:lang w:bidi="fa-IR"/>
        </w:rPr>
        <w:t xml:space="preserve">......... .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تغافل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تقبیح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تبیین و روشنگری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دوستی های پنهان </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شک و دل نگرانی </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اشتباهات قطعی </w:t>
      </w:r>
      <w:r>
        <w:rPr>
          <w:rFonts w:eastAsia="IRNazanin" w:cs="IRNazanin"/>
          <w:color w:val="111111"/>
          <w:sz w:val="28"/>
          <w:szCs w:val="28"/>
          <w:rtl w:val="true"/>
          <w:lang w:bidi="fa-IR"/>
        </w:rPr>
        <w:t xml:space="preserve">............... . .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اقدام اضطراری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ترساندن فرد بی تدبیر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ارتباط زن و شوهر</w:t>
      </w:r>
    </w:p>
    <w:p>
      <w:pPr>
        <w:pStyle w:val="BookText"/>
        <w:rPr/>
      </w:pPr>
      <w:r>
        <w:rPr>
          <w:rFonts w:ascii="IRNazanin" w:hAnsi="IRNazanin" w:eastAsia="IRNazanin"/>
          <w:color w:val="111111"/>
          <w:sz w:val="28"/>
          <w:sz w:val="28"/>
          <w:szCs w:val="28"/>
          <w:rtl w:val="true"/>
          <w:lang w:bidi="fa-IR"/>
        </w:rPr>
        <w:t xml:space="preserve">الگویی متفاوت در روابط زن و شوهر </w:t>
      </w:r>
      <w:r>
        <w:rPr>
          <w:rFonts w:eastAsia="IRNazanin" w:cs="IRNazanin"/>
          <w:color w:val="111111"/>
          <w:sz w:val="28"/>
          <w:szCs w:val="28"/>
          <w:rtl w:val="true"/>
          <w:lang w:bidi="fa-IR"/>
        </w:rPr>
        <w:t xml:space="preserve">............ . .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الگوی روابط عاطفی زوجین </w:t>
      </w:r>
      <w:r>
        <w:rPr>
          <w:rFonts w:eastAsia="IRNazanin" w:cs="IRNazanin"/>
          <w:color w:val="111111"/>
          <w:sz w:val="28"/>
          <w:szCs w:val="28"/>
          <w:rtl w:val="true"/>
          <w:lang w:bidi="fa-IR"/>
        </w:rPr>
        <w:t xml:space="preserve">............. .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مودّت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طرح یک اشکال </w:t>
      </w:r>
      <w:r>
        <w:rPr>
          <w:rFonts w:eastAsia="IRNazanin" w:cs="IRNazanin"/>
          <w:color w:val="111111"/>
          <w:sz w:val="28"/>
          <w:szCs w:val="28"/>
          <w:rtl w:val="true"/>
          <w:lang w:bidi="fa-IR"/>
        </w:rPr>
        <w:t xml:space="preserve">............... . .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جلوه های رحمت </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چش مپوشی </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جبران ضعف ها </w:t>
      </w:r>
      <w:r>
        <w:rPr>
          <w:rFonts w:eastAsia="IRNazanin" w:cs="IRNazanin"/>
          <w:color w:val="111111"/>
          <w:sz w:val="28"/>
          <w:szCs w:val="28"/>
          <w:rtl w:val="true"/>
          <w:lang w:bidi="fa-IR"/>
        </w:rPr>
        <w:t>...............</w:t>
      </w:r>
      <w:r>
        <w:rPr>
          <w:rFonts w:eastAsia="IRNazanin" w:cs="IRNazanin"/>
          <w:color w:val="111111"/>
          <w:sz w:val="28"/>
          <w:szCs w:val="28"/>
          <w:lang w:bidi="fa-IR"/>
        </w:rPr>
        <w:t>177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رفق و مدارا </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رعایت آستانۀ تحمل خود و دیگران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 xml:space="preserve">.................. .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الگوی شناختیِ روابط زوجین </w:t>
      </w:r>
      <w:r>
        <w:rPr>
          <w:rFonts w:eastAsia="IRNazanin" w:cs="IRNazanin"/>
          <w:color w:val="111111"/>
          <w:sz w:val="28"/>
          <w:szCs w:val="28"/>
          <w:rtl w:val="true"/>
          <w:lang w:bidi="fa-IR"/>
        </w:rPr>
        <w:t xml:space="preserve">............. .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تعهد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زوجیت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لباس و صمیمیت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صمیمیت و جدّیت </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کلیشه های ذهنیِ مخرّب صمیمیت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کلیشه های ذهنیِ مردانه </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کلیشه های ذهنیِ زنانه </w:t>
      </w:r>
      <w:r>
        <w:rPr>
          <w:rFonts w:eastAsia="IRNazanin" w:cs="IRNazanin"/>
          <w:color w:val="111111"/>
          <w:sz w:val="28"/>
          <w:szCs w:val="28"/>
          <w:rtl w:val="true"/>
          <w:lang w:bidi="fa-IR"/>
        </w:rPr>
        <w:t xml:space="preserve">............... .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الگوی حقوق و تکالیف در روابط زن و شوهر </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وظایف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معاشرت نیکو و گشاده رویی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همدلی و مشارکت در امور خانه </w:t>
      </w:r>
      <w:r>
        <w:rPr>
          <w:rFonts w:eastAsia="IRNazanin" w:cs="IRNazanin"/>
          <w:color w:val="111111"/>
          <w:sz w:val="28"/>
          <w:szCs w:val="28"/>
          <w:rtl w:val="true"/>
          <w:lang w:bidi="fa-IR"/>
        </w:rPr>
        <w:t xml:space="preserve">............ .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فرصت تعالی </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حریم خصوصی </w:t>
      </w:r>
      <w:r>
        <w:rPr>
          <w:rFonts w:eastAsia="IRNazanin" w:cs="IRNazanin"/>
          <w:color w:val="111111"/>
          <w:sz w:val="28"/>
          <w:szCs w:val="28"/>
          <w:rtl w:val="true"/>
          <w:lang w:bidi="fa-IR"/>
        </w:rPr>
        <w:t xml:space="preserve">................ . .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احترام و تکریم </w:t>
      </w:r>
      <w:r>
        <w:rPr>
          <w:rFonts w:eastAsia="IRNazanin" w:cs="IRNazanin"/>
          <w:color w:val="111111"/>
          <w:sz w:val="28"/>
          <w:szCs w:val="28"/>
          <w:rtl w:val="true"/>
          <w:lang w:bidi="fa-IR"/>
        </w:rPr>
        <w:t xml:space="preserve">................ . .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روابط جنسی مطلوب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آشنایی با روابط زناشویی </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نقش روابط جنسی در ابتدای زندگی زناشویی </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آداب زناشویی </w:t>
      </w:r>
      <w:r>
        <w:rPr>
          <w:rFonts w:eastAsia="IRNazanin" w:cs="IRNazanin"/>
          <w:color w:val="111111"/>
          <w:sz w:val="28"/>
          <w:szCs w:val="28"/>
          <w:rtl w:val="true"/>
          <w:lang w:bidi="fa-IR"/>
        </w:rPr>
        <w:t xml:space="preserve">................ . .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مهیّابودن زن و مرد برای رابطۀ جنسی </w:t>
      </w:r>
      <w:r>
        <w:rPr>
          <w:rFonts w:eastAsia="IRNazanin" w:cs="IRNazanin"/>
          <w:color w:val="111111"/>
          <w:sz w:val="28"/>
          <w:szCs w:val="28"/>
          <w:rtl w:val="true"/>
          <w:lang w:bidi="fa-IR"/>
        </w:rPr>
        <w:t xml:space="preserve">.......... .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آراستگی ظاهری </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زیبا و آراسته </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حریم خانه؛ جایگاه آراستگی </w:t>
      </w:r>
      <w:r>
        <w:rPr>
          <w:rFonts w:eastAsia="IRNazanin" w:cs="IRNazanin"/>
          <w:color w:val="111111"/>
          <w:sz w:val="28"/>
          <w:szCs w:val="28"/>
          <w:rtl w:val="true"/>
          <w:lang w:bidi="fa-IR"/>
        </w:rPr>
        <w:t xml:space="preserve">............ .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شناخت تفاوت های زن و مرد در انگیزۀ جنسی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وظایف اختصاصی مرد </w:t>
      </w:r>
      <w:r>
        <w:rPr>
          <w:rFonts w:eastAsia="IRNazanin" w:cs="IRNazanin"/>
          <w:color w:val="111111"/>
          <w:sz w:val="28"/>
          <w:szCs w:val="28"/>
          <w:rtl w:val="true"/>
          <w:lang w:bidi="fa-IR"/>
        </w:rPr>
        <w:t xml:space="preserve">............... . .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ریاست و مدیریت </w:t>
      </w:r>
      <w:r>
        <w:rPr>
          <w:rFonts w:eastAsia="IRNazanin" w:cs="IRNazanin"/>
          <w:color w:val="111111"/>
          <w:sz w:val="28"/>
          <w:szCs w:val="28"/>
          <w:rtl w:val="true"/>
          <w:lang w:bidi="fa-IR"/>
        </w:rPr>
        <w:t xml:space="preserve">............... . .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 xml:space="preserve">.................. . .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وظایف اختصاصی زن </w:t>
      </w:r>
      <w:r>
        <w:rPr>
          <w:rFonts w:eastAsia="IRNazanin" w:cs="IRNazanin"/>
          <w:color w:val="111111"/>
          <w:sz w:val="28"/>
          <w:szCs w:val="28"/>
          <w:rtl w:val="true"/>
          <w:lang w:bidi="fa-IR"/>
        </w:rPr>
        <w:t xml:space="preserve">............... . .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اطاعت و تمکین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اطاعت از والدین و شوهر؛ جلوۀ اطاعت از خدا </w:t>
      </w:r>
      <w:r>
        <w:rPr>
          <w:rFonts w:eastAsia="IRNazanin" w:cs="IRNazanin"/>
          <w:color w:val="111111"/>
          <w:sz w:val="28"/>
          <w:szCs w:val="28"/>
          <w:rtl w:val="true"/>
          <w:lang w:bidi="fa-IR"/>
        </w:rPr>
        <w:t xml:space="preserve">......... .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شوهرداریِ نیکو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حل اختلاف</w:t>
      </w:r>
    </w:p>
    <w:p>
      <w:pPr>
        <w:pStyle w:val="BookText"/>
        <w:rPr/>
      </w:pPr>
      <w:r>
        <w:rPr>
          <w:rFonts w:ascii="IRNazanin" w:hAnsi="IRNazanin" w:eastAsia="IRNazanin"/>
          <w:color w:val="111111"/>
          <w:sz w:val="28"/>
          <w:sz w:val="28"/>
          <w:szCs w:val="28"/>
          <w:rtl w:val="true"/>
          <w:lang w:bidi="fa-IR"/>
        </w:rPr>
        <w:t xml:space="preserve">مهارتهای حلّ اختلاف </w:t>
      </w:r>
      <w:r>
        <w:rPr>
          <w:rFonts w:eastAsia="IRNazanin" w:cs="IRNazanin"/>
          <w:color w:val="111111"/>
          <w:sz w:val="28"/>
          <w:szCs w:val="28"/>
          <w:rtl w:val="true"/>
          <w:lang w:bidi="fa-IR"/>
        </w:rPr>
        <w:t xml:space="preserve">............... . .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و ادب را حفظ کنید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 گوش نیندازید </w:t>
      </w:r>
      <w:r>
        <w:rPr>
          <w:rFonts w:eastAsia="IRNazanin" w:cs="IRNazanin"/>
          <w:color w:val="111111"/>
          <w:sz w:val="28"/>
          <w:szCs w:val="28"/>
          <w:rtl w:val="true"/>
          <w:lang w:bidi="fa-IR"/>
        </w:rPr>
        <w:t xml:space="preserve">............. . .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گوش دهید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یک موضوع را حل کنید </w:t>
      </w:r>
      <w:r>
        <w:rPr>
          <w:rFonts w:eastAsia="IRNazanin" w:cs="IRNazanin"/>
          <w:color w:val="111111"/>
          <w:sz w:val="28"/>
          <w:szCs w:val="28"/>
          <w:rtl w:val="true"/>
          <w:lang w:bidi="fa-IR"/>
        </w:rPr>
        <w:t xml:space="preserve">............ . .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توقعات کمتری داشته باشید </w:t>
      </w:r>
      <w:r>
        <w:rPr>
          <w:rFonts w:eastAsia="IRNazanin" w:cs="IRNazanin"/>
          <w:color w:val="111111"/>
          <w:sz w:val="28"/>
          <w:szCs w:val="28"/>
          <w:rtl w:val="true"/>
          <w:lang w:bidi="fa-IR"/>
        </w:rPr>
        <w:t xml:space="preserve">............ . .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خواسته هایتان را مطرح کنید </w:t>
      </w:r>
      <w:r>
        <w:rPr>
          <w:rFonts w:eastAsia="IRNazanin" w:cs="IRNazanin"/>
          <w:color w:val="111111"/>
          <w:sz w:val="28"/>
          <w:szCs w:val="28"/>
          <w:rtl w:val="true"/>
          <w:lang w:bidi="fa-IR"/>
        </w:rPr>
        <w:t xml:space="preserve">............ . .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های مثبت را هم ببینید </w:t>
      </w:r>
      <w:r>
        <w:rPr>
          <w:rFonts w:eastAsia="IRNazanin" w:cs="IRNazanin"/>
          <w:color w:val="111111"/>
          <w:sz w:val="28"/>
          <w:szCs w:val="28"/>
          <w:rtl w:val="true"/>
          <w:lang w:bidi="fa-IR"/>
        </w:rPr>
        <w:t xml:space="preserve">............ . . .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مکرر انتقاد نکنید </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های خود را بپذیرید </w:t>
      </w:r>
      <w:r>
        <w:rPr>
          <w:rFonts w:eastAsia="IRNazanin" w:cs="IRNazanin"/>
          <w:color w:val="111111"/>
          <w:sz w:val="28"/>
          <w:szCs w:val="28"/>
          <w:rtl w:val="true"/>
          <w:lang w:bidi="fa-IR"/>
        </w:rPr>
        <w:t xml:space="preserve">............ . . .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را ادامه ندهید </w:t>
      </w:r>
      <w:r>
        <w:rPr>
          <w:rFonts w:eastAsia="IRNazanin" w:cs="IRNazanin"/>
          <w:color w:val="111111"/>
          <w:sz w:val="28"/>
          <w:szCs w:val="28"/>
          <w:rtl w:val="true"/>
          <w:lang w:bidi="fa-IR"/>
        </w:rPr>
        <w:t xml:space="preserve">............. . . .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عذرخواهی کنید و عذرخواهی دیگران را بپذیرید </w:t>
      </w:r>
      <w:r>
        <w:rPr>
          <w:rFonts w:eastAsia="IRNazanin" w:cs="IRNazanin"/>
          <w:color w:val="111111"/>
          <w:sz w:val="28"/>
          <w:szCs w:val="28"/>
          <w:rtl w:val="true"/>
          <w:lang w:bidi="fa-IR"/>
        </w:rPr>
        <w:t xml:space="preserve">....... . .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ها را محرمانه نگه دارید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واژۀ طلاق را به کار نبرید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حَکَم استفاده کنید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جایش را پیدا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مهارت مدیریت خشم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اقدامات فوری در مواجهه با خشم </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اقدامات پیشگیرانه در مواجهه با خشم </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مهارت های مؤثر در پیشگیری از اختلاف </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تفاوت ها را به رسمیت بشناس </w:t>
      </w:r>
      <w:r>
        <w:rPr>
          <w:rFonts w:eastAsia="IRNazanin" w:cs="IRNazanin"/>
          <w:color w:val="111111"/>
          <w:sz w:val="28"/>
          <w:szCs w:val="28"/>
          <w:rtl w:val="true"/>
          <w:lang w:bidi="fa-IR"/>
        </w:rPr>
        <w:t xml:space="preserve">............ . .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مهارت همدلی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جایش را پیدا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تأمین نیازهای جنسی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انعطاف پذیری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جایش را پیدا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مثب تنگری </w:t>
      </w:r>
      <w:r>
        <w:rPr>
          <w:rFonts w:eastAsia="IRNazanin" w:cs="IRNazanin"/>
          <w:color w:val="111111"/>
          <w:sz w:val="28"/>
          <w:szCs w:val="28"/>
          <w:rtl w:val="true"/>
          <w:lang w:bidi="fa-IR"/>
        </w:rPr>
        <w:t xml:space="preserve">................ .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جایش را پیدا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راهکارهای اصلاح روابط با همسر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شناسی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رفاقت به جای رقابت </w:t>
      </w:r>
      <w:r>
        <w:rPr>
          <w:rFonts w:eastAsia="IRNazanin" w:cs="IRNazanin"/>
          <w:color w:val="111111"/>
          <w:sz w:val="28"/>
          <w:szCs w:val="28"/>
          <w:rtl w:val="true"/>
          <w:lang w:bidi="fa-IR"/>
        </w:rPr>
        <w:t xml:space="preserve">............. . .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مؤثر مردان در اصلاح روابط </w:t>
      </w:r>
      <w:r>
        <w:rPr>
          <w:rFonts w:eastAsia="IRNazanin" w:cs="IRNazanin"/>
          <w:color w:val="111111"/>
          <w:sz w:val="28"/>
          <w:szCs w:val="28"/>
          <w:rtl w:val="true"/>
          <w:lang w:bidi="fa-IR"/>
        </w:rPr>
        <w:t xml:space="preserve">.......... . . .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مؤثر زنان در اصلاح روابط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شوهرداری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خودآرایی </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سفره آرایی و مدیریت تغذیه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خانه آرایی </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درجه بندی موضوعات </w:t>
      </w:r>
      <w:r>
        <w:rPr>
          <w:rFonts w:eastAsia="IRNazanin" w:cs="IRNazanin"/>
          <w:color w:val="111111"/>
          <w:sz w:val="28"/>
          <w:szCs w:val="28"/>
          <w:rtl w:val="true"/>
          <w:lang w:bidi="fa-IR"/>
        </w:rPr>
        <w:t xml:space="preserve">............. .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 . </w:t>
      </w:r>
      <w:r>
        <w:rPr>
          <w:rFonts w:eastAsia="IRNazanin" w:cs="IRNazanin"/>
          <w:color w:val="111111"/>
          <w:sz w:val="28"/>
          <w:szCs w:val="28"/>
          <w:lang w:bidi="fa-IR"/>
        </w:rPr>
        <w:t>254</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مسابقۀ فرهنگی تار و پود عاشقی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10" w:name="pg7267_67546"/>
    </w:p>
    <w:p>
      <w:pPr>
        <w:pStyle w:val="Heading2"/>
        <w:numPr>
          <w:ilvl w:val="1"/>
          <w:numId w:val="1"/>
        </w:numPr>
        <w:rPr/>
      </w:pPr>
      <w:bookmarkStart w:id="11" w:name="__RefHeading___Toc490849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همۀ ما در بزنگاه های مهم زندگی، از مناجات با خدا و توسل به اولیای او کمک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ازدواج یکی از تصمیم های مهم و سرنوشت ساز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از دیرباز رسم است که بسیاری از خانواده ها علاوه بر رعایت همۀ مقدمات لازم برای ایجاد پیوندی سالم و اصولی، برای دریافت تبرک و تیمن بیشتر، پیوند مقدس زوج های جوان را در حرم مطهر رضوی منعقد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معاونت تبلیغات اسلامی حرم مطهر رضوی، بر خود لازم دید علاوه بر فراهم آوردن مقدمات مناسب برای اجرای عقد در حرم مطهر، بر اساس آسیب شناسی مسائل ازدواج و آموزه های متون دینی،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و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آموزشی و کاربردیِ مناسبی آماده و به زوج های جوان اهدا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اولیه موضوع در کارگروه تولید کتاب مدیریت فرهنگی حرم مطهر رضوی، مسئولیت آماده سازی محتوای کتاب مذکور به آقای دکتر بانکی پور به عنوان پژوهشگر برتر حوزه خانواده،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بعد از دو سال پژوهش و قلمزنی و رفت و برگشت های اصلاحی، کتاب حاضر شامل آموزش های لازم برای مراقبت مداوم از پیوند ازدواج و تحکیم بنیان خانواده، به عنوان نتیجۀ کار به زوج های جوان و خانواده ها و کارشناسان مسائل خانوادگی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به برکت عنایت امام رأفت و مهربانی، این گام کوچک در جهت ایجاد سلامت در پیوند زناشویی و استحکام بنیان خانواده مؤثر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تبلیغات اسلامی آستان قدس رضوی </w:t>
      </w:r>
      <w:bookmarkStart w:id="13" w:name="pg7267_67547"/>
    </w:p>
    <w:p>
      <w:pPr>
        <w:pStyle w:val="Heading2"/>
        <w:numPr>
          <w:ilvl w:val="1"/>
          <w:numId w:val="1"/>
        </w:numPr>
        <w:rPr/>
      </w:pPr>
      <w:bookmarkStart w:id="14" w:name="__RefHeading___Toc490851_1051229030"/>
      <w:bookmarkStart w:id="15" w:name="_Toc5"/>
      <w:bookmarkEnd w:id="13"/>
      <w:bookmarkEnd w:id="14"/>
      <w:r>
        <w:rPr>
          <w:rtl w:val="true"/>
        </w:rPr>
        <w:t>فصل نخست</w:t>
      </w:r>
      <w:r>
        <w:rPr>
          <w:rtl w:val="true"/>
        </w:rPr>
        <w:t xml:space="preserve">: </w:t>
      </w:r>
      <w:r>
        <w:rPr>
          <w:rtl w:val="true"/>
        </w:rPr>
        <w:t>نقش های جدید من</w:t>
      </w:r>
      <w:bookmarkEnd w:id="15"/>
    </w:p>
    <w:p>
      <w:pPr>
        <w:pStyle w:val="Heading3"/>
        <w:numPr>
          <w:ilvl w:val="2"/>
          <w:numId w:val="1"/>
        </w:numPr>
        <w:rPr/>
      </w:pPr>
      <w:bookmarkStart w:id="16" w:name="__RefHeading___Toc490853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تصویر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8" w:name="pg7267_67549"/>
    </w:p>
    <w:p>
      <w:pPr>
        <w:pStyle w:val="Heading3"/>
        <w:numPr>
          <w:ilvl w:val="2"/>
          <w:numId w:val="1"/>
        </w:numPr>
        <w:rPr/>
      </w:pPr>
      <w:bookmarkStart w:id="19" w:name="__RefHeading___Toc490855_1051229030"/>
      <w:bookmarkStart w:id="20" w:name="_Toc7"/>
      <w:bookmarkEnd w:id="18"/>
      <w:bookmarkEnd w:id="19"/>
      <w:r>
        <w:rPr/>
        <w:t>1</w:t>
      </w:r>
      <w:r>
        <w:rPr>
          <w:rtl w:val="true"/>
        </w:rPr>
        <w:t xml:space="preserve">. </w:t>
      </w:r>
      <w:r>
        <w:rPr>
          <w:rtl w:val="true"/>
        </w:rPr>
        <w:t>آغاز تغییر نقش ها</w:t>
      </w:r>
      <w:bookmarkEnd w:id="20"/>
    </w:p>
    <w:p>
      <w:pPr>
        <w:pStyle w:val="BookText"/>
        <w:rPr/>
      </w:pPr>
      <w:r>
        <w:rPr>
          <w:rFonts w:ascii="IRNazanin" w:hAnsi="IRNazanin" w:eastAsia="IRNazanin"/>
          <w:color w:val="111111"/>
          <w:sz w:val="28"/>
          <w:sz w:val="28"/>
          <w:szCs w:val="28"/>
          <w:rtl w:val="true"/>
          <w:lang w:bidi="fa-IR"/>
        </w:rPr>
        <w:t>از آثار ازدواج و آغاز زندگی مشترک، تغییر و افزایش نقش هایی است که شخص متأهل با آن ها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ایجاد پیوند زناشویی، نقش های جدیدی به وجود می آید که سازگاری با آن ها مستلزم شناخت و تحمل و تأمل فردِ تازه ازدواج کرده در مواجهه با هرکدام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در آغاز تأهل، مانند فارغ التحصیلی است که وارد مدرسۀ آشنا و قدیمی خود می شود، اما نه در نقش دانش آموز، بلکه در نقش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کلاس همان کلاس است و مدرسه همان مدرسه؛ اما نقش او دیگر در همان نقش سابق نیست؛ بلکه صاحب نقش و جایگاهی شده است که برایش مسئولیّت ها و انتظارات جدیدی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یا پسری که تا دیروز از حمایت خانوادۀ خود برخوردار بودند و کمتر انتظاری از آن ها می رفت و مسئولیت کمتری متوجه شان بود، پس از تأهل لازم است از کالبد کودکی خویش بیرون آمده و نقش های دیگری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باید بدانند که رفتارهای پسر خانواده با رفتارهای داماد خانواده بسیار متفاوت است؛ همان طور که رفتارهای دختر خانواده با عروس خانواده تفاوت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به محض ازدواج و متأهل شدن، دو تغییر عمده برای شما به وجود آمده است که اگر نتوانید به خوبی با آن سازگار شوید، دچار تنش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وارد شبکه ای جدید از ارتباط با اطرافیان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ازاین، همسر کسی نبودید و عروس یا داماد هیچ خانواده ای محسوب نمی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تغییر این است که حتی ارتباطات قبلی شما نیز </w:t>
      </w:r>
    </w:p>
    <w:p>
      <w:pPr>
        <w:pStyle w:val="BookText"/>
        <w:rPr/>
      </w:pPr>
      <w:r>
        <w:rPr>
          <w:rFonts w:ascii="IRNazanin" w:hAnsi="IRNazanin" w:eastAsia="IRNazanin"/>
          <w:color w:val="111111"/>
          <w:sz w:val="28"/>
          <w:sz w:val="28"/>
          <w:szCs w:val="28"/>
          <w:rtl w:val="true"/>
          <w:lang w:bidi="fa-IR"/>
        </w:rPr>
        <w:t>تعریفی جدید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پسر یا دختر والدینتان بوده اید، هم اکنون به عنوان فرزندی شناخته می شوید که برای خودش زندگی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جدید از نقش ها، شامل ارتباط شما با دوستانتان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فردی مجرد بودید و اکنون متأهلید؛ پس باید انتظارات دیگران از شما و نیز وظایف و نقش هایی که شما در جمع دوستانتان برعهده می گیرید، براساس نقش جدیدتان تعدیل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زوج بعد از تأهل، برنامه ریزی لازم دارد؛ چون بعد از ازدواج، کانونی تشکیل می شود که سقف آن بر روی دو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مجردانی که قبل از ازدواج، اوقات خود را با دوستان، تفریح، اتّکای به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گذراندند، اکنون باید به مصلحت زندگی مشترکشان بیندیشند و خودخواهی های فردی را کنار بگذارند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پسری که تا دیروز رفتن به مهمانی های خانوادگی را به راحتی نمی پذیرفت، اکنون در جایگاه داماد، باید به گونۀ دیگری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متأهل باید خواسته های خود را تعدیل کند و براساس انتظاری که از او می رود و جایگاه جدیدی که برای او تعریف شده است، ایفای نقش کند؛ مثل معلم کلاس که هرقدر هم تشنه باشد، برای خوردن آب از کلاس خارج نمی شود؛ هرچند در گذشته، در جایگاه دانش آموز بارها این کار را انجام داده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فواید ازدواج همین است که شما بتوانید خواسته های خود را مهار کنید؛ مثلاً دختری که اکنون در جایگاه همسر قرار دارد، باید </w:t>
      </w:r>
    </w:p>
    <w:p>
      <w:pPr>
        <w:pStyle w:val="BookText"/>
        <w:rPr/>
      </w:pPr>
      <w:r>
        <w:rPr>
          <w:rFonts w:ascii="IRNazanin" w:hAnsi="IRNazanin" w:eastAsia="IRNazanin"/>
          <w:color w:val="111111"/>
          <w:sz w:val="28"/>
          <w:sz w:val="28"/>
          <w:szCs w:val="28"/>
          <w:rtl w:val="true"/>
          <w:lang w:bidi="fa-IR"/>
        </w:rPr>
        <w:t>برخلاف عادت دوران مجرّدی، زودتر از خواب بلند شود و صبحانه را برای همسرش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متوجه باشد که شوهرش هیچ گاه در جایگاه پدرش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متأهل هم اگر در دوران مجردی، ساعت ده شب به خانه می آمده است، نباید حالا نیز به همان روند ادامه دهد و در جایگاه داماد خانواده نباید انتظار داشته باشد تمام کارهایی که مادرش برای او می کرده است، اکنون همسرش برای او انجام دهد یا همان انتظاری را که از پدرش داشته است، از پدر همسرش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 و دامادها باید بدانند ازاین پس، نگاه به آن ها، نگاهی است که محور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عاملی که نقش پذیری متأهلین را پررنگ تر می کند، مسئولیت پذیری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آغاز زندگی مشترک، در کنار منافعی که به دست می آورند، وظایفی را نیز برعهده می گیرند که موجب رشد آن ها و حفظ نشاط زندگی 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سرپرست خانواده است و دربارۀ آنان از او سؤال می شود و زن سرپرست خانوادۀ شوهرش و فرزندان اوست و دربارۀ آنان از وى سؤال می شود</w:t>
      </w:r>
      <w:r>
        <w:rPr>
          <w:rFonts w:eastAsia="IRNazanin" w:cs="IRNazanin"/>
          <w:color w:val="111111"/>
          <w:sz w:val="28"/>
          <w:szCs w:val="28"/>
          <w:rtl w:val="true"/>
          <w:lang w:bidi="fa-IR"/>
        </w:rPr>
        <w:t>.»</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باید بدانند که با پیوند ازدواج، به تملّک یکدیگر درنمی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ما خداست و او ما را به امانت در اختیار یکدیگر قرار داده است؛ درعین حال، هم زن و هم مرد، ده ها حق بر گردن یکدیگر دارند که یکی از آن ها حق زن وشوهری است؛ البته در این میان، پدر و مادر، همسایگان،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صاحب حقوقی هستند که باید ادا شود</w:t>
      </w:r>
      <w:r>
        <w:rPr>
          <w:rFonts w:eastAsia="IRNazanin" w:cs="IRNazanin"/>
          <w:color w:val="111111"/>
          <w:sz w:val="28"/>
          <w:szCs w:val="28"/>
          <w:rtl w:val="true"/>
          <w:lang w:bidi="fa-IR"/>
        </w:rPr>
        <w:t xml:space="preserve">. </w:t>
      </w:r>
      <w:bookmarkStart w:id="21" w:name="pg7267_67552"/>
    </w:p>
    <w:p>
      <w:pPr>
        <w:pStyle w:val="Heading3"/>
        <w:numPr>
          <w:ilvl w:val="2"/>
          <w:numId w:val="1"/>
        </w:numPr>
        <w:rPr/>
      </w:pPr>
      <w:bookmarkStart w:id="22" w:name="__RefHeading___Toc490857_1051229030"/>
      <w:bookmarkStart w:id="23" w:name="_Toc8"/>
      <w:bookmarkEnd w:id="21"/>
      <w:bookmarkEnd w:id="22"/>
      <w:r>
        <w:rPr/>
        <w:t>2</w:t>
      </w:r>
      <w:r>
        <w:rPr>
          <w:rtl w:val="true"/>
        </w:rPr>
        <w:t xml:space="preserve">. </w:t>
      </w:r>
      <w:r>
        <w:rPr>
          <w:rtl w:val="true"/>
        </w:rPr>
        <w:t>خودباوری؛ پیش نیاز پذیرش نقش</w:t>
      </w:r>
      <w:bookmarkEnd w:id="23"/>
    </w:p>
    <w:p>
      <w:pPr>
        <w:pStyle w:val="Heading4"/>
        <w:numPr>
          <w:ilvl w:val="3"/>
          <w:numId w:val="1"/>
        </w:numPr>
        <w:rPr/>
      </w:pPr>
      <w:bookmarkStart w:id="24" w:name="__RefHeading___Toc490859_105122903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همۀ زوج های جوان، توانایی هایی دارند که زمینۀ سازگاری و رفتار مثبت و مفید را برای ایشان در طول زندگی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توانایی ها را بشناسند، مسئولیت های جدید زندگی را به بهترین وجه می پذیرند و با کشف چنین گنجی، خلأهایی که نوعاً در زندگی زوج های جوان وجود دارد،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اعتمادبه نفس، به معنای تکیه بر توانایی های خود به صورت مستقل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اگر به معنای تکیه انسان به خداوند و نیروهایی باشد که به او داده است، این باور مطلوب بوده و همان خودباوریِ مؤمنانه است که ریشه در خداباوری دارد؛ چراکه خداوند بهترین استعدادها را به ما داده است؛ چنان که 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در بهترین صورت و نظام آفریدیم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خودباوریِ مؤمنانه به موقعیت های زیادی دست خواهیم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ابراز 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بالارفتن قدرت تحمل در قبال اظهارنظرِ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امور با توجه به موقعیت های مختلف زمانی و مکانی؛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زمان و برنامه ریزی؛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رازداری و کنترل رفتار؛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واقع بینانه از وقایع پیرامونِ محیط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 نبودن به دیگران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خودباوری از مرزهای تنگ نظرانه می گذریم و با استفاده از </w:t>
      </w:r>
    </w:p>
    <w:p>
      <w:pPr>
        <w:pStyle w:val="BookText"/>
        <w:rPr/>
      </w:pPr>
      <w:r>
        <w:rPr>
          <w:rFonts w:ascii="IRNazanin" w:hAnsi="IRNazanin" w:eastAsia="IRNazanin"/>
          <w:color w:val="111111"/>
          <w:sz w:val="28"/>
          <w:sz w:val="28"/>
          <w:szCs w:val="28"/>
          <w:rtl w:val="true"/>
          <w:lang w:bidi="fa-IR"/>
        </w:rPr>
        <w:t>تجربه های گذشته، به پیش بینی های مدبّرانه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مسیر تکاملی را در اختیار ما گذاشته است تا به زندگی شیرین تری 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هایی که می تواند ما را به خودباوری برساند، صحبت دربارۀ توانایی های خود و کاربرد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مهارت های خود را دستِ‌کم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مثل بچه داری، ورود به دانشگاه، آموختن یک زبان خاص، طراحی یک لباس، تدارک یک مهمانی، تدریس، سخنرانی، کارکردن در کنار تحصیل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های خوبی هستند که توانایی های ما را برای خودمان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تعبیری به این مطلب اشاره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فردی را که به ارزش خود پی ببرد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خودباوری علاوه بر اینکه فرد را برای پذیرش نقش های متعدد آماده می کند، موجب می شود وی با همسر و فرزند و اطرافیانش رابطۀ بهتری برقرار کند؛ چراکه چنین شخصی دربارۀ موضوعات پیرامون خود، نظر واقع بینانه ای دارد و غرور کاذب نداشته و نیز سعی ندارد برتری و سلطۀ خود بر دیگران را اثبات کند؛ بنابراین تا حد ممکن و معقول، خود را با توقعات همسر و اجتماع اطرافش سازگار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0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
                        <a:stretch/>
                      </pic:blipFill>
                      <pic:spPr>
                        <a:xfrm>
                          <a:off x="0" y="0"/>
                          <a:ext cx="5334120" cy="1905120"/>
                        </a:xfrm>
                        <a:prstGeom prst="rect">
                          <a:avLst/>
                        </a:prstGeom>
                        <a:ln w="0">
                          <a:noFill/>
                        </a:ln>
                      </pic:spPr>
                    </pic:pic>
                  </a:graphicData>
                </a:graphic>
              </wp:inline>
            </w:drawing>
          </mc:Choice>
          <mc:Fallback>
            <w:pict>
              <v:shape id="shape_0" stroked="f" o:allowincell="f" style="position:absolute;margin-left:0pt;margin-top:-150.05pt;width:419.95pt;height:149.95pt;mso-wrap-style:none;v-text-anchor:middle;mso-position-horizontal:left;mso-position-vertical:top" type="_x0000_t75">
                <v:imagedata r:id="rId27" o:detectmouseclick="t"/>
                <v:stroke color="#3465a4" joinstyle="round" endcap="flat"/>
                <w10:wrap type="none"/>
              </v:shape>
            </w:pict>
          </mc:Fallback>
        </mc:AlternateContent>
      </w:r>
      <w:bookmarkStart w:id="26" w:name="pg7267_67554"/>
    </w:p>
    <w:p>
      <w:pPr>
        <w:pStyle w:val="Heading4"/>
        <w:numPr>
          <w:ilvl w:val="3"/>
          <w:numId w:val="1"/>
        </w:numPr>
        <w:rPr/>
      </w:pPr>
      <w:bookmarkStart w:id="27" w:name="__RefHeading___Toc490861_1051229030"/>
      <w:bookmarkStart w:id="28" w:name="_Toc10"/>
      <w:bookmarkEnd w:id="26"/>
      <w:bookmarkEnd w:id="27"/>
      <w:r>
        <w:rPr>
          <w:rtl w:val="true"/>
        </w:rPr>
        <w:t>حفظ خودباوری در مواقع شکست</w:t>
      </w:r>
      <w:bookmarkEnd w:id="28"/>
    </w:p>
    <w:p>
      <w:pPr>
        <w:pStyle w:val="BookText"/>
        <w:rPr/>
      </w:pPr>
      <w:r>
        <w:rPr>
          <w:rFonts w:ascii="IRNazanin" w:hAnsi="IRNazanin" w:eastAsia="IRNazanin"/>
          <w:color w:val="111111"/>
          <w:sz w:val="28"/>
          <w:sz w:val="28"/>
          <w:szCs w:val="28"/>
          <w:rtl w:val="true"/>
          <w:lang w:bidi="fa-IR"/>
        </w:rPr>
        <w:t>همواره تلاش کنید که خودباوری خود و همسرتان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در مواقع شکست دچار آسیب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بتوانید از خودباوری خود و همسرتان و در آینده از خودباوریِ فرزندانتان حمایت کنید، باید در مواقعِ شکست این مراقبت ها را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را به همۀ زندگی خود تسرّی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چنین موقعیت هایی که معمولاً شکست های دیگرتان را به خاطر می آورید، لازم نیست فکر کنید همیشه شکست خورده اید؛ بلکه باید به موفقیت های پیشین خود نیز فکر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مسئولیت شکست را خودتان برعهده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 شکست ها را نیز درنظر بگیرید؛ البته مراقب باشید که همۀ مشکلات را با فرافکنی به دیگران نسبت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های جبرانِ پیش رو را درنظر بگیرید و در مواقع مشاهدۀ اشتباه دیگران، به آن ها هم فرصت جبران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35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30" o:detectmouseclick="t"/>
                <v:stroke color="#3465a4" joinstyle="round" endcap="flat"/>
                <w10:wrap type="none"/>
              </v:shape>
            </w:pict>
          </mc:Fallback>
        </mc:AlternateContent>
      </w:r>
      <w:bookmarkStart w:id="29" w:name="pg7267_67555"/>
    </w:p>
    <w:p>
      <w:pPr>
        <w:pStyle w:val="Heading3"/>
        <w:numPr>
          <w:ilvl w:val="2"/>
          <w:numId w:val="1"/>
        </w:numPr>
        <w:rPr/>
      </w:pPr>
      <w:bookmarkStart w:id="30" w:name="__RefHeading___Toc490863_1051229030"/>
      <w:bookmarkStart w:id="31" w:name="_Toc11"/>
      <w:bookmarkEnd w:id="29"/>
      <w:bookmarkEnd w:id="30"/>
      <w:r>
        <w:rPr/>
        <w:t>3</w:t>
      </w:r>
      <w:r>
        <w:rPr>
          <w:rtl w:val="true"/>
        </w:rPr>
        <w:t xml:space="preserve">. </w:t>
      </w:r>
      <w:r>
        <w:rPr>
          <w:rtl w:val="true"/>
        </w:rPr>
        <w:t>تغییر و تحولات در نظم شخصی و ارتباط با خود</w:t>
      </w:r>
      <w:bookmarkEnd w:id="31"/>
    </w:p>
    <w:p>
      <w:pPr>
        <w:pStyle w:val="BookText"/>
        <w:rPr/>
      </w:pPr>
      <w:r>
        <w:rPr>
          <w:rFonts w:ascii="IRNazanin" w:hAnsi="IRNazanin" w:eastAsia="IRNazanin"/>
          <w:color w:val="111111"/>
          <w:sz w:val="28"/>
          <w:sz w:val="28"/>
          <w:szCs w:val="28"/>
          <w:rtl w:val="true"/>
          <w:lang w:bidi="fa-IR"/>
        </w:rPr>
        <w:t>بعضی افراد قبل از ازدواج، زندگیِ درهم ریخته و نابسامانی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آن ها توصیه می کنند ازدواج کنند تا سامان پیدا کنند؛ چراکه ازدواج به خودیِ‌خود، به شما ساختار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هم هستند که در دوران مجردی، در بعضی از جنبه ها برای خودشان برنامۀمنظمی دارند؛ مثلاً برنامۀ ویژۀ ورزشی، برنامۀ تفریحیِ منظم، برنامۀ درسی و مطالعاتیِ خاص یا برنامۀ تغذیۀ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ساختار ازدواج، این برنامه های آن ها را به هم می ریزد و احساس می کنند سیر رشد و تکامل دوران مجردی شان دچار خدشه شده است؛ حتی گاهی شنیده می شود کسانی که در دوران تجرّد، در امور عبادی، برنامۀ خاصی داشته 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کردیم که نصف دینمان کامل شود؛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 نصف دیگرش هم از دست 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هر تحول اساسی در زندگی انسان، مانند مهاجرت و تغییر شغل و دیگر شکوفایی ها یا شکست های علمی و اقتصادی، قطعاً برنامه های منظم زندگی را تحت الشعاع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نیز به عنوان تحولی بزرگ، چنین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وسط معرکۀ تحوّل، برنامۀ انسان تنظیم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تواند نظم قبلی را حفظ کند و نه می تواند نظم جدیدی ایجاد کند؛ بلکه باید فرصت بدهد تا هیجان و نقطۀ اوج مراحل اولیۀ این تحول بگذرد؛ سپس، پس از آشناشدن با وضعیت جدید و پایدار زندگی، به تدریج برنامه های قبلی خود را متناسب با این موقعیت، </w:t>
      </w:r>
      <w:bookmarkStart w:id="32" w:name="pg7267_67556"/>
    </w:p>
    <w:p>
      <w:pPr>
        <w:pStyle w:val="BookText"/>
        <w:rPr/>
      </w:pPr>
      <w:bookmarkEnd w:id="32"/>
      <w:r>
        <w:rPr>
          <w:rFonts w:ascii="IRNazanin" w:hAnsi="IRNazanin" w:eastAsia="IRNazanin"/>
          <w:color w:val="111111"/>
          <w:sz w:val="28"/>
          <w:sz w:val="28"/>
          <w:szCs w:val="28"/>
          <w:rtl w:val="true"/>
          <w:lang w:bidi="fa-IR"/>
        </w:rPr>
        <w:t>بازتنظیم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روشن است که وقفۀ کوتاه مدتی در برنامۀ فرد ایجاد می شود؛ ولی خواهید دید اگر برنامۀ جدید درست طراحی شود، به سبب آرامش و استقلالی که با ازدواج به دست می آید، بازدهی برنامه های جدید او بسیار بیشتر از قبل خواهد بود</w:t>
      </w:r>
      <w:r>
        <w:rPr>
          <w:rFonts w:eastAsia="IRNazanin" w:cs="IRNazanin"/>
          <w:color w:val="111111"/>
          <w:sz w:val="28"/>
          <w:szCs w:val="28"/>
          <w:rtl w:val="true"/>
          <w:lang w:bidi="fa-IR"/>
        </w:rPr>
        <w:t>.</w:t>
      </w:r>
    </w:p>
    <w:p>
      <w:pPr>
        <w:pStyle w:val="Heading3"/>
        <w:numPr>
          <w:ilvl w:val="2"/>
          <w:numId w:val="1"/>
        </w:numPr>
        <w:rPr/>
      </w:pPr>
      <w:bookmarkStart w:id="33" w:name="__RefHeading___Toc490865_1051229030"/>
      <w:bookmarkStart w:id="34" w:name="_Toc12"/>
      <w:bookmarkEnd w:id="33"/>
      <w:r>
        <w:rPr/>
        <w:t>4</w:t>
      </w:r>
      <w:r>
        <w:rPr>
          <w:rtl w:val="true"/>
        </w:rPr>
        <w:t xml:space="preserve">. </w:t>
      </w:r>
      <w:r>
        <w:rPr>
          <w:rtl w:val="true"/>
        </w:rPr>
        <w:t>حفظ زندگی نوپا به کمک شبکۀ روابط</w:t>
      </w:r>
      <w:bookmarkEnd w:id="34"/>
    </w:p>
    <w:p>
      <w:pPr>
        <w:pStyle w:val="BookText"/>
        <w:rPr/>
      </w:pPr>
      <w:r>
        <w:rPr>
          <w:rFonts w:ascii="IRNazanin" w:hAnsi="IRNazanin" w:eastAsia="IRNazanin"/>
          <w:color w:val="111111"/>
          <w:sz w:val="28"/>
          <w:sz w:val="28"/>
          <w:szCs w:val="28"/>
          <w:rtl w:val="true"/>
          <w:lang w:bidi="fa-IR"/>
        </w:rPr>
        <w:t>پیوند یک دختر و پسر جوان، مانند نهالی است که نیاز به مراقبت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صِرف کاشتن یک نهال و رهاکردن آن نیست؛ بلکه این رابطه، به حمایت و حفاظت دقیق نیاز دارد؛ به خصوص در سال های اول که دچار افت وخیزهای طبیعی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p>
    <w:p>
      <w:pPr>
        <w:pStyle w:val="BookText"/>
        <w:rPr/>
      </w:pPr>
      <w:r>
        <w:rPr>
          <w:rFonts w:ascii="IRNazanin" w:hAnsi="IRNazanin" w:eastAsia="IRNazanin"/>
          <w:color w:val="111111"/>
          <w:sz w:val="28"/>
          <w:sz w:val="28"/>
          <w:szCs w:val="28"/>
          <w:rtl w:val="true"/>
          <w:lang w:bidi="fa-IR"/>
        </w:rPr>
        <w:t>با شروع ازدواج، یکی از مشکلات مهم و رایج همسران، آن است که شروط و اقتضائات قبل و بعد از ازدواج را به درستی در نمی یابند و در ارزیابی از یکدیگر دچار مشکل و بعضاً در حُسن انتخاب خود گرفتار تردید می 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شاگردهای متوسطی که برای امتحان خیلی زحمت کشیده اند، از نمره ای که خواهند گرفت، تخمین درستی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شاگردانی به امید نمرۀ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خوش حالی و رضایت، برگه را تحویل می دهند؛ اما بعد متوجه می شوند سؤالِ پشت برگه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که می گذرد، از گفت وگوی دوستانشان می فهمند که سؤال دیگری را هم اشتباه پاسخ داده اند و وقتی در خانه، کتاب را ورق می زنند، متوجه چند غلط دیگر نیز می شوند؛ با این حساب، نهایتاً نمره شان که در آغاز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کرده بودند،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بی شباهت به نمره ای نیست که قبل و </w:t>
      </w:r>
    </w:p>
    <w:p>
      <w:pPr>
        <w:pStyle w:val="BookText"/>
        <w:rPr/>
      </w:pPr>
      <w:r>
        <w:rPr>
          <w:rFonts w:ascii="IRNazanin" w:hAnsi="IRNazanin" w:eastAsia="IRNazanin"/>
          <w:color w:val="111111"/>
          <w:sz w:val="28"/>
          <w:sz w:val="28"/>
          <w:szCs w:val="28"/>
          <w:rtl w:val="true"/>
          <w:lang w:bidi="fa-IR"/>
        </w:rPr>
        <w:t>بعد از ازدواج، به همسرتان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آشنایی های اولیه، می اندیشید که او تمام امتیازهای لازم را دارد و همان فرد ایده آل شماست؛ اما بعد از ازدواج که تعامل ها و تعهدها آغاز می شود، متوجه می شوید که این امتیازها یک به یک پایین می آیند و نمرۀ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کم کم به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 انتخاب، به نکاتی توجه نکرده اید و به نکاتی هم که توجه کرده اید، امتیازی بیشتر از امتیاز واقعی داده اید که دلایل این اتفاق بعداً بیان خواهد شد؛ حال آنکه در نمره دادنِ قبل و بعد از ازدواج، تفاوت بسیاری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نمره دادنِ قبل از ازدواج، باید سخت گیر بود؛ اما بعد از ازدواج، اگر معدلِ نمرات، پایین تر از برآورد ما بود، نه باید سخت بگیریم و نه باید نگران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نگاه و نوع مواجهۀ ما، باید با زمان خواستگاری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پذیرش در دانشگاه، داشتن نمرات بسیار خوب الزامی است؛ اما برای ماندن در دانشگاه و اخراج نشدن، کسب نمرات عالی ضرورت ندارد و اگر معدل نمرات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پایین بیاید، اخراجی در کار نیست؛ ولی با همین معدل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معمولاً کسی را به دانشگاه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دادن به شریک زندگی هم باید همین گونه باشد؛ یعنی لازم است در آغاز سخت بگیریم، اما بعد از ازدواج، سهل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قبول کرد که امتیاز هیچ کس،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هم نمرۀ کاملی ندارید؛ البته این را هم در نظر بگیرید که این نمرۀ فعلی همسر شماست و قرار نیست پیوسته در همین سطح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قبل از ازدواج به این سطح رسیده است؛ اما بعد از ازدواج باید طوری رفتار کنید که هم نمرۀ او و هم نمرۀ شما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قرار نیست پسرها و دخترها، قبل از ازدواج به کمال برسند و بعد، ازدواج کنند؛ بلکه رسیدن به بخش زیادی از کمالات، در مرحلۀ ازدواج و تشکیل زندگیِ مشترک اتفاق می افتد؛ نه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که همسر ما بعد از ازدواج کسب می کند، برای ما به مراتب شیرین تر از امتیازاتی است که با خود به زندگی مشترک می آورد؛ چراکه ما شاهد سیر تکاملی و رسیدن او به امتیازاتِ بیشتر بوده ایم و به همین دلیل، قدر امتیازی را که وی کسب کرده است، بیشتر و بهتر می دانیم؛ چنان که محبتی که خدا به انسان دارد، به مراتب از حبّی که به مَلَک دارد، بیشتر است؛ چراکه مَلَک از آغاز، قلّه نشین بود؛ اما انسان در درّه آفریده شد؛ اما فاتح قلّه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حتی اگر همسر نامناسب هم دارید، باید بتوانید با توانمندی، بر روابط خود تأثیر بگذارید و زندگی تان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هم باشد که شروع زندگی، وقت مناسبی برای داوری نیست و معمولاً داوری ها در این مرحله، قضاوتی عجولانه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17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36" o:detectmouseclick="t"/>
                <v:stroke color="#3465a4" joinstyle="round" endcap="flat"/>
                <w10:wrap type="none"/>
              </v:shape>
            </w:pict>
          </mc:Fallback>
        </mc:AlternateContent>
      </w:r>
      <w:bookmarkStart w:id="35" w:name="pg7267_67559"/>
    </w:p>
    <w:p>
      <w:pPr>
        <w:pStyle w:val="Heading3"/>
        <w:numPr>
          <w:ilvl w:val="2"/>
          <w:numId w:val="1"/>
        </w:numPr>
        <w:rPr/>
      </w:pPr>
      <w:bookmarkStart w:id="36" w:name="__RefHeading___Toc490867_1051229030"/>
      <w:bookmarkStart w:id="37" w:name="_Toc13"/>
      <w:bookmarkEnd w:id="35"/>
      <w:bookmarkEnd w:id="36"/>
      <w:r>
        <w:rPr>
          <w:rtl w:val="true"/>
        </w:rPr>
        <w:t>علت کاهش امتیازات</w:t>
      </w:r>
      <w:bookmarkEnd w:id="37"/>
    </w:p>
    <w:p>
      <w:pPr>
        <w:pStyle w:val="BookText"/>
        <w:rPr/>
      </w:pPr>
      <w:r>
        <w:rPr>
          <w:rFonts w:ascii="IRNazanin" w:hAnsi="IRNazanin" w:eastAsia="IRNazanin"/>
          <w:color w:val="111111"/>
          <w:sz w:val="28"/>
          <w:sz w:val="28"/>
          <w:szCs w:val="28"/>
          <w:rtl w:val="true"/>
          <w:lang w:bidi="fa-IR"/>
        </w:rPr>
        <w:t xml:space="preserve">در روایتی،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حُبُّکَ لِلشَّیْءِ یُعْمِی وَ یُصِمُّ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تو به چیزی، کور و کرَت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خوبی نشان می دهد نمره ای که از روی علاقه و حب و احساسات داده می شود، بسیار بیشتر از نمرۀ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های پوشانندۀ عیوب برداشته می شد و شما به عیب دیگران آگاه می شدید، حتی جنازۀ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برزمین افتادۀ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نیز دفن نمی کردید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بنابراین، نمرۀ ما با فرض ستّاریت الهی داده می شود و اگر پرده کنار برود، دیگر برای هیچ کس امیدی به کسب نمره های بالا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دو نکتۀ ظریف که اشاره شد، می توان دریافت که چرا بعد از ازدواج، نمره های فرد در نزد همسرش تنزّل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آشنایی و جلسات خواستگاری، بین دختر و پسر، علقه و محبتی به وجود می آید که باعث می شود بسیاری از عیوب، از نظرشان پنهان بماند و از یکدیگر شناختی دقیق و مطابق با واقعیت به دست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دیگر، بعد از ازدواج، کمی از پردۀ ستر نیز کنار می رود و چیزهایی در نظرزوجین آشکار می شود که حتی در نزد پدر و مادرشان هم آشکار نبوده و نیست؛ زیرا اکنون همسر از پدر و مادر نیز به شخص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مقدمه، طبیعی است که نمره های زوجین در نظر یکدیگر، بعد از ازدواج نسبت به قبل از آن، بسیار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بیان شد، نمرۀ </w:t>
      </w:r>
    </w:p>
    <w:p>
      <w:pPr>
        <w:pStyle w:val="BookText"/>
        <w:rPr/>
      </w:pPr>
      <w:r>
        <w:rPr>
          <w:rFonts w:ascii="IRNazanin" w:hAnsi="IRNazanin" w:eastAsia="IRNazanin"/>
          <w:color w:val="111111"/>
          <w:sz w:val="28"/>
          <w:sz w:val="28"/>
          <w:szCs w:val="28"/>
          <w:rtl w:val="true"/>
          <w:lang w:bidi="fa-IR"/>
        </w:rPr>
        <w:t>اول ازدواج، بیشتر از نمرۀ واقعی و نمرۀ بعد از ازدواج، کمتر از نمرۀ واقعی است؛ درنتیجه نه برآورد قبل از ازدواج می تواند ملاک قرار گیرد و نه برآورد بعد از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یا خانمی که قبل از ازدواج، از خانواده و دوستان و جامعه نمرۀ خوبی می گرفته است، اکنون از همسرش همان نمره 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تنش های خانوادگی از همین جا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فرد احساس می کند که همسرش هنگام آشنایی، جور دیگری خود را به او معرفی کرده یا خودش دربارۀ ارزیابی صحیح از همسرش ناتوان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مشابه این عبارات زیاد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ازدواج، همه از تو تعریف می کردند و من به واسطۀ همان شناخت با تو ازدواج کردم؛ درحالی که الان، آن گونه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آقایی ازدواج کردم که به دیانت مشهور بود؛ اما حالا که با او زندگی می کنم، می بینم آن قدرها هم متدیّن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حل این مسئله که خواه ناخواه برای بیشتر افراد رخ می دهد، چه باید کرد؟ برای تعدیل این پیشامد، به سه نکتۀ مهم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و برداشت اولیۀ خود را خیلی جدی نگیرید؛ چراکه معمولاً شناخت ما در آغاز، متأثر از علقه و هوس و احساسات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برای ازدواج، نباید عالی ترین نمره را ملاک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خاطر داشته باشید ما با شخصی ازدواج نمی کنیم که همه چیزش مثبت است؛ بلکه با شخصی ازدواج می کنیم که امتیازات و ویژگی های مثبت فراوان و ارزشمندی دارد؛ یعنی باید بپذیریم که این آقا یا خانم، حتماً ضعف ها و ایرادهایی هم دارد؛ اما به سبب </w:t>
      </w:r>
    </w:p>
    <w:p>
      <w:pPr>
        <w:pStyle w:val="BookText"/>
        <w:rPr/>
      </w:pPr>
      <w:r>
        <w:rPr>
          <w:rFonts w:ascii="IRNazanin" w:hAnsi="IRNazanin" w:eastAsia="IRNazanin"/>
          <w:color w:val="111111"/>
          <w:sz w:val="28"/>
          <w:sz w:val="28"/>
          <w:szCs w:val="28"/>
          <w:rtl w:val="true"/>
          <w:lang w:bidi="fa-IR"/>
        </w:rPr>
        <w:t>قوّت های اوست که برای ازدواج انتخابش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بپذیرید که همیشه افراد ضعف هایی دارند و جز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ایده آل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پذیرش این مطلب برایتان سخت است، کافی است به ایرادهای خودتان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شما هم عیوب و ضعف های بسیاری وجود داشته که همسرتان در ابتدا به سبب علاقه و محبت اولیه، متوجه آن ها نشده است؛ البته اگر ایرادی در خودتان پیدا نکردید، احتمالاً جزو افرادی هستید که به آن ها خودشیفته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انتظارات ما از ازدواج و همسرمان واقعی تر و درنتیجه، آسیب پذیری مان بعد از ازدواج کمتر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00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0"/>
                        <a:stretch/>
                      </pic:blipFill>
                      <pic:spPr>
                        <a:xfrm>
                          <a:off x="0" y="0"/>
                          <a:ext cx="5334120" cy="4800600"/>
                        </a:xfrm>
                        <a:prstGeom prst="rect">
                          <a:avLst/>
                        </a:prstGeom>
                        <a:ln w="0">
                          <a:noFill/>
                        </a:ln>
                      </pic:spPr>
                    </pic:pic>
                  </a:graphicData>
                </a:graphic>
              </wp:inline>
            </w:drawing>
          </mc:Choice>
          <mc:Fallback>
            <w:pict>
              <v:shape id="shape_0" stroked="f" o:allowincell="f" style="position:absolute;margin-left:0pt;margin-top:-378.05pt;width:419.95pt;height:377.95pt;mso-wrap-style:none;v-text-anchor:middle;mso-position-horizontal:left;mso-position-vertical:top" type="_x0000_t75">
                <v:imagedata r:id="rId41" o:detectmouseclick="t"/>
                <v:stroke color="#3465a4" joinstyle="round" endcap="flat"/>
                <w10:wrap type="none"/>
              </v:shape>
            </w:pict>
          </mc:Fallback>
        </mc:AlternateContent>
      </w:r>
      <w:bookmarkStart w:id="38" w:name="pg7267_67562"/>
    </w:p>
    <w:p>
      <w:pPr>
        <w:pStyle w:val="Heading3"/>
        <w:numPr>
          <w:ilvl w:val="2"/>
          <w:numId w:val="1"/>
        </w:numPr>
        <w:rPr/>
      </w:pPr>
      <w:bookmarkStart w:id="39" w:name="__RefHeading___Toc490869_1051229030"/>
      <w:bookmarkStart w:id="40" w:name="_Toc14"/>
      <w:bookmarkEnd w:id="38"/>
      <w:bookmarkEnd w:id="39"/>
      <w:r>
        <w:rPr>
          <w:rtl w:val="true"/>
        </w:rPr>
        <w:t>توجه به نمونه هایی خاص و متفاوت</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شما با خصوصیاتی در طرف مقابل مواجه شوید که نمرۀ او را از حداقل های لازم برای ازدواج هم پایین تر می آورد؛ مثلاً در دوران عقد متوجه می شوید که همسرتان بزهکار یا گرفتار اعتیاد است یا پرخاشگری هایی نامتعادل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احتمالاً نمی توانید به تنهایی بر روابطتان اثرگذار باشید و لازم است هرچه سریع تر، موضوع را با اطرافیانِ باتجربه و امین یا مشاوران معتمد درمیان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قبیل مشکلات، باز هم حمایت و حفاظت از نهال نوپای ازدواج، باید ابتدا توسط خودِ زوج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اطرافیان و نوع رابطه با آن ها نقش مؤثّری در تحکیم یا تضعیف این زندگی نوپا دارد؛ ازاین رو، مهم است که بتوانید رابطه ا ی مؤثّر و مفید با آن ها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راستا، کتاب پیشِ‌رو به مهارت هایی برای برقراری ارتباط بهتر با اطرافیان و بحث و بررسی پیرامون آن ها پرداخته که به تفکیک در فصل های جداگانه بیان شده است</w:t>
      </w:r>
      <w:r>
        <w:rPr>
          <w:rFonts w:eastAsia="IRNazanin" w:cs="IRNazanin"/>
          <w:color w:val="111111"/>
          <w:sz w:val="28"/>
          <w:szCs w:val="28"/>
          <w:rtl w:val="true"/>
          <w:lang w:bidi="fa-IR"/>
        </w:rPr>
        <w:t xml:space="preserve">. </w:t>
      </w:r>
      <w:bookmarkStart w:id="41" w:name="pg7267_67563"/>
    </w:p>
    <w:p>
      <w:pPr>
        <w:pStyle w:val="Heading2"/>
        <w:numPr>
          <w:ilvl w:val="1"/>
          <w:numId w:val="1"/>
        </w:numPr>
        <w:rPr/>
      </w:pPr>
      <w:bookmarkStart w:id="42" w:name="__RefHeading___Toc490871_1051229030"/>
      <w:bookmarkStart w:id="43" w:name="_Toc15"/>
      <w:bookmarkEnd w:id="41"/>
      <w:bookmarkEnd w:id="42"/>
      <w:r>
        <w:rPr>
          <w:rtl w:val="true"/>
        </w:rPr>
        <w:t>فصل دوم</w:t>
      </w:r>
      <w:r>
        <w:rPr>
          <w:rtl w:val="true"/>
        </w:rPr>
        <w:t xml:space="preserve">: </w:t>
      </w:r>
      <w:r>
        <w:rPr>
          <w:rtl w:val="true"/>
        </w:rPr>
        <w:t>روابط همسران با خانواده ها</w:t>
      </w:r>
      <w:bookmarkEnd w:id="43"/>
    </w:p>
    <w:p>
      <w:pPr>
        <w:pStyle w:val="Heading3"/>
        <w:numPr>
          <w:ilvl w:val="2"/>
          <w:numId w:val="1"/>
        </w:numPr>
        <w:rPr/>
      </w:pPr>
      <w:bookmarkStart w:id="44" w:name="__RefHeading___Toc490873_105122903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7"/>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32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0"/>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تحولات مهم ارتباطیِ پس از ازدواج، روابط شما با خانواده تان است؛ علاوه براینکه وارد زندگی خانوادۀ همسرتان نیز شده اید و نقش جدیدی پیدا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نقش های جدید شما در خانوادۀ خویش و خانوادۀ همسرتان می پردازیم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مهمی که باید طیِ زندگی مشترک، به خصوص در ابتدای ازدواج، به آن آگاهی پیدا کرد تا بسیاری از تنش های بعدی مهار شود، نوع ارتباط زوج با خانواده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زمینه و توان مدیریت کردنِ رابطه با خانواده هایشان را به دست آورند که برای تحقق این مهم، توجه به سه محور اساسی، ضروری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استقلال در زندگی جدید و چگونگیِ کسب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تعامل با خانواده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پیشگیری از اختلاف و روش های حل نگرانی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هریک از این محورها در ادامه می آید</w:t>
      </w:r>
      <w:r>
        <w:rPr>
          <w:rFonts w:eastAsia="IRNazanin" w:cs="IRNazanin"/>
          <w:color w:val="111111"/>
          <w:sz w:val="28"/>
          <w:szCs w:val="28"/>
          <w:rtl w:val="true"/>
          <w:lang w:bidi="fa-IR"/>
        </w:rPr>
        <w:t xml:space="preserve">. </w:t>
      </w:r>
      <w:bookmarkStart w:id="46" w:name="pg7267_67566"/>
    </w:p>
    <w:p>
      <w:pPr>
        <w:pStyle w:val="Heading3"/>
        <w:numPr>
          <w:ilvl w:val="2"/>
          <w:numId w:val="1"/>
        </w:numPr>
        <w:rPr/>
      </w:pPr>
      <w:bookmarkStart w:id="47" w:name="__RefHeading___Toc490875_1051229030"/>
      <w:bookmarkStart w:id="48" w:name="_Toc17"/>
      <w:bookmarkEnd w:id="46"/>
      <w:bookmarkEnd w:id="47"/>
      <w:r>
        <w:rPr>
          <w:rtl w:val="true"/>
        </w:rPr>
        <w:t>الف</w:t>
      </w:r>
      <w:r>
        <w:rPr>
          <w:rtl w:val="true"/>
        </w:rPr>
        <w:t xml:space="preserve">. </w:t>
      </w:r>
      <w:r>
        <w:rPr>
          <w:rtl w:val="true"/>
        </w:rPr>
        <w:t>لزوم استقلال در زندگی جدید و چگونگی کسب آن</w:t>
      </w:r>
      <w:bookmarkEnd w:id="48"/>
    </w:p>
    <w:p>
      <w:pPr>
        <w:pStyle w:val="Heading4"/>
        <w:numPr>
          <w:ilvl w:val="3"/>
          <w:numId w:val="1"/>
        </w:numPr>
        <w:rPr/>
      </w:pPr>
      <w:bookmarkStart w:id="49" w:name="__RefHeading___Toc490877_1051229030"/>
      <w:bookmarkStart w:id="50" w:name="_Toc18"/>
      <w:bookmarkEnd w:id="49"/>
      <w:r>
        <w:rPr>
          <w:rtl w:val="true"/>
        </w:rPr>
        <w:t>اهمیت استقلال</w:t>
      </w:r>
      <w:bookmarkEnd w:id="50"/>
    </w:p>
    <w:p>
      <w:pPr>
        <w:pStyle w:val="BookText"/>
        <w:rPr/>
      </w:pPr>
      <w:r>
        <w:rPr>
          <w:rFonts w:ascii="IRNazanin" w:hAnsi="IRNazanin" w:eastAsia="IRNazanin"/>
          <w:color w:val="111111"/>
          <w:sz w:val="28"/>
          <w:sz w:val="28"/>
          <w:szCs w:val="28"/>
          <w:rtl w:val="true"/>
          <w:lang w:bidi="fa-IR"/>
        </w:rPr>
        <w:t>برخی از جوانان بعد از ازدواج، به بهانۀ استقلال در زندگی، از خانوادۀ خود فاصله می گیرند؛ در حالی که پدر و مادر، عُمری برای فرزندشان تلاش کرده اند و در این مدت، وابستگیِ عاطفی عمیقی بین آن ها و فرزندشان شکل گرفته است که با ازدواج فرزند، نمی توانند به یک باره از آن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ازطرفِ‌دیگر، اگر فرزند برای زندگی خود استقلال کافی نداشته باشد، ممکن است به زودی تحتِ‌تأثیر اظهارِنظر اطرافیان قرار گرفته و زندگی اش آسیب ببیند؛ بنابراین هم وابستگیِ شدید به خانواده ها و هم گرایش شدید به قطع ارتباط با آن ها آسیب زاست؛ پس لازم است بحث استقلال و نحوۀ رسیدن صحیح به آن بادقّت بررسی شود</w:t>
      </w:r>
      <w:r>
        <w:rPr>
          <w:rFonts w:eastAsia="IRNazanin" w:cs="IRNazanin"/>
          <w:color w:val="111111"/>
          <w:sz w:val="28"/>
          <w:szCs w:val="28"/>
          <w:rtl w:val="true"/>
          <w:lang w:bidi="fa-IR"/>
        </w:rPr>
        <w:t>.</w:t>
      </w:r>
    </w:p>
    <w:p>
      <w:pPr>
        <w:pStyle w:val="Heading4"/>
        <w:numPr>
          <w:ilvl w:val="3"/>
          <w:numId w:val="1"/>
        </w:numPr>
        <w:rPr/>
      </w:pPr>
      <w:bookmarkStart w:id="51" w:name="__RefHeading___Toc490879_1051229030"/>
      <w:bookmarkStart w:id="52" w:name="_Toc19"/>
      <w:bookmarkEnd w:id="51"/>
      <w:r>
        <w:rPr>
          <w:rtl w:val="true"/>
        </w:rPr>
        <w:t>ابعاد استقلال</w:t>
      </w:r>
      <w:bookmarkEnd w:id="5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هم روابط داخل خانه را در برمی گیرد و هم ارتباطات اجتماعی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ضعف استقلال عبارت اند از اینکه فرد نتواند به صورت مستقل خانه اش را مرتب نگه دارد یا نتواند به طور مستقل مهمانی برگزار کند یا مستقلاً به خرید و مسافرت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بیشتر در خانواده هایی به چشم می خورد که تعداد فرزندانشان یکی دو تا بیشتر نیست یا پدر و مادر، توانمندی و مهارت های گوناگون دارند و </w:t>
      </w:r>
    </w:p>
    <w:p>
      <w:pPr>
        <w:pStyle w:val="BookText"/>
        <w:rPr/>
      </w:pPr>
      <w:r>
        <w:rPr>
          <w:rFonts w:ascii="IRNazanin" w:hAnsi="IRNazanin" w:eastAsia="IRNazanin"/>
          <w:color w:val="111111"/>
          <w:sz w:val="28"/>
          <w:sz w:val="28"/>
          <w:szCs w:val="28"/>
          <w:rtl w:val="true"/>
          <w:lang w:bidi="fa-IR"/>
        </w:rPr>
        <w:t>بیشتر امور زندگی را به تنهایی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دوران عقد و ابتدای زندگی مشترک، این ضعف تربیتی را جبران نکند، مشکلات و اختلافات متعددی برایش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مدّنظر برای اقدام به ازدواج، در سه حوزۀ فکری و عاطفی و مالی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تازه ازدواج کرده اند، باید به سطحی از استقلال فکری رسیده باشند که بتوانند تصمیمات مناسبی را با همدیگر یا به صورت شخصی بگیرند و آن ها را مستقلاً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بسیاری از مشکلات احتمالیِ آینده، چه در روابط باهم و چه در روابط با خانواده های یکدیگر، دور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عاطفی باید بتوانند چندروزی از والدین خود فاصله بگیرند و این مسئله اختلالی در روحیاتشان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از نظر مالی نیز باید بتوانند نیازهای اولیۀ زندگی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باتوجه به نقش و وظایف مردان، از آن ها انتظار می رود برای کسب استقلال در حوزه های فکری و مالی، تلاش بیشتری کنند؛ درحالی که از دختران انتظار می رود برای کسب استقلال در حوزه های عاطفی، بیشتر کوشا 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می خواهد مستقل باشد، باید استقلال مالی و فکری را باهم کسب کند؛ مثلاً مردی که از نظر مالی به خانوادۀ خود یا همسرش وابسته است، خواه ناخواه مجبور است رأی و نظر آن ها را در تصمیماتش در نظر بگیرد و چه بسا به طور کامل هماهنگ با آن 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که حتی برای رستوران رفتن یا خرید هدیه ای برای همسرش، روی پول خانواده اش حساب می کند، هرگونه اظهارنظر اطرافیان را نوعی دخالت و منّت محسوب می کند و در جاهایی هم که صحبت های آن ها نابجا </w:t>
      </w:r>
      <w:bookmarkStart w:id="53" w:name="pg7267_67568"/>
    </w:p>
    <w:p>
      <w:pPr>
        <w:pStyle w:val="BookText"/>
        <w:rPr/>
      </w:pPr>
      <w:bookmarkEnd w:id="53"/>
      <w:r>
        <w:rPr>
          <w:rFonts w:ascii="IRNazanin" w:hAnsi="IRNazanin" w:eastAsia="IRNazanin"/>
          <w:color w:val="111111"/>
          <w:sz w:val="28"/>
          <w:sz w:val="28"/>
          <w:szCs w:val="28"/>
          <w:rtl w:val="true"/>
          <w:lang w:bidi="fa-IR"/>
        </w:rPr>
        <w:t>باشد، مجبور است به اظهارِنظرشان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انسان به راهنمایی و مشورت بزرگ ترها، به خصوص پدر و مادر نیازمند است؛ ولی وقتی استقلال مالی نداشته باشد و پدر و مادر از روی لطف و مهربانی او را حمایت کنند، طبیعی است که انتظار بیشتری دارند فرزندشان مطابق خواست و نظر آن ها عمل کند؛ همچنین اگر دختری از نظر عاطفی به شدت به بستگانش وابسته باشد، خواه ناخواه نظرهای آن ها بر رأی و اندیشۀ او سایه خواهد انداخت و این موضوع ممکن است باعث ایجاد تعارض بین او و همسرش شود که برای زندگی مشترک مفید نیست</w:t>
      </w:r>
      <w:r>
        <w:rPr>
          <w:rFonts w:eastAsia="IRNazanin" w:cs="IRNazanin"/>
          <w:color w:val="111111"/>
          <w:sz w:val="28"/>
          <w:szCs w:val="28"/>
          <w:rtl w:val="true"/>
          <w:lang w:bidi="fa-IR"/>
        </w:rPr>
        <w:t>.</w:t>
      </w:r>
    </w:p>
    <w:p>
      <w:pPr>
        <w:pStyle w:val="Heading4"/>
        <w:numPr>
          <w:ilvl w:val="3"/>
          <w:numId w:val="1"/>
        </w:numPr>
        <w:rPr/>
      </w:pPr>
      <w:bookmarkStart w:id="54" w:name="__RefHeading___Toc490881_1051229030"/>
      <w:bookmarkStart w:id="55" w:name="_Toc20"/>
      <w:bookmarkEnd w:id="54"/>
      <w:r>
        <w:rPr>
          <w:rtl w:val="true"/>
        </w:rPr>
        <w:t>درونی بودن استقلال</w:t>
      </w:r>
      <w:bookmarkEnd w:id="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درخورِتوجه این است که استقلال واقعی در ذهن و درون فرد شکل می گیرد؛ به طوری که اوضاع محیطی و مؤلفه های خارجی نمی توانند به خودیِ‌خود تعیین کنندۀ میزان استقلال او باشند؛ مثلاً نوجوانی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مستقل شوم؛ اما پدر و مادرم دوست ندارند و اجازه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سخنش، به نوعی اعلام می کند که به والدینش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استقلالی که به وجودآمدنش نیازمندِ اجازۀ دیگران است، استقلال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باید در درون فرد به وجود آید؛ در این صورت، حتی عروسی که با خانوادۀ همسرش زندگی می کند، می تواند استقلال خود را حفظ کند</w:t>
      </w:r>
      <w:r>
        <w:rPr>
          <w:rFonts w:eastAsia="IRNazanin" w:cs="IRNazanin"/>
          <w:color w:val="111111"/>
          <w:sz w:val="28"/>
          <w:szCs w:val="28"/>
          <w:rtl w:val="true"/>
          <w:lang w:bidi="fa-IR"/>
        </w:rPr>
        <w:t xml:space="preserve">. </w:t>
      </w:r>
      <w:bookmarkStart w:id="56" w:name="pg7267_67569"/>
    </w:p>
    <w:p>
      <w:pPr>
        <w:pStyle w:val="Heading4"/>
        <w:numPr>
          <w:ilvl w:val="3"/>
          <w:numId w:val="1"/>
        </w:numPr>
        <w:rPr/>
      </w:pPr>
      <w:bookmarkStart w:id="57" w:name="__RefHeading___Toc490883_1051229030"/>
      <w:bookmarkStart w:id="58" w:name="_Toc21"/>
      <w:bookmarkEnd w:id="56"/>
      <w:bookmarkEnd w:id="57"/>
      <w:r>
        <w:rPr>
          <w:rtl w:val="true"/>
        </w:rPr>
        <w:t>برداشت های غلط از استقلال</w:t>
      </w:r>
      <w:bookmarkEnd w:id="58"/>
    </w:p>
    <w:p>
      <w:pPr>
        <w:pStyle w:val="BookText"/>
        <w:rPr/>
      </w:pPr>
      <w:r>
        <w:rPr>
          <w:rFonts w:ascii="IRNazanin" w:hAnsi="IRNazanin" w:eastAsia="IRNazanin"/>
          <w:color w:val="111111"/>
          <w:sz w:val="28"/>
          <w:sz w:val="28"/>
          <w:szCs w:val="28"/>
          <w:rtl w:val="true"/>
          <w:lang w:bidi="fa-IR"/>
        </w:rPr>
        <w:t>استقلال به معنای بریدگی نیست؛ به معنای لجاجت یا بی نیازدانستن خود از رأی و نظر دیگران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بهانۀ استقلال، با اطرافیان قطع ارتباط کنیم و به تجارب ارزشمند آنان بی توجّه باشیم یا از پذیرش حمایت های آنان امتناع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چنین رویکردهایی معلوم می شود که هنوز به رشد فکری مطلوب نرسیده و جایگاه صحیح استقلال را نشناخته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خواست به نوعی شما را حمایت کند، بر ردکردن آن اصرار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حمایت بی منّتی است و آثار بدی به دنبال ندارد، حمایتش را بپذیرید؛ مثلاً اگر پدری بخواهد به پسرش کمک مالی کند، بهتر است که پسر حمایت پدر را بپذیرد؛ اما باید مراقب باشد که متّکی به حمایت های مالی او نشود؛ یعنی نباید فقط به حمایت های پدر و مادر و اساساً خانوادۀ خود و همسرش امید داشته باشد؛ بلکه باید به گونه ای برنامه ریزی کند که بدون حمایت های آن ها نیز بتواند زندگی اش را اداره کند</w:t>
      </w:r>
      <w:r>
        <w:rPr>
          <w:rFonts w:eastAsia="IRNazanin" w:cs="IRNazanin"/>
          <w:color w:val="111111"/>
          <w:sz w:val="28"/>
          <w:szCs w:val="28"/>
          <w:rtl w:val="true"/>
          <w:lang w:bidi="fa-IR"/>
        </w:rPr>
        <w:t>.</w:t>
      </w:r>
    </w:p>
    <w:p>
      <w:pPr>
        <w:pStyle w:val="Heading4"/>
        <w:numPr>
          <w:ilvl w:val="3"/>
          <w:numId w:val="1"/>
        </w:numPr>
        <w:rPr/>
      </w:pPr>
      <w:bookmarkStart w:id="59" w:name="__RefHeading___Toc490885_1051229030"/>
      <w:bookmarkStart w:id="60" w:name="_Toc22"/>
      <w:bookmarkEnd w:id="59"/>
      <w:r>
        <w:rPr>
          <w:rtl w:val="true"/>
        </w:rPr>
        <w:t>مکمل استقلال</w:t>
      </w:r>
      <w:bookmarkEnd w:id="6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یک ضلع از مثلثی است که با دو ضلع دیگرِ مسئولیت پذیری و استفاده از تجارب دیگران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کسی که می گوید مستقل است، اما احساس مسئولیت ندارد، واقعی نیست؛ مثلاً فرزندی که از خانه فرار می کند، فرزند مستقلی نیست؛ اما فرزندی که با </w:t>
      </w:r>
      <w:bookmarkStart w:id="61" w:name="pg7267_67570"/>
    </w:p>
    <w:p>
      <w:pPr>
        <w:pStyle w:val="BookText"/>
        <w:rPr/>
      </w:pPr>
      <w:bookmarkEnd w:id="61"/>
      <w:r>
        <w:rPr>
          <w:rFonts w:ascii="IRNazanin" w:hAnsi="IRNazanin" w:eastAsia="IRNazanin"/>
          <w:color w:val="111111"/>
          <w:sz w:val="28"/>
          <w:sz w:val="28"/>
          <w:szCs w:val="28"/>
          <w:rtl w:val="true"/>
          <w:lang w:bidi="fa-IR"/>
        </w:rPr>
        <w:t>احساس مسئولیت و استفاده از تجارب سایرین، برای خودش کاری پیدا می کند و خود را از زیرِ بار حمایت های مالی خانواده خارج می کند، به استقلالی حقیقی دست یافته است</w:t>
      </w:r>
      <w:r>
        <w:rPr>
          <w:rFonts w:eastAsia="IRNazanin" w:cs="IRNazanin"/>
          <w:color w:val="111111"/>
          <w:sz w:val="28"/>
          <w:szCs w:val="28"/>
          <w:rtl w:val="true"/>
          <w:lang w:bidi="fa-IR"/>
        </w:rPr>
        <w:t>.</w:t>
      </w:r>
    </w:p>
    <w:p>
      <w:pPr>
        <w:pStyle w:val="Heading4"/>
        <w:numPr>
          <w:ilvl w:val="3"/>
          <w:numId w:val="1"/>
        </w:numPr>
        <w:rPr/>
      </w:pPr>
      <w:bookmarkStart w:id="62" w:name="__RefHeading___Toc490887_1051229030"/>
      <w:bookmarkStart w:id="63" w:name="_Toc23"/>
      <w:bookmarkEnd w:id="62"/>
      <w:r>
        <w:rPr>
          <w:rtl w:val="true"/>
        </w:rPr>
        <w:t>روش های عمومیِ کسب استقلال</w:t>
      </w:r>
      <w:bookmarkEnd w:id="63"/>
    </w:p>
    <w:p>
      <w:pPr>
        <w:pStyle w:val="Heading5"/>
        <w:numPr>
          <w:ilvl w:val="4"/>
          <w:numId w:val="1"/>
        </w:numPr>
        <w:rPr/>
      </w:pPr>
      <w:bookmarkStart w:id="64" w:name="__RefHeading___Toc490889_1051229030"/>
      <w:bookmarkStart w:id="65" w:name="_Toc24"/>
      <w:bookmarkEnd w:id="64"/>
      <w:r>
        <w:rPr/>
        <w:t>1</w:t>
      </w:r>
      <w:r>
        <w:rPr>
          <w:rtl w:val="true"/>
        </w:rPr>
        <w:t xml:space="preserve">. </w:t>
      </w:r>
      <w:r>
        <w:rPr>
          <w:rtl w:val="true"/>
        </w:rPr>
        <w:t>تقدم در مشورت گیری</w:t>
      </w:r>
      <w:bookmarkEnd w:id="65"/>
    </w:p>
    <w:p>
      <w:pPr>
        <w:pStyle w:val="BookText"/>
        <w:rPr/>
      </w:pPr>
      <w:r>
        <w:rPr>
          <w:rFonts w:ascii="IRNazanin" w:hAnsi="IRNazanin" w:eastAsia="IRNazanin"/>
          <w:color w:val="111111"/>
          <w:sz w:val="28"/>
          <w:sz w:val="28"/>
          <w:szCs w:val="28"/>
          <w:rtl w:val="true"/>
          <w:lang w:bidi="fa-IR"/>
        </w:rPr>
        <w:t>تقدّم جویی در مشورت، یکی از راه های حفظ استقلال و به حداقل رساندن دخالت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به این معنا نیست که نگذاریم دیگران نظر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 هنگام ازدواج، با یک شبکۀ جدید فامیلی که مهم ترین آن ها خانوادۀ همسر است،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شبکۀ ارتباطی، با پایبندی به تفاهم و حُسن ظن و اعتماد، می توان بستر مناسبی برای رسیدن به پیوندهای ارتباطی مطلوب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به کارگیری اصل مشورت باعث به وجودآمدن جمعی صمیمی و متعادل می شود</w:t>
      </w:r>
      <w:r>
        <w:rPr>
          <w:rFonts w:eastAsia="IRNazanin" w:cs="IRNazanin"/>
          <w:color w:val="111111"/>
          <w:sz w:val="28"/>
          <w:szCs w:val="28"/>
          <w:rtl w:val="true"/>
          <w:lang w:bidi="fa-IR"/>
        </w:rPr>
        <w:t>.»</w:t>
      </w:r>
      <w:r>
        <w:rPr>
          <w:rStyle w:val="FootnoteAnchor"/>
          <w:rtl w:val="true"/>
        </w:rPr>
        <w:footnoteReference w:id="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عروسی زیرک باشد و زودتر از آنکه مادرشوهرش اظهارنظر کند، از او بپرسد که برای فلان مهمانی، کدام لباس برازنده تر یا کدام غذا مناسب تر است، هم نظر او را جلب کرده است و هم محبّتش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ازطرفی، چون خودش در نظرخواهی پیش قدم شده است، از اظهارنظر مادرشوهرش نیز ناراحت نمی شود و علاوه برآن، می تواند دراین بین، نظر خود را هم بگوید </w:t>
      </w:r>
      <w:bookmarkStart w:id="66" w:name="pg7267_67571"/>
    </w:p>
    <w:p>
      <w:pPr>
        <w:pStyle w:val="BookText"/>
        <w:rPr/>
      </w:pPr>
      <w:bookmarkEnd w:id="66"/>
      <w:r>
        <w:rPr>
          <w:rFonts w:ascii="IRNazanin" w:hAnsi="IRNazanin" w:eastAsia="IRNazanin"/>
          <w:color w:val="111111"/>
          <w:sz w:val="28"/>
          <w:sz w:val="28"/>
          <w:szCs w:val="28"/>
          <w:rtl w:val="true"/>
          <w:lang w:bidi="fa-IR"/>
        </w:rPr>
        <w:t>و با هم فکری و استفاده از تجربۀ او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کسانی که با آنان مشورت می کنی، صاحبان تجربه ها هستند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همچنین بهره مندی از اندیشه و تجربه و مشورت بزرگان، برکت است؛ چنان که در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برکت و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شماست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در مشورت خواستن پیش دستی کنید، ابتکار عمل را خود به دست می گیرید و از موضع انفعال خارج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بجا و در زمانی که لازم است، مشورت می کنند و بعد، خودشان تصمیم می گیرند، در مقایسه با دیگران استقلال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درصورت مشورت با خانوادۀ همسر، اعلام می کنید که نظر آن ها برایتان مهم است؛ اما تصمیم نهایی برعهدۀ شخص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پدر همسرتان می گویید که علاوه بر او با پدر و برادرتان نیز مشورت کرده اید، نامحسوس او را به این باور می رسانید که شما رایزنی می کنید تا به بهترین تصمیم برسید؛ اما ممکن است نظر او بهترین نظر نباشد؛ درنتیجه شما ملزم به عمل کردن به نظر او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ضمن ایجاد فرصت استفاده از فکر دیگران، بازدارندۀ دخالت های آن ها و درعینِ‌حال، عامل حفظ استقلال فرد است</w:t>
      </w:r>
      <w:r>
        <w:rPr>
          <w:rFonts w:eastAsia="IRNazanin" w:cs="IRNazanin"/>
          <w:color w:val="111111"/>
          <w:sz w:val="28"/>
          <w:szCs w:val="28"/>
          <w:rtl w:val="true"/>
          <w:lang w:bidi="fa-IR"/>
        </w:rPr>
        <w:t>.</w:t>
      </w:r>
    </w:p>
    <w:p>
      <w:pPr>
        <w:pStyle w:val="Heading5"/>
        <w:numPr>
          <w:ilvl w:val="4"/>
          <w:numId w:val="1"/>
        </w:numPr>
        <w:rPr/>
      </w:pPr>
      <w:bookmarkStart w:id="67" w:name="__RefHeading___Toc490891_1051229030"/>
      <w:bookmarkStart w:id="68" w:name="_Toc25"/>
      <w:bookmarkEnd w:id="67"/>
      <w:r>
        <w:rPr/>
        <w:t>2</w:t>
      </w:r>
      <w:r>
        <w:rPr>
          <w:rtl w:val="true"/>
        </w:rPr>
        <w:t xml:space="preserve">. </w:t>
      </w:r>
      <w:r>
        <w:rPr>
          <w:rtl w:val="true"/>
        </w:rPr>
        <w:t>مواجهۀ مناسب با اظهارِنظرهای دیگران</w:t>
      </w:r>
      <w:bookmarkEnd w:id="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کسی پیش قدم شد و قبل ازنظرخواهیِ ما نظری داد چه؟ در مواجهه با این اتفاق نباید لجاجت کنیم و جبهه بگیریم؛ بلکه باید با </w:t>
      </w:r>
    </w:p>
    <w:p>
      <w:pPr>
        <w:pStyle w:val="BookText"/>
        <w:rPr/>
      </w:pPr>
      <w:r>
        <w:rPr>
          <w:rFonts w:ascii="IRNazanin" w:hAnsi="IRNazanin" w:eastAsia="IRNazanin"/>
          <w:color w:val="111111"/>
          <w:sz w:val="28"/>
          <w:sz w:val="28"/>
          <w:szCs w:val="28"/>
          <w:rtl w:val="true"/>
          <w:lang w:bidi="fa-IR"/>
        </w:rPr>
        <w:t>ظرفیت بسیار و آرامش، نقدها و نظرها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نظر دیگران ظرافت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 شما نکته ای را گوشزد کردند، بهتر است چنین جمله ای را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نکتۀ مهمی 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همسرم صحبت می کنم تا ببینیم باید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سعی می کنیم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با پاسخی مشابه آنچه در بالا بیان شد، هم به آن ها احترام گذاشته اید و هم به نحوی شایسته تفهیم کرده اید این شما و همسرتان هستید که باید تصمیم نهایی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ظرافت های گفتاری و رفتاری، همان لحن دل نشین کلام و آرامش شما در مواجهه با نظر دیگران است که استقلال شما را تأمین می کند؛ در غیر این صورت، ممکن است مجبور شوید در جبرانِ رفتار بدی که داشته اید، برای به دست آوردن دل شخص مقابل، دست از خواستۀ خود بکشید و نتیجۀ عکس به دست آورید؛؛ بنابراین سعی کنید از مجادله کردن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مستقل اهلِ مجادله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نکتۀ پراهمیت توجه داشته باشید که پدر و مادرِ خود و همسرتان در دوران و وضعیتی متفاوت رشد کرده و تربیت شده اند و این تفاوت، در نوع تفکر و توقعات آن ها اثر می گذارد و نظر آن ها می تواند مکمل نظر شما باشد؛ بنابراین سخنانشان را با دل و جان بشنوید و در جای خود، تحسینشان کنید؛ آنگاه اگر از نظر شما مساعد بود، بپذیرید و اگر هم نبود، جدل نکنید و به نرمی از آن عبور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باتقوا ترین مردم کسی است که کشمکش را رها کند؛ اگرچه حق با او باشد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امیرالمؤمنین </w:t>
      </w:r>
      <w:bookmarkStart w:id="69" w:name="pg7267_67573"/>
    </w:p>
    <w:p>
      <w:pPr>
        <w:pStyle w:val="BookText"/>
        <w:rPr/>
      </w:pPr>
      <w:bookmarkEnd w:id="69"/>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تعبیری دیگر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بستگانش متواضع و نرم خو و بامحبت باشد، دوستی شان را برای خویش همیشگی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اگر آنان از راه راست منحرف شده باشند، امکان به راه آوردنشان وجود خواهد داشت</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70" w:name="__RefHeading___Toc490893_1051229030"/>
      <w:bookmarkStart w:id="71" w:name="_Toc26"/>
      <w:bookmarkEnd w:id="70"/>
      <w:r>
        <w:rPr>
          <w:rtl w:val="true"/>
        </w:rPr>
        <w:t>چگونگی کسب استقلال در خانواده های مختلف</w:t>
      </w:r>
      <w:bookmarkEnd w:id="71"/>
    </w:p>
    <w:p>
      <w:pPr>
        <w:pStyle w:val="BookText"/>
        <w:rPr/>
      </w:pPr>
      <w:r>
        <w:rPr>
          <w:rFonts w:ascii="IRNazanin" w:hAnsi="IRNazanin" w:eastAsia="IRNazanin"/>
          <w:color w:val="111111"/>
          <w:sz w:val="28"/>
          <w:sz w:val="28"/>
          <w:szCs w:val="28"/>
          <w:rtl w:val="true"/>
          <w:lang w:bidi="fa-IR"/>
        </w:rPr>
        <w:t>نوع ارتباطی که خانواده با شما برقرار می کند، می تواند زمینه ساز استقلال باشد یا برعکس زمینۀ دست یابی به استقلال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بتوانند نقش های نادرستی را که ممکن است خانواده های آنان به خود بگیرند، شناسایی و از آن ها پرهیز کنند و از سوی دیگر، جنبه های مثبت و امتیازهای بزرگی را که حضور خانوادۀ طرفین می تواند داشته باشد، بشناسند و تقویت کنند، ارتباطات آن دو با خانواده هایشان به مطلوب ترین شکل ممکن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در هر وضعی که باشند، وقتی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اعضای خانواده باشند که شأن آنان توسط فرزندان شناخته شده و مطابق آن شأن و جایگاه، محترم بوده و از آن ها اطاعت شده و در برابرشان متواضع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 با دختر و پسر و عروس و دامادشان ممکن است چهار گونۀ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مداخله گر، ارتباط رهاکننده، ارتباط حمایتیِ وابسته پرور و ارتباط حمایتیِ استقلال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هرکدام از این رویکردها، واکنشی متناسب با خود را می طلبد تا بتوان با تنش های کمتری به استقلال رسید</w:t>
      </w:r>
      <w:r>
        <w:rPr>
          <w:rFonts w:eastAsia="IRNazanin" w:cs="IRNazanin"/>
          <w:color w:val="111111"/>
          <w:sz w:val="28"/>
          <w:szCs w:val="28"/>
          <w:rtl w:val="true"/>
          <w:lang w:bidi="fa-IR"/>
        </w:rPr>
        <w:t xml:space="preserve">. </w:t>
      </w:r>
      <w:bookmarkStart w:id="72" w:name="pg7267_67574"/>
    </w:p>
    <w:p>
      <w:pPr>
        <w:pStyle w:val="Heading4"/>
        <w:numPr>
          <w:ilvl w:val="3"/>
          <w:numId w:val="1"/>
        </w:numPr>
        <w:rPr/>
      </w:pPr>
      <w:bookmarkStart w:id="73" w:name="__RefHeading___Toc490895_1051229030"/>
      <w:bookmarkStart w:id="74" w:name="_Toc27"/>
      <w:bookmarkEnd w:id="72"/>
      <w:bookmarkEnd w:id="73"/>
      <w:r>
        <w:rPr>
          <w:rtl w:val="true"/>
        </w:rPr>
        <w:t>چگونگی مواجهه با مداخله گر ی های والدین</w:t>
      </w:r>
      <w:bookmarkEnd w:id="74"/>
    </w:p>
    <w:p>
      <w:pPr>
        <w:pStyle w:val="BookText"/>
        <w:rPr/>
      </w:pPr>
      <w:r>
        <w:rPr>
          <w:rFonts w:ascii="IRNazanin" w:hAnsi="IRNazanin" w:eastAsia="IRNazanin"/>
          <w:color w:val="111111"/>
          <w:sz w:val="28"/>
          <w:sz w:val="28"/>
          <w:szCs w:val="28"/>
          <w:rtl w:val="true"/>
          <w:lang w:bidi="fa-IR"/>
        </w:rPr>
        <w:t xml:space="preserve">گونۀ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مداخله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 دخالت های نابجایی که نهایتاً به اختلاف های خانوادگی و مراجعات فراوان به مشاوران و احیاناً طلاق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والدین در تصمیم گیری های فرزندشان بیش ازحد دخالت کنند، او باید به صورتی مؤدّبانه و زیرکانه، آنان را متوجه رفتار درست کند و در غیر این صورت، مجاز به حرف شنوی از پدر و مادر نیست؛ همچنین مجاز به تقابل هم نیست؛ یعنی باید بدون تقابل، سعی کند زمینۀ ورود آن ها را به حیطه های مدّنظر ایجاد نکند یا به صورتی زیرکانه موضوع بحث را عوض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نقش پدر و مادر را به نقش مشورت دهنده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بدون جبهه گیری به آن ها نشان دهید که مطالب و دغدغه هایشان را به خوبی درک کرده و در تصمیمتان مدّنظر قرار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استقلال خود را حفظ کرده و خیلی مؤدّبانه آن را به دیگران فهمانده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اگر به کل خواسته های آن ها بی توجهی کنید، این روش دیگر جواب نخواهد داد؛ بنابراین سعی کنید بخشی از حرف های آنان را که آسیب جدی به برنامه هایتان نمی زند، در عمل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بدانید که پدر و مادرها تجربۀ بیشتری دارند و ایراد عمدۀ جوانان این است که از این تجربه ها استفاده نمی کنند و می خواهند همه چیز را خودشان تجربه کنند؛ غافل از اینکه خیلی از این تجربه ها گران به دست می آید و چه بسا ضربه ای جبران نشدنی در زندگی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مشورت مفید آن ها را مدّنظر قرار نمی دهید و شکست می خورید، از آن به بعد، </w:t>
      </w:r>
      <w:bookmarkStart w:id="75" w:name="pg7267_67575"/>
    </w:p>
    <w:p>
      <w:pPr>
        <w:pStyle w:val="BookText"/>
        <w:rPr/>
      </w:pPr>
      <w:bookmarkEnd w:id="75"/>
      <w:r>
        <w:rPr>
          <w:rFonts w:ascii="IRNazanin" w:hAnsi="IRNazanin" w:eastAsia="IRNazanin"/>
          <w:color w:val="111111"/>
          <w:sz w:val="28"/>
          <w:sz w:val="28"/>
          <w:szCs w:val="28"/>
          <w:rtl w:val="true"/>
          <w:lang w:bidi="fa-IR"/>
        </w:rPr>
        <w:t>فردی</w:t>
      </w:r>
    </w:p>
    <w:p>
      <w:pPr>
        <w:pStyle w:val="BookText"/>
        <w:rPr/>
      </w:pPr>
      <w:r>
        <w:rPr>
          <w:rFonts w:ascii="IRNazanin" w:hAnsi="IRNazanin" w:eastAsia="IRNazanin"/>
          <w:color w:val="111111"/>
          <w:sz w:val="28"/>
          <w:sz w:val="28"/>
          <w:szCs w:val="28"/>
          <w:rtl w:val="true"/>
          <w:lang w:bidi="fa-IR"/>
        </w:rPr>
        <w:t>خام و یک دنده شناخته خواهید شد و دیگران به خود حق می دهند که در زندگی شما دخالت کنند</w:t>
      </w:r>
      <w:r>
        <w:rPr>
          <w:rFonts w:eastAsia="IRNazanin" w:cs="IRNazanin"/>
          <w:color w:val="111111"/>
          <w:sz w:val="28"/>
          <w:szCs w:val="28"/>
          <w:rtl w:val="true"/>
          <w:lang w:bidi="fa-IR"/>
        </w:rPr>
        <w:t>.</w:t>
      </w:r>
    </w:p>
    <w:p>
      <w:pPr>
        <w:pStyle w:val="Heading4"/>
        <w:numPr>
          <w:ilvl w:val="3"/>
          <w:numId w:val="1"/>
        </w:numPr>
        <w:rPr/>
      </w:pPr>
      <w:bookmarkStart w:id="76" w:name="__RefHeading___Toc490897_1051229030"/>
      <w:bookmarkStart w:id="77" w:name="_Toc28"/>
      <w:bookmarkEnd w:id="76"/>
      <w:r>
        <w:rPr>
          <w:rtl w:val="true"/>
        </w:rPr>
        <w:t>چگونگی مواجهه با والدین رهاکننده</w:t>
      </w:r>
      <w:bookmarkEnd w:id="77"/>
    </w:p>
    <w:p>
      <w:pPr>
        <w:pStyle w:val="BookText"/>
        <w:rPr/>
      </w:pPr>
      <w:r>
        <w:rPr>
          <w:rFonts w:ascii="IRNazanin" w:hAnsi="IRNazanin" w:eastAsia="IRNazanin"/>
          <w:color w:val="111111"/>
          <w:sz w:val="28"/>
          <w:sz w:val="28"/>
          <w:szCs w:val="28"/>
          <w:rtl w:val="true"/>
          <w:lang w:bidi="fa-IR"/>
        </w:rPr>
        <w:t xml:space="preserve">گونۀ دوم رفتار خانواده ها،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والدین فرزندشان را رها کرده و در قبال مسائل او بی تفاوت اند و درقبال آن ها مسئولیتی احساس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توصیه می شود به جای اینکه با خانواده درگیر شوید، از زمینۀ پیش آمده برای استقلال بیشتر استفاده کنید و مواظب باشید با اشتباهات خود، این فرصت را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اوقات والدین به این دلیل فرزندانشان را رها کرده اند که ازدواج آن ها را به صلاحشان نمی دانسته اند و به نظرشان، پایان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شخصاً به این انتخاب رسیده اید، باید مسئولیت کامل انتخاب خود را بپذیرید و با گذشت و همدلیِ مضاعف، به حفظزندگی تان</w:t>
      </w:r>
    </w:p>
    <w:p>
      <w:pPr>
        <w:pStyle w:val="BookText"/>
        <w:rPr/>
      </w:pP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 که از حمایت اطرافیان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پختگی، زودتر استقلال خواهد یافت و اگر خامی کنید، به سختی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باید بسیار بادقت به این نکات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در زندگی خود با مشورت دیگران تصمیمات پخته بگیرید و زمینۀ سرزنش را در اختیار خانواده ها قرار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نتوانستید اختلاف بین خود و همسرتان را حل کنید، از والدینتان انتظار کمک نداشته باشید؛ درعوض، حتماً از مشاوران امین و پخته استفاده کنید تا بتوانید در اولین فرصت، مشکل پیش آمده را حل کنید</w:t>
      </w:r>
      <w:r>
        <w:rPr>
          <w:rFonts w:eastAsia="IRNazanin" w:cs="IRNazanin"/>
          <w:color w:val="111111"/>
          <w:sz w:val="28"/>
          <w:szCs w:val="28"/>
          <w:rtl w:val="true"/>
          <w:lang w:bidi="fa-IR"/>
        </w:rPr>
        <w:t xml:space="preserve">. </w:t>
      </w:r>
      <w:bookmarkStart w:id="78" w:name="pg7267_67576"/>
    </w:p>
    <w:p>
      <w:pPr>
        <w:pStyle w:val="BookText"/>
        <w:rPr/>
      </w:pPr>
      <w:bookmarkEnd w:id="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مواقع، هردو نفر باید بیش ازپیش از همدیگر پشتیبانی کرده و زندگی تان را محکم حفظ کنید؛ برای این منظور، اشکالات یکدیگر را بپذیرید و برای حفظ و زندگی ای که انتخاب کرده اید و حمایت از آن، بیش از دیگران از خطاهای یکدیگر گذشت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چیزهایی را که در زندگی نیاز دارید، به آن ها اعلام نکنید تا به شخصیتتان آسیبی وارد نشود و محبت بینتان خدشه دار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عاطفی و رفت وآمدهای معمولتان را با خانواده ها و اقوام حفظ کنید تا از آن ها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قطعِ‌رابطه و قطع رحم به هیچ وجه به نفع شما نیست و عوارض بدی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وضعیت، درگیرشدن با والدین در هر موضوعی که باشد، به هیچ وجه به صلاح شما نیست و هرگونه درگیری، فاصلۀ شما را از خانواده تان زیاد می کند</w:t>
      </w:r>
      <w:r>
        <w:rPr>
          <w:rFonts w:eastAsia="IRNazanin" w:cs="IRNazanin"/>
          <w:color w:val="111111"/>
          <w:sz w:val="28"/>
          <w:szCs w:val="28"/>
          <w:rtl w:val="true"/>
          <w:lang w:bidi="fa-IR"/>
        </w:rPr>
        <w:t>.</w:t>
      </w:r>
    </w:p>
    <w:p>
      <w:pPr>
        <w:pStyle w:val="Heading4"/>
        <w:numPr>
          <w:ilvl w:val="3"/>
          <w:numId w:val="1"/>
        </w:numPr>
        <w:rPr/>
      </w:pPr>
      <w:bookmarkStart w:id="79" w:name="__RefHeading___Toc490899_1051229030"/>
      <w:bookmarkStart w:id="80" w:name="_Toc29"/>
      <w:bookmarkEnd w:id="79"/>
      <w:r>
        <w:rPr>
          <w:rtl w:val="true"/>
        </w:rPr>
        <w:t>چگونگی مواجهه با والدین وابسته پرور</w:t>
      </w:r>
      <w:bookmarkEnd w:id="80"/>
    </w:p>
    <w:p>
      <w:pPr>
        <w:pStyle w:val="Heading5"/>
        <w:numPr>
          <w:ilvl w:val="4"/>
          <w:numId w:val="1"/>
        </w:numPr>
        <w:rPr/>
      </w:pPr>
      <w:bookmarkStart w:id="81" w:name="__RefHeading___Toc490901_1051229030"/>
      <w:bookmarkStart w:id="82" w:name="_Toc30"/>
      <w:bookmarkEnd w:id="81"/>
      <w:r>
        <w:rPr>
          <w:rtl w:val="true"/>
        </w:rPr>
        <w:t>اشاره</w:t>
      </w:r>
      <w:bookmarkEnd w:id="8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گونۀ سومِ مواجهۀ پدر و مادرها،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حمایتیِ وابسته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والدین برخلاف گونۀ قبلی، از فرزندان خود به طور کامل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والدین سختی هایی را که زندگی برای فرزندشان به وجود می آورد، به جان می خرند و صرفاً شیرینی های زندگی را در اختیارش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گاهی از روی دلسوزی است و گاهی به این دلیل که فرزندشان را آمادۀ مواجهه با سختی ها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برخلاف فرزندان گروه قبلی، کمترین زمینه را برای حفظ استقلال در اختیار دارند</w:t>
      </w:r>
      <w:r>
        <w:rPr>
          <w:rFonts w:eastAsia="IRNazanin" w:cs="IRNazanin"/>
          <w:color w:val="111111"/>
          <w:sz w:val="28"/>
          <w:szCs w:val="28"/>
          <w:rtl w:val="true"/>
          <w:lang w:bidi="fa-IR"/>
        </w:rPr>
        <w:t xml:space="preserve">. </w:t>
      </w:r>
      <w:bookmarkStart w:id="83" w:name="pg7267_67577"/>
    </w:p>
    <w:p>
      <w:pPr>
        <w:pStyle w:val="BookText"/>
        <w:rPr/>
      </w:pPr>
      <w:bookmarkEnd w:id="83"/>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این گروه، دچار آسیب های جدی در فرایند اجتماعی شدن</w:t>
      </w:r>
      <w:r>
        <w:rPr>
          <w:rStyle w:val="FootnoteAnchor"/>
          <w:rtl w:val="true"/>
        </w:rPr>
        <w:footnoteReference w:id="15"/>
      </w:r>
      <w:r>
        <w:rPr>
          <w:rFonts w:ascii="IRNazanin" w:hAnsi="IRNazanin" w:eastAsia="IRNazanin"/>
          <w:color w:val="111111"/>
          <w:sz w:val="28"/>
          <w:sz w:val="28"/>
          <w:szCs w:val="28"/>
          <w:rtl w:val="true"/>
          <w:lang w:bidi="fa-IR"/>
        </w:rPr>
        <w:t>هستند؛ به طوری که توقعات زیادی از دیگران دارند و زیرِبار مسئولیت های خودشان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یکی از این افراد باشید و احیاناً قبول کنید که به تغییر نیاز دارید، باید این الگوهای فکری و رفتاری را که در ادامه می آید، پیگیری کنید</w:t>
      </w:r>
      <w:r>
        <w:rPr>
          <w:rFonts w:eastAsia="IRNazanin" w:cs="IRNazanin"/>
          <w:color w:val="111111"/>
          <w:sz w:val="28"/>
          <w:szCs w:val="28"/>
          <w:rtl w:val="true"/>
          <w:lang w:bidi="fa-IR"/>
        </w:rPr>
        <w:t>:</w:t>
      </w:r>
    </w:p>
    <w:p>
      <w:pPr>
        <w:pStyle w:val="Heading5"/>
        <w:numPr>
          <w:ilvl w:val="4"/>
          <w:numId w:val="1"/>
        </w:numPr>
        <w:rPr/>
      </w:pPr>
      <w:bookmarkStart w:id="84" w:name="__RefHeading___Toc490903_1051229030"/>
      <w:bookmarkStart w:id="85" w:name="_Toc31"/>
      <w:bookmarkEnd w:id="84"/>
      <w:r>
        <w:rPr/>
        <w:t>1</w:t>
      </w:r>
      <w:r>
        <w:rPr>
          <w:rtl w:val="true"/>
        </w:rPr>
        <w:t xml:space="preserve">. </w:t>
      </w:r>
      <w:r>
        <w:rPr>
          <w:rtl w:val="true"/>
        </w:rPr>
        <w:t>پذیرش سختی ها</w:t>
      </w:r>
      <w:bookmarkEnd w:id="85"/>
    </w:p>
    <w:p>
      <w:pPr>
        <w:pStyle w:val="BookText"/>
        <w:rPr/>
      </w:pPr>
      <w:r>
        <w:rPr>
          <w:rFonts w:ascii="IRNazanin" w:hAnsi="IRNazanin" w:eastAsia="IRNazanin"/>
          <w:color w:val="111111"/>
          <w:sz w:val="28"/>
          <w:sz w:val="28"/>
          <w:szCs w:val="28"/>
          <w:rtl w:val="true"/>
          <w:lang w:bidi="fa-IR"/>
        </w:rPr>
        <w:t>باید این واقعیت را بپذیرید که زندگی سختی های زیادی داشته و والدین شما نگذاشته اند آن ها را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دیر یا زود با سختی های بیشتر و البته پیچیده تری روبه رو خواهید شد که خانواده ممکن است نتواند در آن موقعیت ها به شما کمک کند؛ بنابراین لازم است از الان خود را آمادۀ پذیرش این سختی 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توجه داشته باشید که استقلال و پیشرفت و تجربۀ انسان در دلِ همین سختی ها به دست می آید و لذت های زندگی نیز در پسِ این سختی ها به مراتب شیرین تر خواهد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مواجهۀ مستقیم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کنید و از والدینتان بخواهید در سختی ها کمی از حمایتتان دست بکشند تا بتوانید خودتان مشکلات را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تلاش کنید راه حلی برای مشکلتان بیابید و آن را به نحوی شایسته حل کنید</w:t>
      </w:r>
      <w:r>
        <w:rPr>
          <w:rFonts w:eastAsia="IRNazanin" w:cs="IRNazanin"/>
          <w:color w:val="111111"/>
          <w:sz w:val="28"/>
          <w:szCs w:val="28"/>
          <w:rtl w:val="true"/>
          <w:lang w:bidi="fa-IR"/>
        </w:rPr>
        <w:t xml:space="preserve">. </w:t>
      </w:r>
      <w:bookmarkStart w:id="86" w:name="pg7267_67578"/>
    </w:p>
    <w:p>
      <w:pPr>
        <w:pStyle w:val="Heading5"/>
        <w:numPr>
          <w:ilvl w:val="4"/>
          <w:numId w:val="1"/>
        </w:numPr>
        <w:rPr/>
      </w:pPr>
      <w:bookmarkStart w:id="87" w:name="__RefHeading___Toc490905_1051229030"/>
      <w:bookmarkStart w:id="88" w:name="_Toc32"/>
      <w:bookmarkEnd w:id="86"/>
      <w:bookmarkEnd w:id="87"/>
      <w:r>
        <w:rPr/>
        <w:t>2</w:t>
      </w:r>
      <w:r>
        <w:rPr>
          <w:rtl w:val="true"/>
        </w:rPr>
        <w:t xml:space="preserve">. </w:t>
      </w:r>
      <w:r>
        <w:rPr>
          <w:rtl w:val="true"/>
        </w:rPr>
        <w:t>پرهیز از دریافت حمایت های والدین</w:t>
      </w:r>
      <w:bookmarkEnd w:id="88"/>
    </w:p>
    <w:p>
      <w:pPr>
        <w:pStyle w:val="BookText"/>
        <w:rPr/>
      </w:pPr>
      <w:r>
        <w:rPr>
          <w:rFonts w:ascii="IRNazanin" w:hAnsi="IRNazanin" w:eastAsia="IRNazanin"/>
          <w:color w:val="111111"/>
          <w:sz w:val="28"/>
          <w:sz w:val="28"/>
          <w:szCs w:val="28"/>
          <w:rtl w:val="true"/>
          <w:lang w:bidi="fa-IR"/>
        </w:rPr>
        <w:t>به هر بهانۀ ممکن، از حمایت والدینتان دور شوید؛ مثلاً اگر می خواهند خرید مایحتاج خانۀ شما را برعهده بگیرند، مودّبانه به آن ها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زشت است پدر و مادرم نیاز خانه ام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لازم بوده است، خریده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خودت ببر که جلوی همسرت زشت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بااحترام بگویید که منظورتان این است که برای شخص شما زشت است؛ چون شما مرد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مادرتان می خواهد هرچند روز یک بار، برای تمیز کاری و رسیدگی به کارهای خانۀ شما، پیشتان بیاید، قبل از آمدنش همه چیز را مرتب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دست به چیزی نزنید تا خودم مرتبشان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خودم یک زن هستم، مثل شما</w:t>
      </w:r>
      <w:r>
        <w:rPr>
          <w:rFonts w:eastAsia="IRNazanin" w:cs="IRNazanin"/>
          <w:color w:val="111111"/>
          <w:sz w:val="28"/>
          <w:szCs w:val="28"/>
          <w:rtl w:val="true"/>
          <w:lang w:bidi="fa-IR"/>
        </w:rPr>
        <w:t>.»</w:t>
      </w:r>
    </w:p>
    <w:p>
      <w:pPr>
        <w:pStyle w:val="Heading5"/>
        <w:numPr>
          <w:ilvl w:val="4"/>
          <w:numId w:val="1"/>
        </w:numPr>
        <w:rPr/>
      </w:pPr>
      <w:bookmarkStart w:id="89" w:name="__RefHeading___Toc490907_1051229030"/>
      <w:bookmarkStart w:id="90" w:name="_Toc33"/>
      <w:bookmarkEnd w:id="89"/>
      <w:r>
        <w:rPr/>
        <w:t>3</w:t>
      </w:r>
      <w:r>
        <w:rPr>
          <w:rtl w:val="true"/>
        </w:rPr>
        <w:t xml:space="preserve">. </w:t>
      </w:r>
      <w:r>
        <w:rPr>
          <w:rtl w:val="true"/>
        </w:rPr>
        <w:t>پیش دستی در حمایت از والدین</w:t>
      </w:r>
      <w:bookmarkEnd w:id="9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اینکه والدینتان کارهای حمایتی را آغاز کنند، شما پیش قدم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بعد از ازدواجتان به پدر و مادرتان کمک کنید و طوری از خودتان شایستگی نشان دهید که آن ها را به تعجب وادار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با لیاقت عمل کنید و نشان دهید که می خواهید یا می توانید بخشی از کارهای خانۀ پدری تان را هم برعهده بگیرید، زمینۀ خوبی را برای استقلال خودتان فراهم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کمک های آن ها نوعی همدلی و همکاری محسوب می شود و وابسته پروری نیست</w:t>
      </w:r>
      <w:r>
        <w:rPr>
          <w:rFonts w:eastAsia="IRNazanin" w:cs="IRNazanin"/>
          <w:color w:val="111111"/>
          <w:sz w:val="28"/>
          <w:szCs w:val="28"/>
          <w:rtl w:val="true"/>
          <w:lang w:bidi="fa-IR"/>
        </w:rPr>
        <w:t xml:space="preserve">. </w:t>
      </w:r>
      <w:bookmarkStart w:id="91" w:name="pg7267_67579"/>
    </w:p>
    <w:p>
      <w:pPr>
        <w:pStyle w:val="Heading4"/>
        <w:numPr>
          <w:ilvl w:val="3"/>
          <w:numId w:val="1"/>
        </w:numPr>
        <w:rPr/>
      </w:pPr>
      <w:bookmarkStart w:id="92" w:name="__RefHeading___Toc490909_1051229030"/>
      <w:bookmarkStart w:id="93" w:name="_Toc34"/>
      <w:bookmarkEnd w:id="91"/>
      <w:bookmarkEnd w:id="92"/>
      <w:r>
        <w:rPr>
          <w:rtl w:val="true"/>
        </w:rPr>
        <w:t>چگونگی مواجهه با والدین حمایتگرِ استقلال بخش</w:t>
      </w:r>
      <w:bookmarkEnd w:id="93"/>
    </w:p>
    <w:p>
      <w:pPr>
        <w:pStyle w:val="BookText"/>
        <w:rPr/>
      </w:pPr>
      <w:r>
        <w:rPr>
          <w:rFonts w:ascii="IRNazanin" w:hAnsi="IRNazanin" w:eastAsia="IRNazanin"/>
          <w:color w:val="111111"/>
          <w:sz w:val="28"/>
          <w:sz w:val="28"/>
          <w:szCs w:val="28"/>
          <w:rtl w:val="true"/>
          <w:lang w:bidi="fa-IR"/>
        </w:rPr>
        <w:t xml:space="preserve">گونۀ چهارم ارتباط والدین با فرزندان، یعنی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حمایتیِ استقلال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حمایت های عاطفی و فکری و حتی مالیِ سنجیده است؛ به طوری که به تدریج به استقلال فرزندان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مادرهایی که محبت و عواطف خود را مدیریت کرده و خیلی از کارها را برای فرزندشان انجام نمی دهند، بسیار عاقلانه رفتار کرده و شایستۀ تقدیرند؛ چون سعی می کنند فرزندشان رفاه زده و وابسته بار نیاید تا بتواند روی پای خودش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 در ابتدا باعث ذهنیت منفی و دلخوری فرزندان شود، اما آن ها باید بدانند که این روش برای استقلالشان بسیار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مواقع، فرزند نباید حمایت های والدین را وظیفۀ آن ها بداند؛ بلکه باید قدرشناس بوده و به گونه های مختلف، درصدد جبران این حمایت ها برآید؛ مثلاً با مشورت کردن با آن ها سعی کند ضریب خطا و شکست خود و نارضایتی آن ها را کاهش داده و اعتماد والدین به خودش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باید مراقب باشد که به حمایت آن ها عادت نکند و توقع ادامه و افزایش آن را نداشته باشد تا باعث وابستگی اش نشود و خود نیز تلاش کند و خلاقیت فکری داشته باشد</w:t>
      </w:r>
      <w:r>
        <w:rPr>
          <w:rFonts w:eastAsia="IRNazanin" w:cs="IRNazanin"/>
          <w:color w:val="111111"/>
          <w:sz w:val="28"/>
          <w:szCs w:val="28"/>
          <w:rtl w:val="true"/>
          <w:lang w:bidi="fa-IR"/>
        </w:rPr>
        <w:t>.</w:t>
      </w:r>
    </w:p>
    <w:p>
      <w:pPr>
        <w:pStyle w:val="Heading4"/>
        <w:numPr>
          <w:ilvl w:val="3"/>
          <w:numId w:val="1"/>
        </w:numPr>
        <w:rPr/>
      </w:pPr>
      <w:bookmarkStart w:id="94" w:name="__RefHeading___Toc490911_1051229030"/>
      <w:bookmarkStart w:id="95" w:name="_Toc35"/>
      <w:bookmarkEnd w:id="94"/>
      <w:r>
        <w:rPr>
          <w:rtl w:val="true"/>
        </w:rPr>
        <w:t>خانۀ پدری یا مسکن مستقل؟</w:t>
      </w:r>
      <w:bookmarkEnd w:id="9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پسری در نظر دارد پس از ازدواج در خانۀ پدری زندگی کند، الزاماً در جلسات خواستگاری باید این مطلب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نیز به دلایلی، به دنبال زندگی مستقل است و به هیچ وجه زندگی با خانوادۀ همسر </w:t>
      </w:r>
    </w:p>
    <w:p>
      <w:pPr>
        <w:pStyle w:val="BookText"/>
        <w:rPr/>
      </w:pPr>
      <w:r>
        <w:rPr>
          <w:rFonts w:ascii="IRNazanin" w:hAnsi="IRNazanin" w:eastAsia="IRNazanin"/>
          <w:color w:val="111111"/>
          <w:sz w:val="28"/>
          <w:sz w:val="28"/>
          <w:szCs w:val="28"/>
          <w:rtl w:val="true"/>
          <w:lang w:bidi="fa-IR"/>
        </w:rPr>
        <w:t>را نمی پسندد، باید این مطلب را در جلسۀ خواستگاری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بحث ها در جلسات خواستگاری مطرح نشود، اگرچه از نظر حقوقی، تأمین و تعیین مسکن با مرد است، باز هم بهتر است در این زمینه، نه دختر و نه پسر، بر خواستۀ خود اصرار نکنند و متناسب با موقعیت خویش و ضمن درنظرگرفتن مطالب پیشِ‌رو به تفاهم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زندگی که احتمالاً شرایط اقتصادی پسر مناسب نیست، زندگی در خانۀ پدری بسیاری از هزینه های زوج را کاهش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مهمی مثل اجاره بها و هزینه های تعمیر و نگه داری منزل و برخی هزینه های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سختی های اجاره نشین بودن، مثل تمدید مدت اجاره و اضافه شدن اجاره بها، بداخلاقی و ایرادگیری های احتمالی صاحب خانه ها، جابه جایی های هرساله، هزینه های نقل مکان و تخریب وسایل جهیزیه بر اثر اثاث کشی، نگرانی های مهمی است که معمولاً با بودن در خانۀ پدری موضوعیت پیدا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محلی برای آرامش است؛ بنابراین اگر برای تشکیل زندگیِ مشترک، بین سکونت در خانۀ پدری یا خانۀ مستقل مردّد مانده اید، تنها ملاکتان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صرفاً به جنبه های اقتصادی آن فکر نکنید؛ بلکه بسنجید در کدام محل، آرامش بیشتری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شما در گروِ استقلال شماست و مَسکن، مولّفه ای مهم برای استقلال است؛ پس به شرطی خانۀ پدری مناسب است که به استقلال شما آسیب نزند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حرمت پدر و مادر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ماندن در خانۀ پدر، درگیری ها و مشکلاتی را پیش بیاورد که آرامش شما و همسر </w:t>
      </w:r>
    </w:p>
    <w:p>
      <w:pPr>
        <w:pStyle w:val="BookText"/>
        <w:rPr/>
      </w:pPr>
      <w:r>
        <w:rPr>
          <w:rFonts w:ascii="IRNazanin" w:hAnsi="IRNazanin" w:eastAsia="IRNazanin"/>
          <w:color w:val="111111"/>
          <w:sz w:val="28"/>
          <w:sz w:val="28"/>
          <w:szCs w:val="28"/>
          <w:rtl w:val="true"/>
          <w:lang w:bidi="fa-IR"/>
        </w:rPr>
        <w:t>و والدینتان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بسیار سنجیده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اقدامی، ظرفیت همسر و خانوادۀ خود را به درستی بسنجید تا رنجشی پیش نیاید و حرمتی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به سبب دلتنگیِ والدین، از زندگی در خانۀ مستقل صرفِ‌نظر می کنند؛ ولی بعد از گذشت چند سال، به خاطر حفظ حرمت آن ها مجبور به ترکشان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خانۀ پدری زندگی می کنید، بهتر است سهم خودتان را از هزینه های مشترک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نگاه دائمی به این خانه نداشته باشید؛ حتی اگر از بودن در آن، کاملاً احساس رضایت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شما را از توانمندی مالی و استقلال اقتصادی در آینده دور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به علت نداشتنِ اعتمادبه نفس، ترجیح دهید که در خانۀ پدر و مادرتان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زوجین به سبب ناتوانی در تأمین نیازهای عادی خانه که تا قبل از ازدواج، برعهدۀ پدر و مادرشان بوده است، تصمیم به چنین اقدامی می گیرند یا احساس می کنند به خوبی از پسِ حوادث و مشکلات احتمالی که ممکن است برای هر خانواده ای پیش آید، برنخواهند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چنین وقایعی و درنتیجه، اصرار بر ماندن در خانۀ پدر، چه از جانب والدین باشد و چه از جانب فرزندان، بسیار نابجا و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جزئی بپردازید تا کم کم خودکارآمد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شما مسئولیت را برعهده بگیرید، نه اینکه بی خیال باشید یا ندانید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وقتی مسئولیت را برعهده گرفتید، راهی برای آن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خودتان دست به کار می شوید یا از فرد دیگری کمک خواهید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برخلاف نکته های پیش گفته، شما به دلایلی مانند ازدنیارفتن پدر یا مادر یا ناتوانی یا کهولت آن ها، وظیفۀ خود می دانید که در خانۀ پدری تان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ازدواج، این موضوع را با همسر آیندۀ خود مطرح نکرده اید، باید بتوانید او را با زبان خوش متقاعد کرده و با خود همراه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همراهی اتفاق نیفتاد، از فرد فهمیده و باتجربه ای که شما و همسرتان به او اعتماد دارید، کمک بگیرید؛ ضمناً تلاش کنید حمایت هایتان از والدین به گونه ای باشد که تدریجاً وابستگی آن ها به شما کمتر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خانۀ مشترک به گونه ای است که حمام آن نیز مشترک است یا اتاق های آن بسیار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وضعیتی بسیار مشکل آفرین است و این مشکلات، بیش ازهمه باعث تشدید نارضایتی می شود؛ چون به علت محدودیت های موجود، </w:t>
      </w:r>
    </w:p>
    <w:p>
      <w:pPr>
        <w:pStyle w:val="BookText"/>
        <w:rPr/>
      </w:pPr>
      <w:r>
        <w:rPr>
          <w:rFonts w:ascii="IRNazanin" w:hAnsi="IRNazanin" w:eastAsia="IRNazanin"/>
          <w:color w:val="111111"/>
          <w:sz w:val="28"/>
          <w:sz w:val="28"/>
          <w:szCs w:val="28"/>
          <w:rtl w:val="true"/>
          <w:lang w:bidi="fa-IR"/>
        </w:rPr>
        <w:t>زن و مرد، بهرۀ کمتری از روابط عاشقانه و لذّت های عاطفی در زندگی مشترک می برند؛ درنتیجه، زمینۀ ناسازگاری شان به وجود آمده و این امر، سبب بروز ناراحتی های دیگری بین زن و شوهر می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خانوادۀ دختر، به دامادشان پیشنهاد می کنند که زندگی را در کنار آن ها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گونه امکانی برای تهیۀ مسکن به نحوی دیگر نباشد، می توانید از این راه استفاده کنید؛ اما در نظر بگیرید که این مسئله هرچند کمک مالیِ مناسبی در ابتدای زندگی است، درعین حال ممکن است به همان میزان، استقلال و عزتِ‌نفس شما را نیز تهدید کند؛ پس به غیراز مواقع خاص، بهتر است از پذیرفتن این پیشنهاد صرفِ‌نظر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موقعیت خاص ممکن است مربوط به نیاز ضروری خانوادۀ عروس نیز باشد و در این صورت، مشروط به این است که خاطرجمع باشید فضای فرهنگی و ارتباطی آن ها به گونه ای است که می توانید در کنار هم زندگی کنید و تنش خاصی در زندگی تان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دخالت والدین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در روابط عاشقانه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زمینۀ بیشتر برای تنش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در کسب استقلال</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والدین و حمایت از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دغدغه های اجاره نشینی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هزینه های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ندیدن جهیزیه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ترازوی آرامش؛ حفظ حرمت والدین و رفاه همسر </w:t>
      </w:r>
      <w:bookmarkStart w:id="96" w:name="pg7267_67585"/>
    </w:p>
    <w:p>
      <w:pPr>
        <w:pStyle w:val="Heading3"/>
        <w:numPr>
          <w:ilvl w:val="2"/>
          <w:numId w:val="1"/>
        </w:numPr>
        <w:rPr/>
      </w:pPr>
      <w:bookmarkStart w:id="97" w:name="__RefHeading___Toc490913_1051229030"/>
      <w:bookmarkStart w:id="98" w:name="_Toc36"/>
      <w:bookmarkEnd w:id="96"/>
      <w:bookmarkEnd w:id="97"/>
      <w:r>
        <w:rPr>
          <w:rtl w:val="true"/>
        </w:rPr>
        <w:t>ب</w:t>
      </w:r>
      <w:r>
        <w:rPr>
          <w:rtl w:val="true"/>
        </w:rPr>
        <w:t xml:space="preserve">. </w:t>
      </w:r>
      <w:r>
        <w:rPr>
          <w:rtl w:val="true"/>
        </w:rPr>
        <w:t>شیوه های تعامل با خانواده ها</w:t>
      </w:r>
      <w:bookmarkEnd w:id="98"/>
    </w:p>
    <w:p>
      <w:pPr>
        <w:pStyle w:val="Heading4"/>
        <w:numPr>
          <w:ilvl w:val="3"/>
          <w:numId w:val="1"/>
        </w:numPr>
        <w:rPr/>
      </w:pPr>
      <w:bookmarkStart w:id="99" w:name="__RefHeading___Toc490915_1051229030"/>
      <w:bookmarkStart w:id="100" w:name="_Toc37"/>
      <w:bookmarkEnd w:id="99"/>
      <w:r>
        <w:rPr>
          <w:rtl w:val="true"/>
        </w:rPr>
        <w:t>رسیدگی به خانواده ها</w:t>
      </w:r>
      <w:bookmarkEnd w:id="100"/>
    </w:p>
    <w:p>
      <w:pPr>
        <w:pStyle w:val="Heading5"/>
        <w:numPr>
          <w:ilvl w:val="4"/>
          <w:numId w:val="1"/>
        </w:numPr>
        <w:rPr/>
      </w:pPr>
      <w:bookmarkStart w:id="101" w:name="__RefHeading___Toc490917_1051229030"/>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حفظ حقوق والدین و رعایت احترام آن ها مربوط به همۀ زمان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و بعد از ازدواج، فرزند خانوادۀ پدری تان هستید و همسرتان هم فرزند خانواده اش است؛ بنابراین از همسرتان نخواهید از انجام وظایفش در قبال پدر و مادرش کوتاهی کند؛ همان طور که خود نیز نباید چنین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 نهادن به والدین نشانۀ حیات عاطفی و رشد عقلی و وظیفه شناسی در قبال یک عمر زحمت و جان فشانی و رنج کشیدن های بی توقع و بدونِ‌چشمداشت آنان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ازطرفی هم، مواظب باشید رسیدگی به والدین، شما را از وظایف همسری تان دور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رسیدگی به خانواده ها چند زمینۀ آسیب زا وجود دارد</w:t>
      </w:r>
      <w:r>
        <w:rPr>
          <w:rFonts w:eastAsia="IRNazanin" w:cs="IRNazanin"/>
          <w:color w:val="111111"/>
          <w:sz w:val="28"/>
          <w:szCs w:val="28"/>
          <w:rtl w:val="true"/>
          <w:lang w:bidi="fa-IR"/>
        </w:rPr>
        <w:t>:</w:t>
      </w:r>
    </w:p>
    <w:p>
      <w:pPr>
        <w:pStyle w:val="Heading5"/>
        <w:numPr>
          <w:ilvl w:val="4"/>
          <w:numId w:val="1"/>
        </w:numPr>
        <w:rPr/>
      </w:pPr>
      <w:bookmarkStart w:id="103" w:name="__RefHeading___Toc490919_1051229030"/>
      <w:bookmarkStart w:id="104" w:name="_Toc39"/>
      <w:bookmarkEnd w:id="103"/>
      <w:r>
        <w:rPr/>
        <w:t>1</w:t>
      </w:r>
      <w:r>
        <w:rPr>
          <w:rtl w:val="true"/>
        </w:rPr>
        <w:t xml:space="preserve">. </w:t>
      </w:r>
      <w:r>
        <w:rPr>
          <w:rtl w:val="true"/>
        </w:rPr>
        <w:t>کم توجهی</w:t>
      </w:r>
      <w:bookmarkEnd w:id="10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همسران جوان نباید به گونه ای باشد که به پدر و مادر، کم توجهی یا بی توجهی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رفتارها باعث می شود پدر و مادر به همسر فرزندشان حساس شوند؛ مثلاً مادری که می بیند قبلاً پسرش هروقت به مسافرت می رفته یا به دلایل مختلف از او دور می شده، مرتب تماس می گرفته است و حالا هرچند روز یک بار تماس </w:t>
      </w:r>
      <w:bookmarkStart w:id="105" w:name="pg7267_67586"/>
    </w:p>
    <w:p>
      <w:pPr>
        <w:pStyle w:val="BookText"/>
        <w:rPr/>
      </w:pPr>
      <w:bookmarkEnd w:id="105"/>
      <w:r>
        <w:rPr>
          <w:rFonts w:ascii="IRNazanin" w:hAnsi="IRNazanin" w:eastAsia="IRNazanin"/>
          <w:color w:val="111111"/>
          <w:sz w:val="28"/>
          <w:sz w:val="28"/>
          <w:szCs w:val="28"/>
          <w:rtl w:val="true"/>
          <w:lang w:bidi="fa-IR"/>
        </w:rPr>
        <w:t>می گیرد، درحالی که هرروز باهمسرش در تماس است، احساس می کند وجود این خانم، عامل بی توجهی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به خودیِ‌خود، زمینۀ نگرانی بین مادر و همسر را فراهم می آورد که برای زندگی آسیب 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طورخاص،</w:t>
      </w:r>
    </w:p>
    <w:p>
      <w:pPr>
        <w:pStyle w:val="BookText"/>
        <w:rPr/>
      </w:pPr>
      <w:r>
        <w:rPr>
          <w:rFonts w:ascii="IRNazanin" w:hAnsi="IRNazanin" w:eastAsia="IRNazanin"/>
          <w:color w:val="111111"/>
          <w:sz w:val="28"/>
          <w:sz w:val="28"/>
          <w:szCs w:val="28"/>
          <w:rtl w:val="true"/>
          <w:lang w:bidi="fa-IR"/>
        </w:rPr>
        <w:t>فرزندانِ افراد سال خورده باید مواظب باشند که بعد از ازدواج، به والدین خود بی مِهری نکنند؛ چراکه آن ها احساس ناایمنی و اضطراب و حقارت خواهند کرد و ازطرف دیگر باید مراقب باشند حمایت بیش ازحد، احساس اتکا و وابستگی آن ها را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توجه به پدر و مادر موجب کم توجهی به همسر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بچه ها به مادر خود نزدیک ترند و احساسی که مادر از دوری فرزند یا ازدواج او تجربه می کند، باعث می شود تا در مدت زمانی که هنوز به این جدایی عادت نکرده اند، بهانه جویی کند و همین امر، زمینۀ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مسئله نیز چیزی جز تحمل این دوران و گذشت زمان نیست</w:t>
      </w:r>
      <w:r>
        <w:rPr>
          <w:rFonts w:eastAsia="IRNazanin" w:cs="IRNazanin"/>
          <w:color w:val="111111"/>
          <w:sz w:val="28"/>
          <w:szCs w:val="28"/>
          <w:rtl w:val="true"/>
          <w:lang w:bidi="fa-IR"/>
        </w:rPr>
        <w:t>.</w:t>
      </w:r>
    </w:p>
    <w:p>
      <w:pPr>
        <w:pStyle w:val="Heading5"/>
        <w:numPr>
          <w:ilvl w:val="4"/>
          <w:numId w:val="1"/>
        </w:numPr>
        <w:rPr/>
      </w:pPr>
      <w:bookmarkStart w:id="106" w:name="__RefHeading___Toc490921_1051229030"/>
      <w:bookmarkStart w:id="107" w:name="_Toc40"/>
      <w:bookmarkEnd w:id="106"/>
      <w:r>
        <w:rPr/>
        <w:t>2</w:t>
      </w:r>
      <w:r>
        <w:rPr>
          <w:rtl w:val="true"/>
        </w:rPr>
        <w:t xml:space="preserve">. </w:t>
      </w:r>
      <w:r>
        <w:rPr>
          <w:rtl w:val="true"/>
        </w:rPr>
        <w:t>رفتار حسادت برانگیز</w:t>
      </w:r>
      <w:bookmarkEnd w:id="10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برای فرزند در هر دورۀ سنی زحمات زیادی می کشد تا بزرگ شود و بتواند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دیگر وقت ثمردهی و جبران آن زحمات می رسد، خانمی از راه رسیده و با ازدواج با فرزند، توجهات و رسیدگی های آن پسر را معطوفِ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شرایط زمینۀ بروز ناراحتی هایی از جانب مادر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تا قبل از ازدواج، همۀ همّ و غمش به مادر تعلّق داشت یا هنگام مسافرت روزی چندبار به مادر زنگ می زد، اکنون که ازدواج کرده است، به گونۀ دیگری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اگر دختر در این زمینه، توجّه و دقّت لازم را نداشته باشد، </w:t>
      </w:r>
      <w:bookmarkStart w:id="108" w:name="pg7267_67587"/>
    </w:p>
    <w:p>
      <w:pPr>
        <w:pStyle w:val="BookText"/>
        <w:rPr/>
      </w:pPr>
      <w:bookmarkEnd w:id="108"/>
      <w:r>
        <w:rPr>
          <w:rFonts w:ascii="IRNazanin" w:hAnsi="IRNazanin" w:eastAsia="IRNazanin"/>
          <w:color w:val="111111"/>
          <w:sz w:val="28"/>
          <w:sz w:val="28"/>
          <w:szCs w:val="28"/>
          <w:rtl w:val="true"/>
          <w:lang w:bidi="fa-IR"/>
        </w:rPr>
        <w:t>حضورش می تواند تنش های زیادی را برای مادرِ همسرش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ازطرفی دختر با هزار امید به پسر بله می گوید و با او ازدواج می کند و انتظار دارد محبت هایی که تا امروز از پدر و مادر دریافت کرده است، در رفتار همسرش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باورِ غلطی در برخی از دختران هست که توجه همسر به خانواده اش، به معنای بی توجهی به آن هاست و این باور، آنان را به مقابله با خانوادۀ شوهر وامی دارد؛ همین امر باعث می شود که از آغاز زندگیِ مشترک، آگاهانه یا ناآگاهانه طوری رفتار کنند که مرد از خانواده اش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ازدواج، اگر هنوز توجه و ذهن پسر درگیر پدر و مادرش باشد، زمینه های ناراحتی برای دختر فراهم می آید؛ ازاین رو باید مراقب باشد که رفتار خود را با والدین و همسرش درست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توجه یا ابراز محبت شدید به یکی از طرفین، مثلاً از مادر جلوی همسر یا برعکس زیاد تعریف و تمجید کند، باعث حساسیت و گاهی حسادت طرف مقابل می شود</w:t>
      </w:r>
      <w:r>
        <w:rPr>
          <w:rFonts w:eastAsia="IRNazanin" w:cs="IRNazanin"/>
          <w:color w:val="111111"/>
          <w:sz w:val="28"/>
          <w:szCs w:val="28"/>
          <w:rtl w:val="true"/>
          <w:lang w:bidi="fa-IR"/>
        </w:rPr>
        <w:t>.</w:t>
      </w:r>
    </w:p>
    <w:p>
      <w:pPr>
        <w:pStyle w:val="Heading5"/>
        <w:numPr>
          <w:ilvl w:val="4"/>
          <w:numId w:val="1"/>
        </w:numPr>
        <w:rPr/>
      </w:pPr>
      <w:bookmarkStart w:id="109" w:name="__RefHeading___Toc490923_1051229030"/>
      <w:bookmarkStart w:id="110" w:name="_Toc41"/>
      <w:bookmarkEnd w:id="109"/>
      <w:r>
        <w:rPr/>
        <w:t>3</w:t>
      </w:r>
      <w:r>
        <w:rPr>
          <w:rtl w:val="true"/>
        </w:rPr>
        <w:t xml:space="preserve">. </w:t>
      </w:r>
      <w:r>
        <w:rPr>
          <w:rtl w:val="true"/>
        </w:rPr>
        <w:t>دخالت های بیجا در ارتباط همسر با خانواده اش</w:t>
      </w:r>
      <w:bookmarkEnd w:id="11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بهتر، زن یا شوهر باید تسهیل کنندۀ رابطۀ همسر خود با خانواده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ما به حریم شخصی همسرمان توجه می کنیم، باید به حریم خانوادگی او نیز توجه داشته باشیم؛ مثلاً رابطۀ زن با برادرش یا رابطۀ مرد با مادرش در محدودۀ حریم خانوادگی آن هاست و درعینِ صمیمیت و یگانگی، هیچ یک از زوجین حقّ </w:t>
      </w:r>
    </w:p>
    <w:p>
      <w:pPr>
        <w:pStyle w:val="BookText"/>
        <w:rPr/>
      </w:pPr>
      <w:r>
        <w:rPr>
          <w:rFonts w:ascii="IRNazanin" w:hAnsi="IRNazanin" w:eastAsia="IRNazanin"/>
          <w:color w:val="111111"/>
          <w:sz w:val="28"/>
          <w:sz w:val="28"/>
          <w:szCs w:val="28"/>
          <w:rtl w:val="true"/>
          <w:lang w:bidi="fa-IR"/>
        </w:rPr>
        <w:t>مداخله یا تجسّس در این روابط را ندارند؛ بلکه هر نفر باید به دیگری کمک کند تا بتواند با والدین یا خواهر و برادرانش ارتباط بهتری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رابطۀ هریک از همسران با خانوادۀ خودش، به زندگی مستقلشان لطمه وارد می کند، در درجۀ نخست، باید این رابطه مدیریت شود و حتی المقدور تعارضات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بهتر است با مراجعه به بزرگ ترها و افراد مجرّب، تعارض ها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رفتارهای غلط یا خامِ یکی از زوجین باعث این تعارض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نمونه، فردی احساس می کند همسرش هروقت نزد خانوادۀ خود می رود، توقعاتِ بیشتری از او دارد یا از او دلسرد می شود؛ بنابراین اولین چیزی که به ذهن این فرد می رسد، این است که رابطۀ همسرش با آن ها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تصمیم نیست؛ چراکه این موضوع اساساً می تواند دو علت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رفتار او با همسرش واقعاً غلط است و والدین همسرش نکته ا ی درست را به فرزندشان گوشزدکرده اند یا توقعات بیش ازاندازۀ خودشان را به این زندگی نیز تسرّی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خود فرد به پذیرشِ بخش دوم، متمایل تر است و ایراد را از خودش نمی داند؛ بنابراین مشورت با بزرگ ترهای باتجربه و عاقل و بی طرف، کمک می کند که این مسئله را برای انسان روشن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چنانچه معلوم شد ایراد از خودِ اوست، باید به دنبال اصلاح خود باشد و اگر معلوم شد که رابطۀ همسرش با خانواده اش رابطه ای مخرب است و اصلاح شدنی نیست، ضمن حفظ احترام به والدین و جلوگیری از قطعِ‌رحم، این رابطه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 این است که بیشترِ ملاقات های خانوادگی را با همدیگر انجام دهند </w:t>
      </w:r>
      <w:bookmarkStart w:id="111" w:name="pg7267_67589"/>
    </w:p>
    <w:p>
      <w:pPr>
        <w:pStyle w:val="BookText"/>
        <w:rPr/>
      </w:pPr>
      <w:bookmarkEnd w:id="111"/>
      <w:r>
        <w:rPr>
          <w:rFonts w:ascii="IRNazanin" w:hAnsi="IRNazanin" w:eastAsia="IRNazanin"/>
          <w:color w:val="111111"/>
          <w:sz w:val="28"/>
          <w:sz w:val="28"/>
          <w:szCs w:val="28"/>
          <w:rtl w:val="true"/>
          <w:lang w:bidi="fa-IR"/>
        </w:rPr>
        <w:t>یا اینکه در فضاهای رسمی همدیگر را ملاقات کنند یا ملاقات هایشان کوتاه باشد تا زمینۀ صحبت های مخرب کمتر پیش آید</w:t>
      </w:r>
      <w:r>
        <w:rPr>
          <w:rFonts w:eastAsia="IRNazanin" w:cs="IRNazanin"/>
          <w:color w:val="111111"/>
          <w:sz w:val="28"/>
          <w:szCs w:val="28"/>
          <w:rtl w:val="true"/>
          <w:lang w:bidi="fa-IR"/>
        </w:rPr>
        <w:t>.</w:t>
      </w:r>
    </w:p>
    <w:p>
      <w:pPr>
        <w:pStyle w:val="Heading4"/>
        <w:numPr>
          <w:ilvl w:val="3"/>
          <w:numId w:val="1"/>
        </w:numPr>
        <w:rPr/>
      </w:pPr>
      <w:bookmarkStart w:id="112" w:name="__RefHeading___Toc490925_1051229030"/>
      <w:bookmarkStart w:id="113" w:name="_Toc42"/>
      <w:bookmarkEnd w:id="112"/>
      <w:r>
        <w:rPr>
          <w:rtl w:val="true"/>
        </w:rPr>
        <w:t>تعاملات مالی با خانواده ها</w:t>
      </w:r>
      <w:bookmarkEnd w:id="113"/>
    </w:p>
    <w:p>
      <w:pPr>
        <w:pStyle w:val="Heading5"/>
        <w:numPr>
          <w:ilvl w:val="4"/>
          <w:numId w:val="1"/>
        </w:numPr>
        <w:rPr/>
      </w:pPr>
      <w:bookmarkStart w:id="114" w:name="__RefHeading___Toc490927_1051229030"/>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تعاملات مالی با خانواده ها را می توان در سه حالت دسته بندی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والدین به فرزندان؛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فرزندان به والدین؛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مالی با خانواده ها</w:t>
      </w:r>
      <w:r>
        <w:rPr>
          <w:rFonts w:eastAsia="IRNazanin" w:cs="IRNazanin"/>
          <w:color w:val="111111"/>
          <w:sz w:val="28"/>
          <w:szCs w:val="28"/>
          <w:rtl w:val="true"/>
          <w:lang w:bidi="fa-IR"/>
        </w:rPr>
        <w:t>.</w:t>
      </w:r>
    </w:p>
    <w:p>
      <w:pPr>
        <w:pStyle w:val="Heading5"/>
        <w:numPr>
          <w:ilvl w:val="4"/>
          <w:numId w:val="1"/>
        </w:numPr>
        <w:rPr/>
      </w:pPr>
      <w:bookmarkStart w:id="116" w:name="__RefHeading___Toc490929_1051229030"/>
      <w:bookmarkStart w:id="117" w:name="_Toc44"/>
      <w:bookmarkEnd w:id="116"/>
      <w:r>
        <w:rPr/>
        <w:t>1</w:t>
      </w:r>
      <w:r>
        <w:rPr>
          <w:rtl w:val="true"/>
        </w:rPr>
        <w:t xml:space="preserve">. </w:t>
      </w:r>
      <w:r>
        <w:rPr>
          <w:rtl w:val="true"/>
        </w:rPr>
        <w:t>کمک والدین به فرزندان</w:t>
      </w:r>
      <w:bookmarkEnd w:id="117"/>
    </w:p>
    <w:p>
      <w:pPr>
        <w:pStyle w:val="Heading6"/>
        <w:numPr>
          <w:ilvl w:val="5"/>
          <w:numId w:val="1"/>
        </w:numPr>
        <w:rPr/>
      </w:pPr>
      <w:bookmarkStart w:id="118" w:name="__RefHeading___Toc490931_1051229030"/>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جوان نباید از دیگران انتظار کمک داشته باشد؛ چراکه به استقلال او ضربه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نباید کمکِ والدین را نیز وظیفۀ همیشگیِ آن ها بداند؛ بلکه باید آن را لطفی بداند که درصورت امکان و تمایل والدین، شامل حالش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کمک به زوج های جوان باید به گونه ای باشد که توقعی در آن ها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زندگی نوپا، به حد معقول و مطلوبی از استقلال و کارآمدی و عزت نفس نیاز دارد که کمک های مالی نادرست دیگران می تواند به این مؤلفه ها آسیب بزند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دانا هیچ گاه با کمک های مالیِ مستقیم، فرزندانشان را وابسته نکرده و زندگی فرزند را به زندگی خودشان گره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تلاش می کنند کمک هایشان، نامحسوس و نامنظم باشد که لطف مستمر به حقِ مُسلّم تبدیل نشود</w:t>
      </w:r>
      <w:r>
        <w:rPr>
          <w:rFonts w:eastAsia="IRNazanin" w:cs="IRNazanin"/>
          <w:color w:val="111111"/>
          <w:sz w:val="28"/>
          <w:szCs w:val="28"/>
          <w:rtl w:val="true"/>
          <w:lang w:bidi="fa-IR"/>
        </w:rPr>
        <w:t xml:space="preserve">. </w:t>
      </w:r>
      <w:bookmarkStart w:id="120" w:name="pg7267_67590"/>
    </w:p>
    <w:p>
      <w:pPr>
        <w:pStyle w:val="BookText"/>
        <w:rPr/>
      </w:pPr>
      <w:bookmarkEnd w:id="120"/>
      <w:r>
        <w:rPr>
          <w:rFonts w:ascii="IRNazanin" w:hAnsi="IRNazanin" w:eastAsia="IRNazanin"/>
          <w:color w:val="111111"/>
          <w:sz w:val="28"/>
          <w:sz w:val="28"/>
          <w:szCs w:val="28"/>
          <w:rtl w:val="true"/>
          <w:lang w:bidi="fa-IR"/>
        </w:rPr>
        <w:t>مهم ترین نکته این است که شما نباید به طورخاص برای هزینه های جاری زندگی خود، روی حمایت والدین حساب کنید؛ مگر اینکه تواناییِ انجام هیچ نوع اشتغال و فعالیت اقتصادی را نداشته باشید که در این صورت، بهتر است مستمریِ مشخصی، ازطرف پدر اختصاص یابد و زمانِ پایان آن نیز روشن باشد؛ البته بهتر آن است که والدین، این مستمری را برای کاری قرار دهند که موجب تجربه اندوزی و مهارت آموزی شما شود</w:t>
      </w:r>
      <w:r>
        <w:rPr>
          <w:rFonts w:eastAsia="IRNazanin" w:cs="IRNazanin"/>
          <w:color w:val="111111"/>
          <w:sz w:val="28"/>
          <w:szCs w:val="28"/>
          <w:rtl w:val="true"/>
          <w:lang w:bidi="fa-IR"/>
        </w:rPr>
        <w:t>.</w:t>
      </w:r>
    </w:p>
    <w:p>
      <w:pPr>
        <w:pStyle w:val="Heading6"/>
        <w:numPr>
          <w:ilvl w:val="5"/>
          <w:numId w:val="1"/>
        </w:numPr>
        <w:rPr/>
      </w:pPr>
      <w:bookmarkStart w:id="121" w:name="__RefHeading___Toc490933_1051229030"/>
      <w:bookmarkStart w:id="122" w:name="_Toc46"/>
      <w:bookmarkEnd w:id="121"/>
      <w:r>
        <w:rPr>
          <w:rtl w:val="true"/>
        </w:rPr>
        <w:t>استغنا</w:t>
      </w:r>
      <w:bookmarkEnd w:id="12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مهمی که در تعاملات مالی با خانواده باید در نظر داشته باشید، این است که هر میزان خودتان را از دیگران بی نیاز کنید، به همان میزان توانمند و مستقل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را به خاطر داشته باشید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اسْتَغْنَى اَغْناهُ اللهُ</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اظهار بی نیازی کند، خداوند بی نیازش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 نیازی و غِنا یک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خودتان را بی نیاز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احساس نیازمندی به دیگران را از خودتان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 گرفتید که خودتان باید نیازهایتان را برطرف کنید و نیازمند کمک دیگران نباشید، در واقع بی نیاز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یاد می گیرید به اندازۀ نیازهای خودتان تلاش کنید؛ نه اینکه مقداری تلاش کنید و برای برطرف کردن باقی نیازهایتان، به امید کمک دیگران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صحابۀ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فقر و تنگدستی بر او چیره شده بود، با مشورت و پیشنهاد همسرش تصمیم گرفت وضع خود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دهد و از آن حضرت پولی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نیت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ولی قبل از آنکه حاجت خود را بگوید، این جمله را از زبان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ما کمکی بخواهد، ما به او اعطا می کنیم؛ ولی اگر کسی بی نیازی بورزد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حاجت پیش مخلوقی دراز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بی نیاز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اندیشید که مقصود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است؛ بنابراین بدونِ‌اینکه چیزی به آن حضرت بگوید، به خانه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با اطلاع از این 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نیّت تو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وضعیت فقرمان را به ایشان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کمکی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رفت؛ ولی دوباره همان جمله و قانون را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ما کمکی بخواهد، ما به او کمک می کنیم؛ ولی اگر کسی بی نیازی بورزد، خداوند او را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دفعه نیز بدونِ‌اینکه حاجت خود را بگوید، به خانه برگشت و چون خود را همچنان در چنگال فقر، ضعیف و بیچاره و ناتوان می دید، برای سومین بار به همان نیت به مجلس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باز همان جمله را شنید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صحابه فهمید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منظوری دارند و باید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ای قرض گرفت، به صحرا رفت، هیزم جمع کرد، فروخت و لذت حاصل از دسترنج خودش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دیگر به این کار ادامه داد تا تدریجاً توانست از همین پول برای خود تیشه و حیوان و سایر لوازم کار را بخرد؛ سپس بازهم به کار خود ادامه </w:t>
      </w:r>
    </w:p>
    <w:p>
      <w:pPr>
        <w:pStyle w:val="BookText"/>
        <w:rPr/>
      </w:pPr>
      <w:r>
        <w:rPr>
          <w:rFonts w:ascii="IRNazanin" w:hAnsi="IRNazanin" w:eastAsia="IRNazanin"/>
          <w:color w:val="111111"/>
          <w:sz w:val="28"/>
          <w:sz w:val="28"/>
          <w:szCs w:val="28"/>
          <w:rtl w:val="true"/>
          <w:lang w:bidi="fa-IR"/>
        </w:rPr>
        <w:t>داد تا صاحب سرمایه و غلامانی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کنان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گفتم که هرکس از ما کمکی بخواهد، به او می دهیم؛ ولی اگر بی نیازی بورزد، خداوند او را بی نیاز می کند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این گونه مرد به بی نیازی رسید و خودش را توانمند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 دیگر وقتی ریشۀ نیاز از دیگران را از خودتان دور کنید، به اندازۀ درآمدی که دارید، هزینه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مکانیزمی دیگر برای بی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کردن مخارج برایِ‌اینکه از دیگران طلب کمک نکنید، همان چیزی است که از آن به قناعت یا کفاف یاد شده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میزان کفایتش قناعت کند، می تواند اظهار بی نیازی کند و بی نیاز خواهد شد و کسی که به میزان کفایتش قناعت نکند، هیچ گاه طعم غنا و بی نیازی را نخواهد چشید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بی نیازی حالتی درونی است که باید انتخابش کنید و بخش دوم این انتخاب، این است که به نیازهای خودتان اکتفا کنید تا بی نیاز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احتیاج از خلق استغنا خوش است</w:t>
      </w:r>
    </w:p>
    <w:p>
      <w:pPr>
        <w:pStyle w:val="BookText"/>
        <w:rPr/>
      </w:pPr>
      <w:r>
        <w:rPr>
          <w:rFonts w:ascii="IRNazanin" w:hAnsi="IRNazanin" w:eastAsia="IRNazanin"/>
          <w:color w:val="111111"/>
          <w:sz w:val="28"/>
          <w:sz w:val="28"/>
          <w:szCs w:val="28"/>
          <w:rtl w:val="true"/>
          <w:lang w:bidi="fa-IR"/>
        </w:rPr>
        <w:t>با دهان تشنه مردن بر لب دریا خوش است</w:t>
      </w:r>
      <w:r>
        <w:rPr>
          <w:rStyle w:val="FootnoteAnchor"/>
          <w:rtl w:val="true"/>
        </w:rPr>
        <w:footnoteReference w:id="2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مزیّت عمدۀ اظهار بی نیازی و استغنا، کسب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هیچ نیازی به دیگران ندارد، عزت نفس مطلوبی دارد و مانند </w:t>
      </w:r>
      <w:bookmarkStart w:id="123" w:name="pg7267_67593"/>
    </w:p>
    <w:p>
      <w:pPr>
        <w:pStyle w:val="BookText"/>
        <w:rPr/>
      </w:pPr>
      <w:bookmarkEnd w:id="123"/>
      <w:r>
        <w:rPr>
          <w:rFonts w:ascii="IRNazanin" w:hAnsi="IRNazanin" w:eastAsia="IRNazanin"/>
          <w:color w:val="111111"/>
          <w:sz w:val="28"/>
          <w:sz w:val="28"/>
          <w:szCs w:val="28"/>
          <w:rtl w:val="true"/>
          <w:lang w:bidi="fa-IR"/>
        </w:rPr>
        <w:t>سایر مردم با اتکا به نیروی خودش زندگی را اداره می کند؛ اما اگر پایۀ زندگی را بر کمک والدین بنا کردید، در واقع به فرزند بودن خودتان ادامه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بدهید که در این وضعیت، آن ها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دور و بَرشان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همین مطلب، باب مداخلۀ آن ها را به زندگی شما باز می کند</w:t>
      </w:r>
      <w:r>
        <w:rPr>
          <w:rFonts w:eastAsia="IRNazanin" w:cs="IRNazanin"/>
          <w:color w:val="111111"/>
          <w:sz w:val="28"/>
          <w:szCs w:val="28"/>
          <w:rtl w:val="true"/>
          <w:lang w:bidi="fa-IR"/>
        </w:rPr>
        <w:t>.</w:t>
      </w:r>
    </w:p>
    <w:p>
      <w:pPr>
        <w:pStyle w:val="Heading5"/>
        <w:numPr>
          <w:ilvl w:val="4"/>
          <w:numId w:val="1"/>
        </w:numPr>
        <w:rPr/>
      </w:pPr>
      <w:bookmarkStart w:id="124" w:name="__RefHeading___Toc490935_1051229030"/>
      <w:bookmarkStart w:id="125" w:name="_Toc47"/>
      <w:bookmarkEnd w:id="124"/>
      <w:r>
        <w:rPr/>
        <w:t>2</w:t>
      </w:r>
      <w:r>
        <w:rPr>
          <w:rtl w:val="true"/>
        </w:rPr>
        <w:t xml:space="preserve">. </w:t>
      </w:r>
      <w:r>
        <w:rPr>
          <w:rtl w:val="true"/>
        </w:rPr>
        <w:t>کمک فرزندان به والدین</w:t>
      </w:r>
      <w:bookmarkEnd w:id="125"/>
    </w:p>
    <w:p>
      <w:pPr>
        <w:pStyle w:val="BookText"/>
        <w:rPr/>
      </w:pPr>
      <w:r>
        <w:rPr>
          <w:rFonts w:ascii="IRNazanin" w:hAnsi="IRNazanin" w:eastAsia="IRNazanin"/>
          <w:color w:val="111111"/>
          <w:sz w:val="28"/>
          <w:sz w:val="28"/>
          <w:szCs w:val="28"/>
          <w:rtl w:val="true"/>
          <w:lang w:bidi="fa-IR"/>
        </w:rPr>
        <w:t>همان طورکه در کودکی، پدر و مادر هزینه های فرزندشان را متقبّل می شوند، زمانی هم که پدر و مادر نیازمند باشند، فرزند موظف است تا حد امکان به آن 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نیاز به پرداخت های مالی داشته باشند، برعهدۀ فرزندان است که این هزینه ها را بپردازند و این جزو حقوق و احکام قطعی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صورت ضرب المثلی در روایات اسلامی آمده و تکرار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دارایی ات، از آنِ پدرت هستید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های فرزند از والدین باید به گونه ای باشد که حرمت و کرامتشان حفظ شود و احساس حقارت و زیردستی به آن ها دست ندهد؛ ازاین رو در تمامی کمک ها قبل از آنکه والدین رنج درخواست را تحمل کنند، خود فرزند باید پیش 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نیاز نیست همسر و فرزندان، از کمک های مالی انسان به پدر و مادر خبردار شوند؛ چراکه ممکن است ارزش والدین فرد در نظرشان کم شود و چه بسا مخالفت کنند و مانع شوند</w:t>
      </w:r>
      <w:r>
        <w:rPr>
          <w:rFonts w:eastAsia="IRNazanin" w:cs="IRNazanin"/>
          <w:color w:val="111111"/>
          <w:sz w:val="28"/>
          <w:szCs w:val="28"/>
          <w:rtl w:val="true"/>
          <w:lang w:bidi="fa-IR"/>
        </w:rPr>
        <w:t xml:space="preserve">. </w:t>
      </w:r>
      <w:bookmarkStart w:id="126" w:name="pg7267_67594"/>
    </w:p>
    <w:p>
      <w:pPr>
        <w:pStyle w:val="Heading5"/>
        <w:numPr>
          <w:ilvl w:val="4"/>
          <w:numId w:val="1"/>
        </w:numPr>
        <w:rPr/>
      </w:pPr>
      <w:bookmarkStart w:id="127" w:name="__RefHeading___Toc490937_1051229030"/>
      <w:bookmarkStart w:id="128" w:name="_Toc48"/>
      <w:bookmarkEnd w:id="126"/>
      <w:bookmarkEnd w:id="127"/>
      <w:r>
        <w:rPr/>
        <w:t>3</w:t>
      </w:r>
      <w:r>
        <w:rPr>
          <w:rtl w:val="true"/>
        </w:rPr>
        <w:t xml:space="preserve">. </w:t>
      </w:r>
      <w:r>
        <w:rPr>
          <w:rtl w:val="true"/>
        </w:rPr>
        <w:t>مشارکت مالی با خانواده ها</w:t>
      </w:r>
      <w:bookmarkEnd w:id="128"/>
    </w:p>
    <w:p>
      <w:pPr>
        <w:pStyle w:val="BookText"/>
        <w:rPr/>
      </w:pPr>
      <w:r>
        <w:rPr>
          <w:rFonts w:ascii="IRNazanin" w:hAnsi="IRNazanin" w:eastAsia="IRNazanin"/>
          <w:color w:val="111111"/>
          <w:sz w:val="28"/>
          <w:sz w:val="28"/>
          <w:szCs w:val="28"/>
          <w:rtl w:val="true"/>
          <w:lang w:bidi="fa-IR"/>
        </w:rPr>
        <w:t>قدیمی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با خودی غصه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بهتر است تا حدّ ممکن، مشارکت اقتصادی یا معامله و خریدوفروشی با خانواده و بستگان خود یا همسرتان نداشته باشید؛ چراکه اختلاف و ناراحتی هایی که احیاناً در خلال هر معامله ای یا بعدازآن به وجود می آید، در روابط خانوادگی شما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طورخاص، این نکته را در چند سال اول زندگی در رابطه با خانوادۀ همسرتان رعایت کنید؛چراکه هنوز با روابط و اخلاق اقتصادی آن ها آشنا نیستید و بروز اختلافات طبیعی در مسائل اقتصادی ممکن است به روابط زندگی نوپای شما ضربۀ جدی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معاملات، این انتظار وجود دارد که طرف مقابل به دلیل آشنایی و قرابتی که با او دارند، از بخشی از حق و حقوق مالی اش صرفِ‌نظر کند؛ مثلاً فلان مقدار پول را نگیرد یا فلان هزینه را حساب نکند؛ درحالی که طرف دیگر، چنین انتظاری ندارد یا حداقل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حساب است و کاکا،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افراد، بعد از معامله احساس می کنند کالا یا خدماتی که دریافت کرده اند، آن گونه که باید، نیست و در حقشان اجحاف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عوامل باعث ناراحتی و دلخوری و گلایه از طرف مقابل یا همسر او و درنهایت، اختلاف و تنش خانوادگی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نمونۀ رایج در تعاملات مالی با خانوادۀ همسر، تعاملی است که دربارۀ وام ازدواج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عادی، قاعدتاً هرکس باید سهم خودش را از این وام بردارد و اقساط آن را هم </w:t>
      </w:r>
    </w:p>
    <w:p>
      <w:pPr>
        <w:pStyle w:val="BookText"/>
        <w:rPr/>
      </w:pPr>
      <w:r>
        <w:rPr>
          <w:rFonts w:ascii="IRNazanin" w:hAnsi="IRNazanin" w:eastAsia="IRNazanin"/>
          <w:color w:val="111111"/>
          <w:sz w:val="28"/>
          <w:sz w:val="28"/>
          <w:szCs w:val="28"/>
          <w:rtl w:val="true"/>
          <w:lang w:bidi="fa-IR"/>
        </w:rPr>
        <w:t>پرداخت کند؛ ولی چنانچه یکی از طرفین به این مبلغ نیاز نداشت و خواست حقّش را به طرف مقابل بدهد، باید این اتفاق به طور کامل صورت پذیرد؛ یعنی پرداخت قسط و ضمانت و تحویل چک و سفته ها، همه برعهدۀ همان کسی است که وام را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جاهایی که پسر با پدر و برادرش مشارکت شغلی دارد، باید مراقب بود مسائل کاری به خانه کشیده نشود و البته همسر هم نباید دربارۀ مسائل کاری پدر و فرزند و برادران نظر بدهد یا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مشارکت ها شئونات رعایت شود، همان طوری که در بخش صلۀ رحم اشاره خواهد شد، می تواند فرصت های اقتصادی خوبی را برای طرفین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اوقات پیش می آید که خانوادۀ دختر می خواهند از داماد خودشان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باید به نکات زیر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ها به گونه ای نباشد که استقلال و عزت پسر زیر سؤال برود؛ مثلاً این طور برنامه ریزی شود که قرض با واسطۀ قرض الحسنه ها 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اعتبار پولی که در قرض الحسنه یا بانک دارند، برای دامادشان وام بگیرند و داماد به قسط قرض الحسنه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مشارکتی که می خواهند داشته باشند، کاملاً شفاف و دقیق بوده و با مشورت بزرگ ترها و افراد باتجربه تنظیم و حتماً مکتوب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خصوصیت های شخصیتی و فرهنگی طرف مقابل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اصلاً خوش معامله نیستند؛ هرچند در تعاملات خانوادگی خوب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وقتی به فردی کمک می کنند، منّت گذاشته و به خود حق می دهند در کارهای دیگر او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w:t>
      </w:r>
      <w:bookmarkStart w:id="129" w:name="pg7267_67596"/>
    </w:p>
    <w:p>
      <w:pPr>
        <w:pStyle w:val="BookText"/>
        <w:rPr/>
      </w:pPr>
      <w:bookmarkEnd w:id="129"/>
      <w:r>
        <w:rPr>
          <w:rFonts w:ascii="IRNazanin" w:hAnsi="IRNazanin" w:eastAsia="IRNazanin"/>
          <w:color w:val="111111"/>
          <w:sz w:val="28"/>
          <w:sz w:val="28"/>
          <w:szCs w:val="28"/>
          <w:rtl w:val="true"/>
          <w:lang w:bidi="fa-IR"/>
        </w:rPr>
        <w:t>زمینه هایی را دیدید، به این حمایت تن ندهید؛ هرچند حمایتی چشمگیر در کار باشد؛ زیرا به تلخی های بعدی اش نمی ارزد</w:t>
      </w:r>
      <w:r>
        <w:rPr>
          <w:rFonts w:eastAsia="IRNazanin" w:cs="IRNazanin"/>
          <w:color w:val="111111"/>
          <w:sz w:val="28"/>
          <w:szCs w:val="28"/>
          <w:rtl w:val="true"/>
          <w:lang w:bidi="fa-IR"/>
        </w:rPr>
        <w:t>.</w:t>
      </w:r>
    </w:p>
    <w:p>
      <w:pPr>
        <w:pStyle w:val="Heading4"/>
        <w:numPr>
          <w:ilvl w:val="3"/>
          <w:numId w:val="1"/>
        </w:numPr>
        <w:rPr/>
      </w:pPr>
      <w:bookmarkStart w:id="130" w:name="__RefHeading___Toc490939_1051229030"/>
      <w:bookmarkStart w:id="131" w:name="_Toc49"/>
      <w:bookmarkEnd w:id="130"/>
      <w:r>
        <w:rPr>
          <w:rtl w:val="true"/>
        </w:rPr>
        <w:t>تعاملات خانوادگی در دوران عقد</w:t>
      </w:r>
      <w:bookmarkEnd w:id="131"/>
    </w:p>
    <w:p>
      <w:pPr>
        <w:pStyle w:val="BookText"/>
        <w:rPr/>
      </w:pPr>
      <w:r>
        <w:rPr>
          <w:rFonts w:ascii="IRNazanin" w:hAnsi="IRNazanin" w:eastAsia="IRNazanin"/>
          <w:color w:val="111111"/>
          <w:sz w:val="28"/>
          <w:sz w:val="28"/>
          <w:szCs w:val="28"/>
          <w:rtl w:val="true"/>
          <w:lang w:bidi="fa-IR"/>
        </w:rPr>
        <w:t>دوران عقد، فرصت شیرین و مغتنمی است که زوج می توانند در دو جنبه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تأمین نیازهای روحی و عاطفی و دیگری شناخت بهتر همسر و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جنبه، به شرطی رخ می دهد که میزان ارتباط در دوران عقد، بنابر وضعیت و فرهنگ طرفینمتعادل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زیاد از حد باشد، شیرینی و لذتش به تلخی و نگرانی سوق داده می شود و اگر کم باشد، نگرانی و ناراحتی ایجاد می کند؛ پس در این زمینه، تعادل، شرط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شرط مهم که بگذریم، بایسته های دیگری هم وجود دارد که نباید از آن ها غفلت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ارتباطات دوران عقد،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اطرافیان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تعادل برقرار کنید؛ هرچند بهتر است سهم بیشتری از زمان را به همسرتان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وتفریط در این مسئله، این است که عمدۀ وقتتان را در میان جمع یا برعکس در کنار همسرتان به تنهایی بگذرانید؛ درحالی که خانواده ها نیز دوست دارند در کنار شما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خانواده ها محدودیت هایی داشتند که عروس و داماد احساس کردند نمی توانند باهم باشند، بهتر است به جای ناراحت شدن از این موضوع، همین فرصت های کم را غنیمت شمرده و کیفیت </w:t>
      </w:r>
    </w:p>
    <w:p>
      <w:pPr>
        <w:pStyle w:val="BookText"/>
        <w:rPr/>
      </w:pPr>
      <w:r>
        <w:rPr>
          <w:rFonts w:ascii="IRNazanin" w:hAnsi="IRNazanin" w:eastAsia="IRNazanin"/>
          <w:color w:val="111111"/>
          <w:sz w:val="28"/>
          <w:sz w:val="28"/>
          <w:szCs w:val="28"/>
          <w:rtl w:val="true"/>
          <w:lang w:bidi="fa-IR"/>
        </w:rPr>
        <w:t>ارتباطشان را بیشتر کنند؛ مثلاً اگر خانواده ها موافق نبودند که عروس و داماد، شب پیشِ هم بمانند، ساعت های روز را زیاد کرده و کیفیت ارتباط را تقویت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تدریج هریک از عروس و داماد با خانوادۀ خودش صحبت کند تا زمینۀ ارتباطِ بیشتر فراهم شود؛ حتی می توانید از کمک افرادی که حرف و نظرشان بر پدر و مادر تأثیر دارد، به طور شایسته و حساب شده ای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مجازی هم می تواند این خلأ را به خوبی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ابراز علاقه به همسرتان در فضای مجازی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 مجازی خیلی خوب می توان برای تقویت ارتباط های خانوادگی استفاده کرد، مثل ارتباط با پدر و مادر، خواهر و برادر، همسر و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های شغلی و تحصیلیِ شما، نباید آن قدر زیاد باشد که نتوانید از شیرینیِ دوران عقد بهرۀ کافی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دیگر، مواظب باشید که دوران عقد، شما را چنان به خودش مشغول نکند که مسائل اساسی زندگیتان مثل شغل و تحصیل را تحت الشعاع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هایی که باهم هستید، چه در فضای خانوادگی و چه در فضای اجتماعی، مواظب ابراز محبت های خودتان در جمع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ابراز محبت ها، فقط مناسب محیط دونفره و خلوت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های زیاد از حد و خارج ازعرف در جمع، نشانۀ خامی و رفتارهای بچگانه بوده و ممکن است تأثیر منفی بر روحیۀ دیگران بگذارد؛ همچنین موجب حساسیت و حسادت و چشم زخم و عاملی برای ایجاد محدودیت ازطرف اطرافیان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تعداد و محل دیدارهایتان نیز باید تناسب و تعادل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دو تا سه مرتبه دیدار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بهتر است یکی در خانۀ عروس و یکی در خانۀ داماد و یکی نیز به صورت دونفره و بیرون از خانه باشد؛ البته متناسب با موقعیت و محدودیت های احتمالی، ممکن است این دیدارها کمتر شده یا به شکل دیگری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دیدارهای بیرون از خانه را با حضور سایر اعضای خانواده برقرار کنید؛ مثلاً با حضور خواهر یا برادر کوچک تری که به همسرتان وابسته است یا با حضور پدر یا مادری که در خانه تنها بوده و علاقه مندند با شما بیرون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اوقات، پسر یا شاید هم دختر نمی خواهد فرصت های بیرون از خانه را به تنهایی و با همسرش سپری کند؛ مثلاً بعضی از پسرها دوست دارند که حتماً با پدر و مادر و خواهر و برادر خودشان پارک بروند و وقتی هم که همسرش می خواهد دونفره در پارک باشند، از بقیه برای همراهی دعوت می کند؛ درحالی که زن و مرد، هردو نیاز دارند فرصت هایی را برای مسافرت یا بیرون رفتن های دو نفره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حرف هاد و سهم مهمی از آرامش حاصل از ازدواج در همین ساعت های دونفری برای شما پیش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زمینۀ روابط دوران عقد، تفاوت های فرهنگیِ چشمگیری بین دو خانواده وجود دارد، دوران عقد را تاحدّامکان کوتاه کنید تا خدشه ای به زندگی شما ایجاد نشود</w:t>
      </w:r>
      <w:r>
        <w:rPr>
          <w:rFonts w:eastAsia="IRNazanin" w:cs="IRNazanin"/>
          <w:color w:val="111111"/>
          <w:sz w:val="28"/>
          <w:szCs w:val="28"/>
          <w:rtl w:val="true"/>
          <w:lang w:bidi="fa-IR"/>
        </w:rPr>
        <w:t xml:space="preserve">. </w:t>
      </w:r>
      <w:bookmarkStart w:id="132" w:name="pg7267_67599"/>
    </w:p>
    <w:p>
      <w:pPr>
        <w:pStyle w:val="Heading4"/>
        <w:numPr>
          <w:ilvl w:val="3"/>
          <w:numId w:val="1"/>
        </w:numPr>
        <w:rPr/>
      </w:pPr>
      <w:bookmarkStart w:id="133" w:name="__RefHeading___Toc490941_1051229030"/>
      <w:bookmarkStart w:id="134" w:name="_Toc50"/>
      <w:bookmarkEnd w:id="132"/>
      <w:bookmarkEnd w:id="133"/>
      <w:r>
        <w:rPr>
          <w:rtl w:val="true"/>
        </w:rPr>
        <w:t>احترام و صمیمیت</w:t>
      </w:r>
      <w:bookmarkEnd w:id="134"/>
    </w:p>
    <w:p>
      <w:pPr>
        <w:pStyle w:val="Heading5"/>
        <w:numPr>
          <w:ilvl w:val="4"/>
          <w:numId w:val="1"/>
        </w:numPr>
        <w:rPr/>
      </w:pPr>
      <w:bookmarkStart w:id="135" w:name="__RefHeading___Toc490943_1051229030"/>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حریم هایی در زندگی وجود دارد که محافظت از آن ها را احترام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یعنی رعایت حریم خود و دیگران و به تَبعِ آن، بی احترامی یعنی حریم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رکن مهمی است که رعایت آن، روابط ما انسان ها را به بهترین نحو ممکن سامان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پردۀ حرمت ها از میان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زندگی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تیر زهرآلودِ شکسته شدن حریم ها بیش از همه، احترام و به تبعِ آن صمیمیت و مودّتِ میان افراد را نشانه می رود؛ درحالی که کم شدن محبت، باب ورود آسیب های جدّی در زندگی زناشویی است</w:t>
      </w:r>
      <w:r>
        <w:rPr>
          <w:rFonts w:eastAsia="IRNazanin" w:cs="IRNazanin"/>
          <w:color w:val="111111"/>
          <w:sz w:val="28"/>
          <w:szCs w:val="28"/>
          <w:rtl w:val="true"/>
          <w:lang w:bidi="fa-IR"/>
        </w:rPr>
        <w:t>.</w:t>
      </w:r>
    </w:p>
    <w:p>
      <w:pPr>
        <w:pStyle w:val="Heading5"/>
        <w:numPr>
          <w:ilvl w:val="4"/>
          <w:numId w:val="1"/>
        </w:numPr>
        <w:rPr/>
      </w:pPr>
      <w:bookmarkStart w:id="137" w:name="__RefHeading___Toc490945_1051229030"/>
      <w:bookmarkStart w:id="138" w:name="_Toc52"/>
      <w:bookmarkEnd w:id="137"/>
      <w:r>
        <w:rPr/>
        <w:t>1</w:t>
      </w:r>
      <w:r>
        <w:rPr>
          <w:rtl w:val="true"/>
        </w:rPr>
        <w:t xml:space="preserve">. </w:t>
      </w:r>
      <w:r>
        <w:rPr>
          <w:rtl w:val="true"/>
        </w:rPr>
        <w:t>احترام؛ محور ارتباط با خانوادۀ همسر</w:t>
      </w:r>
      <w:bookmarkEnd w:id="13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آن چنان با یکدیگر ممزوج و صمیمی باشند که نهایتاً به یگانگی برسند؛ اما کسی این ارتباط را با خانوادۀ همسر توصیه نمی کند؛ یعنی اشتباه است اگر بخواهید این حالت صمیمیت فوق العاده را با خانوادۀ همسر خود نیز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به طور طبیعی در استقلال شما اختلال ایجاد می شود؛ چراکه درصورت صمیمیت بسیار با آن ها، طبیعتاً باید تا حدّ زیادی تابع تصمیماتشان نیز بشوید؛ همچنین اگر به سبب صمیمیت، خانوادۀ همسر شما ملاحظاتی را به جا نیاورند، دچار رنجش و دل شکستگی می شوید؛ پس منطقی است که به جای صمیمیت، احترام را در صدر ارتباط با آن ها قرار دهید؛ یعنی تاآنجاکه می توانید حرمت و احترام خانوادۀ همسرتان را نگه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نحوۀ ارتباط با خانوادۀ همسر متفاوت از نحوۀ ارتباط با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خانوادۀ همسر ارتباطی تنگاتنگ و پیوسته نیست؛ بنابراین هرچه بیشتر احترام و حرمت ایشان را داشته باشیم، بیشتر می توانیم از مزایای ارتباط با آن ها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تَسْقُطُ الْآدابِ بَیْنَ الْاَحْبَابِ</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یعنی در فضای صمیمیّت خیلی از ملاحظات و آداب کنار می رود؛ مثلاً در فضاهای خیلی صمیمی، اگر دامادی وارد خانۀ پدرِ همسرش شود، ممکن است که خانه را درهم ریخته ببیند یا پدرزنش فقط با تکان دادن سر، جواب سلام او را بدهد؛ حتی ممکن است در چنین وضعیتی، دعوایی هم میان پدر و برادر همسرش رخ بدهد و بی پروا از حضور او، بر سرِ یکدیگر دادوبیداد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او احساس می کند آن چنان که باید حرمتش حفظ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واضح است که قبل از هرکس، باید خود را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فکر کرده اید که چرا غالباً به معلّمان و استادان محبوبمان عشق پایدارتر و قوی تری نسبت به همکلاسی های خود داشته ایم؟ می توان گفت که در این عشق، همواره حرمت استاد خود را حفظ کرده ایم و به هر نحوی محبتمان را به او ابراز نکرده ایم؛ یعنی صمیمیت باید در فرآیندی زمانی، با حفظ کرامت و رعایت حریم ها شکل بگیرد تا پایدار بماند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کلام اینکه از ضروریات حفظ استقلال، حفظ حرمت خانوادۀ همسر است و توصیۀ مهم در این زمینه، این است که بیش ازحد به همدیگر نزدیک و صمیمی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بی آنکه مجبور </w:t>
      </w:r>
      <w:bookmarkStart w:id="139" w:name="pg7267_67601"/>
    </w:p>
    <w:p>
      <w:pPr>
        <w:pStyle w:val="BookText"/>
        <w:rPr/>
      </w:pPr>
      <w:bookmarkEnd w:id="139"/>
      <w:r>
        <w:rPr>
          <w:rFonts w:ascii="IRNazanin" w:hAnsi="IRNazanin" w:eastAsia="IRNazanin"/>
          <w:color w:val="111111"/>
          <w:sz w:val="28"/>
          <w:sz w:val="28"/>
          <w:szCs w:val="28"/>
          <w:rtl w:val="true"/>
          <w:lang w:bidi="fa-IR"/>
        </w:rPr>
        <w:t>به گستاخی یا حریم شکنی باشید، دخالت های آن ها را نیز به حداقل می رسانید</w:t>
      </w:r>
      <w:r>
        <w:rPr>
          <w:rFonts w:eastAsia="IRNazanin" w:cs="IRNazanin"/>
          <w:color w:val="111111"/>
          <w:sz w:val="28"/>
          <w:szCs w:val="28"/>
          <w:rtl w:val="true"/>
          <w:lang w:bidi="fa-IR"/>
        </w:rPr>
        <w:t>.</w:t>
      </w:r>
    </w:p>
    <w:p>
      <w:pPr>
        <w:pStyle w:val="Heading5"/>
        <w:numPr>
          <w:ilvl w:val="4"/>
          <w:numId w:val="1"/>
        </w:numPr>
        <w:rPr/>
      </w:pPr>
      <w:bookmarkStart w:id="140" w:name="__RefHeading___Toc490947_1051229030"/>
      <w:bookmarkStart w:id="141" w:name="_Toc53"/>
      <w:bookmarkEnd w:id="140"/>
      <w:r>
        <w:rPr/>
        <w:t>2</w:t>
      </w:r>
      <w:r>
        <w:rPr>
          <w:rtl w:val="true"/>
        </w:rPr>
        <w:t xml:space="preserve">. </w:t>
      </w:r>
      <w:r>
        <w:rPr>
          <w:rtl w:val="true"/>
        </w:rPr>
        <w:t>صمیمیت تدریجی</w:t>
      </w:r>
      <w:bookmarkEnd w:id="141"/>
    </w:p>
    <w:p>
      <w:pPr>
        <w:pStyle w:val="BookText"/>
        <w:rPr/>
      </w:pPr>
      <w:r>
        <w:rPr>
          <w:rFonts w:ascii="IRNazanin" w:hAnsi="IRNazanin" w:eastAsia="IRNazanin"/>
          <w:color w:val="111111"/>
          <w:sz w:val="28"/>
          <w:sz w:val="28"/>
          <w:szCs w:val="28"/>
          <w:rtl w:val="true"/>
          <w:lang w:bidi="fa-IR"/>
        </w:rPr>
        <w:t>صمیمیت با خانوادۀ همسر باید به تدریج و در بازه ای زمانی شکل بگیرد و با کرامت و احترام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تجربه دیده ایم فردی که با دیگران زود صمیمی و خودمانی می شود، زود هم با آنان درگیر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هوش عاطفیِ زیاد در هر فرد، آن است که با هرکسی زود صمیمی نمی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صمیمیت با افراد، باید ظرفیت عاطفی خود و دیگران را بشناسیم و مرزهای روابط و حریم ها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 و تشخیصی حاصل نخواهد شد، مگر به تدریج و در بستر زمان؛ ازاین رو آن هایی که دامادشان را در اوایل آشنایی، نزد خود نگه می دارند و همان هفته های اول، بدون شناختن ظرفیت هایش با او به مسافرت می روند، ممکن است آیندۀ خوشی را تجربه نکنند یا دامادی که همان روزهای اول با پدرزن خود فوتبال بازی می کند، ممکن است با او به صمیمیت واقعی نرسد؛ چراکه در میان بازی، شاید حرف یا رفتاری ناخواسته، پایۀ روابط بینشان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این افراد، آن است که قبل از تشخیص ظرفیت های طرفین، به رفتاری دست می زنند که می تواند پیامدهای ناگواری به همراه داشته باشد؛ بنابراین توصیۀ صریح به پدرها و مادرها، همچنین تازه عروس و دامادها این است که خیلی زود خودمانی نشوند</w:t>
      </w:r>
      <w:r>
        <w:rPr>
          <w:rFonts w:eastAsia="IRNazanin" w:cs="IRNazanin"/>
          <w:color w:val="111111"/>
          <w:sz w:val="28"/>
          <w:szCs w:val="28"/>
          <w:rtl w:val="true"/>
          <w:lang w:bidi="fa-IR"/>
        </w:rPr>
        <w:t xml:space="preserve">. </w:t>
      </w:r>
      <w:bookmarkStart w:id="142" w:name="pg7267_67602"/>
    </w:p>
    <w:p>
      <w:pPr>
        <w:pStyle w:val="BookText"/>
        <w:rPr/>
      </w:pPr>
      <w:bookmarkEnd w:id="142"/>
      <w:r>
        <w:rPr>
          <w:rFonts w:ascii="IRNazanin" w:hAnsi="IRNazanin" w:eastAsia="IRNazanin"/>
          <w:color w:val="111111"/>
          <w:sz w:val="28"/>
          <w:sz w:val="28"/>
          <w:szCs w:val="28"/>
          <w:rtl w:val="true"/>
          <w:lang w:bidi="fa-IR"/>
        </w:rPr>
        <w:t>آن هایی که خیلی باهم صمیمی می شوند، به همان میزان، رنجیدگی و ناراحتی هایشان از یکدیگر را نیز خیلی زود ابراز می کنند و دراین میان، ممکن است هردو یا یکی از آن ها، این ابراز ناراحتی ها را تاب نیاورد و صمیمیت روابطشان تهدید شود؛ بنابراین زوج های جوان می توانند با شناخت توقعات و انتظارات والدین خود و همسرشان، در طول بازه ای از زمان، درک بیشتری از رابطه با آن ها به دست آورند و با کمی صبر و تحمل، به تدریج روابط بهتری را تجربه کنند</w:t>
      </w:r>
      <w:r>
        <w:rPr>
          <w:rFonts w:eastAsia="IRNazanin" w:cs="IRNazanin"/>
          <w:color w:val="111111"/>
          <w:sz w:val="28"/>
          <w:szCs w:val="28"/>
          <w:rtl w:val="true"/>
          <w:lang w:bidi="fa-IR"/>
        </w:rPr>
        <w:t>.</w:t>
      </w:r>
    </w:p>
    <w:p>
      <w:pPr>
        <w:pStyle w:val="Heading5"/>
        <w:numPr>
          <w:ilvl w:val="4"/>
          <w:numId w:val="1"/>
        </w:numPr>
        <w:rPr/>
      </w:pPr>
      <w:bookmarkStart w:id="143" w:name="__RefHeading___Toc490949_1051229030"/>
      <w:bookmarkStart w:id="144" w:name="_Toc54"/>
      <w:bookmarkEnd w:id="143"/>
      <w:r>
        <w:rPr/>
        <w:t>3</w:t>
      </w:r>
      <w:r>
        <w:rPr>
          <w:rtl w:val="true"/>
        </w:rPr>
        <w:t xml:space="preserve">. </w:t>
      </w:r>
      <w:r>
        <w:rPr>
          <w:rtl w:val="true"/>
        </w:rPr>
        <w:t>رعایت احترام در گروِ زبان</w:t>
      </w:r>
      <w:bookmarkEnd w:id="144"/>
    </w:p>
    <w:p>
      <w:pPr>
        <w:pStyle w:val="BookText"/>
        <w:rPr/>
      </w:pPr>
      <w:r>
        <w:rPr>
          <w:rFonts w:ascii="IRNazanin" w:hAnsi="IRNazanin" w:eastAsia="IRNazanin"/>
          <w:color w:val="111111"/>
          <w:sz w:val="28"/>
          <w:sz w:val="28"/>
          <w:szCs w:val="28"/>
          <w:rtl w:val="true"/>
          <w:lang w:bidi="fa-IR"/>
        </w:rPr>
        <w:t>بسیاری از اوقات، ما با زبان خود، بی آنکه چیزی به دست آوریم یا به حقّی برسیم، فقط با بیان یک یا چند جمله، حریمی را می شکنیم که گاه برای جبرانِ آن، مجبور به پرداخت هزینه و خسارت های سنگینی می شویم؛ درحالی که همین زبان اگر با توجه به حریم ها، درست و بجا سخن بگوید، می تواند منفعت های بسیاری برای صاحب خود به دست آورد؛ بنابراین بخش اعظمی از رعایت احترام، در گروِ زبان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فرموده اند که هنگام عصبانیت، باید سکوت کرد؛</w:t>
      </w:r>
      <w:r>
        <w:rPr>
          <w:rStyle w:val="FootnoteAnchor"/>
          <w:rtl w:val="true"/>
        </w:rPr>
        <w:footnoteReference w:id="26"/>
      </w:r>
      <w:r>
        <w:rPr>
          <w:rFonts w:ascii="IRNazanin" w:hAnsi="IRNazanin" w:eastAsia="IRNazanin"/>
          <w:color w:val="111111"/>
          <w:sz w:val="28"/>
          <w:sz w:val="28"/>
          <w:szCs w:val="28"/>
          <w:rtl w:val="true"/>
          <w:lang w:bidi="fa-IR"/>
        </w:rPr>
        <w:t>همین توصیه، ارزش دقت در سخن گفتن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عصبانی قدرت کمتری در حفظ و رعایت حریم های کلامی دارد</w:t>
      </w:r>
      <w:r>
        <w:rPr>
          <w:rStyle w:val="FootnoteAnchor"/>
          <w:rtl w:val="true"/>
        </w:rPr>
        <w:footnoteReference w:id="27"/>
      </w:r>
      <w:r>
        <w:rPr>
          <w:rFonts w:ascii="IRNazanin" w:hAnsi="IRNazanin" w:eastAsia="IRNazanin"/>
          <w:color w:val="111111"/>
          <w:sz w:val="28"/>
          <w:sz w:val="28"/>
          <w:szCs w:val="28"/>
          <w:rtl w:val="true"/>
          <w:lang w:bidi="fa-IR"/>
        </w:rPr>
        <w:t>اگر توصیه می شود در هنگام خشم سخنی نگوییم وتصمیمی نگیریم یا محل را ترک کنیم، به سبب پاسداشت حرمت حریم هایی است که شکسته شدن آن ها لطمه های جبران ناپذیری به زندگی ما وارد می کند</w:t>
      </w:r>
      <w:r>
        <w:rPr>
          <w:rFonts w:eastAsia="IRNazanin" w:cs="IRNazanin"/>
          <w:color w:val="111111"/>
          <w:sz w:val="28"/>
          <w:szCs w:val="28"/>
          <w:rtl w:val="true"/>
          <w:lang w:bidi="fa-IR"/>
        </w:rPr>
        <w:t xml:space="preserve">. </w:t>
      </w:r>
      <w:bookmarkStart w:id="145" w:name="pg7267_67603"/>
    </w:p>
    <w:p>
      <w:pPr>
        <w:pStyle w:val="Heading5"/>
        <w:numPr>
          <w:ilvl w:val="4"/>
          <w:numId w:val="1"/>
        </w:numPr>
        <w:rPr/>
      </w:pPr>
      <w:bookmarkStart w:id="146" w:name="__RefHeading___Toc490951_1051229030"/>
      <w:bookmarkStart w:id="147" w:name="_Toc55"/>
      <w:bookmarkEnd w:id="145"/>
      <w:bookmarkEnd w:id="146"/>
      <w:r>
        <w:rPr/>
        <w:t>4</w:t>
      </w:r>
      <w:r>
        <w:rPr>
          <w:rtl w:val="true"/>
        </w:rPr>
        <w:t xml:space="preserve">. </w:t>
      </w:r>
      <w:r>
        <w:rPr>
          <w:rtl w:val="true"/>
        </w:rPr>
        <w:t>احترام به همسر در جمع</w:t>
      </w:r>
      <w:bookmarkEnd w:id="147"/>
    </w:p>
    <w:p>
      <w:pPr>
        <w:pStyle w:val="BookText"/>
        <w:rPr/>
      </w:pPr>
      <w:r>
        <w:rPr>
          <w:rFonts w:ascii="IRNazanin" w:hAnsi="IRNazanin" w:eastAsia="IRNazanin"/>
          <w:color w:val="111111"/>
          <w:sz w:val="28"/>
          <w:sz w:val="28"/>
          <w:szCs w:val="28"/>
          <w:rtl w:val="true"/>
          <w:lang w:bidi="fa-IR"/>
        </w:rPr>
        <w:t>علاوه براینکه خودمان باید احترام همسرمان را در جمع های خانوادگی و دوستانه حفظ کنیم، فضای خانوادگیمان را نیز باید طوری مدیریت کنیم که دیگران هم احترام او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 این است که وقتی کسی می خواهد دربارۀ همسرمان بدگویی کند، خیلی تحویلش نگیریم یا چندان مشتاقانه به او گوش فراندهیم که هرقدر خواست، پیش آید؛ چون درهرحال، دفاع از حریم و حرمت همسرمان برعهدۀ ما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شیوۀ دفاعمان هم نباید به گونه ای باشد که به دیگران بی احترامی کنیم؛ چون باعث می شود آن ها بی حرمتی را تکرار و تشدید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بعضی از افراد نمی توانند احترام دیگران را حفظ کنند؛ پس اگر باوجود تلاش هایمان، نتوانستیم احترام برخی از بستگان خود را به سوی همسرمان جلب کنیم، می توانیم به رفت وآمدِ کم و مفید با آن ها بسنده کنیم تا آسیب ها و اصطکاک ها به حداقل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در جمع های خانوادگی و خودمانی، همسرشان را با الفاظ سبک صدا می زنند و به بهانۀ صمیمیت، او را در جمع تحقیر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همسرتان اعتراضی در این زمینه داشت، حتماً آن را جدی بگیرید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ازطرف دیگر، بعضی ها وقتی همسرشان در جمع نیست، عیوبش را به بقیه می گویند یا با بی احترامی از او یاد می کنند؛ مثلاً وقتی دیگران در موقع شام، سراغ همسرش را می گیرند،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هروقت خواست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کارش کنم؟ همیشه باید منتظرش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خود به دیگران اجازه داده است که به همسرش بی احترامی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محوری در این زمینه، این است که همۀ اعضای خانواده باید حرمت یکدیگر را نگه دارند و اجازه ندهند اختلافِ‌سلیقه ها یا حتی اختلاف های جدی شان، باعث شکسته شدن حرمت ها شود؛ پس حتی اگر همسر یا خانواده اش احترام شما را نگه نداشت، شما با شکستن حرمت او یا خانواده اش، کار را دشوارتر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56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1"/>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92" o:detectmouseclick="t"/>
                <v:stroke color="#3465a4" joinstyle="round" endcap="flat"/>
                <w10:wrap type="none"/>
              </v:shape>
            </w:pict>
          </mc:Fallback>
        </mc:AlternateContent>
      </w:r>
      <w:bookmarkStart w:id="148" w:name="pg7267_67605"/>
    </w:p>
    <w:p>
      <w:pPr>
        <w:pStyle w:val="Heading3"/>
        <w:numPr>
          <w:ilvl w:val="2"/>
          <w:numId w:val="1"/>
        </w:numPr>
        <w:rPr/>
      </w:pPr>
      <w:bookmarkStart w:id="149" w:name="__RefHeading___Toc490953_1051229030"/>
      <w:bookmarkStart w:id="150" w:name="_Toc56"/>
      <w:bookmarkEnd w:id="148"/>
      <w:bookmarkEnd w:id="149"/>
      <w:r>
        <w:rPr>
          <w:rtl w:val="true"/>
        </w:rPr>
        <w:t>پ</w:t>
      </w:r>
      <w:r>
        <w:rPr>
          <w:rtl w:val="true"/>
        </w:rPr>
        <w:t xml:space="preserve">. </w:t>
      </w:r>
      <w:r>
        <w:rPr>
          <w:rtl w:val="true"/>
        </w:rPr>
        <w:t>اهمیت پیشگیری از اختلاف و روش های حل نگرانی ها</w:t>
      </w:r>
      <w:bookmarkEnd w:id="150"/>
    </w:p>
    <w:p>
      <w:pPr>
        <w:pStyle w:val="Heading4"/>
        <w:numPr>
          <w:ilvl w:val="3"/>
          <w:numId w:val="1"/>
        </w:numPr>
        <w:rPr/>
      </w:pPr>
      <w:bookmarkStart w:id="151" w:name="__RefHeading___Toc490955_1051229030"/>
      <w:bookmarkStart w:id="152" w:name="_Toc57"/>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به طورکلی اختلاف ها به عوامل متعدد، ازجمله شخصیت، اختلاف سِنی، وضعیت فرهنگی و میزان تحمل طرفین بستگی دارد که در هریک، باید جوانب مختلف را سنجید و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تخصص روان شناسان و مشاوران امین است؛ ولی نکاتی کلی وجود دارد که می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زمینۀ اساسی در ایجاد اختلاف را در ادامه به طور مختصر توضیح داده ایم</w:t>
      </w:r>
      <w:r>
        <w:rPr>
          <w:rFonts w:eastAsia="IRNazanin" w:cs="IRNazanin"/>
          <w:color w:val="111111"/>
          <w:sz w:val="28"/>
          <w:szCs w:val="28"/>
          <w:rtl w:val="true"/>
          <w:lang w:bidi="fa-IR"/>
        </w:rPr>
        <w:t>.</w:t>
      </w:r>
    </w:p>
    <w:p>
      <w:pPr>
        <w:pStyle w:val="Heading4"/>
        <w:numPr>
          <w:ilvl w:val="3"/>
          <w:numId w:val="1"/>
        </w:numPr>
        <w:rPr/>
      </w:pPr>
      <w:bookmarkStart w:id="153" w:name="__RefHeading___Toc490957_1051229030"/>
      <w:bookmarkStart w:id="154" w:name="_Toc58"/>
      <w:bookmarkEnd w:id="153"/>
      <w:r>
        <w:rPr>
          <w:rtl w:val="true"/>
        </w:rPr>
        <w:t>تفاوت های خانوادگی</w:t>
      </w:r>
      <w:bookmarkEnd w:id="154"/>
    </w:p>
    <w:p>
      <w:pPr>
        <w:pStyle w:val="BookText"/>
        <w:rPr/>
      </w:pPr>
      <w:r>
        <w:rPr>
          <w:rFonts w:ascii="IRNazanin" w:hAnsi="IRNazanin" w:eastAsia="IRNazanin"/>
          <w:color w:val="111111"/>
          <w:sz w:val="28"/>
          <w:sz w:val="28"/>
          <w:szCs w:val="28"/>
          <w:rtl w:val="true"/>
          <w:lang w:bidi="fa-IR"/>
        </w:rPr>
        <w:t>تفاوت های فرهنگی، اقتصادی، اجتماعی و پیشینه های گوناگون خانوادگی می تواند حساسیت و لطمه پذیریِ ارتباطات زن و شوهر و خانواده هایشان را افزایش دهد و همین امر آگاهی و هوشمندی بیشترِ زوجین را می طلبد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درگیری زن و شوهرها، توجه نکردن به بستر خانواده ای است که دیگری در آن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شوهر باید دریابند که نگاه خانوادۀ همسر و درنتیجه همسرش به موضوعات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این تفاوت های خانوادگی و فرهنگی را در ارتباطاتشان لحاظ کنند، حرکت آن ها به سوی نقطۀ تعادل، تسهیل و تسریع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بسیاری از مسائل و مشکلات، از همین بستر رشد و عادت ها و ذائقه های طرفین ناشی می شود که جز با گذشت کردن در مرور زمان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این مسائل اشاره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خانواده ها کارهای خاصی را مردان انجام می دهند و کارهای دیگری را زنان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الگوهای متفاوتِ فرهنگ در دو خانواده را یاد بگیرید و تطبیق دهید، به زمان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باید آداب فرهنگی همسرتان را از برخوردهای خانوادگیِ آن ها دریافت کنید؛ همچنین هریک از طرفین، آداب و رسوم را به همسرش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درنظر داشته باشید که اگر کسی وارد جمعی شد که با آداب آن ها آشنا و هماهنگ نبود و با بی احترامی مواجه شد، فقط باید خودش را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فقط زمانی می توانند به همدیگر کمک کنند که عواطف و تجربه های دیگران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عضوی از جامعه انتظار داشته باشد که دیگران او را با تمام ویژگی ها و خصلت ها بپذیرند، خودش هم باید قادر به فهم عقاید و باورها و احساس دیگران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همدلی یا هم حسی به معنای تلاش برای فهم موقعیت زندگی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پذیرش دیگران، یعنی همان افرادی که با ما تفاوت بسیار دارند، بخشی از مهارت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بهبود روابط اجتماعی، مثلاً در موقعیت های فرهنگی و قومی، از مهارت هایی است که در زندگی امروز به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تقویت همدلی در افراد،آنان را به سوی تجربۀ رفتارهای جمعی مفید هدایت کنیم</w:t>
      </w:r>
      <w:r>
        <w:rPr>
          <w:rFonts w:eastAsia="IRNazanin" w:cs="IRNazanin"/>
          <w:color w:val="111111"/>
          <w:sz w:val="28"/>
          <w:szCs w:val="28"/>
          <w:rtl w:val="true"/>
          <w:lang w:bidi="fa-IR"/>
        </w:rPr>
        <w:t>.</w:t>
      </w:r>
      <w:r>
        <w:rPr>
          <w:rStyle w:val="FootnoteAnchor"/>
          <w:rtl w:val="true"/>
        </w:rPr>
        <w:footnoteReference w:id="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سبب همین آشنایی و پذیرش فرهنگ های متقابل در طول زمان است که بسیاری از جامعه شناسان اعتقاد دارند نزاع های زن </w:t>
      </w:r>
      <w:bookmarkStart w:id="155" w:name="pg7267_67607"/>
    </w:p>
    <w:p>
      <w:pPr>
        <w:pStyle w:val="BookText"/>
        <w:rPr/>
      </w:pPr>
      <w:bookmarkEnd w:id="155"/>
      <w:r>
        <w:rPr>
          <w:rFonts w:ascii="IRNazanin" w:hAnsi="IRNazanin" w:eastAsia="IRNazanin"/>
          <w:color w:val="111111"/>
          <w:sz w:val="28"/>
          <w:sz w:val="28"/>
          <w:szCs w:val="28"/>
          <w:rtl w:val="true"/>
          <w:lang w:bidi="fa-IR"/>
        </w:rPr>
        <w:t xml:space="preserve">و شوهر با خانواده هایشان، بیشتر در ماه های اول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 اما با گذشت هرماه، این مخالفت ها نامحسوس تر می شود و بالاخره بعد از چند ماه، دیگر برایشان زحمتی ایجاد نمی کنند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56" w:name="__RefHeading___Toc490959_1051229030"/>
      <w:bookmarkStart w:id="157" w:name="_Toc59"/>
      <w:bookmarkEnd w:id="156"/>
      <w:r>
        <w:rPr>
          <w:rtl w:val="true"/>
        </w:rPr>
        <w:t>باورهای مؤثر دربارۀ خانوادۀ همسر</w:t>
      </w:r>
      <w:bookmarkEnd w:id="157"/>
    </w:p>
    <w:p>
      <w:pPr>
        <w:pStyle w:val="BookText"/>
        <w:rPr/>
      </w:pPr>
      <w:r>
        <w:rPr>
          <w:rFonts w:ascii="IRNazanin" w:hAnsi="IRNazanin" w:eastAsia="IRNazanin"/>
          <w:color w:val="111111"/>
          <w:sz w:val="28"/>
          <w:sz w:val="28"/>
          <w:szCs w:val="28"/>
          <w:rtl w:val="true"/>
          <w:lang w:bidi="fa-IR"/>
        </w:rPr>
        <w:t>صرف نظر از تفاوت های فرهنگی، یکی از موانع مهم در ایجاد رابطۀ خوب و مناسب با خانوادۀ همسر، باورهای ما دربارۀ اعضای خانوادۀ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باورهایی مانند تنش عروس و مادرشوهر، عروس و خواهرشوهر، داماد و مادرزن یا باجناق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باورهای غلط غالباً محصول یادگیری و بخشی از باورهای سنتی و فرهنگیِ نادرست ماست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باورهای سنتی، باورهای افراطی و خطرناک جدیدی هم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باورها، زن و شوهر سعی دارند با فاصله گرفتن از خانواده ها، در مقابل هرگونه مداخلۀ آن ها، چه درست و چه غلط، به طور جدی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همان اندازه غلط است که دختر و پسر بخواهند رابطۀ گذشتۀ خود با پدر و مادرشان را با همان کمیت و کیفیت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درنتیجۀ این باورها، زن و شوهر یا خانواده هایشان با پیش فرضی نادرست و رفتاری ازپیش تعیین شده، وارد فضای ارتباط با یکدیگر می شوند و هرچند طرف مقابل، برخورد صحیح و سازنده ای داشته باشد، آن ها به دلیل پیش زمینۀ ذهنی اشتباهشان، تلقّی غلطی از آن برخورد خواهند داشت</w:t>
      </w:r>
      <w:r>
        <w:rPr>
          <w:rFonts w:eastAsia="IRNazanin" w:cs="IRNazanin"/>
          <w:color w:val="111111"/>
          <w:sz w:val="28"/>
          <w:szCs w:val="28"/>
          <w:rtl w:val="true"/>
          <w:lang w:bidi="fa-IR"/>
        </w:rPr>
        <w:t xml:space="preserve">. </w:t>
      </w:r>
      <w:bookmarkStart w:id="158" w:name="pg7267_67608"/>
    </w:p>
    <w:p>
      <w:pPr>
        <w:pStyle w:val="Heading4"/>
        <w:numPr>
          <w:ilvl w:val="3"/>
          <w:numId w:val="1"/>
        </w:numPr>
        <w:rPr/>
      </w:pPr>
      <w:bookmarkStart w:id="159" w:name="__RefHeading___Toc490961_1051229030"/>
      <w:bookmarkStart w:id="160" w:name="_Toc60"/>
      <w:bookmarkEnd w:id="158"/>
      <w:bookmarkEnd w:id="159"/>
      <w:r>
        <w:rPr>
          <w:rtl w:val="true"/>
        </w:rPr>
        <w:t>اصلاح باورهای غلط</w:t>
      </w:r>
      <w:bookmarkEnd w:id="160"/>
    </w:p>
    <w:p>
      <w:pPr>
        <w:pStyle w:val="BookText"/>
        <w:rPr/>
      </w:pPr>
      <w:r>
        <w:rPr>
          <w:rFonts w:ascii="IRNazanin" w:hAnsi="IRNazanin" w:eastAsia="IRNazanin"/>
          <w:color w:val="111111"/>
          <w:sz w:val="28"/>
          <w:sz w:val="28"/>
          <w:szCs w:val="28"/>
          <w:rtl w:val="true"/>
          <w:lang w:bidi="fa-IR"/>
        </w:rPr>
        <w:t>لازم است بدانید این افکار در هر فردی که باشد، نشانۀ پذیرش افکار پوسیده است که متأسفانه در میان بعضی از تحصیل کرده ها هم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نوبت به این باورهای غلط که می رسد، خیلی از افراد متجدّد هم، متأثر از تربیت های غلط گذشتگان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خرافه پرستی ها و حرف های بی مبنا را کنار گذاشت؛ البته بعضی از باورهای گذشتگان دربارۀ خانواده، می تواند مبنایی حکیمانه و عقلی و اخلاقی داشته باشد؛ بنابراین باورهایی باید کنار گذاشته شود که خلاف عقل و اخلاق و حکمت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حکم می کند با دیگران با حُسن ظن مواجه شوید و عقل حکم می کند با پیش داوری وارد هیچ رابطه ای نشوید و طرف مقابلتان را به درستی بشناسید و رفتار متناسب با هر فرد را بعد از شناخت درست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نیز اقتضا می کند که بدانید خود شما نیز در وضعیت کنونی طرف مقابلتان قرار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قضاوت هایی که دربارۀ خانوادۀ داماد وجود دارد، باید خانوادۀ عروستان نیز دربارۀ شما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قضاوت ها را دربارۀ خود می پسندید؟ بنابراین، این باورها نه با اخلاق سازگار است و نه با عقل و نه با حکمت؛ پس باید دور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ما گفته شده است که شما دو مادر و دو پدر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خودتان و پدر و مادر همسرتان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و دامادِ فهمیده، همیشه پدر و مادر همسرشان را مثل پدر و مادر خودشان می دانند و باور دارند که ایشان، زحمت زیادی کشیده و ثمرۀ </w:t>
      </w:r>
    </w:p>
    <w:p>
      <w:pPr>
        <w:pStyle w:val="BookText"/>
        <w:rPr/>
      </w:pPr>
      <w:r>
        <w:rPr>
          <w:rFonts w:ascii="IRNazanin" w:hAnsi="IRNazanin" w:eastAsia="IRNazanin"/>
          <w:color w:val="111111"/>
          <w:sz w:val="28"/>
          <w:sz w:val="28"/>
          <w:szCs w:val="28"/>
          <w:rtl w:val="true"/>
          <w:lang w:bidi="fa-IR"/>
        </w:rPr>
        <w:t>چندین سالۀ خود را در اختیار آن ها گذاشته اند؛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 به چنین پدر و مادری باید احترام گذاشت و قدردان زحمت 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دامادی حکم پسر خانواده و چنین عروسی حکم دختر خانواده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دیده شده است که داماد یا عروس یک خانواده، حتی بیشتر از فرزندان، نزد پدر و مادرِ همسرش معتمد بوده است یا حتی بیشتر از فرزندان در حق آن ها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عروس و دامادی می توانند نفوذ بسیاری در خانوادۀ همسرشان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اساسی تر به این موضوع بپردازیم، باید ریشه های آن را جست وجو کنیم و ازسوی دیگر احتیاط کنیم تا ما نیز دچار آن مشکلات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باورها بروز مشکلات را تقویت می کند، نه آنکه تأثیر صددرصدی داشته باشد؛ یعنی انسان باوجود این باورها می تواند طوری عمل کند که آن مشکلات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نتوانیم از این باورهای غلط دست برداریم، نشان دهندۀ ضعف ماست؛ مثلاً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کاری هم بکنم، مادرشوهرم با من دشمنی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غلطی است و ریشه در ضعف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متأهل باید بداند که هرچه در درونش، احساس ضعف کند و به توانمندی های خود کمتر اعتماد داشته باشد، بیشتر از رفتارهای نامناسب دیگران متأثر می شود و بیشتر لب به شکایت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زنِ توانمند دربارۀ رفتار مادر یا خواهرِ همسرش دچار سوءتعبیر نمی شود و اگر به چنین تشخیصی رسید، فوراً واکنش نشان نداده و نزد همسرش شکایت نمی کند؛ بلکه با تجدیدِنظر در روابط خود، سعی خواهد کرد مشکل </w:t>
      </w:r>
      <w:bookmarkStart w:id="161" w:name="pg7267_67610"/>
    </w:p>
    <w:p>
      <w:pPr>
        <w:pStyle w:val="BookText"/>
        <w:rPr/>
      </w:pPr>
      <w:bookmarkEnd w:id="161"/>
      <w:r>
        <w:rPr>
          <w:rFonts w:ascii="IRNazanin" w:hAnsi="IRNazanin" w:eastAsia="IRNazanin"/>
          <w:color w:val="111111"/>
          <w:sz w:val="28"/>
          <w:sz w:val="28"/>
          <w:szCs w:val="28"/>
          <w:rtl w:val="true"/>
          <w:lang w:bidi="fa-IR"/>
        </w:rPr>
        <w:t>را به بهترین شکل ممکن حل کند و در گفتارش، تعابیری ازقبیل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مادرشوهر و خواهرشوهرم قصد آزار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مادرشوهرم می خواهد بین من و شوهرم،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بنابراین بهتر است به جای آنکه مشکلات را در بیرون از خود دنبال کنید، خود را توانمند کرده و به توانمندی های خودتان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ازطرفی، بد نیست به عیب های خودتان نیز توجه کنید تا عیب های دیگران، باعث ناراحتی بیش از حد شما نشود؛ به گونه ای که نتوانید با آن ها تعامل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عیب های خود بنگرد، از عیب جوییِ دیگران باز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راحت می شود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62" w:name="__RefHeading___Toc490963_1051229030"/>
      <w:bookmarkStart w:id="163" w:name="_Toc61"/>
      <w:bookmarkEnd w:id="162"/>
      <w:r>
        <w:rPr>
          <w:rtl w:val="true"/>
        </w:rPr>
        <w:t>انتقال ناراحتی</w:t>
      </w:r>
      <w:bookmarkEnd w:id="163"/>
    </w:p>
    <w:p>
      <w:pPr>
        <w:pStyle w:val="BookText"/>
        <w:rPr/>
      </w:pPr>
      <w:r>
        <w:rPr>
          <w:rFonts w:ascii="IRNazanin" w:hAnsi="IRNazanin" w:eastAsia="IRNazanin"/>
          <w:color w:val="111111"/>
          <w:sz w:val="28"/>
          <w:sz w:val="28"/>
          <w:szCs w:val="28"/>
          <w:rtl w:val="true"/>
          <w:lang w:bidi="fa-IR"/>
        </w:rPr>
        <w:t>از اصول مهم مدیریت اختلاف ها این است که اختلاف را گسترده نکنید و برعکس، آن را تا حد امکان کوچک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نباید اختلاف را کش بدهید و از نظر وسعت هم، نباید مثلاً اختلافتان با مادرشوهر را به خواهرشوهر بکشید یا اختلافی را که در خانۀ مادرزنتان است، به خانۀ خود انتقال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هرکجا که می توانید، جلوی بزرگ شدن اختلاف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مشاجرات دامن زده شود، به کلاف سردرگمی تبدیل خواهد شد که حل آن دشوار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طرفین باید مراقب باشند که اختلاف و ناراحتی های بین خود را به خانواده و اطرافیانشان منتقل نکنند؛ چراکه اختلاف بین </w:t>
      </w:r>
    </w:p>
    <w:p>
      <w:pPr>
        <w:pStyle w:val="BookText"/>
        <w:rPr/>
      </w:pPr>
      <w:r>
        <w:rPr>
          <w:rFonts w:ascii="IRNazanin" w:hAnsi="IRNazanin" w:eastAsia="IRNazanin"/>
          <w:color w:val="111111"/>
          <w:sz w:val="28"/>
          <w:sz w:val="28"/>
          <w:szCs w:val="28"/>
          <w:rtl w:val="true"/>
          <w:lang w:bidi="fa-IR"/>
        </w:rPr>
        <w:t>همسران، راحت تر حل می شود و همسران زودتر باهم سازگار شده و مشکل را برطرف می کنند؛ اما آثار تخریبیِ جامانده در ذهن اطرافیان، به راحتی ترمیم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اگر نیاز به مشورت دارید، بهتر است مسئله را با افرادی که آشنایی خانوادگی کمتری با شما دارند،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اختلافی با پدر و مادرتان دارید، لازم نیست باهمسرتان یا خانواده اش درمیان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حریمی را برای هریک از این روابط قائل باشید و همۀ مشکلات را همه جا بازگو نکنید؛ زیرا علاوه برآنکه عزّت خود و خانواده تان را کم می کنید، اگر احتمالاً مشکلاتی هم بین شما و همسرتان پیش آید، این مسئله ممکن است دستاویز قرار گیرد؛ البته در مواقعی که فرد، خانواده ای بدسرپرست یا متزلزل دارد و احساس می کند خانوادۀ همسرش می توانند حامی خوبی برای او باشند، ممکن است بیان این مشکلات، مفید باشد؛ به شرطی که این مشکلات را به تدریج بازگو کنید و در بازخوردهای اولیه ای که می گیرد، احساس کند آن ها همدلیِ خوب و رفتار سنجیده ای درقبال مشکلاتش از خود نشان داده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زن و شوهر نباید اجازه دهند که دیگران وارد حریم رابطۀ آن دو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حریم رابطه ها را حفظ نمی کنیم و وقایع خصوصی میان خود و همسرمان را نزد پدر و مادر و خانواده مان بازگو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خیرخواه و دلسوزبودن پدر و مادرها، مجوزی برای داخل شدن آن ها به حریم رابطۀ زن وشوهریِ فرزندانشان نیست</w:t>
      </w:r>
      <w:r>
        <w:rPr>
          <w:rFonts w:eastAsia="IRNazanin" w:cs="IRNazanin"/>
          <w:color w:val="111111"/>
          <w:sz w:val="28"/>
          <w:szCs w:val="28"/>
          <w:rtl w:val="true"/>
          <w:lang w:bidi="fa-IR"/>
        </w:rPr>
        <w:t xml:space="preserve">. </w:t>
      </w:r>
      <w:bookmarkStart w:id="164" w:name="pg7267_67612"/>
    </w:p>
    <w:p>
      <w:pPr>
        <w:pStyle w:val="Heading4"/>
        <w:numPr>
          <w:ilvl w:val="3"/>
          <w:numId w:val="1"/>
        </w:numPr>
        <w:rPr/>
      </w:pPr>
      <w:bookmarkStart w:id="165" w:name="__RefHeading___Toc490965_1051229030"/>
      <w:bookmarkStart w:id="166" w:name="_Toc62"/>
      <w:bookmarkEnd w:id="164"/>
      <w:bookmarkEnd w:id="165"/>
      <w:r>
        <w:rPr>
          <w:rtl w:val="true"/>
        </w:rPr>
        <w:t>بوی تعفّنِ بدگویی</w:t>
      </w:r>
      <w:bookmarkEnd w:id="166"/>
    </w:p>
    <w:p>
      <w:pPr>
        <w:pStyle w:val="BookText"/>
        <w:rPr/>
      </w:pPr>
      <w:r>
        <w:rPr>
          <w:rFonts w:ascii="IRNazanin" w:hAnsi="IRNazanin" w:eastAsia="IRNazanin"/>
          <w:color w:val="111111"/>
          <w:sz w:val="28"/>
          <w:sz w:val="28"/>
          <w:szCs w:val="28"/>
          <w:rtl w:val="true"/>
          <w:lang w:bidi="fa-IR"/>
        </w:rPr>
        <w:t>یکی از پدیده های رایج در بعضی خانواده ها بدگویی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از دیگران، نظر شنونده را دربارۀ آن افراد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خصوصاً در زندگی های خانوادگیِ نوپا بسیار مخرب است؛ مثلاً عروس یا دامادی که به تازگی وارد خانواده ای شده است، ممکن است بعضی از رفتارهای پدر و مادر همسرش را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موقعیت، بدی های آن ها را به همسرش بگوید، طبیعتاً همسرش از چند جهت ناراحت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چرا پدر و مادرش چنین ایراداتی دارند یا اینکه چرا ایرادات آن ها به گونه ای است که همسرش نیز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ممکن است درصدد تذکر برآید و اشکالات والدینش را به آن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است که آن ها نیز دست از دلشان برداشته و به گِله و گِله گذاری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فرد که به پدر و مادرش شکایت برده است، این بار از دست خودش ناراحت می شود که چرا یک طرفه قضاوت کرده و رفتار بدتر همسرش با آن ها را درنظر نگرفته است و از همسرش هم ناراحت است که چه خصلت زشتی داشته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بدگویی و غیبت کردن از دیگران، فاصلۀ افراد را ازهمدیگر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را که از دیگری دیده اید، می توانید به آرامی نادیده بگیرید؛ ولی وقتی آن را با دیگران در میان می گذارید، کم کم به این فکر می افتید که چه اشتباه بزرگی کرده است و چقدر آدم بدی است؛ بعد هم کم کم احساس می کنید حیفِ شما که مجبور بودید با او باشید و دربارۀ او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نیز بی خبر از همه جا، قضاوت های </w:t>
      </w:r>
    </w:p>
    <w:p>
      <w:pPr>
        <w:pStyle w:val="BookText"/>
        <w:rPr/>
      </w:pPr>
      <w:r>
        <w:rPr>
          <w:rFonts w:ascii="IRNazanin" w:hAnsi="IRNazanin" w:eastAsia="IRNazanin"/>
          <w:color w:val="111111"/>
          <w:sz w:val="28"/>
          <w:sz w:val="28"/>
          <w:szCs w:val="28"/>
          <w:rtl w:val="true"/>
          <w:lang w:bidi="fa-IR"/>
        </w:rPr>
        <w:t>یک جانبۀ شما را دربارۀ کسی که حضور ندارد، می شنود و از او دل خور می شود و آخرش هم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من فکر نمی کردم چنین آدمی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جور دیگری دربارۀ او فکر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اهمیت پرهیز از بدگویی در اختلافات، نمونه هایی را به خاطر بیاورید که قبلاً در اطرافتان پیش آمده است و به این موضوع فکر کنید که اگر در موقع بروز اختلاف ها، افراد مشکلاتشان را به طور مستقیمً فقط باهم در میان می گذاشتند یا حداقل در غیاب یکی از طرفین، به بدگویی از او نمی پرداختند، آیا اختلافات این قدر عمیق می شد؟ آیا راحت تر قابل حل وفصل نبود؟بنابراین یکی از مسائل مهم که باید در میان خانواده ها، به ویژه خانواده های نوپا، از آن جلوگیری کنید، این است که تاحدِّامکان نگذارید پشتِ سر همسر یا پدر و مادرهایتان حرفی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 توانید خودتان را علاقه مند به شنیدن این حرف ها نشان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کنجکاوی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مؤدّبانه موضوع دیگری را مطرح کنید؛ البته برای اینکه طرف مقابل ناراحت نشود، می توانید نشان دهید که متوجه صحبت و شکایتشان شده اید و اگر بتوانید آن را مدیریت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بگیرید که از دیگران بدگویی نکنید و به کسی هم اجازۀ بدگویی از دیگران را ندهید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است که غیبت کردن در اسلام به شدت منفور دانسته و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ذهنیت ها را خراب کرده و دشمنی ها و فاصله ها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خانوادۀ همسرتان بدگویی می کنید، چه بسا همسرتان نیز در مقام دفاع، از خانوادۀ شما 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وقتی همسرتان می بیند به راحتی از دیگران </w:t>
      </w:r>
      <w:bookmarkStart w:id="167" w:name="pg7267_67614"/>
    </w:p>
    <w:p>
      <w:pPr>
        <w:pStyle w:val="BookText"/>
        <w:rPr/>
      </w:pPr>
      <w:bookmarkEnd w:id="167"/>
      <w:r>
        <w:rPr>
          <w:rFonts w:ascii="IRNazanin" w:hAnsi="IRNazanin" w:eastAsia="IRNazanin"/>
          <w:color w:val="111111"/>
          <w:sz w:val="28"/>
          <w:sz w:val="28"/>
          <w:szCs w:val="28"/>
          <w:rtl w:val="true"/>
          <w:lang w:bidi="fa-IR"/>
        </w:rPr>
        <w:t>بدگویی می کنید، اعتمادش به شما سلب شده و چنین برداشتی خواهد داشت که از او نیز نزد دیگران بدگویی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عیب دگران نزد تو آورد و شمرد</w:t>
      </w:r>
    </w:p>
    <w:p>
      <w:pPr>
        <w:pStyle w:val="BookText"/>
        <w:rPr/>
      </w:pPr>
      <w:r>
        <w:rPr>
          <w:rFonts w:ascii="IRNazanin" w:hAnsi="IRNazanin" w:eastAsia="IRNazanin"/>
          <w:color w:val="111111"/>
          <w:sz w:val="28"/>
          <w:sz w:val="28"/>
          <w:szCs w:val="28"/>
          <w:rtl w:val="true"/>
          <w:lang w:bidi="fa-IR"/>
        </w:rPr>
        <w:t>بی گمان عیب تو نزد دگران خواهد برد</w:t>
      </w:r>
      <w:r>
        <w:rPr>
          <w:rStyle w:val="FootnoteAnchor"/>
          <w:rtl w:val="true"/>
        </w:rPr>
        <w:footnoteReference w:id="32"/>
      </w:r>
    </w:p>
    <w:p>
      <w:pPr>
        <w:pStyle w:val="Heading4"/>
        <w:numPr>
          <w:ilvl w:val="3"/>
          <w:numId w:val="1"/>
        </w:numPr>
        <w:rPr/>
      </w:pPr>
      <w:bookmarkStart w:id="168" w:name="__RefHeading___Toc490967_1051229030"/>
      <w:bookmarkStart w:id="169" w:name="_Toc63"/>
      <w:bookmarkEnd w:id="168"/>
      <w:r>
        <w:rPr>
          <w:rtl w:val="true"/>
        </w:rPr>
        <w:t>حفظ نکردن حرمت ها</w:t>
      </w:r>
      <w:bookmarkEnd w:id="16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به خاطر داشته باشید که چنانچه در معرض بی حرمتی واقع شُدید و توانستید احترام طرف مقابل را حفظ کنید، به بهترین شکلِ ممکن عمل کرده اید؛ یعنی سخت ترین و زیباترین برخورد را در مقابله با او به کار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فرد هتّاک در خود می شکند و احساس عذاب وجدان می کند و مهم تر از آن، دیگران نیز او را سرزنش و شما را در دل تحسین کرده و به دفاع از شما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بزرگ تری به ما توهین کرد، فقط کافی است به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بزرگ تر هستید و احترامتان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که ظرافت در کلام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این پاسخ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خودت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بزرگ تری؛ وگرنه جوابت را می دادم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نوعی همان معنای جملۀ قبل را می رساند؛ اما در آن، دقت و ظرافت لازم رعایت نشده است؛ زیرا با به کاربردن آن، به مرز حرمت شکنی نزدیک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و موقعیت های مشابه، گرچه به نظر می رسد جواب بدی به شخصِ بزرگ تر داده نشده است، گفتن این جمله هم، کم از بی احترامی نیست</w:t>
      </w:r>
      <w:r>
        <w:rPr>
          <w:rFonts w:eastAsia="IRNazanin" w:cs="IRNazanin"/>
          <w:color w:val="111111"/>
          <w:sz w:val="28"/>
          <w:szCs w:val="28"/>
          <w:rtl w:val="true"/>
          <w:lang w:bidi="fa-IR"/>
        </w:rPr>
        <w:t xml:space="preserve">! </w:t>
      </w:r>
      <w:bookmarkStart w:id="170" w:name="pg7267_67615"/>
    </w:p>
    <w:p>
      <w:pPr>
        <w:pStyle w:val="BookText"/>
        <w:rPr/>
      </w:pPr>
      <w:bookmarkEnd w:id="170"/>
      <w:r>
        <w:rPr>
          <w:rFonts w:ascii="IRNazanin" w:hAnsi="IRNazanin" w:eastAsia="IRNazanin"/>
          <w:color w:val="111111"/>
          <w:sz w:val="28"/>
          <w:sz w:val="28"/>
          <w:szCs w:val="28"/>
          <w:rtl w:val="true"/>
          <w:lang w:bidi="fa-IR"/>
        </w:rPr>
        <w:t>همواره به خاطر داشته باشید فردی که حرمت دیگران را رعایت می کند، درحقیقت حرمت خود را نگه می دارد و در درازمدت، احترام ها به سوی او 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رفتار و گفتار خود را این چنین مدیریت کند، می تواند متکبرترین افراد را به تواضع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حدیث نبوی توصیه می شود در برابر متکبر، متکبرانه رفتار کنیم،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بیشتر مربوط به فضای اجتماع است، نه خانواده و مربوط به مخالفان است، نه خودی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خانواده نیز در جایی که روش احترام و حفظ حرمت ها کارآمد نباشد، چه بسا رفتار متکبرانۀ کم و بجا،می تواند کارساز باشد؛ ولی در همان حال نیز باید مواظب بود که حریم ها شکسته نشود؛ بنابراین شایسته است با حفظ احترام و ارتباط منطقی، از بگومگو و لج بازی پرهیز کنید و با رفتار درست، زمینۀ اطمینان لازم را برای خانوادۀ همسرتان فراهم آورید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71" w:name="__RefHeading___Toc490969_1051229030"/>
      <w:bookmarkStart w:id="172" w:name="_Toc64"/>
      <w:bookmarkEnd w:id="171"/>
      <w:r>
        <w:rPr>
          <w:rtl w:val="true"/>
        </w:rPr>
        <w:t>موضوعات محل اختلاف</w:t>
      </w:r>
      <w:bookmarkEnd w:id="172"/>
    </w:p>
    <w:p>
      <w:pPr>
        <w:pStyle w:val="Heading5"/>
        <w:numPr>
          <w:ilvl w:val="4"/>
          <w:numId w:val="1"/>
        </w:numPr>
        <w:rPr/>
      </w:pPr>
      <w:bookmarkStart w:id="173" w:name="__RefHeading___Toc490971_1051229030"/>
      <w:bookmarkStart w:id="174" w:name="_Toc65"/>
      <w:bookmarkEnd w:id="173"/>
      <w:r>
        <w:rPr>
          <w:rtl w:val="true"/>
        </w:rPr>
        <w:t>حل اختلاف عروس و خانوادۀ شوهر</w:t>
      </w:r>
      <w:bookmarkEnd w:id="17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جلوگیری از اختلاف عروس و خانوادۀ شوهر، چه راهی وجود دارد؟ بسیاری از اوقات، خودِ مرد زمینۀ اختلاف را فراهم می کند که قبلاً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توجهی و رفتارهای حسادت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براین گاهی عملکرد نپخته و نسنجیدۀ مرد این گونه است که توصیه یا گلایه ها ی مادر یا همسرش را به صورت مستقیم به طرفِ دیگر منتقل می کند، گاهی گزارشِ کارها یا دردِدل های یکی از آن ها را برای دیگری بازگو می کند و گاهی نیز یکی را برای دیگری، الگو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هایی، این گفتارهای نسنجیدۀ پسر است که زمینه ساز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دختران معمولاً به سبب دخالت های مادرشوهر یا سخنان کنایه آمیز و تند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دوطرف از یکدیگر انتظاراتی دارند که آنان را دل خور کرده است؛ مثلاً آداب و رسومی که خوب رعایت نشده یا احترامی که به اندازۀ کافی نبوده است، بخشی از این انتظارات برآورده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اصلی در مواجهه با اختلافات خانوادگی، این است که بدانیم فضای خانواده، فضای برد و باخت نیست؛ بلکه رقابت های خانوادگی یا بردبرد است یا باخت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به اختلافات دامن زده نشود؛ چراکه ناراحتی و باخت دوطرف را به دنبال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 این است که دختران باید به موقعیت سِنّی افراد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ها ما توجه نمی کنیم که سن وسال طرف مقابل، باعث می شود با ادبیات خاص خودش که گاهی لحن یا عبارات مناسبی هم دربر ندارد، حرف بزند؛ آن هم بدونِ‌اینکه قصد توهین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مواقع قطعاً از شما انتظار می رود بیشتر از بزرگ ترها احترام آن ها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ها هم، پسرها با روحیات دخترها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زمان ها بهترین کسی که می تواند آن ها را راهنمایی کند، مادر و خواهر خودشان هستند؛ حال اگر بین شما و آن ها اختلاف ایجاد شود، </w:t>
      </w:r>
      <w:bookmarkStart w:id="175" w:name="pg7267_67617"/>
    </w:p>
    <w:p>
      <w:pPr>
        <w:pStyle w:val="BookText"/>
        <w:rPr/>
      </w:pPr>
      <w:bookmarkEnd w:id="175"/>
      <w:r>
        <w:rPr>
          <w:rFonts w:ascii="IRNazanin" w:hAnsi="IRNazanin" w:eastAsia="IRNazanin"/>
          <w:color w:val="111111"/>
          <w:sz w:val="28"/>
          <w:sz w:val="28"/>
          <w:szCs w:val="28"/>
          <w:rtl w:val="true"/>
          <w:lang w:bidi="fa-IR"/>
        </w:rPr>
        <w:t>این حامی مهم را از دست خواهید داد</w:t>
      </w:r>
      <w:r>
        <w:rPr>
          <w:rFonts w:eastAsia="IRNazanin" w:cs="IRNazanin"/>
          <w:color w:val="111111"/>
          <w:sz w:val="28"/>
          <w:szCs w:val="28"/>
          <w:rtl w:val="true"/>
          <w:lang w:bidi="fa-IR"/>
        </w:rPr>
        <w:t>.</w:t>
      </w:r>
    </w:p>
    <w:p>
      <w:pPr>
        <w:pStyle w:val="Heading5"/>
        <w:numPr>
          <w:ilvl w:val="4"/>
          <w:numId w:val="1"/>
        </w:numPr>
        <w:rPr/>
      </w:pPr>
      <w:bookmarkStart w:id="176" w:name="__RefHeading___Toc490973_1051229030"/>
      <w:bookmarkStart w:id="177" w:name="_Toc66"/>
      <w:bookmarkEnd w:id="176"/>
      <w:r>
        <w:rPr>
          <w:rtl w:val="true"/>
        </w:rPr>
        <w:t>حل اختلاف داماد و خانوادۀ همسر</w:t>
      </w:r>
      <w:bookmarkEnd w:id="177"/>
    </w:p>
    <w:p>
      <w:pPr>
        <w:pStyle w:val="BookText"/>
        <w:rPr/>
      </w:pPr>
      <w:r>
        <w:rPr>
          <w:rFonts w:ascii="IRNazanin" w:hAnsi="IRNazanin" w:eastAsia="IRNazanin"/>
          <w:color w:val="111111"/>
          <w:sz w:val="28"/>
          <w:sz w:val="28"/>
          <w:szCs w:val="28"/>
          <w:rtl w:val="true"/>
          <w:lang w:bidi="fa-IR"/>
        </w:rPr>
        <w:t>اگر اختلاف بین داماد و خانوادۀ همسر زیاد شود، زن باید چه کاری انجام دهد و رضایت چه کسی را به دست آورَد؟ زن باید به این مطلب توجه کند که زندگیِ اصلی او، چه از نظر شرعی و چه از نظر عرفی، معطوف به شوهر و فرزندانش است و هر چیزی که زندگی اصلی را تضعیف می کند، باید در حاشیه قرار گیرد و بقیۀ روابط او حتی با پدر و مادرش باید تقویت کنندۀ زندگی اصلی اش باشد؛ پس اگر روابط با خانوادۀ خود،عامل ناسازگاری شد، باید مدیریت شده و به حداقل برسد؛ البته هیچ زمان و با هیچ توجیهی، نباید خدای ناکرده به پدر و مادر بی احترامی شود یا قطعِ‌رحم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والدین محدودیت هایی هم دارد که یکی از مصادیق آن درصورت بی تدبیری، ضربه خوردن به زندگی زناشویی فرد است؛ اما در زمینۀ احسان به والدین، هیچ گونه محدودیت و استثنایی وجود ندارد؛ همچنین برای قطعِ‌رحم با والدین هیچ وقت اجازه داده نشده است؛ بنابراین حتی اگر بر اثر پاره ای از مشکلات، رفت وآمدها به حداقل رسید و احیاناً والدین برخورد تندی در این زمینه داشتند، باز هم فرزند باید درهرحال، احترامشان را نگه داشته و با روش های دیگری به آن ها احسان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داماد نیز باید مراقب باشد که اگر احیاناً با یکی از والدین همسرش </w:t>
      </w:r>
    </w:p>
    <w:p>
      <w:pPr>
        <w:pStyle w:val="BookText"/>
        <w:rPr/>
      </w:pPr>
      <w:r>
        <w:rPr>
          <w:rFonts w:ascii="IRNazanin" w:hAnsi="IRNazanin" w:eastAsia="IRNazanin"/>
          <w:color w:val="111111"/>
          <w:sz w:val="28"/>
          <w:sz w:val="28"/>
          <w:szCs w:val="28"/>
          <w:rtl w:val="true"/>
          <w:lang w:bidi="fa-IR"/>
        </w:rPr>
        <w:t>رابطۀ نامناسبی داشت، رابطه اش با دیگری را به خوبی حفظ کند؛ مثلاً اگر با مادرزن نمی تواند ارتباط خوبی برقرار کند، رابطه اش را با پدرزن بیشتر کرده و رفت وآمدها را به گونه ای تنظیم کند که تنش های کمتری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 دیگر، با بدگویی از والدین در برابر همسرتان، او را در معرض قضاوت و ناچاری قرار ندهید که یا از شما حمایت کند یا از والدینش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احساسات او را تخریب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نخواهید که جلوی پدر و مادرش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اختلافات باعث شده است که همسرتان دچار نگرانی شده و سرِ دوراهی قرار بگیرد، با محبت و توجه بیشتر به او، آرامَش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32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7"/>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108" o:detectmouseclick="t"/>
                <v:stroke color="#3465a4" joinstyle="round" endcap="flat"/>
                <w10:wrap type="none"/>
              </v:shape>
            </w:pict>
          </mc:Fallback>
        </mc:AlternateContent>
      </w:r>
      <w:bookmarkStart w:id="178" w:name="pg7267_67619"/>
    </w:p>
    <w:p>
      <w:pPr>
        <w:pStyle w:val="Heading2"/>
        <w:numPr>
          <w:ilvl w:val="1"/>
          <w:numId w:val="1"/>
        </w:numPr>
        <w:rPr/>
      </w:pPr>
      <w:bookmarkStart w:id="179" w:name="__RefHeading___Toc490975_1051229030"/>
      <w:bookmarkStart w:id="180" w:name="_Toc67"/>
      <w:bookmarkEnd w:id="178"/>
      <w:bookmarkEnd w:id="179"/>
      <w:r>
        <w:rPr>
          <w:rtl w:val="true"/>
        </w:rPr>
        <w:t>فصل سوم</w:t>
      </w:r>
      <w:r>
        <w:rPr>
          <w:rtl w:val="true"/>
        </w:rPr>
        <w:t xml:space="preserve">: </w:t>
      </w:r>
      <w:r>
        <w:rPr>
          <w:rtl w:val="true"/>
        </w:rPr>
        <w:t>روابط همسران با خویشاوندان</w:t>
      </w:r>
      <w:bookmarkEnd w:id="180"/>
    </w:p>
    <w:p>
      <w:pPr>
        <w:pStyle w:val="Heading3"/>
        <w:numPr>
          <w:ilvl w:val="2"/>
          <w:numId w:val="1"/>
        </w:numPr>
        <w:rPr/>
      </w:pPr>
      <w:bookmarkStart w:id="181" w:name="__RefHeading___Toc490977_1051229030"/>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تصویر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13"/>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02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1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صلۀ ارحام و پیوند با خویشاوندان از موضوعات کلیدی است که در قرآن کریم و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پیوند با خویشاوندان به قدری است که اگر کسی با انسان قطع رابطه کرد و به سنّت اسلامیِ صله رحم عمل نکرد، دیگری باید به این آیین الفت بخش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خویشاوندانت قطعِ‌رابطه نکن؛ اگرچه آنان با تو قطعِ‌رابطه کرده باشند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ایرانی نیز به ارتباطات خانوادگی و فامیلی اهمیت فراوانی داده شده است؛ بنابراین مدیریت درست این ارتباطات، می تواند زمینه ساز زندگی ای متعادل و آرام و به دور از دغدغه و نگرانی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که توانسته اند رابطه ای خوب، بی پیرایه، منطقی، صمیمی و حساب شده با خویشاوندانِ همسر خود برقرار کنند، درحقیقت توانسته اند زندگی خود را از بسیاری از تنش ها در امان بدارند و از پشتوانۀ قوی خویشاوندان خود و همسرشان، در امور مختلف زندگی و رفع مشکلات بهره مند شوند</w:t>
      </w:r>
      <w:r>
        <w:rPr>
          <w:rFonts w:eastAsia="IRNazanin" w:cs="IRNazanin"/>
          <w:color w:val="111111"/>
          <w:sz w:val="28"/>
          <w:szCs w:val="28"/>
          <w:rtl w:val="true"/>
          <w:lang w:bidi="fa-IR"/>
        </w:rPr>
        <w:t xml:space="preserve">. </w:t>
      </w:r>
      <w:bookmarkStart w:id="183" w:name="pg7267_67622"/>
    </w:p>
    <w:p>
      <w:pPr>
        <w:pStyle w:val="Heading3"/>
        <w:numPr>
          <w:ilvl w:val="2"/>
          <w:numId w:val="1"/>
        </w:numPr>
        <w:rPr/>
      </w:pPr>
      <w:bookmarkStart w:id="184" w:name="__RefHeading___Toc490979_1051229030"/>
      <w:bookmarkStart w:id="185" w:name="_Toc69"/>
      <w:bookmarkEnd w:id="183"/>
      <w:bookmarkEnd w:id="184"/>
      <w:r>
        <w:rPr>
          <w:rtl w:val="true"/>
        </w:rPr>
        <w:t>محاسن حضور در میانِ خویشاوندان</w:t>
      </w:r>
      <w:bookmarkEnd w:id="185"/>
    </w:p>
    <w:p>
      <w:pPr>
        <w:pStyle w:val="BookText"/>
        <w:rPr/>
      </w:pPr>
      <w:r>
        <w:rPr>
          <w:rFonts w:ascii="IRNazanin" w:hAnsi="IRNazanin" w:eastAsia="IRNazanin"/>
          <w:color w:val="111111"/>
          <w:sz w:val="28"/>
          <w:sz w:val="28"/>
          <w:szCs w:val="28"/>
          <w:rtl w:val="true"/>
          <w:lang w:bidi="fa-IR"/>
        </w:rPr>
        <w:t xml:space="preserve">آثار مهمی برای پیوند با خویشان از ناحیۀ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عنوانِ‌مثال،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به نقل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نتیجه را برای کسی که صلۀ رحم به جای آورَد، ضمانت کرده و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دوست دارد، رزقش وسیع و عمرش طولانی می شود و به بهشتی که خدا وعده داده است، وارد خواهد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ادامه به توضیح برخی از آثار و محاسن پیوند با خویشاوندان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57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19"/>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20" o:detectmouseclick="t"/>
                <v:stroke color="#3465a4" joinstyle="round" endcap="flat"/>
                <w10:wrap type="none"/>
              </v:shape>
            </w:pict>
          </mc:Fallback>
        </mc:AlternateContent>
      </w:r>
      <w:bookmarkStart w:id="186" w:name="pg7267_67623"/>
    </w:p>
    <w:p>
      <w:pPr>
        <w:pStyle w:val="Heading3"/>
        <w:numPr>
          <w:ilvl w:val="2"/>
          <w:numId w:val="1"/>
        </w:numPr>
        <w:rPr/>
      </w:pPr>
      <w:bookmarkStart w:id="187" w:name="__RefHeading___Toc490981_1051229030"/>
      <w:bookmarkStart w:id="188" w:name="_Toc70"/>
      <w:bookmarkEnd w:id="186"/>
      <w:bookmarkEnd w:id="187"/>
      <w:r>
        <w:rPr>
          <w:rtl w:val="true"/>
        </w:rPr>
        <w:t>نشاط زندگی و طول عمر</w:t>
      </w:r>
      <w:bookmarkEnd w:id="188"/>
    </w:p>
    <w:p>
      <w:pPr>
        <w:pStyle w:val="BookText"/>
        <w:rPr/>
      </w:pPr>
      <w:r>
        <w:rPr>
          <w:rFonts w:ascii="IRNazanin" w:hAnsi="IRNazanin" w:eastAsia="IRNazanin"/>
          <w:color w:val="111111"/>
          <w:sz w:val="28"/>
          <w:sz w:val="28"/>
          <w:szCs w:val="28"/>
          <w:rtl w:val="true"/>
          <w:lang w:bidi="fa-IR"/>
        </w:rPr>
        <w:t>هرکسی کو دور ماند از اصل خویش</w:t>
      </w:r>
    </w:p>
    <w:p>
      <w:pPr>
        <w:pStyle w:val="BookText"/>
        <w:rPr/>
      </w:pPr>
      <w:r>
        <w:rPr>
          <w:rFonts w:ascii="IRNazanin" w:hAnsi="IRNazanin" w:eastAsia="IRNazanin"/>
          <w:color w:val="111111"/>
          <w:sz w:val="28"/>
          <w:sz w:val="28"/>
          <w:szCs w:val="28"/>
          <w:rtl w:val="true"/>
          <w:lang w:bidi="fa-IR"/>
        </w:rPr>
        <w:t>بازجوید روزگار وصل خویش</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وقتی در بین فامیل قرار می گیرید، هرچند ممکن است با بعضی از آن ها از قبل اختلافاتی داشته باشید، باز هم طوری احساس نشاط و سرزندگی به شما دست می دهد که نظیرش را در تفریحات دیگر کمتر تجربه می کنید؛ به همین علت است که در مناسبت های خاص مانند جشن ها و سوگواری ها یا ایام نوروز، بیشتر افراد مایلند به جایی بروند که اقوامشان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خاطرات کودکی، حتی سختی ها و فشارهای آن زمان، تقریباً برای همه شیرین است و در میان خستگی های فراوان روزمره، قرارگرفتن در کنار فامیل، فراغتی تسکین دهنده و نشاط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نشاط روحی می تواند مفهومی عام داشته باشد که آثار آن را در این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با خویشاوندان، اخلاق را نیکو، انسان را باسخاوت، دل و جان را پاک، روزی را زیاد و عمر را طولانی می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واقع، هم کیفیت زندگی و هم کمّیت زندگی ارتقا می یابد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 به افزایش کمّیت زندگی بر اثر برقراری پیوند با خویشاوندان اشاره و به آن تأکید شده است؛ ازجمله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تعبیری زیبا فرموده اند</w:t>
      </w:r>
      <w:r>
        <w:rPr>
          <w:rFonts w:eastAsia="IRNazanin" w:cs="IRNazanin"/>
          <w:color w:val="111111"/>
          <w:sz w:val="28"/>
          <w:szCs w:val="28"/>
          <w:rtl w:val="true"/>
          <w:lang w:bidi="fa-IR"/>
        </w:rPr>
        <w:t xml:space="preserve">: </w:t>
      </w:r>
      <w:bookmarkStart w:id="189" w:name="pg7267_67624"/>
    </w:p>
    <w:p>
      <w:pPr>
        <w:pStyle w:val="BookText"/>
        <w:rPr/>
      </w:pPr>
      <w:bookmarkEnd w:id="189"/>
      <w:r>
        <w:rPr>
          <w:rFonts w:ascii="IRNazanin" w:hAnsi="IRNazanin" w:eastAsia="IRNazanin"/>
          <w:color w:val="111111"/>
          <w:sz w:val="28"/>
          <w:sz w:val="28"/>
          <w:szCs w:val="28"/>
          <w:rtl w:val="true"/>
          <w:lang w:bidi="fa-IR"/>
        </w:rPr>
        <w:t>ما غیر از صلۀ رحم، چیزی را نمی شناسیم که به عمر بیفزاید؛ تاآنجاکه گاهی عمر کسی سه سال است و خدا با صلۀ رحم، سى سال بر عمرش مى افزاید و آن را سی وسه سال می کند و گاهی عمر کسی سی وسه سال است و قطعِ‌رحم می کند و خدا سی سال از عمرش کم می کند و آن را به سه سال کاهش می دهد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90" w:name="__RefHeading___Toc490983_1051229030"/>
      <w:bookmarkStart w:id="191" w:name="_Toc71"/>
      <w:bookmarkEnd w:id="190"/>
      <w:r>
        <w:rPr>
          <w:rtl w:val="true"/>
        </w:rPr>
        <w:t>بهره گیری از فکر و تجربۀ اقتصادی دیگران</w:t>
      </w:r>
      <w:bookmarkEnd w:id="19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نشست وبرخاست های فامیلی انتقال تجربه صورت می گیرد و ازآنجاکه فامیل به هم تعلق دارند، ولی درحال معاملۀ مالی باهم نیستند، مشورت های خوب و کارآمدی به همدیگر خواهند داد؛ تاآنجاکه گاهی این مشورت های بی شائبه، یک نفر را از یک اشتباه اقتصادی جدّی نجات می دهد؛ چراکه همه چیز را همگان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سبب نیست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 دلبندشان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خویشاوندانت را گرامی بدار که آنان چون بال وپَر تو هستند که به وسیلۀ آن ها پرواز می کنی و ریشۀ تو هستند که به آن ها باز می گردی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کنی</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به طورکلی کمک های فکری و تجارب اقتصادی اقوام، برای رشد اقتصادی نیز می 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است که در روایات گفته شده است پیوند با خویشاوندان، رزق و روزی را افزایش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وقتی به اطراف خود نگاه می کنید، نمونه های فراوانی را می بینید که در جمعی فامیلی، ازنظر اقتصادی، افراد توانمند زیادی وجود دارند که همگی در یک رشتۀ کاری تبحّر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دو نسل عقب ترِ آن ها که نگاه می کنیم، اوضاعشان به این خوبی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ردیابی می کنیم، فردی را می یابیم که به لطف دا و با ارادۀ قوی، تحول اقتصادی ایجاد کرده است و بعد با اعتبار و سرمایۀ خود و نیز با انتقال تجربه های خود و دستگیری از بقیه و مدیریتی مطلوب، توانسته سایر افراد فامیل را نیز متحول و توانمند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نتایج عینی و ملموس پیوند با خویشان است؛ همان طور که در روایات یکی از آثار صله رحم را رشد اموال دانسته 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تصویر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08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24"/>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125" o:detectmouseclick="t"/>
                <v:stroke color="#3465a4" joinstyle="round" endcap="flat"/>
                <w10:wrap type="none"/>
              </v:shape>
            </w:pict>
          </mc:Fallback>
        </mc:AlternateContent>
      </w:r>
      <w:bookmarkStart w:id="192" w:name="pg7267_67626"/>
    </w:p>
    <w:p>
      <w:pPr>
        <w:pStyle w:val="Heading3"/>
        <w:numPr>
          <w:ilvl w:val="2"/>
          <w:numId w:val="1"/>
        </w:numPr>
        <w:rPr/>
      </w:pPr>
      <w:bookmarkStart w:id="193" w:name="__RefHeading___Toc490985_1051229030"/>
      <w:bookmarkStart w:id="194" w:name="_Toc72"/>
      <w:bookmarkEnd w:id="192"/>
      <w:bookmarkEnd w:id="193"/>
      <w:r>
        <w:rPr>
          <w:rtl w:val="true"/>
        </w:rPr>
        <w:t>شراکت اقتصادی</w:t>
      </w:r>
      <w:bookmarkEnd w:id="194"/>
    </w:p>
    <w:p>
      <w:pPr>
        <w:pStyle w:val="BookText"/>
        <w:rPr/>
      </w:pPr>
      <w:r>
        <w:rPr>
          <w:rFonts w:ascii="IRNazanin" w:hAnsi="IRNazanin" w:eastAsia="IRNazanin"/>
          <w:color w:val="111111"/>
          <w:sz w:val="28"/>
          <w:sz w:val="28"/>
          <w:szCs w:val="28"/>
          <w:rtl w:val="true"/>
          <w:lang w:bidi="fa-IR"/>
        </w:rPr>
        <w:t>وقتی چند برادر پشتیبان و همراه هم باشند، بهتر از چند شریکِ غریبه باهم 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های اقتصادی زیادی را می شناسیم که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موفقیت های چشمگیری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همکاری برادران و اقوام با یکدیگر بدون سهم خواهی و زیاده طلبی، رشد اموال را در پی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چند شریک هم بتوانند باهم به چنین ثروت هایی دست یابند؛ ولی این زمینه در جمع فامیلِ نزدیک و هم خون، به مراتب ریشه دارتر و پایدارتر است؛ زیرا اصلی کلی وجود دارد که کار اجرایی دست انداز دارد یا به قولی خشن است و عموماً زمینۀ اختلاف و دل خوری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که می خواهند باهم کاری را شروع کنند، پیش ازآن، رابطۀ عاطفیِ دیرینه ای نداشته باشند، با بروز اولین اختلاف ها، زمینۀ شکست و جدایی شان فراهم می شود؛ بنابراین در فامیل به دلیل عقبۀ عاطفیِ طبیعی، این مشارکت ها موفق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شرکایی هم که از قبل رابطۀ دوستی و عاطفیِ قوی داشته باشند، می توانند مشارکت های خوبی باهم پایه گذاری کنند؛ چراکه یک شراکت خوبِ ناشی از اعتماد متقابل، در حدی است که فرد شریکش را از خودش بداند و این در میان برادران و اقوامِ نزدیک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مشارکت غیر از معامله است که قبلاً گفتیم بهتر است با فامیل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شما روبه روی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خریدار است و دیگری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هرچه سودِ یکی از طرفین بیشتر شود، سود دیگری کمتر یا ضررش بیشتر خواهد شد؛ اما در مشارکت، </w:t>
      </w:r>
    </w:p>
    <w:p>
      <w:pPr>
        <w:pStyle w:val="BookText"/>
        <w:rPr/>
      </w:pPr>
      <w:r>
        <w:rPr>
          <w:rFonts w:ascii="IRNazanin" w:hAnsi="IRNazanin" w:eastAsia="IRNazanin"/>
          <w:color w:val="111111"/>
          <w:sz w:val="28"/>
          <w:sz w:val="28"/>
          <w:szCs w:val="28"/>
          <w:rtl w:val="true"/>
          <w:lang w:bidi="fa-IR"/>
        </w:rPr>
        <w:t>شما کنارِ هم هستید؛ البته باید دقت شود که نوشتن قرارداد دقیق و همه جانبه درهرحالی ضروری است که دراین باره توضیح بیشتری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نقطۀ مقابل، افرادی هم وجود دارند که وقتی موفق می شوند، حسابِ خود را از فامیل و اطرافیانشان جدا کرده و به اصطلاح، رفتار تازه به دوران رسیده ها را بروز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بسا دیر یا زود در معرض ورشکستگی و سقوط اقتصادی قرار خواهند گرفت و بعید است بتوانند بدون استفاده از بازوان فکری و کاریِ مطمئن به پیشرفت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8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28"/>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29" o:detectmouseclick="t"/>
                <v:stroke color="#3465a4" joinstyle="round" endcap="flat"/>
                <w10:wrap type="none"/>
              </v:shape>
            </w:pict>
          </mc:Fallback>
        </mc:AlternateContent>
      </w:r>
      <w:bookmarkStart w:id="195" w:name="pg7267_67628"/>
    </w:p>
    <w:p>
      <w:pPr>
        <w:pStyle w:val="Heading3"/>
        <w:numPr>
          <w:ilvl w:val="2"/>
          <w:numId w:val="1"/>
        </w:numPr>
        <w:rPr/>
      </w:pPr>
      <w:bookmarkStart w:id="196" w:name="__RefHeading___Toc490987_1051229030"/>
      <w:bookmarkStart w:id="197" w:name="_Toc73"/>
      <w:bookmarkEnd w:id="195"/>
      <w:bookmarkEnd w:id="196"/>
      <w:r>
        <w:rPr>
          <w:rtl w:val="true"/>
        </w:rPr>
        <w:t>شروط لازم برای مشارکت اقتصادی موفق</w:t>
      </w:r>
      <w:bookmarkEnd w:id="197"/>
    </w:p>
    <w:p>
      <w:pPr>
        <w:pStyle w:val="Heading4"/>
        <w:numPr>
          <w:ilvl w:val="3"/>
          <w:numId w:val="1"/>
        </w:numPr>
        <w:rPr/>
      </w:pPr>
      <w:bookmarkStart w:id="198" w:name="__RefHeading___Toc490989_1051229030"/>
      <w:bookmarkStart w:id="199" w:name="_Toc74"/>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روشن است که موفقیت اقتصادی بین خویشاوندان، در هر وضعیّتی اتفاق نخواهد افتاد و رقم خوردن چنین موفقیتی، مشروط به عوامل گوناگون است که به برخی اشاره می کنیم</w:t>
      </w:r>
      <w:r>
        <w:rPr>
          <w:rFonts w:eastAsia="IRNazanin" w:cs="IRNazanin"/>
          <w:color w:val="111111"/>
          <w:sz w:val="28"/>
          <w:szCs w:val="28"/>
          <w:rtl w:val="true"/>
          <w:lang w:bidi="fa-IR"/>
        </w:rPr>
        <w:t>:</w:t>
      </w:r>
    </w:p>
    <w:p>
      <w:pPr>
        <w:pStyle w:val="Heading4"/>
        <w:numPr>
          <w:ilvl w:val="3"/>
          <w:numId w:val="1"/>
        </w:numPr>
        <w:rPr/>
      </w:pPr>
      <w:bookmarkStart w:id="200" w:name="__RefHeading___Toc490991_1051229030"/>
      <w:bookmarkStart w:id="201" w:name="_Toc75"/>
      <w:bookmarkEnd w:id="200"/>
      <w:r>
        <w:rPr>
          <w:rtl w:val="true"/>
        </w:rPr>
        <w:t>الف</w:t>
      </w:r>
      <w:r>
        <w:rPr>
          <w:rtl w:val="true"/>
        </w:rPr>
        <w:t xml:space="preserve">: </w:t>
      </w:r>
      <w:r>
        <w:rPr>
          <w:rtl w:val="true"/>
        </w:rPr>
        <w:t>مدیریت خوب</w:t>
      </w:r>
      <w:bookmarkEnd w:id="201"/>
    </w:p>
    <w:p>
      <w:pPr>
        <w:pStyle w:val="BookText"/>
        <w:rPr/>
      </w:pPr>
      <w:r>
        <w:rPr>
          <w:rFonts w:ascii="IRNazanin" w:hAnsi="IRNazanin" w:eastAsia="IRNazanin"/>
          <w:color w:val="111111"/>
          <w:sz w:val="28"/>
          <w:sz w:val="28"/>
          <w:szCs w:val="28"/>
          <w:rtl w:val="true"/>
          <w:lang w:bidi="fa-IR"/>
        </w:rPr>
        <w:t>فردی که می خواهد موفقیت خود را به فامیل منتقل کند، باید اهلِ‌تدبیر و عقلانیت، دست ودل باز، اهلِ‌گذشت و درعین حال قاطع باشد؛ چراکه این مدیریت، براساس رأی یا بزرگ تربودن یا صرفاً سرمایه نیست؛ بلکه براساس اقتدارِ برخواسته از تدبیر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باید بتواند روحیۀ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افراد را با سلیقه ها و خواسته های مختلف، کنار هم و در جای خودشان قرار دهد و نیز درعینِ بلندنظری و پُرکاری، فردی بلندپرواز نباشد که بی گدار به آب بزند و دیگران نگران مشارکت با او باشند</w:t>
      </w:r>
      <w:r>
        <w:rPr>
          <w:rFonts w:eastAsia="IRNazanin" w:cs="IRNazanin"/>
          <w:color w:val="111111"/>
          <w:sz w:val="28"/>
          <w:szCs w:val="28"/>
          <w:rtl w:val="true"/>
          <w:lang w:bidi="fa-IR"/>
        </w:rPr>
        <w:t>.</w:t>
      </w:r>
    </w:p>
    <w:p>
      <w:pPr>
        <w:pStyle w:val="Heading4"/>
        <w:numPr>
          <w:ilvl w:val="3"/>
          <w:numId w:val="1"/>
        </w:numPr>
        <w:rPr/>
      </w:pPr>
      <w:bookmarkStart w:id="202" w:name="__RefHeading___Toc490993_1051229030"/>
      <w:bookmarkStart w:id="203" w:name="_Toc76"/>
      <w:bookmarkEnd w:id="202"/>
      <w:r>
        <w:rPr>
          <w:rtl w:val="true"/>
        </w:rPr>
        <w:t>ب</w:t>
      </w:r>
      <w:r>
        <w:rPr>
          <w:rtl w:val="true"/>
        </w:rPr>
        <w:t xml:space="preserve">: </w:t>
      </w:r>
      <w:r>
        <w:rPr>
          <w:rtl w:val="true"/>
        </w:rPr>
        <w:t>پذیرش مدیریت</w:t>
      </w:r>
      <w:bookmarkEnd w:id="2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فامیل باید مدیریت یک فرد مشخص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جایگاه مدیر پذیرفته نشود، کاری از پیش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در پیِ این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فلانی مدیر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همان ابتدا شکاف ایجاد می شود؛ بنابراین به این بیندیشید که کار جمعی، چگونه بهتر پیش خواهد رفت؟ واضح است برای اینکه کار جمعی خوب پیش روَد، هرکس باید در جای خودش قرار گیرد و افراد در برابر </w:t>
      </w:r>
      <w:bookmarkStart w:id="204" w:name="pg7267_67629"/>
    </w:p>
    <w:p>
      <w:pPr>
        <w:pStyle w:val="BookText"/>
        <w:rPr/>
      </w:pPr>
      <w:bookmarkEnd w:id="204"/>
      <w:r>
        <w:rPr>
          <w:rFonts w:ascii="IRNazanin" w:hAnsi="IRNazanin" w:eastAsia="IRNazanin"/>
          <w:color w:val="111111"/>
          <w:sz w:val="28"/>
          <w:sz w:val="28"/>
          <w:szCs w:val="28"/>
          <w:rtl w:val="true"/>
          <w:lang w:bidi="fa-IR"/>
        </w:rPr>
        <w:t>همدیگر گذشت به خرج دهند و محبتشان به قدری باشد که منافع فامیل را منفعت خود به حساب آورند؛ پس همه باید مدیریت یک نفر را بپذیرند و مدیر هم صلاح همگانی را درنظر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اگر یکی از افراد با بقیه ناسازگاری کند یا سهم خود را بیش از دیگران بداند، طبعاً روابط را برهم خواهد زد؛ ازاین رو بهتر است آن فرد را از رابطۀ مشارکتی خارج کنند و سایرین از مزایای ادامۀ شراکت خود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و گاهی نیز فرزندان با دخالت های بیجا تأثیر منفی در این فرایند می گذارند و ازآنجاکه عمق و آیندۀ روابط را درک نمی کنند، ممکن است ساختار ارتباطی مدّنظر را برهم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دور از افراط وتفریط، با تدبیر و به کارگیریِ راهکار مناسب و رسیدگی کافی و معتدل به همسر یا فرزندانتان، از دخالت های نابجای آنان پیشگیری کنید و اگر دخالت ها درهرصورتی بروز یافت، آن را به محیط کاری یا دیگران انتقال ندهید</w:t>
      </w:r>
      <w:r>
        <w:rPr>
          <w:rFonts w:eastAsia="IRNazanin" w:cs="IRNazanin"/>
          <w:color w:val="111111"/>
          <w:sz w:val="28"/>
          <w:szCs w:val="28"/>
          <w:rtl w:val="true"/>
          <w:lang w:bidi="fa-IR"/>
        </w:rPr>
        <w:t>.</w:t>
      </w:r>
    </w:p>
    <w:p>
      <w:pPr>
        <w:pStyle w:val="Heading4"/>
        <w:numPr>
          <w:ilvl w:val="3"/>
          <w:numId w:val="1"/>
        </w:numPr>
        <w:rPr/>
      </w:pPr>
      <w:bookmarkStart w:id="205" w:name="__RefHeading___Toc490995_1051229030"/>
      <w:bookmarkStart w:id="206" w:name="_Toc77"/>
      <w:bookmarkEnd w:id="205"/>
      <w:r>
        <w:rPr>
          <w:rtl w:val="true"/>
        </w:rPr>
        <w:t>ج</w:t>
      </w:r>
      <w:r>
        <w:rPr>
          <w:rtl w:val="true"/>
        </w:rPr>
        <w:t xml:space="preserve">: </w:t>
      </w:r>
      <w:r>
        <w:rPr>
          <w:rtl w:val="true"/>
        </w:rPr>
        <w:t>شفافیت قراردادها</w:t>
      </w:r>
      <w:bookmarkEnd w:id="2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عموماً به سبب آشناییِ قبلی ای که با دیگران دارند، از شفاف کردن قراردادها غفلت کرده و به حرف های شفاهی و کلی در هنگام قراروَمدار اولیه بسنده می کنند؛ درحالی که در زمانِ تقسیم منافع و سود، هرکس به زعم خودش انتظار حق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ممکناست باعث دل خوری و چه بسا اختلاف و جدایی شود و بقیۀ روابط فامیلی را نیز تحت الشعاع قرار دهد؛ بنابراین ابتدای هر قرارداد، باید با بررسی دقیق </w:t>
      </w:r>
      <w:bookmarkStart w:id="207" w:name="pg7267_67630"/>
    </w:p>
    <w:p>
      <w:pPr>
        <w:pStyle w:val="BookText"/>
        <w:rPr/>
      </w:pPr>
      <w:bookmarkEnd w:id="207"/>
      <w:r>
        <w:rPr>
          <w:rFonts w:ascii="IRNazanin" w:hAnsi="IRNazanin" w:eastAsia="IRNazanin"/>
          <w:color w:val="111111"/>
          <w:sz w:val="28"/>
          <w:sz w:val="28"/>
          <w:szCs w:val="28"/>
          <w:rtl w:val="true"/>
          <w:lang w:bidi="fa-IR"/>
        </w:rPr>
        <w:t>وضعیت کار و پیش بینی جنبه ها و رویدادهای مختلف، قراردادی شفاف تنظیم کرده و پس از مشورت با افراد خبره، آن را مکتوب و امضا کنید؛ همچنین فردی را که مرضی الطرفین باشد، یعنی همۀ شرکا قبولش داشته باشند، برای تفسیر یا داوریِ امور پیش بینی نشده و اختلافاتِ احتمالی درنظر بگیرید؛ البته اگر هریک از افراد گروه خواستند فراتر از قرارداد، کاری اضافه تر انجام داده یا با میل و رغبت، از بخشی از حق خود بگذرند، امری اختیاری و البته زیبنده است؛ ولی حق ندارند به واسطۀ این فداکاری، از دیگران نیز توقع و انتظاری جدید داشته باشند</w:t>
      </w:r>
      <w:r>
        <w:rPr>
          <w:rFonts w:eastAsia="IRNazanin" w:cs="IRNazanin"/>
          <w:color w:val="111111"/>
          <w:sz w:val="28"/>
          <w:szCs w:val="28"/>
          <w:rtl w:val="true"/>
          <w:lang w:bidi="fa-IR"/>
        </w:rPr>
        <w:t>.</w:t>
      </w:r>
    </w:p>
    <w:p>
      <w:pPr>
        <w:pStyle w:val="Heading4"/>
        <w:numPr>
          <w:ilvl w:val="3"/>
          <w:numId w:val="1"/>
        </w:numPr>
        <w:rPr/>
      </w:pPr>
      <w:bookmarkStart w:id="208" w:name="__RefHeading___Toc490997_1051229030"/>
      <w:bookmarkStart w:id="209" w:name="_Toc78"/>
      <w:bookmarkEnd w:id="208"/>
      <w:r>
        <w:rPr>
          <w:rtl w:val="true"/>
        </w:rPr>
        <w:t>د</w:t>
      </w:r>
      <w:r>
        <w:rPr>
          <w:rtl w:val="true"/>
        </w:rPr>
        <w:t xml:space="preserve">: </w:t>
      </w:r>
      <w:r>
        <w:rPr>
          <w:rtl w:val="true"/>
        </w:rPr>
        <w:t>شراکت آری؛ معامله خیر</w:t>
      </w:r>
      <w:r>
        <w:rPr>
          <w:rtl w:val="true"/>
        </w:rPr>
        <w:t>!</w:t>
      </w:r>
      <w:bookmarkEnd w:id="209"/>
    </w:p>
    <w:p>
      <w:pPr>
        <w:pStyle w:val="BookText"/>
        <w:rPr/>
      </w:pPr>
      <w:r>
        <w:rPr>
          <w:rFonts w:ascii="IRNazanin" w:hAnsi="IRNazanin" w:eastAsia="IRNazanin"/>
          <w:color w:val="111111"/>
          <w:sz w:val="28"/>
          <w:sz w:val="28"/>
          <w:szCs w:val="28"/>
          <w:rtl w:val="true"/>
          <w:lang w:bidi="fa-IR"/>
        </w:rPr>
        <w:t>شراکتِ حمایتی را نباید به معامله و خریدوفروش تجاری تبدیل کنیم؛ زیرا در شراکت به دنبال سودِ جمعی هستیم، ولی خریدوفروش عموماً سود یک طرف و ضرر طرفِ دیگر را در ذهن به دنبال دارد و باعث کدورت خانوادگی می شود؛ برای همین است که قدیمی ها می گفتند معامله با خودی، غم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33"/>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34" o:detectmouseclick="t"/>
                <v:stroke color="#3465a4" joinstyle="round" endcap="flat"/>
                <w10:wrap type="none"/>
              </v:shape>
            </w:pict>
          </mc:Fallback>
        </mc:AlternateContent>
      </w:r>
      <w:bookmarkStart w:id="210" w:name="pg7267_67631"/>
    </w:p>
    <w:p>
      <w:pPr>
        <w:pStyle w:val="Heading3"/>
        <w:numPr>
          <w:ilvl w:val="2"/>
          <w:numId w:val="1"/>
        </w:numPr>
        <w:rPr/>
      </w:pPr>
      <w:bookmarkStart w:id="211" w:name="__RefHeading___Toc490999_1051229030"/>
      <w:bookmarkStart w:id="212" w:name="_Toc79"/>
      <w:bookmarkEnd w:id="210"/>
      <w:bookmarkEnd w:id="211"/>
      <w:r>
        <w:rPr>
          <w:rtl w:val="true"/>
        </w:rPr>
        <w:t>یافتن گهرهای ناب</w:t>
      </w:r>
      <w:bookmarkEnd w:id="212"/>
    </w:p>
    <w:p>
      <w:pPr>
        <w:pStyle w:val="BookText"/>
        <w:rPr/>
      </w:pPr>
      <w:r>
        <w:rPr>
          <w:rFonts w:ascii="IRNazanin" w:hAnsi="IRNazanin" w:eastAsia="IRNazanin"/>
          <w:color w:val="111111"/>
          <w:sz w:val="28"/>
          <w:sz w:val="28"/>
          <w:szCs w:val="28"/>
          <w:rtl w:val="true"/>
          <w:lang w:bidi="fa-IR"/>
        </w:rPr>
        <w:t>ارتباط و پیوند با خویشاوندان، به ارتباط با فامیل همسر نیز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محاسن ازدواج، آشنایی با خانواده های مختلف، به منظور کسب ویژگی های پسندیدۀ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فرد عالم و حکیم در دوجا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میان بستگان و دیگر، در میان همسایگان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غالباً شخصیت و توانایی های چنین شخصی در نزد کسانی که همواره با او در ارتباطند، مغفول می ماند و ارزشش کمتر نمایان می شود؛ اما شما که از بیرون وارد جمع فامیلی همسرتان می شوید، بیشتر به قدر و منزلت چنین فردی پی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او درّ گران بهایی است که در نظر شما ارزشمندتر می نماید تا در دیدِ بستگان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ها می توانند الگوهای خوبی برای شما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تأثر و پیروی انسان ها از برخی افراد که از ویژگی های خاص برخوردارند، از امور عینی و همگانی در عرصۀ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الگو از عوامل مؤثر در شکل گیری اخلاق و رفتار آحاد جامعه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افراد برجسته ای در جمع های فامیلی مختلف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عموماً با فامیلی روبه رو نخواهید شد که یک دست خوب یا یک دست بد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خداوند در نظام خلقت، خوب ها و بدها را کنار هم قرار داده است؛ چنان که در قرآن کریم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داخل می کنی و روز را در شب و مرده را از زنده در می آوری و زنده را از مرده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تعبیر این </w:t>
      </w:r>
      <w:bookmarkStart w:id="213" w:name="pg7267_67632"/>
    </w:p>
    <w:p>
      <w:pPr>
        <w:pStyle w:val="BookText"/>
        <w:rPr/>
      </w:pPr>
      <w:bookmarkEnd w:id="213"/>
      <w:r>
        <w:rPr>
          <w:rFonts w:ascii="IRNazanin" w:hAnsi="IRNazanin" w:eastAsia="IRNazanin"/>
          <w:color w:val="111111"/>
          <w:sz w:val="28"/>
          <w:sz w:val="28"/>
          <w:szCs w:val="28"/>
          <w:rtl w:val="true"/>
          <w:lang w:bidi="fa-IR"/>
        </w:rPr>
        <w:t>آیات در روایات، آن است که گاهی در خانواده ای خوب، فرزندی ناصالح به دنیا می آید و در خانواده ای بد، فرزندی صالح و نورانی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وظیفۀ ما شناسایی و بهره بردن از افراد صالحِ فامیل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رفت وآمدهای خانوادگی را با این انسان ها بیشتر کرده و از فضایل و مواهبشان بیشتر بهره ببریم و ازسویی آن ها را از مهجوریت درآوریم</w:t>
      </w:r>
      <w:r>
        <w:rPr>
          <w:rFonts w:eastAsia="IRNazanin" w:cs="IRNazanin"/>
          <w:color w:val="111111"/>
          <w:sz w:val="28"/>
          <w:szCs w:val="28"/>
          <w:rtl w:val="true"/>
          <w:lang w:bidi="fa-IR"/>
        </w:rPr>
        <w:t>.</w:t>
      </w:r>
    </w:p>
    <w:p>
      <w:pPr>
        <w:pStyle w:val="Heading3"/>
        <w:numPr>
          <w:ilvl w:val="2"/>
          <w:numId w:val="1"/>
        </w:numPr>
        <w:rPr/>
      </w:pPr>
      <w:bookmarkStart w:id="214" w:name="__RefHeading___Toc491001_1051229030"/>
      <w:bookmarkStart w:id="215" w:name="_Toc80"/>
      <w:bookmarkEnd w:id="214"/>
      <w:r>
        <w:rPr>
          <w:rtl w:val="true"/>
        </w:rPr>
        <w:t>توجه و مهربانی به افراد خاص</w:t>
      </w:r>
      <w:bookmarkEnd w:id="215"/>
    </w:p>
    <w:p>
      <w:pPr>
        <w:pStyle w:val="BookText"/>
        <w:rPr/>
      </w:pPr>
      <w:r>
        <w:rPr>
          <w:rFonts w:ascii="IRNazanin" w:hAnsi="IRNazanin" w:eastAsia="IRNazanin"/>
          <w:color w:val="111111"/>
          <w:sz w:val="28"/>
          <w:sz w:val="28"/>
          <w:szCs w:val="28"/>
          <w:rtl w:val="true"/>
          <w:lang w:bidi="fa-IR"/>
        </w:rPr>
        <w:t>گاهی فرد یا افرادی در خانوادۀ همسرتان وجود دارند که در طول سال ها به دلایل گوناگون، با بی مهری مواجه شده اند و مظلوم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وارد جمع فامیل می شوید، ممکن است احساس کنید این فرد شایستۀ مهر و خدمت و توجه بیشتری است و چه بسا پس از توجه و محبت شما، از انزوا و مظلومیت خارج شده و توانایی هایش را بروز داده و منشأ خدمات ارزنده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علت می توانیم این نقش خاص را ایفا کنیم که پیشینه ای که دیگران از او در ذهن دارند، در ذهن ما وجود ندارد؛ برای همین راحت تر می توانیم با او ارتباط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49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37"/>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138" o:detectmouseclick="t"/>
                <v:stroke color="#3465a4" joinstyle="round" endcap="flat"/>
                <w10:wrap type="none"/>
              </v:shape>
            </w:pict>
          </mc:Fallback>
        </mc:AlternateContent>
      </w:r>
      <w:bookmarkStart w:id="216" w:name="pg7267_67633"/>
    </w:p>
    <w:p>
      <w:pPr>
        <w:pStyle w:val="Heading3"/>
        <w:numPr>
          <w:ilvl w:val="2"/>
          <w:numId w:val="1"/>
        </w:numPr>
        <w:rPr/>
      </w:pPr>
      <w:bookmarkStart w:id="217" w:name="__RefHeading___Toc491003_1051229030"/>
      <w:bookmarkStart w:id="218" w:name="_Toc81"/>
      <w:bookmarkEnd w:id="216"/>
      <w:bookmarkEnd w:id="217"/>
      <w:r>
        <w:rPr>
          <w:rtl w:val="true"/>
        </w:rPr>
        <w:t>عبرت و یادگیری از روابط همسران</w:t>
      </w:r>
      <w:bookmarkEnd w:id="218"/>
    </w:p>
    <w:p>
      <w:pPr>
        <w:pStyle w:val="BookText"/>
        <w:rPr/>
      </w:pPr>
      <w:r>
        <w:rPr>
          <w:rFonts w:ascii="IRNazanin" w:hAnsi="IRNazanin" w:eastAsia="IRNazanin"/>
          <w:color w:val="111111"/>
          <w:sz w:val="28"/>
          <w:sz w:val="28"/>
          <w:szCs w:val="28"/>
          <w:rtl w:val="true"/>
          <w:lang w:bidi="fa-IR"/>
        </w:rPr>
        <w:t>یکی دیگر از محاسن حضور در میان خویشاوندان، آن است که فرصتی فراهم می آید تا از روابط همسران فامیل، درجهتِ بهبود روابط خود و همسرمان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میان خویشاوندان خود و همسرمان، به مثابۀ حضور در آزمایشگاهی بزرگ است که به ما امکان می دهد از نزدیک، با کیفیت روابط همسران و از همه مهم تر، بازخورد آن روابط در میانشان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مجالی فراهم می شود که مثبت ها را در خود تقویت و از منفی ها اجتناب کنیم؛ مثلاً ما در آینۀ رفتار بستگان، بازخورد رفتار خود و دیگران را به خوبی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که رفتار تحقیرآمیز با همسر، تحقیر خودمان را در پی دارد؛ همچنین متوجه می شویم که واکنش کریمانه و بزرگوارانه در قبال رفتار ناپسند اعضای فامیل، به چه میزان بر شأن ما می افزاید و نیز به درستی درک می کنیم که عزت زن و شوهر، در گروِ یکدیگر است؛ یعنی عزیزبودن یکی، عزیزبودن دیگری را به دنبال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واقعیات را می توانیم فقط با دقت در احوال دیگران دریابیم و بدونِ‌اینکه مجبور به آزمون و خطا باشیم یا تحقیر کنیم و تحقیر شویم یا از شأن خود و همسرمان بکاهیم، می فهمیم که هیچ کس با داشتن تسلّط شدید بر همسر و رفتارهای آمرانه با او، نمی تواند در میان فامیل خود یا همسرش وجهه ای کسب کند؛ همچنین به اهمیت نوعِ نگاهمان به یکدیگر نیز پی برده و متوجه می شویم نگاه های اعتراض آمیز یا ازسرِتعجبِ ما به همسرمان، از دیدِ دیگران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 خدای ناکرده شاهد دعوای زن و شوهری در جمع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فامیل باشیم و به یغمارفتن آبروی آن ها را مشاهده کنیم، یاد خواهیم گرفت مادامی که در میان جمع حضور داریم، رنجش خود از همسرمان را مخفی نگه داریم و تنش ها را به خلوتمان ببریم؛ البته هرکس ضمن اینکه از مشاهدۀ این حوادث درس می گیرد، باید مراقب باشد که مبادا به بهانۀ عبرت آموزی، نزد همسر و فرزندانش، از عاملان این رفتارها غیبت و بدگویی کند</w:t>
      </w:r>
      <w:r>
        <w:rPr>
          <w:rFonts w:eastAsia="IRNazanin" w:cs="IRNazanin"/>
          <w:color w:val="111111"/>
          <w:sz w:val="28"/>
          <w:szCs w:val="28"/>
          <w:rtl w:val="true"/>
          <w:lang w:bidi="fa-IR"/>
        </w:rPr>
        <w:t xml:space="preserve">! </w:t>
      </w:r>
      <w:bookmarkStart w:id="219" w:name="pg7267_67635"/>
    </w:p>
    <w:p>
      <w:pPr>
        <w:pStyle w:val="Heading3"/>
        <w:numPr>
          <w:ilvl w:val="2"/>
          <w:numId w:val="1"/>
        </w:numPr>
        <w:rPr/>
      </w:pPr>
      <w:bookmarkStart w:id="220" w:name="__RefHeading___Toc491005_1051229030"/>
      <w:bookmarkStart w:id="221" w:name="_Toc82"/>
      <w:bookmarkEnd w:id="219"/>
      <w:bookmarkEnd w:id="220"/>
      <w:r>
        <w:rPr>
          <w:rtl w:val="true"/>
        </w:rPr>
        <w:t>محدودیت های دیدوبازدید</w:t>
      </w:r>
      <w:bookmarkEnd w:id="221"/>
    </w:p>
    <w:p>
      <w:pPr>
        <w:pStyle w:val="BookText"/>
        <w:rPr/>
      </w:pPr>
      <w:r>
        <w:rPr>
          <w:rFonts w:ascii="IRNazanin" w:hAnsi="IRNazanin" w:eastAsia="IRNazanin"/>
          <w:color w:val="111111"/>
          <w:sz w:val="28"/>
          <w:sz w:val="28"/>
          <w:szCs w:val="28"/>
          <w:rtl w:val="true"/>
          <w:lang w:bidi="fa-IR"/>
        </w:rPr>
        <w:t>صلۀ رحم الزاماً به معنای دیدوبازدید نیست؛ بلکه هر رابطه ای که این پیوند را حفظ کند، می تواند مصداقی از صلۀ رحم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خویش را با خویشاوندانتان حفظ کنید، ولو با یک سلام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خویشاوندانتان پیوند برقرار کنید؛ حتی اگر قطع رابطه کرده 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گاهی از سلامتی فردی جویاشدن حتی با فرستادن یک پیامک، دادن عیدی یا هدیه در مناسبتی خاص، خوش برخوردبودن در دیدارهای اتفاقی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دهندۀ حفظ پیوند و مصداقی از صلۀ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فرد به دلایل گوناگون مصلحت نداند با بعضی از بستگانش رفت وآمد کند؛ دلایلی ازقبیل رعایت نکردن حریم های اخلاقی و شرعی ازسوی بستگان و وجود مال حرام و شبهه ناک در زندگی شان یا نگرانی از ارتباط فرزندان با فرزندان آن ها و تأثیرپذیری شان از برخی رفتارهای منفی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می تواند رفت وآمد با چنین خانواده هایی را کم یا حتی قطع کند؛ اما باید از راه های دیگری پیوند خود را با آنان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42"/>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43" o:detectmouseclick="t"/>
                <v:stroke color="#3465a4" joinstyle="round" endcap="flat"/>
                <w10:wrap type="none"/>
              </v:shape>
            </w:pict>
          </mc:Fallback>
        </mc:AlternateContent>
      </w:r>
      <w:bookmarkStart w:id="222" w:name="pg7267_67636"/>
    </w:p>
    <w:p>
      <w:pPr>
        <w:pStyle w:val="Heading3"/>
        <w:numPr>
          <w:ilvl w:val="2"/>
          <w:numId w:val="1"/>
        </w:numPr>
        <w:rPr/>
      </w:pPr>
      <w:bookmarkStart w:id="223" w:name="__RefHeading___Toc491007_1051229030"/>
      <w:bookmarkStart w:id="224" w:name="_Toc83"/>
      <w:bookmarkEnd w:id="222"/>
      <w:bookmarkEnd w:id="223"/>
      <w:r>
        <w:rPr>
          <w:rtl w:val="true"/>
        </w:rPr>
        <w:t>مدیریت دیدوبازدیدها</w:t>
      </w:r>
      <w:bookmarkEnd w:id="224"/>
    </w:p>
    <w:p>
      <w:pPr>
        <w:pStyle w:val="BookText"/>
        <w:rPr/>
      </w:pPr>
      <w:r>
        <w:rPr>
          <w:rFonts w:ascii="IRNazanin" w:hAnsi="IRNazanin" w:eastAsia="IRNazanin"/>
          <w:color w:val="111111"/>
          <w:sz w:val="28"/>
          <w:sz w:val="28"/>
          <w:szCs w:val="28"/>
          <w:rtl w:val="true"/>
          <w:lang w:bidi="fa-IR"/>
        </w:rPr>
        <w:t>قطعاً رفت وآمدهای مستمر با اقوام و آشنایان، تأثیر بسیاری در شخصیت و رفتار شما و همسر و فرزندانتان خواهد داشت؛ ازاین رو با کسانی ارتباط داشته باشید که از نظر فکری و روحی و فرهنگی سازگاری بیشتری با شما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شما عموماً در آینده، براساس رفتار همسالان خود رشد خواهند کرد؛ پس ضروری است که با مدیریت رفت وآمدهای خانوادگی، زمینۀ آشنایی با همسالان بهتری را برای آن ها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وآمد با کسانی که ویژگی های مثبت اخلاقی و علمی و فرهنگیِ بارزی در آن ها یا فرزندانشان وجود دارد، در رشد مطلوب خانواده تان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دیگر، هرچه با افرادی رفت وآمد کنید که وضعیت اقتصادیِ بهتری دارند و تجملات و مصرف گرایی شان هم بیشتر است، زمینۀ حسرت و نارضایتی و ناسازگاری اعضای خانواده تان را فراهم می کنید؛ زیرا ناخواسته انتظارات آن ها را زیاد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با افرادی رفت وآمد کنید که کمتر گرفتار مصرف گرایی هستند، همواره احساس رضایت و قناعت خود و خانواده تان را تقویت خواهید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حائزِاهمیت دیگر این است که در آغاز ازدواج، لازم نیست عروس و داماد اصرار داشته باشند همسرشان در همۀ مهمانی ها و مراسم ها شرکت کند؛ چه بسا در بعضی مجالس فامیلی یا دوستانه، از حاضران رفتارهای خودمانی و احیاناً خارج از آداب وَرسوم سر بزند که تازه داماد و تازه عروس را در موقعیتی خارج از انتظارشان قرار داده و باعث کدورت و ناراحتی شان شود</w:t>
      </w:r>
      <w:r>
        <w:rPr>
          <w:rFonts w:eastAsia="IRNazanin" w:cs="IRNazanin"/>
          <w:color w:val="111111"/>
          <w:sz w:val="28"/>
          <w:szCs w:val="28"/>
          <w:rtl w:val="true"/>
          <w:lang w:bidi="fa-IR"/>
        </w:rPr>
        <w:t xml:space="preserve">. </w:t>
      </w:r>
      <w:bookmarkStart w:id="225" w:name="pg7267_67637"/>
    </w:p>
    <w:p>
      <w:pPr>
        <w:pStyle w:val="Heading3"/>
        <w:numPr>
          <w:ilvl w:val="2"/>
          <w:numId w:val="1"/>
        </w:numPr>
        <w:rPr/>
      </w:pPr>
      <w:bookmarkStart w:id="226" w:name="__RefHeading___Toc491009_1051229030"/>
      <w:bookmarkStart w:id="227" w:name="_Toc84"/>
      <w:bookmarkEnd w:id="225"/>
      <w:bookmarkEnd w:id="226"/>
      <w:r>
        <w:rPr>
          <w:rtl w:val="true"/>
        </w:rPr>
        <w:t>مهارت های برقراری رابطۀ مطلوب با بستگان</w:t>
      </w:r>
      <w:bookmarkEnd w:id="227"/>
    </w:p>
    <w:p>
      <w:pPr>
        <w:pStyle w:val="Heading4"/>
        <w:numPr>
          <w:ilvl w:val="3"/>
          <w:numId w:val="1"/>
        </w:numPr>
        <w:rPr/>
      </w:pPr>
      <w:bookmarkStart w:id="228" w:name="__RefHeading___Toc491011_1051229030"/>
      <w:bookmarkStart w:id="229" w:name="_Toc85"/>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توجه به نکات زیر، امکان رسیدن به رابطه ای منطقی، مطلوب، محبت آمیز و صمیمی با دیگران و به طورِخاص با بستگان همسر را فراهم می کند</w:t>
      </w:r>
      <w:r>
        <w:rPr>
          <w:rFonts w:eastAsia="IRNazanin" w:cs="IRNazanin"/>
          <w:color w:val="111111"/>
          <w:sz w:val="28"/>
          <w:szCs w:val="28"/>
          <w:rtl w:val="true"/>
          <w:lang w:bidi="fa-IR"/>
        </w:rPr>
        <w:t>:</w:t>
      </w:r>
    </w:p>
    <w:p>
      <w:pPr>
        <w:pStyle w:val="Heading4"/>
        <w:numPr>
          <w:ilvl w:val="3"/>
          <w:numId w:val="1"/>
        </w:numPr>
        <w:rPr/>
      </w:pPr>
      <w:bookmarkStart w:id="230" w:name="__RefHeading___Toc491013_1051229030"/>
      <w:bookmarkStart w:id="231" w:name="_Toc86"/>
      <w:bookmarkEnd w:id="230"/>
      <w:r>
        <w:rPr>
          <w:rtl w:val="true"/>
        </w:rPr>
        <w:t>انعطاف پذیری</w:t>
      </w:r>
      <w:bookmarkEnd w:id="231"/>
    </w:p>
    <w:p>
      <w:pPr>
        <w:pStyle w:val="BookText"/>
        <w:rPr/>
      </w:pPr>
      <w:r>
        <w:rPr>
          <w:rFonts w:ascii="IRNazanin" w:hAnsi="IRNazanin" w:eastAsia="IRNazanin"/>
          <w:color w:val="111111"/>
          <w:sz w:val="28"/>
          <w:sz w:val="28"/>
          <w:szCs w:val="28"/>
          <w:rtl w:val="true"/>
          <w:lang w:bidi="fa-IR"/>
        </w:rPr>
        <w:t>امروزه جامعه به شدت دچار تکثّر و تنوع فرهنگی شده است و گاهی فاصله های فرهنگی آن قدر زیاد است که حتی افراد فامیل، سلیقه ها و باورها و رفتارهای بسیار متفاوت و متنوعی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وضعیت، اگر بخواهیم روابط و انسجام فامیلی حفظ شود، باید تفاوت ها را به رسمیت بشناسیم و تنوع های فرهنگی را امری اجتناب ناپذیر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بتوانیم ادعا کنیم قالب فرهنگی ای که ما سالیانِ‌سال در آن رشد کرده ایم، صحیح ترین قالب است و اساساً این ارتباط ها باعث می شود فرد در یک قالب باقی نماند و در مواجهه با تنوع های فرهنگی، به تکامل و پختگی و بالندگی برسد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تکامل شخصیت و عقل مندی و خردورزی افراد، داشتن قدرت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میوۀ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با مردم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مدارای با مردم را نیمی از ایمان دانسته اند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قطعاً برای دوستی با مردمی که هریک واجد سلایق، عقاید، روحیات و منویّات مخصوص به خود </w:t>
      </w:r>
    </w:p>
    <w:p>
      <w:pPr>
        <w:pStyle w:val="BookText"/>
        <w:rPr/>
      </w:pPr>
      <w:r>
        <w:rPr>
          <w:rFonts w:ascii="IRNazanin" w:hAnsi="IRNazanin" w:eastAsia="IRNazanin"/>
          <w:color w:val="111111"/>
          <w:sz w:val="28"/>
          <w:sz w:val="28"/>
          <w:szCs w:val="28"/>
          <w:rtl w:val="true"/>
          <w:lang w:bidi="fa-IR"/>
        </w:rPr>
        <w:t>هستند، انعطاف پذیری فراوانی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داشتن این توانایی، فقط با اشخاصی مأنوس می شویم که شبیه ما هستند؛ ولی توجه کنید که مصداق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وسیع تر بوده و منظورشان، رسیدن به چنان رشد عقلی ای است که با آن، بتوان با همگان مدارا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شخصی که انعطاف پذیر باشد، بهتر می تواند هیجانات را در خود و دیگران تشخیص دهد یا روش های مقابله با هیجان و کاهش این پدیده را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فشارهای طبیعی، تعادل خود را از دست نمی دهد و از مهارت انعطاف پذیریِ خود به عنوان راهنما استفاده می کند تا در محیط زندگی خود، تغییر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 و پذیرش آزمایش ها، همگی از ابزارهای ایجاد انعطاف و تحمل در آدمی خواهد بود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ویژگیِ انعطاف پذیربودن روح را در جسم انسان 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می تواند او را از برخی حوادث و خسارت های احتمالی حفظ کند؛ برای مثال، برخورد ناچیز و جزئیِ دو خودرو، ممکن است خسارت هایی درپی داشته باشد؛ اما بدن ما انسان ها با خودرویی که از فلز سخت ساخته شده است، تفاوت دارد و چون خداوند بدنمان را هم منعطف آفریده است، اگر هنگام تردد، با یکدیگر برخوردی هم داشته باشیم، خسارتی به بار نمی آید؛ ولی قطعاً انعطاف روح باید از انعطاف بدن نیز بیشتر باشد تا پیوسته دچار تقابل و برخورد و درنتیجه، فرسایش و آشفتگی و خرابی نشود</w:t>
      </w:r>
      <w:r>
        <w:rPr>
          <w:rFonts w:eastAsia="IRNazanin" w:cs="IRNazanin"/>
          <w:color w:val="111111"/>
          <w:sz w:val="28"/>
          <w:szCs w:val="28"/>
          <w:rtl w:val="true"/>
          <w:lang w:bidi="fa-IR"/>
        </w:rPr>
        <w:t xml:space="preserve">. </w:t>
      </w:r>
      <w:bookmarkStart w:id="232" w:name="pg7267_67639"/>
    </w:p>
    <w:p>
      <w:pPr>
        <w:pStyle w:val="Heading4"/>
        <w:numPr>
          <w:ilvl w:val="3"/>
          <w:numId w:val="1"/>
        </w:numPr>
        <w:rPr/>
      </w:pPr>
      <w:bookmarkStart w:id="233" w:name="__RefHeading___Toc491015_1051229030"/>
      <w:bookmarkStart w:id="234" w:name="_Toc87"/>
      <w:bookmarkEnd w:id="232"/>
      <w:bookmarkEnd w:id="233"/>
      <w:r>
        <w:rPr>
          <w:rtl w:val="true"/>
        </w:rPr>
        <w:t>تفاوت انعطاف و سستی</w:t>
      </w:r>
      <w:bookmarkEnd w:id="234"/>
    </w:p>
    <w:p>
      <w:pPr>
        <w:pStyle w:val="BookText"/>
        <w:rPr/>
      </w:pPr>
      <w:r>
        <w:rPr>
          <w:rFonts w:ascii="IRNazanin" w:hAnsi="IRNazanin" w:eastAsia="IRNazanin"/>
          <w:color w:val="111111"/>
          <w:sz w:val="28"/>
          <w:sz w:val="28"/>
          <w:szCs w:val="28"/>
          <w:rtl w:val="true"/>
          <w:lang w:bidi="fa-IR"/>
        </w:rPr>
        <w:t>انعطاف پذیری به معنای منعطف بودن در برابر خطاهای اساسی مثل ارتکاب حرام نیست؛ بلکه برعکس، اشخاصی که در مقابل سلایق مختلف، قدرت انعطاف ندارند، گاهی مجبور می شوند در برابر گناه منفعل شوند؛ یعنی آنجایی که باید سخت بگیرند، چنین نمی کنند و سخت گیری هایشان را در غیر جای خود اِعمال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 مؤمنی که انعطاف دارد، اگر در جایی ایستادگی کند، همه آن ایستادگی را به رسمیت شناخته و خواهند دانست که او در محرمات و نواهی، حاضر به هیچ گونه همراهی با سایرین نیست؛ هرچند گاهی ازطرف مردم، به ناروا، به سرسختی و سخت گیری و تعصب هم متهم شده و به قول امروزی ها دُگم</w:t>
      </w:r>
      <w:r>
        <w:rPr>
          <w:rStyle w:val="FootnoteAnchor"/>
          <w:rtl w:val="true"/>
        </w:rPr>
        <w:footnoteReference w:id="52"/>
      </w:r>
      <w:r>
        <w:rPr>
          <w:rFonts w:ascii="IRNazanin" w:hAnsi="IRNazanin" w:eastAsia="IRNazanin"/>
          <w:color w:val="111111"/>
          <w:sz w:val="28"/>
          <w:sz w:val="28"/>
          <w:szCs w:val="28"/>
          <w:rtl w:val="true"/>
          <w:lang w:bidi="fa-IR"/>
        </w:rPr>
        <w:t>و مستبد خوانده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این اتهام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شعرا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مرتبه دربارۀ خداوند بیان شده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عزیز به معنای نفوذناپذیر، کسی است که با هیچ جوسازی و جنگ روانی و فشاری نمی توان در او نفوذ کرده و نظر صحیحش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به سخت گیری و نفوذناپذیری توأم با مهربانی اشاره دارد؛ یعنی سخت گیر و نفوذناپذیر در برابر باطل و حرف غلط و منعطف و مهربان در اموری که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معتقد سعی می کند خودش را به این صفت الهی نزدیک کند و حتی با چشم پوشی از نیاز و حقوق خود، در مواجهه با خویشان و عموم جامعه، </w:t>
      </w:r>
      <w:bookmarkStart w:id="235" w:name="pg7267_67640"/>
    </w:p>
    <w:p>
      <w:pPr>
        <w:pStyle w:val="BookText"/>
        <w:rPr/>
      </w:pPr>
      <w:bookmarkEnd w:id="235"/>
      <w:r>
        <w:rPr>
          <w:rFonts w:ascii="IRNazanin" w:hAnsi="IRNazanin" w:eastAsia="IRNazanin"/>
          <w:color w:val="111111"/>
          <w:sz w:val="28"/>
          <w:sz w:val="28"/>
          <w:szCs w:val="28"/>
          <w:rtl w:val="true"/>
          <w:lang w:bidi="fa-IR"/>
        </w:rPr>
        <w:t>با عزت و مهربانی و انعطاف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عزت و استبداد نیز در همین نکته است که فرد مستبد درهرحالی به نظر و نیاز شخصیِ خودش تکیه می کند و به نیاز و خواست دیگران هیچ توجهی ندارد و مهر و عطوفتی در او نیست؛ اما شخص عزیز به کسی هم که حقی ندارد، لطف و مهربانی می کند</w:t>
      </w:r>
      <w:r>
        <w:rPr>
          <w:rFonts w:eastAsia="IRNazanin" w:cs="IRNazanin"/>
          <w:color w:val="111111"/>
          <w:sz w:val="28"/>
          <w:szCs w:val="28"/>
          <w:rtl w:val="true"/>
          <w:lang w:bidi="fa-IR"/>
        </w:rPr>
        <w:t>.</w:t>
      </w:r>
    </w:p>
    <w:p>
      <w:pPr>
        <w:pStyle w:val="Heading4"/>
        <w:numPr>
          <w:ilvl w:val="3"/>
          <w:numId w:val="1"/>
        </w:numPr>
        <w:rPr/>
      </w:pPr>
      <w:bookmarkStart w:id="236" w:name="__RefHeading___Toc491017_1051229030"/>
      <w:bookmarkStart w:id="237" w:name="_Toc88"/>
      <w:bookmarkEnd w:id="236"/>
      <w:r>
        <w:rPr>
          <w:rtl w:val="true"/>
        </w:rPr>
        <w:t>پرهیز از ساختارشکنی در روابط خانوادگی</w:t>
      </w:r>
      <w:bookmarkEnd w:id="237"/>
    </w:p>
    <w:p>
      <w:pPr>
        <w:pStyle w:val="BookText"/>
        <w:rPr/>
      </w:pPr>
      <w:r>
        <w:rPr>
          <w:rFonts w:ascii="IRNazanin" w:hAnsi="IRNazanin" w:eastAsia="IRNazanin"/>
          <w:color w:val="111111"/>
          <w:sz w:val="28"/>
          <w:sz w:val="28"/>
          <w:szCs w:val="28"/>
          <w:rtl w:val="true"/>
          <w:lang w:bidi="fa-IR"/>
        </w:rPr>
        <w:t>اگرچه گاهی وقت ها ساختارشکنی، ارزش محسوب می شود، در روابط خانوادگی، ضدّ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میان خویشاوندانِ همسر، افرادی با سلیقه ها و عقاید و رفتارهای متفاوت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این افراد و نیز ساختار کلیِ فامیل بر اساس قوانین و فرمول ریاضی طرح و تعریف نشده است که ما مجاز باشیم آن روابط را به گونۀ دیگری طراحی کنیم؛ بلکه این ساختار به طور طبیعی و در طی نسل 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تعیین کنید که ازاین به بعد نقش پدر، فرزند، مادربزرگ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وچنین باشد؛ بنابراین در ارتباط با خانوادۀ همسرتان، باید به این درک رسیده باشید که وارد مجموعه ای جدید می شوید و نباید آن را تغییر دهید و با ساختارهای آن مقابله کنید؛ بلکه باید خودتان را با آن سازگار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ساختارشکنی در ارتباط های فامیلی، قطعِ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وآمد فامیلی، وظیفه ای دینی و اخلاقی است؛ حتی در ارتباط با آنان که اهلِ گناه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مایۀ وصلت دو خانواده و گسترش دایرۀ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bookmarkStart w:id="238" w:name="pg7267_67641"/>
    </w:p>
    <w:p>
      <w:pPr>
        <w:pStyle w:val="BookText"/>
        <w:rPr/>
      </w:pPr>
      <w:bookmarkEnd w:id="238"/>
      <w:r>
        <w:rPr>
          <w:rFonts w:ascii="IRNazanin" w:hAnsi="IRNazanin" w:eastAsia="IRNazanin"/>
          <w:color w:val="111111"/>
          <w:sz w:val="28"/>
          <w:sz w:val="28"/>
          <w:szCs w:val="28"/>
          <w:rtl w:val="true"/>
          <w:lang w:bidi="fa-IR"/>
        </w:rPr>
        <w:t>این پیوند عاطفی، زندگی شیرین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فامیل همسر یا بی حرمتی و عیب جویی به آن ها، بذر فتنه را در دل می کارد و میوۀ تلخ آن، اختلافات، قهرها و جدایی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 در زندگی است؛ بنابراین باید بنا را بر حفظ احترام متقابل، تقویت روابط فامیلی، صمیمت و محبت بین افراد دو فامیل و رفت وآمدهای خانوادگی گذاشت و هرچه بیشتر، رشته های الفت را قوی تر ساخت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سازگاری به معنای انفعال همه جانبه نیست؛ بلکه در سازگاری، انسان ضمن اینکه خود را با خانواده هماهنگ می کند، از رفتارهای غلط آن ها تأثیر نمی پذیرد و حتی ممکن است بتواند این رفتارها را تعدیل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انسان باید حدّومرز خود را بشناسد و وارد حریم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ادب آن است که انسان در حدومرز خود بماند و از انداز ۀ خویش تجاوز نکند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البته این به معنای نفی تلاش به منظور ارتقای فرهنگ خانوادۀ همسر یا خانوادۀ خود نیست</w:t>
      </w:r>
      <w:r>
        <w:rPr>
          <w:rFonts w:eastAsia="IRNazanin" w:cs="IRNazanin"/>
          <w:color w:val="111111"/>
          <w:sz w:val="28"/>
          <w:szCs w:val="28"/>
          <w:rtl w:val="true"/>
          <w:lang w:bidi="fa-IR"/>
        </w:rPr>
        <w:t>.</w:t>
      </w:r>
    </w:p>
    <w:p>
      <w:pPr>
        <w:pStyle w:val="Heading4"/>
        <w:numPr>
          <w:ilvl w:val="3"/>
          <w:numId w:val="1"/>
        </w:numPr>
        <w:rPr/>
      </w:pPr>
      <w:bookmarkStart w:id="239" w:name="__RefHeading___Toc491019_1051229030"/>
      <w:bookmarkStart w:id="240" w:name="_Toc89"/>
      <w:bookmarkEnd w:id="239"/>
      <w:r>
        <w:rPr>
          <w:rtl w:val="true"/>
        </w:rPr>
        <w:t>تسخیر قلب ها از طریق محبت و خدمت و تدبیر</w:t>
      </w:r>
      <w:bookmarkEnd w:id="24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یا مردی که خالصانه در هر موقعیتی، درصدد کمک به اقوام خود یا همسرش برآید و به گونه ای عمل کند که افراد در هنگام مشکلات به تدبیر و کمک او امیدوار باشند، به تعبیر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خویشان، سَروَری می کند؛ چنان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w:t>
      </w:r>
      <w:r>
        <w:rPr>
          <w:rStyle w:val="FootnoteAnchor"/>
          <w:rtl w:val="true"/>
        </w:rPr>
        <w:footnoteReference w:id="56"/>
      </w:r>
      <w:bookmarkStart w:id="241" w:name="pg7267_67642"/>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سَروَر قوم، خادم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بزرگی و سَروری، عاطفی است، نه قانونی؛ یعنی ریاستی نیست که به وسیلۀ نظر اکثریت یا قوانین یا براساس سن وسال به او تنفیذ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جای اینکه بخواهد خودش را مطرح یا خواسته هایش را با روش های غلط تحمیل کند، دل ها را تسخیر کرده است؛ بنابراین دیگران سخن او را محترم دانسته و به راحتی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می تواند آن قدر پرمحبت، مخلص، باتدبیر و آن چنان خدمتگزارِ افراد فامیل باشد که آن ها را تحت الشعاع روحیۀ خود قرار دهد و طبیعی است که در موقعیت های مختلف، به نظر او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تغییر در ساختار، با نفوذ در قلب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همه چیز سر جای خودش است و بی آنکه ساختاری شکسته شود، جهت گیری ها بدون هیچ دخالت مستقیمی، به سمتی تنظیم می شود که فرد می خواهد</w:t>
      </w:r>
      <w:r>
        <w:rPr>
          <w:rFonts w:eastAsia="IRNazanin" w:cs="IRNazanin"/>
          <w:color w:val="111111"/>
          <w:sz w:val="28"/>
          <w:szCs w:val="28"/>
          <w:rtl w:val="true"/>
          <w:lang w:bidi="fa-IR"/>
        </w:rPr>
        <w:t>.</w:t>
      </w:r>
    </w:p>
    <w:p>
      <w:pPr>
        <w:pStyle w:val="Heading4"/>
        <w:numPr>
          <w:ilvl w:val="3"/>
          <w:numId w:val="1"/>
        </w:numPr>
        <w:rPr/>
      </w:pPr>
      <w:bookmarkStart w:id="242" w:name="__RefHeading___Toc491021_1051229030"/>
      <w:bookmarkStart w:id="243" w:name="_Toc90"/>
      <w:bookmarkEnd w:id="242"/>
      <w:r>
        <w:rPr>
          <w:rtl w:val="true"/>
        </w:rPr>
        <w:t>مراقبت از سوء استفاده ها</w:t>
      </w:r>
      <w:bookmarkEnd w:id="24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انسان ها دوست دارند از توانمندی های همدیگر استفاده کرده و در مسیر اهدافشان، از کمکِ هم بهره مند شوند؛ اما اگر این استفاده از حد بگذرد، به سوءاستفاده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که کسی به دیگران اجازۀ سوءاستفاده بدهد، بسیار عادی و طبیعی است که آن ها این کار را بکنند؛ اما غیرعادی این است که شما اجازۀ این کار را بدهید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خانواده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مراقب </w:t>
      </w:r>
    </w:p>
    <w:p>
      <w:pPr>
        <w:pStyle w:val="BookText"/>
        <w:rPr/>
      </w:pPr>
      <w:r>
        <w:rPr>
          <w:rFonts w:ascii="IRNazanin" w:hAnsi="IRNazanin" w:eastAsia="IRNazanin"/>
          <w:color w:val="111111"/>
          <w:sz w:val="28"/>
          <w:sz w:val="28"/>
          <w:szCs w:val="28"/>
          <w:rtl w:val="true"/>
          <w:lang w:bidi="fa-IR"/>
        </w:rPr>
        <w:t>خود نباشید، دیگران این کار را خواهند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روایتی نورانی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برادرت خدمت کن؛ پس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سوءاستفاده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به او خدمت نکن؛ زیرا این کار کرامت نیست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تصویر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97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52"/>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53" o:detectmouseclick="t"/>
                <v:stroke color="#3465a4" joinstyle="round" endcap="flat"/>
                <w10:wrap type="none"/>
              </v:shape>
            </w:pict>
          </mc:Fallback>
        </mc:AlternateContent>
      </w:r>
      <w:bookmarkStart w:id="244" w:name="pg7267_67644"/>
    </w:p>
    <w:p>
      <w:pPr>
        <w:pStyle w:val="Heading3"/>
        <w:numPr>
          <w:ilvl w:val="2"/>
          <w:numId w:val="1"/>
        </w:numPr>
        <w:rPr/>
      </w:pPr>
      <w:bookmarkStart w:id="245" w:name="__RefHeading___Toc491023_1051229030"/>
      <w:bookmarkStart w:id="246" w:name="_Toc91"/>
      <w:bookmarkEnd w:id="244"/>
      <w:bookmarkEnd w:id="245"/>
      <w:r>
        <w:rPr>
          <w:rtl w:val="true"/>
        </w:rPr>
        <w:t>شیوۀ رفتار با همسر در میان خویشاوندان</w:t>
      </w:r>
      <w:bookmarkEnd w:id="246"/>
    </w:p>
    <w:p>
      <w:pPr>
        <w:pStyle w:val="BookText"/>
        <w:rPr/>
      </w:pPr>
      <w:r>
        <w:rPr>
          <w:rFonts w:ascii="IRNazanin" w:hAnsi="IRNazanin" w:eastAsia="IRNazanin"/>
          <w:color w:val="111111"/>
          <w:sz w:val="28"/>
          <w:sz w:val="28"/>
          <w:szCs w:val="28"/>
          <w:rtl w:val="true"/>
          <w:lang w:bidi="fa-IR"/>
        </w:rPr>
        <w:t>کسی که با همسرش محترمانه رفتار می کند و در حضور دیگران به او اهانت نکرده یا او را بی اعتبار نمی کند، راه بی احترامی کردنِ دیگران به همسرش را نیز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قراردادی نیست؛ بلکه رفتاری است که با عمل به آن، به دیگران تفهیم می کنیم که ما خانوادۀ محترمی هستیم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بنابراین همواره اعتبار و احترام همسرمان را نزد فامیل خویش حفظ کنیم تا همیشه علاقه مند به رفت وآمد با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ایراد و تذّکری به ما گفته شد، مستقیماً آن را به همسرمان انتقال ندهیم؛ چراکه او احساس خواهد کرد در نزد فردِ منتقد یا سایر اعضای فامیل بی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رفتارهای نسنجیدۀ ما، ممکن است باعث امتناع او از حضور در جمع خویشاوندانمان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سالم سازی فضای ارتباطی، داشتن مدیریت و تدبیر در تنظیم ارتباطات صحیح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زوجین در مقابل فامیل همسرش تحقیر شود، هرچند ممکن است به سبب رفتارهای غلط و بچه گانۀ خودش باشد، ممکن است حاکی از بی تدبیری همسرش نیز باشد؛ بنابراین باید محترمانه به فامیل تفهیم کنیم که اجازۀ رفتار توهین آمیز با همسرمان را ندارند و از آن ها بخواهیم که درصورت ناراحتی شدید از همسرمان، </w:t>
      </w:r>
    </w:p>
    <w:p>
      <w:pPr>
        <w:pStyle w:val="BookText"/>
        <w:rPr/>
      </w:pPr>
      <w:r>
        <w:rPr>
          <w:rFonts w:ascii="IRNazanin" w:hAnsi="IRNazanin" w:eastAsia="IRNazanin"/>
          <w:color w:val="111111"/>
          <w:sz w:val="28"/>
          <w:sz w:val="28"/>
          <w:szCs w:val="28"/>
          <w:rtl w:val="true"/>
          <w:lang w:bidi="fa-IR"/>
        </w:rPr>
        <w:t>به جای حریم شکنی، رفتار او را به خود ما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اگر حریم ها شکسته شود، برگشت پذیری روابط،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نکتۀ مهم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وجود 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خون هر انسان، در هنگام خون ریزی، باعث انعقاد دوبارۀ خون می شود و به راحتی خون را بند می آورد، خداوند در رابطۀ زن و شوهر نیز عوامل منعقدکننده ای قرار داده است که باعث می شود حتی اختلاف های شدیدشان راحت تر برطرف شود؛ درحالی که همین اختلاف ها اگر بین یکی از آن ها با اعضای خانوادۀ همسرش رخ دهد، به این راحتی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همیشه مراقب باشید که حریم های میان همسر و اطرافیانتان شکسته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زن وشوهر نیز مجاز به برملاکردن عیوب و ضعف های همسر خود در میان خانواده و خویشاوندانشان نیستند؛ مثلاً اگر به همسرتان نزد جمع فامیلی، توصیه ای کرده یا نصیحتش کنید، موجب ناراحتی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پیامدی همگانی است و اختصاص بههمسر شما ندارد؛ چنانکه به تعبیر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دوستش را پنهانی نصیحت کند، او را زینت بخشیده است و اگر در جمع نصیحتش کند، باعث خواری و رسوایی او شده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افراد حتی تحمل نصیحت خصوصی را هم ندارند که این موضوع ممکن است از دو جنبۀ شخصیت آن ها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اعتمادبه نفسشان در زمینۀ موضوع نصیحت کم باشد؛ دوم اینکه دربارۀ شخصیت خودشان بسیار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w:t>
      </w:r>
    </w:p>
    <w:p>
      <w:pPr>
        <w:pStyle w:val="BookText"/>
        <w:rPr/>
      </w:pPr>
      <w:r>
        <w:rPr>
          <w:rFonts w:ascii="IRNazanin" w:hAnsi="IRNazanin" w:eastAsia="IRNazanin"/>
          <w:color w:val="111111"/>
          <w:sz w:val="28"/>
          <w:sz w:val="28"/>
          <w:szCs w:val="28"/>
          <w:rtl w:val="true"/>
          <w:lang w:bidi="fa-IR"/>
        </w:rPr>
        <w:t>دلیل افرادی که در جامعه جایگاه اجتماعیِ ویژه دارند، در برابر انتقاد حساسیت بیشتری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فرد را با ظرافت های ویژه و غیرمستقیم و همراه با بیان محاسن و ویژگی های مثبت او نصیحت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 دیگر، به بهانۀ صمیمیت با همسر، مجاز به فاش کردن بدی های فامیل خودمان هم در نزد او نیستیم که اگر چنین کنیم، دیگر قادر به مدیریت صحیح روابط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در فامیل همسر نیز باید عزت و احترام او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قیمت تضعیف همسرمان بخواهیم برای خود در فامیل او صمیمیت یا موقعیتی کسب کنیم، اصلاً صحیح نیست؛ همچنین باید مراقب باشیم که در احترام و محبت و تجلیل از همسرمان یا نمایاندن رابطۀ خوبمان افراط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همۀ زن وشوهرها، از ارتباط مطلوبی بهره مند نیستند و شما با این گونه عملکرد، زمینۀ حسادت و چشم زخم را برای خودتان فراهم می آورید؛ حتی ممکن است عامل اختلاف و ناراحتی میان سایر همسران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از رعایت اصل اعتدال و تعادل در هیچ زمینه ای غافل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511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7"/>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158" o:detectmouseclick="t"/>
                <v:stroke color="#3465a4" joinstyle="round" endcap="flat"/>
                <w10:wrap type="none"/>
              </v:shape>
            </w:pict>
          </mc:Fallback>
        </mc:AlternateContent>
      </w:r>
      <w:bookmarkStart w:id="247" w:name="pg7267_67647"/>
    </w:p>
    <w:p>
      <w:pPr>
        <w:pStyle w:val="Heading3"/>
        <w:numPr>
          <w:ilvl w:val="2"/>
          <w:numId w:val="1"/>
        </w:numPr>
        <w:rPr/>
      </w:pPr>
      <w:bookmarkStart w:id="248" w:name="__RefHeading___Toc491025_1051229030"/>
      <w:bookmarkStart w:id="249" w:name="_Toc92"/>
      <w:bookmarkEnd w:id="247"/>
      <w:bookmarkEnd w:id="248"/>
      <w:r>
        <w:rPr>
          <w:rtl w:val="true"/>
        </w:rPr>
        <w:t>چگونگی مواجهه با اشتباه های خویشاوندان</w:t>
      </w:r>
      <w:bookmarkEnd w:id="249"/>
    </w:p>
    <w:p>
      <w:pPr>
        <w:pStyle w:val="BookText"/>
        <w:rPr/>
      </w:pPr>
      <w:r>
        <w:rPr>
          <w:rFonts w:ascii="IRNazanin" w:hAnsi="IRNazanin" w:eastAsia="IRNazanin"/>
          <w:color w:val="111111"/>
          <w:sz w:val="28"/>
          <w:sz w:val="28"/>
          <w:szCs w:val="28"/>
          <w:rtl w:val="true"/>
          <w:lang w:bidi="fa-IR"/>
        </w:rPr>
        <w:t>اگر شاهد رفتار غلطی از سوی خویشاوندان بودیم، چه کنیم؟ در برابر رفتارهای اشتباه و ناپسندی که در خویشان خود یا همسرمان رخ می دهد، باید چه عکس العملی داشته باشیم؟ در پاسخ به این سؤال توجه به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توصیه آن است که در مقابل این گونه رفتارها نگران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بپذیریم که غیراز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 ها، ممکن است اشتباه کنند؛ به خصوص که ما با شخصی خاص مواجه نیستیم؛ بلکه با یک جمع فامیلی، با همۀ گستردگی و تنوع آن روبه رو هستیم و بدیهی است که امکان هرگونه خطا و اشتباهی در این جمع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مدیریت رفتار و احساس ما کمک بسیاری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خطاهای دیگران، نباید ما را آن چنان به هم بریزد که مجال واکنش مناسب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ازاین نیز بیان شد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کسی که عیب خود را ببیند، از پرداختن به عیب دیگران باز می ایستد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اگر به رفتارهای خود یا بستگانمان دقت کنیم، قطعاً آن ها و خود را هم بی عیب نخواهیم یافت و متوجه خواهیم شد که اگر دیگران به ظاهر کارهای غلطی انجام می دهند، ما نیز به اندازۀ خود، رفتارهای غلط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ازطرفی، بزرگی و کوچکیِ اعمال ناپسند، به میزان ایمان و شأن و مرتبۀ معنوی افراد بستگی دارد؛ چنان که </w:t>
      </w:r>
    </w:p>
    <w:p>
      <w:pPr>
        <w:pStyle w:val="BookText"/>
        <w:rPr/>
      </w:pPr>
      <w:r>
        <w:rPr>
          <w:rFonts w:ascii="IRNazanin" w:hAnsi="IRNazanin" w:eastAsia="IRNazanin"/>
          <w:color w:val="111111"/>
          <w:sz w:val="28"/>
          <w:sz w:val="28"/>
          <w:szCs w:val="28"/>
          <w:rtl w:val="true"/>
          <w:lang w:bidi="fa-IR"/>
        </w:rPr>
        <w:t>خداوند حتی ترک اُولیٰ را نیز برای اولیای خود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اوایل جوانی ام، دوستی داشتم که بدی هایش مرا کلافه کرده بود؛ حتی بعضی شب ها نیز فکرکردن به کارهای او بی خوابم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راه چاره ای بودم که این روایت و تعبیر زیبای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مشکلم شد و گویی آبی بر آتش درونم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سؤالی دربارۀ معنای ادب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یعنی اینکه هرگاه از خانه خارج می شوی، همه را برتر از خود بدانی</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بنابراین پیش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از من بهترند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نقطۀ آغازین هر ارتباط مؤدبانه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مواجهه با افراد، ازسوی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تأکید شده است؛ یعنی باور عمیق داشته باشیم که حتی کسی که ظاهر خلافِ انتظاری دارد نیز ممکن است از ما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چنین اعتقادی قادر به مدیریت خود نیستیم؛ اما باید این را هم در نظر داشته باشیم که باور به بهتربودن دیگران، تکالیفی را که در قبال بدی های آن ها داریم، از ما ساقط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اصلی مهم بر تمام انتقادها حاکم است که نباید فدا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پیوند با خویشاوندان یا همان صلۀ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قطعِ‌رحم می کند، دوستان و مددکاران خود را از دست داده و زمینۀ تنهایی و افسردگی خویش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دست یارى خود را از </w:t>
      </w:r>
    </w:p>
    <w:p>
      <w:pPr>
        <w:pStyle w:val="BookText"/>
        <w:rPr/>
      </w:pPr>
      <w:r>
        <w:rPr>
          <w:rFonts w:ascii="IRNazanin" w:hAnsi="IRNazanin" w:eastAsia="IRNazanin"/>
          <w:color w:val="111111"/>
          <w:sz w:val="28"/>
          <w:sz w:val="28"/>
          <w:szCs w:val="28"/>
          <w:rtl w:val="true"/>
          <w:lang w:bidi="fa-IR"/>
        </w:rPr>
        <w:t>بستگانش باز دارد، فقط یک دست را از یارى آنان باز داشته؛ ولى خویش را از یاری دست هاى بسیارى محروم کرده است و هركه با اطرافیان خود با مدارا رفتار كند، دوستى و مودّت آنان را همیشه نصیب خود ساخته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همچنین ایشان در بیان دیگری زشت ترین گناهان را بریدن پیوند خویشاوندی دانسته 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حال چنانچه شخصی مثلاً به علت رواج غیبت در خانواده یا به بهانه های دیگر، رابطه اش را با خویشاوندان قطع کند، اصلاً مطابق وظیفه و تکلیف عمل نکرده است و این عملِ او به هر دلیلی که باشد، قطعِ‌رحم محسوب می شود؛ بنابراین همواره باید مراقب موضع گیری هایمان باشیم تا به دنبال آن، قطع رحم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بستگان خویش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خود را فرو بر و کظم غیظ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 که به او چنان وچنین می کنند و از انواع بدی ها و ستم ها فروگذار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خواهی مثل آن ها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قطعِ‌رحم و ترک احسان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توجهی نکند؟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اخلاق های متعالیِ توصیه شده در دین اسلام، آن است که فرد با کسانی که از او بریده اند، به نیکی بپیوندد؛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کسانی که از شما بریده اند، </w:t>
      </w:r>
    </w:p>
    <w:p>
      <w:pPr>
        <w:pStyle w:val="BookText"/>
        <w:rPr/>
      </w:pPr>
      <w:r>
        <w:rPr>
          <w:rFonts w:ascii="IRNazanin" w:hAnsi="IRNazanin" w:eastAsia="IRNazanin"/>
          <w:color w:val="111111"/>
          <w:sz w:val="28"/>
          <w:sz w:val="28"/>
          <w:szCs w:val="28"/>
          <w:rtl w:val="true"/>
          <w:lang w:bidi="fa-IR"/>
        </w:rPr>
        <w:t>پیوند برقرار کنید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مثلاً اگر ما مجلس عروسی یکی از بستگان یا دوستان را مجلس گناه تشخیص داده و در آن محفل شرکت نکردیم تا به وظیفۀ دینی خود عمل و از بستر گناه دوری کرده و آن رفتار و گناه را تأیید نکرده باشیم، وظیفه داریم بعد از مراسمشان، به منظور جبران، به دیدار عروس و داماد برویم و ضمن تبریک و تشکر از دعوتشان، به آن دو تفهیم کنیم که فقط، در چنین جمع های خاصی با آن ها همراهی نمی کنیم؛ واِلّا در بقیۀ امور، مشتاق پیوند و ارتباط با آن ها بوده و هرکاری که از دستمان برآید، برایشان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که قاطعیت ما، معطوف به خودِ افراد نباشد؛ بلکه در برابر خلافی باشد که مرتکب می شوند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معاشرت، اختصاص به بستگان پاک و باتقوا و حزب اللّهی ندارد؛ بلکه وظیفه ای اخلاقی است؛ حتی در برابر آنان که اهل گناه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برکت رفت وآمدهای بستگانِ صالح، فاجران هم راه صلاح پیش گیرند و تأثیر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ترک مراوده و رفت وآمد، سبب می شود که بستگان معصیت کار در گناه و کج روی خود بیشتر پیش روند؛ ولی حفظ رابطه، جلوی بدترشدن آنان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نگهبانی از خط ارتباط و پیوند خویشاوندی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شیعیان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جهم بن حمید، از آن </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خویشاوندانم، روش و تفکر دیگری دارند، غیر از فکر و مرامی که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بر من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هیچ چیز حق قرابت و خویشاوندی را قطع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همفکر و هم عقیده باشند، دو حق بر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حق خویشاوندی و دوم،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همفکری و هم خطی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مسلمانی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العمل ما در مقابل اشتباهات دیگران باید به گونه ای باشد که آن را به لجبازی و یا بردن آبرو و تحقیر افراد تعبیر نکنند؛ بلکه ما را با عنوان شخصیت های ناصح و دلسوز بشناسند؛ وگرنه از رفتارمان نتیجۀ مطلوب را برداشت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ظرافت به آن هایی که دچار اشتباه اند، تفهیم کنیم که پایه های زندگی شان را بر بنایی غلط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فامیل، بلکه همسر و فرزندان نیز باید ما را شخصیتی موجّه و خیرخواه و معتمد بدانند؛ پس برای اصلاح اشتباه هایی که در میان خویشاوندان رخ می دهد، قبل از هرگونه اقدام، باید در آن ها اعتمادسازی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به اصلاح، ضرورتاً با گفتار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نحوۀ رفتار ما به مراتب بهتر از گفتارمان می تواند اصلاح 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گاه می شود گناهان را نادیده انگاشت یا عیوب را با اغماض دید و بزرگوارانه از کنارش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باید اصل حفظ آبروی افراد و رازداری نیز در صدر عمل 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باید باور داشته باشند که رفتار و سخنان ما، بی غرض است و هیچ گاه از سر </w:t>
      </w:r>
    </w:p>
    <w:p>
      <w:pPr>
        <w:pStyle w:val="BookText"/>
        <w:rPr/>
      </w:pPr>
      <w:r>
        <w:rPr>
          <w:rFonts w:ascii="IRNazanin" w:hAnsi="IRNazanin" w:eastAsia="IRNazanin"/>
          <w:color w:val="111111"/>
          <w:sz w:val="28"/>
          <w:sz w:val="28"/>
          <w:szCs w:val="28"/>
          <w:rtl w:val="true"/>
          <w:lang w:bidi="fa-IR"/>
        </w:rPr>
        <w:t>کوته نظری و کم ظرفیتی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دسته بندی و مراتب دارند؛ مثلاً بعضی گناهان آن چنان عمومیت و رواج پیدا کرده اند که دیگر بودونبودِ ما در محل ارتکاب آن، به معنای تأییدکردن یا تأییدنکردن آن ها محسوب نمی شود؛ البته منظور، نفی قبح چنین گناهانی نیست؛ چراکه اتفاقاً بدترین گناه آن است که برای مردم، عادی شده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طورنمونه فرض کنیم در مجلسی حضور داریم که در گوشه ای از آن، موسیقیِ حرام می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تشخیص دهیم که حضور ما، تأییدی بر این فعل حرام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تأیید است که باید مجلس را ترک کنیم؛ اما ماندن در کنار برخی از رفتارهای غلط که عمومیت دارد، تأیید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چنین نمونه هایی، متناسب با جمع فامیلی و خانواده های گوناگون و جایگاه خود فرد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مخالفت با امر حرام، چه از طریق گفتن و چه با ترک کردن محل ارتکاب حرام، قطعاً بی تأثیر نیست؛ اما چنانچه حریم دیگری نیز شکسته شد و عمل قبیح دیگری بدعت گذاری شد، دیگر حتماً باید مقاومت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نوشیدنی های مسکر هم به مجلس عروسی اضافه شد، باید در مقابل این عمل بایستیم و از شکسته شدن این حریمِ تازه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مواجهه با چنین صحنه ای، مجلس را ترک کنیم، علاوه بر عمل به تکلیف، حداقل ثمرۀ آن، ایجاد زمزمه ای در میانِ بستگان است که آنان را به تفکّر و تحلیل این عمل شنیع وامی دارد و به نوعی مانع از ترویج و عمومیت مناهی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این گونه اعمال، خواه ناخواه اثر وضعی بر سرنوشت عروس و داماد دارد و باید به آن ها تفهیم کنیم که پایه های </w:t>
      </w:r>
    </w:p>
    <w:p>
      <w:pPr>
        <w:pStyle w:val="BookText"/>
        <w:rPr/>
      </w:pPr>
      <w:r>
        <w:rPr>
          <w:rFonts w:ascii="IRNazanin" w:hAnsi="IRNazanin" w:eastAsia="IRNazanin"/>
          <w:color w:val="111111"/>
          <w:sz w:val="28"/>
          <w:sz w:val="28"/>
          <w:szCs w:val="28"/>
          <w:rtl w:val="true"/>
          <w:lang w:bidi="fa-IR"/>
        </w:rPr>
        <w:t>زندگی شان را بر بنایی غلط نهاده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امربه معروف و نهی ازمنکر، باید اثر رفتار خودمان را حدس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 نهیِ دیگران هستیم، در بعضی از مواقع، خروج از جلسۀ گناه اثربخش است و گاهی هم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رفتارمان را باید به گونه ای مدیریت کنیم که هم به قطع ارتباط منجر نشود و هم بیشترین اثر را در نهی ازمنکر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کلمه صحبتِ مؤثر با میزبان قبل از مراسم، به طور جدی تری تأثیر 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اوایل ازدواج، دیگران به چگونگی رفتار عروس و داماد جدید با فامیلِ همسر دقت بسیاری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حساسیت زیاد، جوان و خانواده اش باید مراقب باشند که عروس یا داماد تازه را به میهمانی هایی دعوت نکنند که در آن، انتظار خطاهای فاحش و رفتارهای نامناسب و شوخی های بیجا یا خودمانی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عروس و داماد به هر دلیلی مجبور به شرکت در چنین مهمانی هایی شدند، خودشان باید مواظب باشند که در برابر رفتارهای نامناسب اطرافیان، واکنش نسنجیده ای نشان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60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66"/>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67" o:detectmouseclick="t"/>
                <v:stroke color="#3465a4" joinstyle="round" endcap="flat"/>
                <w10:wrap type="none"/>
              </v:shape>
            </w:pict>
          </mc:Fallback>
        </mc:AlternateContent>
      </w:r>
      <w:bookmarkStart w:id="250" w:name="pg7267_67654"/>
    </w:p>
    <w:p>
      <w:pPr>
        <w:pStyle w:val="Heading3"/>
        <w:numPr>
          <w:ilvl w:val="2"/>
          <w:numId w:val="1"/>
        </w:numPr>
        <w:rPr/>
      </w:pPr>
      <w:bookmarkStart w:id="251" w:name="__RefHeading___Toc491027_1051229030"/>
      <w:bookmarkStart w:id="252" w:name="_Toc93"/>
      <w:bookmarkEnd w:id="250"/>
      <w:bookmarkEnd w:id="251"/>
      <w:r>
        <w:rPr>
          <w:rtl w:val="true"/>
        </w:rPr>
        <w:t>خوش برخوردی با دیگران و قاطعیت در برابر مزاحمت ها</w:t>
      </w:r>
      <w:bookmarkEnd w:id="252"/>
    </w:p>
    <w:p>
      <w:pPr>
        <w:pStyle w:val="BookText"/>
        <w:rPr/>
      </w:pPr>
      <w:r>
        <w:rPr>
          <w:rFonts w:ascii="IRNazanin" w:hAnsi="IRNazanin" w:eastAsia="IRNazanin"/>
          <w:color w:val="111111"/>
          <w:sz w:val="28"/>
          <w:sz w:val="28"/>
          <w:szCs w:val="28"/>
          <w:rtl w:val="true"/>
          <w:lang w:bidi="fa-IR"/>
        </w:rPr>
        <w:t>انسان نیاز دارد که دوست بدارد و او را دوست بدارند و این با خُلق خوش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برخوردی با دوست، باعث دوستی بیشتر او می شود و خوش برخوردی با دشمن، از دشمنی او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رویی در برابر مؤمن، بهشت را برای انسان خوش رو فراهم می آورد و خوش برخوردی با دشمنِ ستیزه جو انسان را از عذاب آتش باز می 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یكی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رازهای مهم رسیدن به خُلقِ خوش،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 بودن شخصیت فرد، یعنی اخلاق و روحیات و صفاتی در او وجود دارد که باعث ایجاد جاذبه و تمایل دیگران به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رفتاری مؤدبانه و بانزاکت دارند و با گشاده رویی و مهر و محبت با دیگران رفتار می کنند و قضاوتشان نمی کنند، در دل آن ها جا باز کرده و همه دوست دارند با این گونه افراد معاشرت کنند؛ اما به یاد داشته باشید همان گونه که خلقِ خوش داشتن، برای پختگیِ اجتماعی لازم است، قاطعیت داشتن در برابر سوءاستفاده و مزاحمت ها نیز نشان دهندۀ پختگی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جاذبه دارند، ولی دافعه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گرم می گیرند و به اصطلاح می جوشند و به تعبیری دیگر، اجتماعی اند؛ اما اگر شما فردی صادق و یک رو باشید، حتماً در بعضی از موقعیت ها، نظر و رفتار عده ای را نمی پسندید و رفتار قاطع و صریح از خود نشان می دهید و این، امری کاملاً طبیعی است؛ چراکه گرم گرفتن با همۀ افراد به نفع شما نیست و شأنتان را پایین می آورد یا ممکن </w:t>
      </w:r>
    </w:p>
    <w:p>
      <w:pPr>
        <w:pStyle w:val="BookText"/>
        <w:rPr/>
      </w:pPr>
      <w:r>
        <w:rPr>
          <w:rFonts w:ascii="IRNazanin" w:hAnsi="IRNazanin" w:eastAsia="IRNazanin"/>
          <w:color w:val="111111"/>
          <w:sz w:val="28"/>
          <w:sz w:val="28"/>
          <w:szCs w:val="28"/>
          <w:rtl w:val="true"/>
          <w:lang w:bidi="fa-IR"/>
        </w:rPr>
        <w:t>است آسیبی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تشخیص دهید کجا رفتارِ خوش نشان دهید و کجا قاطعیت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عزت نفس کافی نداشته باشید، نمی توانید قاطعیت به خرج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مقابلِ مخالفت ها و درگیری های درونِ خانواده یا جامعۀ اسلامی، خوش رو و خوش برخورد باشید، مخالفت و درگیری را کمتر کرده و جلوی فَوَران آن را خواهید گرفت؛ هرچند باید سعی کنید از خودتان نیز مراقبت کنید تا گزندی به شما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بعضی از همسران و فرزندانتان دشمنان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برحذر باشید و اگر عفو کنید و چشم بپوشید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آمرزنده و مهربان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البته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باید رفتار متفاوتی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لازم است در مواجهه با فرد متکبر مثل خودش رفتار کنید تا تحقیر نشوید؛</w:t>
      </w:r>
      <w:r>
        <w:rPr>
          <w:rStyle w:val="FootnoteAnchor"/>
          <w:rtl w:val="true"/>
        </w:rPr>
        <w:footnoteReference w:id="71"/>
      </w:r>
      <w:r>
        <w:rPr>
          <w:rFonts w:ascii="IRNazanin" w:hAnsi="IRNazanin" w:eastAsia="IRNazanin"/>
          <w:color w:val="111111"/>
          <w:sz w:val="28"/>
          <w:sz w:val="28"/>
          <w:szCs w:val="28"/>
          <w:rtl w:val="true"/>
          <w:lang w:bidi="fa-IR"/>
        </w:rPr>
        <w:t>دوم اینکه در مواجهه با نامحرم باید رفتاری عزت مندانه داشته باشید تا به فکر سوءاستفاده نیفتد؛ سوم هم اینکه در مقابل دشمن و در میدان جنگ باید با شدت عمل کنید تا نتواند بر شما غلبه کند</w:t>
      </w:r>
      <w:r>
        <w:rPr>
          <w:rFonts w:eastAsia="IRNazanin" w:cs="IRNazanin"/>
          <w:color w:val="111111"/>
          <w:sz w:val="28"/>
          <w:szCs w:val="28"/>
          <w:rtl w:val="true"/>
          <w:lang w:bidi="fa-IR"/>
        </w:rPr>
        <w:t xml:space="preserve">. </w:t>
      </w:r>
      <w:bookmarkStart w:id="253" w:name="pg7267_67656"/>
    </w:p>
    <w:p>
      <w:pPr>
        <w:pStyle w:val="Heading3"/>
        <w:numPr>
          <w:ilvl w:val="2"/>
          <w:numId w:val="1"/>
        </w:numPr>
        <w:rPr/>
      </w:pPr>
      <w:bookmarkStart w:id="254" w:name="__RefHeading___Toc491029_1051229030"/>
      <w:bookmarkStart w:id="255" w:name="_Toc94"/>
      <w:bookmarkEnd w:id="253"/>
      <w:bookmarkEnd w:id="254"/>
      <w:r>
        <w:rPr>
          <w:rtl w:val="true"/>
        </w:rPr>
        <w:t xml:space="preserve">چگونگی شادزیستن با دیگران، در بیان امام سجاد </w:t>
      </w:r>
      <w:r>
        <w:rPr>
          <w:rtl w:val="true"/>
        </w:rPr>
        <w:t>(</w:t>
      </w:r>
      <w:r>
        <w:rPr>
          <w:rtl w:val="true"/>
        </w:rPr>
        <w:t>علیه السلام</w:t>
      </w:r>
      <w:r>
        <w:rPr>
          <w:rtl w:val="true"/>
        </w:rPr>
        <w:t>)</w:t>
      </w:r>
      <w:bookmarkEnd w:id="255"/>
    </w:p>
    <w:p>
      <w:pPr>
        <w:pStyle w:val="BookText"/>
        <w:rPr/>
      </w:pPr>
      <w:r>
        <w:rPr>
          <w:rFonts w:ascii="IRNazanin" w:hAnsi="IRNazanin" w:eastAsia="IRNazanin"/>
          <w:color w:val="111111"/>
          <w:sz w:val="28"/>
          <w:sz w:val="28"/>
          <w:szCs w:val="28"/>
          <w:rtl w:val="true"/>
          <w:lang w:bidi="fa-IR"/>
        </w:rPr>
        <w:t>در میان خویشاوندان، افراد گوناگونی وجود دارند که قرار نیست رفتار همگی شان درست و مطابق فرهنگ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رفتار دیگران در کنترل ما نیست؛ بنابراین باید دنبال راهکارهایی باشیم که بتوانیم در میان این جمع ها، زندگی کرده، ولی دلخور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راهکارهای مناسب و جامعی را در این زمینه فراروی ما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فرمودۀ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محمدبن علی زُهْری، محزون و مغموم خدمت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ناراحت و غمگینی؟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ناراحتی ها و غم هایی که پشتِ‌سرهم به من می رسد، از ناحیۀ حسودان و طمع کنندگان است که به نعمت الهی بر من، حسد و طمع می ورزند و از سوی کسانی است که به آن ها امیدوارم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انتظاراتی از آن 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که به ایشان خوبی کرده ام؛ ولی ایشان، برخلاف گمانم به من بدی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غم و اندوه محمدبن علی زُهْری، به او توصیه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حفظ کن تا دوستانت را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با سخنم به ایشان احسان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که با این کار، به خودت مغرور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خودپسندی 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ادامۀ سفارش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نیز بسیار شنیدنی و کاربردی است که فهرست وار به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سخنی بگویی که قلوب مردم در ابتدای امر، آن را انکار کند؛ اگرچه آن سخن نزد خودت عذری موجّه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توانی</w:t>
      </w:r>
    </w:p>
    <w:p>
      <w:pPr>
        <w:pStyle w:val="BookText"/>
        <w:rPr/>
      </w:pPr>
      <w:r>
        <w:rPr>
          <w:rFonts w:ascii="IRNazanin" w:hAnsi="IRNazanin" w:eastAsia="IRNazanin"/>
          <w:color w:val="111111"/>
          <w:sz w:val="28"/>
          <w:sz w:val="28"/>
          <w:szCs w:val="28"/>
          <w:rtl w:val="true"/>
          <w:lang w:bidi="fa-IR"/>
        </w:rPr>
        <w:t xml:space="preserve">از همۀ كسانى كه مطلبی از تو شنيده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مطلب برایشان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عذرخواهی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قانع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عقلش کامل ترینِ داشته هایش نباشد، هلاکتش آسان ترین اتفاق 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مسلمانان را همچون خانوادۀ خود نمی دانی تا بزرگشان را به منزلۀ پدرت و کوچکشان را به منزلۀ فرزندت و هم سنشان را به منزلۀ برادرت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دوست داری به کدام یک از آن ها ظلم کنی و دوست داری کدامشان را نفرین کنی و دوست داری از کدامشان پرده دری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آبرویش را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وسوسه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فلان اهلِ‌قبله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يكى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فرد از تو بزرگ تر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ایمان و عمل صالح از من پیشی گرفته است؛ پس او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کوچک تر بود،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درسرکشی ها و گناهان از او پیشی گرفته ام؛ پس او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سن تو بود،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گناه خودم یقین دارم؛ درحالی که به او شک دارم؛ پس چرا باید یقینم را به سبب شَکّم رها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دیدی مسلمانان تو را تعظیم و تجلیل و احترام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فضیلتی است که آن ها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آن ها ظلم و ناخوش 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بگو به سبب گناهی است که انجام داده 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 خدا زندگی را بر تو آسان می کند و دوستانت بسيار و دشمنانت کم خواهند شد و از نیکی و خیراتی که از آن ها به تو برسد، شادمان شده و از جفایشان تأسف نخواهی خورد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درعین حال بِدان که گرامی ترین افراد در میان مردم، کسی است که خیرش برای مردم در حالِ جوشش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نفعش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بی نیاز و عفیف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چیزی از ایشان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افراد، کسی از همۀ مردم کریم تر و گرامی تر است که چیزی از مردم طلب نکرده باشد؛ هرچند به آنان محتاج است؛ چراکه اهلِ‌دنیا به اموالشان عشق و علاقه دارند و اگر کسی در عشقشان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آن ها نشود، درنظرشان محترم است و البته کسی که در عشقشان مزاحمشان نشود و آنان را به بخشی از عشقشان برساند، عزیزتر و کریم تر خواهد بود</w:t>
      </w:r>
      <w:r>
        <w:rPr>
          <w:rFonts w:eastAsia="IRNazanin" w:cs="IRNazanin"/>
          <w:color w:val="111111"/>
          <w:sz w:val="28"/>
          <w:szCs w:val="28"/>
          <w:rtl w:val="true"/>
          <w:lang w:bidi="fa-IR"/>
        </w:rPr>
        <w:t>.</w:t>
      </w:r>
      <w:r>
        <w:rPr>
          <w:rStyle w:val="FootnoteAnchor"/>
          <w:rtl w:val="true"/>
        </w:rPr>
        <w:footnoteReference w:id="72"/>
      </w:r>
      <w:bookmarkStart w:id="256" w:name="pg7267_67659"/>
    </w:p>
    <w:p>
      <w:pPr>
        <w:pStyle w:val="Heading2"/>
        <w:numPr>
          <w:ilvl w:val="1"/>
          <w:numId w:val="1"/>
        </w:numPr>
        <w:rPr/>
      </w:pPr>
      <w:bookmarkStart w:id="257" w:name="__RefHeading___Toc491031_1051229030"/>
      <w:bookmarkStart w:id="258" w:name="_Toc95"/>
      <w:bookmarkEnd w:id="256"/>
      <w:bookmarkEnd w:id="257"/>
      <w:r>
        <w:rPr>
          <w:rtl w:val="true"/>
        </w:rPr>
        <w:t>فصل چهارم</w:t>
      </w:r>
      <w:r>
        <w:rPr>
          <w:rtl w:val="true"/>
        </w:rPr>
        <w:t xml:space="preserve">: </w:t>
      </w:r>
      <w:r>
        <w:rPr>
          <w:rtl w:val="true"/>
        </w:rPr>
        <w:t>روابط همسران با دوستان</w:t>
      </w:r>
      <w:bookmarkEnd w:id="258"/>
    </w:p>
    <w:p>
      <w:pPr>
        <w:pStyle w:val="Heading3"/>
        <w:numPr>
          <w:ilvl w:val="2"/>
          <w:numId w:val="1"/>
        </w:numPr>
        <w:rPr/>
      </w:pPr>
      <w:bookmarkStart w:id="259" w:name="__RefHeading___Toc491033_1051229030"/>
      <w:bookmarkStart w:id="260" w:name="_Toc96"/>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تصویر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7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77"/>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78" o:detectmouseclick="t"/>
                <v:stroke color="#3465a4" joinstyle="round" endcap="flat"/>
                <w10:wrap type="none"/>
              </v:shape>
            </w:pict>
          </mc:Fallback>
        </mc:AlternateContent>
      </w:r>
      <w:bookmarkStart w:id="261" w:name="pg7267_67663"/>
    </w:p>
    <w:p>
      <w:pPr>
        <w:pStyle w:val="Heading3"/>
        <w:numPr>
          <w:ilvl w:val="2"/>
          <w:numId w:val="1"/>
        </w:numPr>
        <w:rPr/>
      </w:pPr>
      <w:bookmarkStart w:id="262" w:name="__RefHeading___Toc491035_1051229030"/>
      <w:bookmarkStart w:id="263" w:name="_Toc97"/>
      <w:bookmarkEnd w:id="261"/>
      <w:bookmarkEnd w:id="262"/>
      <w:r>
        <w:rPr>
          <w:rtl w:val="true"/>
        </w:rPr>
        <w:t>اهمیت دوستی</w:t>
      </w:r>
      <w:bookmarkEnd w:id="26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055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80"/>
                        <a:stretch/>
                      </pic:blipFill>
                      <pic:spPr>
                        <a:xfrm>
                          <a:off x="0" y="0"/>
                          <a:ext cx="5334120" cy="5905440"/>
                        </a:xfrm>
                        <a:prstGeom prst="rect">
                          <a:avLst/>
                        </a:prstGeom>
                        <a:ln w="0">
                          <a:noFill/>
                        </a:ln>
                      </pic:spPr>
                    </pic:pic>
                  </a:graphicData>
                </a:graphic>
              </wp:inline>
            </w:drawing>
          </mc:Choice>
          <mc:Fallback>
            <w:pict>
              <v:shape id="shape_0" stroked="f" o:allowincell="f" style="position:absolute;margin-left:0pt;margin-top:-465.05pt;width:419.95pt;height:464.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رابطۀ نیکوی انسان با دوستان خود، جزوِ روابط ارزشمند او و نعمت های برتر الهی بوده که مزایا و اهمیت فراوانی دارد و دارایی بزرگی برای انسان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چنان اهمیت دارد که در روایات بارها به آن اشاره شده و ازجمله به نقل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 ترین افراد کسی است که در یافتن دوست ناتوان باشد و البته عاجزتر از او کسی است که دوستان به دست آورده را از دست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بنابراین فرد نباید در تحولات زندگی، رفقای خوبش را از دست بدهد؛ هرچند می تواند از این فرصت استفاده کند و رابطه اش را با افرادی که مناسب دوستی نیستند، قطع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تحولات بسیار مهم، ازدواج و تشکیل خانواده است که زمان زیادی را به مسئولیت های معطوف به آن اختصاص می یابد و فرصت انجام برخی کارهای گذشته را از فرد می گیرد؛ ولی نباید باعث قطع ارتباط افراد با رفقای خوبشان شود؛ هرچند پس از ازدواج، رابطه </w:t>
      </w:r>
    </w:p>
    <w:p>
      <w:pPr>
        <w:pStyle w:val="BookText"/>
        <w:rPr/>
      </w:pPr>
      <w:r>
        <w:rPr>
          <w:rFonts w:ascii="IRNazanin" w:hAnsi="IRNazanin" w:eastAsia="IRNazanin"/>
          <w:color w:val="111111"/>
          <w:sz w:val="28"/>
          <w:sz w:val="28"/>
          <w:szCs w:val="28"/>
          <w:rtl w:val="true"/>
          <w:lang w:bidi="fa-IR"/>
        </w:rPr>
        <w:t>با دوستان، تعریف جدیدی پیدا می کند و فرد نباید همان تعاملات و روابط قبل را، به همان حد و شکل سابق، حتی با دوستان بسیار صمیمیِ خود ادامه دهد؛ زیرا در این مرحله، اشخاص صمیمی زندگی، در درجۀ اول، باید همسر و فرزندان او باشند و عمدۀ اوقات فراغتش را با آن ها سپری کند؛ البته کسی که به امور خانواده اش رسیدگی کافی داشته باشد، با خاطری آسوده می تواند زمان هایی را نیز برای گذراندن با دوستانش اختصاص دهد؛ به شرط اینکه زمان و نوع ارتباطشان، حساسیت برانگیز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به سبب داشتن روحیۀ اجتماعی به دوستیِ با دیگران نیاز دارند؛ ضمن اینکه از آگاهی ها و تجربه های آن ها در حل مسائل و مشکلات خود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خوب نعمت های خدا هستند و در گرفتاری ها، آن کس که بیش از همه هوای ما را دارد، دوست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آن باشد که گیرد دست دوست</w:t>
      </w:r>
    </w:p>
    <w:p>
      <w:pPr>
        <w:pStyle w:val="BookText"/>
        <w:rPr/>
      </w:pPr>
      <w:r>
        <w:rPr>
          <w:rFonts w:ascii="IRNazanin" w:hAnsi="IRNazanin" w:eastAsia="IRNazanin"/>
          <w:color w:val="111111"/>
          <w:sz w:val="28"/>
          <w:sz w:val="28"/>
          <w:szCs w:val="28"/>
          <w:rtl w:val="true"/>
          <w:lang w:bidi="fa-IR"/>
        </w:rPr>
        <w:t>در پریشان حالی و درماندگی</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 از همه، اینکه برخورداری از دوستانی با ویژگی های خوب، ازیک سو در شکل گیری مَنش و شخصیت انسان و ازسوی دیگر، در جهت گیری اندیشه او تأثیری شگرف دارد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حدود و شروطی دارد؛ 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را ندارد، او را دوست کامل مشمار و هرکه هیچ یک از آن حدود را ندارد، هيچ درجه اى از دوستى را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پنهان و آشکارش برای تو یکی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تو را آراستگی خود و سرافکندگی و زشتی تو را سرافکندگی و زشتی خود بداند؛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دربارۀ تو تغییر ندهد؛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توان اوست، از تو دریغ ندارد؛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و سختی های روزگار تو را رها نکند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دوست خوب شخص آزموده ای است که هنگام گرفتاری و درماندگی، ما را رها نمی کند؛ ازاین رو اگر خداوند دوستی خوب نصیبمان کرده است، قیدش را نزنیم و از همسرمان نیز چنین درخواستی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در زمینۀ ارتباط با دوستان، بعد از ازدواج چند سؤال محوری وجود دارد که در خلال مباحثِ آتی، به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هرکدام از ما با رفقای خود بعد از ازدواج چه رابطه ای داشته باشیم؟ بازتعریف رابطۀ فرد با دوستان خودش بعد از ازدواج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رابطۀ ما با دوستان همسرمان و ازطرف دیگر، رابطۀ رفقای ما با همسرمان باید چگونه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هرکدام از ما در مواجهه با رابطۀ همسرمان با دوستانش باید چگونه باشد؟ </w:t>
      </w:r>
      <w:bookmarkStart w:id="264" w:name="pg7267_67670"/>
    </w:p>
    <w:p>
      <w:pPr>
        <w:pStyle w:val="Heading3"/>
        <w:numPr>
          <w:ilvl w:val="2"/>
          <w:numId w:val="1"/>
        </w:numPr>
        <w:rPr/>
      </w:pPr>
      <w:bookmarkStart w:id="265" w:name="__RefHeading___Toc491037_1051229030"/>
      <w:bookmarkStart w:id="266" w:name="_Toc98"/>
      <w:bookmarkEnd w:id="264"/>
      <w:bookmarkEnd w:id="265"/>
      <w:r>
        <w:rPr>
          <w:rtl w:val="true"/>
        </w:rPr>
        <w:t>وضعیت های مختلف روابط دوستانه</w:t>
      </w:r>
      <w:bookmarkEnd w:id="266"/>
    </w:p>
    <w:p>
      <w:pPr>
        <w:pStyle w:val="BookText"/>
        <w:rPr/>
      </w:pPr>
      <w:r>
        <w:rPr>
          <w:rFonts w:ascii="IRNazanin" w:hAnsi="IRNazanin" w:eastAsia="IRNazanin"/>
          <w:color w:val="111111"/>
          <w:sz w:val="28"/>
          <w:sz w:val="28"/>
          <w:szCs w:val="28"/>
          <w:rtl w:val="true"/>
          <w:lang w:bidi="fa-IR"/>
        </w:rPr>
        <w:t>نوع مواجهۀ فرد با روابط دوستانۀ همسرش، در سه وضعیت سبز و زرد و قرمز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ها حاصل سه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فردی و اجتماعی 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ارتباط با 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حساسیت های فرهنگی و شخصیتی همسر و خانواده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سبز وضعیتی است که در آن رابطه با دوست، به آرامش خانوادگی لطمه ای نمی زند؛ چراکه اولاً دوست مدّنظر، شخصیتی موجّه دارد؛ ثانیاً نوع ارتباط با او حساسیت برانگیز نیست و ثالثاً همسر و خانواده اش نیز به این ارتباط حساس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زرد وضعیتی است که روابط دوستانه، زمینۀ تنش در خانواده را فراهم آورده است که برای آن چند منشأ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ناشی از وضعیت ظاهریِ خلافِ‌انتظار و غلط انداز دوست است یا آن دوست شخصیتی سالم دارد، ولی نوع ارتباط فرد با او خارج از عرف و بیش ازاندازه و حساسیت برانگیز است یا در این ارتباط رفتارهایی بروز کرده است که همسر احساس می کند آن دوست به او ترجیح داده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قرمز وضعیتی است که روابط دوستانه، آسیب زاست و می تواند به مال و آبرو و زندگی خانوادگی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با جنس مخالف یا دوستانی که رفتارهای پرخطر و آسیب های اجتماعی دارند و نیز تفریحات غیرمتعارف و فعالیت های اقتصادی پرریسک برمبنای اعتماد بیش ازحد نیز در این وضعیت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دوست مدّنظر، با ملاک های ارزشی همسر، تعارض های شدید فکری و </w:t>
      </w:r>
    </w:p>
    <w:p>
      <w:pPr>
        <w:pStyle w:val="BookText"/>
        <w:rPr/>
      </w:pPr>
      <w:r>
        <w:rPr>
          <w:rFonts w:ascii="IRNazanin" w:hAnsi="IRNazanin" w:eastAsia="IRNazanin"/>
          <w:color w:val="111111"/>
          <w:sz w:val="28"/>
          <w:sz w:val="28"/>
          <w:szCs w:val="28"/>
          <w:rtl w:val="true"/>
          <w:lang w:bidi="fa-IR"/>
        </w:rPr>
        <w:t>فرهنگی دارد که باز هم در ردیف وضعیت قرمز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مشکلات احتمالی و بهترشدن هریک از این وضعیت ها، قطعاً راه حل مناسبی وجود دارد که در ادامه به برخی از آن ها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 سبز مسئلۀ اصلی اینجاست که روابط با رفقای خوب چگونه تنظیم شود تا موجب افزایش آرامش و سازندگی فرد و خانواده اش باشد که برای پاسخ به این سؤال، راه حلی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بازتعریف روابط دوستانه، پس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راهکارهای وضعیت زرد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حل وضعیت قرمز در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مواجهه با دوستان نامناسب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59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86"/>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187" o:detectmouseclick="t"/>
                <v:stroke color="#3465a4" joinstyle="round" endcap="flat"/>
                <w10:wrap type="none"/>
              </v:shape>
            </w:pict>
          </mc:Fallback>
        </mc:AlternateContent>
      </w:r>
      <w:bookmarkStart w:id="267" w:name="pg7267_67674"/>
    </w:p>
    <w:p>
      <w:pPr>
        <w:pStyle w:val="Heading3"/>
        <w:numPr>
          <w:ilvl w:val="2"/>
          <w:numId w:val="1"/>
        </w:numPr>
        <w:rPr/>
      </w:pPr>
      <w:bookmarkStart w:id="268" w:name="__RefHeading___Toc491039_1051229030"/>
      <w:bookmarkStart w:id="269" w:name="_Toc99"/>
      <w:bookmarkEnd w:id="267"/>
      <w:bookmarkEnd w:id="268"/>
      <w:r>
        <w:rPr>
          <w:rtl w:val="true"/>
        </w:rPr>
        <w:t>بازتعریف در روابط دوستانه، پس از ازدواج</w:t>
      </w:r>
      <w:bookmarkEnd w:id="269"/>
    </w:p>
    <w:p>
      <w:pPr>
        <w:pStyle w:val="BookText"/>
        <w:rPr/>
      </w:pPr>
      <w:r>
        <w:rPr>
          <w:rFonts w:ascii="IRNazanin" w:hAnsi="IRNazanin" w:eastAsia="IRNazanin"/>
          <w:color w:val="111111"/>
          <w:sz w:val="28"/>
          <w:sz w:val="28"/>
          <w:szCs w:val="28"/>
          <w:rtl w:val="true"/>
          <w:lang w:bidi="fa-IR"/>
        </w:rPr>
        <w:t>دوستانی که با آن ها ارتباط داریم، دسته های گوناگونی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مجردند و بعضی متأهل؛ بعضی هم شأن ما هستند و بعضی با فرهنگی متفاوت از ما زندگی می کنند؛ بعضی برای تفریحات و اوقات فراغت مناسب اند و بعضی از آن ها دوستان کاری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مواجهه با هریک از این افراد، اقتضای خودش را دارد و نمی توان بعد از ازدواج، رفتار یکسانی با همۀ آن ها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مجرد ازاین نظر که هنوز در فضای اجتماعیِ متفاوتی هستند و خانوادۀ مستقل تشکیل نداده اند، آزادی عمل بیشتری داشته و نوعاً درک درستی از مناسبات افراد متأهل ندارند؛ به همین دلیل انتظار دارند شما مثل سابق با آن ها همراه باشید و اگر چنین نکنید، ممکن است شما را با عناوینی مثل بی معرفت و زن ذلیل و مانند آن خطاب کنند؛ درحالی که اقتضای تأهل این است که شما زمان کمتری برای گذراندن با دوستان قدیمی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ازطرفِ‌دیگر، فضای فرهنگی جامعه نیز نمی پسندد که افراد متأهل با جوان های مجرد رفت وآمد زیادی داشته باشند و معمولاً همسران نیز با این شکل از ارتباط، مشکل پیدا خواهند کرد؛ البته فرد می تواند خارج از فضای خانواده و در زمان های مناسب، با دوستان مجردش ارتباطی محدود داشته باشد؛ با این تأکید که حرف های مختص به افراد متأهل نباید در مقابل آن ها مطرح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متأهل خود، راحت تر می توانید ارتباط داشته باشید، هم فردی و هم خانوادگی که البته در ارتباط های خانوادگی باید میزان </w:t>
      </w:r>
    </w:p>
    <w:p>
      <w:pPr>
        <w:pStyle w:val="BookText"/>
        <w:rPr/>
      </w:pPr>
      <w:r>
        <w:rPr>
          <w:rFonts w:ascii="IRNazanin" w:hAnsi="IRNazanin" w:eastAsia="IRNazanin"/>
          <w:color w:val="111111"/>
          <w:sz w:val="28"/>
          <w:sz w:val="28"/>
          <w:szCs w:val="28"/>
          <w:rtl w:val="true"/>
          <w:lang w:bidi="fa-IR"/>
        </w:rPr>
        <w:t>هماهنگی فکری و شخصیتی و فرهنگی بین خود و همسرانتان را هم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 خانوادگی خود را با دوستانی برقرار کنید که این هماهنگی وجود داشته باشد و نباید اصرار کنید که این ارتباط حتماً با دوستانتان صمیمی تان بیشتر باشد؛ چراکه ممکن است نبودِ این هماهنگی ها، فضای خانوادگی تان را دچار تنش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روابط خانوادگی نباید اجازه دهید به بهانۀ صمیمیت و رفاقت، شما با همسر دوستتان یا او با همسر شما راحت تر از حد شرعی باشد؛ چراکه ممکن است مشکلاتی را برای هرکدام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و ارتباط بی حدّومرز، زمینه هایی از مقایسه کردن و بی اعتمادی و ذهنیت های منفی را در فضای خانواده ایجاد می کند که باعث دوری شما از دوستانتان یا ایجاد تنش بین خانواده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ازطرفی مراقب باشید جلوی خانواده های دیگر خیلی به همسرتان ابراز محبت نکنید؛ چون ممکن است باعث حساسیتشان و دلخوریِ آن ها از همسرشان شود؛ همچنان که شما نیز دقت کنید که ارتباط خوب همسران دیگر را به رخ همسرتان نکشید تا ناراحتی و تنشی بینتان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خانوادگی فرصت مناسبی است که به طرح تجربه ها و مهارت های زندگی بپردازید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ارتباط ها و دوستی ها با رعایت شروط گفته شده، خوب سامان دهی شود، می تواند محیط بسیار مناسبی برای تفریح و مسافرت و حتی اصلاح روابط با همسر و تربیت فرزندان باشد؛ به خصوص که تکثّر فرهنگیِ به وجودآمده در میان اقوام، آن قدر زیاد است که انسان نمی تواند به راحتی و با خاطرِجمع روابطش را با آن ها گسترش دهد؛ بنابراین می توان این خلأ را با ارتباط با دوستان همفکر جبران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فرازونشیب دوران نوجوانی و جوانی باعث می شود انسان گاهی با کسانی دوست باشد که ازنظرِ فرهنگی و شخصیتی با او تناسب ندارند؛ اما وقتی پای خانواده به میان می آید، این مسائل اهمیت بسیاری پیدا می کند و برای اطرافیان پذیرفتنی نیست که شما با هرکسی ارتباط داشته باشید؛ پس بعد از ازدواج، ارتباط با دوستانی که ازلحاظ فرهنگی با شما متفاوت اند، باید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ارزش دارد رابطۀ خود را با دوستانی که ارتباط با آن ها باعث رشد و موفقیت شما می شود و همگان آن را تأیید می کنند، حتی بعد از ازدواج، بیشتر تقویت کنید؛ البته تعریف بیش ازحد از آن ها در مقابل همسر، ممکن است باعث حساسیت او شود؛ چراکه همسر صمیمی ترین فرد زندگی است و نباید احساس کند فرد دیگری در این محدوده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این اتفاق ممکن است دوستی شما را از وضعیت سبز به وضعیت زرد منتقل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فعالیت های فوق برنامه ازجمله ورزش و تفریح و فعالیت های فرهنگی و مذهبی نیز باید بدانید که وضعیت جدید زندگی شما الگوی جدیدی برای اجرای این برنامه ها می طلبد؛ هرچند شما با الگوهای قبلی خو گرفته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تا تنظیمِ این برنامه ها با موقعیت جدید، کمی از آن ها فاصله خواهید گرفت که نباید زیاد نگران باشید؛ بلکه باید سعی کنید به تدریج با برنامه ریزی صحیح و همراهی و هماهنگی با همسرتان برنامه های متناسبی را برای خود طراحی کنید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فعالیت های اقتصادی نیز فرصت کار با دوستان، فرصتی </w:t>
      </w:r>
    </w:p>
    <w:p>
      <w:pPr>
        <w:pStyle w:val="BookText"/>
        <w:rPr/>
      </w:pPr>
      <w:r>
        <w:rPr>
          <w:rFonts w:ascii="IRNazanin" w:hAnsi="IRNazanin" w:eastAsia="IRNazanin"/>
          <w:color w:val="111111"/>
          <w:sz w:val="28"/>
          <w:sz w:val="28"/>
          <w:szCs w:val="28"/>
          <w:rtl w:val="true"/>
          <w:lang w:bidi="fa-IR"/>
        </w:rPr>
        <w:t>خوب است؛ به شرط اینکه قول وقرارها دقیق و حساب وکتاب ها صحیح باشد و تمام احتمالات ممکن پیش بینی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بستن قرارداد کاری با دوستمان، نباید به بهانۀ رفاقت، بخشی از احتمالات را نادیده بگیریم؛ بلکه باید فکر کنیم با فردی غریبه قرارداد می بندیم؛ ولی در هنگام کارکردن، همدلی و فداکاری و صمیمیت را در کنار جدیت و برنامه ریزی و مسئولیت شناسی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رایجی که گاهی در میان دوستان اتفاق می افتد، اعتمادهای بیش ازاندازه ای است که به هم دارند و مایۀ خسارت های سنگین می شود و آرامش خانواده را نیز برهم خواهد زد؛ مثل قرض دادن های بدونِ ثبت و ضمانت و زمان و چک کشیدن ها و ضمانت های بیجا و خارج ازتوان برای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92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92"/>
                        <a:stretch/>
                      </pic:blipFill>
                      <pic:spPr>
                        <a:xfrm>
                          <a:off x="0" y="0"/>
                          <a:ext cx="5334120" cy="5892840"/>
                        </a:xfrm>
                        <a:prstGeom prst="rect">
                          <a:avLst/>
                        </a:prstGeom>
                        <a:ln w="0">
                          <a:noFill/>
                        </a:ln>
                      </pic:spPr>
                    </pic:pic>
                  </a:graphicData>
                </a:graphic>
              </wp:inline>
            </w:drawing>
          </mc:Choice>
          <mc:Fallback>
            <w:pict>
              <v:shape id="shape_0" stroked="f" o:allowincell="f" style="position:absolute;margin-left:0pt;margin-top:-464.05pt;width:419.95pt;height:463.95pt;mso-wrap-style:none;v-text-anchor:middle;mso-position-horizontal:left;mso-position-vertical:top" type="_x0000_t75">
                <v:imagedata r:id="rId193" o:detectmouseclick="t"/>
                <v:stroke color="#3465a4" joinstyle="round" endcap="flat"/>
                <w10:wrap type="none"/>
              </v:shape>
            </w:pict>
          </mc:Fallback>
        </mc:AlternateContent>
      </w:r>
      <w:bookmarkStart w:id="270" w:name="pg7267_67682"/>
    </w:p>
    <w:p>
      <w:pPr>
        <w:pStyle w:val="Heading3"/>
        <w:numPr>
          <w:ilvl w:val="2"/>
          <w:numId w:val="1"/>
        </w:numPr>
        <w:rPr/>
      </w:pPr>
      <w:bookmarkStart w:id="271" w:name="__RefHeading___Toc491041_1051229030"/>
      <w:bookmarkStart w:id="272" w:name="_Toc100"/>
      <w:bookmarkEnd w:id="270"/>
      <w:bookmarkEnd w:id="271"/>
      <w:r>
        <w:rPr>
          <w:rtl w:val="true"/>
        </w:rPr>
        <w:t>مدیریت محبت</w:t>
      </w:r>
      <w:bookmarkEnd w:id="272"/>
    </w:p>
    <w:p>
      <w:pPr>
        <w:pStyle w:val="BookText"/>
        <w:rPr/>
      </w:pPr>
      <w:r>
        <w:rPr>
          <w:rFonts w:ascii="IRNazanin" w:hAnsi="IRNazanin" w:eastAsia="IRNazanin"/>
          <w:color w:val="111111"/>
          <w:sz w:val="28"/>
          <w:sz w:val="28"/>
          <w:szCs w:val="28"/>
          <w:rtl w:val="true"/>
          <w:lang w:bidi="fa-IR"/>
        </w:rPr>
        <w:t>اگر بر این امر تأکید و اصرار داشته باشیم که همسرمان فقط متعلق به ما باشد، بدانیم که او و علاقۀ او را از دست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برای او مانند دَمی هستیم که بازدمی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این توصیه عموماً خانم ها هستند؛ چون زن دوست دارد عاطفه و توجه شوهر در هر زمان، تماماً مختصِ او باشد؛ اما باید بداند اگر مردش را در زندان علاقۀ خود حبس کند، ممکن است او را به جایی برساند که به یک باره رشتۀ همه علقه ها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و خصوصاً مردان عاشق پیشه نیز این احساس، کم وبیش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ببیند که همسرش مشتاق است اوقاتی را در کنار دوستانش بگذراند، بهتر است مانع نشود و وی را در چارچوبی منطقی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طورخاص زنی که می خواهد سلطان قلب همسرش باشد، باید قلب او را با تمام درونیاتش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در این قلب عده ای رفت وآمد دارند و اگر زن بخواهد با آن ها زورآزمایی و مقابله کند، ممکن است شکست بخورد؛ درحالی که اگر اقدامی نکرده بود، شکستی هم در کار نبود و اگر او دربارۀ افرادی که شوهر به آن ها تعلّق خاطر دارد، حساسیت به خرج ندهد، این رفت وآمدها و تعلقات، با نظر و نظارت وی ادامه پیدا می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توصیۀ مهم به همسران این است که هیچ گاه خود را در تقابل محبت های دیگرِ همسرشان قرار ندهند؛ بلکه باید این محبت ها را در کمند محبت خود جای دهند تا بتوانند مهارشان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زنی به دایی خود علاقه مند است، بهتر است مرد نیز به دایی وی علاقه </w:t>
      </w:r>
    </w:p>
    <w:p>
      <w:pPr>
        <w:pStyle w:val="BookText"/>
        <w:rPr/>
      </w:pPr>
      <w:r>
        <w:rPr>
          <w:rFonts w:ascii="IRNazanin" w:hAnsi="IRNazanin" w:eastAsia="IRNazanin"/>
          <w:color w:val="111111"/>
          <w:sz w:val="28"/>
          <w:sz w:val="28"/>
          <w:szCs w:val="28"/>
          <w:rtl w:val="true"/>
          <w:lang w:bidi="fa-IR"/>
        </w:rPr>
        <w:t>نشان دهد؛ زیرا با این عملِ خود به همسرش می فهماند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دایی ات را دوست دارم؛ چون تو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چنین کرد، بر زن و علقه هایش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چتر محبتشان را بر سرِ همسر و علاقه های او باز نکنند، دیگر بر ارتباط های او هم تسلط نخواهند داشت و قادر نیستند علاقه مندی های یکدیگر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خوب پیوسته باید هوشیار باشد تا هیچ امری از سیطره اش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تشکیل جمهوری اسلامی، با آنکه مخالف شاه و طاغوت بودند، اعلام کردند که تمام قوانین دورۀ قبل تا زمانی که ملت رأی بر مخالفت با آن نداده است، به قوّت خود باقی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اگر ایشان می گفتند که ارتش را نمی خواهند، کارمندهای طاغوتی و قوانین طاغوتی را هم نمی خواهند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حیطۀ حکومتشان را به افراد انقلابی اطرافشان محدود می کردند و نمی توانستند کشوری به این عظمت را اداره کنند؛ درحالی که با این روش، هم عناصر خوب قبلی ها را جذب کردند و هم فرصت یافتند تا ساختارهای دیگری ایجاد 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محبّت نمی شود خط ونشانی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نمی شود با استدلال و قانون و قرارداد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محکمه ای، هیچ قانونی برای تعیین حدومرز عشق، وضع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فقط با عشق می توان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عشقی که خداوند هنگام جاری شدن صیغۀ عقد در دل دختر و پسر قرار می دهد، عنایتی است آسمانی که همۀ محبت های </w:t>
      </w:r>
    </w:p>
    <w:p>
      <w:pPr>
        <w:pStyle w:val="BookText"/>
        <w:rPr/>
      </w:pPr>
      <w:r>
        <w:rPr>
          <w:rFonts w:ascii="IRNazanin" w:hAnsi="IRNazanin" w:eastAsia="IRNazanin"/>
          <w:color w:val="111111"/>
          <w:sz w:val="28"/>
          <w:sz w:val="28"/>
          <w:szCs w:val="28"/>
          <w:rtl w:val="true"/>
          <w:lang w:bidi="fa-IR"/>
        </w:rPr>
        <w:t>دیگر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محبتی که خداوند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بَینَکُمْ مَوَدَّةً وَ رَحْمَةً</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بیان می کند، در صدر سایر محبت ها قرار می گیرد؛ به همین علت، توجه دختر یا پسری که تا قبل از ازدواج، همۀ فکروذکرش معطوف به پدر، مادر، دوستان و چیزهای دیگر بود، پس از ازدواج به همسرش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اول ازدواج، به زن و شوهر موقعیّتی ویژه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مثل مدیری که در ابتدای انتصابش، با تجلیلی ویژه، موقعیت او را آنچنان تثبیت می کنند که نگران رقبای خود نباشد؛ برای این دو نیز مراسم معارفۀ باشکوهی برگزار شده و اختیارات فوق العاده ای به آن ها اعطا می شود؛ حال اگر احساس کنند جایگاهی را که باید داشته باشند، ندارند، خودشان مقصرند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وشوهر در نثار محبت به یکدیگر کم نگذارند، کمتر نگران محبت های دیگر می شوند؛ ازاین رو بیشتر از اینکه دلواپس محبت های دیگران باشند، باید حواسشان به خودشان جمع باشد؛ چراکه هرچه بیشتر به هم محبت کنند، به نرمی محبت های دیگر را تحت الشعاع خود قرار می دهند؛ پس ضرورتی ندارد که با علاقه های همسرتان تقابل کنید؛ شما فقط درصدد تشدید علاقۀ صادقانۀ خود باشید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مهمی که در پایان این قسمت باید اشاره شود، آن است که زنان به سبب عاطفی بودن و میل به محبوب بودن، بیشتر دچار خصیصۀ وسواس و سوءظن به همسر می شوند و مردان به سبب اینکه به اعتماد زنان نیاز دارند، سریع در برابر این سوء ظن واکنش نشان می دهند؛ درحالی که این حالت، امری متداول و رایج در بین زنان بوده و برای </w:t>
      </w:r>
    </w:p>
    <w:p>
      <w:pPr>
        <w:pStyle w:val="BookText"/>
        <w:rPr/>
      </w:pPr>
      <w:r>
        <w:rPr>
          <w:rFonts w:ascii="IRNazanin" w:hAnsi="IRNazanin" w:eastAsia="IRNazanin"/>
          <w:color w:val="111111"/>
          <w:sz w:val="28"/>
          <w:sz w:val="28"/>
          <w:szCs w:val="28"/>
          <w:rtl w:val="true"/>
          <w:lang w:bidi="fa-IR"/>
        </w:rPr>
        <w:t>سلامت و امنیت انسان،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عوارضی هم داشته باشد که چه بسا با چند ترفند کوچک، بتوان آن را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محبتش را به همسرش به صراحت ابراز و با راه های گوناگون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است که باید خلأ عاطفی همسرش را پر کند تا حس اطمینان را در او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ممکن است به سبب کار و مشغله ای، دیرتر از معمول به خانه بیاید، همسرش را از تأخیر خود باخبر سازد؛ تأخیرهای خارج ازانتظار، علاوه بر دلواپسی، می تواند سوءظن برانگیز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تاحدّامکان، مشغله های اضافی خود در ساعات غیرکاری را به همسرش بگوید؛ همچنین از همفکری و مشارکت او استفاده کند تا همسرش نیز خود را در آن کار سهیم و درگیر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حیا و وقار و حفظ حرمت ها در ارتباط با سایر زنان، در رفتار مرد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مرد این احساس را به وجود بیاورد که او با سایر زنان صمیمانه برخورد می کند یا شوخی های خارج ازعرف دارد، طبعاً این خود، ممکن است زمینۀ شک و اتهام را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نباید در مقابل همسر از زنان دیگر تعریف و تمجید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اولاً حسادت برانگیز است یا حداقل می تواند همسر را به آن زنان حساس کند؛ ثانیاً زمینۀ اتهام مرد را فراهم می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این نکته در مردان امری پسندیده تر است و برای سلامت و امنیت زنان بسیار لازم است؛ اما متأسفانه این حساسیت که به آن غیرت گفته می شود در مردان جامعه کمتر شده و در این سال ها، شاهد اتفاقات غیرمنتظره در خانواده ها بوده ایم</w:t>
      </w:r>
      <w:r>
        <w:rPr>
          <w:rFonts w:eastAsia="IRNazanin" w:cs="IRNazanin"/>
          <w:color w:val="111111"/>
          <w:sz w:val="28"/>
          <w:szCs w:val="28"/>
          <w:rtl w:val="true"/>
          <w:lang w:bidi="fa-IR"/>
        </w:rPr>
        <w:t xml:space="preserve">. </w:t>
      </w:r>
      <w:bookmarkStart w:id="273" w:name="pg7267_67690"/>
    </w:p>
    <w:p>
      <w:pPr>
        <w:pStyle w:val="Heading3"/>
        <w:numPr>
          <w:ilvl w:val="2"/>
          <w:numId w:val="1"/>
        </w:numPr>
        <w:rPr/>
      </w:pPr>
      <w:bookmarkStart w:id="274" w:name="__RefHeading___Toc491043_1051229030"/>
      <w:bookmarkStart w:id="275" w:name="_Toc101"/>
      <w:bookmarkEnd w:id="273"/>
      <w:bookmarkEnd w:id="274"/>
      <w:r>
        <w:rPr>
          <w:rtl w:val="true"/>
        </w:rPr>
        <w:t>شیوۀ مواجهه با دوستان نامناسب همسر</w:t>
      </w:r>
      <w:bookmarkEnd w:id="275"/>
    </w:p>
    <w:p>
      <w:pPr>
        <w:pStyle w:val="Heading4"/>
        <w:numPr>
          <w:ilvl w:val="3"/>
          <w:numId w:val="1"/>
        </w:numPr>
        <w:rPr/>
      </w:pPr>
      <w:bookmarkStart w:id="276" w:name="__RefHeading___Toc491045_1051229030"/>
      <w:bookmarkStart w:id="277" w:name="_Toc102"/>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اگر شریک زندگی ما با رفقای بد، رفت وآمد داشت و خودش به بدبودن آن ها قائل نبود، چه باید کرد؟ این مشکل نه فقط دربارۀ همسر است، بلکه متوجه بسیاری از والدینی است که از رفقای بد فرزندشان رنج می برند</w:t>
      </w:r>
      <w:r>
        <w:rPr>
          <w:rFonts w:eastAsia="IRNazanin" w:cs="IRNazanin"/>
          <w:color w:val="111111"/>
          <w:sz w:val="28"/>
          <w:szCs w:val="28"/>
          <w:rtl w:val="true"/>
          <w:lang w:bidi="fa-IR"/>
        </w:rPr>
        <w:t>.</w:t>
      </w:r>
    </w:p>
    <w:p>
      <w:pPr>
        <w:pStyle w:val="Heading4"/>
        <w:numPr>
          <w:ilvl w:val="3"/>
          <w:numId w:val="1"/>
        </w:numPr>
        <w:rPr/>
      </w:pPr>
      <w:bookmarkStart w:id="278" w:name="__RefHeading___Toc491047_1051229030"/>
      <w:bookmarkStart w:id="279" w:name="_Toc103"/>
      <w:bookmarkEnd w:id="278"/>
      <w:r>
        <w:rPr>
          <w:rtl w:val="true"/>
        </w:rPr>
        <w:t>الف</w:t>
      </w:r>
      <w:r>
        <w:rPr>
          <w:rtl w:val="true"/>
        </w:rPr>
        <w:t xml:space="preserve">. </w:t>
      </w:r>
      <w:r>
        <w:rPr>
          <w:rtl w:val="true"/>
        </w:rPr>
        <w:t>علت شناسی</w:t>
      </w:r>
      <w:bookmarkEnd w:id="279"/>
    </w:p>
    <w:p>
      <w:pPr>
        <w:pStyle w:val="BookText"/>
        <w:rPr/>
      </w:pPr>
      <w:r>
        <w:rPr>
          <w:rFonts w:ascii="IRNazanin" w:hAnsi="IRNazanin" w:eastAsia="IRNazanin"/>
          <w:color w:val="111111"/>
          <w:sz w:val="28"/>
          <w:sz w:val="28"/>
          <w:szCs w:val="28"/>
          <w:rtl w:val="true"/>
          <w:lang w:bidi="fa-IR"/>
        </w:rPr>
        <w:t>قبل از هر اقدامی باید به چند نکته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بررسی این مطلب که چرا ه مسرمان چنین اشخاصی را به دوستی پذیرفته است؟ غالباً چنین دوستانی، دو ویژگی برجسته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دوستانشان بسیار تعریف و تمجید می کنند؛ درحالی که معمولاً همسر و اطرافیان، در جست وجوی اشکالات فرد بوده و از او ایراد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بد، رفتارهای انتقادبرانگیز را مثبت تلقّی می کنند و فرد را نیز به سبب داشتن چنین خصایصی تشویق می کنند؛ مثلاً اگر اشخاصی موجّه، مانند همسر یا والدینِ فرد، شاهد رفتار ناشایست او با دیگری باشند، او را با عباراتی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فریاد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آبروی طرف 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او ناسزا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 انتقاد می گیرند؛ درحالی که دوستان بد، او را با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حال طرف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کردم خوب حالش را 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 که انسان همواره در جست وجوی تأیید دیگران است، برای او دم خورشدن با اشخاصی دلنشین تر است که تشویق و تأییدش می کنند؛ درنتیجه، فرد به حفظ چنین دوستانی تمایل بسیار دارد</w:t>
      </w:r>
      <w:r>
        <w:rPr>
          <w:rFonts w:eastAsia="IRNazanin" w:cs="IRNazanin"/>
          <w:color w:val="111111"/>
          <w:sz w:val="28"/>
          <w:szCs w:val="28"/>
          <w:rtl w:val="true"/>
          <w:lang w:bidi="fa-IR"/>
        </w:rPr>
        <w:t>.</w:t>
      </w:r>
      <w:bookmarkStart w:id="280" w:name="pg7267_67692"/>
    </w:p>
    <w:p>
      <w:pPr>
        <w:pStyle w:val="BookText"/>
        <w:rPr/>
      </w:pPr>
      <w:bookmarkEnd w:id="28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بد هوای رفیقش را دارد و ابراز محبتش به او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مانع ارتباط همسر یا فرزندتان با دوستان بد شوید، باید در این ویژگی ها از آنان جلو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ازپیش، از همسرتان تعریف کنید و کمتر درصدد عیب جویی و انتقاد از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شما برای اصلاح رفتارهایش، از او انتقاد می کنید و ازطرفی چون از رفتارش ناراحت هستید، نمی توانید تعامل خوشایند و عاشقانه ای با او داشته باشید؛ ولی باید بدانید در این صورت، از شما بیشتر فاصله گرفته و به سایر افراد یا رفتارهای غلط نزدیک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عکس العمل، نوعی دفاع از خود است که در آن، فرد از منتقدانش دوری کرده و به روابط دیگر پناه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فضای خانه برای زن و مرد جذاب نیست و علاقۀ چندانی به حضور در خانه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حضورنداشتن مرد یا زن، همیشه اشتغال نیست؛ بلکه گاهی این نبودن، به علت نداشتنِ امنیت عاطفی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با رفتارهای درست، نیازهای روحی و روانی یکدیگر را تأمین کنند، بازگشت به خانه برای هردو نفر، لحظه های بسیار مطلوب و خوشایندی خواهد بود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81" w:name="__RefHeading___Toc491049_1051229030"/>
      <w:bookmarkStart w:id="282" w:name="_Toc104"/>
      <w:bookmarkEnd w:id="281"/>
      <w:r>
        <w:rPr>
          <w:rtl w:val="true"/>
        </w:rPr>
        <w:t>ب</w:t>
      </w:r>
      <w:r>
        <w:rPr>
          <w:rtl w:val="true"/>
        </w:rPr>
        <w:t xml:space="preserve">. </w:t>
      </w:r>
      <w:r>
        <w:rPr>
          <w:rtl w:val="true"/>
        </w:rPr>
        <w:t>پرهیز از رفتار تقابلی</w:t>
      </w:r>
      <w:bookmarkEnd w:id="28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مراقب باشید که خود را در تقابل فرد مقابل و دوستانش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وقتی می توانید دوستی ها را مدیریت کنید که با آن ها رفتار </w:t>
      </w:r>
    </w:p>
    <w:p>
      <w:pPr>
        <w:pStyle w:val="BookText"/>
        <w:rPr/>
      </w:pPr>
      <w:r>
        <w:rPr>
          <w:rFonts w:ascii="IRNazanin" w:hAnsi="IRNazanin" w:eastAsia="IRNazanin"/>
          <w:color w:val="111111"/>
          <w:sz w:val="28"/>
          <w:sz w:val="28"/>
          <w:szCs w:val="28"/>
          <w:rtl w:val="true"/>
          <w:lang w:bidi="fa-IR"/>
        </w:rPr>
        <w:t>تقابلی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رفتار تقابلی تان بسیار قدرتمند نیز عمل کنید، درنهایت دوستیِ آشکار آن ها را تبدیل به دوستی های پنهان و محرمانه می کنید؛ یعنی با این عملکرد، گرچه به ظاهر دیگر شاهد رفت وآمد فرد با رفقای نابابش نیستید، اما این رفت وآمد به طور پنهان و بیشتر اتفاق می افتد؛ بنابراین از خط ونشان کشیدن و بدگویی از این گونه دوستان و در یک کلام، مقابلۀ مستقیم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دربارۀ چنین افرادی، انصاف را رعایت کنید و اگر واجد نکات مثبت نیز هستند، حتماً آن ها را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فردِ مرتب و منظمی است، از این ویژگی مثبت او شروع کنید یا اگر زرنگ و توانمند است، ابتدا از این مزیت های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حرف و نظر شما اثرگذار است که همسر یا فرزندتان احساس کند هیچ گونه حبّ‌وبغضی به دوستان او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او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اولش هم با این دوست من مشکل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آن ها حسادت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قدر بدبین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حکایت از رفتارِ جهت دار ما در مقابل این نوع از دوستان وی داشته باشد یا حداقل همسرمان چنین احساسی پیدا کند که درهرحال، باعث کم شدن اثر سخنمان 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بسیار مراقب بود که فرد، در گفتار و رفتار ما نگرانی ای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قادر باشیم رفتار و احساس خود را درست مدیریت کنیم، فرد مسائل و تجارب مشترکی را که با دوستانش داشته است، به راحتی برای ما بازگو می کند؛ مثلاً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فلان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فرصتی فراهم می شود که به طور نامحسوس و غیرمستقیم، با جملاتی سؤالی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تو دوستت </w:t>
      </w:r>
    </w:p>
    <w:p>
      <w:pPr>
        <w:pStyle w:val="BookText"/>
        <w:rPr/>
      </w:pPr>
      <w:r>
        <w:rPr>
          <w:rFonts w:ascii="IRNazanin" w:hAnsi="IRNazanin" w:eastAsia="IRNazanin"/>
          <w:color w:val="111111"/>
          <w:sz w:val="28"/>
          <w:sz w:val="28"/>
          <w:szCs w:val="28"/>
          <w:rtl w:val="true"/>
          <w:lang w:bidi="fa-IR"/>
        </w:rPr>
        <w:t>نباید اینجا فلان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خاطرنشان کنید که او را آرام آرام به نتیجۀ دلخواه شما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ازاین طریق او را به درگیری ذهنی و گفت وگوی درونی می کشانید؛ درنتیجه ممکن است نزد خود به این باور برسد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او دوست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مانعممی شد؛ نه اینکه خودش هم من را به دعوا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توانید با ظرافت و در خلال صحبت های روزانه، مطالبی را در قالب حکایت و داستان و واقعیت بیان کنید؛ مثلاً دراین باره که چگونه کسی به دوست نااهلش اعتماد کرد و از سوی او ضربه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ها آماده سازی و در فرصت مقتضی، هنگامی که احساس کردید در او تردیدهایی ایجاد شده و دیگر تعصّب قبل را ندارد، می توانید مستقیماً از شخص بخواهید که به دوستی نابجای خود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ما در این است که همان اولِ کار، تمام توانمان را به کار برده و دلایلمان را می گوییم و درعوض، چون همسرمان به دوستش علاقه و وابستگی زیادی دارد و عیبی در او نمی بیند، خود را خلعِ سلاح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می توانیم جملۀ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نباید با این فرد دوست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بگوییم که شخص چند ضربه از دوستش خورده باشد؛ مثلاً وقتی نزد شما سفرۀ دلش را باز می کند که چطور رفیقش پشتِ‌سر او بدگویی کرده یا در حضور دیگران او را سبک کرده است، می 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ضربۀ بیشتری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کارها را کرده است، تو هم قید او را بزن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آخر این است که اگر در جایی خطر را بسیار نزدیک و بزرگ احساس می کنید، به طوری که دیگر مجالی برای چنین مقدمه چینی ها و آماده سازی هایی وجود ندارد، توصیه می شود خود را مستقیماً در تقابل </w:t>
      </w:r>
      <w:bookmarkStart w:id="283" w:name="pg7267_67698"/>
    </w:p>
    <w:p>
      <w:pPr>
        <w:pStyle w:val="BookText"/>
        <w:rPr/>
      </w:pPr>
      <w:bookmarkEnd w:id="283"/>
      <w:r>
        <w:rPr>
          <w:rFonts w:ascii="IRNazanin" w:hAnsi="IRNazanin" w:eastAsia="IRNazanin"/>
          <w:color w:val="111111"/>
          <w:sz w:val="28"/>
          <w:sz w:val="28"/>
          <w:szCs w:val="28"/>
          <w:rtl w:val="true"/>
          <w:lang w:bidi="fa-IR"/>
        </w:rPr>
        <w:t>فرد و دوستانش قرار ندهید؛ بلکه این کار را مخفیانه به افراد موجّه دیگر مانند پدر یا دوستان صالح او بسپارید؛ در غیر این صورت، هر سخنی که بگویید، از نظر او دفاع از خود محسوب می شود و این امر باعث می شود که دیگر، سخنان شما را ناصحانه و دلسوزانه تعبیر نکند و نپذیرد</w:t>
      </w:r>
      <w:r>
        <w:rPr>
          <w:rFonts w:eastAsia="IRNazanin" w:cs="IRNazanin"/>
          <w:color w:val="111111"/>
          <w:sz w:val="28"/>
          <w:szCs w:val="28"/>
          <w:rtl w:val="true"/>
          <w:lang w:bidi="fa-IR"/>
        </w:rPr>
        <w:t>.</w:t>
      </w:r>
    </w:p>
    <w:p>
      <w:pPr>
        <w:pStyle w:val="Heading4"/>
        <w:numPr>
          <w:ilvl w:val="3"/>
          <w:numId w:val="1"/>
        </w:numPr>
        <w:rPr/>
      </w:pPr>
      <w:bookmarkStart w:id="284" w:name="__RefHeading___Toc491051_1051229030"/>
      <w:bookmarkStart w:id="285" w:name="_Toc105"/>
      <w:bookmarkEnd w:id="284"/>
      <w:r>
        <w:rPr>
          <w:rtl w:val="true"/>
        </w:rPr>
        <w:t>پ</w:t>
      </w:r>
      <w:r>
        <w:rPr>
          <w:rtl w:val="true"/>
        </w:rPr>
        <w:t xml:space="preserve">. </w:t>
      </w:r>
      <w:r>
        <w:rPr>
          <w:rtl w:val="true"/>
        </w:rPr>
        <w:t>توجه به مراحل مواجهه با خطاهای عمده</w:t>
      </w:r>
      <w:bookmarkEnd w:id="285"/>
    </w:p>
    <w:p>
      <w:pPr>
        <w:pStyle w:val="Heading5"/>
        <w:numPr>
          <w:ilvl w:val="4"/>
          <w:numId w:val="1"/>
        </w:numPr>
        <w:rPr/>
      </w:pPr>
      <w:bookmarkStart w:id="286" w:name="__RefHeading___Toc491053_1051229030"/>
      <w:bookmarkStart w:id="287" w:name="_Toc106"/>
      <w:bookmarkEnd w:id="286"/>
      <w:r>
        <w:rPr>
          <w:rtl w:val="true"/>
        </w:rPr>
        <w:t>اشاره</w:t>
      </w:r>
      <w:bookmarkEnd w:id="28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بسیاری از خطاهای دیگران، می توان چشم پوشی کرد؛ اما دراین میان معدودی از اشتباهات فاحش نیز وجود دارد که برای شما تحمل نکردنی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قرارگرفتن در چنین موقعیت هایی، بحث و مذاکرۀ منطقی دربارۀ مشکلات، نه فقط مفید نیست، بلکه باعث عادی شدن موضوع و ریختن قُبح آن شده و فرد را در ارتکاب مجدد آن خطا، جری تر نیز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یک گام پیش آمده و توانسته است دربارۀ موضوعی تحمل نکردنی، با شما چند دقیقه صحبت کند، یعنی شما پذیرفته اید امکان تکرار این خطا بازهم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اولین بار که خطاهای بزرگ مطرح و آشکار می شود، نبض شما را نیز می سنجد و اگر حساسیت شما به موضوع کم باشد، میدان را برای ادامه باز می بیند؛ بنابراین در این مواقع، سه اقدام در سه مرحله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 در مرحلۀ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روشنگری</w:t>
      </w:r>
      <w:r>
        <w:rPr>
          <w:rFonts w:eastAsia="IRNazanin" w:cs="IRNazanin"/>
          <w:color w:val="111111"/>
          <w:sz w:val="28"/>
          <w:szCs w:val="28"/>
          <w:rtl w:val="true"/>
          <w:lang w:bidi="fa-IR"/>
        </w:rPr>
        <w:t xml:space="preserve">». </w:t>
      </w:r>
      <w:bookmarkStart w:id="288" w:name="pg7267_67700"/>
    </w:p>
    <w:p>
      <w:pPr>
        <w:pStyle w:val="Heading5"/>
        <w:numPr>
          <w:ilvl w:val="4"/>
          <w:numId w:val="1"/>
        </w:numPr>
        <w:rPr/>
      </w:pPr>
      <w:bookmarkStart w:id="289" w:name="__RefHeading___Toc491055_1051229030"/>
      <w:bookmarkStart w:id="290" w:name="_Toc107"/>
      <w:bookmarkEnd w:id="288"/>
      <w:bookmarkEnd w:id="289"/>
      <w:r>
        <w:rPr>
          <w:rtl w:val="true"/>
        </w:rPr>
        <w:t>تغافل</w:t>
      </w:r>
      <w:bookmarkEnd w:id="290"/>
    </w:p>
    <w:p>
      <w:pPr>
        <w:pStyle w:val="BookText"/>
        <w:rPr/>
      </w:pPr>
      <w:r>
        <w:rPr>
          <w:rFonts w:ascii="IRNazanin" w:hAnsi="IRNazanin" w:eastAsia="IRNazanin"/>
          <w:color w:val="111111"/>
          <w:sz w:val="28"/>
          <w:sz w:val="28"/>
          <w:szCs w:val="28"/>
          <w:rtl w:val="true"/>
          <w:lang w:bidi="fa-IR"/>
        </w:rPr>
        <w:t>وقتی با مسئله ای دورازانتظار در همسرتان مواجه می شوید، نه فقط نباید هَوار بکشید و دیگران را خبردار کنید، بلکه حتی نباید نشان دهید که خودتان هم متوجه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اصلِ تغافل است که البته با غفلت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یعنی شما از عمق و استمرار مسئله بی خبر باشید و به علائم هشداردهنده توجه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مطلوب نیست؛ اما تغافل به این معناست که درعین حال که متوجه خطر شده اید، به روی خودتان نیاورید و کریمانه رفتار کنید تا قبح عمل نریزد و راهکار بهتری برای مدیریت آن پیدا کنید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به فرزندشان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زندگی ها همه در ظرفی است که دو سوّم آن را زیرکی پرکرده است و یک سوم آن را تغافل؛ زیرا انسان از چیزی اظهار بی خبری می کند که از آن باخبر است و با زیرکی آن را زیر نظر دارد</w:t>
      </w:r>
      <w:r>
        <w:rPr>
          <w:rFonts w:eastAsia="IRNazanin" w:cs="IRNazanin"/>
          <w:color w:val="111111"/>
          <w:sz w:val="28"/>
          <w:szCs w:val="28"/>
          <w:rtl w:val="true"/>
          <w:lang w:bidi="fa-IR"/>
        </w:rPr>
        <w:t>.»</w:t>
      </w:r>
      <w:r>
        <w:rPr>
          <w:rStyle w:val="FootnoteAnchor"/>
          <w:rtl w:val="true"/>
        </w:rPr>
        <w:footnoteReference w:id="8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این را مزیت می دانند که به همسرشان بفهمانند از ایرادهای مخفی او باخبر هستند؛ برای ِ‌مثال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همۀ کارهایت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ای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ات زیر بغلم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این گونه حرف ها را می زند، با این جمله ها آب پاکی را روی دست طرف مقابل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آب از سر او گذشته است و دیگر آبرویی نزد شما ندارد که بخواهد آن را حفظ کند؛ بنابراین با جسارتی بیشتر به خطای خود ادامه خواهد داد؛ درحالی که تا وقتی که فرد احساس می کند آبرویش حفظ شده است، محدودیت بیشتری برای انجام رفتار غلط دارد؛ برای همین است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bookmarkStart w:id="291" w:name="pg7267_67702"/>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عقلی همچون تجاهل</w:t>
      </w:r>
      <w:r>
        <w:rPr>
          <w:rStyle w:val="FootnoteAnchor"/>
          <w:rtl w:val="true"/>
        </w:rPr>
        <w:footnoteReference w:id="83"/>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دراین میان، ممکن است بتوانید قُبح عمل را به صورت غیرمستقیم و بدون اینکه از خود او مثال بزنید، تذکر دهید؛ مثلاً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خانوادۀ ما به این کار حساس هستند؛ چقدر از این جور افراد بدمان می آید؛ وای به وقتی که مرد خانواده، دست به چنین کاری بزند، خدا از هفت پشتمان دور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سنخ صحبت ها، نِمود قبحِ آن رفتارها را افزایش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باید بتوانید با کمک مشاوران، ریشۀ این مسئله را هم کشف کنید و با آن مبارزه کنید؛ مثلاً اگر همسرتان با کسی رفت وآمد می کند که زمینه ساز این خطاهاست، بدون اینکه نشان دهید اصل مسئله را کشف کرده اید، این زمینه را از بین ببرید</w:t>
      </w:r>
      <w:r>
        <w:rPr>
          <w:rFonts w:eastAsia="IRNazanin" w:cs="IRNazanin"/>
          <w:color w:val="111111"/>
          <w:sz w:val="28"/>
          <w:szCs w:val="28"/>
          <w:rtl w:val="true"/>
          <w:lang w:bidi="fa-IR"/>
        </w:rPr>
        <w:t>.</w:t>
      </w:r>
    </w:p>
    <w:p>
      <w:pPr>
        <w:pStyle w:val="Heading5"/>
        <w:numPr>
          <w:ilvl w:val="4"/>
          <w:numId w:val="1"/>
        </w:numPr>
        <w:rPr/>
      </w:pPr>
      <w:bookmarkStart w:id="292" w:name="__RefHeading___Toc491057_1051229030"/>
      <w:bookmarkStart w:id="293" w:name="_Toc108"/>
      <w:bookmarkEnd w:id="292"/>
      <w:r>
        <w:rPr>
          <w:rtl w:val="true"/>
        </w:rPr>
        <w:t>تقبیح</w:t>
      </w:r>
      <w:bookmarkEnd w:id="29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وهلۀ دوم اگر همسرتان فهمید که شما از خطایش باخبرید یا خودش اعتراف کرد یا به هر شکلی، این موضوع علنی شد، واکنشی متفاوت نشان دهید و از مکانیزم تقبیح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واکنشی هیجانی همراه با خشم، تعجب، اندوه و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چهره تان دگرگون می شود و در بهت می روید و با عصبانیت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نمی فهمم که چطور توانستی چنین کاری بکنی یا حتی درباره اش حرف بزنی</w:t>
      </w:r>
      <w:r>
        <w:rPr>
          <w:rFonts w:eastAsia="IRNazanin" w:cs="IRNazanin"/>
          <w:color w:val="111111"/>
          <w:sz w:val="28"/>
          <w:szCs w:val="28"/>
          <w:rtl w:val="true"/>
          <w:lang w:bidi="fa-IR"/>
        </w:rPr>
        <w:t xml:space="preserve">. </w:t>
      </w:r>
      <w:bookmarkStart w:id="294" w:name="pg7267_67704"/>
    </w:p>
    <w:p>
      <w:pPr>
        <w:pStyle w:val="BookText"/>
        <w:rPr/>
      </w:pPr>
      <w:bookmarkEnd w:id="294"/>
      <w:r>
        <w:rPr>
          <w:rFonts w:ascii="IRNazanin" w:hAnsi="IRNazanin" w:eastAsia="IRNazanin"/>
          <w:color w:val="111111"/>
          <w:sz w:val="28"/>
          <w:sz w:val="28"/>
          <w:szCs w:val="28"/>
          <w:rtl w:val="true"/>
          <w:lang w:bidi="fa-IR"/>
        </w:rPr>
        <w:t>اصلاً نمی توانم درک و هضمش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بفهمم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واکنش ها، تهدیدی جدی برای فردی است که تمام آبروی خود را در خطر می بیند و می تواند فرد را چندین گام به عقب براند و شرم فراوانی در او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تا وقتی دیگران را خبردار نکرده اید، زمینۀ بیشتری برای اصلاح فرد باقی گذاشته اید؛ زیرا هنوز آبرویی دارد و سعی می کند برای حفظ آن،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شما در این موقعیت، شروع به نصیحت یا بحث علمی کنید، عملاً مسئله را طوری طرح و بررسی کرده اید که می تواند هر نتیجه ای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که قابلیت مذاکره داشته باشد، قابلیت اجرایی نیز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شما از شدت ناهنجاریِ رفتار همسر، صرف نظر کرده اید و علاوه برآن، باید دربارۀ مزایا و معایب رفتار غلطش با او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نیست بتوانید او را قانع کنید؛ ثانیاً اگر هم قانع بشود، باز هم ممکن است مثل بعضی از افراد جامعه باشد که دربارۀ اشتباه بودن خیلی از کارها قانع شده اند؛ ولی هنوز آن ها را انجام می دهند</w:t>
      </w:r>
      <w:r>
        <w:rPr>
          <w:rFonts w:eastAsia="IRNazanin" w:cs="IRNazanin"/>
          <w:color w:val="111111"/>
          <w:sz w:val="28"/>
          <w:szCs w:val="28"/>
          <w:rtl w:val="true"/>
          <w:lang w:bidi="fa-IR"/>
        </w:rPr>
        <w:t>!</w:t>
      </w:r>
    </w:p>
    <w:p>
      <w:pPr>
        <w:pStyle w:val="Heading5"/>
        <w:numPr>
          <w:ilvl w:val="4"/>
          <w:numId w:val="1"/>
        </w:numPr>
        <w:rPr/>
      </w:pPr>
      <w:bookmarkStart w:id="295" w:name="__RefHeading___Toc491059_1051229030"/>
      <w:bookmarkStart w:id="296" w:name="_Toc109"/>
      <w:bookmarkEnd w:id="295"/>
      <w:r>
        <w:rPr>
          <w:rtl w:val="true"/>
        </w:rPr>
        <w:t>تبیین و روشنگری</w:t>
      </w:r>
      <w:bookmarkEnd w:id="29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مطالب پیش گفته، اگر نتوانستید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را جمع کنید، می توانید از فرآیندهای کلامی مثل مذاکره و نصیحت استفاده کنید که البته براساس قوّت کلام و چگونگی بیان آن، در حدّ خودش می تواند اثربخش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نیز باید آبروی فرد را نگه دارید و به سبب اشتباهش تمام عزتِ نفس او را حتی بین خودتان </w:t>
      </w:r>
    </w:p>
    <w:p>
      <w:pPr>
        <w:pStyle w:val="BookText"/>
        <w:rPr/>
      </w:pPr>
      <w:r>
        <w:rPr>
          <w:rFonts w:ascii="IRNazanin" w:hAnsi="IRNazanin" w:eastAsia="IRNazanin"/>
          <w:color w:val="111111"/>
          <w:sz w:val="28"/>
          <w:sz w:val="28"/>
          <w:szCs w:val="28"/>
          <w:rtl w:val="true"/>
          <w:lang w:bidi="fa-IR"/>
        </w:rPr>
        <w:t>دو نفر از بین نبرید؛ مثلاً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شناختی که من از تو دارم، این رفتار اصلاً متناسب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 اصلاً در شأن همسر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هم می دانی که چنین خطاهایی از تو بعید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 از دستت در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بود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تکرارش خطرناک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جملاتی ازاین قبیل؛ سپس خطرها و آسیب هایی که به فرد و خانواده می رسد، برای او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مراحلِ مواجهه با رفتار غلط، درنظرگرفتنِ وضعیت روحی طرف مقابلتان، نکتۀ مهمی است که باید مدّنظرتان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حین صحبت کردن، فضا متشنج می شود و او حالت دفاعی به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نصیحت در چنین فضایی، عموماً اثر مثبت ندارد و بهتر است بحث را تمام کنید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همدلی و همكاری كردن، معنایش این است كه همدیگر را در راه خدا حفظ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خانه می بیند شوهرش دارد دچار یک انحرافی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كسی كه باید او را حفظ كند،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متقابلاً مرد این احساس ها را به نوع دیگری از زنش كرد، اولین كسی كه باید زن را حفظ كند، شوهر اوست؛ البته حفظ كردن هم با محبت كردن و با زبان خوش و با منطق صحیح و با برخورد مدبّرانه و حکیمانه حاصل می شود، نه با بداخلاقی و قهر و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هردو مراقب باشند تا آن دیگری را در راه خدا حفظ کنند</w:t>
      </w:r>
      <w:r>
        <w:rPr>
          <w:rFonts w:eastAsia="IRNazanin" w:cs="IRNazanin"/>
          <w:color w:val="111111"/>
          <w:sz w:val="28"/>
          <w:szCs w:val="28"/>
          <w:rtl w:val="true"/>
          <w:lang w:bidi="fa-IR"/>
        </w:rPr>
        <w:t>.»</w:t>
      </w:r>
      <w:r>
        <w:rPr>
          <w:rStyle w:val="FootnoteAnchor"/>
          <w:rtl w:val="true"/>
        </w:rPr>
        <w:footnoteReference w:id="85"/>
      </w:r>
      <w:bookmarkStart w:id="297" w:name="pg7267_67708"/>
    </w:p>
    <w:p>
      <w:pPr>
        <w:pStyle w:val="Heading3"/>
        <w:numPr>
          <w:ilvl w:val="2"/>
          <w:numId w:val="1"/>
        </w:numPr>
        <w:rPr/>
      </w:pPr>
      <w:bookmarkStart w:id="298" w:name="__RefHeading___Toc491061_1051229030"/>
      <w:bookmarkStart w:id="299" w:name="_Toc110"/>
      <w:bookmarkEnd w:id="297"/>
      <w:bookmarkEnd w:id="298"/>
      <w:r>
        <w:rPr>
          <w:rtl w:val="true"/>
        </w:rPr>
        <w:t>دوستی های پنهان</w:t>
      </w:r>
      <w:bookmarkEnd w:id="299"/>
    </w:p>
    <w:p>
      <w:pPr>
        <w:pStyle w:val="BookText"/>
        <w:rPr/>
      </w:pPr>
      <w:r>
        <w:rPr>
          <w:rFonts w:ascii="IRNazanin" w:hAnsi="IRNazanin" w:eastAsia="IRNazanin"/>
          <w:color w:val="111111"/>
          <w:sz w:val="28"/>
          <w:sz w:val="28"/>
          <w:szCs w:val="28"/>
          <w:rtl w:val="true"/>
          <w:lang w:bidi="fa-IR"/>
        </w:rPr>
        <w:t>دوستی های پنهان و غیرمتعارف با جنس مخالف یا حتی دوستی های دون شأن با هم جنسان، قطعاً خارج ازحدّ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دوستی هایی داشته و اکنون ازدواج کرده است، چه باید بکند؟ متأسفانه این موضوع، کم وبیش در بین دوستان و اطرافیان ما دیده می شود و هرچند تصور این گناه، برای خیلی از ما نفرت انگیز است، به هرحال لازم است به طور دقیق و کاربردی، به دنبال راه حل هایی باشید که بتواند به این افراد کمک و به خوبی آن ها را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درگیر این رابطه بوده است، باید بداند اطلاع یافتن همسر از این قضیه، به زندگی مشترک ضربه ای جدی خواهد زد؛ چون فردی که ازدواج می کند، باید عمده ترین بخش علاقه و تعهدش، متعلق به همسرش باشد و نیازهای جنسی و عاطفی شدید خود را فقط از طریق همسر تأمین کند؛ بنابراین مهم ترین وظیفۀ شخص، قطع کامل این دوستی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ممکن است الان به خود یکی از این سه جواب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خواهم، نمی توانم یا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خواهم؛ چون عیبی در این دوستی نمی 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توانم؛ چون وابسته شده ام و نمی توانم رابطه ام را قطع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 چون یک دفعه که نمی شود رابطه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زمان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رسم جوانمردی این است که وقتی دو نفر، حلقه در دست هم می کنند، دیگر از سایر حلقه های دوستی بریده باشند و هرچه بیرون از این حلقه بوده است، تمام شده باشد؛ یعنی همان طور که این فرد دوست ندارد دل همسرش جای دیگری باشد، خودش هم باید به این پیمان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های قبلی هرچه بوده و هرجوری که بوده است، قطعاً به زندگی مشترک آسیب خواهد زد و آرامش و روابط شیرین زن و شوهر را خدشه دار خواهد کرد و حتی اگر این رابطه را مخفی نگه دارند، بالاخره در حالات چهره و رفت وآمدهای مشکوکش بروز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چیزی را در دل مخفی نمی کند؛ مگر اینکه در لغزش های زبانی و حالات چهره اش آشکار می 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طبیعی است که هرچه چنین ارتباطاتی دیرتر برملا شود، خسارتش بیشتر و امکان جبرانش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در فضای مجازی نیز ارتباطی ازهمین قبیل است؛ بارها دیده اید که وقتی فرد در چنین رابطه ای قرار دارد، رفتارهای متفاوتی بروز می دهد که هرچند خودش تصور می کند کسی متوجه رفتار و حالات غیرعادی اش نیست، اما برای دیگران مشهود و ملموس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چنین فردی می خواهد رابطه را قطع کند، ولی نمی تواند؛ چراکه وابستگی ایجاد شده است یا اینکه از برخورد و عکس العمل احتمالی طرف مقابل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نوعی از اعتیاد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اعتیاد، وابستگی به داروست و این، وابستگی به یک رابطه و هرچه </w:t>
      </w:r>
    </w:p>
    <w:p>
      <w:pPr>
        <w:pStyle w:val="BookText"/>
        <w:rPr/>
      </w:pPr>
      <w:r>
        <w:rPr>
          <w:rFonts w:ascii="IRNazanin" w:hAnsi="IRNazanin" w:eastAsia="IRNazanin"/>
          <w:color w:val="111111"/>
          <w:sz w:val="28"/>
          <w:sz w:val="28"/>
          <w:szCs w:val="28"/>
          <w:rtl w:val="true"/>
          <w:lang w:bidi="fa-IR"/>
        </w:rPr>
        <w:t>فرد مبتلا دیرتر اقدام کند، قطع رابطه سخت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نیاز به اراده دارد و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جای تلقینِ وابستگی، به خودش، این را تلقین کند که من ناتوان نیستم و می توانم به این رابطه پایان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بعد، لازم است با ارادۀ قوی، برای خود، مشغولیت جدید و هیجان انگیز و بزرگ و مهمی ایجاد کند تا با مشغول کردن ذهن خود به موضوعی دیگر، فرصت و حوصله ای برای درگیری فکری با رابطۀ قبلی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تهدید طرف مقابل نگران است، در واقع بر سرِ دوراهی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است که از تهدیدش بترسد و عمری به خواسته های او تن دهد که قطعاً در این صورت، طرف مقابل راهی برای سوءاستفاده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خروج هرچه سریع تر از این بن 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از بن بست نباید به ترس خود و تهدید او اعتنا کند و ترس بزرگ تری را روبه روی طرف مقابل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خوب است که همسر یا یکی از اطرافیان خود را که برخوردِ سنجیده ای با مسئله خواهد داشت، در جریان رابطه و تهدید این فرد قرار دهد تا در موقع ضرورت از کمک و حمایت او استفاده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بگوید یک دفعه نمی شود و بخواهد قضیه را به تدریج حل کند، دو مشکل بزرگ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زمان، موجب برملاشدن قضیه و وخیم ترشدن ماجرا می شود؛ دوم اینکه تجربه نشان داده است طول زمان، عمق علاقه و وابستگی را بیشتر و انگیزۀ قطع ارتباط را کمتر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قطع ناگهانی ارتباط، بهتر و نتیجه بخش تر است؛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یک بار، شیون هم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درعین حال، لازم است در حینِ قطع رابطه و بعدازآن، به جای مرور اتفاقات شیرین و لذت بردن از </w:t>
      </w:r>
    </w:p>
    <w:p>
      <w:pPr>
        <w:pStyle w:val="BookText"/>
        <w:rPr/>
      </w:pPr>
      <w:r>
        <w:rPr>
          <w:rFonts w:ascii="IRNazanin" w:hAnsi="IRNazanin" w:eastAsia="IRNazanin"/>
          <w:color w:val="111111"/>
          <w:sz w:val="28"/>
          <w:sz w:val="28"/>
          <w:szCs w:val="28"/>
          <w:rtl w:val="true"/>
          <w:lang w:bidi="fa-IR"/>
        </w:rPr>
        <w:t>خاطرات خوش آن رابطه، به بدی ها و خسارت های آن فکر کند؛ چون تا وقتی که فکرهای مثبت خود را ادامه می دهد، نمی تواند از آن رابطه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های ارتباطی قبلی را قطع و حتی پیام ها و تصویر های ذخیره شده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به عنوان هدیه و یادگار از او دارد، عاملی برای ادامۀ فکرهای مثبت است؛ بنابراین باید آن ها را هم پس داده یا به نیازمندان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مطالعۀ کتاب ها و مطالبی که از آسیب ها یا خاطرۀ آسیب های این گونه روابط سخن گفته است و نیز گفت وگو با کسی که بتواند در این زمینه مشورت بدهد، کمک کننده است؛ برعکس، مطالعۀ رمان های عاشقانه و شنیدن خاطره های عاشقانۀ دیگران، تشدید کننده میل فرد به آن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 انسان هاست که معمولاً بر عیوب آنچه دارند، دقیق می شوند و به مزایای آنچه در دسترشان نیست، فکر می کنند؛ درحالی که تفکر صحیح و مثبت،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جای تمرکز بر عیب های همسرش، به ویژگی های مثبت او و فرصت های شیرینی فکر کند که می تواند در زندگی ایجاد کند، موفق می شود که به تدریج از فکر رابطۀ قبلی دل بکَند و از وابستگی به آن رها شود؛ پس باید به جای آنکه به خود القا کند از بودن با همسرش لذتی نمی برد، احساس لذت را در خود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431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11"/>
                        <a:stretch/>
                      </pic:blipFill>
                      <pic:spPr>
                        <a:xfrm>
                          <a:off x="0" y="0"/>
                          <a:ext cx="5334120" cy="1943280"/>
                        </a:xfrm>
                        <a:prstGeom prst="rect">
                          <a:avLst/>
                        </a:prstGeom>
                        <a:ln w="0">
                          <a:noFill/>
                        </a:ln>
                      </pic:spPr>
                    </pic:pic>
                  </a:graphicData>
                </a:graphic>
              </wp:inline>
            </w:drawing>
          </mc:Choice>
          <mc:Fallback>
            <w:pict>
              <v:shape id="shape_0" stroked="f" o:allowincell="f" style="position:absolute;margin-left:0pt;margin-top:-153.05pt;width:419.95pt;height:152.95pt;mso-wrap-style:none;v-text-anchor:middle;mso-position-horizontal:left;mso-position-vertical:top" type="_x0000_t75">
                <v:imagedata r:id="rId212" o:detectmouseclick="t"/>
                <v:stroke color="#3465a4" joinstyle="round" endcap="flat"/>
                <w10:wrap type="none"/>
              </v:shape>
            </w:pict>
          </mc:Fallback>
        </mc:AlternateContent>
      </w:r>
      <w:bookmarkStart w:id="300" w:name="pg7267_67716"/>
    </w:p>
    <w:p>
      <w:pPr>
        <w:pStyle w:val="Heading3"/>
        <w:numPr>
          <w:ilvl w:val="2"/>
          <w:numId w:val="1"/>
        </w:numPr>
        <w:rPr/>
      </w:pPr>
      <w:bookmarkStart w:id="301" w:name="__RefHeading___Toc491063_1051229030"/>
      <w:bookmarkStart w:id="302" w:name="_Toc111"/>
      <w:bookmarkEnd w:id="300"/>
      <w:bookmarkEnd w:id="301"/>
      <w:r>
        <w:rPr>
          <w:rtl w:val="true"/>
        </w:rPr>
        <w:t>شک و دل نگرانی</w:t>
      </w:r>
      <w:bookmarkEnd w:id="302"/>
    </w:p>
    <w:p>
      <w:pPr>
        <w:pStyle w:val="Heading4"/>
        <w:numPr>
          <w:ilvl w:val="3"/>
          <w:numId w:val="1"/>
        </w:numPr>
        <w:rPr/>
      </w:pPr>
      <w:bookmarkStart w:id="303" w:name="__RefHeading___Toc491065_1051229030"/>
      <w:bookmarkStart w:id="304" w:name="_Toc112"/>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اگر فردی به همسر خود شک کند و بدونِ‌دلیل محکمی، این حس در او ایجاد شود که ممکن است همسرش دوستی های پنهان داشته باشد، چه باید بکند؟ برای پاسخ به این سؤال، مطالب زیر را مرور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روابط خود را بر پایۀ اعتماد بنا کنید؛ مگرآنکه به صراحت و وضوح،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برداشت های نادرست هر فردی، برخاسته از حساسیت زیاد و سوءظن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خود را با سوءظن و بی اعتمادی مکدّر کنیم، همه چیز را تیره وتار می بینیم و رنگ واقعی حقایق از دید ما مخفی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هر پیامک، هر تلفن یا هر رفتاری از سوی همسر، در نزد ما معنای خاصی پیدا می کند و همین امر، پیوسته ما را در فضای بدگمانی محبوس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همسرتان اعتماد کنید تا علاقه اش به شما 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همسرتان اموری را از شما مخفی می کند، ممکن است دلایل متعددی داشته باشد؛ مثلاً شاید وضعیت شغلی او این گونه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بیاموزیم برای رفتار دیگران، به خصوص آن هایی که به ما نزدیک ترند، محمل خوبی پیدا کنیم، باب سوءظن بسته می شود؛ چنان که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مطلب،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گفتار و کرداری که از برادرت سر می زند، عذری بجوی و اگر نیافتی، عذری بتراش</w:t>
      </w:r>
      <w:r>
        <w:rPr>
          <w:rFonts w:eastAsia="IRNazanin" w:cs="IRNazanin"/>
          <w:color w:val="111111"/>
          <w:sz w:val="28"/>
          <w:szCs w:val="28"/>
          <w:rtl w:val="true"/>
          <w:lang w:bidi="fa-IR"/>
        </w:rPr>
        <w:t>.»</w:t>
      </w:r>
      <w:r>
        <w:rPr>
          <w:rStyle w:val="FootnoteAnchor"/>
          <w:rtl w:val="true"/>
        </w:rPr>
        <w:footnoteReference w:id="8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دیگری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خودت را به بهترین وجه ممکن، توجیه کن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پس دراین زمینه، اسلام به جای سوءظن تأکید می کند که به آداب و حریم های شرعی پایبند بوده و مراقبت کنید که همسرتان نیز آن ها را مراعات کند؛ مثلاً به جای اینکه به همسرتان سوءظن داشته باشید که نکند با نامحرم اختلاطی پیدا کند، با دلیل موجه او را از این کار برحذر دارید و اگر به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شک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ندارم؛ ولی خداوند خواسته است به گونه ای عمل کنیم که در تیررس حرام قرار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های خدا در حیطۀ ارتباط زن و مرد بسیار وسیع تر از آن چیزی است که ما می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های غلط آن چنان برای خانواده و انسانیت فرد، خطرناک و آسیب زاست که مانند پرتگاهی در ارتفاع بسیار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از یک متریِ پرتگاه، حریم نگه می دارد و به آن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این قاعده وجود دارد که پرهیز ما از خطرها براساس فرمول روشنی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خطر ضرب در بزرگیِ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رابطه هرچه خطر بزرگ تر باشد، حتی اگر احتمال آن کم هم باشد، اجتناب ما از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بگوید به احتمال یک درصد، لیوان آبی که مقابل شماست، آغشته به سیانور است، هرقدر هم که تشنه باشید، به آن آب لب نخواهید زد و نه فقط لب نمی زنید، بلکه آن لیوان را از دسترس همگان دور نگه می دارید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جای اینکه برای سوءظن خود و دیگران زمینه ای فراهم کنیم، باید بیشتر خود و همسرمان را به رعایت آداب و حریم های شرعی ملزم کنیم؛ مثلاً از اختلاط و شوخی نامتعارف با نامحرم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همسر شما منشی یا دستیاری از جنس مخالف برمی گزیند، از همان ابتدا مخالفت کنید؛ البته نه به عنوان سوءظن به همسر، بلکه </w:t>
      </w:r>
    </w:p>
    <w:p>
      <w:pPr>
        <w:pStyle w:val="BookText"/>
        <w:rPr/>
      </w:pPr>
      <w:r>
        <w:rPr>
          <w:rFonts w:ascii="IRNazanin" w:hAnsi="IRNazanin" w:eastAsia="IRNazanin"/>
          <w:color w:val="111111"/>
          <w:sz w:val="28"/>
          <w:sz w:val="28"/>
          <w:szCs w:val="28"/>
          <w:rtl w:val="true"/>
          <w:lang w:bidi="fa-IR"/>
        </w:rPr>
        <w:t>به عنوان عمل به دستورات دینی و اینکه خداوند، همه را از اختلاط با جنس مخالف برحذر داشته و رعایت این نکته در اختلاط های مستمر و محیط های بسته و محدود،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زن بخواهد آرایش کرده و معطّر از خانه بیرون برود یا مرد هیچ اِبایی ازشوخی کردن و راحت صحبت کردن با زنان نداشته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قصد و منظوری هم در این میان نباشد، جزو اموری است که باید حریم های الهی در آن ها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سوءظن پیدا کردید، بدانید که تجسس، کمکی به شما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خروج از سوءظن را این دانسته اند که دربارۀ دیگری، تجسس و در پیرامونش کاوش و تحقیق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با وسواس به جست وجوی امور نپردازید و حساسیت نشان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ناخواسته، متوجه نشانه هایی شُدید، به جای اینکه به دنبال کشف واقعیت بگردید، هوشیارانه به دنبال دفع خطر احتمالی از همسرتان باشید؛ یعنی خودتان را همیشه بین دو ذهنیت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مسئلۀ حادی نیست و احتمال دارد شما اشتباه حدس زده باشید و ذهنیت دوم هم اینکه باید از رخ دادن مسئله ای حاد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جای اینکه دنبال کشف حقیقت باشید، به دنبال راهکار پیشگیری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نگرانی خود را از راه تجسس دنبال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معمولاً نگرانی را تشدید و سوءظن را بیشتر می کند و عموماً حقیقت را به درستی به انسان نشان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دربارۀ حقایقی که انسان کاملاً از آن باخبر است، بهترین روش در مراحل اولیه،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تغافل دربارۀ نشانه های مبهم به مراتب مفید تر و کارآمدتر از تجسس کردنِ آن نشانه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خواستن و قانع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باوجود مطالب و راهکارهای گفته شده، مسئله ای رخ داد و با درنظرگرفتن تمام نکات، بازهم نتوانستید از سوء ظن دوری کنید، برای اینکه از آن رهایی یابید، برای روشن شدن حقیقت، با ظرافت، بدون اعتراض، بدونِ ایجاد حساسیت در همسر خویش و با مقدمه ای د ل نشین از خودش توضیح بخواهید و خودتان را قانع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دیگر به هیچ وجه، موضوع بدگمانی خود را با اطرافیان درمیان نگذارید؛ چون ممکن است از روی دل سوزی حرفتان را تأیید کنند و کار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بهتر است مشاور مجرّب و معتمدی بیابید که بتواند راهکارهای اطمینان بخشی در اختیارتان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کنید چنان با محبت، قلب همسرتان را تسخیر کنید که جز شما کسی را نبیند؛ آن چنان به نیازهای او پاسخ دهید و نیازهای او را دربارۀ خودتان برانگیزید که احساسِ نیازی در مسائل عاطفی و معیشتی برای او باقی نمانَد و در برآوردن هر احساس نیازی، به شما احساس وابستگی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مواقع، اگر اعتماد خود را از دست بدهید، با تجسس بر بدگمانی خودتان اصرار داشته باشید، راه حل اطمینان بخشی نیابید و همسرتان را هم وابسته نکنید، روزبه روز فاصلۀ شما بیشتر و اندوه قلبی تان زیادتر و احتمال </w:t>
      </w:r>
      <w:bookmarkStart w:id="305" w:name="pg7267_67724"/>
    </w:p>
    <w:p>
      <w:pPr>
        <w:pStyle w:val="BookText"/>
        <w:rPr/>
      </w:pPr>
      <w:bookmarkEnd w:id="305"/>
      <w:r>
        <w:rPr>
          <w:rFonts w:ascii="IRNazanin" w:hAnsi="IRNazanin" w:eastAsia="IRNazanin"/>
          <w:color w:val="111111"/>
          <w:sz w:val="28"/>
          <w:sz w:val="28"/>
          <w:szCs w:val="28"/>
          <w:rtl w:val="true"/>
          <w:lang w:bidi="fa-IR"/>
        </w:rPr>
        <w:t>خطای همسرتان نیز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ظن اندوه را سبک می کند و از افتادن در بند گناه، رهایی می بخشد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درحقیقت اگر به طوردائم سوءظن داشته باشید، همسرتان ناخودآگاه از شما فاصله خواهد گرفت و زمینۀ آنچه نگرانش هستید،تقویت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باره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بدگمانی كارها را فاسد می کند و بدی ها را بر می انگیزد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چه بسا برداشت شما، سوءتفاهم باشد یا حدّ این خطا بسیار اندک تر از آن باشد که شما اندیشیده اید</w:t>
      </w:r>
      <w:r>
        <w:rPr>
          <w:rFonts w:eastAsia="IRNazanin" w:cs="IRNazanin"/>
          <w:color w:val="111111"/>
          <w:sz w:val="28"/>
          <w:szCs w:val="28"/>
          <w:rtl w:val="true"/>
          <w:lang w:bidi="fa-IR"/>
        </w:rPr>
        <w:t>.</w:t>
      </w:r>
    </w:p>
    <w:p>
      <w:pPr>
        <w:pStyle w:val="Heading4"/>
        <w:numPr>
          <w:ilvl w:val="3"/>
          <w:numId w:val="1"/>
        </w:numPr>
        <w:rPr/>
      </w:pPr>
      <w:bookmarkStart w:id="306" w:name="__RefHeading___Toc491067_1051229030"/>
      <w:bookmarkStart w:id="307" w:name="_Toc113"/>
      <w:bookmarkEnd w:id="306"/>
      <w:r>
        <w:rPr>
          <w:rtl w:val="true"/>
        </w:rPr>
        <w:t>اشتباهات قطعی</w:t>
      </w:r>
      <w:bookmarkEnd w:id="307"/>
    </w:p>
    <w:p>
      <w:pPr>
        <w:pStyle w:val="BookText"/>
        <w:rPr/>
      </w:pPr>
      <w:r>
        <w:rPr>
          <w:rFonts w:ascii="IRNazanin" w:hAnsi="IRNazanin" w:eastAsia="IRNazanin"/>
          <w:color w:val="111111"/>
          <w:sz w:val="28"/>
          <w:sz w:val="28"/>
          <w:szCs w:val="28"/>
          <w:rtl w:val="true"/>
          <w:lang w:bidi="fa-IR"/>
        </w:rPr>
        <w:t>اگر مسئله از شک گذشت و کاملاً به یقین تبدیل شد، چه باید کرد؟ در این وضعیت، اولین و مهم ترین توصیه این است که احساس و رفتار خود را به خوبی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آسیب دیده در مسئلۀ خیانت، در حال تحمل حادثه ا ی بسیار ناگوار است؛ به همین دلیل بر اثر شدت ناراحتی، واکنش های مختلفی از خود نشان می دهد؛ از قبیل ضرب وشتم، خودزنی، تصمیم قطعی به جدایی، شکایت و طرد فرد خائن؛ حتی ممکن است فرد به برملاکردن حادثه دست بزند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واکنش ها نیز به طور طبیعی، پیامدهای خودش را خواهد داشت؛ مثلاً با برملاشدن موضوع، حیثیت خانوادگی شما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بگویید کسی حیثیت را بُرده است که خیانت کرده است؛ </w:t>
      </w:r>
    </w:p>
    <w:p>
      <w:pPr>
        <w:pStyle w:val="BookText"/>
        <w:rPr/>
      </w:pPr>
      <w:r>
        <w:rPr>
          <w:rFonts w:ascii="IRNazanin" w:hAnsi="IRNazanin" w:eastAsia="IRNazanin"/>
          <w:color w:val="111111"/>
          <w:sz w:val="28"/>
          <w:sz w:val="28"/>
          <w:szCs w:val="28"/>
          <w:rtl w:val="true"/>
          <w:lang w:bidi="fa-IR"/>
        </w:rPr>
        <w:t>ولی در واقع، او فقط حیثیت خودش را پیش شما برده است و تا قضیه برملا نشود، آبروی خانوادگی شما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مصیبت سخت شما را به مصیبتی سخت تر و گره پیچیدۀ شما را به گره ای کور تبدیل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اتفاق را برملا نکرده اید، فرد به سبب حفظ آبرویش بیشتر کنترل خواهد شد؛ ولی اگر آبرویش را ببَرید، خودتان را خلعِ‌سلاح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آبرو عاملی نگه دارنده است؛ درحالی که رفتن آبرو، باعث می شود دیگر هیچ عامل نگه دارنده ای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موضوع نزد دیگران برملا شد، فرصت برگشت و جبران از همسرتان سلب می شود و مهم تر از همه، ممکن است برداشت های دیگران از این واقعه آن چنان باشد که دیگر قادر به دفاع از حیثیت خانوادگی خود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قبیل مواقع بحرانی، مدیریت رفتار و توان حل مسئله، مهم ترین چیزی است که هرکس به آن نیاز دارد؛ به عنوان مثال اگر خدای ناکرده فرزندمان در حادثه ای آسیب ببیند، دیگر شیون و فریاد و تلاش برای یافتن مقصّر، کمکی به حل مسئله نخواهد کرد؛ بلکه باید هرچه سریع تر او را به بیمارستان رساند تا این حادثه به ضایعه ای جبران ناپذیر تبدیل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ازهرگونه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به فکر حل مسئله باشید، نه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مشاوری خبره و معتمد در میان بگذارید و مراقب باشید که این مشاور حتی از بستگان و آشنایان شما یا همسرتان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برای فریادخواهی و محکوم کردن همسرتان به مشاور مراجعه نکرده اید؛ بلکه از او بیش از هرچیز، انتظار راهنمایی مناسب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وی، به متغیّرهای فراوانی بستگی دارد؛ پس دنبال محکوم کردن همسرتان نباشید و سعی کنید صادقانه ضعف های </w:t>
      </w:r>
    </w:p>
    <w:p>
      <w:pPr>
        <w:pStyle w:val="BookText"/>
        <w:rPr/>
      </w:pPr>
      <w:r>
        <w:rPr>
          <w:rFonts w:ascii="IRNazanin" w:hAnsi="IRNazanin" w:eastAsia="IRNazanin"/>
          <w:color w:val="111111"/>
          <w:sz w:val="28"/>
          <w:sz w:val="28"/>
          <w:szCs w:val="28"/>
          <w:rtl w:val="true"/>
          <w:lang w:bidi="fa-IR"/>
        </w:rPr>
        <w:t>خود و قوّت های همسرتان را هم برای او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های مشاور، براساس متغیّرها و اطلاعاتی که می دهید،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عقد هستید یا 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همسرتان چه گذشته ای داشته یا چه اشتباهات دیگری را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انتقادپذیر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روحیاتی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شما در چنین رویدادی مقصر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توانسته اید نیازهایهمسر خود را برآورده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وهمه ازجمله داده هایی است که به توصیه ها و راهنمایی های مشاور 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توصیه ها به گونه ای است که فرد مراجعه کننده با تصحیح رفتارهای خود می تواند به دور از هیاهو و آشکارسازی موضوع حتی برای همسر خویش و بدون پرداختن مستقیم به مشکل، آن را با درایت و نرمی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مشاوره وقتی کامل می شود که همسرتان نیز با مشاور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مشاور مسئله را یک طرفه ندیده و فرصت بیشتری برای تحلیل دقیق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همسرتان را به مشاوره بکشانید، می توانید به او بگویید که به شرطی ماجرا را از دیگران مخفی نگه خواهید داشت که منظمدر جلسۀ مشاوره شرکت کند؛ به خصوص اگر همسرتان فرد کم تدبیری است، از فرآیندهای هشداردادن و ایجاد خطر استفاده کنید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از قبل می داند محکوم و مقصر است، رغبتی به شرکت در جلسۀ مشاوره ندارد؛ بنابراین باید مراقب باشید که در جلسات مشاوره از اینکه شخصیت او را خرد کرده یا آبرویش را بریزید،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مشاور هم بخواهید به گونه ای رفتار کند که اعتماد او را جلب کند؛ حتی اگر مشاور مجبور شود در بعضی مسائل، حق را به او بدهد یا به </w:t>
      </w:r>
      <w:bookmarkStart w:id="308" w:name="pg7267_67730"/>
    </w:p>
    <w:p>
      <w:pPr>
        <w:pStyle w:val="BookText"/>
        <w:rPr/>
      </w:pPr>
      <w:bookmarkEnd w:id="308"/>
      <w:r>
        <w:rPr>
          <w:rFonts w:ascii="IRNazanin" w:hAnsi="IRNazanin" w:eastAsia="IRNazanin"/>
          <w:color w:val="111111"/>
          <w:sz w:val="28"/>
          <w:sz w:val="28"/>
          <w:szCs w:val="28"/>
          <w:rtl w:val="true"/>
          <w:lang w:bidi="fa-IR"/>
        </w:rPr>
        <w:t>شما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همسرتان، اعتماد به مشاور ایجاد نشود، مشاور نمی تواند تأثیری مثبت و درست در روند حل مسئله داشته باشد</w:t>
      </w:r>
      <w:r>
        <w:rPr>
          <w:rFonts w:eastAsia="IRNazanin" w:cs="IRNazanin"/>
          <w:color w:val="111111"/>
          <w:sz w:val="28"/>
          <w:szCs w:val="28"/>
          <w:rtl w:val="true"/>
          <w:lang w:bidi="fa-IR"/>
        </w:rPr>
        <w:t>.</w:t>
      </w:r>
    </w:p>
    <w:p>
      <w:pPr>
        <w:pStyle w:val="Heading4"/>
        <w:numPr>
          <w:ilvl w:val="3"/>
          <w:numId w:val="1"/>
        </w:numPr>
        <w:rPr/>
      </w:pPr>
      <w:bookmarkStart w:id="309" w:name="__RefHeading___Toc491069_1051229030"/>
      <w:bookmarkStart w:id="310" w:name="_Toc114"/>
      <w:bookmarkEnd w:id="309"/>
      <w:r>
        <w:rPr>
          <w:rtl w:val="true"/>
        </w:rPr>
        <w:t>اقدام اضطراری</w:t>
      </w:r>
      <w:bookmarkEnd w:id="310"/>
    </w:p>
    <w:p>
      <w:pPr>
        <w:pStyle w:val="BookText"/>
        <w:rPr/>
      </w:pPr>
      <w:r>
        <w:rPr>
          <w:rFonts w:ascii="IRNazanin" w:hAnsi="IRNazanin" w:eastAsia="IRNazanin"/>
          <w:color w:val="111111"/>
          <w:sz w:val="28"/>
          <w:sz w:val="28"/>
          <w:szCs w:val="28"/>
          <w:rtl w:val="true"/>
          <w:lang w:bidi="fa-IR"/>
        </w:rPr>
        <w:t>وقتی فرد در همسر خویش رفتارهای غلط و اشکال هایی جدّی می بیند، بهتر است به جای احساس درماندگی و بیچارگی به مؤلفه های قدرت خود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این موقعیت ها، خوشبختی را تمام شده می بینند و جز به جدایی فکر نمی کنند؛ درحالی که هنوز ابزارهایی برای قدرت در دست دارند و می توانند از آن ها برای اِعمال خواسته های خود استفاده کنند؛ البته استفاده از این ابزارها برای مشکلات کوچک و معمولی در زندگی، توصیه نمی شود؛ چون عموماً مشکل آفرین و خطرزاست</w:t>
      </w:r>
      <w:r>
        <w:rPr>
          <w:rFonts w:eastAsia="IRNazanin" w:cs="IRNazanin"/>
          <w:color w:val="111111"/>
          <w:sz w:val="28"/>
          <w:szCs w:val="28"/>
          <w:rtl w:val="true"/>
          <w:lang w:bidi="fa-IR"/>
        </w:rPr>
        <w:t>.</w:t>
      </w:r>
    </w:p>
    <w:p>
      <w:pPr>
        <w:pStyle w:val="Heading4"/>
        <w:numPr>
          <w:ilvl w:val="3"/>
          <w:numId w:val="1"/>
        </w:numPr>
        <w:rPr/>
      </w:pPr>
      <w:bookmarkStart w:id="311" w:name="__RefHeading___Toc491071_1051229030"/>
      <w:bookmarkStart w:id="312" w:name="_Toc115"/>
      <w:bookmarkEnd w:id="311"/>
      <w:r>
        <w:rPr>
          <w:rtl w:val="true"/>
        </w:rPr>
        <w:t>ترساندن فرد بی تدبیر</w:t>
      </w:r>
      <w:bookmarkEnd w:id="31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با فردی مواجه است که اصلاً اهل تدبیر و تعقل نیست و بارها او را نصیحت کرده و بی فایده بوده است، در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راهکاری محوری و مناسب برای تنظیم رفتار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ترساندن باید یکی از وضوعاتی را که برای فرد اهمیت دارد، انتخاب و به او گوشزد کرده و بدونِ‌اینکه انجام دهد، از ترس آلودبودن آن استفاده کند؛ مثلاً اگر فرد خطاکار از آبرویش می ترسد، آبروی او را نَبَرد و فقط دراین باره به او اخطار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شخصیت بعضی به گونه ای است که تهدید و اخطار، آن ها را به لج بازی و درگیری های جدّی تر می کشاند؛ ازاین رو باید این ترفند را بجا و حساب شده به کار برد؛ یعنی تهدید، خیلی سریع و صریح نباشد و از تهدیدهای مبهم بیشتر استفاده شود و بعدازاینکه تخلف برای دو طرف روشن و واضح شد، حالت تنبیه کردن به خود بگیرد؛ ولی باز هم نباید نوع تنبیه را آشکار کند تا بتواند از این حالت ابهام آمیز برای مدت طولانی تری استفاده کند؛ چون همیشه ابهام در تنبیه، کارآمد تر از خود تنبیه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2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25"/>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26" o:detectmouseclick="t"/>
                <v:stroke color="#3465a4" joinstyle="round" endcap="flat"/>
                <w10:wrap type="none"/>
              </v:shape>
            </w:pict>
          </mc:Fallback>
        </mc:AlternateContent>
      </w:r>
      <w:bookmarkStart w:id="313" w:name="pg7267_67736"/>
    </w:p>
    <w:p>
      <w:pPr>
        <w:pStyle w:val="Heading2"/>
        <w:numPr>
          <w:ilvl w:val="1"/>
          <w:numId w:val="1"/>
        </w:numPr>
        <w:rPr/>
      </w:pPr>
      <w:bookmarkStart w:id="314" w:name="__RefHeading___Toc491073_1051229030"/>
      <w:bookmarkStart w:id="315" w:name="_Toc116"/>
      <w:bookmarkEnd w:id="313"/>
      <w:bookmarkEnd w:id="314"/>
      <w:r>
        <w:rPr>
          <w:rtl w:val="true"/>
        </w:rPr>
        <w:t>فصل پنجم</w:t>
      </w:r>
      <w:r>
        <w:rPr>
          <w:rtl w:val="true"/>
        </w:rPr>
        <w:t xml:space="preserve">: </w:t>
      </w:r>
      <w:r>
        <w:rPr>
          <w:rtl w:val="true"/>
        </w:rPr>
        <w:t>الگوهای ارتباط زن و شوهر</w:t>
      </w:r>
      <w:bookmarkEnd w:id="315"/>
    </w:p>
    <w:p>
      <w:pPr>
        <w:pStyle w:val="Heading3"/>
        <w:numPr>
          <w:ilvl w:val="2"/>
          <w:numId w:val="1"/>
        </w:numPr>
        <w:rPr/>
      </w:pPr>
      <w:bookmarkStart w:id="316" w:name="__RefHeading___Toc491075_1051229030"/>
      <w:bookmarkStart w:id="317" w:name="_Toc117"/>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تصویر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28"/>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3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32" o:detectmouseclick="t"/>
                <v:stroke color="#3465a4" joinstyle="round" endcap="flat"/>
                <w10:wrap type="none"/>
              </v:shape>
            </w:pict>
          </mc:Fallback>
        </mc:AlternateContent>
      </w:r>
      <w:bookmarkStart w:id="318" w:name="pg7267_67740"/>
    </w:p>
    <w:p>
      <w:pPr>
        <w:pStyle w:val="Heading3"/>
        <w:numPr>
          <w:ilvl w:val="2"/>
          <w:numId w:val="1"/>
        </w:numPr>
        <w:rPr/>
      </w:pPr>
      <w:bookmarkStart w:id="319" w:name="__RefHeading___Toc491077_1051229030"/>
      <w:bookmarkStart w:id="320" w:name="_Toc118"/>
      <w:bookmarkEnd w:id="318"/>
      <w:bookmarkEnd w:id="319"/>
      <w:r>
        <w:rPr>
          <w:rtl w:val="true"/>
        </w:rPr>
        <w:t>الگویی متفاوت در روابط زن و شوهر</w:t>
      </w:r>
      <w:bookmarkEnd w:id="32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21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34"/>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موضوع اصلی این فصل از کتاب، آن است که فرد تازه ازدواج کرده، برای بهره مندی بهتر از زندگی جدیدش باید شبکۀ روابطش را مناسب با وضعیت کنونی اش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قبل، روابط بعد از ازدواج را با خانواد و خویشان و دوستان مشخص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رابطه ای که مانده است، رابطۀ فرد با همسرش است که باید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جوانان در ابتدای ازدواج، نداشتن تجربه برای برقراری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از جنس هیچ یک از روابط قبلی نیست که بخواهند از آن الگو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جنس روابط والدین و فرزند است و نه از جنس رابطۀ خواهروبرادری و نه حتی شبیه رابطۀ دو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که خیلی از جوان ها دارند، این است که می خواهند با همسرشان مانند دوست یا خواهر و برادر یا پدر و مادر رفتار کنند؛ درحالی که این موقعیت، خیلی متفاوت تر از سایر رابطه هاست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رابطۀ فرزند با پدر و مادر، به سبب فضای عاطفیِ ریشه داری که از اول وجود داشته است و اینکه فرزند پارۀ تن آن هاست و زیر نظر خودشان تربیت یافته و بزرگ شده است، نوع منحصربه فردی از رابطه </w:t>
      </w:r>
    </w:p>
    <w:p>
      <w:pPr>
        <w:pStyle w:val="BookText"/>
        <w:rPr/>
      </w:pPr>
      <w:r>
        <w:rPr>
          <w:rFonts w:ascii="IRNazanin" w:hAnsi="IRNazanin" w:eastAsia="IRNazanin"/>
          <w:color w:val="111111"/>
          <w:sz w:val="28"/>
          <w:sz w:val="28"/>
          <w:szCs w:val="28"/>
          <w:rtl w:val="true"/>
          <w:lang w:bidi="fa-IR"/>
        </w:rPr>
        <w:t>است که با رابطه با همسر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گذشت پدر و مادر و نوع رفتاری را که در مقابل اشتباهات و کم کاری های فرزندشان داشته اند، نمی توان از همسر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هم ممکن است باهم دعوا و حتی کتک کاری کنند و درعین حال هیچ ضربه ای به عواطفشان وارد نشود؛ درحالی که یکی از این دعوا ها می تواند برای مدت طولانی، رابطۀ زن و شوهر را برهم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ارتباط های ما، ارتباط با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دوستان به گونه ای است که شخص خود را در انتخاب دوست و ادامۀ دوستی مخیّر می داند؛ یعنی اگر فرد، سازگاری روحی و اخلاقی با دوست خود احساس نکند، او را ترک می کند و با شخصی دیگر، طرح دوستی می ریزد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ای را که از دوستان هم جنس دارید، نمی توانید الگوی رفتار با همسری قرار دهید که از جنس مقابل شماست؛ به چند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نخست، دو دوستِ هم جنس روحیاتی مشابه دارند؛ درحالی که دو همسر، تفاوت جنسیتی داشته و از روحیه ای کاملاً متفاوت برخوردارند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های دوستی، هم محبت و عواطف وجود دارد و هم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ارتباط، در کنار رابطه ای عاطفی، اگر از یکدیگر رنجیده شویم، به راحتی این رنجش را ابراز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ناراحتی ها و دلخوری ها به راحتی میان دوستان مطرح می شود؛ اما در رابطه با همسر، انسان باید مراقب باشد که به هیچ وجه، خدشه ای به رابطه اش وارد نشود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دوستشان زندگی نمی کنند و بیشتر در اوقات فراغت یا فضاهای کاری با او هستند و در محدودۀ دوستی شان نیز توقع و تعهدی بیش ازاین ندارند؛ اما انسان در قبال همسرش تعهد همه جانبه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انسان </w:t>
      </w:r>
    </w:p>
    <w:p>
      <w:pPr>
        <w:pStyle w:val="BookText"/>
        <w:rPr/>
      </w:pPr>
      <w:r>
        <w:rPr>
          <w:rFonts w:ascii="IRNazanin" w:hAnsi="IRNazanin" w:eastAsia="IRNazanin"/>
          <w:color w:val="111111"/>
          <w:sz w:val="28"/>
          <w:sz w:val="28"/>
          <w:szCs w:val="28"/>
          <w:rtl w:val="true"/>
          <w:lang w:bidi="fa-IR"/>
        </w:rPr>
        <w:t>متعددند و متناسب با موقعیت و نیازهایش، رابطه با هریک از آن ها، کم یا زیاد می شود؛ اما رابطه با همسر، دائمی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ها و دلایلی ازاین دست، رابطۀ دو دوست نمی تواند الگوی مناسبی برای رابطۀ زوجین باشد؛ البته گاهی منظور از رابطۀ دوستی با همسر یا فرزند، فقط جنبۀ صمیمت متقابل در ارتباط است و این ایرادی ندارد؛ اگرچه نمی تواند الگوی کاملی برای این ارتباط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نباید سبکی را که در سایر روابط اجتماعی و اقتصادی به کار گرفته ایم، الگوی ارتباط با همسرمان قرار دهیم؛ به طور نمونه وقتی به رستوران می رویم و فهرست غذاها را در دست می گیریم، نگاهی به غذاهای فهرست شده می اندازیم و نگاهی به بهای آن ها؛ زیرا می دانیم که این ارتباط از نوع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هنگام پرداخت صورت حساب، صاحب رستوران تعارفی هم بکند؛ اما همه به خوبی می دانیم که باید بهای غذایمان را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دیگر، روابط کاریِ توأم با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می خواهید کار کنید، باید تا حدودی ارتباط عاطفی هم باشد؛ گرچه در کنار آن، موضوع حقوق و دستمزد هم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در فضای کاری، ارتباطی برقرار می کنید که یک سوی آن محبت است و سوی دیگرش معامله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هیچ کدام از این روابط نباید الگوی ارتباط با همسر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سبب بی توجهی به این موضوع، مشکلاتی به وجود می آید؛ به طور مثال انتظاری که مرد، از شاگرد مغازه اش دارد، از زنش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شاگرد مغازه اش کمک مالی چشمگیری کرد، از او انتظار دارد که تا چندماه چالاک و قبراق برایش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مردی با تأثیرپذیری از این نگرش، از همسرش هم انتظار دارد که درصورت دریافت هدیه ای گران بها، چند صباحی کاری به او نداشته باشد و از انتظارات حق وناحق خود صرف نظر کند؛ غافل ازاینکه همسر، نه شاگرد اوست و نه در استخدام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تعمیم رابطۀ کاری در ازدواج، این است که در مقابل هر امتیازی که به همسر می دهیم، امتیازی مطالبه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رابطۀ فرد با همسر، از سنخ هیچ کدام از روابط گفته شده نیست؛ بلکه رابطۀ عاشقانۀ خاصی است که با روابط عاشقانۀ دیگر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چگونه می توانیم به الگوی این رابطه برسیم؟</w:t>
      </w:r>
    </w:p>
    <w:p>
      <w:pPr>
        <w:pStyle w:val="BookText"/>
        <w:rPr/>
      </w:pPr>
      <w:r>
        <w:rPr>
          <w:rFonts w:ascii="IRNazanin" w:hAnsi="IRNazanin" w:eastAsia="IRNazanin"/>
          <w:color w:val="111111"/>
          <w:sz w:val="28"/>
          <w:sz w:val="28"/>
          <w:szCs w:val="28"/>
          <w:rtl w:val="true"/>
          <w:lang w:bidi="fa-IR"/>
        </w:rPr>
        <w:t>خوشبختانه در قرآن کریم، آیات مختلفی وجود دارد که به روابط زوجین پرداخته است و با بهره گیری از آن ها می توان به الگوی عاطفی و الگوی شناختی و الگوی حقوق وتکالیف در روابط زوجین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الگوها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702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39"/>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240" o:detectmouseclick="t"/>
                <v:stroke color="#3465a4" joinstyle="round" endcap="flat"/>
                <w10:wrap type="none"/>
              </v:shape>
            </w:pict>
          </mc:Fallback>
        </mc:AlternateContent>
      </w:r>
      <w:bookmarkStart w:id="321" w:name="pg7267_67748"/>
    </w:p>
    <w:p>
      <w:pPr>
        <w:pStyle w:val="Heading3"/>
        <w:numPr>
          <w:ilvl w:val="2"/>
          <w:numId w:val="1"/>
        </w:numPr>
        <w:rPr/>
      </w:pPr>
      <w:bookmarkStart w:id="322" w:name="__RefHeading___Toc491079_1051229030"/>
      <w:bookmarkStart w:id="323" w:name="_Toc119"/>
      <w:bookmarkEnd w:id="321"/>
      <w:bookmarkEnd w:id="322"/>
      <w:r>
        <w:rPr>
          <w:rtl w:val="true"/>
        </w:rPr>
        <w:t>الگوی روابط عاطفی زوجین</w:t>
      </w:r>
      <w:bookmarkEnd w:id="323"/>
    </w:p>
    <w:p>
      <w:pPr>
        <w:pStyle w:val="Heading4"/>
        <w:numPr>
          <w:ilvl w:val="3"/>
          <w:numId w:val="1"/>
        </w:numPr>
        <w:rPr/>
      </w:pPr>
      <w:bookmarkStart w:id="324" w:name="__RefHeading___Toc491081_1051229030"/>
      <w:bookmarkStart w:id="325" w:name="_Toc120"/>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بی تردید یکی از ابعاد مهم در روابط زوجین، بُعد عاطفی است که اگر نباشد، فضای خانواده را به فضای سرد و بی روح تبدیل می کند و اگر هم به صورت درستی برقرار نشود، زمینه ساز اختلال در سایر روابط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 اعتنایی به این بُعد از روابط می تواند آسیبی جدی به زندگی شما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در میان زن و شوهر، نتیجه ای کلیدی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مسیرهای رسیدن به این آرامش نیز از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در ادامه دربارۀ هر سه موضوع بحث شده است</w:t>
      </w:r>
      <w:r>
        <w:rPr>
          <w:rFonts w:eastAsia="IRNazanin" w:cs="IRNazanin"/>
          <w:color w:val="111111"/>
          <w:sz w:val="28"/>
          <w:szCs w:val="28"/>
          <w:rtl w:val="true"/>
          <w:lang w:bidi="fa-IR"/>
        </w:rPr>
        <w:t>.</w:t>
      </w:r>
    </w:p>
    <w:p>
      <w:pPr>
        <w:pStyle w:val="Heading4"/>
        <w:numPr>
          <w:ilvl w:val="3"/>
          <w:numId w:val="1"/>
        </w:numPr>
        <w:rPr/>
      </w:pPr>
      <w:bookmarkStart w:id="326" w:name="__RefHeading___Toc491083_1051229030"/>
      <w:bookmarkStart w:id="327" w:name="_Toc121"/>
      <w:bookmarkEnd w:id="326"/>
      <w:r>
        <w:rPr>
          <w:rtl w:val="true"/>
        </w:rPr>
        <w:t>آرامش</w:t>
      </w:r>
      <w:bookmarkEnd w:id="32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به دنبال آرامش است و بی شک بخشی از این آرامش در گرو ازدواج به دست می آید؛ پس می توان آرامش را یکی از نتایج اصلی ازدواج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اسلام، یعنی محل سكونت دو انسان، محل آرامش روانی دو انسان، محل انس دو انسان با یكدیگر، محل تکامل یک نفر به وسیلۀ یک نفر دیگر، آنجایی كه انسان در آن صفا می یابد، راحتی روانی می یابد، این محیط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خانواده در اسلام این قدر اهمیت 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انسان از روش های مختلف می تواند به آرامش برسد؛ اما این آرامش ها مثل خوابِ روزانه، موقت و نسبی هستند؛ برخلاف آرامش حاصل از ازدواج که دائمی و مطلوب و مانند خوابِ شب، آرامشی بی بدیل و مستمر و رفع کنندۀ فشارها و خستگی هاست؛ ضمن آنکه انسان را برای تلاش در ادامۀ زندگی و مبارزه با مشکلات آماده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خانواده است که مرد و زن که زوجین هستند، می توانند تجدید قوا کنند، می توانند همت خودشان را برای ادامۀ راه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زندگی یک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زندگی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مبارزۀ بلندمدت، مبارزه با عوامل طبیعی، مبارزه با موانع اجتماعی، مبارزه با درون خود انسان که مبارزۀ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انسان در حال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هم در حال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هم دائم دارد با عوامل مضر مبارزه می کند، قدرت این مبارزه وقتی در جسم باشد، جسم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این مبارزه باید صحیح، منطقی، در جهت درست، با رفتارهای صحیح و با ابزارهای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گاهی یک استراحت و یک باراندازی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سفر و یک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نقطۀ استراحت، داخل خانواده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سکونت حاصل از ازدواج، دوسویه و دوطرفه است؛ یعنی هم زن درصدد جذب و گرایش به دل مرد و هم مرد در تلاش برای جذب قلب زن است و هرگز این رابطه، جذبه و کوششی نابرابر نیست و هریک از همسران، </w:t>
      </w:r>
    </w:p>
    <w:p>
      <w:pPr>
        <w:pStyle w:val="BookText"/>
        <w:rPr/>
      </w:pPr>
      <w:r>
        <w:rPr>
          <w:rFonts w:ascii="IRNazanin" w:hAnsi="IRNazanin" w:eastAsia="IRNazanin"/>
          <w:color w:val="111111"/>
          <w:sz w:val="28"/>
          <w:sz w:val="28"/>
          <w:szCs w:val="28"/>
          <w:rtl w:val="true"/>
          <w:lang w:bidi="fa-IR"/>
        </w:rPr>
        <w:t>مایۀ سکونت و آرامش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تلاطم های زندگی که ناشی از برخوردهای ناگزیر است، به دنبال یک فرصت می گردد تا به آن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زوج باشند، در این تلاطم ها به یکدیگر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شوهرش پناه می برد و شوهر هم به زنش پناه می برد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بنابراین همواره باید بر همین مبنا، درخواست ها و روابط خود را سامان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ما با همسرمان در هیچ موقعیتی نباید به گونه ای باشد که آرامش خانواده به هم بریزد؛ به طور نمونه خیلی وقت ها برای اینکه همسرمان ازنظرِ علمی، درسی، شغلی یا اجتماعی پیشرفت کند و به اصطلاح به جایی برسد، طوری رفتار می کنیم و به گونه ای روابط خود را پی می ریزیم که آرامش خانواده تهدید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دلمان می خواهد همسرمان به مدارج عالی برسد، اما نباید این را طوری ابراز و مطالبه کنیم که او احساس کند در حق ما جفا کرده است و بخواهد به هر ضرب وزوری، مدرک علمی اش را بگیرد و اگر نتوانست، احساس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برای پیشرفت خودمان آرامش خانواده را به هم می ریزیم؛ به طوری که دیگر جبران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ابعاد این آرامش، در ادامه فهرست وار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غریزۀ جنسی فرد آرامش می یابد؛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شخصیت و پختگی در رفتار افراد، بعد از تأهل ملموس است؛ </w:t>
      </w:r>
      <w:bookmarkStart w:id="328" w:name="pg7267_67753"/>
    </w:p>
    <w:p>
      <w:pPr>
        <w:pStyle w:val="BookText"/>
        <w:rPr/>
      </w:pPr>
      <w:bookmarkEnd w:id="3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هریک از دو نفر، مونس و همراه و همرازی همیشگی پیدا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عموماً بعد از ازدواج، ازنظر اقتصادی سروسامان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نیمی از دین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یا حتی دوسوم آن حفظ می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بلاتکلیفی در برنامه ریزیِ زندگی آیندۀ خود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مودت و رحمت را به عنوان دو سرمایۀ اصلی برای رسیدن به این آرامش به زوج های جوان هدیه داده است که هرکدام کاربرد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کاربردها اشاره می کنیم</w:t>
      </w:r>
      <w:r>
        <w:rPr>
          <w:rFonts w:eastAsia="IRNazanin" w:cs="IRNazanin"/>
          <w:color w:val="111111"/>
          <w:sz w:val="28"/>
          <w:szCs w:val="28"/>
          <w:rtl w:val="true"/>
          <w:lang w:bidi="fa-IR"/>
        </w:rPr>
        <w:t>.</w:t>
      </w:r>
    </w:p>
    <w:p>
      <w:pPr>
        <w:pStyle w:val="Heading4"/>
        <w:numPr>
          <w:ilvl w:val="3"/>
          <w:numId w:val="1"/>
        </w:numPr>
        <w:rPr/>
      </w:pPr>
      <w:bookmarkStart w:id="329" w:name="__RefHeading___Toc491085_1051229030"/>
      <w:bookmarkStart w:id="330" w:name="_Toc122"/>
      <w:bookmarkEnd w:id="329"/>
      <w:r>
        <w:rPr>
          <w:rtl w:val="true"/>
        </w:rPr>
        <w:t>مودّت</w:t>
      </w:r>
      <w:bookmarkEnd w:id="330"/>
    </w:p>
    <w:p>
      <w:pPr>
        <w:pStyle w:val="BookText"/>
        <w:rPr/>
      </w:pPr>
      <w:r>
        <w:rPr>
          <w:rFonts w:ascii="IRNazanin" w:hAnsi="IRNazanin" w:eastAsia="IRNazanin"/>
          <w:color w:val="111111"/>
          <w:sz w:val="28"/>
          <w:sz w:val="28"/>
          <w:szCs w:val="28"/>
          <w:rtl w:val="true"/>
          <w:lang w:bidi="fa-IR"/>
        </w:rPr>
        <w:t xml:space="preserve">مودّت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میخ گرفته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همان گونه که میخ فرومی رود و باعث استحکام و انسجام بین اشیا می شود، مودت نیز علاقه ای است که در قلب انسان فرو رفته و باعث انسجام و استحکام روابط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توان گفت که مودت، اوج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تفاسیر هم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مودت، محبتى است که اثرش در مقام عمل ظاهر باشد؛ پس نسبت مودت به محبت مانند نسبت خضوع است به خشوع؛ </w:t>
      </w:r>
    </w:p>
    <w:p>
      <w:pPr>
        <w:pStyle w:val="BookText"/>
        <w:rPr/>
      </w:pPr>
      <w:r>
        <w:rPr>
          <w:rFonts w:ascii="IRNazanin" w:hAnsi="IRNazanin" w:eastAsia="IRNazanin"/>
          <w:color w:val="111111"/>
          <w:sz w:val="28"/>
          <w:sz w:val="28"/>
          <w:szCs w:val="28"/>
          <w:rtl w:val="true"/>
          <w:lang w:bidi="fa-IR"/>
        </w:rPr>
        <w:t>چون خشوعى را خضوع می گویند که اثرش در مقام عمل هویدا شود، برخلاف خشوع که نوعى تأثر نفسانى است که از مشاهدۀ عظمت و کبریایى در دل پدید مى آید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مودّت اوج شدت محبت است که می توان برای آن، مظاهر گوناگون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مودتی که خداوند ابتدای عقد به عروس و داماد هدیه می دهد، شامل تمام این ویژگی هاست؛ حتی انسان های خشک و سرد که نمی توانند احساسات خود را ابراز کنند، با کمال تعجب در اول ازدواج، به عشق ورزی و ابراز علاقه و محبت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در آن ابراز، عشق الهی نهفته است و چندان به ویژگی های شخصیتی افراد مختلف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مودت در زندگی این است که محبت های افراد به همدیگر، متقابل باشد و نیازهای همدیگر را برآورده سازند و کسی از ابراز عشق به دیگری یا حل مشکل او مضایقه نکند؛ همچنین این ابراز عشق باید توأم با قبول مسئولیت متقابل باشد؛ بنابراین مودت بیشترین کاربرد را در وضعیت معمولی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باشند که خانم ها بیشتر از هرچیزی به شنیدن حساس اند و باید ابراز عشق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که مردی به همسرش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دوست دارم’، از دل او بیرون نمی رود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خانم ها هم باید بدانند که مردها به نگاه حساس هستند و باید این عشق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به روش های گوناگون، علاقه اش را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علاقۀ زن به شوهر، باعث افزایش </w:t>
      </w:r>
      <w:bookmarkStart w:id="331" w:name="pg7267_67757"/>
    </w:p>
    <w:p>
      <w:pPr>
        <w:pStyle w:val="BookText"/>
        <w:rPr/>
      </w:pPr>
      <w:bookmarkEnd w:id="331"/>
      <w:r>
        <w:rPr>
          <w:rFonts w:ascii="IRNazanin" w:hAnsi="IRNazanin" w:eastAsia="IRNazanin"/>
          <w:color w:val="111111"/>
          <w:sz w:val="28"/>
          <w:sz w:val="28"/>
          <w:szCs w:val="28"/>
          <w:rtl w:val="true"/>
          <w:lang w:bidi="fa-IR"/>
        </w:rPr>
        <w:t>فداکاری</w:t>
      </w:r>
    </w:p>
    <w:p>
      <w:pPr>
        <w:pStyle w:val="BookText"/>
        <w:rPr/>
      </w:pPr>
      <w:r>
        <w:rPr>
          <w:rFonts w:ascii="IRNazanin" w:hAnsi="IRNazanin" w:eastAsia="IRNazanin"/>
          <w:color w:val="111111"/>
          <w:sz w:val="28"/>
          <w:sz w:val="28"/>
          <w:szCs w:val="28"/>
          <w:rtl w:val="true"/>
          <w:lang w:bidi="fa-IR"/>
        </w:rPr>
        <w:t>مرد در زندگی خانوادگی و افزایش انگیزۀ او برای کار در جهت تأمین آسایش و رضایت همسرش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مودت از اول زندگی، باعث می شود حتی بی مسئولیت ترین آدم ها، در برابر همسر خود احساس مسئولیت کنند؛ مثلاً زنی که همیشه مسیری مشخص را تنهایی تا محل کارش می رفته است، این بار شوهرش نگران است و می خواهد او را برساند یا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رسیدی، به من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مودت، هریک از دو طرف نیاز دیگری را برطرف می سازد و انرژی بخش اوست و درنتیجه، هردو نفر در زندگی احساس رضایتمندی و حمایت شدن و پیشرفت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این عشق هم به چیزی نیاز نداریم؛ چراکه خداوند، رایگان و طبیعی آن را به ما عنایت کرده است و فقط به محافظت و تقویت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زوجین محبت خود را از دیگری دریغ کند و درصدد رفع نیازهای او برنیاید، مسیر زندگی را دچار مشکل می کند؛ چراکه به نیازهای عاطفی همسرش، پاسخی مناسب نداده است؛ همچنین نیازهای مشخصی که در میان هریک از زن و مرد وجود دارد و توسط طرف مقابل حل شدنی است، درنتیجۀ کمبود مودت، بی پاسخ می ماند</w:t>
      </w:r>
      <w:r>
        <w:rPr>
          <w:rFonts w:eastAsia="IRNazanin" w:cs="IRNazanin"/>
          <w:color w:val="111111"/>
          <w:sz w:val="28"/>
          <w:szCs w:val="28"/>
          <w:rtl w:val="true"/>
          <w:lang w:bidi="fa-IR"/>
        </w:rPr>
        <w:t>.</w:t>
      </w:r>
    </w:p>
    <w:p>
      <w:pPr>
        <w:pStyle w:val="Heading4"/>
        <w:numPr>
          <w:ilvl w:val="3"/>
          <w:numId w:val="1"/>
        </w:numPr>
        <w:rPr/>
      </w:pPr>
      <w:bookmarkStart w:id="332" w:name="__RefHeading___Toc491087_1051229030"/>
      <w:bookmarkStart w:id="333" w:name="_Toc123"/>
      <w:bookmarkEnd w:id="332"/>
      <w:r>
        <w:rPr>
          <w:rtl w:val="true"/>
        </w:rPr>
        <w:t>رحمت</w:t>
      </w:r>
      <w:bookmarkEnd w:id="33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گاهی پیش می آید که همسر انسان آن طور که باید به وظایف خود عمل نکرده و به نیازهای انسان پاسخ نمی دهد؛ درنتیجه مودت خدشه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تواند ناشی از روحیات طرف مقابل </w:t>
      </w:r>
    </w:p>
    <w:p>
      <w:pPr>
        <w:pStyle w:val="BookText"/>
        <w:rPr/>
      </w:pPr>
      <w:r>
        <w:rPr>
          <w:rFonts w:ascii="IRNazanin" w:hAnsi="IRNazanin" w:eastAsia="IRNazanin"/>
          <w:color w:val="111111"/>
          <w:sz w:val="28"/>
          <w:sz w:val="28"/>
          <w:szCs w:val="28"/>
          <w:rtl w:val="true"/>
          <w:lang w:bidi="fa-IR"/>
        </w:rPr>
        <w:t>و سبک های سنتی همسرداری او یا بر اثر عوامل و حوادث طبیعی یا روانشناختی یا هر دلیل دیگری باشد؛ هم چنان که می تواند موقتی یا درازمدت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وضعیت، زندگی مشترک باید خدشه دار شود و آسیب جدی ببیند؟ در این اوضاع، اگر منتظر عشق ورزی های متقابل یا مسئولیت پذیری های دوطرفه باشیم، ناکامی را تجربه خواهیم کرد؛ به حدی که این انتظار ممکن است زندگی را دچار آسیب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رحمت بین زن و شوهر، سرمایۀ مهم دیگری برای حفظ زندگی است که از اول ازدواج، کاملاً آن را احساس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حاضرید بدون هیچ توقع و انتظاری و فقط برای خوشحال کردن همسرتان، کاری انجام داده یا کمکش کرده یا هدیه ای به او تقدیم کنید و شاید چنین کاری را برای هیچ فرد دیگری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رحمتی است که خداوند در دل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علاقه ای یک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علاقه، انسان به کسی محبت می کند که محبتش را پاسخ نمی دهد و حتی ممکن است استحقاق و لیاقت آن را نیز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درواقع رحمت نوعى تأثیرپذیری روانی از مشاهدۀ محرومیتِ کسی است که از کمال محروم بوده و محتاج به رفع نقص است و صاحب دل را وادار مى کند که او را از محرومیت نجات داده و نقصش را رفع کند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مودّت در زندگی مخدوش می شود، این رحمت و مهربانی است که می تواند زندگی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و محبت میان زن و شوهر مانند طنابی است که صخره نوردان برای صعود و حفاظت از </w:t>
      </w:r>
      <w:bookmarkStart w:id="334" w:name="pg7267_67761"/>
    </w:p>
    <w:p>
      <w:pPr>
        <w:pStyle w:val="BookText"/>
        <w:rPr/>
      </w:pPr>
      <w:bookmarkEnd w:id="334"/>
      <w:r>
        <w:rPr>
          <w:rFonts w:ascii="IRNazanin" w:hAnsi="IRNazanin" w:eastAsia="IRNazanin"/>
          <w:color w:val="111111"/>
          <w:sz w:val="28"/>
          <w:sz w:val="28"/>
          <w:szCs w:val="28"/>
          <w:rtl w:val="true"/>
          <w:lang w:bidi="fa-IR"/>
        </w:rPr>
        <w:t>سقوط، در دست خود نگه داشته یا آن را بر کمر می بندند و با آن، خود را بالا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مانند همین طناب است که انسان با استفاده از آن، خود و همسرش را در زندگی بالا می کشد؛ اما درهرحال این طناب، گره ای هم دارد که اگر طناب از دست او رها شد و نتوانست خودش را کنترل کند، از سقوط جلوگیری می کند و فرصتی به وجود می آورد که دوستش بتواند با طناب دیگری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طناب دیگر، طنابِ رحمت است که خداوند بین زن و شوهر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خانواده ای اختلاف و تنش ایجاد می شود، ایراد از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طناب مودت را رها کرده است و نفر دوم طناب رحمت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محور زندگی مطلوب و عامل پیشبرد آن محسوب می شود؛ ولی در بروز مشکلات، این رحمت است که حافظ زندگی خواهد بود</w:t>
      </w:r>
      <w:r>
        <w:rPr>
          <w:rFonts w:eastAsia="IRNazanin" w:cs="IRNazanin"/>
          <w:color w:val="111111"/>
          <w:sz w:val="28"/>
          <w:szCs w:val="28"/>
          <w:rtl w:val="true"/>
          <w:lang w:bidi="fa-IR"/>
        </w:rPr>
        <w:t>.</w:t>
      </w:r>
    </w:p>
    <w:p>
      <w:pPr>
        <w:pStyle w:val="Heading4"/>
        <w:numPr>
          <w:ilvl w:val="3"/>
          <w:numId w:val="1"/>
        </w:numPr>
        <w:rPr/>
      </w:pPr>
      <w:bookmarkStart w:id="335" w:name="__RefHeading___Toc491089_1051229030"/>
      <w:bookmarkStart w:id="336" w:name="_Toc124"/>
      <w:bookmarkEnd w:id="335"/>
      <w:r>
        <w:rPr>
          <w:rtl w:val="true"/>
        </w:rPr>
        <w:t>طرح یک اشکال</w:t>
      </w:r>
      <w:bookmarkEnd w:id="336"/>
    </w:p>
    <w:p>
      <w:pPr>
        <w:pStyle w:val="BookText"/>
        <w:rPr/>
      </w:pPr>
      <w:r>
        <w:rPr>
          <w:rFonts w:ascii="IRNazanin" w:hAnsi="IRNazanin" w:eastAsia="IRNazanin"/>
          <w:color w:val="111111"/>
          <w:sz w:val="28"/>
          <w:sz w:val="28"/>
          <w:szCs w:val="28"/>
          <w:rtl w:val="true"/>
          <w:lang w:bidi="fa-IR"/>
        </w:rPr>
        <w:t>ممکن است گاهی فرد با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تحمل کنم و رحمت و مهربانی ام را در قبال همسری بروز دهم که هیچ ابرازِ مودتی ندارد؟ با این کار اجازه داده ام که با پررویی بیشتر به رویه اش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باشد شما هم در این اوضاع و احوال، رفتاری سرد داشته باشید یا از او انتقام بگیرید، فضای خانواده به فضای جنگ و نزاع تبدیل شده و به فروپاشی منتهی خواهد شد که قطعاً به ضرر شماست؛ درحالی که چنانچه با رفتار مهربانانه، بدی او را با خوبی پاسخ دهید، ضمن اینکه حجت را به همگان </w:t>
      </w:r>
    </w:p>
    <w:p>
      <w:pPr>
        <w:pStyle w:val="BookText"/>
        <w:rPr/>
      </w:pPr>
      <w:r>
        <w:rPr>
          <w:rFonts w:ascii="IRNazanin" w:hAnsi="IRNazanin" w:eastAsia="IRNazanin"/>
          <w:color w:val="111111"/>
          <w:sz w:val="28"/>
          <w:sz w:val="28"/>
          <w:szCs w:val="28"/>
          <w:rtl w:val="true"/>
          <w:lang w:bidi="fa-IR"/>
        </w:rPr>
        <w:t>تمام کرده اید، او را اسیر محبت خود کرده و قدرت نفوذتان را تشدید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 با درپیش گرفتن این شیوه، هنگام اشتباهات بعدی اش هم لازم نیست تند رفتار کنید؛ زیرا همین که شما ناراحت شده و ناراحتی در چشمانتان منعکس شود، طرف مقابل که اسیر محبت شماست، کلافه خواهد شد و این وضعیت برایش تحمل کردنی نخواهد بود و متوجه می شود که بازخورد رفتارهایش بیشتر از هر چیز، به ضرر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حفظ زندگی بی هزینه نیست و قطعاً کسی که عاقل تر است، هزینۀ بیشتری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مسیر کمال و رشد خود، باید هزینه کنند؛ وگرنه رشدی در کار نیست؛ برای همین است که این هزینه، نوعی سرمایه گذاری در جهت اعتلای اخلاق و کمالات فردی در کنار حفظ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در کوتاه مدت ممکن است بهرۀ کمتری از زندگی ببرند؛ ولی تجربه و تاریخ نشان داده است که در درازمدت، برندۀ واقعی در زندگی،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46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50"/>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251" o:detectmouseclick="t"/>
                <v:stroke color="#3465a4" joinstyle="round" endcap="flat"/>
                <w10:wrap type="none"/>
              </v:shape>
            </w:pict>
          </mc:Fallback>
        </mc:AlternateContent>
      </w:r>
      <w:bookmarkStart w:id="337" w:name="pg7267_67765"/>
    </w:p>
    <w:p>
      <w:pPr>
        <w:pStyle w:val="Heading3"/>
        <w:numPr>
          <w:ilvl w:val="2"/>
          <w:numId w:val="1"/>
        </w:numPr>
        <w:rPr/>
      </w:pPr>
      <w:bookmarkStart w:id="338" w:name="__RefHeading___Toc491091_1051229030"/>
      <w:bookmarkStart w:id="339" w:name="_Toc125"/>
      <w:bookmarkEnd w:id="337"/>
      <w:bookmarkEnd w:id="338"/>
      <w:r>
        <w:rPr>
          <w:rtl w:val="true"/>
        </w:rPr>
        <w:t>جلوه های رحمت</w:t>
      </w:r>
      <w:bookmarkEnd w:id="339"/>
    </w:p>
    <w:p>
      <w:pPr>
        <w:pStyle w:val="Heading4"/>
        <w:numPr>
          <w:ilvl w:val="3"/>
          <w:numId w:val="1"/>
        </w:numPr>
        <w:rPr/>
      </w:pPr>
      <w:bookmarkStart w:id="340" w:name="__RefHeading___Toc491093_1051229030"/>
      <w:bookmarkStart w:id="341" w:name="_Toc126"/>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قرآن کریم برای ترسیم جلوه های رحمت، سخت ترین شکل ممکن را درنظر می گیرد و آن وقتی است که همسر انسان، دشمن او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حتی در این موقعیت هم به رحمت توصیه می کند، چه برسد به اختلافات زیاد و رایجی که در خانواده ها وجود دارد و به مراتب کمتر از دشمنی است؛ چنان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بعضی از همسران و فرزندان شما، دشمن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برحذر باشید؛ درعین حال اگر گذشت و چشم پوشی کنید و از ایشان درگذرید،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می بخشد؛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آمرزنده و مهربان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ضعف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جلوه های رحمت است</w:t>
      </w:r>
      <w:r>
        <w:rPr>
          <w:rFonts w:eastAsia="IRNazanin" w:cs="IRNazanin"/>
          <w:color w:val="111111"/>
          <w:sz w:val="28"/>
          <w:szCs w:val="28"/>
          <w:rtl w:val="true"/>
          <w:lang w:bidi="fa-IR"/>
        </w:rPr>
        <w:t>.</w:t>
      </w:r>
    </w:p>
    <w:p>
      <w:pPr>
        <w:pStyle w:val="Heading4"/>
        <w:numPr>
          <w:ilvl w:val="3"/>
          <w:numId w:val="1"/>
        </w:numPr>
        <w:rPr/>
      </w:pPr>
      <w:bookmarkStart w:id="342" w:name="__RefHeading___Toc491095_1051229030"/>
      <w:bookmarkStart w:id="343" w:name="_Toc127"/>
      <w:bookmarkEnd w:id="342"/>
      <w:r>
        <w:rPr>
          <w:rtl w:val="true"/>
        </w:rPr>
        <w:t>گذشت</w:t>
      </w:r>
      <w:bookmarkEnd w:id="34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همسر انسان به وظایف خود عمل نمی کند یا به وعده و قرارِ خودش تعهدی ندارد یا تخلفی مرتکب می شود، چه زیباست که انسان با گذشت، از این موضوع بگذرد و نگذارد فضای شیرین خانواده به تلخی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ذائقۀ شیرین پارسی زبانان، به جای کلمۀ عفو، واژۀ گذشت را وضع کرده است؛ شاید دلیلش این باشد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بدی و اتفاق گذشت؛ تو هم گذشت کن</w:t>
      </w:r>
      <w:r>
        <w:rPr>
          <w:rFonts w:eastAsia="IRNazanin" w:cs="IRNazanin"/>
          <w:color w:val="111111"/>
          <w:sz w:val="28"/>
          <w:szCs w:val="28"/>
          <w:rtl w:val="true"/>
          <w:lang w:bidi="fa-IR"/>
        </w:rPr>
        <w:t xml:space="preserve">.» </w:t>
      </w:r>
      <w:bookmarkStart w:id="344" w:name="pg7267_67767"/>
    </w:p>
    <w:p>
      <w:pPr>
        <w:pStyle w:val="Heading4"/>
        <w:numPr>
          <w:ilvl w:val="3"/>
          <w:numId w:val="1"/>
        </w:numPr>
        <w:rPr/>
      </w:pPr>
      <w:bookmarkStart w:id="345" w:name="__RefHeading___Toc491097_1051229030"/>
      <w:bookmarkStart w:id="346" w:name="_Toc128"/>
      <w:bookmarkEnd w:id="344"/>
      <w:bookmarkEnd w:id="345"/>
      <w:r>
        <w:rPr>
          <w:rtl w:val="true"/>
        </w:rPr>
        <w:t>چشم پوشی</w:t>
      </w:r>
      <w:bookmarkEnd w:id="346"/>
    </w:p>
    <w:p>
      <w:pPr>
        <w:pStyle w:val="BookText"/>
        <w:rPr/>
      </w:pPr>
      <w:r>
        <w:rPr>
          <w:rFonts w:ascii="IRNazanin" w:hAnsi="IRNazanin" w:eastAsia="IRNazanin"/>
          <w:color w:val="111111"/>
          <w:sz w:val="28"/>
          <w:sz w:val="28"/>
          <w:szCs w:val="28"/>
          <w:rtl w:val="true"/>
          <w:lang w:bidi="fa-IR"/>
        </w:rPr>
        <w:t>شیرین تر از گذشت آن است که انسان اصلاً بدی دیگران را به روی خود نیاورد و از آن چشم پوشی کند؛ چشم پوشی، یعنی بدی را به کلی از یاد ببرد و جایش را هم در دل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بزرگوارتر و مهربان تر از کسی است که گذشت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چشم پوشی وظیفه ای است که باید آن را در همۀ ارتباطات اجتماعی مراعات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گذشت کرده و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 شما را ببخشد؟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این آیه می گوید همان طور که دوست دارید خدا شما را ببخشد،شما هم دیگران را ببخشید و از این مهم تر آنکه اگر شما دیگران را بخشیدید، خدا هم گناهان شما را می بخشد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این وعدۀ الهی برای همۀ مؤمنین است و به طورخاص، در ارتباط میان همسران نیز استفاده می شود</w:t>
      </w:r>
      <w:r>
        <w:rPr>
          <w:rFonts w:eastAsia="IRNazanin" w:cs="IRNazanin"/>
          <w:color w:val="111111"/>
          <w:sz w:val="28"/>
          <w:szCs w:val="28"/>
          <w:rtl w:val="true"/>
          <w:lang w:bidi="fa-IR"/>
        </w:rPr>
        <w:t>.</w:t>
      </w:r>
    </w:p>
    <w:p>
      <w:pPr>
        <w:pStyle w:val="Heading4"/>
        <w:numPr>
          <w:ilvl w:val="3"/>
          <w:numId w:val="1"/>
        </w:numPr>
        <w:rPr/>
      </w:pPr>
      <w:bookmarkStart w:id="347" w:name="__RefHeading___Toc491099_1051229030"/>
      <w:bookmarkStart w:id="348" w:name="_Toc129"/>
      <w:bookmarkEnd w:id="347"/>
      <w:r>
        <w:rPr>
          <w:rtl w:val="true"/>
        </w:rPr>
        <w:t>جبران ضعف ها</w:t>
      </w:r>
      <w:bookmarkEnd w:id="34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میان همسران، قرآن فقط به گذشت و چشم پوشی اکتفا نکرده است؛ بلکه رحمت افزون تری را از آن ها خواسته و سفارش کرده است که ضعف همسرمان را با خوبی جبران کنیم؛ </w:t>
      </w:r>
    </w:p>
    <w:p>
      <w:pPr>
        <w:pStyle w:val="BookText"/>
        <w:rPr/>
      </w:pPr>
      <w:r>
        <w:rPr>
          <w:rFonts w:ascii="IRNazanin" w:hAnsi="IRNazanin" w:eastAsia="IRNazanin"/>
          <w:color w:val="111111"/>
          <w:sz w:val="28"/>
          <w:sz w:val="28"/>
          <w:szCs w:val="28"/>
          <w:rtl w:val="true"/>
          <w:lang w:bidi="fa-IR"/>
        </w:rPr>
        <w:t>چراکه زندگی مشترک، نوعی مشارکت است، نه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درنظر بگیرید که سال هاست باهم در راه اندازی و پیشرفت یک واحد تولیدی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ها به سفر حج برود، شریک او کارگاه را رها نمی کند و به سفر نمی رود؛ بلکه با کار بیشتر، نبودنِ دوستش را جبران می کند تا به اصل کار ضربه ای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نیز باید چنین باشد؛ یعنی اگر همسرتان قهر کرد، شما آشتی کنید؛ اگر بداخلاقی کرد، شما خوش اخلاقی کنید؛ اگر او شما را محروم کرد، شما او را محروم نکنید؛ اگر بدی کرد، خوبی کنید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این ها طبق تعبیر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جلوه های اخلاق انسانی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هنر نیست که شما با فردی خوش اخلاق، خوب رفتار کنید؛ بلکه زمانی به درجات والای اخلاقی می رسید که حتی در مقابل افرادی که با شما رفتار بدی داشته اند، به خوبی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کسی که در ارتباطاتش با نگاه تاجرانه و منفعت طلبانه رفتار می کند، هضم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ازدواج، منشأ بسیاری از کارهای ما منفعت طلبی است؛ اما با ازدواج،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 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این شیرین ترین ثمرۀ ازدواج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 اگر بتوانیم با استفاده از قدرت خلاقیت و ابتکار عمل، ضعف های همسرمان را جبران کنیم، از اختلافات ساده و پیچیدۀ بسیاری پیشگیری خواهیم کرد؛ مثلاً زنی که می داند همواره شوهرش یک ساعت دیرتر از وقت مقرر بر سر وعده حاضر می شود، بهتر است که با سازوکارهایی ویژه این ضعف را جبران کند؛ مثلاً به منظور جبران آن، </w:t>
      </w:r>
    </w:p>
    <w:p>
      <w:pPr>
        <w:pStyle w:val="BookText"/>
        <w:rPr/>
      </w:pPr>
      <w:r>
        <w:rPr>
          <w:rFonts w:ascii="IRNazanin" w:hAnsi="IRNazanin" w:eastAsia="IRNazanin"/>
          <w:color w:val="111111"/>
          <w:sz w:val="28"/>
          <w:sz w:val="28"/>
          <w:szCs w:val="28"/>
          <w:rtl w:val="true"/>
          <w:lang w:bidi="fa-IR"/>
        </w:rPr>
        <w:t xml:space="preserve">می تواند یک ساعت زودتر از وقت مقرر با شوهر خود قرار بگذارد یا اگر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قرار گذاشته است، آن قرار را نزد خود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مردی که همواره بعد از مهمانی دقایقی را در انتظار همسرش معطل می ماند، باید سختی این لحظات را به نوعی بر خود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خودش را با شنیدن اخبار رادیو سرگرم کند یا از این فرصت برای تمیزکردن خودروی خود استفاده کند یا کتابی کوچک برای مطالعه در ماشین داشته باشد یا پیام های پیام رسان هایش را بررسی کند؛ به هرحال پرداختن به کارهایی نظیر این ها، هم تحمل این دقایق را آسان تر می کند و هم از ایجاد تنش های مکرّر جلوگیری می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در برابر رفتارهایی که در وجود همسرمان نهادینه شده است و تغییرپذیر هم نیست، تدبیر به خرج دهیم و تبعات منفی آن را به حداقل برسانیم، توانسته ایم تهدید را به فرصت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قهرهای چندروزۀ شوهرش به ستوه آمده است، بهتر است درعوضِ التماس و معذرت خواهی در این چند روز، ارتباط خود را با او به حداقل برساند و از این زمان، به گونۀ دیگری بهره ببرد؛ مثلاً می تواند با فرصتبیشتری که در اختیار دارد، به کارهای عقب افتادۀ خود یا مطالعه بپردازد و از این راه، تبعات ناخوشایند رفتار همسر را برای خود کمتر کند و پس از طی شدن دوران قهر او، در آشتی و حل وفصل مشکلات پیش 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خلاقیت و ابتکار عمل باعث می شود که خیلی از تفاوت ها به تعارض کشیده نشود</w:t>
      </w:r>
      <w:r>
        <w:rPr>
          <w:rFonts w:eastAsia="IRNazanin" w:cs="IRNazanin"/>
          <w:color w:val="111111"/>
          <w:sz w:val="28"/>
          <w:szCs w:val="28"/>
          <w:rtl w:val="true"/>
          <w:lang w:bidi="fa-IR"/>
        </w:rPr>
        <w:t xml:space="preserve">. </w:t>
      </w:r>
      <w:bookmarkStart w:id="349" w:name="pg7267_67773"/>
    </w:p>
    <w:p>
      <w:pPr>
        <w:pStyle w:val="Heading3"/>
        <w:numPr>
          <w:ilvl w:val="2"/>
          <w:numId w:val="1"/>
        </w:numPr>
        <w:rPr/>
      </w:pPr>
      <w:bookmarkStart w:id="350" w:name="__RefHeading___Toc491101_1051229030"/>
      <w:bookmarkStart w:id="351" w:name="_Toc130"/>
      <w:bookmarkEnd w:id="349"/>
      <w:bookmarkEnd w:id="350"/>
      <w:r>
        <w:rPr>
          <w:rtl w:val="true"/>
        </w:rPr>
        <w:t>رفق و مدارا</w:t>
      </w:r>
      <w:bookmarkEnd w:id="351"/>
    </w:p>
    <w:p>
      <w:pPr>
        <w:pStyle w:val="BookText"/>
        <w:rPr/>
      </w:pPr>
      <w:r>
        <w:rPr>
          <w:rFonts w:ascii="IRNazanin" w:hAnsi="IRNazanin" w:eastAsia="IRNazanin"/>
          <w:color w:val="111111"/>
          <w:sz w:val="28"/>
          <w:sz w:val="28"/>
          <w:szCs w:val="28"/>
          <w:rtl w:val="true"/>
          <w:lang w:bidi="fa-IR"/>
        </w:rPr>
        <w:t>جلوۀ دیگر رحمت، رفق و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در معاشرت های اجتماعی در مقابل رفتار برخی افراد با ملایمت برخورد می کند و در قبال بعضی از اعمال آن ها مدارا به خرج می دهد، به این ملایمت و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وقتی که اوضاع بر وفق مراد است، رفق و مدارا معنا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بسنجید آیا در موقعیت های ناگوار و مخالف طبعتان، می توانید چنین حالتی از خود بروز دهید یا خیر؟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مدارا به قدری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انبیای الهی همان طور که مأمور به انجام واجبات هستیم، مأمور به تسامح با مردمان نیز هستیم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بعضی از افراد در مسائل خانوادگی و فامیلی و اجتماعی، انتظار دارند که اطرافیان همچون آن ها بیندیشند و رفتار کنند؛ درحالی که حتی در یک خانواده، افراد متفاوت هستند و عقاید و ظرفیت هایی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باید به گونه ای رفتار کنیم که تا حد ممکن و مجاز، حتی حفظ حریم های شرعی، زمینۀ اختلاف و تنش نشود و بتوانیم با اخلاق خوش و مدارا دیگران را جذب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موفقیت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همین ملایمتشان با دیگران بوده است و اگر اهل مدارا و نرمی نبودند، مردم از اطراف ایشان می گریختند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آسایشِ دو گیتی تفسیر این دو حرف است</w:t>
      </w:r>
    </w:p>
    <w:p>
      <w:pPr>
        <w:pStyle w:val="BookText"/>
        <w:rPr/>
      </w:pPr>
      <w:r>
        <w:rPr>
          <w:rFonts w:ascii="IRNazanin" w:hAnsi="IRNazanin" w:eastAsia="IRNazanin"/>
          <w:color w:val="111111"/>
          <w:sz w:val="28"/>
          <w:sz w:val="28"/>
          <w:szCs w:val="28"/>
          <w:rtl w:val="true"/>
          <w:lang w:bidi="fa-IR"/>
        </w:rPr>
        <w:t>بادوستان مروت، با دشمنان مدارا</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طبیعی است که مردم ازنظر رفتار، عملکردهای متنوع و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انسان در مقابل هرگونه رفتار دیگران، از خود حساسیت و ناراحتی نشان دهد و در برابر هر کنشی، واكنشی داشته باشد، مشكلات زیاد می شود و زندگی هرروز تلخ تر از روز قبل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مدارا ندارند، سرگذشتی جز افسردگی و تنهایی و انزوا در انتظار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 و بدخویی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0"/>
      </w:r>
      <w:r>
        <w:rPr>
          <w:rFonts w:ascii="IRNazanin" w:hAnsi="IRNazanin" w:eastAsia="IRNazanin"/>
          <w:color w:val="111111"/>
          <w:sz w:val="28"/>
          <w:sz w:val="28"/>
          <w:szCs w:val="28"/>
          <w:rtl w:val="true"/>
          <w:lang w:bidi="fa-IR"/>
        </w:rPr>
        <w:t>و این یعنی ما در مقابل رفتار دیگران عکس العملی تند بروز دهیم و نتوانیم از خود نرمی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تر، در این حالت، نه فقط از کار غلط دیگران ناراحت می شویم، بلکه به کسی هم که مطابقِ انتظار ما رفتار نمی کند، به شدت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فضایی در خانواده حاکم شود، اعضای آن همواره در حال توبیخ، سرزنش، محاکمه ومتهم کردن یکدیگرند؛ بنابراین چنین خانه ای کارکرد اصلی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خداوند، خیر و نیکی خانواده ای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دوست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رفق و مهربانی را بر ایشان جاری می سازد</w:t>
      </w:r>
      <w:r>
        <w:rPr>
          <w:rFonts w:eastAsia="IRNazanin" w:cs="IRNazanin"/>
          <w:color w:val="111111"/>
          <w:sz w:val="28"/>
          <w:szCs w:val="28"/>
          <w:rtl w:val="true"/>
          <w:lang w:bidi="fa-IR"/>
        </w:rPr>
        <w:t>.»</w:t>
      </w:r>
      <w:r>
        <w:rPr>
          <w:rStyle w:val="FootnoteAnchor"/>
          <w:rtl w:val="true"/>
        </w:rPr>
        <w:footnoteReference w:id="11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مدارا این نیست که اشتباهات دیگران را قبول کنیم و با آن موافق باشیم؛ بلکه به این معناست که با اشتباه دیگران کنار می آییم؛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23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59"/>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260" o:detectmouseclick="t"/>
                <v:stroke color="#3465a4" joinstyle="round" endcap="flat"/>
                <w10:wrap type="none"/>
              </v:shape>
            </w:pict>
          </mc:Fallback>
        </mc:AlternateConten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مردی سیگار می کشد و هرچه همسرش تلاش می کند، نمی تواند او را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شایسته نیست که زن، تمام زندگی خود را به این موضوع گره بزند؛ بلکه باید با او کنار بیاید یا گاهی ممکن است زن نتواند بعضی از فعالیت های معمول داخل خانه را به درستی انجام دهد که شایسته است مرد با او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مانند گیاه ریحان، لطیف و خوش بوست، نه قهرمان؛ پس با او درهرحال مدارا کن و خوب سخن بگو تا زندگی ات گوارا و باصفا شود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همین طور، اگر فرزند برخلاف سعی فراوان والدین و خودش، در درس موفق نیست، باید با آن کنار آمد و جنبه های دیگر وجودش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شیوه مدارا می گویند</w:t>
      </w:r>
      <w:r>
        <w:rPr>
          <w:rFonts w:eastAsia="IRNazanin" w:cs="IRNazanin"/>
          <w:color w:val="111111"/>
          <w:sz w:val="28"/>
          <w:szCs w:val="28"/>
          <w:rtl w:val="true"/>
          <w:lang w:bidi="fa-IR"/>
        </w:rPr>
        <w:t xml:space="preserve">. </w:t>
      </w:r>
      <w:bookmarkStart w:id="352" w:name="pg7267_67779"/>
    </w:p>
    <w:p>
      <w:pPr>
        <w:pStyle w:val="Heading3"/>
        <w:numPr>
          <w:ilvl w:val="2"/>
          <w:numId w:val="1"/>
        </w:numPr>
        <w:rPr/>
      </w:pPr>
      <w:bookmarkStart w:id="353" w:name="__RefHeading___Toc491103_1051229030"/>
      <w:bookmarkStart w:id="354" w:name="_Toc131"/>
      <w:bookmarkEnd w:id="352"/>
      <w:bookmarkEnd w:id="353"/>
      <w:r>
        <w:rPr>
          <w:rtl w:val="true"/>
        </w:rPr>
        <w:t>رعایت آستانۀ تحمل خود و دیگران</w:t>
      </w:r>
      <w:bookmarkEnd w:id="354"/>
    </w:p>
    <w:p>
      <w:pPr>
        <w:pStyle w:val="BookText"/>
        <w:rPr/>
      </w:pPr>
      <w:r>
        <w:rPr>
          <w:rFonts w:ascii="IRNazanin" w:hAnsi="IRNazanin" w:eastAsia="IRNazanin"/>
          <w:color w:val="111111"/>
          <w:sz w:val="28"/>
          <w:sz w:val="28"/>
          <w:szCs w:val="28"/>
          <w:rtl w:val="true"/>
          <w:lang w:bidi="fa-IR"/>
        </w:rPr>
        <w:t>زن و مرد باید بدانند که اگر قصد فتح قلّه های زندگی را دارند، مجبورند شدائد و ناملایمات زیادی را پشتِ سر بگذارند؛ اما هرکس آستانۀ تحمّلی دارد که نباید بیش از آن پیشروی کند و دیگران نیز نباید از او انتظار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هریک از ما باید مراقب باشیم که قبل از طاق شدن طاقتمان، هشدارهای لازم را به همسرمان بدهیم و او را از این امر آگاه کنیم؛ به عنوان نمونه می توانیم چنین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حالا توانسته ام خودم را کنترل کنم؛ ولی ممکن است دیگر نتوانم به این خوبی بر خودم مسلط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جوری زندگی را جلو ببرید که بیش ازاین در معرض فشار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نقل این ماجرا خالی از لطف نباشد که یکی از مشاورين خانواده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بعدازاینکه به خانه آمدم، چند نفر برای مشاوره به منزل ما تلفن زدند و من مثل همیشه درحال پاسخ دادن بودم که ناگهان همسرم فریادی زد و با عصبانیت سیم تلفن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آن روز، همیشه او را آرام و پرتحمّل دیده بودم، بسیار از رفتارش تعجب کردم؛ اما مقصّر این ماجرا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آستانۀ تحملش خارج شده بود و من غفلت کرده بودم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ماجرا، همسر باید قبل از تمام شدن آستانۀ تحمّلش، موضوع را با شوهر خود درمیان می گذاشت و به او دربارۀ ادامۀ این روند، هشدار می داد تا کار به جاهای باریک نمی کشید</w:t>
      </w:r>
      <w:r>
        <w:rPr>
          <w:rFonts w:eastAsia="IRNazanin" w:cs="IRNazanin"/>
          <w:color w:val="111111"/>
          <w:sz w:val="28"/>
          <w:szCs w:val="28"/>
          <w:rtl w:val="true"/>
          <w:lang w:bidi="fa-IR"/>
        </w:rPr>
        <w:t xml:space="preserve">. </w:t>
      </w:r>
      <w:bookmarkStart w:id="355" w:name="pg7267_67781"/>
    </w:p>
    <w:p>
      <w:pPr>
        <w:pStyle w:val="Heading3"/>
        <w:numPr>
          <w:ilvl w:val="2"/>
          <w:numId w:val="1"/>
        </w:numPr>
        <w:rPr/>
      </w:pPr>
      <w:bookmarkStart w:id="356" w:name="__RefHeading___Toc491105_1051229030"/>
      <w:bookmarkStart w:id="357" w:name="_Toc132"/>
      <w:bookmarkEnd w:id="355"/>
      <w:bookmarkEnd w:id="356"/>
      <w:r>
        <w:rPr>
          <w:rtl w:val="true"/>
        </w:rPr>
        <w:t>جمع بندی</w:t>
      </w:r>
      <w:bookmarkEnd w:id="357"/>
    </w:p>
    <w:p>
      <w:pPr>
        <w:pStyle w:val="BookText"/>
        <w:rPr/>
      </w:pPr>
      <w:r>
        <w:rPr>
          <w:rFonts w:ascii="IRNazanin" w:hAnsi="IRNazanin" w:eastAsia="IRNazanin"/>
          <w:color w:val="111111"/>
          <w:sz w:val="28"/>
          <w:sz w:val="28"/>
          <w:szCs w:val="28"/>
          <w:rtl w:val="true"/>
          <w:lang w:bidi="fa-IR"/>
        </w:rPr>
        <w:t>برای استفاده از خودرو، لازم نیست تعمیرکار خودرو باشید؛ ولی باید مواظب باشید آب و روغن آن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زندگی خوب هم لازم نیست در تمام مهارت های زندگی متخصص باشید؛ بلکه کافی است مراقبت کنید که مودت و رحمت در زندگی تان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مودت و رحمت، حکم همان آب و روغن را دارد که اگر کم شود، اصطکاک زیادی در زندگی به وجود می آورد و چه بسا هزینۀ سنگینی روی دست شما بگذارد</w:t>
      </w:r>
      <w:r>
        <w:rPr>
          <w:rFonts w:eastAsia="IRNazanin" w:cs="IRNazanin"/>
          <w:color w:val="111111"/>
          <w:sz w:val="28"/>
          <w:szCs w:val="28"/>
          <w:rtl w:val="true"/>
          <w:lang w:bidi="fa-IR"/>
        </w:rPr>
        <w:t>!</w:t>
      </w:r>
    </w:p>
    <w:p>
      <w:pPr>
        <w:pStyle w:val="Heading3"/>
        <w:numPr>
          <w:ilvl w:val="2"/>
          <w:numId w:val="1"/>
        </w:numPr>
        <w:rPr/>
      </w:pPr>
      <w:bookmarkStart w:id="358" w:name="__RefHeading___Toc491107_1051229030"/>
      <w:bookmarkStart w:id="359" w:name="_Toc133"/>
      <w:bookmarkEnd w:id="358"/>
      <w:r>
        <w:rPr>
          <w:rtl w:val="true"/>
        </w:rPr>
        <w:t>الگوی شناختیِ روابط زوجین</w:t>
      </w:r>
      <w:bookmarkEnd w:id="35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های رحمت، خصوصاً جلوۀ آخر آن که جبران ضعف هاست، نیاز به انگیزه و جهان بینی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ازدواج و روابطی که در ضمن آن ایجا می شود، نیاز به شناختی متفاوت از زن و مرد و رابطۀ زناشویی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رابطۀ زن و شوهر را فقط مسئولیت دوطرفۀ میان آن ها می بیند، نمی تواند به رحمت توصیه کند؛ زیرا وقتی که در وظایف همسر، اختلالی به وجود آید که به راحتی برطرف نشود، در نظر او، منطقی است که این رابطه برهم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وضعیت، قراردادی دوطرفه وجود دارد که یکی از طرفین از انجام وظایف خود سرباز زده است یا در قبال آن ناتوان است و و با این نگاه، دلیلی برای ادامۀ این روند وجود ندارد</w:t>
      </w:r>
      <w:r>
        <w:rPr>
          <w:rFonts w:eastAsia="IRNazanin" w:cs="IRNazanin"/>
          <w:color w:val="111111"/>
          <w:sz w:val="28"/>
          <w:szCs w:val="28"/>
          <w:rtl w:val="true"/>
          <w:lang w:bidi="fa-IR"/>
        </w:rPr>
        <w:t xml:space="preserve">. </w:t>
      </w:r>
      <w:bookmarkStart w:id="360" w:name="pg7267_67783"/>
    </w:p>
    <w:p>
      <w:pPr>
        <w:pStyle w:val="Heading3"/>
        <w:numPr>
          <w:ilvl w:val="2"/>
          <w:numId w:val="1"/>
        </w:numPr>
        <w:rPr/>
      </w:pPr>
      <w:bookmarkStart w:id="361" w:name="__RefHeading___Toc491109_1051229030"/>
      <w:bookmarkStart w:id="362" w:name="_Toc134"/>
      <w:bookmarkEnd w:id="360"/>
      <w:bookmarkEnd w:id="361"/>
      <w:r>
        <w:rPr>
          <w:rtl w:val="true"/>
        </w:rPr>
        <w:t>تعهد به خدا</w:t>
      </w:r>
      <w:bookmarkEnd w:id="362"/>
    </w:p>
    <w:p>
      <w:pPr>
        <w:pStyle w:val="BookText"/>
        <w:rPr/>
      </w:pPr>
      <w:r>
        <w:rPr>
          <w:rFonts w:ascii="IRNazanin" w:hAnsi="IRNazanin" w:eastAsia="IRNazanin"/>
          <w:color w:val="111111"/>
          <w:sz w:val="28"/>
          <w:sz w:val="28"/>
          <w:szCs w:val="28"/>
          <w:rtl w:val="true"/>
          <w:lang w:bidi="fa-IR"/>
        </w:rPr>
        <w:t>در نگاه توحیدی و اسلامی به خانواده، قراردادِ ازدواج، قراردادی دوطرفه نیست؛ بلکه زن و شوهر قبل از تعهد به همدیگر، به خدای خود متعهد هستند و در برابر خداوند متعال، میثاقی محکم بسته اند؛ به همین دلیل، در تمام وظایف خود باید ابتدا به خدا پاسخ گو باشند و نه فقط به طرف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جدّی این است که چه تفاوتی پیش از دو جملۀ خطبۀ عقد و پس از آن به وجود می آید که روابط را تا این حد مدیریت می کند؟</w:t>
      </w:r>
    </w:p>
    <w:p>
      <w:pPr>
        <w:pStyle w:val="BookText"/>
        <w:rPr/>
      </w:pPr>
      <w:r>
        <w:rPr>
          <w:rFonts w:ascii="IRNazanin" w:hAnsi="IRNazanin" w:eastAsia="IRNazanin"/>
          <w:color w:val="111111"/>
          <w:sz w:val="28"/>
          <w:sz w:val="28"/>
          <w:szCs w:val="28"/>
          <w:rtl w:val="true"/>
          <w:lang w:bidi="fa-IR"/>
        </w:rPr>
        <w:t>قبل از قرائت این دو جمله و جاری شدن عقد، هر رابطه ای ممنوع و بعد از آن، هر رابطه ای مقبول و راضی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واقعی این است که عقد شرعیِ ازدواج، نشان دهنده و ایجادکنندۀ تعهدی سه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خودش را در مقابل خدا و زن نیز خودش را در مقابل همان خدا مسئول می کنند؛ برای همین از خطبۀ عقد شرعی، این معنا برداشت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وظایفی را که خدا در قبال همسرم برعهدۀ من گذاشته است، برعهده می 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کریم دربارۀ رابطۀ بین افراد،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مِیثاقاً غَلِیظاً</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یعنی پیمانی محکم را فقط برای ازدواج به کار برده است و این نشان می دهد که ازدواج معامله ای محض مانند بیع و اجاره و جابه جایی مال نیست؛ بلکه پیوند دو روح با یکدیگر است</w:t>
      </w:r>
      <w:r>
        <w:rPr>
          <w:rStyle w:val="FootnoteAnchor"/>
          <w:rtl w:val="true"/>
        </w:rPr>
        <w:footnoteReference w:id="11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همین اساس، رحمت و ایثارگریِ یکی از اعضای خانواده، معامله و تعامل با خدا محسوب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دیگر، آن است که دو طرف، وظیفۀ حفظ خانواده و تربیت فرزندان و نسل بشر را برعهده می گیرند و فقط برای لذت بردن ازدواج نمی کنند؛ ازاین رو باید خیلی از مسائل شخصیِ خود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مسئولیت های اجتماعی و بزرگ، مهم تر از منافع شخصی بوده و صرفاً در چارچوب این منافع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تفاوتی بنیادین بین نگاه اسلامی و نگاه هایی است که در تمدن غرب از طریق فیلم و داستان و مانند آن ترویج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رحمت با جلوه های خود، یعنی گذشت و چشم پوشی و جبران، نه فقط کار سختی نیست که جزء جدانشدنیِ این مسیر است و انسان بابت آن احساس زیان نمی کند و خود را در مسیری پرفایده و تکامل بخش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مسئولیت های خانوادگیِ ما، چون در راستای رضای خداست، همگی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روایاتی که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فرد متأهّل مجاهد فی سبیل الله است؛</w:t>
      </w:r>
      <w:r>
        <w:rPr>
          <w:rStyle w:val="FootnoteAnchor"/>
          <w:rtl w:val="true"/>
        </w:rPr>
        <w:footnoteReference w:id="115"/>
      </w:r>
      <w:r>
        <w:rPr>
          <w:rFonts w:ascii="IRNazanin" w:hAnsi="IRNazanin" w:eastAsia="IRNazanin"/>
          <w:color w:val="111111"/>
          <w:sz w:val="28"/>
          <w:sz w:val="28"/>
          <w:szCs w:val="28"/>
          <w:rtl w:val="true"/>
          <w:lang w:bidi="fa-IR"/>
        </w:rPr>
        <w:t>گفت وگوهای دو همسر یا شب بیداری های مادر برای فرزندش نیز عبادت است؛</w:t>
      </w:r>
      <w:r>
        <w:rPr>
          <w:rStyle w:val="FootnoteAnchor"/>
          <w:rtl w:val="true"/>
        </w:rPr>
        <w:footnoteReference w:id="116"/>
      </w:r>
      <w:r>
        <w:rPr>
          <w:rFonts w:ascii="IRNazanin" w:hAnsi="IRNazanin" w:eastAsia="IRNazanin"/>
          <w:color w:val="111111"/>
          <w:sz w:val="28"/>
          <w:sz w:val="28"/>
          <w:szCs w:val="28"/>
          <w:rtl w:val="true"/>
          <w:lang w:bidi="fa-IR"/>
        </w:rPr>
        <w:t>خرج کردن برای همسر، ثواب صدقه دادن دارد</w:t>
      </w:r>
      <w:r>
        <w:rPr>
          <w:rStyle w:val="FootnoteAnchor"/>
          <w:rtl w:val="true"/>
        </w:rPr>
        <w:footnoteReference w:id="11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ثواب نشستن در کنار همسر، معادل یک ماه اعتکاف است؛</w:t>
      </w:r>
      <w:r>
        <w:rPr>
          <w:rStyle w:val="FootnoteAnchor"/>
          <w:rtl w:val="true"/>
        </w:rPr>
        <w:footnoteReference w:id="118"/>
      </w:r>
      <w:r>
        <w:rPr>
          <w:rFonts w:ascii="IRNazanin" w:hAnsi="IRNazanin" w:eastAsia="IRNazanin"/>
          <w:color w:val="111111"/>
          <w:sz w:val="28"/>
          <w:sz w:val="28"/>
          <w:szCs w:val="28"/>
          <w:rtl w:val="true"/>
          <w:lang w:bidi="fa-IR"/>
        </w:rPr>
        <w:t>به همین دلیل، فرد مؤمن و معتقد در این زمینه ها عملکرد بهتری خواهد داشت و آستانۀ تحملش بیشتر است</w:t>
      </w:r>
      <w:r>
        <w:rPr>
          <w:rFonts w:eastAsia="IRNazanin" w:cs="IRNazanin"/>
          <w:color w:val="111111"/>
          <w:sz w:val="28"/>
          <w:szCs w:val="28"/>
          <w:rtl w:val="true"/>
          <w:lang w:bidi="fa-IR"/>
        </w:rPr>
        <w:t xml:space="preserve">. </w:t>
      </w:r>
      <w:bookmarkStart w:id="363" w:name="pg7267_67787"/>
    </w:p>
    <w:p>
      <w:pPr>
        <w:pStyle w:val="Heading3"/>
        <w:numPr>
          <w:ilvl w:val="2"/>
          <w:numId w:val="1"/>
        </w:numPr>
        <w:rPr/>
      </w:pPr>
      <w:bookmarkStart w:id="364" w:name="__RefHeading___Toc491111_1051229030"/>
      <w:bookmarkStart w:id="365" w:name="_Toc135"/>
      <w:bookmarkEnd w:id="363"/>
      <w:bookmarkEnd w:id="364"/>
      <w:r>
        <w:rPr>
          <w:rtl w:val="true"/>
        </w:rPr>
        <w:t>زوجیت</w:t>
      </w:r>
      <w:bookmarkEnd w:id="365"/>
    </w:p>
    <w:p>
      <w:pPr>
        <w:pStyle w:val="BookText"/>
        <w:rPr/>
      </w:pPr>
      <w:r>
        <w:rPr>
          <w:rFonts w:ascii="IRNazanin" w:hAnsi="IRNazanin" w:eastAsia="IRNazanin"/>
          <w:color w:val="111111"/>
          <w:sz w:val="28"/>
          <w:sz w:val="28"/>
          <w:szCs w:val="28"/>
          <w:rtl w:val="true"/>
          <w:lang w:bidi="fa-IR"/>
        </w:rPr>
        <w:t>آیات قرآن دربارۀ دو جنسِ زن و مرد، تصریح می کند که این دو، از یک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انسان بوده و در این زمینه هیچ تفاوتی، حتی اندک، میانشان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زوجیت نشان می دهد که این دو جنس برای هم خلق شده اند، نه در مقابل هم و نه یکی برای دیگری؛ چنان که در سورۀ مبارکۀ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 تو لباس است و تو برای او لباس هستی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توقعات خود از همسرش بیش از مسئولیت های خود در برابر او توجه می کند، با این تفکر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تأکید بر این ارتباط دوطرفه، نگاه یک طرفه ای را که گاهی در روابط زن وشوهری به آن دچار می شویم،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قرآنی اجازه نمی دهد کسی از موضعی بالاتر با همسرش رفتار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اسلام، جنس زن یا جنس مرد مطرح نیست؛ تکامل انسانی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سخن از مرد گفته می شود، یک جا سخن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مناسبت از زن تجلیل می شود، به یک مناسبت از مرد؛ چون دو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پاره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پیکرۀ بشرند، دو بخش وجود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جنبۀ بشری و جنبۀ الهی، هیچ تفاوتی با همدیگر ندارند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بر اساس کلام خداوند در قرآن کریم، مقامات معنوی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اوج گرفت که پیامبر زمانش،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عظمت </w:t>
      </w:r>
    </w:p>
    <w:p>
      <w:pPr>
        <w:pStyle w:val="BookText"/>
        <w:rPr/>
      </w:pPr>
      <w:r>
        <w:rPr>
          <w:rFonts w:ascii="IRNazanin" w:hAnsi="IRNazanin" w:eastAsia="IRNazanin"/>
          <w:color w:val="111111"/>
          <w:sz w:val="28"/>
          <w:sz w:val="28"/>
          <w:szCs w:val="28"/>
          <w:rtl w:val="true"/>
          <w:lang w:bidi="fa-IR"/>
        </w:rPr>
        <w:t>آن بانو مبهوت مانده بود</w:t>
      </w:r>
      <w:r>
        <w:rPr>
          <w:rStyle w:val="FootnoteAnchor"/>
          <w:rtl w:val="true"/>
        </w:rPr>
        <w:footnoteReference w:id="121"/>
      </w:r>
      <w:r>
        <w:rPr>
          <w:rFonts w:ascii="IRNazanin" w:hAnsi="IRNazanin" w:eastAsia="IRNazanin"/>
          <w:color w:val="111111"/>
          <w:sz w:val="28"/>
          <w:sz w:val="28"/>
          <w:szCs w:val="28"/>
          <w:rtl w:val="true"/>
          <w:lang w:bidi="fa-IR"/>
        </w:rPr>
        <w:t xml:space="preserve">و در سطحی برتر، اسلام،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همۀ فرزندان ایشان که امام هستند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بر همۀ پیامبران به جز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این ترتیب نگاه های زن سالاری یا مردسالاری که در بسیاری از فرهنگ ها وجود دارد، ازنظرِ قرآن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قرن های گذشته، بسیاری از فرهنگ ها براساس مردسالاری بوده است، نشان دهندۀ نگرش غلطی است که در فرهنگ اسلام اصلاح شده است؛ البته اصلاح آن، به هیچ عنوان شبیه راهی نیست که فمینیست ها یا عده ای زن و مرد در پیش گرفته و جبهۀ زنان را علیه مردان تقویت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بنیاد غلط است؛ چراکه اشتباه گذشتگان و برخی گروه ها، جبهه بندی جنسیتی است و آن دسته از کلیشه های جنسیتی که در این جبهه بندی ها تقویت می شود، به نفع هیچ یک از دو جنس نیست و زندگی زنان و مردان را تلخ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401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67"/>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268" o:detectmouseclick="t"/>
                <v:stroke color="#3465a4" joinstyle="round" endcap="flat"/>
                <w10:wrap type="none"/>
              </v:shape>
            </w:pict>
          </mc:Fallback>
        </mc:AlternateContent>
      </w:r>
      <w:bookmarkStart w:id="366" w:name="pg7267_67790"/>
    </w:p>
    <w:p>
      <w:pPr>
        <w:pStyle w:val="Heading3"/>
        <w:numPr>
          <w:ilvl w:val="2"/>
          <w:numId w:val="1"/>
        </w:numPr>
        <w:rPr/>
      </w:pPr>
      <w:bookmarkStart w:id="367" w:name="__RefHeading___Toc491113_1051229030"/>
      <w:bookmarkStart w:id="368" w:name="_Toc136"/>
      <w:bookmarkEnd w:id="366"/>
      <w:bookmarkEnd w:id="367"/>
      <w:r>
        <w:rPr>
          <w:rtl w:val="true"/>
        </w:rPr>
        <w:t>لباس</w:t>
      </w:r>
      <w:bookmarkEnd w:id="368"/>
    </w:p>
    <w:p>
      <w:pPr>
        <w:pStyle w:val="Heading4"/>
        <w:numPr>
          <w:ilvl w:val="3"/>
          <w:numId w:val="1"/>
        </w:numPr>
        <w:rPr/>
      </w:pPr>
      <w:bookmarkStart w:id="369" w:name="__RefHeading___Toc491115_1051229030"/>
      <w:bookmarkStart w:id="370" w:name="_Toc137"/>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همان طورکه در بحث قبلی اشاره شد، همسر در قرآن به عنوان لباس انسان معرفی شده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وقتی چنین تصویری از همسرمان داشته باشیم و خودمان را هم در این تصویر جای دهیم، می توانیم الگوی جالبی برای روابط زن و شوهر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مکمل بودن که در بحث قبل بیان شد، از تصویر لباس، نکته های فراوان دیگری هم برداشت می شود؛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عیوب را پوشانده و انسان را از خشم عیب جویان و نقالان مجالسِ لغو دور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نیز ایراد همسرش را می پوشاند و نمی گذارد حرف او نُقل مجالس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رازدار است و اسرار را فاش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نیز رازهای درون خانه را بیرون نمی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انسان را از آفت ها و آلودگی های محیط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نیز با ارضای نیازهای یکدیگر، از تحریک پذیری همسر در مقابل محرک های آسیب زای روانی و اجتماعی جلوگیری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نزدیک ترین همراه و پیوسته ترین سایه بان همیشگیِ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هم باید چنین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ترین شی ء به فرد، لباس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چیز از لباس انسان، به او نزدیک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نیز باید از هرکسی به انسان نزدیک تر باشد</w:t>
      </w:r>
      <w:r>
        <w:rPr>
          <w:rFonts w:eastAsia="IRNazanin" w:cs="IRNazanin"/>
          <w:color w:val="111111"/>
          <w:sz w:val="28"/>
          <w:szCs w:val="28"/>
          <w:rtl w:val="true"/>
          <w:lang w:bidi="fa-IR"/>
        </w:rPr>
        <w:t xml:space="preserve">. </w:t>
      </w:r>
      <w:bookmarkStart w:id="371" w:name="pg7267_67793"/>
    </w:p>
    <w:p>
      <w:pPr>
        <w:pStyle w:val="BookText"/>
        <w:rPr/>
      </w:pPr>
      <w:bookmarkEnd w:id="3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لباس است که به نمای زندگی انسان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نیز در شکل گیری زندگی انسان و نمای آن تأثیری بسزا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لباس ها باهم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لباس ها پوشش بیشتری دارند، بعضی به ما نزدیک تر یا از ما دورترند، بعضی لباس ها برای انسان راحت ترند و بعضی شکل بهتری به 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هم می تواند باتوجه به خصوصیات و رفتارهایش، به همسرش نزدیک تر یا دورتر شود و سبب راحتی یا ناراحتی او و برطرف کننده و پوشانندۀ عیوب همسرش باشد</w:t>
      </w:r>
      <w:r>
        <w:rPr>
          <w:rFonts w:eastAsia="IRNazanin" w:cs="IRNazanin"/>
          <w:color w:val="111111"/>
          <w:sz w:val="28"/>
          <w:szCs w:val="28"/>
          <w:rtl w:val="true"/>
          <w:lang w:bidi="fa-IR"/>
        </w:rPr>
        <w:t>.</w:t>
      </w:r>
    </w:p>
    <w:p>
      <w:pPr>
        <w:pStyle w:val="Heading4"/>
        <w:numPr>
          <w:ilvl w:val="3"/>
          <w:numId w:val="1"/>
        </w:numPr>
        <w:rPr/>
      </w:pPr>
      <w:bookmarkStart w:id="372" w:name="__RefHeading___Toc491117_1051229030"/>
      <w:bookmarkStart w:id="373" w:name="_Toc138"/>
      <w:bookmarkEnd w:id="372"/>
      <w:r>
        <w:rPr>
          <w:rtl w:val="true"/>
        </w:rPr>
        <w:t>لباس و صمیمیت</w:t>
      </w:r>
      <w:bookmarkEnd w:id="373"/>
    </w:p>
    <w:p>
      <w:pPr>
        <w:pStyle w:val="BookText"/>
        <w:rPr/>
      </w:pPr>
      <w:r>
        <w:rPr>
          <w:rFonts w:ascii="IRNazanin" w:hAnsi="IRNazanin" w:eastAsia="IRNazanin"/>
          <w:color w:val="111111"/>
          <w:sz w:val="28"/>
          <w:sz w:val="28"/>
          <w:szCs w:val="28"/>
          <w:rtl w:val="true"/>
          <w:lang w:bidi="fa-IR"/>
        </w:rPr>
        <w:t>در مطالب پیش گفته بیان شد که انسان، ناگزیر از داشتنِ لباس بوده و لباس، نزدیک ترین همراه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نیز صمیمی ترین فرد، کسی است که در رسیدن انسان به هدفش، از همه به او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آزادند که مصادیقی برای این نزدیک بودن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نهایی ترین هدف انسان، خداست؛</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یعنی خدا هدفی است که ارزش حرکت کردن و شایستگی آرمان بودن برای انسان را دارد و آن هایی كه ایمان آورده اند، خدا را بیش از هرچیز دیگر دوست دارند؛</w:t>
      </w:r>
      <w:r>
        <w:rPr>
          <w:rStyle w:val="FootnoteAnchor"/>
          <w:rtl w:val="true"/>
        </w:rPr>
        <w:footnoteReference w:id="12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باید با هرچه او را به خدا نزدیک تر می کند، صمیمی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علاقه و صمیمیت افراد مؤمن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علاقۀ آن ها به دیگران است؛ همان گونه که هریک از ما ایرانی ها این عشق را در قلب خود احساس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راستا، مؤمن در بین دوستان و خانواده و اطرافیانش با کسانی صمیمی تر است که او را در رسیدن به خدا کمک کرده و در کنارشان احساس آرامش و لذت بیشتری را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آرامش و لذت را به طور ویژه در همسر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همسر به عنوان لباس معرفی شده است، می توان الگوی مطلوب را در آن دید که همسران، صمیمی ترین روابط را با همدیگر داشته باشند؛ یعنی دو نفر آن قدر در جهت اهدافشان همراه باشند که بتوانند بیشترین سطح صمیمیت را به ارتباطشان با همدیگر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صورت خواسته ای عمومی در ذهن خیلی از همسران وجود دارد و چنین انتظاری از همسر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صمیمیت در واقع عمیق ترین رابطه میان دو فرد است که بدون پنهان کاری یا سوءاستفاده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حاصل محبت و اعتماد زیاد و متقابل بین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کلی ما به ازدواج باید نگاه صمیمیت تا حدّ یگانگی باشد؛ یعنی با تمام وجود بپذیریم که هر کاری برای همسر خود کرده ایم، درحقیقت برای خود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های جوان هرقدر در ازدواج به پدیدۀ یکی شدن و باهم بودن باور داشته باشند، با یکدیگر همدلی و همراهی بیشتری خواهند داشت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طورکه در ابتدای فصل بیان شد، اگر نگاهمان به همسر، غیر از نگاه یگانگی باشد، به کلی قافیه را باخته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ازدواج، ترک دوگانگی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یعنی یکی شدن و در مرتبه ای والاتر، یعنی رجحان دیگری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با دیگری احساس یگانگی می کند، نه فقط دندان اسب پیشکشیِ او را نمی شمارد، بلکه دندان اسبی که می خواهد پیشکش کند را هم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حساب </w:t>
      </w:r>
    </w:p>
    <w:p>
      <w:pPr>
        <w:pStyle w:val="BookText"/>
        <w:rPr/>
      </w:pPr>
      <w:r>
        <w:rPr>
          <w:rFonts w:ascii="IRNazanin" w:hAnsi="IRNazanin" w:eastAsia="IRNazanin"/>
          <w:color w:val="111111"/>
          <w:sz w:val="28"/>
          <w:sz w:val="28"/>
          <w:szCs w:val="28"/>
          <w:rtl w:val="true"/>
          <w:lang w:bidi="fa-IR"/>
        </w:rPr>
        <w:t>می کنید که چه کارهایی برای همسرتان انجام داده یا چه هدایایی به او داده اید یا چه میزان وقت برای او گذاشته اید، همه وهمه از مواجهۀ معامله گرانۀ شما با او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چنین رفتارهایی حاکی از آن است که آگاهانه یا ناآگاهانه، سایر ارتباط های خود را به ارتباط های داخل خانه تعمیم داده و همسرتان را در ردیف همکاران و دوستان و سایر افراد قرار داده اید؛ درحالی که ارتباط با همسر، ارتباط یگانه ای است که شبیهِ هیچ یک از ارتباط های دیگر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اساس، به خوبی روشن می شود که اگر همسرمان دربارۀ دوستان ما حساسیت به خرج می دهد، علتش آن است که جایگاه و شأن او را چنان که باید حفظ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 توجهی به جایگاه همسر به عنوان فردی صمیمی در زندگی، می تواند ریشۀ مشکلات ارتباطی وی با دوستان و اطرافیان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نباید حساسیت همسرمان را در زمینۀ سایر روابط خود تحریک کنیم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هنگام گرفتاری، چندین ساعت با مادر یا پدر یا دوست خود دردِ دل می کند و در مقابل، همسرش را از مشکلات خویش بی خبر می گذارد، به نوعی قاعدۀ مهمی از بازی را رعایت نکرده و با دست خود، رابطۀ میان همسر و اطرافیانش را خراب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قاعده را بپذیریم، در خواهیم یافت اطرافیانی که بهترین مکان دل ما را تصاحب کرده اند، حالا باید یک گام عقب تر بروند و اگر قبل از این، در جایگاهی بوده اند که همۀ درد دل ها، گلایه ها، خوشی ها و تفریحاتمان با ایشان بوده است، اکنون باید بدانیم که اوضاع فرق کرده است؛ البته این سخن، به معنای ازدست دادن دوستان خوب نیست و باید جایگاه و سطح ارتباطمان با آن ها را از نو تعریف کنیم</w:t>
      </w:r>
      <w:r>
        <w:rPr>
          <w:rFonts w:eastAsia="IRNazanin" w:cs="IRNazanin"/>
          <w:color w:val="111111"/>
          <w:sz w:val="28"/>
          <w:szCs w:val="28"/>
          <w:rtl w:val="true"/>
          <w:lang w:bidi="fa-IR"/>
        </w:rPr>
        <w:t xml:space="preserve">. </w:t>
      </w:r>
      <w:bookmarkStart w:id="374" w:name="pg7267_67798"/>
    </w:p>
    <w:p>
      <w:pPr>
        <w:pStyle w:val="Heading3"/>
        <w:numPr>
          <w:ilvl w:val="2"/>
          <w:numId w:val="1"/>
        </w:numPr>
        <w:rPr/>
      </w:pPr>
      <w:bookmarkStart w:id="375" w:name="__RefHeading___Toc491119_1051229030"/>
      <w:bookmarkStart w:id="376" w:name="_Toc139"/>
      <w:bookmarkEnd w:id="374"/>
      <w:bookmarkEnd w:id="375"/>
      <w:r>
        <w:rPr>
          <w:rtl w:val="true"/>
        </w:rPr>
        <w:t>صمیمیت و جدّیت</w:t>
      </w:r>
      <w:bookmarkEnd w:id="376"/>
    </w:p>
    <w:p>
      <w:pPr>
        <w:pStyle w:val="BookText"/>
        <w:rPr/>
      </w:pPr>
      <w:r>
        <w:rPr>
          <w:rFonts w:ascii="IRNazanin" w:hAnsi="IRNazanin" w:eastAsia="IRNazanin"/>
          <w:color w:val="111111"/>
          <w:sz w:val="28"/>
          <w:sz w:val="28"/>
          <w:szCs w:val="28"/>
          <w:rtl w:val="true"/>
          <w:lang w:bidi="fa-IR"/>
        </w:rPr>
        <w:t>صمیمیت نباید باعث شود که زندگی را رها کنیم یا خودمان را براساس نظر دیگری فدا کنیم یا اجازه دهیم همسر یا فرزندانمان هرکاری که می 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ممکن است از این صمیمیت سوءاستفاده کنند؛ بنابراین باید مراقب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بااینکه در زندگی اصل بر صمیمیت است، جایی که انسان می بیند از صمیمیتش سوءاستفاده می شود یا شخصیتش به بازی گرفته می شود یا رفتار دیگران با بی اعتنایی و بی احترامی همراه است، باید با جدّیت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جدیت، عصبانیت و تندی کردن و دعوا و درگیری نیست؛ بلکه به معنای رفتارهایی است که پیام متفاوتی را منتقل می کند و فرد را از صمیمت بیشتر منع می کند؛ مانند آنکه لبخند همیشگی مان را به طور موقت حذف کنیم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همیشه با همسرش، با علاقه و لبخند و نشاط برخورد می کند، آن چنان او را اسیر مِهر خود کرده است که کافی است در مواقع لزوم، لبخند همیشگی را بر لب نداشته باشد یا اینکه در چهره اش ناراحتی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بیشتر از هر رفتار دیگری اثر خواهد گذاشت؛ البته تکرار هشدارها و ناراحتی ها، اثر آن ها را کم خواهد کرد و بُروز ناراحتی تا زمانی مؤثر است که فقط در مواقع خاص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ازطرفِ‌دیگر، کسی که قبلاً پیام دلخوریِ خود را با فریاد و عصبانیت منتقل کرده است، نباید انتظار داشته باشد همسرش دفعۀ بعد، فقط با اخم و سرسنگین بودن او، پیام ناراحت بودنش را دریافت کند؛ پس باید مراقب باشیم که نه در تعداد بروز این حالات زیاده روی کنیم و نه در شدت بروزشان</w:t>
      </w:r>
      <w:r>
        <w:rPr>
          <w:rFonts w:eastAsia="IRNazanin" w:cs="IRNazanin"/>
          <w:color w:val="111111"/>
          <w:sz w:val="28"/>
          <w:szCs w:val="28"/>
          <w:rtl w:val="true"/>
          <w:lang w:bidi="fa-IR"/>
        </w:rPr>
        <w:t xml:space="preserve">. </w:t>
      </w:r>
      <w:bookmarkStart w:id="377" w:name="pg7267_67800"/>
    </w:p>
    <w:p>
      <w:pPr>
        <w:pStyle w:val="Heading3"/>
        <w:numPr>
          <w:ilvl w:val="2"/>
          <w:numId w:val="1"/>
        </w:numPr>
        <w:rPr/>
      </w:pPr>
      <w:bookmarkStart w:id="378" w:name="__RefHeading___Toc491121_1051229030"/>
      <w:bookmarkStart w:id="379" w:name="_Toc140"/>
      <w:bookmarkEnd w:id="377"/>
      <w:bookmarkEnd w:id="378"/>
      <w:r>
        <w:rPr>
          <w:rtl w:val="true"/>
        </w:rPr>
        <w:t>کلیشه های ذهنیِ مخرّب صمیمیت</w:t>
      </w:r>
      <w:bookmarkEnd w:id="379"/>
    </w:p>
    <w:p>
      <w:pPr>
        <w:pStyle w:val="BookText"/>
        <w:rPr/>
      </w:pPr>
      <w:r>
        <w:rPr>
          <w:rFonts w:ascii="IRNazanin" w:hAnsi="IRNazanin" w:eastAsia="IRNazanin"/>
          <w:color w:val="111111"/>
          <w:sz w:val="28"/>
          <w:sz w:val="28"/>
          <w:szCs w:val="28"/>
          <w:rtl w:val="true"/>
          <w:lang w:bidi="fa-IR"/>
        </w:rPr>
        <w:t>شخصی را درنظر بگیرید که بنابر توصیه های مشاور، تکنیک هایی را برای استحکام بیشتر خانواده فرا گرفته و تاحدّی هم آن ها را رعایت کرده است، مانند نامه نگاری های محبت آمیز و ملاقات های صمیمانه با همسر یا هدیه دادن به او؛ ولی بااین حال، نه خود و نه همسرش به آنچه انتظار دارند،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مانع اثربخشی این راهکارها چیست؟در اینجا، مهم ترین مانع این است که فرد نگاه درستی به زندگی مشترک ندارد؛ درنتیجه چنین رفتارهایی با سایر رفتارهای او هماهنگ نیست؛ مثلاً مرد براساس توصیۀ کتاب، هدیه ای برای همسر خود تهیه می کند، درحالی که چند روز قبل، یک روسری را که نیاز واقعی و درخواستش بوده است، برای او تهیه نکرده است یا زن درخواست شرکت در مهمانی اقوام شوهرش را بی دلیل رد کرده است و حالا برای تولد او جشن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صورت، نه هدیه به دل زن می نشیند و نه برپایی جشن به دل مرد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عمده، موانع موجود در زندگی ناشی از رفتارهایی کلیشه ای است که فرد از کتاب ها یاد گرفته است، اما چون برخواسته از نگرش هایش دربارۀ زندگی نیست، نتیجه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وقعیت، فرد مانند چاهی عمل می کند که به خودیِ‌خود آب ندارد؛ بلکه آب درون آن ریخته می شود و چیزی هم که از دل برنیاید، لاجرم بر دل نمی نشیند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به بیان روشن تر، رویکردهای غلط در امر ازدواج و همسرداری، مانع تأثیرگذاریِ </w:t>
      </w:r>
      <w:bookmarkStart w:id="380" w:name="pg7267_67802"/>
    </w:p>
    <w:p>
      <w:pPr>
        <w:pStyle w:val="BookText"/>
        <w:rPr/>
      </w:pPr>
      <w:bookmarkEnd w:id="380"/>
      <w:r>
        <w:rPr>
          <w:rFonts w:ascii="IRNazanin" w:hAnsi="IRNazanin" w:eastAsia="IRNazanin"/>
          <w:color w:val="111111"/>
          <w:sz w:val="28"/>
          <w:sz w:val="28"/>
          <w:szCs w:val="28"/>
          <w:rtl w:val="true"/>
          <w:lang w:bidi="fa-IR"/>
        </w:rPr>
        <w:t>بسزا در رفتارهای اصلاحی و مطلوب می شود</w:t>
      </w:r>
      <w:r>
        <w:rPr>
          <w:rFonts w:eastAsia="IRNazanin" w:cs="IRNazanin"/>
          <w:color w:val="111111"/>
          <w:sz w:val="28"/>
          <w:szCs w:val="28"/>
          <w:rtl w:val="true"/>
          <w:lang w:bidi="fa-IR"/>
        </w:rPr>
        <w:t>.</w:t>
      </w:r>
    </w:p>
    <w:p>
      <w:pPr>
        <w:pStyle w:val="Heading3"/>
        <w:numPr>
          <w:ilvl w:val="2"/>
          <w:numId w:val="1"/>
        </w:numPr>
        <w:rPr/>
      </w:pPr>
      <w:bookmarkStart w:id="381" w:name="__RefHeading___Toc491123_1051229030"/>
      <w:bookmarkStart w:id="382" w:name="_Toc141"/>
      <w:bookmarkEnd w:id="381"/>
      <w:r>
        <w:rPr>
          <w:rtl w:val="true"/>
        </w:rPr>
        <w:t>کلیشه های ذهنی مردانه</w:t>
      </w:r>
      <w:bookmarkEnd w:id="382"/>
    </w:p>
    <w:p>
      <w:pPr>
        <w:pStyle w:val="BookText"/>
        <w:rPr/>
      </w:pPr>
      <w:r>
        <w:rPr>
          <w:rFonts w:ascii="IRNazanin" w:hAnsi="IRNazanin" w:eastAsia="IRNazanin"/>
          <w:color w:val="111111"/>
          <w:sz w:val="28"/>
          <w:sz w:val="28"/>
          <w:szCs w:val="28"/>
          <w:rtl w:val="true"/>
          <w:lang w:bidi="fa-IR"/>
        </w:rPr>
        <w:t>نمونه هایی از این رویکردهای غلط دربارۀ مردان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ها معتقدند نباید با ابراز محبت های فراوان، به همسر خود میدان بدهند و امکان سوءاستفادۀ او را از این علاقه فراهم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فکر می کنند مرد نباید با ابراز محبت به زن، از جذَبۀ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را دم حجله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اشاره به نوعی نگرش خاص به ارتباط زن و شوهر دارد که متوجه برتری طلبی یکی از طرفین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معتقدند زن را باید با تَشَر سر جایش نشاند تا از شرّش در امان ماند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چنین نگرش هایی دارند، هرچند از تکنیک های مهروَرزی استفاده کنند، بازهم نمی توانند محبت و عاطفۀ همسرشان را جلب کنند؛ چراکه نگاهشان، نگاهی جهت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غلط که زن باید به دلخواه مرد، اخلاق و رفتار خود را تغییر دهد، انتظار یک طرفه ای است که در آن، فقط زن باید مطلوب نظر مرد باشد؛ درحالی که در رابطۀ صمیمی، هرکدام از زن و مرد، نیمی از راه را طی می کنند و با کنارگذاشتن خودخواهی، تا حدودی به نفع دیگری کوتاه می آیند</w:t>
      </w:r>
      <w:r>
        <w:rPr>
          <w:rFonts w:eastAsia="IRNazanin" w:cs="IRNazanin"/>
          <w:color w:val="111111"/>
          <w:sz w:val="28"/>
          <w:szCs w:val="28"/>
          <w:rtl w:val="true"/>
          <w:lang w:bidi="fa-IR"/>
        </w:rPr>
        <w:t xml:space="preserve">. </w:t>
      </w:r>
      <w:bookmarkStart w:id="383" w:name="pg7267_67804"/>
    </w:p>
    <w:p>
      <w:pPr>
        <w:pStyle w:val="Heading3"/>
        <w:numPr>
          <w:ilvl w:val="2"/>
          <w:numId w:val="1"/>
        </w:numPr>
        <w:rPr/>
      </w:pPr>
      <w:bookmarkStart w:id="384" w:name="__RefHeading___Toc491125_1051229030"/>
      <w:bookmarkStart w:id="385" w:name="_Toc142"/>
      <w:bookmarkEnd w:id="383"/>
      <w:bookmarkEnd w:id="384"/>
      <w:r>
        <w:rPr>
          <w:rtl w:val="true"/>
        </w:rPr>
        <w:t>کلیشه های ذهنی زنانه</w:t>
      </w:r>
      <w:bookmarkEnd w:id="385"/>
    </w:p>
    <w:p>
      <w:pPr>
        <w:pStyle w:val="BookText"/>
        <w:rPr/>
      </w:pPr>
      <w:r>
        <w:rPr>
          <w:rFonts w:ascii="IRNazanin" w:hAnsi="IRNazanin" w:eastAsia="IRNazanin"/>
          <w:color w:val="111111"/>
          <w:sz w:val="28"/>
          <w:sz w:val="28"/>
          <w:szCs w:val="28"/>
          <w:rtl w:val="true"/>
          <w:lang w:bidi="fa-IR"/>
        </w:rPr>
        <w:t>در زنان نیز نگاه هایی وجود دارد که می تواند مانع اثربخشی رفتارهای آنان شود؛ از آن جمله می توان به نمونه های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خانمی که تصور می کند همسرش باید به طور کامل و انحصاری به او تعلق داشته و همۀ توجهش معطوف به او باشد، نمی تواند سایر ارتباطات مرد با دوستان و خانواده اش و حتی زمان طولانیِ اشتغالش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مرد مطلوبِ زندگی اش را مردی می داند که تابع و حرف شنو و گوش به فرمان او باشد، می خواهد شوهرش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زن می خواهد چیزی را با دست خود نگه دارد که قرار است تکیه گاهش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افراد خانوادۀ شوهرش را رقیب یا دشمن خود می داند، تحمل هیچ گونه اظهار نظری را از جانب آن ها ندارد و همیشه به آن ها سوءظن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به تمکین از مرد قائل نیست و روابط زناشویی را رابطه ای ناعادلانه می داند، نمی تواند در این زمینه، از خود رضایت واقعی بروز 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تصورات گفته شده، مانعِ شکل گیری پیوندی محبت آمیز میان زن و شوهر می شود؛ همچنان که نگاه های رقابت طلبانۀ بین زن و مرد همین آسیب را دارد؛ بنابراین به نظر می رسد که در درجۀ اول، باید این گونه موانع شناختی را کنار بزنیم و نگاهمان را به ازدواج و روابط خانوادگی تصحیح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با بازنگری در نگرش ها و رویکردهای غلط خود، می توانیم از همۀ مواهبی که خداوند در اختیار انسان قرار داده است تا زندگی مشترکش را استحکام بخشد و با همسر خود به یگانگی و صمیمیت برسد بهره مند شویم و درنتیجه، زندگیِ رضایت بخشی را تجربه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38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78"/>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279" o:detectmouseclick="t"/>
                <v:stroke color="#3465a4" joinstyle="round" endcap="flat"/>
                <w10:wrap type="none"/>
              </v:shape>
            </w:pict>
          </mc:Fallback>
        </mc:AlternateContent>
      </w:r>
      <w:bookmarkStart w:id="386" w:name="pg7267_67808"/>
    </w:p>
    <w:p>
      <w:pPr>
        <w:pStyle w:val="Heading3"/>
        <w:numPr>
          <w:ilvl w:val="2"/>
          <w:numId w:val="1"/>
        </w:numPr>
        <w:rPr/>
      </w:pPr>
      <w:bookmarkStart w:id="387" w:name="__RefHeading___Toc491127_1051229030"/>
      <w:bookmarkStart w:id="388" w:name="_Toc143"/>
      <w:bookmarkEnd w:id="386"/>
      <w:bookmarkEnd w:id="387"/>
      <w:r>
        <w:rPr>
          <w:rtl w:val="true"/>
        </w:rPr>
        <w:t>الگوی حقوق و تکالیف در روابط زن و شوهر</w:t>
      </w:r>
      <w:bookmarkEnd w:id="388"/>
    </w:p>
    <w:p>
      <w:pPr>
        <w:pStyle w:val="Heading4"/>
        <w:numPr>
          <w:ilvl w:val="3"/>
          <w:numId w:val="1"/>
        </w:numPr>
        <w:rPr/>
      </w:pPr>
      <w:bookmarkStart w:id="389" w:name="__RefHeading___Toc491129_1051229030"/>
      <w:bookmarkStart w:id="390" w:name="_Toc144"/>
      <w:bookmarkEnd w:id="389"/>
      <w:r>
        <w:rPr>
          <w:rtl w:val="true"/>
        </w:rPr>
        <w:t>وظایف مشترک</w:t>
      </w:r>
      <w:bookmarkEnd w:id="390"/>
    </w:p>
    <w:p>
      <w:pPr>
        <w:pStyle w:val="BookText"/>
        <w:rPr/>
      </w:pPr>
      <w:r>
        <w:rPr>
          <w:rFonts w:ascii="IRNazanin" w:hAnsi="IRNazanin" w:eastAsia="IRNazanin"/>
          <w:color w:val="111111"/>
          <w:sz w:val="28"/>
          <w:sz w:val="28"/>
          <w:szCs w:val="28"/>
          <w:rtl w:val="true"/>
          <w:lang w:bidi="fa-IR"/>
        </w:rPr>
        <w:t>زن و مرد در ارتباط باهم وظایف مشترکی دارند که به یک جنس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اصلی این وظایف مشترک، شیرین کردن روند زندگی است که امکان رشد و تعالیِ طرفین را نیز فراهم می کند</w:t>
      </w:r>
      <w:r>
        <w:rPr>
          <w:rFonts w:eastAsia="IRNazanin" w:cs="IRNazanin"/>
          <w:color w:val="111111"/>
          <w:sz w:val="28"/>
          <w:szCs w:val="28"/>
          <w:rtl w:val="true"/>
          <w:lang w:bidi="fa-IR"/>
        </w:rPr>
        <w:t>.</w:t>
      </w:r>
    </w:p>
    <w:p>
      <w:pPr>
        <w:pStyle w:val="Heading4"/>
        <w:numPr>
          <w:ilvl w:val="3"/>
          <w:numId w:val="1"/>
        </w:numPr>
        <w:rPr/>
      </w:pPr>
      <w:bookmarkStart w:id="391" w:name="__RefHeading___Toc491131_1051229030"/>
      <w:bookmarkStart w:id="392" w:name="_Toc145"/>
      <w:bookmarkEnd w:id="391"/>
      <w:r>
        <w:rPr>
          <w:rtl w:val="true"/>
        </w:rPr>
        <w:t>معاشرت نیکو و گشاده رویی</w:t>
      </w:r>
      <w:bookmarkEnd w:id="392"/>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همسر این است که بدانی خداوند او را مایۀ آرامش و اُنس تو قرار داده است و بدانی که این نعمتی است از جانب خداوند به تو؛ پس او را گرامی بداری و با او به نرمی رفتار کنی</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393" w:name="__RefHeading___Toc491133_1051229030"/>
      <w:bookmarkStart w:id="394" w:name="_Toc146"/>
      <w:bookmarkEnd w:id="393"/>
      <w:r>
        <w:rPr>
          <w:rtl w:val="true"/>
        </w:rPr>
        <w:t>همدلی و مشارکت در امور خانه</w:t>
      </w:r>
      <w:bookmarkEnd w:id="39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خانه وظایفی نیست که یک نفر تمام آن را به دوش بکشد و دیگری خود را از زیر بار آن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طول تاریخ و در فرهنگ های مختلف، معمولاً زنان این مسئولیت را به دوش گرفته اند و اگر زنی این وظیفه را انجام ندهد، موجب تعجب خواهد بود، ولی این به معنای بی مسئولیتی مرد در این زمینه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حکایتی زیبا از زندگی خانوادۀ الگوی مطهر قرآنی، یعنی خانوادۀ امیرالمؤمنین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روایتی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حضرت در خانه عدس پاک می کردند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نزدیک ایشان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گویم بشنو که من هیچ سخنی جز به امر پروردگارم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نیست که در خانه به همسرش کمک کند، مگر اینکه خدا به ازای هریک از موهای بدنش، عبادت یک سال را برای او بنویسد که روزهایش را روزه بوده و شب ها را به شب زنده داری پرداخته است و پاداشی به او عطا کند، مانند آنچه به صابرین و به داوود نبی و یعقوب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کسی که در خانه در خدمت خانواده اش باشد و این کار را ننگ نداند، خدا نامش را در دیوان شهدا بنویسد و برای هر روز و شبی، ثواب هزار شهید و برای هر قدمی، ثواب یک حج و عمره به او عنایت فرماید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رگی که در بدن اوست، شهری در بهشت به او عطا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یک ساعت در خدمت خانواده بودن، بهتر است از هزار سال عبادت و انجام هزار حج و هزار عمره و بهتر است از آزادکردن هزار بنده، شرکت در هزار غزوه، عیادت هزار مریض، حضور در هزار نمازِجمعه، شرکت در هزار تشییع جنازه، سیرکردن هزار گرسنه، پوشاندن هزار برهنه و آوردن هزار اسیر در راه خدا و بهتر است از صدقه دادنِ هزار دینار به فقرا و بهتر است از قرائت تورات، انجیل، </w:t>
      </w:r>
      <w:bookmarkStart w:id="395" w:name="pg7267_67812"/>
    </w:p>
    <w:p>
      <w:pPr>
        <w:pStyle w:val="BookText"/>
        <w:rPr/>
      </w:pPr>
      <w:bookmarkEnd w:id="395"/>
      <w:r>
        <w:rPr>
          <w:rFonts w:ascii="IRNazanin" w:hAnsi="IRNazanin" w:eastAsia="IRNazanin"/>
          <w:color w:val="111111"/>
          <w:sz w:val="28"/>
          <w:sz w:val="28"/>
          <w:szCs w:val="28"/>
          <w:rtl w:val="true"/>
          <w:lang w:bidi="fa-IR"/>
        </w:rPr>
        <w:t xml:space="preserve">زبور و قرآن و از هزار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کند و بهتر است برای او از دادن هزار شتر به نیازمندان و از دنیا نمی رود، مگر اینکه جایگاهش را در بهشت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کسی که خدمت کردن به همسرش را ننگ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خسته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حساب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خدمت به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کفارۀ گناهان کبیره است و خشم خدا را فرو می نشاند و مهریۀ حورالعین است و بر حسنات و درجات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کسی به همسرش خدمت نمی کند؛ مگر صدیق یا شهید یا مردی که خدا خیر دنیا و آخرت را برایش خواسته باشد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396" w:name="__RefHeading___Toc491135_1051229030"/>
      <w:bookmarkStart w:id="397" w:name="_Toc147"/>
      <w:bookmarkEnd w:id="396"/>
      <w:r>
        <w:rPr>
          <w:rtl w:val="true"/>
        </w:rPr>
        <w:t>فرصت تعالی</w:t>
      </w:r>
      <w:bookmarkEnd w:id="39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به همسرمان اجازه دهیم اوقاتی را نیز به خود اختصاص دهد؛ چراکه هریک از طرفین باید حیطه ای خصوصی در داخل خانواده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 شوهر تمام وقت های همسرش را متعلّق به خود بداند، به نوعی او را به خودفراموشی و غفلت از خود و گاه غفلت از خدا و سایر ارزش ها دچار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های خلوت کردن انسان با خودش، زمینه های رشد و دوری از غفلت را برای او فراهم می آورد؛ پس باید مراقب باشیم که با ازدواج، باعث عقب افتادگی معنوی همدیگر نشویم</w:t>
      </w:r>
      <w:r>
        <w:rPr>
          <w:rFonts w:eastAsia="IRNazanin" w:cs="IRNazanin"/>
          <w:color w:val="111111"/>
          <w:sz w:val="28"/>
          <w:szCs w:val="28"/>
          <w:rtl w:val="true"/>
          <w:lang w:bidi="fa-IR"/>
        </w:rPr>
        <w:t xml:space="preserve">. </w:t>
      </w:r>
      <w:bookmarkStart w:id="398" w:name="pg7267_67814"/>
    </w:p>
    <w:p>
      <w:pPr>
        <w:pStyle w:val="Heading3"/>
        <w:numPr>
          <w:ilvl w:val="2"/>
          <w:numId w:val="1"/>
        </w:numPr>
        <w:rPr/>
      </w:pPr>
      <w:bookmarkStart w:id="399" w:name="__RefHeading___Toc491137_1051229030"/>
      <w:bookmarkStart w:id="400" w:name="_Toc148"/>
      <w:bookmarkEnd w:id="398"/>
      <w:bookmarkEnd w:id="399"/>
      <w:r>
        <w:rPr>
          <w:rtl w:val="true"/>
        </w:rPr>
        <w:t>حریم خصوصی</w:t>
      </w:r>
      <w:bookmarkEnd w:id="400"/>
    </w:p>
    <w:p>
      <w:pPr>
        <w:pStyle w:val="BookText"/>
        <w:rPr/>
      </w:pPr>
      <w:r>
        <w:rPr>
          <w:rFonts w:ascii="IRNazanin" w:hAnsi="IRNazanin" w:eastAsia="IRNazanin"/>
          <w:color w:val="111111"/>
          <w:sz w:val="28"/>
          <w:sz w:val="28"/>
          <w:szCs w:val="28"/>
          <w:rtl w:val="true"/>
          <w:lang w:bidi="fa-IR"/>
        </w:rPr>
        <w:t>تلاش کنید که به حیطه های خصوصی یکدیگر تعرّض نکنید؛ حتی نخواهید که همسرتان رازهای سربه مهرش را برایتان فاش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حریم خصوصی همسر و تجسس نکردن در امور شخصی او، به تأمین آرامش در زندگی کمک می کند؛ البته گسترۀ حریم خصوصی همسران، به اندازۀ حریم خصوصی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رفت وآمدهای اجتماعی و ارتباطات مجازی و روابط مختص اتاق خواب از اموری است که برای دیگران، حریم خصوصی محسوب می شود؛ ولی برای همسر چنین نیست</w:t>
      </w:r>
      <w:r>
        <w:rPr>
          <w:rFonts w:eastAsia="IRNazanin" w:cs="IRNazanin"/>
          <w:color w:val="111111"/>
          <w:sz w:val="28"/>
          <w:szCs w:val="28"/>
          <w:rtl w:val="true"/>
          <w:lang w:bidi="fa-IR"/>
        </w:rPr>
        <w:t>.</w:t>
      </w:r>
    </w:p>
    <w:p>
      <w:pPr>
        <w:pStyle w:val="Heading3"/>
        <w:numPr>
          <w:ilvl w:val="2"/>
          <w:numId w:val="1"/>
        </w:numPr>
        <w:rPr/>
      </w:pPr>
      <w:bookmarkStart w:id="401" w:name="__RefHeading___Toc491139_1051229030"/>
      <w:bookmarkStart w:id="402" w:name="_Toc149"/>
      <w:bookmarkEnd w:id="401"/>
      <w:r>
        <w:rPr>
          <w:rtl w:val="true"/>
        </w:rPr>
        <w:t>احترام و تکریم</w:t>
      </w:r>
      <w:bookmarkEnd w:id="402"/>
    </w:p>
    <w:p>
      <w:pPr>
        <w:pStyle w:val="BookText"/>
        <w:rPr/>
      </w:pPr>
      <w:r>
        <w:rPr>
          <w:rFonts w:ascii="IRNazanin" w:hAnsi="IRNazanin" w:eastAsia="IRNazanin"/>
          <w:color w:val="111111"/>
          <w:sz w:val="28"/>
          <w:sz w:val="28"/>
          <w:szCs w:val="28"/>
          <w:rtl w:val="true"/>
          <w:lang w:bidi="fa-IR"/>
        </w:rPr>
        <w:t>یکی از وظایف دو طرف این است که با احترام، با یکدیگر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همسر، تکریم خانوادۀ مستقل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خودتان همسرتان را تکریم نکنید، به اطرافیان هم اجازۀ توهین به او را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همراه با احترام، زمینۀ زندگی شما را محترم 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194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84"/>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285" o:detectmouseclick="t"/>
                <v:stroke color="#3465a4" joinstyle="round" endcap="flat"/>
                <w10:wrap type="none"/>
              </v:shape>
            </w:pict>
          </mc:Fallback>
        </mc:AlternateContent>
      </w:r>
      <w:bookmarkStart w:id="403" w:name="pg7267_67817"/>
    </w:p>
    <w:p>
      <w:pPr>
        <w:pStyle w:val="Heading3"/>
        <w:numPr>
          <w:ilvl w:val="2"/>
          <w:numId w:val="1"/>
        </w:numPr>
        <w:rPr/>
      </w:pPr>
      <w:bookmarkStart w:id="404" w:name="__RefHeading___Toc491141_1051229030"/>
      <w:bookmarkStart w:id="405" w:name="_Toc150"/>
      <w:bookmarkEnd w:id="403"/>
      <w:bookmarkEnd w:id="404"/>
      <w:r>
        <w:rPr>
          <w:rtl w:val="true"/>
        </w:rPr>
        <w:t>روابط جنسی مطلوب</w:t>
      </w:r>
      <w:bookmarkEnd w:id="405"/>
    </w:p>
    <w:p>
      <w:pPr>
        <w:pStyle w:val="Heading4"/>
        <w:numPr>
          <w:ilvl w:val="3"/>
          <w:numId w:val="1"/>
        </w:numPr>
        <w:rPr/>
      </w:pPr>
      <w:bookmarkStart w:id="406" w:name="__RefHeading___Toc491143_1051229030"/>
      <w:bookmarkStart w:id="407" w:name="_Toc151"/>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رابطۀ جنسی سرمایه ای است برای حفظ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ها رها بودند که غریزۀ جنسی را هرطور می خواهند اشباع کنند، یا خانواده تشکیل نمی شد یا یک چیز سست و پوچ و تهدیدپذیر و ویرانی پذیری می شد و هر نسیمی آن را به هم می زد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رابطه خاص ترین رابطه ای است که با ازدواج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رابطه بر صمیمیت و نشاط و آرامش دو نفر بسیار زیاد است؛ به طوری که خیلی از اختلافات خانوادگی، ریشه در رضایت نداشتن یکی از دو طرف یا هر دو طرف از روابط جنسی و ناکامی در این امر است؛ به همین علت، اسلام به این رابطه اهتمام جدی داشته و برای کیفیت بخشی به آن نیز توصیه های فراوانی ارائه کرده است و خودداری از این رابطه را برای هیچ یک از زن و شوهر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شوهران جوان روابط جنسی رضایت بخشی نداشته باشند، طبعاً نمی توانند در روابط دیگرشان نیز خرسندی و رضایت کافی کسب کنند</w:t>
      </w:r>
      <w:r>
        <w:rPr>
          <w:rFonts w:eastAsia="IRNazanin" w:cs="IRNazanin"/>
          <w:color w:val="111111"/>
          <w:sz w:val="28"/>
          <w:szCs w:val="28"/>
          <w:rtl w:val="true"/>
          <w:lang w:bidi="fa-IR"/>
        </w:rPr>
        <w:t>.</w:t>
      </w:r>
    </w:p>
    <w:p>
      <w:pPr>
        <w:pStyle w:val="Heading4"/>
        <w:numPr>
          <w:ilvl w:val="3"/>
          <w:numId w:val="1"/>
        </w:numPr>
        <w:rPr/>
      </w:pPr>
      <w:bookmarkStart w:id="408" w:name="__RefHeading___Toc491145_1051229030"/>
      <w:bookmarkStart w:id="409" w:name="_Toc152"/>
      <w:bookmarkEnd w:id="408"/>
      <w:r>
        <w:rPr>
          <w:rtl w:val="true"/>
        </w:rPr>
        <w:t>آشنایی با روابط زناشویی</w:t>
      </w:r>
      <w:bookmarkEnd w:id="40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به صورت طبیعی و غریزی، از کشش جنسی برخوردارند و برای برقراری رابطۀ زناشویی به آموزش نیاز ندارند و می توانند به تدریج با تجربۀ شخصی خود، کیفیت این رابطه را افزایش دهند؛ درعین حال، نکته ها و ملاحظه هایی وجود دارد که آشنایی اجمالی با آن ها، می تواند رابطۀ </w:t>
      </w:r>
    </w:p>
    <w:p>
      <w:pPr>
        <w:pStyle w:val="BookText"/>
        <w:rPr/>
      </w:pPr>
      <w:r>
        <w:rPr>
          <w:rFonts w:ascii="IRNazanin" w:hAnsi="IRNazanin" w:eastAsia="IRNazanin"/>
          <w:color w:val="111111"/>
          <w:sz w:val="28"/>
          <w:sz w:val="28"/>
          <w:szCs w:val="28"/>
          <w:rtl w:val="true"/>
          <w:lang w:bidi="fa-IR"/>
        </w:rPr>
        <w:t>زن و شوهر را در این زمینه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به بهداشت و احکام رابطۀ زناشویی مرتبط است و هم به افزایش کیفیت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این آموزش ها باید از راه های مطمئن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بعضی زوجین این است که با جست وجوی روش های آموزش جنسی در فضای مجازی، به محتواهایی غیرمطمئن دست می یابند که بیشتر آسیب زاست تا کمک کننده؛ چراکه انتظار زن و شوهر را از همدیگر افزایش می دهد و بالطبع موجب کاهش رضایت آن ها از رابطۀ خودشان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فکر می کنند حالا که متأهل شده اند، می توانند در کنار همسر خود با مشاهدۀ صحنه های تحریک کننده، رابطۀ جنسیِ بهتری را تجربه کنند؛ غافل ازاینکه ممکن است باعث رنجش همسرشان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این کار، نارضایتی جنسی را در دو طرف افزایش می دهد؛ زیرا آنچه در فیلم دیده می شود، با واقعیت خیلی فاصله دارد و انتظارات نامتعارفی از رفتارهای جنسی در ذهن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اسلام تحریک های جنسیِ خارج از رابطه با همسر به شدت حرام دانسته شده است و این، صحنه های تحریک کننده را نیز شامل می شود، همه به این منظور است که تمام نیروی جنسی و انتظارات جنسی زن و شوهر به همدیگر معطوف شده و باعث دوام و نشاط زندگی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رابطه، بدون پذیرش مسئولیت خانواده ارضا شود، اینجاست که خانواده به خطر افتاده و انگیزۀ حفظ آن در چنین جوامعی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آسیبی جدی است که جهان غرب، امروزه با آن درگیر و مواجه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متمرکزشدن این رابطه در خانه، توصیه های بسیاری </w:t>
      </w:r>
    </w:p>
    <w:p>
      <w:pPr>
        <w:pStyle w:val="BookText"/>
        <w:rPr/>
      </w:pPr>
      <w:r>
        <w:rPr>
          <w:rFonts w:ascii="IRNazanin" w:hAnsi="IRNazanin" w:eastAsia="IRNazanin"/>
          <w:color w:val="111111"/>
          <w:sz w:val="28"/>
          <w:sz w:val="28"/>
          <w:szCs w:val="28"/>
          <w:rtl w:val="true"/>
          <w:lang w:bidi="fa-IR"/>
        </w:rPr>
        <w:t xml:space="preserve">دارد؛ ازجمله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مظعون دربارۀ همسرش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مؤمن هرگاه دست همسرش را بگیرد، خداوند ده حسنه برایش می نویسد و ده گناهش را پاک می کند و چنانچه او را ببوسد، خداوند برایش صد حسنه می نویسد و صد سیئه اش را پاک می کند و هرگاه با او در آمیزد، خداوند هزار حسنه برایش می نویسد و هزار سیئه از او دور می کند</w:t>
      </w:r>
      <w:r>
        <w:rPr>
          <w:rFonts w:eastAsia="IRNazanin" w:cs="IRNazanin"/>
          <w:color w:val="111111"/>
          <w:sz w:val="28"/>
          <w:szCs w:val="28"/>
          <w:rtl w:val="true"/>
          <w:lang w:bidi="fa-IR"/>
        </w:rPr>
        <w:t>...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مقابل، برای ازبین بردن تمامی تحریک های جنسی خارج از خانه، با آن ها به شدت برخورد کرده و نوعی زنا به حسابشان آورده است؛ ازجمله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فرموده 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 نیست، مگر اینکه بهره ای از زنا را مرتکب شده است؛ پس زنای دو چشم، نگاه به نامحرم است و زنای زبان،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زنای دهان، بوسیدن و زنای دست ها، تماس با بدن نامحرم و تفاوت نمی کند فُرج بر این ها صدق کند یا صدق نکند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حتی تصور رابطۀ جنسیِ دیگر در خلال روابط زن و شوهر نیز موجب کاهش رضایت از رابطه با همسر می شود؛ به همین علت در اسلام سفارش شده است که با تصور زنان دیگر، به رابطۀ جنسی با همسر خود نپردا؛ند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البته اگر فرد در اثر هر عاملی دچار تحریک جنسی شود، توصیه شده است با رابطه با همسرش، لذتی را که می خواهد، تجربه کند</w:t>
      </w:r>
      <w:r>
        <w:rPr>
          <w:rFonts w:eastAsia="IRNazanin" w:cs="IRNazanin"/>
          <w:color w:val="111111"/>
          <w:sz w:val="28"/>
          <w:szCs w:val="28"/>
          <w:rtl w:val="true"/>
          <w:lang w:bidi="fa-IR"/>
        </w:rPr>
        <w:t>.</w:t>
      </w:r>
      <w:r>
        <w:rPr>
          <w:rStyle w:val="FootnoteAnchor"/>
          <w:rtl w:val="true"/>
        </w:rPr>
        <w:footnoteReference w:id="134"/>
      </w:r>
      <w:bookmarkStart w:id="410" w:name="pg7267_67823"/>
    </w:p>
    <w:p>
      <w:pPr>
        <w:pStyle w:val="Heading3"/>
        <w:numPr>
          <w:ilvl w:val="2"/>
          <w:numId w:val="1"/>
        </w:numPr>
        <w:rPr/>
      </w:pPr>
      <w:bookmarkStart w:id="411" w:name="__RefHeading___Toc491147_1051229030"/>
      <w:bookmarkStart w:id="412" w:name="_Toc153"/>
      <w:bookmarkEnd w:id="410"/>
      <w:bookmarkEnd w:id="411"/>
      <w:r>
        <w:rPr>
          <w:rtl w:val="true"/>
        </w:rPr>
        <w:t>نقش روابط جنسی در در ابتدای زندگی زناشویی</w:t>
      </w:r>
      <w:bookmarkEnd w:id="412"/>
    </w:p>
    <w:p>
      <w:pPr>
        <w:pStyle w:val="BookText"/>
        <w:rPr/>
      </w:pPr>
      <w:r>
        <w:rPr>
          <w:rFonts w:ascii="IRNazanin" w:hAnsi="IRNazanin" w:eastAsia="IRNazanin"/>
          <w:color w:val="111111"/>
          <w:sz w:val="28"/>
          <w:sz w:val="28"/>
          <w:szCs w:val="28"/>
          <w:rtl w:val="true"/>
          <w:lang w:bidi="fa-IR"/>
        </w:rPr>
        <w:t>کسانی که تجربه های ابتدایی مناسبی در روابط زناشویی ندارند، باید به این موضوع حساس باشند و در اولین فرصت، با مراجعه به مشاوران مطمئن رابطۀ جنسیِ خود را به سطح رضایت بخش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بهتر است تجارب ابتدایی را با روی باز بپذیرید و به تدریج عمق روابط را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باشید که اولین رابطه های جنسی شما، عالی ترین روابطتان هم باشد؛ درعین حال از لذت بخش بودن آن، اطمینان حاصل کنید</w:t>
      </w:r>
      <w:r>
        <w:rPr>
          <w:rFonts w:eastAsia="IRNazanin" w:cs="IRNazanin"/>
          <w:color w:val="111111"/>
          <w:sz w:val="28"/>
          <w:szCs w:val="28"/>
          <w:rtl w:val="true"/>
          <w:lang w:bidi="fa-IR"/>
        </w:rPr>
        <w:t>.</w:t>
      </w:r>
    </w:p>
    <w:p>
      <w:pPr>
        <w:pStyle w:val="Heading3"/>
        <w:numPr>
          <w:ilvl w:val="2"/>
          <w:numId w:val="1"/>
        </w:numPr>
        <w:rPr/>
      </w:pPr>
      <w:bookmarkStart w:id="413" w:name="__RefHeading___Toc491149_1051229030"/>
      <w:bookmarkStart w:id="414" w:name="_Toc154"/>
      <w:bookmarkEnd w:id="413"/>
      <w:r>
        <w:rPr>
          <w:rtl w:val="true"/>
        </w:rPr>
        <w:t>آداب زناشویی</w:t>
      </w:r>
      <w:bookmarkEnd w:id="414"/>
    </w:p>
    <w:p>
      <w:pPr>
        <w:pStyle w:val="Heading4"/>
        <w:numPr>
          <w:ilvl w:val="3"/>
          <w:numId w:val="1"/>
        </w:numPr>
        <w:rPr/>
      </w:pPr>
      <w:bookmarkStart w:id="415" w:name="__RefHeading___Toc491151_1051229030"/>
      <w:bookmarkStart w:id="416" w:name="_Toc155"/>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اسلام برای روابط زن و شوهر محدودیت قرار نداده است و فقط برقراری رابطۀ عمیق جنسی را در عادت ماهانۀ زنان حرام کرده است؛</w:t>
      </w:r>
      <w:r>
        <w:rPr>
          <w:rStyle w:val="FootnoteAnchor"/>
          <w:rtl w:val="true"/>
        </w:rPr>
        <w:footnoteReference w:id="135"/>
      </w:r>
      <w:r>
        <w:rPr>
          <w:rFonts w:ascii="IRNazanin" w:hAnsi="IRNazanin" w:eastAsia="IRNazanin"/>
          <w:color w:val="111111"/>
          <w:sz w:val="28"/>
          <w:sz w:val="28"/>
          <w:szCs w:val="28"/>
          <w:rtl w:val="true"/>
          <w:lang w:bidi="fa-IR"/>
        </w:rPr>
        <w:t>درعین حال آدابی را آموزش داده است که عموماً به کیفیت بخشی روابط و احساس آرامش و فرزندآوری مطلوب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مسائل زناشویی، تابو</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نبوده است و آن بزرگواران این آداب را به اصحاب خود آموزش داده اند که البته شامل مقدمات روحی است؛ به طور نمونه متن زیر قسمتی از آموزش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توصیه به تکریم عروس و تغذیۀ مناسب او در ابتدای ازدواج، فرموده 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در اول و وسط و آخر هر ماه با همسر خود مجامعت </w:t>
      </w:r>
    </w:p>
    <w:p>
      <w:pPr>
        <w:pStyle w:val="BookText"/>
        <w:rPr/>
      </w:pPr>
      <w:r>
        <w:rPr>
          <w:rFonts w:ascii="IRNazanin" w:hAnsi="IRNazanin" w:eastAsia="IRNazanin"/>
          <w:color w:val="111111"/>
          <w:sz w:val="28"/>
          <w:sz w:val="28"/>
          <w:szCs w:val="28"/>
          <w:rtl w:val="true"/>
          <w:lang w:bidi="fa-IR"/>
        </w:rPr>
        <w:t>نکن؛ چراکه اگر چنین کنی، جنون و جذام و ابلهی به او و فرزندش روی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بعدازظهر با همسر خود مجامعت نکن؛ چراکه اگر در آن وقت، فرزندی برای شما مقدر شود، چپ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شیطان از لوچ بودن انسان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هنگام مجامعت سخن نگو که اگر فرزندی نصیب شما شود، از لال بودن در امان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لال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کسی در هنگام جماع نباید به عورت همسر خود نگاه کند؛ بلکه باید چشم خود را ببندد؛ زیرا نگاه به عورت زن در وقت جماع، موجب نابینایی فرزند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به نیت زن دیگری با همسر خود مجامعت نکن؛ چراکه می ترسم اگر چنین کنی، فرزند تو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پسری با روحیات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در بستر خود جُنُب بودی، قرآن نخوان که می ترسم آتشی از آسمان فرود آید و شما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مجامعت نکن؛ مگر اینکه دستمال تو از دستمال همسرت جدا باشد و هرگز با یک دستمال، خود را پاک نکنید که شهوت بر روی شهوت قرار می گیرد و میانتان دشمنی ایجاد می شود و موجب طلاق و جدایی شما خواهد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در حال ایستاده با همسر خود مجامعت نکن که این، کار چهارپایان است و اگر فرزندی نصیب شما شود، مانند الاغ در بستر و در هرجای دیگر بول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با همسر خود در شب عید فطر مجامعت نکن؛ چراکه اگر فرزندی نصیب شما شود، پیر می شود و بعد از پیری، بچه 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شب عید قربان مجامعت نکن که فرزندتان شش انگشتی یا چهارانگشتی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با همسر خود زیر درخت میوه مجامعت نکن که فرزند شما جلّاد و آدمکش و عریف</w:t>
      </w:r>
      <w:r>
        <w:rPr>
          <w:rStyle w:val="FootnoteAnchor"/>
          <w:rtl w:val="true"/>
        </w:rPr>
        <w:footnoteReference w:id="137"/>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مقابل خورشید با همسر خود مجامعت نکن، جز اینکه میان شما و آن پرده ای باشد؛ چراکه فرزندتان همیشه در بلا و فقر خواهد بود تا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بین اذان و اقامه با همسر خود مجامعت نکن که فرزند شما خون خوار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همسر تو باردار بود، بدونِ‌وضو با او مجامعت نکن؛ وگرنه فرزند شما کوردل و بخیل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نیمۀ شعبان با همسر خود مجامعت نکن که فرزند شما ازنظر صورت و مو زشت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با همسر خود در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مانده به آخر ماه، مجامعت نکن که فرزند شما ابله و احمق و ناتوان خواهد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با همسر خود با شهوت خواهر او مجامعت مکن؛ چراکه فرزند شما راهزن و یاور ستمگر خواهد شد و جمعیت </w:t>
      </w:r>
    </w:p>
    <w:p>
      <w:pPr>
        <w:pStyle w:val="BookText"/>
        <w:rPr/>
      </w:pPr>
      <w:r>
        <w:rPr>
          <w:rFonts w:ascii="IRNazanin" w:hAnsi="IRNazanin" w:eastAsia="IRNazanin"/>
          <w:color w:val="111111"/>
          <w:sz w:val="28"/>
          <w:sz w:val="28"/>
          <w:szCs w:val="28"/>
          <w:rtl w:val="true"/>
          <w:lang w:bidi="fa-IR"/>
        </w:rPr>
        <w:t>فراوانی به دست او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بر پشت بام با همسر خود مجامعت نکن که فرزند شما منافق و اهل ریا و بدعت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چون به مسافرت رفتی، در نخستین شب سفر، با همسر خود مجامعت نکن که اگر فرزندی نصیب شما شود، مال خود را در راه غیرصحیح مصرف کرده و اهل تبذیر خواهد بود؛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مبذّرین برادران شیاطین هستند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یا علی، در سفری که بیش از سه شبانه روز طول نمی کشد، با همسر خود مجامعت نکن؛ چراکه فرزند شما یاور هر ظالم و ستمگری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بر تو باد که در شب دوشنبه جماع کنی تا فرزند تو حافظ قرآن و راضی به مقدرات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در اولِ شب سه شنبه با همسر خود مجامعت کنی، فرزند شما گویندۀ شهادتین و موفق به شهادت در راه خدا می شود و هرگز خداوند او را با مشرکین عذاب نخواهد کرد و دهانش خوش بو، قلبش رحیم و مهربان، دستش باسخاوت و زبانش از غیبت و دروغ و بهتان پاک خواهد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اگر در شبِ پنجشنبه با همسر خود مجامعت کنی، فرزند شما یکی از علما و حُکّام خواهد شد و اگر در وسط روز پنجشنبه مجامعت کنی، شیطان تا هنگام پیری، به </w:t>
      </w:r>
    </w:p>
    <w:p>
      <w:pPr>
        <w:pStyle w:val="BookText"/>
        <w:rPr/>
      </w:pPr>
      <w:r>
        <w:rPr>
          <w:rFonts w:ascii="IRNazanin" w:hAnsi="IRNazanin" w:eastAsia="IRNazanin"/>
          <w:color w:val="111111"/>
          <w:sz w:val="28"/>
          <w:sz w:val="28"/>
          <w:szCs w:val="28"/>
          <w:rtl w:val="true"/>
          <w:lang w:bidi="fa-IR"/>
        </w:rPr>
        <w:t>فرزند شما نزدیک نشود و فرزند فهمیده ای خواهد بود و خداوند سلامت دین و دنیا را به او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در شب جمعه با همسر خود مجامعت کنی، فرزند شما خطیب و سخنگویی توانا می شود و اگر بعد از عصر جمعه مجامعت کنی، فرزندتان معروف و دانشمندی سرشناس خواهد شد و اگر شب جمعه بعد از نماز عشا با او مجامعت کنی، امید می رود فرزندتان، ان شاءالله یکی از ابدال و بزرگان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ساعت اول شب با همسر خود مجامعت نکن که اگر بچه دار شوید، در امان نمی ماند و ساحر و اهلِ‌دنیا شود و آخرت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این وصیت مرا حفظ کن؛ همآن گونه که من از جبرائیل شنیدم و حفظ کردم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نباید با همسر و کنیز خود در جایی که کودک خردسالی در آنجا باشد، هم بستر شود؛ چراکه آن کودک اهلِ‌زنا خواهد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فرموده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وصیت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مرد درحال حیض با همسر خود مجامعت نکند و اگر چنین کند و فرزند او جذامی یا دارای پیسی شود، باید خود را ملامت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حضرت کراهت می داشتند کسی که محتلم شده و غسل نکرده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مجامعت کند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کرد و فرزند او دیوانه متولد شد، غیر از خودش کسی را ملامت نکند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یکی از شما می خواهد با همسر خود مجامعت کند، این عمل او نباید با عجله و بدونِ مقدمه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قبل از آن، مزاح و بوسه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زن ها نیازهایی دارند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یکی از شما زنی را ببیند و خوشش آید، باید نزد همسر خود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هم بستر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نزد او، مانند همان چیزی است که دیده است؛ پس شیطان را به قلب خود راه ندهد و چشم خود را از آن زن برگرداند و اگر همسر ندارد، دو رکعت نماز بخواند و حمد خدا را زیاد به جای آورد و بر محمد و آل او صلوات بفرستد؛ سپس از فضل الهی درخواست کند که خداوند با مهربانی خود، به او چیزی دهد که بی نیازش کند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همچنین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آداب مجامعت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با همسر خود مجامعت می کنید، کم سخن بگویید؛ زیرا سخن گفتن در آن حال، موجب گنگی فرزند می شود و به داخل فُرج زن نگاه نکنید؛ شاید چيزى ببينيد كه بدتان بيايد و ازسویی، موجب کوری فرزند می شود</w:t>
      </w:r>
      <w:r>
        <w:rPr>
          <w:rFonts w:eastAsia="IRNazanin" w:cs="IRNazanin"/>
          <w:color w:val="111111"/>
          <w:sz w:val="28"/>
          <w:szCs w:val="28"/>
          <w:rtl w:val="true"/>
          <w:lang w:bidi="fa-IR"/>
        </w:rPr>
        <w:t>.»</w:t>
      </w:r>
      <w:r>
        <w:rPr>
          <w:rStyle w:val="FootnoteAnchor"/>
          <w:rtl w:val="true"/>
        </w:rPr>
        <w:footnoteReference w:id="14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روایتی دیگر، ابی ربیع شامی شبی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که آن حضرت مسئلۀ شرک شیطان و شرکت او در نطفۀ مرد را بیان فرمودند و آن را آن قدر بزرگ شمردند که ابی ربیع 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از دخالت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شکل گیری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خواستی با همسرت مجامعت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الَّذِی لا اِلَهَ اِلّا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السَّماواتِ وَ الْاَرْضِ</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 xml:space="preserve">اللَّهُمَّ اِنْ قَصَدْتَ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مِنِّی فِی هَذِهِ اللَّيْلَةِ خَلِيفَةً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فَلا تَجْعَلْ لِلشَّيْطانِ فِيهِ نَصِيباً وَ لا شِرْكاً وَ لا حَظّاً وَ اجْعَلْهُ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 مِنَ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جَلَّ ثَنَاؤُکَ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بخشندۀ مهربان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در این شب برای من فرزندی تقدیر کرده ای، برای شیطان در او شراکت و نصیب و بهره ای قرار نده و او و ذرّیه اش را صالح و مخلص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ثنای تو بس عظیم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نزدیکی نکن، مگر از روی شهوت و میل شدید</w:t>
      </w:r>
      <w:r>
        <w:rPr>
          <w:rFonts w:eastAsia="IRNazanin" w:cs="IRNazanin"/>
          <w:color w:val="111111"/>
          <w:sz w:val="28"/>
          <w:szCs w:val="28"/>
          <w:rtl w:val="true"/>
          <w:lang w:bidi="fa-IR"/>
        </w:rPr>
        <w:t>.»</w:t>
      </w:r>
      <w:r>
        <w:rPr>
          <w:rStyle w:val="FootnoteAnchor"/>
          <w:rtl w:val="true"/>
        </w:rPr>
        <w:footnoteReference w:id="149"/>
      </w:r>
      <w:bookmarkStart w:id="417" w:name="pg7267_67837"/>
    </w:p>
    <w:p>
      <w:pPr>
        <w:pStyle w:val="Heading4"/>
        <w:numPr>
          <w:ilvl w:val="3"/>
          <w:numId w:val="1"/>
        </w:numPr>
        <w:rPr/>
      </w:pPr>
      <w:bookmarkStart w:id="418" w:name="__RefHeading___Toc491153_1051229030"/>
      <w:bookmarkStart w:id="419" w:name="_Toc156"/>
      <w:bookmarkEnd w:id="417"/>
      <w:bookmarkEnd w:id="418"/>
      <w:r>
        <w:rPr>
          <w:rtl w:val="true"/>
        </w:rPr>
        <w:t>مهیّابودن زن و مرد برای رابطۀ جنسی</w:t>
      </w:r>
      <w:bookmarkEnd w:id="419"/>
    </w:p>
    <w:p>
      <w:pPr>
        <w:pStyle w:val="BookText"/>
        <w:rPr/>
      </w:pPr>
      <w:r>
        <w:rPr>
          <w:rFonts w:ascii="IRNazanin" w:hAnsi="IRNazanin" w:eastAsia="IRNazanin"/>
          <w:color w:val="111111"/>
          <w:sz w:val="28"/>
          <w:sz w:val="28"/>
          <w:szCs w:val="28"/>
          <w:rtl w:val="true"/>
          <w:lang w:bidi="fa-IR"/>
        </w:rPr>
        <w:t xml:space="preserve">در آموزه های دینی، تأمین نشدن نیازهاى جنسى شوهر توسط زن به شدّت نكوهش شده است؛ چنان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زنان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نمازهاى خود را طول ندهید تااینكه شوهرانتان را از خودتان باز دارید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در روایت دیگرى نیز آمده است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یكى از یاران خود به نام عثمان بن مظعون كه با پرداختن بیش ازحد به عبادت، از اداى حقوق جنسى همسر خود امتناع مى ورزید،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مرا به رهبانیت نفرستاده؛ بلكه با آیین یكتاپرستىِ سهل و ساده گیر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روزه مى گیرم و هم نماز مى خوانم و هم با همسرم آمیزش مى كنم؛ پس، هركه آیین مرا دوست دارد، باید از سنّت من پیروى كند و ازجملۀ سنّت من،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افزون بر توصیه به تأمین نیازهاى جنسى، براى این حق، زمان هم تعریف شده است که بر آن مبنا، بر مرد واجب شرعی است حداقل هر چهار ماه، یک بار با همسرش رابطۀ جنسی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علت مصیبتى كه بر او وارد شده است، یک ماه یا یک سال به همسر جوان خود نزدیک نمى شود؛ البته قصد زیان رساندن به همسرش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فرد گنهکار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او را چهار ماه ترک كند، نه؛ ولی پس از آن، گنهكار است؛ مگر با اذن و رضايت زوجه اش باشد</w:t>
      </w:r>
      <w:r>
        <w:rPr>
          <w:rFonts w:eastAsia="IRNazanin" w:cs="IRNazanin"/>
          <w:color w:val="111111"/>
          <w:sz w:val="28"/>
          <w:szCs w:val="28"/>
          <w:rtl w:val="true"/>
          <w:lang w:bidi="fa-IR"/>
        </w:rPr>
        <w:t>.»</w:t>
      </w:r>
      <w:r>
        <w:rPr>
          <w:rStyle w:val="FootnoteAnchor"/>
          <w:rtl w:val="true"/>
        </w:rPr>
        <w:footnoteReference w:id="152"/>
      </w:r>
      <w:bookmarkStart w:id="420" w:name="pg7267_67839"/>
    </w:p>
    <w:p>
      <w:pPr>
        <w:pStyle w:val="Heading3"/>
        <w:numPr>
          <w:ilvl w:val="2"/>
          <w:numId w:val="1"/>
        </w:numPr>
        <w:rPr/>
      </w:pPr>
      <w:bookmarkStart w:id="421" w:name="__RefHeading___Toc491155_1051229030"/>
      <w:bookmarkStart w:id="422" w:name="_Toc157"/>
      <w:bookmarkEnd w:id="420"/>
      <w:bookmarkEnd w:id="421"/>
      <w:r>
        <w:rPr>
          <w:rtl w:val="true"/>
        </w:rPr>
        <w:t>آراستگی ظاهری</w:t>
      </w:r>
      <w:bookmarkEnd w:id="422"/>
    </w:p>
    <w:p>
      <w:pPr>
        <w:pStyle w:val="Heading4"/>
        <w:numPr>
          <w:ilvl w:val="3"/>
          <w:numId w:val="1"/>
        </w:numPr>
        <w:rPr/>
      </w:pPr>
      <w:bookmarkStart w:id="423" w:name="__RefHeading___Toc491157_1051229030"/>
      <w:bookmarkStart w:id="424" w:name="_Toc158"/>
      <w:bookmarkEnd w:id="423"/>
      <w:r>
        <w:rPr/>
        <w:t>1</w:t>
      </w:r>
      <w:r>
        <w:rPr>
          <w:rtl w:val="true"/>
        </w:rPr>
        <w:t xml:space="preserve">. </w:t>
      </w:r>
      <w:r>
        <w:rPr>
          <w:rtl w:val="true"/>
        </w:rPr>
        <w:t>ظاهر زیبا و آراسته</w:t>
      </w:r>
      <w:bookmarkEnd w:id="424"/>
    </w:p>
    <w:p>
      <w:pPr>
        <w:pStyle w:val="BookText"/>
        <w:rPr/>
      </w:pPr>
      <w:r>
        <w:rPr>
          <w:rFonts w:ascii="IRNazanin" w:hAnsi="IRNazanin" w:eastAsia="IRNazanin"/>
          <w:color w:val="111111"/>
          <w:sz w:val="28"/>
          <w:sz w:val="28"/>
          <w:szCs w:val="28"/>
          <w:rtl w:val="true"/>
          <w:lang w:bidi="fa-IR"/>
        </w:rPr>
        <w:t>جذابیت های ظاهری همسر از اموری است که هردو نفر باید به آن توجه کنند و در حد معقولی به آراستگی خود اهمیت دهند و به تنوع در این امور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آرایش مو و چهره، آراستگی، پاکیزگی، خوش بویی و زیبایی تن و لباس، ازجملۀ این امور است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425" w:name="__RefHeading___Toc491159_1051229030"/>
      <w:bookmarkStart w:id="426" w:name="_Toc159"/>
      <w:bookmarkEnd w:id="425"/>
      <w:r>
        <w:rPr/>
        <w:t>2</w:t>
      </w:r>
      <w:r>
        <w:rPr>
          <w:rtl w:val="true"/>
        </w:rPr>
        <w:t xml:space="preserve">. </w:t>
      </w:r>
      <w:r>
        <w:rPr>
          <w:rtl w:val="true"/>
        </w:rPr>
        <w:t>حریم خانه؛ جایگاه آراستگی</w:t>
      </w:r>
      <w:bookmarkEnd w:id="426"/>
    </w:p>
    <w:p>
      <w:pPr>
        <w:pStyle w:val="Heading5"/>
        <w:numPr>
          <w:ilvl w:val="4"/>
          <w:numId w:val="1"/>
        </w:numPr>
        <w:rPr/>
      </w:pPr>
      <w:bookmarkStart w:id="427" w:name="__RefHeading___Toc491161_1051229030"/>
      <w:bookmarkStart w:id="428" w:name="_Toc160"/>
      <w:bookmarkEnd w:id="427"/>
      <w:r>
        <w:rPr>
          <w:rtl w:val="true"/>
        </w:rPr>
        <w:t>اشاره</w:t>
      </w:r>
      <w:bookmarkEnd w:id="42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همان گونه که تأکید فراوان بر آراستگی شده، به همان اندازه نیز تأکید شده است که استعمال زینت و اظهار زیبایی، فقط باید محدود به فضای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اهتمام بر زیبایی در داخل خانه، زمینه ساز روابط شیرین تر زن و شوهر است؛ درحالی که زیورآرایی های خارج از خانه، زمینه ساز تحریک در محیط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زینت کردن بیرون از حریم خصوصی خانه، مؤکداً نهی شده است؛ چراکه چنین رفتاری آرامش و امنیت خانوادگی را بر هم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نظر عوام که غالباً بر آراستگی زن برای شوهر تأکید دارند، در فرهنگ اسلامی این عمل انتظاری دوسویه است؛یعنی مرد نیز باید خود را برای همسرش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بنی اسرائیل به گناه افتادند، زیرا مردانشان به وضع ظاهری خود </w:t>
      </w:r>
      <w:bookmarkStart w:id="429" w:name="pg7267_67841"/>
    </w:p>
    <w:p>
      <w:pPr>
        <w:pStyle w:val="BookText"/>
        <w:rPr/>
      </w:pPr>
      <w:bookmarkEnd w:id="429"/>
      <w:r>
        <w:rPr>
          <w:rFonts w:ascii="IRNazanin" w:hAnsi="IRNazanin" w:eastAsia="IRNazanin"/>
          <w:color w:val="111111"/>
          <w:sz w:val="28"/>
          <w:sz w:val="28"/>
          <w:szCs w:val="28"/>
          <w:rtl w:val="true"/>
          <w:lang w:bidi="fa-IR"/>
        </w:rPr>
        <w:t>بی اعتنا بودند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دراین باره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توصیه فرموده اند همچنان که دوست دارند همسرانشان خودشان را زینت و آماده کنند، آن ها هم برای بهره مندی از همسرانشان، خود را آرایش و مرتب کنند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430" w:name="__RefHeading___Toc491163_1051229030"/>
      <w:bookmarkStart w:id="431" w:name="_Toc161"/>
      <w:bookmarkEnd w:id="430"/>
      <w:r>
        <w:rPr>
          <w:rtl w:val="true"/>
        </w:rPr>
        <w:t>شناخت تفاوت های زن و مرد در انگیزۀ جنسی</w:t>
      </w:r>
      <w:bookmarkEnd w:id="431"/>
    </w:p>
    <w:p>
      <w:pPr>
        <w:pStyle w:val="BookText"/>
        <w:rPr/>
      </w:pPr>
      <w:r>
        <w:rPr>
          <w:rFonts w:ascii="IRNazanin" w:hAnsi="IRNazanin" w:eastAsia="IRNazanin"/>
          <w:color w:val="111111"/>
          <w:sz w:val="28"/>
          <w:sz w:val="28"/>
          <w:szCs w:val="28"/>
          <w:rtl w:val="true"/>
          <w:lang w:bidi="fa-IR"/>
        </w:rPr>
        <w:t>در زمینۀ انگیزش جنسی، میان زن و مرد تفاوت های زیادی وجود دارد که بعضی از آن ها نوع تعامل خاصی را میان زن و مرد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تمنّیات جنسی، مردان از پای در می آورد و تمایلات عاطفی، زنان را ؛ زیرا مردان بندۀ شهوت ا ند و زنان بندۀ محبت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جنسی زنان بیشتر به بخش عاطفی مغزشان مرتبط است؛ ولی میل جنسی مردان، کمتر به احساسات عاطفی شان وابسته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تمایلات جنسی در مردان به صورت دائم و در مواقعی با کمی کاهش یا افزایش وجود دارد؛ ولی در زنان این تمایلات از زمان و مکان تأثیر زیادی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 های جنسی در مردان دیداری و در زنان شنیداری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 جنسی، مردان به تأیید قدرت و زنان به تمجید از ظاهرشان نیاز دارند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تفاوت های گفته شده، مشخص می شود که کلید ورود به میل جنسی زن، قلب اوست؛ حال آنکه کلید ورود به قلب مرد، شهوت </w:t>
      </w:r>
    </w:p>
    <w:p>
      <w:pPr>
        <w:pStyle w:val="BookText"/>
        <w:rPr/>
      </w:pPr>
      <w:r>
        <w:rPr>
          <w:rFonts w:ascii="IRNazanin" w:hAnsi="IRNazanin" w:eastAsia="IRNazanin"/>
          <w:color w:val="111111"/>
          <w:sz w:val="28"/>
          <w:sz w:val="28"/>
          <w:szCs w:val="28"/>
          <w:rtl w:val="true"/>
          <w:lang w:bidi="fa-IR"/>
        </w:rPr>
        <w:t>جنسی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بیشتر زنان از اهمیت این رابطه در نزد مردان آگاه نیستند و آن را دستِ‌کم می گیرند و به همین دلیل رفتار آن ها را دراین باره سطحی و خودخواهانه تعبیر می کنند؛ درحالی که برای بسیاری از مردان، تحریک جنسی کلیدی برای ابراز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707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00"/>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301" o:detectmouseclick="t"/>
                <v:stroke color="#3465a4" joinstyle="round" endcap="flat"/>
                <w10:wrap type="none"/>
              </v:shape>
            </w:pict>
          </mc:Fallback>
        </mc:AlternateContent>
      </w:r>
      <w:bookmarkStart w:id="432" w:name="pg7267_67844"/>
    </w:p>
    <w:p>
      <w:pPr>
        <w:pStyle w:val="Heading3"/>
        <w:numPr>
          <w:ilvl w:val="2"/>
          <w:numId w:val="1"/>
        </w:numPr>
        <w:rPr/>
      </w:pPr>
      <w:bookmarkStart w:id="433" w:name="__RefHeading___Toc491165_1051229030"/>
      <w:bookmarkStart w:id="434" w:name="_Toc162"/>
      <w:bookmarkEnd w:id="432"/>
      <w:bookmarkEnd w:id="433"/>
      <w:r>
        <w:rPr>
          <w:rtl w:val="true"/>
        </w:rPr>
        <w:t>وظایف اختصاصی مرد</w:t>
      </w:r>
      <w:bookmarkEnd w:id="434"/>
    </w:p>
    <w:p>
      <w:pPr>
        <w:pStyle w:val="Heading4"/>
        <w:numPr>
          <w:ilvl w:val="3"/>
          <w:numId w:val="1"/>
        </w:numPr>
        <w:rPr/>
      </w:pPr>
      <w:bookmarkStart w:id="435" w:name="__RefHeading___Toc491167_1051229030"/>
      <w:bookmarkStart w:id="436" w:name="_Toc163"/>
      <w:bookmarkEnd w:id="435"/>
      <w:r>
        <w:rPr>
          <w:rtl w:val="true"/>
        </w:rPr>
        <w:t>ریاست و مدیریت</w:t>
      </w:r>
      <w:bookmarkEnd w:id="436"/>
    </w:p>
    <w:p>
      <w:pPr>
        <w:pStyle w:val="BookText"/>
        <w:rPr/>
      </w:pPr>
      <w:r>
        <w:rPr>
          <w:rFonts w:ascii="IRNazanin" w:hAnsi="IRNazanin" w:eastAsia="IRNazanin"/>
          <w:color w:val="111111"/>
          <w:sz w:val="28"/>
          <w:sz w:val="28"/>
          <w:szCs w:val="28"/>
          <w:rtl w:val="true"/>
          <w:lang w:bidi="fa-IR"/>
        </w:rPr>
        <w:t>مرد باید تکیه گاه محکمی برای زن باشد و مردی که اقتدار ندارد، نمی تواند این نقش را به درستی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مرد مقتدر را می پسندند؛ هرچند در رفتارهای اولیه ممکن است بخواهند مردشان به طور کامل تابع آن ها باشد؛ بنابراین رفتار مطلوب برای مرد در جایگاه کسی که مدیریت عمومی زندگی را برعهده دارد،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دمدمی مزاج باشد و نتواند در زمان و مکان مشخص، به طور مستقل تصمیم بگیرد و تدبیر کند، روابط را دچار آسیب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اقتدار به معنای رفتار قلدرمآبانه نیست، به معنای استبداد رأی نیست، به معنای برخوردخشونت آمیز نیست؛، بلکه اقتدار بر مبنای نفوذ و محبت و مدارا، همراه با تدبیر و اراده و قاطعیت به دست می آید و نبود هریک از این شش عامل، ممکن است به اقتدار آسیب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بیش از آنکه با زور و تحمیل به دست آید، با نفوذ در قلب ها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نفوذ در قلب ها وجود مهربانیِ توأم با عقلانیت است؛ به این معنا که مرد بتواند همراه با محبت، رفتارها و تصمیم های حساب شده ای از خود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ابتدا همسرش مخالفتی هم با تصمیم او داشته باشد، بعداً می فهمد که حق با شوهرش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باید مواظب باشد که این موضوع را به رخ همسرش نکشد و بگذارد خود او به این نتیجه برسد؛ هرچند اظهار نکند و به روی خودش نیاورد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زندگی درصورتی موفق خواهد بود که مرد، همسرش را از </w:t>
      </w:r>
      <w:bookmarkStart w:id="437" w:name="pg7267_67846"/>
    </w:p>
    <w:p>
      <w:pPr>
        <w:pStyle w:val="BookText"/>
        <w:rPr/>
      </w:pPr>
      <w:bookmarkEnd w:id="437"/>
      <w:r>
        <w:rPr>
          <w:rFonts w:ascii="IRNazanin" w:hAnsi="IRNazanin" w:eastAsia="IRNazanin"/>
          <w:color w:val="111111"/>
          <w:sz w:val="28"/>
          <w:sz w:val="28"/>
          <w:szCs w:val="28"/>
          <w:rtl w:val="true"/>
          <w:lang w:bidi="fa-IR"/>
        </w:rPr>
        <w:t>عشق و محبت سیراب کند؛ در غیر این صورت، ممکن است زندگی به مدیریت چندگانه و تنش زا دچار شود</w:t>
      </w:r>
      <w:r>
        <w:rPr>
          <w:rFonts w:eastAsia="IRNazanin" w:cs="IRNazanin"/>
          <w:color w:val="111111"/>
          <w:sz w:val="28"/>
          <w:szCs w:val="28"/>
          <w:rtl w:val="true"/>
          <w:lang w:bidi="fa-IR"/>
        </w:rPr>
        <w:t>.</w:t>
      </w:r>
    </w:p>
    <w:p>
      <w:pPr>
        <w:pStyle w:val="Heading4"/>
        <w:numPr>
          <w:ilvl w:val="3"/>
          <w:numId w:val="1"/>
        </w:numPr>
        <w:rPr/>
      </w:pPr>
      <w:bookmarkStart w:id="438" w:name="__RefHeading___Toc491169_1051229030"/>
      <w:bookmarkStart w:id="439" w:name="_Toc164"/>
      <w:bookmarkEnd w:id="438"/>
      <w:r>
        <w:rPr>
          <w:rtl w:val="true"/>
        </w:rPr>
        <w:t>نفقه</w:t>
      </w:r>
      <w:bookmarkEnd w:id="439"/>
    </w:p>
    <w:p>
      <w:pPr>
        <w:pStyle w:val="BookText"/>
        <w:rPr/>
      </w:pPr>
      <w:r>
        <w:rPr>
          <w:rFonts w:ascii="IRNazanin" w:hAnsi="IRNazanin" w:eastAsia="IRNazanin"/>
          <w:color w:val="111111"/>
          <w:sz w:val="28"/>
          <w:sz w:val="28"/>
          <w:szCs w:val="28"/>
          <w:rtl w:val="true"/>
          <w:lang w:bidi="fa-IR"/>
        </w:rPr>
        <w:t xml:space="preserve">تأمین مالی همسر و فرزندان یا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وظایف اصلی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شامل همۀ نیازمندی هایی است که به صورت متعارف برای یک خانواده و در حد شئونات زن، به تناسب زمان ضروری است و مرد نمی تواند از آن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نقش حفاظت و حمایت مالی از خانواده برعهدۀ مرد است و جزو نقش ها و وظایف زن محسوب نمی شود؛ حتی اگر درآمد یا سرمایۀ زن، از داراییِ مرد بیشتر باشد؛ نیز به هر میزان که مرد نفقۀ همسرش را نپردازد، مدیون اوست و باید معادل آن را نقداً به او بپردازد؛ اگرچه چندسال گذشته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مشارکت مالی و کاریِ زن در تأمین هزینه های زندگی، درصورت داشتن وضعیت مالی مناسب، کار خوبی است و در بعضی اوقات اجتناب ناپذیر؛ اما درعین حال کاملاً اختیاری و وابسته به تشخیص و میل و ارادۀ زن است؛ بنابراین دراین زمینه، وظیفه ای متوجه زن نیست؛ ولی همکاری او در حد توان پسندیده است</w:t>
      </w:r>
      <w:r>
        <w:rPr>
          <w:rFonts w:eastAsia="IRNazanin" w:cs="IRNazanin"/>
          <w:color w:val="111111"/>
          <w:sz w:val="28"/>
          <w:szCs w:val="28"/>
          <w:rtl w:val="true"/>
          <w:lang w:bidi="fa-IR"/>
        </w:rPr>
        <w:t xml:space="preserve">. </w:t>
      </w:r>
      <w:bookmarkStart w:id="440" w:name="pg7267_67848"/>
    </w:p>
    <w:p>
      <w:pPr>
        <w:pStyle w:val="Heading3"/>
        <w:numPr>
          <w:ilvl w:val="2"/>
          <w:numId w:val="1"/>
        </w:numPr>
        <w:rPr/>
      </w:pPr>
      <w:bookmarkStart w:id="441" w:name="__RefHeading___Toc491171_1051229030"/>
      <w:bookmarkStart w:id="442" w:name="_Toc165"/>
      <w:bookmarkEnd w:id="440"/>
      <w:bookmarkEnd w:id="441"/>
      <w:r>
        <w:rPr>
          <w:rtl w:val="true"/>
        </w:rPr>
        <w:t>وظایف اختصاصی زن</w:t>
      </w:r>
      <w:bookmarkEnd w:id="442"/>
    </w:p>
    <w:p>
      <w:pPr>
        <w:pStyle w:val="Heading4"/>
        <w:numPr>
          <w:ilvl w:val="3"/>
          <w:numId w:val="1"/>
        </w:numPr>
        <w:rPr/>
      </w:pPr>
      <w:bookmarkStart w:id="443" w:name="__RefHeading___Toc491173_1051229030"/>
      <w:bookmarkStart w:id="444" w:name="_Toc166"/>
      <w:bookmarkEnd w:id="443"/>
      <w:r>
        <w:rPr>
          <w:rtl w:val="true"/>
        </w:rPr>
        <w:t>اطاعت و تمکین</w:t>
      </w:r>
      <w:bookmarkEnd w:id="444"/>
    </w:p>
    <w:p>
      <w:pPr>
        <w:pStyle w:val="BookText"/>
        <w:rPr/>
      </w:pPr>
      <w:r>
        <w:rPr>
          <w:rFonts w:ascii="IRNazanin" w:hAnsi="IRNazanin" w:eastAsia="IRNazanin"/>
          <w:color w:val="111111"/>
          <w:sz w:val="28"/>
          <w:sz w:val="28"/>
          <w:szCs w:val="28"/>
          <w:rtl w:val="true"/>
          <w:lang w:bidi="fa-IR"/>
        </w:rPr>
        <w:t>اطاعت زن از شوهر، مطلق نیست؛ بلکه مانند اطاعت از پدر و مادر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اطاعت، فقط به حوزۀ مشترک زندگی و مسائل زناشویی مربوط می شود و حیطه های اختصاصی و فردی زن، از دایرۀ اطاعت از شوهر خارج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هم نیست که بگوییم همه جا خانم باید از آقا تبعیت کند؛ نخیر، چنین چیزی نه در اسلام داریم و نه در 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معنایش این نیست که زن بایستی در همۀ امور تابع شوهر باشد</w:t>
      </w:r>
      <w:r>
        <w:rPr>
          <w:rFonts w:eastAsia="IRNazanin" w:cs="IRNazanin"/>
          <w:color w:val="111111"/>
          <w:sz w:val="28"/>
          <w:szCs w:val="28"/>
          <w:rtl w:val="true"/>
          <w:lang w:bidi="fa-IR"/>
        </w:rPr>
        <w:t>... .</w:t>
      </w:r>
      <w:r>
        <w:rPr>
          <w:rStyle w:val="FootnoteAnchor"/>
          <w:rtl w:val="true"/>
        </w:rPr>
        <w:footnoteReference w:id="157"/>
      </w:r>
      <w:r>
        <w:rPr>
          <w:rFonts w:ascii="IRNazanin" w:hAnsi="IRNazanin" w:eastAsia="IRNazanin"/>
          <w:color w:val="111111"/>
          <w:sz w:val="28"/>
          <w:sz w:val="28"/>
          <w:szCs w:val="28"/>
          <w:rtl w:val="true"/>
          <w:lang w:bidi="fa-IR"/>
        </w:rPr>
        <w:t>در روایات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یک گلی با خشونت و بی اعتنایی رفتار کند و پاسِ گل بودن او را ندارد، چقدر ظالم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تحميل کردن، زیاده روی کردن، زیاده خواهی کردنِ مردها از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بیجا و زیادی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 وَ لَيْسَتْ بِقَهْرَمانَةٍ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قهرمان یعنی همین کارپرداز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کارپرداز شما نیست که همۀ کارهای زندگی تان را روی دوش او بگذارید و بعد هم از او مؤاخذه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گُلی است در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دانشمند یا سیاست مدار </w:t>
      </w:r>
      <w:bookmarkStart w:id="445" w:name="pg7267_67850"/>
    </w:p>
    <w:p>
      <w:pPr>
        <w:pStyle w:val="BookText"/>
        <w:rPr/>
      </w:pPr>
      <w:bookmarkEnd w:id="445"/>
      <w:r>
        <w:rPr>
          <w:rFonts w:ascii="IRNazanin" w:hAnsi="IRNazanin" w:eastAsia="IRNazanin"/>
          <w:color w:val="111111"/>
          <w:sz w:val="28"/>
          <w:sz w:val="28"/>
          <w:szCs w:val="28"/>
          <w:rtl w:val="true"/>
          <w:lang w:bidi="fa-IR"/>
        </w:rPr>
        <w:t>باشد، در بحث معاشرت خانوادگی او گُل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بنابراین آن چیزی که با عنوان ولایت شوهر مطرح می شود، حیطۀ محدودی دارد که اولی مربوط به نیاز جنسی است و دومی درخصوص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به زن بگوید امروز از خانه خارج نشود یا به فلان مکان نرود، زن موظف است بپذیرد؛ اما مرد نیز که مدیریت خانه و خانواده را برعهده دارد، باید مانند هر مدیری سعی کند از اختیارات مدیریتی خود در حدّ ضرورت استفاده کند</w:t>
      </w:r>
      <w:r>
        <w:rPr>
          <w:rFonts w:eastAsia="IRNazanin" w:cs="IRNazanin"/>
          <w:color w:val="111111"/>
          <w:sz w:val="28"/>
          <w:szCs w:val="28"/>
          <w:rtl w:val="true"/>
          <w:lang w:bidi="fa-IR"/>
        </w:rPr>
        <w:t>.</w:t>
      </w:r>
    </w:p>
    <w:p>
      <w:pPr>
        <w:pStyle w:val="Heading4"/>
        <w:numPr>
          <w:ilvl w:val="3"/>
          <w:numId w:val="1"/>
        </w:numPr>
        <w:rPr/>
      </w:pPr>
      <w:bookmarkStart w:id="446" w:name="__RefHeading___Toc491175_1051229030"/>
      <w:bookmarkStart w:id="447" w:name="_Toc167"/>
      <w:bookmarkEnd w:id="446"/>
      <w:r>
        <w:rPr>
          <w:rtl w:val="true"/>
        </w:rPr>
        <w:t>اطاعت از والدین و شوهر؛ جلوۀ اطاعت از خدا</w:t>
      </w:r>
      <w:bookmarkEnd w:id="447"/>
    </w:p>
    <w:p>
      <w:pPr>
        <w:pStyle w:val="BookText"/>
        <w:rPr/>
      </w:pPr>
      <w:r>
        <w:rPr>
          <w:rFonts w:ascii="IRNazanin" w:hAnsi="IRNazanin" w:eastAsia="IRNazanin"/>
          <w:color w:val="111111"/>
          <w:sz w:val="28"/>
          <w:sz w:val="28"/>
          <w:szCs w:val="28"/>
          <w:rtl w:val="true"/>
          <w:lang w:bidi="fa-IR"/>
        </w:rPr>
        <w:t>اطاعت از پدر و مادر و افرادی که خداوند اطاعتشان را بر ما واجب کرده است، در ردیف اطاعت از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زن از شوهر هم این گونه است و طبق روایت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زن تا حق شوهر را ادا نکند، حق خداوند را ادا نکرده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طی مسیر بندگی، راهی جز اطاعت وجود ندارد؛ به همین دلیل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زنی که شوهرش را ناراحت کند و خوشا به حال زنی که شوهرش از او راضی باشد</w:t>
      </w:r>
      <w:r>
        <w:rPr>
          <w:rFonts w:eastAsia="IRNazanin" w:cs="IRNazanin"/>
          <w:color w:val="111111"/>
          <w:sz w:val="28"/>
          <w:szCs w:val="28"/>
          <w:rtl w:val="true"/>
          <w:lang w:bidi="fa-IR"/>
        </w:rPr>
        <w:t>.»</w:t>
      </w:r>
      <w:r>
        <w:rPr>
          <w:rStyle w:val="FootnoteAnchor"/>
          <w:rtl w:val="true"/>
        </w:rPr>
        <w:footnoteReference w:id="161"/>
      </w:r>
      <w:bookmarkStart w:id="448" w:name="pg7267_67852"/>
    </w:p>
    <w:p>
      <w:pPr>
        <w:pStyle w:val="Heading4"/>
        <w:numPr>
          <w:ilvl w:val="3"/>
          <w:numId w:val="1"/>
        </w:numPr>
        <w:rPr/>
      </w:pPr>
      <w:bookmarkStart w:id="449" w:name="__RefHeading___Toc491177_1051229030"/>
      <w:bookmarkStart w:id="450" w:name="_Toc168"/>
      <w:bookmarkEnd w:id="448"/>
      <w:bookmarkEnd w:id="449"/>
      <w:r>
        <w:rPr>
          <w:rtl w:val="true"/>
        </w:rPr>
        <w:t>شوهرداریِ نیکو</w:t>
      </w:r>
      <w:bookmarkEnd w:id="450"/>
    </w:p>
    <w:p>
      <w:pPr>
        <w:pStyle w:val="BookText"/>
        <w:rPr/>
      </w:pPr>
      <w:r>
        <w:rPr>
          <w:rFonts w:ascii="IRNazanin" w:hAnsi="IRNazanin" w:eastAsia="IRNazanin"/>
          <w:color w:val="111111"/>
          <w:sz w:val="28"/>
          <w:sz w:val="28"/>
          <w:szCs w:val="28"/>
          <w:rtl w:val="true"/>
          <w:lang w:bidi="fa-IR"/>
        </w:rPr>
        <w:t>روشن است که روابط دوطرفۀ زن و شوهر باید به شیرینی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شیرینی ازطرفی نیازمند عقل و تدبیر مرد است و ازطرف دیگر، نیازمند حوصله و صبوری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تلاشی كه یک مرد در میدان های مختلف انجام می دهد، به میزان زیادی مرهون همكاری، همراهی، صبر و سازگاری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جِهادُ المَرْأَةِ حُسْنُ التَّبَعُّلِ</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ascii="IRNazanin" w:hAnsi="IRNazanin" w:eastAsia="IRNazanin"/>
          <w:color w:val="111111"/>
          <w:sz w:val="28"/>
          <w:sz w:val="28"/>
          <w:szCs w:val="28"/>
          <w:rtl w:val="true"/>
          <w:lang w:bidi="fa-IR"/>
        </w:rPr>
        <w:t>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عده ای خیال می كنند جهاد زن این است كه فقط وسایل راحتیِ مرد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تبعّل فقط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این است كه زنان مبارز، مؤمن و فداكار وقتی شوهرهایشان مسئولیت های سنگینی دارند، بار آن سنگینی به میزان زیادی روی دوش آن ها می افتد</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عادت كرده اند كه خیال كنند زحمت چیزی است كه انسان با بازو و بدن و جسم خود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زحمات روحی و عاطفی گاهی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خیلی از زحمت های شما را درست ملتفت نیستند؛ اما خدای متعال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یَخْفَى عَلَیْهِ خافِیَةٌ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است و هیچ چیزی از او پوشیده نمی مانَد، ناظر كار شماست و شما اجر دارید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تصویر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291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08"/>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1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12" o:detectmouseclick="t"/>
                <v:stroke color="#3465a4" joinstyle="round" endcap="flat"/>
                <w10:wrap type="none"/>
              </v:shape>
            </w:pict>
          </mc:Fallback>
        </mc:AlternateContent>
      </w:r>
      <w:bookmarkStart w:id="451" w:name="pg7267_67857"/>
    </w:p>
    <w:p>
      <w:pPr>
        <w:pStyle w:val="Heading2"/>
        <w:numPr>
          <w:ilvl w:val="1"/>
          <w:numId w:val="1"/>
        </w:numPr>
        <w:rPr/>
      </w:pPr>
      <w:bookmarkStart w:id="452" w:name="__RefHeading___Toc491179_1051229030"/>
      <w:bookmarkStart w:id="453" w:name="_Toc169"/>
      <w:bookmarkEnd w:id="451"/>
      <w:bookmarkEnd w:id="452"/>
      <w:r>
        <w:rPr>
          <w:rtl w:val="true"/>
        </w:rPr>
        <w:t>فصل ششم</w:t>
      </w:r>
      <w:r>
        <w:rPr>
          <w:rtl w:val="true"/>
        </w:rPr>
        <w:t xml:space="preserve">: </w:t>
      </w:r>
      <w:r>
        <w:rPr>
          <w:rtl w:val="true"/>
        </w:rPr>
        <w:t>مهارت های حل اختلاف</w:t>
      </w:r>
      <w:bookmarkEnd w:id="453"/>
    </w:p>
    <w:p>
      <w:pPr>
        <w:pStyle w:val="Heading3"/>
        <w:numPr>
          <w:ilvl w:val="2"/>
          <w:numId w:val="1"/>
        </w:numPr>
        <w:rPr/>
      </w:pPr>
      <w:bookmarkStart w:id="454" w:name="__RefHeading___Toc491181_1051229030"/>
      <w:bookmarkStart w:id="455" w:name="_Toc170"/>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تصویر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1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17"/>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548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20"/>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همواره، در شیرین ترین زندگی ها هم اختلاف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دو انسان زیرِ یک سقف باهم زندگی کنند و در هیچ موضوعی اختلاف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بدانیم با اختلاف هایمان چگونه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 اند که اختلاف زن و شوهر، نمک زندگی است؛ اما باید مواظب باشیم زندگی مان خیلی شور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مهارت هایی که در این فصل مطرح می شود، کمک می کند اختلاف ها را مدیریت کنیم تا مایۀ تلخی زندگی نشود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ازطرف دیگر، یکی از نتایج مهم ازدواج، تربیت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که در زندگی مشترک رخ می دهد، زن و شوهر را با ضعف هایشان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هریک از آن ها با همکاری دیگری می تواند حواشی و بدی ها را از نفس خود دور کند و با آوردن دلایل منطقی، همسر را مجاب کرده و باعث رشد فکری و اخلاقی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مواجهه با این اختلافات باید مهارت های خود را در این زمینه تقویت کرد و بهتر است این مهارت ها را قبل از تشکیل خانواده تمرین و کسب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مهارت های زندگی را نداشته باشیم، بسیاری از ما در برقراری ارتباط مؤثر دچار مشکل می شویم و بیشتر ارتباط هایمان به دعوا و گریز یا سازش اجباری ختم می شودغ همچنین فشارهای روحیِ بیش ازحد و غیرمنطقی، لطمه های فراوانی به موقعیت های خانوادگی و شغلی ما می زند و باعث می شود عملکردمان بسیار کمتر از توانایی های بالقوه مان ظاهر شود؛ به عنوان نمونه، گاهی در موقعیت هایی قرار گرفته ایم که منجر به بروز عصبانیت در ما شده است؛ اما به سبب آگاه نبودن از روش های کنترل خشم و مدیریت صحیح آن، فشارهای روحی فراوانی را متحمل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دیگر این است که در این صورت،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برخلاف خواسته های درونی خودمان، درخواست های دیگران را می پذیریم؛ درحالی که از درون احساس نارضایتی می کنیم و بعد هم به شدت پشیمان می شویم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امور، از نداشتن مهارت های لازم برای زندگی ای شیرین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مهارت ها برای حل اختلاف ها بسیار مؤثرتر است و بعضی دیگر نیز زمینه ای ایجاد می کند که اختلاف کمتری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به بیان مهارت های مواجهه با اختلافات و سپس مهارت های پیشیگری از بروز اختلافات خواهیم پرداخت</w:t>
      </w:r>
      <w:r>
        <w:rPr>
          <w:rFonts w:eastAsia="IRNazanin" w:cs="IRNazanin"/>
          <w:color w:val="111111"/>
          <w:sz w:val="28"/>
          <w:szCs w:val="28"/>
          <w:rtl w:val="true"/>
          <w:lang w:bidi="fa-IR"/>
        </w:rPr>
        <w:t xml:space="preserve">. </w:t>
      </w:r>
      <w:bookmarkStart w:id="456" w:name="pg7267_67865"/>
    </w:p>
    <w:p>
      <w:pPr>
        <w:pStyle w:val="Heading3"/>
        <w:numPr>
          <w:ilvl w:val="2"/>
          <w:numId w:val="1"/>
        </w:numPr>
        <w:rPr/>
      </w:pPr>
      <w:bookmarkStart w:id="457" w:name="__RefHeading___Toc491183_1051229030"/>
      <w:bookmarkStart w:id="458" w:name="_Toc171"/>
      <w:bookmarkEnd w:id="456"/>
      <w:bookmarkEnd w:id="457"/>
      <w:r>
        <w:rPr>
          <w:rtl w:val="true"/>
        </w:rPr>
        <w:t>مهارت های حلّ اختلاف</w:t>
      </w:r>
      <w:bookmarkEnd w:id="458"/>
    </w:p>
    <w:p>
      <w:pPr>
        <w:pStyle w:val="Heading4"/>
        <w:numPr>
          <w:ilvl w:val="3"/>
          <w:numId w:val="1"/>
        </w:numPr>
        <w:rPr/>
      </w:pPr>
      <w:bookmarkStart w:id="459" w:name="__RefHeading___Toc491185_1051229030"/>
      <w:bookmarkStart w:id="460" w:name="_Toc172"/>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وجود تفاوت و بروز اختلاف بین افراد، امری عادی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جنس مخالف با شخصیت و تربیت خانوادگی و فرهنگ های متفاوت با یکدیگر ازدواج می کنند، اگر باهم اختلاف پیدا نکنند، جای تردید و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اختلاف ها نمایان می شود، با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تعارض یا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ها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تقویت توانایی حل اختلاف نه فقط برای ازدواج، بلکه در سایر ابعاد زندگی نیز ضروری بوده و اصول آن به شرح زیر است</w:t>
      </w:r>
      <w:r>
        <w:rPr>
          <w:rFonts w:eastAsia="IRNazanin" w:cs="IRNazanin"/>
          <w:color w:val="111111"/>
          <w:sz w:val="28"/>
          <w:szCs w:val="28"/>
          <w:rtl w:val="true"/>
          <w:lang w:bidi="fa-IR"/>
        </w:rPr>
        <w:t>:</w:t>
      </w:r>
    </w:p>
    <w:p>
      <w:pPr>
        <w:pStyle w:val="Heading4"/>
        <w:numPr>
          <w:ilvl w:val="3"/>
          <w:numId w:val="1"/>
        </w:numPr>
        <w:rPr/>
      </w:pPr>
      <w:bookmarkStart w:id="461" w:name="__RefHeading___Toc491187_1051229030"/>
      <w:bookmarkStart w:id="462" w:name="_Toc173"/>
      <w:bookmarkEnd w:id="461"/>
      <w:r>
        <w:rPr/>
        <w:t>1</w:t>
      </w:r>
      <w:r>
        <w:rPr>
          <w:rtl w:val="true"/>
        </w:rPr>
        <w:t xml:space="preserve">. </w:t>
      </w:r>
      <w:r>
        <w:rPr>
          <w:rtl w:val="true"/>
        </w:rPr>
        <w:t>آرامش و ادب را حفظ کنید</w:t>
      </w:r>
      <w:bookmarkEnd w:id="462"/>
    </w:p>
    <w:p>
      <w:pPr>
        <w:pStyle w:val="BookText"/>
        <w:rPr/>
      </w:pPr>
      <w:r>
        <w:rPr>
          <w:rFonts w:ascii="IRNazanin" w:hAnsi="IRNazanin" w:eastAsia="IRNazanin"/>
          <w:color w:val="111111"/>
          <w:sz w:val="28"/>
          <w:sz w:val="28"/>
          <w:szCs w:val="28"/>
          <w:rtl w:val="true"/>
          <w:lang w:bidi="fa-IR"/>
        </w:rPr>
        <w:t>هنگام بروز اختلاف، مهم ترین نکته این است که بتوانید آرامش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ابتدا ممکن است سخت باشد؛ اما باید خودتان را کنترل کرده و با لحنی آرام صحبت کنید تا بتوانید آنچه در نظر دارید،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مراحل، احترام و ادب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بین زن و مرد از بین برود، کار بسیار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دادوبیداد و بی احترامی کردن به یکدیگر، نه فقط باعث تشدید اختلاف می شود، بلکه شخصیت شما را نیز در نگاه دیگران خرد می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فکر می کنند با دادوبیداد و شاید هم با جیغ و گریه، حرفشان زودتر به کرسی می نشیند یا دیگران از آن ها حساب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کار، فقط سبب تخلیۀ فوریِ ناراحتی است و ممکن است طرف مقابل را ساکت کند؛ ولی کمکی به حل اختلاف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ضرب المثل های جالبی هم وجود دارد؛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فریاد </w:t>
      </w:r>
      <w:bookmarkStart w:id="463" w:name="pg7267_67867"/>
    </w:p>
    <w:p>
      <w:pPr>
        <w:pStyle w:val="BookText"/>
        <w:rPr/>
      </w:pPr>
      <w:bookmarkEnd w:id="463"/>
      <w:r>
        <w:rPr>
          <w:rFonts w:ascii="IRNazanin" w:hAnsi="IRNazanin" w:eastAsia="IRNazanin"/>
          <w:color w:val="111111"/>
          <w:sz w:val="28"/>
          <w:sz w:val="28"/>
          <w:szCs w:val="28"/>
          <w:rtl w:val="true"/>
          <w:lang w:bidi="fa-IR"/>
        </w:rPr>
        <w:t>بزنی، به صدایت گوش می دهند و اگر آرام بگویی، به حرفت گوش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کلماتت را بالا ببر، نه صدایت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است که باعث رشد گل ها می شود، نه رعدوبرق و سیل</w:t>
      </w:r>
      <w:r>
        <w:rPr>
          <w:rFonts w:eastAsia="IRNazanin" w:cs="IRNazanin"/>
          <w:color w:val="111111"/>
          <w:sz w:val="28"/>
          <w:szCs w:val="28"/>
          <w:rtl w:val="true"/>
          <w:lang w:bidi="fa-IR"/>
        </w:rPr>
        <w:t>!’»</w:t>
      </w:r>
    </w:p>
    <w:p>
      <w:pPr>
        <w:pStyle w:val="Heading4"/>
        <w:numPr>
          <w:ilvl w:val="3"/>
          <w:numId w:val="1"/>
        </w:numPr>
        <w:rPr/>
      </w:pPr>
      <w:bookmarkStart w:id="464" w:name="__RefHeading___Toc491189_1051229030"/>
      <w:bookmarkStart w:id="465" w:name="_Toc174"/>
      <w:bookmarkEnd w:id="464"/>
      <w:r>
        <w:rPr/>
        <w:t>2</w:t>
      </w:r>
      <w:r>
        <w:rPr>
          <w:rtl w:val="true"/>
        </w:rPr>
        <w:t xml:space="preserve">. </w:t>
      </w:r>
      <w:r>
        <w:rPr>
          <w:rtl w:val="true"/>
        </w:rPr>
        <w:t>پشت گوش نیندازید</w:t>
      </w:r>
      <w:bookmarkEnd w:id="4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اولین فرصت که آرامش به شا و طرف مقابلتان بازگشت، به حل اختلاف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اختلاف ها و سوءتفاهم ها با گذر زمان تبدیل به رنجش و کینه می شود</w:t>
      </w:r>
      <w:r>
        <w:rPr>
          <w:rFonts w:eastAsia="IRNazanin" w:cs="IRNazanin"/>
          <w:color w:val="111111"/>
          <w:sz w:val="28"/>
          <w:szCs w:val="28"/>
          <w:rtl w:val="true"/>
          <w:lang w:bidi="fa-IR"/>
        </w:rPr>
        <w:t>.</w:t>
      </w:r>
    </w:p>
    <w:p>
      <w:pPr>
        <w:pStyle w:val="Heading4"/>
        <w:numPr>
          <w:ilvl w:val="3"/>
          <w:numId w:val="1"/>
        </w:numPr>
        <w:rPr/>
      </w:pPr>
      <w:bookmarkStart w:id="466" w:name="__RefHeading___Toc491191_1051229030"/>
      <w:bookmarkStart w:id="467" w:name="_Toc175"/>
      <w:bookmarkEnd w:id="466"/>
      <w:r>
        <w:rPr/>
        <w:t>3</w:t>
      </w:r>
      <w:r>
        <w:rPr>
          <w:rtl w:val="true"/>
        </w:rPr>
        <w:t xml:space="preserve">. </w:t>
      </w:r>
      <w:r>
        <w:rPr>
          <w:rtl w:val="true"/>
        </w:rPr>
        <w:t>خوب گوش دهید</w:t>
      </w:r>
      <w:bookmarkEnd w:id="4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هرکدام از شما ابتدا باید شنوندۀ خوبی باشید و دغدغه های طرف مقابل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وگوهای رگباری، هیچ کدام از طرفین حرف یکدیگر را نمی فهمند و فقط بر دیدگاه و حرف خود تکیه دارند</w:t>
      </w:r>
      <w:r>
        <w:rPr>
          <w:rFonts w:eastAsia="IRNazanin" w:cs="IRNazanin"/>
          <w:color w:val="111111"/>
          <w:sz w:val="28"/>
          <w:szCs w:val="28"/>
          <w:rtl w:val="true"/>
          <w:lang w:bidi="fa-IR"/>
        </w:rPr>
        <w:t>.</w:t>
      </w:r>
    </w:p>
    <w:p>
      <w:pPr>
        <w:pStyle w:val="Heading4"/>
        <w:numPr>
          <w:ilvl w:val="3"/>
          <w:numId w:val="1"/>
        </w:numPr>
        <w:rPr/>
      </w:pPr>
      <w:bookmarkStart w:id="468" w:name="__RefHeading___Toc491193_1051229030"/>
      <w:bookmarkStart w:id="469" w:name="_Toc176"/>
      <w:bookmarkEnd w:id="468"/>
      <w:r>
        <w:rPr/>
        <w:t>4</w:t>
      </w:r>
      <w:r>
        <w:rPr>
          <w:rtl w:val="true"/>
        </w:rPr>
        <w:t xml:space="preserve">. </w:t>
      </w:r>
      <w:r>
        <w:rPr>
          <w:rtl w:val="true"/>
        </w:rPr>
        <w:t>فقط یک موضوع را حل کنید</w:t>
      </w:r>
      <w:bookmarkEnd w:id="4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بروز اختلاف، روی یک موضوع تمرکز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وقتی دعوا می کنیم، ناراحتی ها و دلخوری های قبلی را هم در ذهنمان مرور می کنیم و بعضی مواقع از آن ها پتکی برای کوبیدن طرف مقابل می سازیم تا بفهمد چقدر ما را رنجانده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 شود نتوانیم موضوع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مسائل آن قدر پیچیده شود که اغلب به وضعیت های بدتری منجر می شود</w:t>
      </w:r>
      <w:r>
        <w:rPr>
          <w:rFonts w:eastAsia="IRNazanin" w:cs="IRNazanin"/>
          <w:color w:val="111111"/>
          <w:sz w:val="28"/>
          <w:szCs w:val="28"/>
          <w:rtl w:val="true"/>
          <w:lang w:bidi="fa-IR"/>
        </w:rPr>
        <w:t>.</w:t>
      </w:r>
      <w:bookmarkStart w:id="470" w:name="pg7267_67869"/>
    </w:p>
    <w:p>
      <w:pPr>
        <w:pStyle w:val="Heading4"/>
        <w:numPr>
          <w:ilvl w:val="3"/>
          <w:numId w:val="1"/>
        </w:numPr>
        <w:rPr/>
      </w:pPr>
      <w:bookmarkStart w:id="471" w:name="__RefHeading___Toc491195_1051229030"/>
      <w:bookmarkStart w:id="472" w:name="_Toc177"/>
      <w:bookmarkEnd w:id="470"/>
      <w:bookmarkEnd w:id="471"/>
      <w:r>
        <w:rPr/>
        <w:t>5</w:t>
      </w:r>
      <w:r>
        <w:rPr>
          <w:rtl w:val="true"/>
        </w:rPr>
        <w:t xml:space="preserve">. </w:t>
      </w:r>
      <w:r>
        <w:rPr>
          <w:rtl w:val="true"/>
        </w:rPr>
        <w:t>توقعات کمتری داشته باشید</w:t>
      </w:r>
      <w:bookmarkEnd w:id="4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بگیرید که هرچه توقعات بیشتری داشته باشید، اختلاف های بیشتری را تجربه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مقابلتان توقع بیش ازحد نداشته باشید؛ مثلاً اگر توقع دارید که طرف مقابل هیچ اشتباهی نکند، به اشتباهات خودتان فکر کنید تا انتظارتان از دیگران تعدیل شود</w:t>
      </w:r>
      <w:r>
        <w:rPr>
          <w:rFonts w:eastAsia="IRNazanin" w:cs="IRNazanin"/>
          <w:color w:val="111111"/>
          <w:sz w:val="28"/>
          <w:szCs w:val="28"/>
          <w:rtl w:val="true"/>
          <w:lang w:bidi="fa-IR"/>
        </w:rPr>
        <w:t>.</w:t>
      </w:r>
    </w:p>
    <w:p>
      <w:pPr>
        <w:pStyle w:val="Heading4"/>
        <w:numPr>
          <w:ilvl w:val="3"/>
          <w:numId w:val="1"/>
        </w:numPr>
        <w:rPr/>
      </w:pPr>
      <w:bookmarkStart w:id="473" w:name="__RefHeading___Toc491197_1051229030"/>
      <w:bookmarkStart w:id="474" w:name="_Toc178"/>
      <w:bookmarkEnd w:id="473"/>
      <w:r>
        <w:rPr/>
        <w:t>6</w:t>
      </w:r>
      <w:r>
        <w:rPr>
          <w:rtl w:val="true"/>
        </w:rPr>
        <w:t xml:space="preserve">. </w:t>
      </w:r>
      <w:r>
        <w:rPr>
          <w:rtl w:val="true"/>
        </w:rPr>
        <w:t>خواسته هایتان را مطرح کنید</w:t>
      </w:r>
      <w:bookmarkEnd w:id="4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اینکه احساسات منفی خود را به زبان می آورید، خواسته ها و انتظار واقعی خود را بیان کنید؛ البته به حرف طرف مقابل نیز گوش داده و خواسته های او را هم بشنوید و به آن ها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 گویی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تعبیرهایی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جملاتی شبیه به این ها، کمکی به حل اختلاف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ممنون می شوم اگر این گونه رفتار کنی</w:t>
      </w:r>
      <w:r>
        <w:rPr>
          <w:rFonts w:eastAsia="IRNazanin" w:cs="IRNazanin"/>
          <w:color w:val="111111"/>
          <w:sz w:val="28"/>
          <w:szCs w:val="28"/>
          <w:rtl w:val="true"/>
          <w:lang w:bidi="fa-IR"/>
        </w:rPr>
        <w:t>... .»</w:t>
      </w:r>
    </w:p>
    <w:p>
      <w:pPr>
        <w:pStyle w:val="Heading4"/>
        <w:numPr>
          <w:ilvl w:val="3"/>
          <w:numId w:val="1"/>
        </w:numPr>
        <w:rPr/>
      </w:pPr>
      <w:bookmarkStart w:id="475" w:name="__RefHeading___Toc491199_1051229030"/>
      <w:bookmarkStart w:id="476" w:name="_Toc179"/>
      <w:bookmarkEnd w:id="475"/>
      <w:r>
        <w:rPr/>
        <w:t>7</w:t>
      </w:r>
      <w:r>
        <w:rPr>
          <w:rtl w:val="true"/>
        </w:rPr>
        <w:t xml:space="preserve">. </w:t>
      </w:r>
      <w:r>
        <w:rPr>
          <w:rtl w:val="true"/>
        </w:rPr>
        <w:t>جنبه های مثبت را هم ببینید</w:t>
      </w:r>
      <w:bookmarkEnd w:id="47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کسی مشکل دارید، سرزنش و تحقیر و متهم کردن او باعث می شود که بخواهد از خودش دفاع کند و به انتقاد شما جواب منفی دهد؛ بنابراین، جنبه های مثبت شخصیت او را نیز هنگام بیان مشکل در نظر بگیرید و آن ها را به طور صریح بیان کنید</w:t>
      </w:r>
      <w:r>
        <w:rPr>
          <w:rFonts w:eastAsia="IRNazanin" w:cs="IRNazanin"/>
          <w:color w:val="111111"/>
          <w:sz w:val="28"/>
          <w:szCs w:val="28"/>
          <w:rtl w:val="true"/>
          <w:lang w:bidi="fa-IR"/>
        </w:rPr>
        <w:t>.</w:t>
      </w:r>
      <w:bookmarkStart w:id="477" w:name="pg7267_67871"/>
    </w:p>
    <w:p>
      <w:pPr>
        <w:pStyle w:val="Heading4"/>
        <w:numPr>
          <w:ilvl w:val="3"/>
          <w:numId w:val="1"/>
        </w:numPr>
        <w:rPr/>
      </w:pPr>
      <w:bookmarkStart w:id="478" w:name="__RefHeading___Toc491201_1051229030"/>
      <w:bookmarkStart w:id="479" w:name="_Toc180"/>
      <w:bookmarkEnd w:id="477"/>
      <w:bookmarkEnd w:id="478"/>
      <w:r>
        <w:rPr/>
        <w:t>8</w:t>
      </w:r>
      <w:r>
        <w:rPr>
          <w:rtl w:val="true"/>
        </w:rPr>
        <w:t xml:space="preserve">. </w:t>
      </w:r>
      <w:r>
        <w:rPr>
          <w:rtl w:val="true"/>
        </w:rPr>
        <w:t>مکرر انتقاد نکنید</w:t>
      </w:r>
      <w:bookmarkEnd w:id="4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انتقادهای مکرر باعث اختلاف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هر اشکالی را که می بینید، به روی طرف مقابل بیاورید؛ چراکه اعتمادبه نفس او را از بین می برد</w:t>
      </w:r>
      <w:r>
        <w:rPr>
          <w:rFonts w:eastAsia="IRNazanin" w:cs="IRNazanin"/>
          <w:color w:val="111111"/>
          <w:sz w:val="28"/>
          <w:szCs w:val="28"/>
          <w:rtl w:val="true"/>
          <w:lang w:bidi="fa-IR"/>
        </w:rPr>
        <w:t>.</w:t>
      </w:r>
    </w:p>
    <w:p>
      <w:pPr>
        <w:pStyle w:val="Heading4"/>
        <w:numPr>
          <w:ilvl w:val="3"/>
          <w:numId w:val="1"/>
        </w:numPr>
        <w:rPr/>
      </w:pPr>
      <w:bookmarkStart w:id="480" w:name="__RefHeading___Toc491203_1051229030"/>
      <w:bookmarkStart w:id="481" w:name="_Toc181"/>
      <w:bookmarkEnd w:id="480"/>
      <w:r>
        <w:rPr/>
        <w:t>9</w:t>
      </w:r>
      <w:r>
        <w:rPr>
          <w:rtl w:val="true"/>
        </w:rPr>
        <w:t xml:space="preserve">. </w:t>
      </w:r>
      <w:r>
        <w:rPr>
          <w:rtl w:val="true"/>
        </w:rPr>
        <w:t>اشکال های خود را بپذیرید</w:t>
      </w:r>
      <w:bookmarkEnd w:id="4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بحث، کمتر به فکر دفاع از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انتقادپذیر باشید و به جای مقصر جلوه دادنِ دیگران، سهم خودتان را در بروز اختلاف بپذیرید تا هم بتوانید خود را اصلاح کنید و هم از دعواهای تکراری پیشگیری کنید</w:t>
      </w:r>
      <w:r>
        <w:rPr>
          <w:rFonts w:eastAsia="IRNazanin" w:cs="IRNazanin"/>
          <w:color w:val="111111"/>
          <w:sz w:val="28"/>
          <w:szCs w:val="28"/>
          <w:rtl w:val="true"/>
          <w:lang w:bidi="fa-IR"/>
        </w:rPr>
        <w:t>.</w:t>
      </w:r>
    </w:p>
    <w:p>
      <w:pPr>
        <w:pStyle w:val="Heading4"/>
        <w:numPr>
          <w:ilvl w:val="3"/>
          <w:numId w:val="1"/>
        </w:numPr>
        <w:rPr/>
      </w:pPr>
      <w:bookmarkStart w:id="482" w:name="__RefHeading___Toc491205_1051229030"/>
      <w:bookmarkStart w:id="483" w:name="_Toc182"/>
      <w:bookmarkEnd w:id="482"/>
      <w:r>
        <w:rPr/>
        <w:t>10</w:t>
      </w:r>
      <w:r>
        <w:rPr>
          <w:rtl w:val="true"/>
        </w:rPr>
        <w:t xml:space="preserve">. </w:t>
      </w:r>
      <w:r>
        <w:rPr>
          <w:rtl w:val="true"/>
        </w:rPr>
        <w:t>بحث را ادامه ندهید</w:t>
      </w:r>
      <w:bookmarkEnd w:id="4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بگیرید که هیچ گاه بحث را کِش ندهید؛ هرچند حق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بحث، به نفع هیچ یک از طرفین نیست؛ برعکس، گذشت و بخشش شما، می تواند اختلاف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را در تمام مدت زندگی خود جاری کنید که حتی المقدور، اختلاف را تا موقع خوابتان ادامه ندهید و آن را قبل از خوابیدن حل کنید؛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شب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حل می شود</w:t>
      </w:r>
      <w:r>
        <w:rPr>
          <w:rFonts w:eastAsia="IRNazanin" w:cs="IRNazanin"/>
          <w:color w:val="111111"/>
          <w:sz w:val="28"/>
          <w:szCs w:val="28"/>
          <w:rtl w:val="true"/>
          <w:lang w:bidi="fa-IR"/>
        </w:rPr>
        <w:t>.</w:t>
      </w:r>
    </w:p>
    <w:p>
      <w:pPr>
        <w:pStyle w:val="Heading4"/>
        <w:numPr>
          <w:ilvl w:val="3"/>
          <w:numId w:val="1"/>
        </w:numPr>
        <w:rPr/>
      </w:pPr>
      <w:bookmarkStart w:id="484" w:name="__RefHeading___Toc491207_1051229030"/>
      <w:bookmarkStart w:id="485" w:name="_Toc183"/>
      <w:bookmarkEnd w:id="484"/>
      <w:r>
        <w:rPr/>
        <w:t>11</w:t>
      </w:r>
      <w:r>
        <w:rPr>
          <w:rtl w:val="true"/>
        </w:rPr>
        <w:t xml:space="preserve">. </w:t>
      </w:r>
      <w:r>
        <w:rPr>
          <w:rtl w:val="true"/>
        </w:rPr>
        <w:t>عذرخواهی کنید و عذرخواهی دیگران را بپذیرید</w:t>
      </w:r>
      <w:bookmarkEnd w:id="48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قدرت و اعتمادبه نفس کافی دارند، به محض اینکه</w:t>
      </w:r>
      <w:bookmarkStart w:id="486" w:name="pg7267_67873"/>
    </w:p>
    <w:p>
      <w:pPr>
        <w:pStyle w:val="BookText"/>
        <w:rPr/>
      </w:pPr>
      <w:bookmarkEnd w:id="486"/>
      <w:r>
        <w:rPr>
          <w:rFonts w:ascii="IRNazanin" w:hAnsi="IRNazanin" w:eastAsia="IRNazanin"/>
          <w:color w:val="111111"/>
          <w:sz w:val="28"/>
          <w:sz w:val="28"/>
          <w:szCs w:val="28"/>
          <w:rtl w:val="true"/>
          <w:lang w:bidi="fa-IR"/>
        </w:rPr>
        <w:t xml:space="preserve">به اشتباه خود پی می برند، خاضعانه عذرخواهی کرده و سریع به مسئلۀ پیش آمده پایان می دهند؛ زیرا به تعبیر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عذرخواهی دلیل خردمندی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عذرخواهی کردن باعث کوچک شدن نمی شود و اتفاقاً نشان می دهد که فقط در پی اثبات خودتان نیستید؛ بلکه وقتی حق روشن شد، آن را می پذیرید؛ هرچند به زیان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عذرخواهی دیگران را بپذیرید و طرف مقابلتان را شرمسار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کامل هستید و نه آن که عذرخواهی می کند؛ پس اگر کسی شما را رنجاند و بعد پشیمان شد، او را سرزنش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نتوانید دیگران را ببخشید، آرامش را از خود سلب کرده اید</w:t>
      </w:r>
      <w:r>
        <w:rPr>
          <w:rFonts w:eastAsia="IRNazanin" w:cs="IRNazanin"/>
          <w:color w:val="111111"/>
          <w:sz w:val="28"/>
          <w:szCs w:val="28"/>
          <w:rtl w:val="true"/>
          <w:lang w:bidi="fa-IR"/>
        </w:rPr>
        <w:t>.</w:t>
      </w:r>
    </w:p>
    <w:p>
      <w:pPr>
        <w:pStyle w:val="Heading4"/>
        <w:numPr>
          <w:ilvl w:val="3"/>
          <w:numId w:val="1"/>
        </w:numPr>
        <w:rPr/>
      </w:pPr>
      <w:bookmarkStart w:id="487" w:name="__RefHeading___Toc491209_1051229030"/>
      <w:bookmarkStart w:id="488" w:name="_Toc184"/>
      <w:bookmarkEnd w:id="487"/>
      <w:r>
        <w:rPr/>
        <w:t>12</w:t>
      </w:r>
      <w:r>
        <w:rPr>
          <w:rtl w:val="true"/>
        </w:rPr>
        <w:t xml:space="preserve">. </w:t>
      </w:r>
      <w:r>
        <w:rPr>
          <w:rtl w:val="true"/>
        </w:rPr>
        <w:t>اختلاف ها را محرمانه نگه دارید</w:t>
      </w:r>
      <w:bookmarkEnd w:id="4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با همسر را به جای دیگری نبرید؛ به ویژه از انتقال آن به خانۀ پدریِ خود یا همسرتان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اختلافتان را در حضور دیگران مطرح نکنید و از این طریق، دخالت آن ها را در زندگی خود محدود کنید؛ البته باید درصورت نیاز، با مشاوری امین و ترجیحاً غریبه مشورت کنید</w:t>
      </w:r>
      <w:r>
        <w:rPr>
          <w:rFonts w:eastAsia="IRNazanin" w:cs="IRNazanin"/>
          <w:color w:val="111111"/>
          <w:sz w:val="28"/>
          <w:szCs w:val="28"/>
          <w:rtl w:val="true"/>
          <w:lang w:bidi="fa-IR"/>
        </w:rPr>
        <w:t>.</w:t>
      </w:r>
    </w:p>
    <w:p>
      <w:pPr>
        <w:pStyle w:val="Heading4"/>
        <w:numPr>
          <w:ilvl w:val="3"/>
          <w:numId w:val="1"/>
        </w:numPr>
        <w:rPr/>
      </w:pPr>
      <w:bookmarkStart w:id="489" w:name="__RefHeading___Toc491211_1051229030"/>
      <w:bookmarkStart w:id="490" w:name="_Toc185"/>
      <w:bookmarkEnd w:id="489"/>
      <w:r>
        <w:rPr/>
        <w:t>13</w:t>
      </w:r>
      <w:r>
        <w:rPr>
          <w:rtl w:val="true"/>
        </w:rPr>
        <w:t xml:space="preserve">. </w:t>
      </w:r>
      <w:r>
        <w:rPr>
          <w:rtl w:val="true"/>
        </w:rPr>
        <w:t>واژۀ طلاق را به کار نبرید</w:t>
      </w:r>
      <w:bookmarkEnd w:id="4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اختلاف ها سریع تعبیر طلاق را به کار نبرید و قُبح آن را بین خودتان نشکنید و حرمت زندگی مشترکتان را در کلام نگه دارید</w:t>
      </w:r>
      <w:r>
        <w:rPr>
          <w:rFonts w:eastAsia="IRNazanin" w:cs="IRNazanin"/>
          <w:color w:val="111111"/>
          <w:sz w:val="28"/>
          <w:szCs w:val="28"/>
          <w:rtl w:val="true"/>
          <w:lang w:bidi="fa-IR"/>
        </w:rPr>
        <w:t>.</w:t>
      </w:r>
      <w:bookmarkStart w:id="491" w:name="pg7267_67875"/>
    </w:p>
    <w:p>
      <w:pPr>
        <w:pStyle w:val="Heading4"/>
        <w:numPr>
          <w:ilvl w:val="3"/>
          <w:numId w:val="1"/>
        </w:numPr>
        <w:rPr/>
      </w:pPr>
      <w:bookmarkStart w:id="492" w:name="__RefHeading___Toc491213_1051229030"/>
      <w:bookmarkStart w:id="493" w:name="_Toc186"/>
      <w:bookmarkEnd w:id="491"/>
      <w:bookmarkEnd w:id="492"/>
      <w:r>
        <w:rPr/>
        <w:t>14</w:t>
      </w:r>
      <w:r>
        <w:rPr>
          <w:rtl w:val="true"/>
        </w:rPr>
        <w:t xml:space="preserve">. </w:t>
      </w:r>
      <w:r>
        <w:rPr>
          <w:rtl w:val="true"/>
        </w:rPr>
        <w:t>از حَکَم استفاده کنید</w:t>
      </w:r>
      <w:bookmarkEnd w:id="493"/>
    </w:p>
    <w:p>
      <w:pPr>
        <w:pStyle w:val="Heading5"/>
        <w:numPr>
          <w:ilvl w:val="4"/>
          <w:numId w:val="1"/>
        </w:numPr>
        <w:rPr/>
      </w:pPr>
      <w:bookmarkStart w:id="494" w:name="__RefHeading___Toc491215_1051229030"/>
      <w:bookmarkStart w:id="495" w:name="_Toc187"/>
      <w:bookmarkEnd w:id="494"/>
      <w:r>
        <w:rPr>
          <w:rtl w:val="true"/>
        </w:rPr>
        <w:t>اشاره</w:t>
      </w:r>
      <w:bookmarkEnd w:id="4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اختلاف زیاد شد و خودتان قادر نبودید آن را حل کنید، باید حَکَمی از طرف خود و حکمی از طرف همسرتان برای حل وفصل دعوا انتخاب کنید تا در فضایی خارج از هیجان های شما دو نفر، چاره 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فردی است که معتمد شماست و برای تجزیه وتحلیل مسائل خانوادگی، آشنایی و پختگی لازم را دارد و حرفش برای شما پذیرفتنی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6" w:name="__RefHeading___Toc491217_1051229030"/>
      <w:bookmarkStart w:id="497" w:name="_Toc188"/>
      <w:bookmarkEnd w:id="496"/>
      <w:r>
        <w:rPr>
          <w:rtl w:val="true"/>
        </w:rPr>
        <w:t>جایش را پیدا کنید</w:t>
      </w:r>
      <w:bookmarkEnd w:id="497"/>
    </w:p>
    <w:p>
      <w:pPr>
        <w:pStyle w:val="BookText"/>
        <w:rPr/>
      </w:pPr>
      <w:r>
        <w:rPr>
          <w:rFonts w:ascii="IRNazanin" w:hAnsi="IRNazanin" w:eastAsia="IRNazanin"/>
          <w:color w:val="111111"/>
          <w:sz w:val="28"/>
          <w:sz w:val="28"/>
          <w:szCs w:val="28"/>
          <w:rtl w:val="true"/>
          <w:lang w:bidi="fa-IR"/>
        </w:rPr>
        <w:t>این مهارت ها اگر در جای خودش استفاده نشود، ممکن است آسیب زا باشد؛ بنابراین در اینجا، بعد از هر مهارت، موضوعاتی را که مناسب آن مهارت نیست، بیان کرده ایم تا بتوانید جای به کارگیریِ هر مهارت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مهارت حل اختلاف خارج از خانواده باید توجه داشته باشید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عذرخواهی مکرر، دیگران را بدعادت و پرتوقع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چنین اتفاقی نیفتد، از کاری که موجب عذرخواهی زیاد می شود، پرهیز کنید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تا مجبور نشوید همیشه پیش قدم باشید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خطای دیگران، به زندگی شما آسیب جدی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اشتباه یک دوست را بهانه ای قرار دهید تا رابطه ای مخرب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لازم نیست نشان دهید که عذرخواهی فرد مقابل را پذیرفته اید؛ ولی از درون، او را ببخشید تا به آرامش برسید</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 خویشاوندان، نباید در هیچ وضعیتی، به قطع ارتباط با آنان منجر شود؛ چراکه صلۀ رحم واجب است؛ البته صلۀ رحم، به معنای احسان به اقوام است و در رفت وآمد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صلۀ رحم محدوده های حلال و حرام باید مراعات شود؛ مثلاً اقوامی که با فردنامحرم هستند، همچون نامحرم های غریبه محسوب می شوند و در مواجهه با آن ها نباید با این دلیل که از اقوام هستند، به حریم های الهی بی اعتنایی کرد</w:t>
      </w:r>
      <w:r>
        <w:rPr>
          <w:rFonts w:eastAsia="IRNazanin" w:cs="IRNazanin"/>
          <w:color w:val="111111"/>
          <w:sz w:val="28"/>
          <w:szCs w:val="28"/>
          <w:rtl w:val="true"/>
          <w:lang w:bidi="fa-IR"/>
        </w:rPr>
        <w:t xml:space="preserve">. </w:t>
      </w:r>
      <w:bookmarkStart w:id="498" w:name="pg7267_67879"/>
    </w:p>
    <w:p>
      <w:pPr>
        <w:pStyle w:val="Heading3"/>
        <w:numPr>
          <w:ilvl w:val="2"/>
          <w:numId w:val="1"/>
        </w:numPr>
        <w:rPr/>
      </w:pPr>
      <w:bookmarkStart w:id="499" w:name="__RefHeading___Toc491219_1051229030"/>
      <w:bookmarkStart w:id="500" w:name="_Toc189"/>
      <w:bookmarkEnd w:id="498"/>
      <w:bookmarkEnd w:id="499"/>
      <w:r>
        <w:rPr>
          <w:rtl w:val="true"/>
        </w:rPr>
        <w:t>مهارت مدیریت خشم</w:t>
      </w:r>
      <w:bookmarkEnd w:id="500"/>
    </w:p>
    <w:p>
      <w:pPr>
        <w:pStyle w:val="Heading4"/>
        <w:numPr>
          <w:ilvl w:val="3"/>
          <w:numId w:val="1"/>
        </w:numPr>
        <w:rPr/>
      </w:pPr>
      <w:bookmarkStart w:id="501" w:name="__RefHeading___Toc491221_1051229030"/>
      <w:bookmarkStart w:id="502" w:name="_Toc190"/>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رنگ چهره تغییر می کند، اعضای بدن به لرزه می افتد، دندان ها روی هم فشرده می شود، شخص با دشواری حرف می زند و به نفَس نفَس می افتد، سخنان زشت به زبان می آورد، به این وآن می پرد؛ جیغ می زند؛ تازه حتی ممکن است پنجه بکشد، به خود سیلی بزند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 از همۀ این کارها پشیمان می شود و می گوید دست خودش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عصبانیت نوعی دیوانگی است؛ چراکه فرد عصبانی، پشیمان می شود و اگر پشیمان نشد، دیوانگی اش پایدار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خشم هیجانی طبیعی است که بودنِ آن مانند قوای دیگر در زندگی هر انسان لازم است؛ البته باید همیشه تحت مدیریت و کنترل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خشم از کنترل فرد خارج شود، ممکن است مشکلاتی در خانواده و ارتباط های اجتماعیِ او پدید آورده و حتی به زندگی روزمره آسیب بزند؛ چراکه براساس آموزه های دینی و تعبیر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خشم کلید هرگونه شر و بدی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عصبانیت، هرگز نباید تصمیم بگیرید یا اظهارِنظر کنید یا اینکه رفتاری از خود بروز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مهارت های مدیریت خشم موجب می شود که شیوۀ کنارآمدن با آن را تمرین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ها در دو دستۀ اقدامات فوری هنگام بروز خشم و اقدامات پیشگیرانه، در ادامه بیان خواهد شد</w:t>
      </w:r>
      <w:r>
        <w:rPr>
          <w:rFonts w:eastAsia="IRNazanin" w:cs="IRNazanin"/>
          <w:color w:val="111111"/>
          <w:sz w:val="28"/>
          <w:szCs w:val="28"/>
          <w:rtl w:val="true"/>
          <w:lang w:bidi="fa-IR"/>
        </w:rPr>
        <w:t xml:space="preserve">. </w:t>
      </w:r>
      <w:bookmarkStart w:id="503" w:name="pg7267_67881"/>
    </w:p>
    <w:p>
      <w:pPr>
        <w:pStyle w:val="Heading4"/>
        <w:numPr>
          <w:ilvl w:val="3"/>
          <w:numId w:val="1"/>
        </w:numPr>
        <w:rPr/>
      </w:pPr>
      <w:bookmarkStart w:id="504" w:name="__RefHeading___Toc491223_1051229030"/>
      <w:bookmarkStart w:id="505" w:name="_Toc191"/>
      <w:bookmarkEnd w:id="503"/>
      <w:bookmarkEnd w:id="504"/>
      <w:r>
        <w:rPr>
          <w:rtl w:val="true"/>
        </w:rPr>
        <w:t>اقدامات فوری در مواجهه با خشم</w:t>
      </w:r>
      <w:bookmarkEnd w:id="5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تازه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عمیق باعث می شود كه ضربان قلب كاهش یافته و درنتیجه فشارخون پایین بیاید و باعث کاهش عصبانیت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خودتان را تغییر دهید؛ اگر ایستاده اید بنشینید و اگر نشسته اید، بخوابید یا بایستید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برای فروکش کردن آتش خشمتان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دست و صورت خود بزنید یا اگر ممکن بود، وضو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موضوع توجهتان را تغییر دهید؛ مثلاً شمارش اعداد به صورت معکوس، بهانۀ خوبی برای تغییر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ذهنی برخی جمله 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ناراحت شدم؛ اما سعی می کنم آرام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که به آخر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عصبانیت فقط اوضاع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کمک 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عصبانیت، خودتان را توصیه و نصیحت کنید؛ ولی توصیه و نصیحت کردن به طرف مقابل ممکن است اوضاع را دشوارتر کند</w:t>
      </w:r>
      <w:r>
        <w:rPr>
          <w:rFonts w:eastAsia="IRNazanin" w:cs="IRNazanin"/>
          <w:color w:val="111111"/>
          <w:sz w:val="28"/>
          <w:szCs w:val="28"/>
          <w:rtl w:val="true"/>
          <w:lang w:bidi="fa-IR"/>
        </w:rPr>
        <w:t>.</w:t>
      </w:r>
    </w:p>
    <w:p>
      <w:pPr>
        <w:pStyle w:val="Heading4"/>
        <w:numPr>
          <w:ilvl w:val="3"/>
          <w:numId w:val="1"/>
        </w:numPr>
        <w:rPr/>
      </w:pPr>
      <w:bookmarkStart w:id="506" w:name="__RefHeading___Toc491225_1051229030"/>
      <w:bookmarkStart w:id="507" w:name="_Toc192"/>
      <w:bookmarkEnd w:id="506"/>
      <w:r>
        <w:rPr>
          <w:rtl w:val="true"/>
        </w:rPr>
        <w:t>اقدامات پیشگیرانه در مواجهه با خشم</w:t>
      </w:r>
      <w:bookmarkEnd w:id="5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زمینه های خشم خود و اطرافیان را شناسایی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بفهمید چه چیزهایی تاکنون عصبانیت شما یا اطرافیانتان را تشدید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زمینه ها دوری کنید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افرادی که احساس می کنید می خواهند با رفتارشان </w:t>
      </w:r>
    </w:p>
    <w:p>
      <w:pPr>
        <w:pStyle w:val="BookText"/>
        <w:rPr/>
      </w:pPr>
      <w:r>
        <w:rPr>
          <w:rFonts w:ascii="IRNazanin" w:hAnsi="IRNazanin" w:eastAsia="IRNazanin"/>
          <w:color w:val="111111"/>
          <w:sz w:val="28"/>
          <w:sz w:val="28"/>
          <w:szCs w:val="28"/>
          <w:rtl w:val="true"/>
          <w:lang w:bidi="fa-IR"/>
        </w:rPr>
        <w:t>شما را ناراحت کنند، از خود حساسیتی نشان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آن ها را نشنیده بگیرید و سعی کنید موضوع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مقابلتان دربارۀ خودش سؤالی مطرح کنید یا ترجیحاً موضوعی را که به آن علاقه داشته باشد، پیش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مهارت حل اختلاف گفته شد، بهتر است بحث را طولانی نکنید تا زمینه های بروز خشم در خودتان و در طرف مقابل تحریک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کردند برای کنترل خشم زیاد صلوات بفرستیم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را با سکوت درمان کنید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باتوجه به این جمله، بار دیگر توصیه های قبل را مرور کنید و دقت کنید که وقتی سکوت می کنید، ناخودآگاه چند تا از آن توصیه ها عملی شده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زود از کوره در می روند و جوش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ممکن است زمینه های زیستی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اصلاح سبک تغذیه و تعدیل مزاج با مشورتِ متخصصان، به صورت جدی می تواند زمینه های زیستیِ خشم را کاهش دهد؛ البته به خاطر داشته باشید که باید عادت های پرخاشگرانه مثل بددهنی و توهین را خودتان اصلاح کنید؛ چون این عادت ها به مرور زمان، در وجود نهادینه و عادی شده است</w:t>
      </w:r>
      <w:r>
        <w:rPr>
          <w:rFonts w:eastAsia="IRNazanin" w:cs="IRNazanin"/>
          <w:color w:val="111111"/>
          <w:sz w:val="28"/>
          <w:szCs w:val="28"/>
          <w:rtl w:val="true"/>
          <w:lang w:bidi="fa-IR"/>
        </w:rPr>
        <w:t xml:space="preserve">. </w:t>
      </w:r>
      <w:bookmarkStart w:id="508" w:name="pg7267_67884"/>
    </w:p>
    <w:p>
      <w:pPr>
        <w:pStyle w:val="Heading3"/>
        <w:numPr>
          <w:ilvl w:val="2"/>
          <w:numId w:val="1"/>
        </w:numPr>
        <w:rPr/>
      </w:pPr>
      <w:bookmarkStart w:id="509" w:name="__RefHeading___Toc491227_1051229030"/>
      <w:bookmarkStart w:id="510" w:name="_Toc193"/>
      <w:bookmarkEnd w:id="508"/>
      <w:bookmarkEnd w:id="509"/>
      <w:r>
        <w:rPr>
          <w:rtl w:val="true"/>
        </w:rPr>
        <w:t>مهارت های مؤثر در پیشگیری از اختلاف</w:t>
      </w:r>
      <w:bookmarkEnd w:id="510"/>
    </w:p>
    <w:p>
      <w:pPr>
        <w:pStyle w:val="Heading4"/>
        <w:numPr>
          <w:ilvl w:val="3"/>
          <w:numId w:val="1"/>
        </w:numPr>
        <w:rPr/>
      </w:pPr>
      <w:bookmarkStart w:id="511" w:name="__RefHeading___Toc491229_1051229030"/>
      <w:bookmarkStart w:id="512" w:name="_Toc194"/>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در صفحات پیشین، مهارت های حل اختلاف و کنترل خشم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مهارت هایی می پردازیم که از ایجاد زمینه های بروز اختلافات پیشگیری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مهارت های پیشگیرانه، این است که دیگران را درک کنید و خودخواه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همسرتان، نیاز دارید که تفاوت های زن و مرد را بشناسید و مهارت های همدلی و انعطاف و مثبت نگری را کسب کنید</w:t>
      </w:r>
      <w:r>
        <w:rPr>
          <w:rFonts w:eastAsia="IRNazanin" w:cs="IRNazanin"/>
          <w:color w:val="111111"/>
          <w:sz w:val="28"/>
          <w:szCs w:val="28"/>
          <w:rtl w:val="true"/>
          <w:lang w:bidi="fa-IR"/>
        </w:rPr>
        <w:t>.</w:t>
      </w:r>
    </w:p>
    <w:p>
      <w:pPr>
        <w:pStyle w:val="Heading4"/>
        <w:numPr>
          <w:ilvl w:val="3"/>
          <w:numId w:val="1"/>
        </w:numPr>
        <w:rPr/>
      </w:pPr>
      <w:bookmarkStart w:id="513" w:name="__RefHeading___Toc491231_1051229030"/>
      <w:bookmarkStart w:id="514" w:name="_Toc195"/>
      <w:bookmarkEnd w:id="513"/>
      <w:r>
        <w:rPr>
          <w:rtl w:val="true"/>
        </w:rPr>
        <w:t>تفاوت ها را به رسمیت بشناس</w:t>
      </w:r>
      <w:bookmarkEnd w:id="514"/>
    </w:p>
    <w:p>
      <w:pPr>
        <w:pStyle w:val="BookText"/>
        <w:rPr/>
      </w:pPr>
      <w:r>
        <w:rPr>
          <w:rFonts w:ascii="IRNazanin" w:hAnsi="IRNazanin" w:eastAsia="IRNazanin"/>
          <w:color w:val="111111"/>
          <w:sz w:val="28"/>
          <w:sz w:val="28"/>
          <w:szCs w:val="28"/>
          <w:rtl w:val="true"/>
          <w:lang w:bidi="fa-IR"/>
        </w:rPr>
        <w:t>برای داشتن زندگی موفق، تفاهم زن و شوهر، اصلی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یعنی توانایی تحمل تفاوت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تفاوت های فرهنگی و شخصیتی که ممکن است بین زن و شوهر وجود داشته باشد، تفاوت جنسیتی را هم باید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همین تفاوت های جنسیتیاست که زن و مرد به مسائل، متفاوت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تفاوت ها و درکشان، می تواند زمینۀ خیلی از پیش داوری های غلط و اختلافات بعدی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به بعضی از تفاوت های جنسیتی زن و مرد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زنان توجه بیشتری به جزئیات دارند و نگاه مردان کلی تر است؛ ازاین رو معمولاً آن میزان دقتی را که زنان انتظار دارند، از طرف مردها برآورده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زنان هنگام ناراحتی، دلشان می خواهد دیگران از آن ها دلجویی یا به آن ها کمک کنند؛ ولی مردان در موقع ناراحتی، به </w:t>
      </w:r>
      <w:bookmarkStart w:id="515" w:name="pg7267_67887"/>
    </w:p>
    <w:p>
      <w:pPr>
        <w:pStyle w:val="BookText"/>
        <w:rPr/>
      </w:pPr>
      <w:bookmarkEnd w:id="515"/>
      <w:r>
        <w:rPr>
          <w:rFonts w:ascii="IRNazanin" w:hAnsi="IRNazanin" w:eastAsia="IRNazanin"/>
          <w:color w:val="111111"/>
          <w:sz w:val="28"/>
          <w:sz w:val="28"/>
          <w:szCs w:val="28"/>
          <w:rtl w:val="true"/>
          <w:lang w:bidi="fa-IR"/>
        </w:rPr>
        <w:t>تنهایی نیاز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حرف زدن و برقراری ارتباط اجتماعی برای زنان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حرف زدن دربارۀ خود و مشکلاتشان، بسیاری از نگرانی ها و استرس ها و ناراحتی هایشان را تعدیل کرده و آرام می شوند؛ درحالی که مردان کمتر تمایل دارند دربارۀ خود و مشکلاتشان صحبت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زنان با مسائل، عاطفی تر برخورد می کنند و از مردان هم همین انتظار را دارند؛ درحالی که مردان کمتر از بُعد عاطفی به مسائل نگاه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نفوذ و حمایت را به راحتی می پذیرند؛ درحالی که مردان در مقابل نفوذ و حمایت دیگران، از خود مقاومت نشان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زنان تصوّر می کنند که مردان در بسیاری از مسائل، بی دقّت و بدونِ‌توجّه هستند و مردها تصوّر می کنند زنان، حساس و ریزبین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احساسات خود مانند ترس، ناراحتی، غم، شادی، اضطراب و استرس را با واکنش های هیجانی زیادی ابراز می کنند؛ درحالی که مردان احساسات خود را کمتر بروز می دهند</w:t>
      </w:r>
      <w:r>
        <w:rPr>
          <w:rFonts w:eastAsia="IRNazanin" w:cs="IRNazanin"/>
          <w:color w:val="111111"/>
          <w:sz w:val="28"/>
          <w:szCs w:val="28"/>
          <w:rtl w:val="true"/>
          <w:lang w:bidi="fa-IR"/>
        </w:rPr>
        <w:t>.</w:t>
      </w:r>
    </w:p>
    <w:p>
      <w:pPr>
        <w:pStyle w:val="Heading4"/>
        <w:numPr>
          <w:ilvl w:val="3"/>
          <w:numId w:val="1"/>
        </w:numPr>
        <w:rPr/>
      </w:pPr>
      <w:bookmarkStart w:id="516" w:name="__RefHeading___Toc491233_1051229030"/>
      <w:bookmarkStart w:id="517" w:name="_Toc196"/>
      <w:bookmarkEnd w:id="516"/>
      <w:r>
        <w:rPr>
          <w:rtl w:val="true"/>
        </w:rPr>
        <w:t>مهارت همدلی</w:t>
      </w:r>
      <w:bookmarkEnd w:id="517"/>
    </w:p>
    <w:p>
      <w:pPr>
        <w:pStyle w:val="Heading5"/>
        <w:numPr>
          <w:ilvl w:val="4"/>
          <w:numId w:val="1"/>
        </w:numPr>
        <w:rPr/>
      </w:pPr>
      <w:bookmarkStart w:id="518" w:name="__RefHeading___Toc491235_1051229030"/>
      <w:bookmarkStart w:id="519" w:name="_Toc197"/>
      <w:bookmarkEnd w:id="518"/>
      <w:r>
        <w:rPr>
          <w:rtl w:val="true"/>
        </w:rPr>
        <w:t>اشاره</w:t>
      </w:r>
      <w:bookmarkEnd w:id="51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در زندگی دچار کمبودها و مشکلات و ناراحتی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هایی، انسان بیش از هرچیز، به همدلی دیگران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یعنی طوری با طرف مقابل صحبت کرده یا با او رفتار کنید که احساس کند، شما او را درک می کنید و احساساتش را می فهمید</w:t>
      </w:r>
      <w:r>
        <w:rPr>
          <w:rFonts w:eastAsia="IRNazanin" w:cs="IRNazanin"/>
          <w:color w:val="111111"/>
          <w:sz w:val="28"/>
          <w:szCs w:val="28"/>
          <w:rtl w:val="true"/>
          <w:lang w:bidi="fa-IR"/>
        </w:rPr>
        <w:t xml:space="preserve">. </w:t>
      </w:r>
      <w:bookmarkStart w:id="520" w:name="pg7267_67889"/>
    </w:p>
    <w:p>
      <w:pPr>
        <w:pStyle w:val="BookText"/>
        <w:rPr/>
      </w:pPr>
      <w:bookmarkEnd w:id="520"/>
      <w:r>
        <w:rPr>
          <w:rFonts w:ascii="IRNazanin" w:hAnsi="IRNazanin" w:eastAsia="IRNazanin"/>
          <w:color w:val="111111"/>
          <w:sz w:val="28"/>
          <w:sz w:val="28"/>
          <w:szCs w:val="28"/>
          <w:rtl w:val="true"/>
          <w:lang w:bidi="fa-IR"/>
        </w:rPr>
        <w:t>برای کسب همدلی، گزینه های زیر را به کار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بلد نیستیم درست گوش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با شنیدن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احساسات و هیجانات طرف مقابل توجه کنید و صحبت هایش را خوب گوش دهید تا بتوانید از دید او به موضوعات 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در مواجهه با موضوعات دردناک دیگران، دربارۀ آن ها قضاوت می کنند یا بی درنگ در پی ارائۀ راه حل، کوچک نشان دادن مشکل، تحلیل منطقی مسئله، سرزنش یا مقایسه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مانع همدلی است؛ چراکه فرد درگیر با مشکل، قبل از هر چیز، نیاز دارد کسی او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خود در جای دیگران و توجه به وضعیت، موقعیت، ویژگی ها و گذشتۀ افراد، به ایجاد فضای همدلی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بهانۀ اینکه طرف مقابل، متوجه اشتباهش نمی شود، از همدلی و گذشت صرف نظر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همدلی کنید، بهتر می توانید او را متوجه اشتباهش کنید</w:t>
      </w:r>
      <w:r>
        <w:rPr>
          <w:rFonts w:eastAsia="IRNazanin" w:cs="IRNazanin"/>
          <w:color w:val="111111"/>
          <w:sz w:val="28"/>
          <w:szCs w:val="28"/>
          <w:rtl w:val="true"/>
          <w:lang w:bidi="fa-IR"/>
        </w:rPr>
        <w:t>.</w:t>
      </w:r>
    </w:p>
    <w:p>
      <w:pPr>
        <w:pStyle w:val="Heading5"/>
        <w:numPr>
          <w:ilvl w:val="4"/>
          <w:numId w:val="1"/>
        </w:numPr>
        <w:rPr/>
      </w:pPr>
      <w:bookmarkStart w:id="521" w:name="__RefHeading___Toc491237_1051229030"/>
      <w:bookmarkStart w:id="522" w:name="_Toc198"/>
      <w:bookmarkEnd w:id="521"/>
      <w:r>
        <w:rPr>
          <w:rtl w:val="true"/>
        </w:rPr>
        <w:t>جایش را پیدا کنید</w:t>
      </w:r>
      <w:bookmarkEnd w:id="522"/>
    </w:p>
    <w:p>
      <w:pPr>
        <w:pStyle w:val="BookText"/>
        <w:rPr/>
      </w:pPr>
      <w:r>
        <w:rPr>
          <w:rFonts w:ascii="IRNazanin" w:hAnsi="IRNazanin" w:eastAsia="IRNazanin"/>
          <w:color w:val="111111"/>
          <w:sz w:val="28"/>
          <w:sz w:val="28"/>
          <w:szCs w:val="28"/>
          <w:rtl w:val="true"/>
          <w:lang w:bidi="fa-IR"/>
        </w:rPr>
        <w:t>مهارت های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گفته، اگر در جای خودش استفاده نشود، می تواند آسیب زا باشد؛ بنابراین در این قسمت نیز، بعد از هر مهارت، شروطی را که مناسب به کارگیریِ آن نیست، بیان کرده ایم تا بتوانید جای استفاده از هر مهارت را پیدا کنید؛ مثلاً دربارۀ مهارت همدلی در خارج از </w:t>
      </w:r>
      <w:bookmarkStart w:id="523" w:name="pg7267_67891"/>
    </w:p>
    <w:p>
      <w:pPr>
        <w:pStyle w:val="BookText"/>
        <w:rPr/>
      </w:pPr>
      <w:bookmarkEnd w:id="523"/>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باید توجه داشته باشید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 همۀ ناراحتی ها و مشکلات دیگران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ظرفیت شنیدن دردهای طرف مقابل را ندارید، لازم نیست سنگ صبور همه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محترمانه از فضا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برایشان دعا کرده یا مشاوری معتمد به آن ها معرفی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خوب است قبل از همدلی، قصد و منظور طرف مقابل را حدس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برای اینکه بتوانند به کسی نزدیک شوند، از عواطف او سوءاستفاده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سرکیسه کردن کوچک ترینِ این آسیب هاست</w:t>
      </w:r>
      <w:r>
        <w:rPr>
          <w:rFonts w:eastAsia="IRNazanin" w:cs="IRNazanin"/>
          <w:color w:val="111111"/>
          <w:sz w:val="28"/>
          <w:szCs w:val="28"/>
          <w:rtl w:val="true"/>
          <w:lang w:bidi="fa-IR"/>
        </w:rPr>
        <w:t>.</w:t>
      </w:r>
    </w:p>
    <w:p>
      <w:pPr>
        <w:pStyle w:val="Heading4"/>
        <w:numPr>
          <w:ilvl w:val="3"/>
          <w:numId w:val="1"/>
        </w:numPr>
        <w:rPr/>
      </w:pPr>
      <w:bookmarkStart w:id="524" w:name="__RefHeading___Toc491239_1051229030"/>
      <w:bookmarkStart w:id="525" w:name="_Toc199"/>
      <w:bookmarkEnd w:id="524"/>
      <w:r>
        <w:rPr>
          <w:rtl w:val="true"/>
        </w:rPr>
        <w:t>تأمین نیازهای جنسی</w:t>
      </w:r>
      <w:bookmarkEnd w:id="525"/>
    </w:p>
    <w:p>
      <w:pPr>
        <w:pStyle w:val="BookText"/>
        <w:rPr/>
      </w:pPr>
      <w:r>
        <w:rPr>
          <w:rFonts w:ascii="IRNazanin" w:hAnsi="IRNazanin" w:eastAsia="IRNazanin"/>
          <w:color w:val="111111"/>
          <w:sz w:val="28"/>
          <w:sz w:val="28"/>
          <w:szCs w:val="28"/>
          <w:rtl w:val="true"/>
          <w:lang w:bidi="fa-IR"/>
        </w:rPr>
        <w:t>بسیاری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روان شناسان و مشاوران خانواده، ریشۀ بیشترِ اختلاف های خانوادگی را تأمین نشدن صحیح و کامل نیازهای جنسی در روابط زناشویی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 این است که در طول عمر بشر، چیزی که توانسته است در کنار فقدان مهارت ها و ضعف های گوناگون انسان ها، ساختار خانواده را حفظ کند، در درجۀ نخست، سادگی و صداقت و احساس مسئولیت و در درجۀ بعد، وجود رابطۀ جنسیِ آرامش بخش در خانه و در کنار همسر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موضوع آسیب ببیند یا در خارج از خانواده تأمین شود، به فروپاشی خانواده منجر خواهد شد؛ بنابراین زن وشوهر هرکدام موظف هستند به بهترین وجه، زمینۀ تأمین نیاز جنسی خود و همسرشان را فراهم کنند؛ به همین دلیل است که به آراستگی زن و مرد در خانه و ایجاد موقعیت </w:t>
      </w:r>
      <w:bookmarkStart w:id="526" w:name="pg7267_67893"/>
    </w:p>
    <w:p>
      <w:pPr>
        <w:pStyle w:val="BookText"/>
        <w:rPr/>
      </w:pPr>
      <w:bookmarkEnd w:id="526"/>
      <w:r>
        <w:rPr>
          <w:rFonts w:ascii="IRNazanin" w:hAnsi="IRNazanin" w:eastAsia="IRNazanin"/>
          <w:color w:val="111111"/>
          <w:sz w:val="28"/>
          <w:sz w:val="28"/>
          <w:szCs w:val="28"/>
          <w:rtl w:val="true"/>
          <w:lang w:bidi="fa-IR"/>
        </w:rPr>
        <w:t>مساعد</w:t>
      </w:r>
    </w:p>
    <w:p>
      <w:pPr>
        <w:pStyle w:val="BookText"/>
        <w:rPr/>
      </w:pPr>
      <w:r>
        <w:rPr>
          <w:rFonts w:ascii="IRNazanin" w:hAnsi="IRNazanin" w:eastAsia="IRNazanin"/>
          <w:color w:val="111111"/>
          <w:sz w:val="28"/>
          <w:sz w:val="28"/>
          <w:szCs w:val="28"/>
          <w:rtl w:val="true"/>
          <w:lang w:bidi="fa-IR"/>
        </w:rPr>
        <w:t>برای خلوتشان، به شدت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ازنظر اسلام، این گونه روابط در خانه، موجب رشد و کمال معنوی و بخشش گناهان است و برعکس، امتناع از این امر، مجازات سخت دنیوی و اخروی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p>
    <w:p>
      <w:pPr>
        <w:pStyle w:val="BookText"/>
        <w:rPr/>
      </w:pP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صمیمیت و محبتِ توأم با اعتماد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اخلاقی و عرفی و قانونی زن و شوهر در قبال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مهم در استحکام خانواده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تعالی و رابطۀ معنوی و الهی زن و شوهر نیز عامل مهمی برای تقویت هرکدام از عوامل گفته شده یا جبران ضعف در هریک از آن هاست</w:t>
      </w:r>
      <w:r>
        <w:rPr>
          <w:rFonts w:eastAsia="IRNazanin" w:cs="IRNazanin"/>
          <w:color w:val="111111"/>
          <w:sz w:val="28"/>
          <w:szCs w:val="28"/>
          <w:rtl w:val="true"/>
          <w:lang w:bidi="fa-IR"/>
        </w:rPr>
        <w:t>.</w:t>
      </w:r>
    </w:p>
    <w:p>
      <w:pPr>
        <w:pStyle w:val="Heading4"/>
        <w:numPr>
          <w:ilvl w:val="3"/>
          <w:numId w:val="1"/>
        </w:numPr>
        <w:rPr/>
      </w:pPr>
      <w:bookmarkStart w:id="527" w:name="__RefHeading___Toc491241_1051229030"/>
      <w:bookmarkStart w:id="528" w:name="_Toc200"/>
      <w:bookmarkEnd w:id="527"/>
      <w:r>
        <w:rPr>
          <w:rtl w:val="true"/>
        </w:rPr>
        <w:t>انعطاف پذیری</w:t>
      </w:r>
      <w:bookmarkEnd w:id="528"/>
    </w:p>
    <w:p>
      <w:pPr>
        <w:pStyle w:val="Heading5"/>
        <w:numPr>
          <w:ilvl w:val="4"/>
          <w:numId w:val="1"/>
        </w:numPr>
        <w:rPr/>
      </w:pPr>
      <w:bookmarkStart w:id="529" w:name="__RefHeading___Toc491243_1051229030"/>
      <w:bookmarkStart w:id="530" w:name="_Toc201"/>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بعضی افراد باوجودِ اختلاف نظرهایی که با دیگران دارند، می توانند طوری با آن ها کنار بیایند که نه به خودشان سخت بگذرد و نه دیگران از بودن در کنار آن ها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انعطاف پذیر، ضمن اینکه برای خود چارچوب و قوانینی دارند و در حفظ ارزش هایشان محکمهستند، در اِعمال روش ها و سلیقه های شخصی خود سرسختی و تعصب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انعطاف و سازگاری مطلوبی دارند، بعد از ازدواج نیز به خوبی با همسر و خانوادۀ او کنار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 دیگر،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آن چنان کاخی شیشه ای از زندگی شان درست می کنند که با بروز کوچک ترین اشتباه، احساس شکست و ویرانی به آن ها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جنبه های انعطاف پذیری این است که بپذیریم همه ممکن است اشتباه کنیم و بر ای مبنا به </w:t>
      </w:r>
      <w:bookmarkStart w:id="531" w:name="pg7267_67895"/>
    </w:p>
    <w:p>
      <w:pPr>
        <w:pStyle w:val="BookText"/>
        <w:rPr/>
      </w:pPr>
      <w:bookmarkEnd w:id="531"/>
      <w:r>
        <w:rPr>
          <w:rFonts w:ascii="IRNazanin" w:hAnsi="IRNazanin" w:eastAsia="IRNazanin"/>
          <w:color w:val="111111"/>
          <w:sz w:val="28"/>
          <w:sz w:val="28"/>
          <w:szCs w:val="28"/>
          <w:rtl w:val="true"/>
          <w:lang w:bidi="fa-IR"/>
        </w:rPr>
        <w:t>خودمان</w:t>
      </w:r>
    </w:p>
    <w:p>
      <w:pPr>
        <w:pStyle w:val="BookText"/>
        <w:rPr/>
      </w:pPr>
      <w:r>
        <w:rPr>
          <w:rFonts w:ascii="IRNazanin" w:hAnsi="IRNazanin" w:eastAsia="IRNazanin"/>
          <w:color w:val="111111"/>
          <w:sz w:val="28"/>
          <w:sz w:val="28"/>
          <w:szCs w:val="28"/>
          <w:rtl w:val="true"/>
          <w:lang w:bidi="fa-IR"/>
        </w:rPr>
        <w:t>یا دیگران فرصت جبران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می خواهید زندگی موفق و سازنده ای داشته باشید، باید بتوانید از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خود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قرار نیست همه چیز طبق خواستۀ شما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بتوانید ازخودگذشتگی کنید و برخلاف میلتان، خواسته های دیگران را انجام دهید؛ البته به این شرط که آن خواسته ها، غیرمنطقی و نامتعارف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ویژگی های نامطلوب فرد مقابلتان کنار بیایید؛ مثلاً بپذیرید که خواهرتان زودرنج یا پدرتان سخت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به معنای تأیید آن ویژگی ها نیست؛ ولی انسان های منعطف راحت تر می توانند خود و دیگران و موقعیت های مختلف را بپذیرند و سپس بهترین عملکرد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انعطاف شما باعث شود آن ها به تغییر شخصیت منفی خود تمایل پیدا کنند</w:t>
      </w:r>
      <w:r>
        <w:rPr>
          <w:rFonts w:eastAsia="IRNazanin" w:cs="IRNazanin"/>
          <w:color w:val="111111"/>
          <w:sz w:val="28"/>
          <w:szCs w:val="28"/>
          <w:rtl w:val="true"/>
          <w:lang w:bidi="fa-IR"/>
        </w:rPr>
        <w:t>.</w:t>
      </w:r>
    </w:p>
    <w:p>
      <w:pPr>
        <w:pStyle w:val="Heading5"/>
        <w:numPr>
          <w:ilvl w:val="4"/>
          <w:numId w:val="1"/>
        </w:numPr>
        <w:rPr/>
      </w:pPr>
      <w:bookmarkStart w:id="532" w:name="__RefHeading___Toc491245_1051229030"/>
      <w:bookmarkStart w:id="533" w:name="_Toc202"/>
      <w:bookmarkEnd w:id="532"/>
      <w:r>
        <w:rPr>
          <w:rtl w:val="true"/>
        </w:rPr>
        <w:t>جایش را پیدا کنید</w:t>
      </w:r>
      <w:bookmarkEnd w:id="5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 به این معنا نیست که احساس کنید مجبور به برآورده کردن تمام انتظار و خواسته ها دیگران هستید؛ چراکه این احساسِ اجبار، خود نشانۀ وابستگی و نیاز به تأیید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 و اعتماد شما در جایی که احتمال خطر وجود دارد، آسیب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را از پیش حدس بزنید تا به طور ناگهانی با موضوعات ناخواسته مواجه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نمی دانید همراهی شما به کجا ختم می شود یا وقتی تعبیرهایی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اعتماد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من همراهی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قول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نترس، اتفاقی </w:t>
      </w:r>
      <w:bookmarkStart w:id="534" w:name="pg7267_67897"/>
    </w:p>
    <w:p>
      <w:pPr>
        <w:pStyle w:val="BookText"/>
        <w:rPr/>
      </w:pPr>
      <w:bookmarkEnd w:id="534"/>
      <w:r>
        <w:rPr>
          <w:rFonts w:ascii="IRNazanin" w:hAnsi="IRNazanin" w:eastAsia="IRNazanin"/>
          <w:color w:val="111111"/>
          <w:sz w:val="28"/>
          <w:sz w:val="28"/>
          <w:szCs w:val="28"/>
          <w:rtl w:val="true"/>
          <w:lang w:bidi="fa-IR"/>
        </w:rPr>
        <w:t>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می شنوید، ممکن است شما را در موقعیتی آسیب زا و جبران ناپذیر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از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ضروری است که ارزش های دینی و اخلاقی، سیلقۀ شخصی نیستند و کوتاه آمدن از آن ها، به معنای انعطاف پذیریِ صحیح نیست؛ پس باید از ارزش ها مراقبت کرد</w:t>
      </w:r>
      <w:r>
        <w:rPr>
          <w:rFonts w:eastAsia="IRNazanin" w:cs="IRNazanin"/>
          <w:color w:val="111111"/>
          <w:sz w:val="28"/>
          <w:szCs w:val="28"/>
          <w:rtl w:val="true"/>
          <w:lang w:bidi="fa-IR"/>
        </w:rPr>
        <w:t>.</w:t>
      </w:r>
    </w:p>
    <w:p>
      <w:pPr>
        <w:pStyle w:val="Heading4"/>
        <w:numPr>
          <w:ilvl w:val="3"/>
          <w:numId w:val="1"/>
        </w:numPr>
        <w:rPr/>
      </w:pPr>
      <w:bookmarkStart w:id="535" w:name="__RefHeading___Toc491247_1051229030"/>
      <w:bookmarkStart w:id="536" w:name="_Toc203"/>
      <w:bookmarkEnd w:id="535"/>
      <w:r>
        <w:rPr>
          <w:rtl w:val="true"/>
        </w:rPr>
        <w:t>مثبت نگری</w:t>
      </w:r>
      <w:bookmarkEnd w:id="536"/>
    </w:p>
    <w:p>
      <w:pPr>
        <w:pStyle w:val="Heading5"/>
        <w:numPr>
          <w:ilvl w:val="4"/>
          <w:numId w:val="1"/>
        </w:numPr>
        <w:rPr/>
      </w:pPr>
      <w:bookmarkStart w:id="537" w:name="__RefHeading___Toc491249_1051229030"/>
      <w:bookmarkStart w:id="538" w:name="_Toc204"/>
      <w:bookmarkEnd w:id="537"/>
      <w:r>
        <w:rPr>
          <w:rtl w:val="true"/>
        </w:rPr>
        <w:t>اشاره</w:t>
      </w:r>
      <w:bookmarkEnd w:id="53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مانند ضربان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فرازونشیب و پستی و بلندی دارد و اگر آهنگ آن صاف شد، نشانۀ مرگ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 ها یا سختی ها نباشد، قلّه ها معنا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مسائل، بخش جدانشدنیِ زندگی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دیگر، فرصت ها و امکانات فراوانی نیز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تصمیم می گیریم بر فرصت ها و امکاناتِ امیدوارکننده تمرکز کنیم یا اینکه تسلیم عوامل منفی و احساسات یأس آور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رخدادها و مسائلی که منفی به نظر می رسند، فرصت هایی برای قوی تر شدن به ما اعطا می کنند و چه بسا اگر در آن وضعیت قرار نمی گرفتیم، در برابر فشارها قوی و مقاوم نمی شدیم و راه مبارزه برای رسیدن به موفقیت را نمیآموختیم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زندگی، هم می تواند ما را دَرهم بشکند و باعث شود به دنیا با عینک بدبینی بنگریم و هم می تواند قدرتی را که هیچ وقت از وجودش آگاه نبوده ایم، از درونمان بیرون بکشد و موجب رشدمان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تجربی نشان داده است که تمرکز بر توانایی ها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موفقیت های بیشتر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با ژستِ واقع گرایی، مدام از دوروبَرشان گله و شکایت کرده و بدبینی و منفی نگری خودشان را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این نگاه منفی، ناشی از تمرکز بر اشتباه ها و شکست های شخصی این افراد است که به بیرون از خود، فرافکنی</w:t>
      </w:r>
      <w:r>
        <w:rPr>
          <w:rStyle w:val="FootnoteAnchor"/>
          <w:rtl w:val="true"/>
        </w:rPr>
        <w:footnoteReference w:id="171"/>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 اندیشی به معنای ساده اندیشی نیست؛ بلکه فرد مثبت نگر معمولاً به دیگران خوش بین است و همۀ اشتباهات آن ها را عمدی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معتقد است در پسِ هر مشکلی، خیر و مصلحتی وجود دارد و ناامیدی در کارش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مثبت نگر، بسیاری از آسیب ها و ایرادها را نادیده می گیرد و این ازنظر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عقل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ها هنرهایی است که فرد بدبین و منفی باف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برای تقویت هنر مثبت نگری در خود، از راهکارهای زیر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مرتب درحالِ جوش وخروش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شما هستید که تعیین می کنید ذهنتان به چه چیزی فکر کند و این فکر به خصوص اگر ناراحت کننده باشد، شما را بسیار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این واقعیت، هرگاه افکار منفی به ذهنتان راه یافت، آن ها را متوقف کرده و افکار مثبت را جانشینش کنید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از آدم های منفی باف فاصله بگیرید و با انسان های شاد </w:t>
      </w:r>
    </w:p>
    <w:p>
      <w:pPr>
        <w:pStyle w:val="BookText"/>
        <w:rPr/>
      </w:pPr>
      <w:r>
        <w:rPr>
          <w:rFonts w:ascii="IRNazanin" w:hAnsi="IRNazanin" w:eastAsia="IRNazanin"/>
          <w:color w:val="111111"/>
          <w:sz w:val="28"/>
          <w:sz w:val="28"/>
          <w:szCs w:val="28"/>
          <w:rtl w:val="true"/>
          <w:lang w:bidi="fa-IR"/>
        </w:rPr>
        <w:t>و پُرانرژی بیشتر رفت وآمد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منفی بافی نکنید و این تفکر را انتقال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عموماً افرادی که افکار ناامیدکننده را نشر می دهند، نمی پسندند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امیدوارکننده و مثبت استفاده کنید تا بتوانید به سمت پیشرفت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تعبیرهای منفی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خیلی خوب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انگیزۀ شما را برای حرکت روبه جلو کم رنگ می کند؛ پس افکار و تعبیرهای مثبت تر و موفقیت آمیزتری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و رضایت، اتفاق نیست؛ بلکه انتخابی شخصی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فکر می کنید جنبه های منفی زندگیتان از جنبه های مثبت آن بیشتر است، به داشته های خوبتان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الان دارید و حاضر نیستید از دست بدهیدشان، بیندیشید و برای همۀ آن ها خدای مهربان را شکر کنید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 بگیرید از موضوعاتِ کم اهمیت که ارزششان با گذر زمان کم می شود،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نمره ای کم از یک درس، چقدر فکرتان را آزار می دهد؟ یک سال بعدش هم همان قدر آزارتان می دهد؟ خراب شدن اسباب بازی محبوبتان در بچگی، ارزش آن همه گریۀ شما را داشت؟ کمی که تأمل کنید، فراوان ازاین دست مثال ها می یابید و متوجه می شوید خیلی از موضوعات، واقعاً آن قدرها که درحال حاضر فکر می کنید، اهمیت ندارند</w:t>
      </w:r>
      <w:r>
        <w:rPr>
          <w:rFonts w:eastAsia="IRNazanin" w:cs="IRNazanin"/>
          <w:color w:val="111111"/>
          <w:sz w:val="28"/>
          <w:szCs w:val="28"/>
          <w:rtl w:val="true"/>
          <w:lang w:bidi="fa-IR"/>
        </w:rPr>
        <w:t xml:space="preserve">. </w:t>
      </w:r>
      <w:bookmarkStart w:id="539" w:name="pg7267_67903"/>
    </w:p>
    <w:p>
      <w:pPr>
        <w:pStyle w:val="Heading5"/>
        <w:numPr>
          <w:ilvl w:val="4"/>
          <w:numId w:val="1"/>
        </w:numPr>
        <w:rPr/>
      </w:pPr>
      <w:bookmarkStart w:id="540" w:name="__RefHeading___Toc491251_1051229030"/>
      <w:bookmarkStart w:id="541" w:name="_Toc205"/>
      <w:bookmarkEnd w:id="539"/>
      <w:bookmarkEnd w:id="540"/>
      <w:r>
        <w:rPr>
          <w:rtl w:val="true"/>
        </w:rPr>
        <w:t>جایش را پیدا کنید</w:t>
      </w:r>
      <w:bookmarkEnd w:id="5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نگری به معنای ندیدن مشکلات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بهانه مثبت اندیشی، چشمش را بر مشکلات می بندد، در واقع بخشی از واقعیت را انکار کرده است؛ درحالی که برای خروج از محدودیت ها به خلاقیت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اهدافتان به اندازه ای بزرگ باشند که هرقدر هم با سختی کار کنید، به آن ها دست نیابید، نااُمید خواهید شد و در این صورت، مثبت نگری شما را از واقعیت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کوچک تر و واقع بینانه تری انتخاب کنید تا به جای اینکه هرروز احساس شکست داشته باشید، بتوانید موفقیت را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 تعدیل اهداف و مهارت برنامهریزی نیاز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فکرکردن به معنای انکار اشتباهات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موضوعاتی فکر کنید که شما را به وضعیت کنونی کشانده است؛ اما فقط تا زمانی به این موضوعات فکر کنید که برای بهترشدن اوضاع راه حلی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زیر بار اشتباهاتتان شانه خالی کنید، هیچ وقت اصلاح نخواهید شد؛ البته باید مواظب باشید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خودسرزنشگریِ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نشوید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ازدواج، خوب چشم هایت را باز کن؛ اما بعد از ازدواج گاهی چشم هایت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مثبت نگری در مواجهه با خواستگاران و آشنایی های قبل از ازدواج موضوعیت ندارد</w:t>
      </w:r>
      <w:r>
        <w:rPr>
          <w:rFonts w:eastAsia="IRNazanin" w:cs="IRNazanin"/>
          <w:color w:val="111111"/>
          <w:sz w:val="28"/>
          <w:szCs w:val="28"/>
          <w:rtl w:val="true"/>
          <w:lang w:bidi="fa-IR"/>
        </w:rPr>
        <w:t xml:space="preserve">. </w:t>
      </w:r>
      <w:bookmarkStart w:id="542" w:name="pg7267_67906"/>
    </w:p>
    <w:p>
      <w:pPr>
        <w:pStyle w:val="Heading3"/>
        <w:numPr>
          <w:ilvl w:val="2"/>
          <w:numId w:val="1"/>
        </w:numPr>
        <w:rPr/>
      </w:pPr>
      <w:bookmarkStart w:id="543" w:name="__RefHeading___Toc491253_1051229030"/>
      <w:bookmarkStart w:id="544" w:name="_Toc206"/>
      <w:bookmarkEnd w:id="542"/>
      <w:bookmarkEnd w:id="543"/>
      <w:r>
        <w:rPr>
          <w:rtl w:val="true"/>
        </w:rPr>
        <w:t>راهکارهای اصلاح روابط با همسر</w:t>
      </w:r>
      <w:bookmarkEnd w:id="544"/>
    </w:p>
    <w:p>
      <w:pPr>
        <w:pStyle w:val="Heading4"/>
        <w:numPr>
          <w:ilvl w:val="3"/>
          <w:numId w:val="1"/>
        </w:numPr>
        <w:rPr/>
      </w:pPr>
      <w:bookmarkStart w:id="545" w:name="__RefHeading___Toc491255_1051229030"/>
      <w:bookmarkStart w:id="546" w:name="_Toc207"/>
      <w:bookmarkEnd w:id="545"/>
      <w:r>
        <w:rPr/>
        <w:t>1</w:t>
      </w:r>
      <w:r>
        <w:rPr>
          <w:rtl w:val="true"/>
        </w:rPr>
        <w:t xml:space="preserve">. </w:t>
      </w:r>
      <w:r>
        <w:rPr>
          <w:rtl w:val="true"/>
        </w:rPr>
        <w:t>علت شناسی</w:t>
      </w:r>
      <w:bookmarkEnd w:id="546"/>
    </w:p>
    <w:p>
      <w:pPr>
        <w:pStyle w:val="BookText"/>
        <w:rPr/>
      </w:pPr>
      <w:r>
        <w:rPr>
          <w:rFonts w:ascii="IRNazanin" w:hAnsi="IRNazanin" w:eastAsia="IRNazanin"/>
          <w:color w:val="111111"/>
          <w:sz w:val="28"/>
          <w:sz w:val="28"/>
          <w:szCs w:val="28"/>
          <w:rtl w:val="true"/>
          <w:lang w:bidi="fa-IR"/>
        </w:rPr>
        <w:t>ما بیش از نگاه به رفتارها، باید در پی علت رفتارها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رفتاری، قطعاً علتی دارد که اگر آن را درک کنیم، تصویر بهتری از رفتارها خواهیم داشت و می تواند ما را در کنترل وضعیت کمک کند؛ مثلاً وقتی با پرخاشگریِ همسر خود مواجه می شویم، بسیار مهم است که علت اصلی این پرخاشگری را درک کنیم؛ زیرا درک این علت ها تصویر بهتری از واقعیت پیش روی ما قرار داده و نمی گذارد که همیشه خود را حق به جانب بدانیم؛ بنابراین، در کنار پرداختن به پدیده های نامطلوب زندگی، باید علت های آن ها را نیز هدف بگیریم و به دنبال اصلاحشان باشیم</w:t>
      </w:r>
      <w:r>
        <w:rPr>
          <w:rFonts w:eastAsia="IRNazanin" w:cs="IRNazanin"/>
          <w:color w:val="111111"/>
          <w:sz w:val="28"/>
          <w:szCs w:val="28"/>
          <w:rtl w:val="true"/>
          <w:lang w:bidi="fa-IR"/>
        </w:rPr>
        <w:t>.</w:t>
      </w:r>
    </w:p>
    <w:p>
      <w:pPr>
        <w:pStyle w:val="Heading4"/>
        <w:numPr>
          <w:ilvl w:val="3"/>
          <w:numId w:val="1"/>
        </w:numPr>
        <w:rPr/>
      </w:pPr>
      <w:bookmarkStart w:id="547" w:name="__RefHeading___Toc491257_1051229030"/>
      <w:bookmarkStart w:id="548" w:name="_Toc208"/>
      <w:bookmarkEnd w:id="547"/>
      <w:r>
        <w:rPr/>
        <w:t>2</w:t>
      </w:r>
      <w:r>
        <w:rPr>
          <w:rtl w:val="true"/>
        </w:rPr>
        <w:t xml:space="preserve">. </w:t>
      </w:r>
      <w:r>
        <w:rPr>
          <w:rtl w:val="true"/>
        </w:rPr>
        <w:t>رفاقت به جای رقابت</w:t>
      </w:r>
      <w:bookmarkEnd w:id="54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خانوادگی محل رفاقت است، نه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بازیِ زندگی خانوادگی، بازی برد و باخت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است یا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غیرممکن است که در روابط خانوادگی، درحالی که یکی از طرفین احساس باخت می کند، دیگری برنده باشد و احساس مثبت داشته باشد؛ چراکه ناخوشی همسر ما باعث ناخوشی ما خواهد شد و این معنای یگانگی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باید باور داشته باشیم پدر همسر، پدر من است و مادر همسر، مادر من و ناراحتی آن ها ناراحتی من است و خوشیشان، خوشی من</w:t>
      </w:r>
      <w:r>
        <w:rPr>
          <w:rFonts w:eastAsia="IRNazanin" w:cs="IRNazanin"/>
          <w:color w:val="111111"/>
          <w:sz w:val="28"/>
          <w:szCs w:val="28"/>
          <w:rtl w:val="true"/>
          <w:lang w:bidi="fa-IR"/>
        </w:rPr>
        <w:t xml:space="preserve">. </w:t>
      </w:r>
      <w:bookmarkStart w:id="549" w:name="pg7267_67908"/>
    </w:p>
    <w:p>
      <w:pPr>
        <w:pStyle w:val="BookText"/>
        <w:rPr/>
      </w:pPr>
      <w:bookmarkEnd w:id="549"/>
      <w:r>
        <w:rPr>
          <w:rFonts w:ascii="IRNazanin" w:hAnsi="IRNazanin" w:eastAsia="IRNazanin"/>
          <w:color w:val="111111"/>
          <w:sz w:val="28"/>
          <w:sz w:val="28"/>
          <w:szCs w:val="28"/>
          <w:rtl w:val="true"/>
          <w:lang w:bidi="fa-IR"/>
        </w:rPr>
        <w:t>رقابت یعنی امتیازجمع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به شکلی در آید که یکی از زوجین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این کار را کردی، من هم این کار را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خطری ایجاد می شود که براساس آن، رابطه ای که باید مبتنی بر حمایت از هم باشد، به جنگ و بستری برای برتری طلبی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و توجه داشتن حقیقی، در لذت دادن و مایه گذاشتن از خود است؛ درحالی که حسابگری و امتیازجمع کردن در اغلب اوقات، به نوعی بدبینی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شوهرهایی که در پیِ کشف خطاهای یکدیگر هستند یا به هر بهانه ای می خواهند در برابر هم امتیازی کسب کنند، صحنۀ زندگی را بستر جرّوبحث های دائمی و بی پایان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که برای گرفتن امتیاز از هم، خود را درگیر تلاش های پردامنه می کنند، به زندگی شان آسیب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نباید بر سرِ فزون طلبی و امتیازخواهی های نابجا با یکدیگر نزاع کنند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550" w:name="__RefHeading___Toc491259_1051229030"/>
      <w:bookmarkStart w:id="551" w:name="_Toc209"/>
      <w:bookmarkEnd w:id="550"/>
      <w:r>
        <w:rPr/>
        <w:t>3</w:t>
      </w:r>
      <w:r>
        <w:rPr>
          <w:rtl w:val="true"/>
        </w:rPr>
        <w:t xml:space="preserve">. </w:t>
      </w:r>
      <w:r>
        <w:rPr>
          <w:rtl w:val="true"/>
        </w:rPr>
        <w:t>نقش مؤثر مردان در اصلاح روابط</w:t>
      </w:r>
      <w:bookmarkEnd w:id="551"/>
    </w:p>
    <w:p>
      <w:pPr>
        <w:pStyle w:val="BookText"/>
        <w:rPr/>
      </w:pPr>
      <w:r>
        <w:rPr>
          <w:rFonts w:ascii="IRNazanin" w:hAnsi="IRNazanin" w:eastAsia="IRNazanin"/>
          <w:color w:val="111111"/>
          <w:sz w:val="28"/>
          <w:sz w:val="28"/>
          <w:szCs w:val="28"/>
          <w:rtl w:val="true"/>
          <w:lang w:bidi="fa-IR"/>
        </w:rPr>
        <w:t>آنچه روابط را اصلاح می کند، در درجۀ اول اقتدار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دمدمی مزاج باشد و نتواند در وقت مقتضی، به طور مستقل تصمیم بگیرد و تدبیر کند، روابط را دچار آسیب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تکیه گاهی محکم برای زن باشد و مردی که اقتدار ندارد، نمی تواند این نقش را به درستی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مرد مقتدر را می پسندند؛ هرچند در رفتارهای اولیه ممکن است بخواهند مردشان کاملاً تابع آن ها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طورکه در مطلب وظایف اختصاصی مرد در فصل قبل گفته شد، </w:t>
      </w:r>
      <w:bookmarkStart w:id="552" w:name="pg7267_67910"/>
    </w:p>
    <w:p>
      <w:pPr>
        <w:pStyle w:val="BookText"/>
        <w:rPr/>
      </w:pPr>
      <w:bookmarkEnd w:id="552"/>
      <w:r>
        <w:rPr>
          <w:rFonts w:ascii="IRNazanin" w:hAnsi="IRNazanin" w:eastAsia="IRNazanin"/>
          <w:color w:val="111111"/>
          <w:sz w:val="28"/>
          <w:sz w:val="28"/>
          <w:szCs w:val="28"/>
          <w:rtl w:val="true"/>
          <w:lang w:bidi="fa-IR"/>
        </w:rPr>
        <w:t>اقتدار با قلدری و رفتارهای خشن حاصل نمی شود؛ بلکه با محبت و تدبیر و قاطعیت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زندگی خود را به خوبی مدیریت کند و برای اینکه بتواند زمام امور را در دست داشته باشد، باید زن را از عشق و محبت سیراب کند؛ در غیر این صورت، زندگی دچار مدیریت چندگانه و تنش زا خواهد شد</w:t>
      </w:r>
      <w:r>
        <w:rPr>
          <w:rFonts w:eastAsia="IRNazanin" w:cs="IRNazanin"/>
          <w:color w:val="111111"/>
          <w:sz w:val="28"/>
          <w:szCs w:val="28"/>
          <w:rtl w:val="true"/>
          <w:lang w:bidi="fa-IR"/>
        </w:rPr>
        <w:t>.</w:t>
      </w:r>
    </w:p>
    <w:p>
      <w:pPr>
        <w:pStyle w:val="Heading4"/>
        <w:numPr>
          <w:ilvl w:val="3"/>
          <w:numId w:val="1"/>
        </w:numPr>
        <w:rPr/>
      </w:pPr>
      <w:bookmarkStart w:id="553" w:name="__RefHeading___Toc491261_1051229030"/>
      <w:bookmarkStart w:id="554" w:name="_Toc210"/>
      <w:bookmarkEnd w:id="553"/>
      <w:r>
        <w:rPr/>
        <w:t>4</w:t>
      </w:r>
      <w:r>
        <w:rPr>
          <w:rtl w:val="true"/>
        </w:rPr>
        <w:t xml:space="preserve">. </w:t>
      </w:r>
      <w:r>
        <w:rPr>
          <w:rtl w:val="true"/>
        </w:rPr>
        <w:t>نقش مؤثر زنان در اصلاح روابط</w:t>
      </w:r>
      <w:bookmarkEnd w:id="554"/>
    </w:p>
    <w:p>
      <w:pPr>
        <w:pStyle w:val="Heading5"/>
        <w:numPr>
          <w:ilvl w:val="4"/>
          <w:numId w:val="1"/>
        </w:numPr>
        <w:rPr/>
      </w:pPr>
      <w:bookmarkStart w:id="555" w:name="__RefHeading___Toc491263_1051229030"/>
      <w:bookmarkStart w:id="556" w:name="_Toc211"/>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نقش مؤثر زن در زندگی، تدبیرهای توأم با عاطفه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مصداق از عرصه ها و نمودهای این نقش در ادامه آمده است</w:t>
      </w:r>
      <w:r>
        <w:rPr>
          <w:rFonts w:eastAsia="IRNazanin" w:cs="IRNazanin"/>
          <w:color w:val="111111"/>
          <w:sz w:val="28"/>
          <w:szCs w:val="28"/>
          <w:rtl w:val="true"/>
          <w:lang w:bidi="fa-IR"/>
        </w:rPr>
        <w:t>:</w:t>
      </w:r>
    </w:p>
    <w:p>
      <w:pPr>
        <w:pStyle w:val="Heading5"/>
        <w:numPr>
          <w:ilvl w:val="4"/>
          <w:numId w:val="1"/>
        </w:numPr>
        <w:rPr/>
      </w:pPr>
      <w:bookmarkStart w:id="557" w:name="__RefHeading___Toc491265_1051229030"/>
      <w:bookmarkStart w:id="558" w:name="_Toc212"/>
      <w:bookmarkEnd w:id="557"/>
      <w:r>
        <w:rPr>
          <w:rtl w:val="true"/>
        </w:rPr>
        <w:t>شوهرداری</w:t>
      </w:r>
      <w:bookmarkEnd w:id="558"/>
    </w:p>
    <w:p>
      <w:pPr>
        <w:pStyle w:val="BookText"/>
        <w:rPr/>
      </w:pPr>
      <w:r>
        <w:rPr>
          <w:rFonts w:ascii="IRNazanin" w:hAnsi="IRNazanin" w:eastAsia="IRNazanin"/>
          <w:color w:val="111111"/>
          <w:sz w:val="28"/>
          <w:sz w:val="28"/>
          <w:szCs w:val="28"/>
          <w:rtl w:val="true"/>
          <w:lang w:bidi="fa-IR"/>
        </w:rPr>
        <w:t>طبیعت مردان نسبت به زنان، در بعضی مسائل، خام تر است و بر این اساس، مرد نیاز به رسیدگی و مراقبت دارد و این، کارِ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مردان بهانه گیر شده و گاهی از فشارهای اقتصادی و اجتماعی خسته می شوند و نتیجۀ این فشارها و خستگی را به خانه منتقل می کنند که این امر ممکن است باعث اختلاف زن و شوهر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زنِ مدبّر همان طور که در برابر رفتارهای کودکانۀ فرزندش مدارا به خرج می دهد تا او را خوب تربیت کند و به قولی بچه داری می کند، باید به همین ترتیب نیز شوهرداری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مقولۀ شوهرداری در بعضی مواقع، شبیه بچه داری است و البته سخت تر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نقش مهم شوهرداری، به آنچه در رینگ بوکس اتفاق می افتد،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هرمرحله از بازی، دو بازیکن باهم درگیر </w:t>
      </w:r>
      <w:bookmarkStart w:id="559" w:name="pg7267_67912"/>
    </w:p>
    <w:p>
      <w:pPr>
        <w:pStyle w:val="BookText"/>
        <w:rPr/>
      </w:pPr>
      <w:bookmarkEnd w:id="559"/>
      <w:r>
        <w:rPr>
          <w:rFonts w:ascii="IRNazanin" w:hAnsi="IRNazanin" w:eastAsia="IRNazanin"/>
          <w:color w:val="111111"/>
          <w:sz w:val="28"/>
          <w:sz w:val="28"/>
          <w:szCs w:val="28"/>
          <w:rtl w:val="true"/>
          <w:lang w:bidi="fa-IR"/>
        </w:rPr>
        <w:t>می شوند و در زمان استراحت به کنار رینگ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در این مواقع، ضمن انجام اقدامات اولیه، شامل خنک کردن و ماساژدادنِ بازیکن، هم زمان تذکرات لازم را هم گوشزد کرده و با دادن روحیه و کمک های فکری، او را با انرژی مضاعف، روانۀ مرحلۀ دیگری از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 در نقش همان مربی است که مردِ میدان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بازیگر اصلی در فضای داخل خانه، خود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تدبیر امور داخلی منزل را به خوبی برعهده بگیرد و با شایستگی آن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خانه مأمن و پناهگاه عاطفی همسران است، اگر زنی در این زمینه، هنرمند و بالیاقت باشد، می تواند توانایی های خود را در کانون باصفای خانه به مرحلۀ ظهور برساند و با هنرنمایی خود، فضای خانه را پر از سُرور و شادی کند؛ البته شرط بروز این توانایی ها، داشتن استقلال کافی برای تدبیر در امور منزل ازطرف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موفق زنی است که با آنچه در زندگی دارد، اهل خانه را به شوق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افراط وتفریط و خرج های غیرضروری بکاهد و با ابتکار وخلاقیت، پیوسته، نشاط جدیدی را به خانواده هدیه کند</w:t>
      </w:r>
      <w:r>
        <w:rPr>
          <w:rFonts w:eastAsia="IRNazanin" w:cs="IRNazanin"/>
          <w:color w:val="111111"/>
          <w:sz w:val="28"/>
          <w:szCs w:val="28"/>
          <w:rtl w:val="true"/>
          <w:lang w:bidi="fa-IR"/>
        </w:rPr>
        <w:t>.</w:t>
      </w:r>
    </w:p>
    <w:p>
      <w:pPr>
        <w:pStyle w:val="Heading5"/>
        <w:numPr>
          <w:ilvl w:val="4"/>
          <w:numId w:val="1"/>
        </w:numPr>
        <w:rPr/>
      </w:pPr>
      <w:bookmarkStart w:id="560" w:name="__RefHeading___Toc491267_1051229030"/>
      <w:bookmarkStart w:id="561" w:name="_Toc213"/>
      <w:bookmarkEnd w:id="560"/>
      <w:r>
        <w:rPr>
          <w:rtl w:val="true"/>
        </w:rPr>
        <w:t>خودآرایی</w:t>
      </w:r>
      <w:bookmarkEnd w:id="56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مؤثرترین ارتباط با همسر، جذب ارتباط چشمی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مردان، بصری هستند و با نگاهی کلی به زن دربارۀ او قضاوت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زن، این توانایی را داشته باشد که با زینت و آراستگی خود و انتخاب رنگ ها و مدل هایی که زیبایی ظاهری او را دوچندان می کند، شوهرش را به خود متمایل و توجه او را جلب کند، در این ارتباط مؤثرتر </w:t>
      </w:r>
      <w:bookmarkStart w:id="562" w:name="pg7267_67914"/>
    </w:p>
    <w:p>
      <w:pPr>
        <w:pStyle w:val="BookText"/>
        <w:rPr/>
      </w:pPr>
      <w:bookmarkEnd w:id="562"/>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زیبایی و زینت کردن را دوست دارد و تظاهر به فقر و نداری را نمی پسندد و هنگامی که نعمتی به بنده اش می دهد، دوست دارد اثر نعمتش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لباسش را پاکیزه و خودش را خوش بو کند و</w:t>
      </w:r>
      <w:r>
        <w:rPr>
          <w:rFonts w:eastAsia="IRNazanin" w:cs="IRNazanin"/>
          <w:color w:val="111111"/>
          <w:sz w:val="28"/>
          <w:szCs w:val="28"/>
          <w:rtl w:val="true"/>
          <w:lang w:bidi="fa-IR"/>
        </w:rPr>
        <w:t>... .»</w:t>
      </w:r>
      <w:r>
        <w:rPr>
          <w:rStyle w:val="FootnoteAnchor"/>
          <w:rtl w:val="true"/>
        </w:rPr>
        <w:footnoteReference w:id="174"/>
      </w:r>
    </w:p>
    <w:p>
      <w:pPr>
        <w:pStyle w:val="Heading5"/>
        <w:numPr>
          <w:ilvl w:val="4"/>
          <w:numId w:val="1"/>
        </w:numPr>
        <w:rPr/>
      </w:pPr>
      <w:bookmarkStart w:id="563" w:name="__RefHeading___Toc491269_1051229030"/>
      <w:bookmarkStart w:id="564" w:name="_Toc214"/>
      <w:bookmarkEnd w:id="563"/>
      <w:r>
        <w:rPr>
          <w:rtl w:val="true"/>
        </w:rPr>
        <w:t>سفره آرایی و مدیریت تغذیه</w:t>
      </w:r>
      <w:bookmarkEnd w:id="564"/>
    </w:p>
    <w:p>
      <w:pPr>
        <w:pStyle w:val="BookText"/>
        <w:rPr/>
      </w:pPr>
      <w:r>
        <w:rPr>
          <w:rFonts w:ascii="IRNazanin" w:hAnsi="IRNazanin" w:eastAsia="IRNazanin"/>
          <w:color w:val="111111"/>
          <w:sz w:val="28"/>
          <w:sz w:val="28"/>
          <w:szCs w:val="28"/>
          <w:rtl w:val="true"/>
          <w:lang w:bidi="fa-IR"/>
        </w:rPr>
        <w:t>در مسیر رشد تکنولوژی در دنیای حاضر، یکی از اموری که هنوز اصالت خانواده را حفظ کرده است، پخت غذاهای باارزش و لذیذ است که اهل خانواده را دورِهم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هنر مدیریتِ تغذیه به طور مستقیم و غیرمستقیم، در سلامت اعضای خانواده مؤثر است و این از ویژگی های بانوی خانه دار است که بر اعتبار و ارزش او می افزاید</w:t>
      </w:r>
      <w:r>
        <w:rPr>
          <w:rFonts w:eastAsia="IRNazanin" w:cs="IRNazanin"/>
          <w:color w:val="111111"/>
          <w:sz w:val="28"/>
          <w:szCs w:val="28"/>
          <w:rtl w:val="true"/>
          <w:lang w:bidi="fa-IR"/>
        </w:rPr>
        <w:t>.</w:t>
      </w:r>
    </w:p>
    <w:p>
      <w:pPr>
        <w:pStyle w:val="Heading5"/>
        <w:numPr>
          <w:ilvl w:val="4"/>
          <w:numId w:val="1"/>
        </w:numPr>
        <w:rPr/>
      </w:pPr>
      <w:bookmarkStart w:id="565" w:name="__RefHeading___Toc491271_1051229030"/>
      <w:bookmarkStart w:id="566" w:name="_Toc215"/>
      <w:bookmarkEnd w:id="565"/>
      <w:r>
        <w:rPr>
          <w:rtl w:val="true"/>
        </w:rPr>
        <w:t>خانه آرایی</w:t>
      </w:r>
      <w:bookmarkEnd w:id="56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زنی در خانۀ شوهر به منظور سامان دادن و اصلاح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زیباسازی و چشم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جابه جا کند، خداوند با نظر رحمت به او می نگرد و هرکس در جوار رحمت الهی باشد، از عذاب در امان است</w:t>
      </w:r>
      <w:r>
        <w:rPr>
          <w:rFonts w:eastAsia="IRNazanin" w:cs="IRNazanin"/>
          <w:color w:val="111111"/>
          <w:sz w:val="28"/>
          <w:szCs w:val="28"/>
          <w:rtl w:val="true"/>
          <w:lang w:bidi="fa-IR"/>
        </w:rPr>
        <w:t>.»</w:t>
      </w:r>
      <w:r>
        <w:rPr>
          <w:rStyle w:val="FootnoteAnchor"/>
          <w:rtl w:val="true"/>
        </w:rPr>
        <w:footnoteReference w:id="175"/>
      </w:r>
      <w:bookmarkStart w:id="567" w:name="pg7267_67916"/>
    </w:p>
    <w:p>
      <w:pPr>
        <w:pStyle w:val="Heading5"/>
        <w:numPr>
          <w:ilvl w:val="4"/>
          <w:numId w:val="1"/>
        </w:numPr>
        <w:rPr/>
      </w:pPr>
      <w:bookmarkStart w:id="568" w:name="__RefHeading___Toc491273_1051229030"/>
      <w:bookmarkStart w:id="569" w:name="_Toc216"/>
      <w:bookmarkEnd w:id="567"/>
      <w:bookmarkEnd w:id="568"/>
      <w:r>
        <w:rPr>
          <w:rtl w:val="true"/>
        </w:rPr>
        <w:t>درجه بندی موضوعات</w:t>
      </w:r>
      <w:bookmarkEnd w:id="569"/>
    </w:p>
    <w:p>
      <w:pPr>
        <w:pStyle w:val="BookText"/>
        <w:rPr/>
      </w:pPr>
      <w:r>
        <w:rPr>
          <w:rFonts w:ascii="IRNazanin" w:hAnsi="IRNazanin" w:eastAsia="IRNazanin"/>
          <w:color w:val="111111"/>
          <w:sz w:val="28"/>
          <w:sz w:val="28"/>
          <w:szCs w:val="28"/>
          <w:rtl w:val="true"/>
          <w:lang w:bidi="fa-IR"/>
        </w:rPr>
        <w:t>اگر تمام روش های حل مسئله را به کار بردیم و مسئله ای حل نشد، چه باید کرد؟ هر مشکل، یا حل شدنی است یا به عنوان مسئله، به مشکلی دائمی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 هایی، توصیه آن است که از کنار مسئله گذر کنیم؛ یعنی حل چنین مسئله ای، با عبورکردن از کنار آن ممکن می شود؛ دیگر آنکه باید مسائل و مشکلات خود را درجه بندی کنیم و بسنجیم که هرکدام، واقعاً تا چه حد مهم و حیاتی است؟ مثلاً اگر همسرمان به خانۀ عموی ما نیاید، تا چه حد خوشبختی ما تهدید می شود؟ اگر تمام روش های حل مسئله را به کار بردیم و متقاعد نشد که به آنجا بیاید، بهتر است با او کنار بياييم و اين مسئله را آن قدر بزرگ نکنیم که سایه اش، بر همۀ زندگی و خوشبختی ما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ما نیز مانند هر انسان دیگر، ضعف هایی دارد که باید آن ها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هم به او و هم به خود، آرامش را هدیه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سازگاری از گل واژه های دل انگیز زندگی محسوب می شود که پیش نیاز آن،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یعنی نشان دادن انعطاف در مقابل ضعف ها و ناهنجاری های کسی که می خواهیم کمترین مشکل را با او داشته باشیم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بسازید یعنی سازگار باشید و سازگاری وقتی موضوعیت پیدا می کند که شما با نقصی روبه رو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توصیه می کنیم در برابر مشکلات و سختی های زندگی و احیاناً ضعف های همسر تاجایی که می توانید، بسازید، یعنی باید بکوشید که خود را با وضعیت موجود سازگار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اول باید مثل حکیمی حاذق به دنبال درمان اساسی و رفع نقایصِ موجود باشید که البته ممکن است خیلی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زود نتیجه ندهد؛ ولی ازآنجاکه این حکیم حاذق است و می داند که این مداوا ممکن است چندسال طول بکشد، دلسرد نمی شود و دست از تلاش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شما درمان را انجام می دهید، ولی به نتیجه نمی رسید و متوجه می شوید که ضعفی که درصدد رفع آن هستید، به این راحتی ها برطرف نمی شود؛ آن وقت است که واژۀ سازگاری معنای واقعی پیدا می کند</w:t>
      </w:r>
      <w:r>
        <w:rPr>
          <w:rFonts w:eastAsia="IRNazanin" w:cs="IRNazanin"/>
          <w:color w:val="111111"/>
          <w:sz w:val="28"/>
          <w:szCs w:val="28"/>
          <w:rtl w:val="true"/>
          <w:lang w:bidi="fa-IR"/>
        </w:rPr>
        <w:t xml:space="preserve">. </w:t>
      </w:r>
      <w:bookmarkStart w:id="570" w:name="pg7267_67919"/>
    </w:p>
    <w:p>
      <w:pPr>
        <w:pStyle w:val="Heading2"/>
        <w:numPr>
          <w:ilvl w:val="1"/>
          <w:numId w:val="1"/>
        </w:numPr>
        <w:rPr/>
      </w:pPr>
      <w:bookmarkStart w:id="571" w:name="__RefHeading___Toc491275_1051229030"/>
      <w:bookmarkStart w:id="572" w:name="_Toc217"/>
      <w:bookmarkEnd w:id="570"/>
      <w:bookmarkEnd w:id="571"/>
      <w:r>
        <w:rPr>
          <w:rtl w:val="true"/>
        </w:rPr>
        <w:t>کتابنامه</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عبدالحميدبن هبة الله معتزلى، شرح نهج البلاغة لابن ابی الحديد، به تحقیق و تصحیح محمدابوالفضل ابراهیم،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عمومی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فراس مالکی اشتری، مسعودبن عيسى بن ورّام بن ابی فراس، تنبيه الخواطر و نزهة النواظر المعروف بمجموعة ورّام،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الفقیه،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شعبۀ حرّانی، حسن بن علی،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تحقیق و تصحیح علی اکبر غفاری،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حوزۀ علمیۀ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 آئین همسرداری یا اخلاق خانواده، چ</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بانکی پور فرد، امیرحسین، نقش و رسالت زن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بیانات حضرت آیت الله العظمی خامنه ای،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الکترونیکی موجود در سایت انتشارات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بحرانى، سيدهاشم بن سلیمان،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برقى، احمدبن محمدبن خالد، المحاسن، به تحقیق و تصحیح جلال الدین محدث،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الاسلامیة،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بستانى، فؤاد افرام، فرهنگ ابجدی، ترجمۀ رضا مهیار،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اطلاع رسانی دفتر حفظ و نشر آثار حضرت آيت الله العظمی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khamenei.ir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كلمات قصار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تميمى آمُدى، عبدالواحدبن محمد، تصنیف غرر الحكم و درر الكلم، به تحقیق و تصحیح مصطفی درایتی،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وابسته به حوزۀ علمیۀ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تميمى آمُدى، عبدالواحدبن محمد، غرر الحكم و درر الكلم، به تحقیق و تصحیح سیدمهدی رجایی،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الاسلامیة،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جرجانى، على بن محمد استرآبادى، کتاب التعریفات،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اعلام الهدایة،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تفسیر تسنیم،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علی اکبری، محمدجواد، مطلع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ای از </w:t>
      </w:r>
    </w:p>
    <w:p>
      <w:pPr>
        <w:pStyle w:val="BookText"/>
        <w:rPr/>
      </w:pPr>
      <w:r>
        <w:rPr>
          <w:rFonts w:ascii="IRNazanin" w:hAnsi="IRNazanin" w:eastAsia="IRNazanin"/>
          <w:color w:val="111111"/>
          <w:sz w:val="28"/>
          <w:sz w:val="28"/>
          <w:szCs w:val="28"/>
          <w:rtl w:val="true"/>
          <w:lang w:bidi="fa-IR"/>
        </w:rPr>
        <w:t>رهنمودهای مقام معظم رهبری به زوج های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 حسن، تفصیل وسائل الشیعة الی تحصیل مسائل الشریعة،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واسطی زبیدی، سیدمحمدمرتضی، تاج العروس من جواهر القاموس، به تحقیق و تصحیح علی هلالی و علی سیری،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سیدروح الله، صحیفۀ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خنیفر، حسین و مژده پورحسینی، مهارت های زندگی، 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مرکز مدیریت حوزه های علمیۀ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ديلمى، حسن بن محمد، ارشاد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اصفهانى، حسين بن محمد، مفردات الفاظ القرآن، به تحقیق صفوان عدنان داودی،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 و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و الدار الشامية،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شعيرى، محمدبن محمدبن حيدر، جامع الاخبار،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حیدریة،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صدری مازندرانی، حسن، هنر همسرداری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در دانشگاه </w:t>
      </w:r>
    </w:p>
    <w:p>
      <w:pPr>
        <w:pStyle w:val="BookText"/>
        <w:rPr/>
      </w:pPr>
      <w:r>
        <w:rPr>
          <w:rFonts w:ascii="IRNazanin" w:hAnsi="IRNazanin" w:eastAsia="IRNazanin"/>
          <w:color w:val="111111"/>
          <w:sz w:val="28"/>
          <w:sz w:val="28"/>
          <w:szCs w:val="28"/>
          <w:rtl w:val="true"/>
          <w:lang w:bidi="fa-IR"/>
        </w:rPr>
        <w:t>منزل،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ماندگار،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الخصال، به تحقیق و تصحیح علی اکبر غفاری،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نشر اسلامی وابسته به جامعۀ مدرسین حوزۀ علمیۀ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امالی الصدوق،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علل الشرائع،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عیون اخبار الرضا، به تحقیق و تصحیح مهدی لاجوردی،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کتاب من لا يحضره الفقيه، به تحقیق و تصحیح علی اکبر غفاری،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جامعۀ مدرسين حوزۀ علمیۀ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فی تفسیر القرآن،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 مکارم الاخلاق،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حسن، الامالی،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سیدعبدالحسین، تفسیر اطیب البیان فی تفسیر القرآن،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نهج البلاغه، به کوشش محمدبن حسین شریف رضی، به تحقیق و تصحیح صبحی صالح،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عيّاشى، محمدبن مسعود، التفسیر، به تحقیق و تصحیح هاشم رسولى محلاتى،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بصری، خلیل بن احمد، کتاب العین،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نزهة النواظر فی ترجمة معدن الجواهر،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کلانتری، علی اکبر، اخلاق زندگی،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محمدبن یعقوب، الاصول من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ليثى واسطى، على بن محمد، عيون الحكم و المواعظ، به تحقیق و تصحیح حسین حسنی بیرجندی،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محمدباقر، مرآة العقول فی شرح اخبار آل الرسول، به تحقیق و تصحیح هاشم رسولى محلاتى،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الجامعة لدرر اخبار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راه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سعادت خانواده،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دانشنامۀ قرآن و حدیث،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اطلاع رسانی غدیر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http://www.ghadeer.org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تنظیم و نشر آثار آیت الله بهجت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https://bahjat.ir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مصلحتی، حسین، ازدواج و ازدواج درمانی،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البرز،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محمدبن نعمان عکبری بغدادی، الاختصاص، به تحقیق و تصحیح على اكبر غفارى و محمود محرمى زرندى،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گرا، فیلیپ، نجات رابطه، ترجمۀ مهدی قراچه داغی،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آویز،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 گینس، تام، اولین سال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جامع در روابط زناشویی، ترجمۀ آذر کارآگاه، 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حسن و غلام عباس سرشور خراسانی، خانوادۀ موفق</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مشکلات همسرم چه کنم؟،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رسان،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به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التفسير المنسوب الى الامام الحسن العسكری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مستدرک الوسائل و مستنبط المسائل،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73" w:name="pg7267_67932"/>
    </w:p>
    <w:p>
      <w:pPr>
        <w:pStyle w:val="Heading2"/>
        <w:numPr>
          <w:ilvl w:val="1"/>
          <w:numId w:val="1"/>
        </w:numPr>
        <w:rPr/>
      </w:pPr>
      <w:bookmarkStart w:id="574" w:name="__RefHeading___Toc491277_1051229030"/>
      <w:bookmarkStart w:id="575" w:name="_Toc218"/>
      <w:bookmarkEnd w:id="573"/>
      <w:bookmarkEnd w:id="574"/>
      <w:r>
        <w:rPr>
          <w:rtl w:val="true"/>
        </w:rPr>
        <w:t>مسابقۀ فرهنگی تاروپود عاشقی</w:t>
      </w:r>
      <w:bookmarkEnd w:id="575"/>
    </w:p>
    <w:p>
      <w:pPr>
        <w:pStyle w:val="BookText"/>
        <w:rPr/>
      </w:pPr>
      <w:r>
        <w:rPr>
          <w:rFonts w:ascii="IRNazanin" w:hAnsi="IRNazanin" w:eastAsia="IRNazanin"/>
          <w:color w:val="111111"/>
          <w:sz w:val="28"/>
          <w:sz w:val="28"/>
          <w:szCs w:val="28"/>
          <w:rtl w:val="true"/>
          <w:lang w:bidi="fa-IR"/>
        </w:rPr>
        <w:t>توضیحات شرکت در مسابقه</w:t>
      </w:r>
    </w:p>
    <w:p>
      <w:pPr>
        <w:pStyle w:val="BookText"/>
        <w:rPr/>
      </w:pPr>
      <w:r>
        <w:rPr>
          <w:rFonts w:ascii="IRNazanin" w:hAnsi="IRNazanin" w:eastAsia="IRNazanin"/>
          <w:color w:val="111111"/>
          <w:sz w:val="28"/>
          <w:sz w:val="28"/>
          <w:szCs w:val="28"/>
          <w:rtl w:val="true"/>
          <w:lang w:bidi="fa-IR"/>
        </w:rPr>
        <w:t>توضیحات شرکت در مسابقه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از متن موجود طرح شده است و افراد بالای دوازده سال می توانند در مسابقه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 های زیر می توانید در مسابقات فرهنگی شرکت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پاسخ به سامانۀ پیامکی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کافی است به ترتیب نام مسابقه و شمارۀ گزینه های صحیح پرسش ها را به صورت یک عدد چهار رقمی از چپ به راست، همراه با نام و نام خانوادگی خود،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تاروپود عاشقی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عظيمی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بخش مسابقات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haram.razavi.ir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 ها در پاسخ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نامۀ تکمیل شده را می توانید به صندوق های مخصوص مستقر در پایگاه های اطلاع رسانی فرهنگی بیندازید یا به صندوق پستی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ارسال پاسخ نامه ازطریق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جواب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و لازم نیست از پاکت و تمبر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مهلت شرکت در مسابقه، يک ماه پس از دريافت كتاب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کشی از بین پاسخ های کامل و صحیح و به صورت روزانه انجام می شود و نتیجۀ آن نيز ازطریق سامانۀ پیامکی گفته شده به اطلاع برندگان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انتقادهای خود را در پیامکی جداگانه ارسال کنید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32002569</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زمینه و توان مدیریت رابطه با خانواده ها، ضروری است که زن و شوهر به کدام محور اساسی توجه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استقلال در زندگی جدید و چگونگیِ کسب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تعامل با خانواده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پیشگیری از اختلاف و روش های حل نگرانی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گزینه ها</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زندگی ما با رفقای بد، رفت وآمد داشت و خودش به بدبودن آنها قائل نبود، درصورت نزدیک شدن به خطری بزرگ و نبودن مجال برای مقدمه چینی های لازم، چه باید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رفتار تقابلی و سپردن این امر به افراد موجّه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تغافل و گذشت و استفاده از حربۀ محبت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مراحل مواجهه با خطاهای عمده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شناسی و تلاش مضاعف و پیوسته برای رفع آن</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کار درصورت یقین به اینکه همسرمان دوستی های پنهان دارد،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تجسس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احساس و رفتار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افراد متخصص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حفظ اعتماد</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میان زن وشوهر، دو سرمایۀ اصلی برای رسیدن به آرامش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 محبت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حرص و طمع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مودّت و رحمت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تدبیر و قاطعیت </w:t>
      </w:r>
    </w:p>
    <w:p>
      <w:pPr>
        <w:pStyle w:val="BookText"/>
        <w:rPr/>
      </w:pPr>
      <w:r>
        <w:rPr>
          <w:rFonts w:ascii="IRNazanin" w:hAnsi="IRNazanin" w:eastAsia="IRNazanin"/>
          <w:color w:val="111111"/>
          <w:sz w:val="28"/>
          <w:sz w:val="28"/>
          <w:szCs w:val="28"/>
          <w:rtl w:val="true"/>
          <w:lang w:bidi="fa-IR"/>
        </w:rPr>
        <w:t>تصویر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6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63"/>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مطالعه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مصلحتی، ازدواج و ازدواج درمانی،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ديلمى،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تميمى آمُدى، غرر الحکم و درر الکلم،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 راه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الفبای سعادت خانواده،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ليثى واسطى، عيون الحكم و المواعظ،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خطبۀ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شکل گیری خصوصیات و رفتار فرد تحت تأثیر آموزش هایی که محیط اجتماعی فراهم می 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Socialization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پسری نزد من آمده بود و می گفت دختری را عقد کرده است و می خواهد مراسم عروسی برپا کند؛ اما مادر پیر هفتادساله ای دارد که بسیار به او وابسته است و نمی تواند او را دل شکسته رها کند و زندگی مستقلی تشکیل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گفتم که چون فاصله سِنّی مادرش با همسرش زیاد است، این وضعیت ممکن است برای هردوی آن ها مشکل آفرین باشد؛ بنابراین باید به دنبال بهانه ای باشد تا از مادرش جدا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پرسیدم که خانه شان چه وضعی دارد؟ پاسخ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بسیار قدیمی است و باید از نو ساخته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اکنون مادرت از رفتن تو دل شکسته می شود، ممکن است بعدها به خاطر مشکلاتی که پیش خواهد آمد، بیش ازپیش رنجیده شود؛ ازاین رو، اینکه خانه تان باید دوباره ساخته شود، بهترین بهانه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را با خواهر و برادرهایت نیز درمیان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را به یکی از خواهرها که واحد مسکونیِ اضافه دارد، بسپار و هم زمان با ساخت وساز خانه، مراسم عروسی را برگزار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حالتی، اوضاع از هر نظر برای استقلال تو و همسرت آماده است؛ البته هوای مادرت را هم داشته باش؛ مثلاً با همسرت توافق کن که روزهایی از هفته و حتی گاهی اوقات، شبی را نزد مادرت بمانی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پسری به من مراجعه کرد و انواع مشکلات با همسرش را برای من برشمرد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خواستم که خانه شان را برایم توصیف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 که از اول زندگی، همراه با والدینش در خانه ای زندگی می کنند که حمام آن مشترک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بااین اوصاف، هیچ وقت فرصتی برای همسرت نبوده است که انتظارات تو را برآورده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 که این زن دل مرده باشد و حتی به ظاهر خودش نیز توجّهی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توصیه کردم که حتی اگر مجبور به گرفتن قرض و وام هم باشد، حتماً یک اتاق اجاره ای برای خود و همسرش فراهم کند و مطمئنش کردم که در این صورت، بسیاری از مشکلاتشان حل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این کار به معنای بُریدن از پدر و مادر و کم توجّهی به آنان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پسر می تواند نزدیک به آن ها منزلی اجاره کند که هم از زندگی خود، بهرۀ بیشتری ببرد و هم به والدین خود به اندازۀ لازم توجه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همین کار را کرد و خوشبختانه مشکلات پیچیدۀ زندگی اش، یکی پس از دیگری حل شد و حالا احساس رضایت و خوشبختی 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 راه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الفبای سعادت خانواده،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تصنیف غرر الحکم و درر الکلم،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محمدعلی صائب تبریزی، شاعر قرن یازدهم هجری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الكافی،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قمى، نزهة النواظر فی ترجمة معدن الجواهر،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تعبیر در متن کتاب های روایی وجود ندارد و در این کتاب هم، بدون استناد به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داوُوا الْغَضَبَ بِالصَّمْتِ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محمد ليثى واسطى، عيون الحكم و المواعظ،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اَدَبَ مَعَ 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غرر الحکم و درر الکلم،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خنیفر و مژده پورحسینی، مهارت های زندگی،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 اندکی تلخیص و تغییر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مک گینس، اولین سال ازدواج،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صدری مازندرانی، هنر همسرداری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دانشگاه منزل،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مصلح بن عبدالله شیرازی متخلص به سعدی، شاعر قرن هفتم هجری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رَأَيْتُمُ الْمُتَكَبِّرِينَ فَتَكَبَّرُوا عَلَيْهِمْ فَاِنَّ ذَلِکَ لَهُمْ مَذَلَّةٌ وَ صَغارٌ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مسعودبن عيسى بن ورّام بن ابی فراس مالکی اشتری، تنبيه الخواطر و نزهة النواظر المعروف بمجموعة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صدری مازندرانی، هنر همسرداری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دانشگاه منزل،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تفصيل وسائل الشيعة الى تحصيل مسائل الشريعة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جلال الدین محمد بلخی معروف به مولوی، شاعر قرن هفتم هجری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نهج الفصاحة؛ 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کلانتری، اخلاق در زندگی،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سيدهاشم بن سلیمان بحرانى،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محمدبن حيدر شعيرى، جامع الاخبار،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ليثى واسطى، عيون الحكم و المواعظ،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خنیفر و مژده پورحسینی، مهارت های زندگی،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Dogmatic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فرد متعصب و متحجّری گفته می شود که فقط باور خود را درست می داند و بدون دلیل خاصی، روی عقاید خود پافشاری می کند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رَبَّکَ لَهُوَ الْعَزيزُ 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صدری مازندرانی، هنر همسرداری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دانشگاه منزل،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غرر الحكم و درر الکلم،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 اخلاق در زندگی،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محمدبن 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کوچه ها پر بود از هیاهو و سروصدای بازی بچه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میان بازی، معمولاً به انتهای اسم یکدیگر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می چسباندیم و همدیگر را آن طور صدا می زدیم؛ مثلاً به اصغر می گفتیم اصغری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ما، بچه هایی بودند که با سایر بچه ها فرق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فرقشان این بود که همه برای صدازدن آن ها از لفظ آقا یا خانم استفاده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حساس شده بودم که چرا این ها با بقیه بچه ها فرق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متوجه شدم که پدر و مادرشان آن ها را این گونه صدا می زدند و گویی لفظ آقا و خانم ،دیگر جزء جدایی ناپذیر اسمشان شده بود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اعلام الهدایة،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خطبۀ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تصنیف غرر الحکم و درر الکلم،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 راه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الفبای سعادت خانواده،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و مستنبط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الَّذِينَ آمَنُوا اِنَّ مِنْ اَزْواجِكُمْ وَ اَوْلادِكُمْ عَدُواً لَكُمْ فَاحْذَرُوهُمْ وَ اِنْ تَعْفُوا وَ تَصْفَحُوا وَ تَغْفِرُوا فَاِنَّ اللهَ غَفُورٌ 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مسعودبن عيسى بن ورّام بن ابی فراس مالکی اشتری، تنبيه الخواطر و نزهة النواظر المعروف بمجموعة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المنسوب الى الامام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مصلح بن عبدالله شیرازی متخلّص به سعدی، شاعر قرن هفتم هجری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کلانتری، اخلاق زندگی،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صحیفۀ امام،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جز در موارد بسیاری که به زور وارد قانون اساسی شده است، تا زمانی که ملت رأی بر مخالفت با آن نداده است، به قوۀ خود باقی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ملکی، خانوادۀ موفق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مشکلات همسرم چه کنم؟،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نادیده انگاشتن و چشم پوشى عمدی و خود را به غفلت زدن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سیدمرتضی حسینی واسطی زبیدی، تاج العروس من جواهر القاموس،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غرر الحکم و درر الکلم،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اظهار جهل و نادانى دربارۀ چيزی است كه از آن خبر دارد و مراد همان تغافل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فؤاد افرام بستانى، فرهنگ ابجدی،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عَقْلَ كَالتَّجاهُلِ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تصنيف غرر الحكم و درر الكلم،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جاری کردن خطبۀ عقد،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العظمی خامنه ای؛ محمدجواد حاج علی اکبری، 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رهنمودهای مقام معظم رهبری به زوج های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اعتیاد مصدر باب افتعال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و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معنای رجوع مکرر به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اهل لغت در معنای عادت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اَلْعادَةُ ما اِسْتَمَرَّ النّاس عَلَیْهِ عَلَی حُکْمِ الْمَعْقُولِ وَ عادُوا اِلَیْهِ مَرَّةَ بَعْدَ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بن محمد استرآبادى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التعریفات،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غرر الحکم و درر الکلم،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غرر الحکم و درر الکلم،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جاری کردن خطبۀ عقد،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العظمی خامنه ای؛ محمدجواد حاج علی اکبری، 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رهنمودهای مقام معظم رهبری به زوج های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جاری کردن خطبۀ عقد،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العظمی خامنه ای؛ محمدجواد حاج علی اکبری، 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رهنمودهای مقام معظم رهبری به زوج های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جاری کردن خطبۀ عقد،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العظمی خامنه ای؛ محمدجواد حاج علی اکبری، 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رهنمودهای مقام معظم رهبری به زوج های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الطائفه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فراهیدی بصری، 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عفو و صفح هردو به معنای گذشت و چشم پوشی از تقصیر دیگران است، ولی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رساتر و کامل تری دارد و به نوعی معادل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محمد راغب اصفهانى، مفردات الفاظ القرآن،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الصدوق،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رفق یعنی لطف و نقطۀ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کتب روایی به معنای نرم خویی، رأفت، ترک زور و خشونت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سیدمرتضی حسینی واسطی زبیدی، تاج العروس من جواهر القاموس،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محمدباقر مجلسی، مرآة العقول فی شرح اخبار آل الرسول،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رَحْمَةٍ مِنَ اللهِ لِنْتَ لَهُمْ وَ لَوْ كُنْتَ فَظّاً غَلِيظَ الْقَلْبِ لَانْفَضُّوا مِنْ حوْلِکَ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شمس الدین محمد شیرازی، متخلّص به حافظ، شاعر قرن هشتم هجری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الرِّفْقُ وَ ضِدَّهُ الْخُرْقَ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احمدبن محمدبن خالد برقى،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پاینده، نهج الفصاحة،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یحضر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کَیْفَ تَأْخُذُونَهُ وَ قَدْ اَفْضَی بَعْضُکُم اِلَی بَعْضٍ وَ اَخَذْنَ مِنْکُمْ مِیثاقاً غَلِیظاً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تفسیر تسنیم،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يعقوب کلینی رازی، الاصول من الکافی،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پاینده، نهج الفصاحة،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مسعودبن عيسى بن ورّام بن ابی فراس مالکی اشتری، تنبيه الخواطر و نزهة النواظر المعروف بمجموعة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 لِباسٌ لَكُمْ وَ أَنْتُمْ لِباسٌ لَهُنَّ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بخش آیه، بیانگر آن است که خداوند زن و شوهر را برای همدیگر خلق کرده است؛ نه یکی را برای دیگری و وجود هیچ کدام از آن ها را طفیلی وجود دیگری نمی داند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جمعی از زنان،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العظمی خامنه ای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حُجَجُ اللهِ‌ِ عَلَى خَلْقِهِ وَ جَدَّتُنا فاطِمَةُ حُجَّةُ اللهِ عَلَيْنا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سیدعبدالحسین طیب، تفسیر اطیب البیان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به حدیثی از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که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اَلْكَلِمَةُ اِذا خَرَجَتْ مِنَ الْقَلْبِ وَقَعَتْ فِی الْقَلْبِ وَ اِذا خَرَجَتْ مِنَ اللِّسانِ لَمْ تَجاوَزَ الآذانِ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عبدالحميدبن هبة الله بن ابى الحديد معتزلى، شرح نهج البلاغة لاِبن ابی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محمدبن حيدر شعيرى، جامع الاخبار،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جاری کردن خطبۀ عقد،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العظمی خامنه ای؛ محمدجواد حاج علی اکبری، 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رهنمودهای مقام معظم رهبری به زوج های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الشیعه الی تحصیل مسائل الشریعة،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الشیعة الی تحصیل مسائل الشریعة،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الشیعة الی تحصیل مسائل الشریعة،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مسعود عياشى،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تابو به چيزی می گویند که طرحش در جامعه، ممنوعيت اخلاقی داشته باشد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عَریف به معنای صاحب قبیله ای است که به آن ها ظلم می کند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الْمُبَذِّرِينَ كانُوا اِخْوانَ الشَّياطِينِ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مسعود عیاشی، التّفسیر،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تُجامِعْ اِلّا مِنْ شَبَقِ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الكافی،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الكافی،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دانشنامۀ قرآن و 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تَزَيَّنُوا وَ تَنَظَّفُوا فَاِنَّ بَنِی اِسْرائِيلَ لَمْ يَكُونُوا يَفْعَلُونَ ذَلِکَ فَزَنَتْ نِساؤُهُمْ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پاینده، نهج الفصاحة،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جاری کردن خطبۀ عقد،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العظمی خامنه ای؛ محمدجواد حاج علی اکبری، 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رهنمودهای مقام معظم رهبری به زوج های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جاری کردن خطبۀ عقد،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العظمی خامنه ای؛ محمدجواد حاج علی اکبری، 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رهنمودهای مقام معظم رهبری به زوج های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تعبیری روایی است که بارها در احادیث به کار رفته است و نشان دهندۀ علم و آگاهی خداوند از همه چیز و احاطۀ او بر جمیع امور آشکار و مخفی عالم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سپاه حفاظت ولیِّ امر،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امیرحسین بانکی پور فرد، نقش و رسالت زن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بیانات حضرت آیت الله العظمی خامنه ای،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اَلْمَعْذِرَةُ بُرْهانُ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ليثى واسطى، عیون الحکم والمواعظ،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ساعی، به سوی محبوب،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تنظیم و نشر آثار آیت الله بهجت؛ پایگاه اطلاع رسانی الغدیر،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اسلام جو، پرسش های شما و پاسخ های آیت الله العظمی بهجت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ليثى واسطى، عيون الحكم و المواعظ،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فرافکنی یعنی امری را به دیگران نسبت دادن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عَقْلَ كَالتَّجَاهُلِ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تصنيف غرر الحكم و درر الكلم،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فیلیپ مک گرا، نجات رابطه،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الامالی،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با اندکی تفاوت در واژه ها؛ ابراهیم امینی، آئین همسرداری یا اخلاق خانواده،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image" Target="media/image5.jpeg"/><Relationship Id="rId27" Type="http://schemas.openxmlformats.org/officeDocument/2006/relationships/image" Target="media/image5.jpeg"/><Relationship Id="rId28" Type="http://schemas.openxmlformats.org/officeDocument/2006/relationships/footer" Target="footer17.xml"/><Relationship Id="rId29" Type="http://schemas.openxmlformats.org/officeDocument/2006/relationships/image" Target="media/image6.jpeg"/><Relationship Id="rId30" Type="http://schemas.openxmlformats.org/officeDocument/2006/relationships/image" Target="media/image6.jpeg"/><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image" Target="media/image7.jpeg"/><Relationship Id="rId36" Type="http://schemas.openxmlformats.org/officeDocument/2006/relationships/image" Target="media/image7.jpeg"/><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image" Target="media/image8.jpeg"/><Relationship Id="rId41" Type="http://schemas.openxmlformats.org/officeDocument/2006/relationships/image" Target="media/image8.jpeg"/><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image" Target="media/image9.jpeg"/><Relationship Id="rId45" Type="http://schemas.openxmlformats.org/officeDocument/2006/relationships/image" Target="media/image9.jpeg"/><Relationship Id="rId46" Type="http://schemas.openxmlformats.org/officeDocument/2006/relationships/footer" Target="footer27.xml"/><Relationship Id="rId47" Type="http://schemas.openxmlformats.org/officeDocument/2006/relationships/image" Target="media/image10.jpeg"/><Relationship Id="rId48" Type="http://schemas.openxmlformats.org/officeDocument/2006/relationships/image" Target="media/image10.jpeg"/><Relationship Id="rId49" Type="http://schemas.openxmlformats.org/officeDocument/2006/relationships/footer" Target="footer28.xml"/><Relationship Id="rId50" Type="http://schemas.openxmlformats.org/officeDocument/2006/relationships/image" Target="media/image11.jpeg"/><Relationship Id="rId51" Type="http://schemas.openxmlformats.org/officeDocument/2006/relationships/image" Target="media/image11.jpeg"/><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image" Target="media/image12.jpeg"/><Relationship Id="rId92" Type="http://schemas.openxmlformats.org/officeDocument/2006/relationships/image" Target="media/image12.jpeg"/><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image" Target="media/image13.jpeg"/><Relationship Id="rId108" Type="http://schemas.openxmlformats.org/officeDocument/2006/relationships/image" Target="media/image13.jpeg"/><Relationship Id="rId109" Type="http://schemas.openxmlformats.org/officeDocument/2006/relationships/footer" Target="footer82.xml"/><Relationship Id="rId110" Type="http://schemas.openxmlformats.org/officeDocument/2006/relationships/image" Target="media/image14.jpeg"/><Relationship Id="rId111" Type="http://schemas.openxmlformats.org/officeDocument/2006/relationships/image" Target="media/image14.jpeg"/><Relationship Id="rId112" Type="http://schemas.openxmlformats.org/officeDocument/2006/relationships/footer" Target="footer83.xml"/><Relationship Id="rId113" Type="http://schemas.openxmlformats.org/officeDocument/2006/relationships/image" Target="media/image15.jpeg"/><Relationship Id="rId114" Type="http://schemas.openxmlformats.org/officeDocument/2006/relationships/image" Target="media/image15.jpeg"/><Relationship Id="rId115" Type="http://schemas.openxmlformats.org/officeDocument/2006/relationships/footer" Target="footer84.xml"/><Relationship Id="rId116" Type="http://schemas.openxmlformats.org/officeDocument/2006/relationships/image" Target="media/image16.jpeg"/><Relationship Id="rId117" Type="http://schemas.openxmlformats.org/officeDocument/2006/relationships/image" Target="media/image16.jpeg"/><Relationship Id="rId118" Type="http://schemas.openxmlformats.org/officeDocument/2006/relationships/footer" Target="footer85.xml"/><Relationship Id="rId119" Type="http://schemas.openxmlformats.org/officeDocument/2006/relationships/image" Target="media/image17.jpeg"/><Relationship Id="rId120" Type="http://schemas.openxmlformats.org/officeDocument/2006/relationships/image" Target="media/image17.jpeg"/><Relationship Id="rId121" Type="http://schemas.openxmlformats.org/officeDocument/2006/relationships/footer" Target="footer86.xml"/><Relationship Id="rId122" Type="http://schemas.openxmlformats.org/officeDocument/2006/relationships/footer" Target="footer87.xml"/><Relationship Id="rId123" Type="http://schemas.openxmlformats.org/officeDocument/2006/relationships/footer" Target="footer88.xml"/><Relationship Id="rId124" Type="http://schemas.openxmlformats.org/officeDocument/2006/relationships/image" Target="media/image18.jpeg"/><Relationship Id="rId125" Type="http://schemas.openxmlformats.org/officeDocument/2006/relationships/image" Target="media/image18.jpeg"/><Relationship Id="rId126" Type="http://schemas.openxmlformats.org/officeDocument/2006/relationships/footer" Target="footer89.xml"/><Relationship Id="rId127" Type="http://schemas.openxmlformats.org/officeDocument/2006/relationships/footer" Target="footer90.xml"/><Relationship Id="rId128" Type="http://schemas.openxmlformats.org/officeDocument/2006/relationships/image" Target="media/image19.jpeg"/><Relationship Id="rId129" Type="http://schemas.openxmlformats.org/officeDocument/2006/relationships/image" Target="media/image19.jpeg"/><Relationship Id="rId130" Type="http://schemas.openxmlformats.org/officeDocument/2006/relationships/footer" Target="footer91.xml"/><Relationship Id="rId131" Type="http://schemas.openxmlformats.org/officeDocument/2006/relationships/footer" Target="footer92.xml"/><Relationship Id="rId132" Type="http://schemas.openxmlformats.org/officeDocument/2006/relationships/footer" Target="footer93.xml"/><Relationship Id="rId133" Type="http://schemas.openxmlformats.org/officeDocument/2006/relationships/image" Target="media/image20.jpeg"/><Relationship Id="rId134" Type="http://schemas.openxmlformats.org/officeDocument/2006/relationships/image" Target="media/image20.jpeg"/><Relationship Id="rId135" Type="http://schemas.openxmlformats.org/officeDocument/2006/relationships/footer" Target="footer94.xml"/><Relationship Id="rId136" Type="http://schemas.openxmlformats.org/officeDocument/2006/relationships/footer" Target="footer95.xml"/><Relationship Id="rId137" Type="http://schemas.openxmlformats.org/officeDocument/2006/relationships/image" Target="media/image21.jpeg"/><Relationship Id="rId138" Type="http://schemas.openxmlformats.org/officeDocument/2006/relationships/image" Target="media/image21.jpeg"/><Relationship Id="rId139" Type="http://schemas.openxmlformats.org/officeDocument/2006/relationships/footer" Target="footer96.xml"/><Relationship Id="rId140" Type="http://schemas.openxmlformats.org/officeDocument/2006/relationships/footer" Target="footer97.xml"/><Relationship Id="rId141" Type="http://schemas.openxmlformats.org/officeDocument/2006/relationships/footer" Target="footer98.xml"/><Relationship Id="rId142" Type="http://schemas.openxmlformats.org/officeDocument/2006/relationships/image" Target="media/image22.jpeg"/><Relationship Id="rId143" Type="http://schemas.openxmlformats.org/officeDocument/2006/relationships/image" Target="media/image22.jpeg"/><Relationship Id="rId144" Type="http://schemas.openxmlformats.org/officeDocument/2006/relationships/footer" Target="footer99.xml"/><Relationship Id="rId145" Type="http://schemas.openxmlformats.org/officeDocument/2006/relationships/footer" Target="footer100.xml"/><Relationship Id="rId146" Type="http://schemas.openxmlformats.org/officeDocument/2006/relationships/footer" Target="footer101.xml"/><Relationship Id="rId147" Type="http://schemas.openxmlformats.org/officeDocument/2006/relationships/footer" Target="footer102.xml"/><Relationship Id="rId148" Type="http://schemas.openxmlformats.org/officeDocument/2006/relationships/footer" Target="footer103.xml"/><Relationship Id="rId149" Type="http://schemas.openxmlformats.org/officeDocument/2006/relationships/footer" Target="footer104.xml"/><Relationship Id="rId150" Type="http://schemas.openxmlformats.org/officeDocument/2006/relationships/footer" Target="footer105.xml"/><Relationship Id="rId151" Type="http://schemas.openxmlformats.org/officeDocument/2006/relationships/footer" Target="footer106.xml"/><Relationship Id="rId152" Type="http://schemas.openxmlformats.org/officeDocument/2006/relationships/image" Target="media/image23.jpeg"/><Relationship Id="rId153" Type="http://schemas.openxmlformats.org/officeDocument/2006/relationships/image" Target="media/image23.jpeg"/><Relationship Id="rId154" Type="http://schemas.openxmlformats.org/officeDocument/2006/relationships/footer" Target="footer107.xml"/><Relationship Id="rId155" Type="http://schemas.openxmlformats.org/officeDocument/2006/relationships/footer" Target="footer108.xml"/><Relationship Id="rId156" Type="http://schemas.openxmlformats.org/officeDocument/2006/relationships/footer" Target="footer109.xml"/><Relationship Id="rId157" Type="http://schemas.openxmlformats.org/officeDocument/2006/relationships/image" Target="media/image24.jpeg"/><Relationship Id="rId158" Type="http://schemas.openxmlformats.org/officeDocument/2006/relationships/image" Target="media/image24.jpeg"/><Relationship Id="rId159" Type="http://schemas.openxmlformats.org/officeDocument/2006/relationships/footer" Target="footer110.xml"/><Relationship Id="rId160" Type="http://schemas.openxmlformats.org/officeDocument/2006/relationships/footer" Target="footer111.xml"/><Relationship Id="rId161" Type="http://schemas.openxmlformats.org/officeDocument/2006/relationships/footer" Target="footer112.xml"/><Relationship Id="rId162" Type="http://schemas.openxmlformats.org/officeDocument/2006/relationships/footer" Target="footer113.xml"/><Relationship Id="rId163" Type="http://schemas.openxmlformats.org/officeDocument/2006/relationships/footer" Target="footer114.xml"/><Relationship Id="rId164" Type="http://schemas.openxmlformats.org/officeDocument/2006/relationships/footer" Target="footer115.xml"/><Relationship Id="rId165" Type="http://schemas.openxmlformats.org/officeDocument/2006/relationships/footer" Target="footer116.xml"/><Relationship Id="rId166" Type="http://schemas.openxmlformats.org/officeDocument/2006/relationships/image" Target="media/image25.jpeg"/><Relationship Id="rId167" Type="http://schemas.openxmlformats.org/officeDocument/2006/relationships/image" Target="media/image25.jpeg"/><Relationship Id="rId168" Type="http://schemas.openxmlformats.org/officeDocument/2006/relationships/footer" Target="footer117.xml"/><Relationship Id="rId169" Type="http://schemas.openxmlformats.org/officeDocument/2006/relationships/footer" Target="footer118.xml"/><Relationship Id="rId170" Type="http://schemas.openxmlformats.org/officeDocument/2006/relationships/footer" Target="footer119.xml"/><Relationship Id="rId171" Type="http://schemas.openxmlformats.org/officeDocument/2006/relationships/footer" Target="footer120.xml"/><Relationship Id="rId172" Type="http://schemas.openxmlformats.org/officeDocument/2006/relationships/footer" Target="footer121.xml"/><Relationship Id="rId173" Type="http://schemas.openxmlformats.org/officeDocument/2006/relationships/footer" Target="footer122.xml"/><Relationship Id="rId174" Type="http://schemas.openxmlformats.org/officeDocument/2006/relationships/image" Target="media/image26.jpeg"/><Relationship Id="rId175" Type="http://schemas.openxmlformats.org/officeDocument/2006/relationships/image" Target="media/image26.jpeg"/><Relationship Id="rId176" Type="http://schemas.openxmlformats.org/officeDocument/2006/relationships/footer" Target="footer123.xml"/><Relationship Id="rId177" Type="http://schemas.openxmlformats.org/officeDocument/2006/relationships/image" Target="media/image27.jpeg"/><Relationship Id="rId178" Type="http://schemas.openxmlformats.org/officeDocument/2006/relationships/image" Target="media/image27.jpeg"/><Relationship Id="rId179" Type="http://schemas.openxmlformats.org/officeDocument/2006/relationships/footer" Target="footer124.xml"/><Relationship Id="rId180" Type="http://schemas.openxmlformats.org/officeDocument/2006/relationships/image" Target="media/image28.jpeg"/><Relationship Id="rId181" Type="http://schemas.openxmlformats.org/officeDocument/2006/relationships/image" Target="media/image28.jpeg"/><Relationship Id="rId182" Type="http://schemas.openxmlformats.org/officeDocument/2006/relationships/footer" Target="footer125.xml"/><Relationship Id="rId183" Type="http://schemas.openxmlformats.org/officeDocument/2006/relationships/footer" Target="footer126.xml"/><Relationship Id="rId184" Type="http://schemas.openxmlformats.org/officeDocument/2006/relationships/footer" Target="footer127.xml"/><Relationship Id="rId185" Type="http://schemas.openxmlformats.org/officeDocument/2006/relationships/footer" Target="footer128.xml"/><Relationship Id="rId186" Type="http://schemas.openxmlformats.org/officeDocument/2006/relationships/image" Target="media/image29.jpeg"/><Relationship Id="rId187" Type="http://schemas.openxmlformats.org/officeDocument/2006/relationships/image" Target="media/image29.jpeg"/><Relationship Id="rId188" Type="http://schemas.openxmlformats.org/officeDocument/2006/relationships/footer" Target="footer129.xml"/><Relationship Id="rId189" Type="http://schemas.openxmlformats.org/officeDocument/2006/relationships/footer" Target="footer130.xml"/><Relationship Id="rId190" Type="http://schemas.openxmlformats.org/officeDocument/2006/relationships/footer" Target="footer131.xml"/><Relationship Id="rId191" Type="http://schemas.openxmlformats.org/officeDocument/2006/relationships/footer" Target="footer132.xml"/><Relationship Id="rId192" Type="http://schemas.openxmlformats.org/officeDocument/2006/relationships/image" Target="media/image30.jpeg"/><Relationship Id="rId193" Type="http://schemas.openxmlformats.org/officeDocument/2006/relationships/image" Target="media/image30.jpeg"/><Relationship Id="rId194" Type="http://schemas.openxmlformats.org/officeDocument/2006/relationships/footer" Target="footer133.xml"/><Relationship Id="rId195" Type="http://schemas.openxmlformats.org/officeDocument/2006/relationships/footer" Target="footer134.xml"/><Relationship Id="rId196" Type="http://schemas.openxmlformats.org/officeDocument/2006/relationships/footer" Target="footer135.xml"/><Relationship Id="rId197" Type="http://schemas.openxmlformats.org/officeDocument/2006/relationships/footer" Target="footer136.xml"/><Relationship Id="rId198" Type="http://schemas.openxmlformats.org/officeDocument/2006/relationships/footer" Target="footer137.xml"/><Relationship Id="rId199" Type="http://schemas.openxmlformats.org/officeDocument/2006/relationships/footer" Target="footer138.xml"/><Relationship Id="rId200" Type="http://schemas.openxmlformats.org/officeDocument/2006/relationships/footer" Target="footer139.xml"/><Relationship Id="rId201" Type="http://schemas.openxmlformats.org/officeDocument/2006/relationships/footer" Target="footer140.xml"/><Relationship Id="rId202" Type="http://schemas.openxmlformats.org/officeDocument/2006/relationships/footer" Target="footer141.xml"/><Relationship Id="rId203" Type="http://schemas.openxmlformats.org/officeDocument/2006/relationships/footer" Target="footer142.xml"/><Relationship Id="rId204" Type="http://schemas.openxmlformats.org/officeDocument/2006/relationships/footer" Target="footer143.xml"/><Relationship Id="rId205" Type="http://schemas.openxmlformats.org/officeDocument/2006/relationships/footer" Target="footer144.xml"/><Relationship Id="rId206" Type="http://schemas.openxmlformats.org/officeDocument/2006/relationships/footer" Target="footer145.xml"/><Relationship Id="rId207" Type="http://schemas.openxmlformats.org/officeDocument/2006/relationships/footer" Target="footer146.xml"/><Relationship Id="rId208" Type="http://schemas.openxmlformats.org/officeDocument/2006/relationships/footer" Target="footer147.xml"/><Relationship Id="rId209" Type="http://schemas.openxmlformats.org/officeDocument/2006/relationships/footer" Target="footer148.xml"/><Relationship Id="rId210" Type="http://schemas.openxmlformats.org/officeDocument/2006/relationships/footer" Target="footer149.xml"/><Relationship Id="rId211" Type="http://schemas.openxmlformats.org/officeDocument/2006/relationships/image" Target="media/image31.jpeg"/><Relationship Id="rId212" Type="http://schemas.openxmlformats.org/officeDocument/2006/relationships/image" Target="media/image31.jpeg"/><Relationship Id="rId213" Type="http://schemas.openxmlformats.org/officeDocument/2006/relationships/footer" Target="footer150.xml"/><Relationship Id="rId214" Type="http://schemas.openxmlformats.org/officeDocument/2006/relationships/footer" Target="footer151.xml"/><Relationship Id="rId215" Type="http://schemas.openxmlformats.org/officeDocument/2006/relationships/footer" Target="footer152.xml"/><Relationship Id="rId216" Type="http://schemas.openxmlformats.org/officeDocument/2006/relationships/footer" Target="footer153.xml"/><Relationship Id="rId217" Type="http://schemas.openxmlformats.org/officeDocument/2006/relationships/footer" Target="footer154.xml"/><Relationship Id="rId218" Type="http://schemas.openxmlformats.org/officeDocument/2006/relationships/footer" Target="footer155.xml"/><Relationship Id="rId219" Type="http://schemas.openxmlformats.org/officeDocument/2006/relationships/footer" Target="footer156.xml"/><Relationship Id="rId220" Type="http://schemas.openxmlformats.org/officeDocument/2006/relationships/footer" Target="footer157.xml"/><Relationship Id="rId221" Type="http://schemas.openxmlformats.org/officeDocument/2006/relationships/footer" Target="footer158.xml"/><Relationship Id="rId222" Type="http://schemas.openxmlformats.org/officeDocument/2006/relationships/image" Target="media/image32.jpeg"/><Relationship Id="rId223" Type="http://schemas.openxmlformats.org/officeDocument/2006/relationships/image" Target="media/image32.jpeg"/><Relationship Id="rId224" Type="http://schemas.openxmlformats.org/officeDocument/2006/relationships/footer" Target="footer159.xml"/><Relationship Id="rId225" Type="http://schemas.openxmlformats.org/officeDocument/2006/relationships/image" Target="media/image33.jpeg"/><Relationship Id="rId226" Type="http://schemas.openxmlformats.org/officeDocument/2006/relationships/image" Target="media/image33.jpeg"/><Relationship Id="rId227" Type="http://schemas.openxmlformats.org/officeDocument/2006/relationships/footer" Target="footer160.xml"/><Relationship Id="rId228" Type="http://schemas.openxmlformats.org/officeDocument/2006/relationships/image" Target="media/image34.jpeg"/><Relationship Id="rId229" Type="http://schemas.openxmlformats.org/officeDocument/2006/relationships/image" Target="media/image34.jpeg"/><Relationship Id="rId230" Type="http://schemas.openxmlformats.org/officeDocument/2006/relationships/footer" Target="footer161.xml"/><Relationship Id="rId231" Type="http://schemas.openxmlformats.org/officeDocument/2006/relationships/image" Target="media/image35.jpeg"/><Relationship Id="rId232" Type="http://schemas.openxmlformats.org/officeDocument/2006/relationships/image" Target="media/image35.jpeg"/><Relationship Id="rId233" Type="http://schemas.openxmlformats.org/officeDocument/2006/relationships/footer" Target="footer162.xml"/><Relationship Id="rId234" Type="http://schemas.openxmlformats.org/officeDocument/2006/relationships/image" Target="media/image36.jpeg"/><Relationship Id="rId235" Type="http://schemas.openxmlformats.org/officeDocument/2006/relationships/image" Target="media/image36.jpeg"/><Relationship Id="rId236" Type="http://schemas.openxmlformats.org/officeDocument/2006/relationships/footer" Target="footer163.xml"/><Relationship Id="rId237" Type="http://schemas.openxmlformats.org/officeDocument/2006/relationships/footer" Target="footer164.xml"/><Relationship Id="rId238" Type="http://schemas.openxmlformats.org/officeDocument/2006/relationships/footer" Target="footer165.xml"/><Relationship Id="rId239" Type="http://schemas.openxmlformats.org/officeDocument/2006/relationships/image" Target="media/image37.jpeg"/><Relationship Id="rId240" Type="http://schemas.openxmlformats.org/officeDocument/2006/relationships/image" Target="media/image37.jpeg"/><Relationship Id="rId241" Type="http://schemas.openxmlformats.org/officeDocument/2006/relationships/footer" Target="footer166.xml"/><Relationship Id="rId242" Type="http://schemas.openxmlformats.org/officeDocument/2006/relationships/footer" Target="footer167.xml"/><Relationship Id="rId243" Type="http://schemas.openxmlformats.org/officeDocument/2006/relationships/footer" Target="footer168.xml"/><Relationship Id="rId244" Type="http://schemas.openxmlformats.org/officeDocument/2006/relationships/footer" Target="footer169.xml"/><Relationship Id="rId245" Type="http://schemas.openxmlformats.org/officeDocument/2006/relationships/footer" Target="footer170.xml"/><Relationship Id="rId246" Type="http://schemas.openxmlformats.org/officeDocument/2006/relationships/footer" Target="footer171.xml"/><Relationship Id="rId247" Type="http://schemas.openxmlformats.org/officeDocument/2006/relationships/footer" Target="footer172.xml"/><Relationship Id="rId248" Type="http://schemas.openxmlformats.org/officeDocument/2006/relationships/footer" Target="footer173.xml"/><Relationship Id="rId249" Type="http://schemas.openxmlformats.org/officeDocument/2006/relationships/footer" Target="footer174.xml"/><Relationship Id="rId250" Type="http://schemas.openxmlformats.org/officeDocument/2006/relationships/image" Target="media/image38.jpeg"/><Relationship Id="rId251" Type="http://schemas.openxmlformats.org/officeDocument/2006/relationships/image" Target="media/image38.jpeg"/><Relationship Id="rId252" Type="http://schemas.openxmlformats.org/officeDocument/2006/relationships/footer" Target="footer175.xml"/><Relationship Id="rId253" Type="http://schemas.openxmlformats.org/officeDocument/2006/relationships/footer" Target="footer176.xml"/><Relationship Id="rId254" Type="http://schemas.openxmlformats.org/officeDocument/2006/relationships/footer" Target="footer177.xml"/><Relationship Id="rId255" Type="http://schemas.openxmlformats.org/officeDocument/2006/relationships/footer" Target="footer178.xml"/><Relationship Id="rId256" Type="http://schemas.openxmlformats.org/officeDocument/2006/relationships/footer" Target="footer179.xml"/><Relationship Id="rId257" Type="http://schemas.openxmlformats.org/officeDocument/2006/relationships/footer" Target="footer180.xml"/><Relationship Id="rId258" Type="http://schemas.openxmlformats.org/officeDocument/2006/relationships/footer" Target="footer181.xml"/><Relationship Id="rId259" Type="http://schemas.openxmlformats.org/officeDocument/2006/relationships/image" Target="media/image39.jpeg"/><Relationship Id="rId260" Type="http://schemas.openxmlformats.org/officeDocument/2006/relationships/image" Target="media/image39.jpeg"/><Relationship Id="rId261" Type="http://schemas.openxmlformats.org/officeDocument/2006/relationships/footer" Target="footer182.xml"/><Relationship Id="rId262" Type="http://schemas.openxmlformats.org/officeDocument/2006/relationships/footer" Target="footer183.xml"/><Relationship Id="rId263" Type="http://schemas.openxmlformats.org/officeDocument/2006/relationships/footer" Target="footer184.xml"/><Relationship Id="rId264" Type="http://schemas.openxmlformats.org/officeDocument/2006/relationships/footer" Target="footer185.xml"/><Relationship Id="rId265" Type="http://schemas.openxmlformats.org/officeDocument/2006/relationships/footer" Target="footer186.xml"/><Relationship Id="rId266" Type="http://schemas.openxmlformats.org/officeDocument/2006/relationships/footer" Target="footer187.xml"/><Relationship Id="rId267" Type="http://schemas.openxmlformats.org/officeDocument/2006/relationships/image" Target="media/image40.jpeg"/><Relationship Id="rId268" Type="http://schemas.openxmlformats.org/officeDocument/2006/relationships/image" Target="media/image40.jpeg"/><Relationship Id="rId269" Type="http://schemas.openxmlformats.org/officeDocument/2006/relationships/footer" Target="footer188.xml"/><Relationship Id="rId270" Type="http://schemas.openxmlformats.org/officeDocument/2006/relationships/footer" Target="footer189.xml"/><Relationship Id="rId271" Type="http://schemas.openxmlformats.org/officeDocument/2006/relationships/footer" Target="footer190.xml"/><Relationship Id="rId272" Type="http://schemas.openxmlformats.org/officeDocument/2006/relationships/footer" Target="footer191.xml"/><Relationship Id="rId273" Type="http://schemas.openxmlformats.org/officeDocument/2006/relationships/footer" Target="footer192.xml"/><Relationship Id="rId274" Type="http://schemas.openxmlformats.org/officeDocument/2006/relationships/footer" Target="footer193.xml"/><Relationship Id="rId275" Type="http://schemas.openxmlformats.org/officeDocument/2006/relationships/footer" Target="footer194.xml"/><Relationship Id="rId276" Type="http://schemas.openxmlformats.org/officeDocument/2006/relationships/footer" Target="footer195.xml"/><Relationship Id="rId277" Type="http://schemas.openxmlformats.org/officeDocument/2006/relationships/footer" Target="footer196.xml"/><Relationship Id="rId278" Type="http://schemas.openxmlformats.org/officeDocument/2006/relationships/image" Target="media/image41.jpeg"/><Relationship Id="rId279" Type="http://schemas.openxmlformats.org/officeDocument/2006/relationships/image" Target="media/image41.jpeg"/><Relationship Id="rId280" Type="http://schemas.openxmlformats.org/officeDocument/2006/relationships/footer" Target="footer197.xml"/><Relationship Id="rId281" Type="http://schemas.openxmlformats.org/officeDocument/2006/relationships/footer" Target="footer198.xml"/><Relationship Id="rId282" Type="http://schemas.openxmlformats.org/officeDocument/2006/relationships/footer" Target="footer199.xml"/><Relationship Id="rId283" Type="http://schemas.openxmlformats.org/officeDocument/2006/relationships/footer" Target="footer200.xml"/><Relationship Id="rId284" Type="http://schemas.openxmlformats.org/officeDocument/2006/relationships/image" Target="media/image42.jpeg"/><Relationship Id="rId285" Type="http://schemas.openxmlformats.org/officeDocument/2006/relationships/image" Target="media/image42.jpeg"/><Relationship Id="rId286" Type="http://schemas.openxmlformats.org/officeDocument/2006/relationships/footer" Target="footer201.xml"/><Relationship Id="rId287" Type="http://schemas.openxmlformats.org/officeDocument/2006/relationships/footer" Target="footer202.xml"/><Relationship Id="rId288" Type="http://schemas.openxmlformats.org/officeDocument/2006/relationships/footer" Target="footer203.xml"/><Relationship Id="rId289" Type="http://schemas.openxmlformats.org/officeDocument/2006/relationships/footer" Target="footer204.xml"/><Relationship Id="rId290" Type="http://schemas.openxmlformats.org/officeDocument/2006/relationships/footer" Target="footer205.xml"/><Relationship Id="rId291" Type="http://schemas.openxmlformats.org/officeDocument/2006/relationships/footer" Target="footer206.xml"/><Relationship Id="rId292" Type="http://schemas.openxmlformats.org/officeDocument/2006/relationships/footer" Target="footer207.xml"/><Relationship Id="rId293" Type="http://schemas.openxmlformats.org/officeDocument/2006/relationships/footer" Target="footer208.xml"/><Relationship Id="rId294" Type="http://schemas.openxmlformats.org/officeDocument/2006/relationships/footer" Target="footer209.xml"/><Relationship Id="rId295" Type="http://schemas.openxmlformats.org/officeDocument/2006/relationships/footer" Target="footer210.xml"/><Relationship Id="rId296" Type="http://schemas.openxmlformats.org/officeDocument/2006/relationships/footer" Target="footer211.xml"/><Relationship Id="rId297" Type="http://schemas.openxmlformats.org/officeDocument/2006/relationships/footer" Target="footer212.xml"/><Relationship Id="rId298" Type="http://schemas.openxmlformats.org/officeDocument/2006/relationships/footer" Target="footer213.xml"/><Relationship Id="rId299" Type="http://schemas.openxmlformats.org/officeDocument/2006/relationships/footer" Target="footer214.xml"/><Relationship Id="rId300" Type="http://schemas.openxmlformats.org/officeDocument/2006/relationships/image" Target="media/image43.jpeg"/><Relationship Id="rId301" Type="http://schemas.openxmlformats.org/officeDocument/2006/relationships/image" Target="media/image43.jpeg"/><Relationship Id="rId302" Type="http://schemas.openxmlformats.org/officeDocument/2006/relationships/footer" Target="footer215.xml"/><Relationship Id="rId303" Type="http://schemas.openxmlformats.org/officeDocument/2006/relationships/footer" Target="footer216.xml"/><Relationship Id="rId304" Type="http://schemas.openxmlformats.org/officeDocument/2006/relationships/footer" Target="footer217.xml"/><Relationship Id="rId305" Type="http://schemas.openxmlformats.org/officeDocument/2006/relationships/footer" Target="footer218.xml"/><Relationship Id="rId306" Type="http://schemas.openxmlformats.org/officeDocument/2006/relationships/footer" Target="footer219.xml"/><Relationship Id="rId307" Type="http://schemas.openxmlformats.org/officeDocument/2006/relationships/footer" Target="footer220.xml"/><Relationship Id="rId308" Type="http://schemas.openxmlformats.org/officeDocument/2006/relationships/image" Target="media/image44.jpeg"/><Relationship Id="rId309" Type="http://schemas.openxmlformats.org/officeDocument/2006/relationships/image" Target="media/image44.jpeg"/><Relationship Id="rId310" Type="http://schemas.openxmlformats.org/officeDocument/2006/relationships/footer" Target="footer221.xml"/><Relationship Id="rId311" Type="http://schemas.openxmlformats.org/officeDocument/2006/relationships/image" Target="media/image33.jpeg"/><Relationship Id="rId312" Type="http://schemas.openxmlformats.org/officeDocument/2006/relationships/image" Target="media/image33.jpeg"/><Relationship Id="rId313" Type="http://schemas.openxmlformats.org/officeDocument/2006/relationships/footer" Target="footer222.xml"/><Relationship Id="rId314" Type="http://schemas.openxmlformats.org/officeDocument/2006/relationships/image" Target="media/image45.jpeg"/><Relationship Id="rId315" Type="http://schemas.openxmlformats.org/officeDocument/2006/relationships/image" Target="media/image45.jpeg"/><Relationship Id="rId316" Type="http://schemas.openxmlformats.org/officeDocument/2006/relationships/footer" Target="footer223.xml"/><Relationship Id="rId317" Type="http://schemas.openxmlformats.org/officeDocument/2006/relationships/image" Target="media/image46.jpeg"/><Relationship Id="rId318" Type="http://schemas.openxmlformats.org/officeDocument/2006/relationships/image" Target="media/image46.jpeg"/><Relationship Id="rId319" Type="http://schemas.openxmlformats.org/officeDocument/2006/relationships/footer" Target="footer224.xml"/><Relationship Id="rId320" Type="http://schemas.openxmlformats.org/officeDocument/2006/relationships/image" Target="media/image47.jpeg"/><Relationship Id="rId321" Type="http://schemas.openxmlformats.org/officeDocument/2006/relationships/image" Target="media/image47.jpeg"/><Relationship Id="rId322" Type="http://schemas.openxmlformats.org/officeDocument/2006/relationships/footer" Target="footer225.xml"/><Relationship Id="rId323" Type="http://schemas.openxmlformats.org/officeDocument/2006/relationships/footer" Target="footer226.xml"/><Relationship Id="rId324" Type="http://schemas.openxmlformats.org/officeDocument/2006/relationships/footer" Target="footer227.xml"/><Relationship Id="rId325" Type="http://schemas.openxmlformats.org/officeDocument/2006/relationships/footer" Target="footer228.xml"/><Relationship Id="rId326" Type="http://schemas.openxmlformats.org/officeDocument/2006/relationships/footer" Target="footer229.xml"/><Relationship Id="rId327" Type="http://schemas.openxmlformats.org/officeDocument/2006/relationships/footer" Target="footer230.xml"/><Relationship Id="rId328" Type="http://schemas.openxmlformats.org/officeDocument/2006/relationships/footer" Target="footer231.xml"/><Relationship Id="rId329" Type="http://schemas.openxmlformats.org/officeDocument/2006/relationships/footer" Target="footer232.xml"/><Relationship Id="rId330" Type="http://schemas.openxmlformats.org/officeDocument/2006/relationships/footer" Target="footer233.xml"/><Relationship Id="rId331" Type="http://schemas.openxmlformats.org/officeDocument/2006/relationships/footer" Target="footer234.xml"/><Relationship Id="rId332" Type="http://schemas.openxmlformats.org/officeDocument/2006/relationships/footer" Target="footer235.xml"/><Relationship Id="rId333" Type="http://schemas.openxmlformats.org/officeDocument/2006/relationships/footer" Target="footer236.xml"/><Relationship Id="rId334" Type="http://schemas.openxmlformats.org/officeDocument/2006/relationships/footer" Target="footer237.xml"/><Relationship Id="rId335" Type="http://schemas.openxmlformats.org/officeDocument/2006/relationships/footer" Target="footer238.xml"/><Relationship Id="rId336" Type="http://schemas.openxmlformats.org/officeDocument/2006/relationships/footer" Target="footer239.xml"/><Relationship Id="rId337" Type="http://schemas.openxmlformats.org/officeDocument/2006/relationships/footer" Target="footer240.xml"/><Relationship Id="rId338" Type="http://schemas.openxmlformats.org/officeDocument/2006/relationships/footer" Target="footer241.xml"/><Relationship Id="rId339" Type="http://schemas.openxmlformats.org/officeDocument/2006/relationships/footer" Target="footer242.xml"/><Relationship Id="rId340" Type="http://schemas.openxmlformats.org/officeDocument/2006/relationships/footer" Target="footer243.xml"/><Relationship Id="rId341" Type="http://schemas.openxmlformats.org/officeDocument/2006/relationships/footer" Target="footer244.xml"/><Relationship Id="rId342" Type="http://schemas.openxmlformats.org/officeDocument/2006/relationships/footer" Target="footer245.xml"/><Relationship Id="rId343" Type="http://schemas.openxmlformats.org/officeDocument/2006/relationships/footer" Target="footer246.xml"/><Relationship Id="rId344" Type="http://schemas.openxmlformats.org/officeDocument/2006/relationships/footer" Target="footer247.xml"/><Relationship Id="rId345" Type="http://schemas.openxmlformats.org/officeDocument/2006/relationships/footer" Target="footer248.xml"/><Relationship Id="rId346" Type="http://schemas.openxmlformats.org/officeDocument/2006/relationships/footer" Target="footer249.xml"/><Relationship Id="rId347" Type="http://schemas.openxmlformats.org/officeDocument/2006/relationships/footer" Target="footer250.xml"/><Relationship Id="rId348" Type="http://schemas.openxmlformats.org/officeDocument/2006/relationships/footer" Target="footer251.xml"/><Relationship Id="rId349" Type="http://schemas.openxmlformats.org/officeDocument/2006/relationships/footer" Target="footer252.xml"/><Relationship Id="rId350" Type="http://schemas.openxmlformats.org/officeDocument/2006/relationships/footer" Target="footer253.xml"/><Relationship Id="rId351" Type="http://schemas.openxmlformats.org/officeDocument/2006/relationships/footer" Target="footer254.xml"/><Relationship Id="rId352" Type="http://schemas.openxmlformats.org/officeDocument/2006/relationships/footer" Target="footer255.xml"/><Relationship Id="rId353" Type="http://schemas.openxmlformats.org/officeDocument/2006/relationships/footer" Target="footer256.xml"/><Relationship Id="rId354" Type="http://schemas.openxmlformats.org/officeDocument/2006/relationships/footer" Target="footer257.xml"/><Relationship Id="rId355" Type="http://schemas.openxmlformats.org/officeDocument/2006/relationships/footer" Target="footer258.xml"/><Relationship Id="rId356" Type="http://schemas.openxmlformats.org/officeDocument/2006/relationships/footer" Target="footer259.xml"/><Relationship Id="rId357" Type="http://schemas.openxmlformats.org/officeDocument/2006/relationships/footer" Target="footer260.xml"/><Relationship Id="rId358" Type="http://schemas.openxmlformats.org/officeDocument/2006/relationships/footer" Target="footer261.xml"/><Relationship Id="rId359" Type="http://schemas.openxmlformats.org/officeDocument/2006/relationships/footer" Target="footer262.xml"/><Relationship Id="rId360" Type="http://schemas.openxmlformats.org/officeDocument/2006/relationships/image" Target="media/image48.jpeg"/><Relationship Id="rId361" Type="http://schemas.openxmlformats.org/officeDocument/2006/relationships/image" Target="media/image48.jpeg"/><Relationship Id="rId362" Type="http://schemas.openxmlformats.org/officeDocument/2006/relationships/footer" Target="footer263.xml"/><Relationship Id="rId363" Type="http://schemas.openxmlformats.org/officeDocument/2006/relationships/image" Target="media/image49.jpeg"/><Relationship Id="rId364" Type="http://schemas.openxmlformats.org/officeDocument/2006/relationships/image" Target="media/image49.jpeg"/><Relationship Id="rId365" Type="http://schemas.openxmlformats.org/officeDocument/2006/relationships/footer" Target="footer264.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265.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54017</Words>
  <Characters>208082</Characters>
  <CharactersWithSpaces>260628</CharactersWithSpaces>
  <Paragraphs>1721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2026-08-27T08:42:41Z</dcterms:created>
  <dc:creator>ghaemiyeh.com</dc:creator>
  <dc:description/>
  <dc:language>en-US</dc:language>
  <cp:lastModifiedBy/>
  <dcterms:modified xsi:type="dcterms:W3CDTF">2026-08-27T12:13:46Z</dcterms:modified>
  <cp:revision>1</cp:revision>
  <dc:subject/>
  <dc:title>تار و پود عاشقی چگونگی تعامل همسران با یکدیگر خانواده ها خویشاوندان و دوستان</dc:title>
</cp:coreProperties>
</file>

<file path=docProps/custom.xml><?xml version="1.0" encoding="utf-8"?>
<Properties xmlns="http://schemas.openxmlformats.org/officeDocument/2006/custom-properties" xmlns:vt="http://schemas.openxmlformats.org/officeDocument/2006/docPropsVTypes"/>
</file>