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گوهرهای معنوی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5960_372815092">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825962_372815092">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825964_372815092">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1825966_372815092">
            <w:r>
              <w:rPr>
                <w:webHidden/>
                <w:rStyle w:val="IndexLink"/>
                <w:rtl w:val="true"/>
              </w:rPr>
              <w:t>سرآغاز سخن</w:t>
            </w:r>
            <w:r>
              <w:rPr>
                <w:rStyle w:val="IndexLink"/>
                <w:rtl w:val="true"/>
              </w:rPr>
              <w:tab/>
            </w:r>
            <w:r>
              <w:rPr>
                <w:rStyle w:val="IndexLink"/>
              </w:rPr>
              <w:t>47</w:t>
            </w:r>
          </w:hyperlink>
        </w:p>
        <w:p>
          <w:pPr>
            <w:pStyle w:val="Contents2"/>
            <w:tabs>
              <w:tab w:val="clear" w:pos="8743"/>
              <w:tab w:val="right" w:pos="9026" w:leader="dot"/>
            </w:tabs>
            <w:rPr/>
          </w:pPr>
          <w:hyperlink w:anchor="__RefHeading___Toc1825968_372815092">
            <w:r>
              <w:rPr>
                <w:webHidden/>
                <w:rStyle w:val="IndexLink"/>
                <w:rtl w:val="true"/>
              </w:rPr>
              <w:t>مدخل</w:t>
            </w:r>
            <w:r>
              <w:rPr>
                <w:rStyle w:val="IndexLink"/>
                <w:rtl w:val="true"/>
              </w:rPr>
              <w:t xml:space="preserve">: </w:t>
            </w:r>
            <w:r>
              <w:rPr>
                <w:rStyle w:val="IndexLink"/>
                <w:rtl w:val="true"/>
              </w:rPr>
              <w:t>چهار مطلب سودمند و ضروری</w:t>
            </w:r>
            <w:r>
              <w:rPr>
                <w:rStyle w:val="IndexLink"/>
                <w:rtl w:val="true"/>
              </w:rPr>
              <w:tab/>
            </w:r>
            <w:r>
              <w:rPr>
                <w:rStyle w:val="IndexLink"/>
              </w:rPr>
              <w:t>51</w:t>
            </w:r>
          </w:hyperlink>
        </w:p>
        <w:p>
          <w:pPr>
            <w:pStyle w:val="Contents3"/>
            <w:tabs>
              <w:tab w:val="clear" w:pos="8459"/>
              <w:tab w:val="right" w:pos="9026" w:leader="dot"/>
            </w:tabs>
            <w:rPr/>
          </w:pPr>
          <w:hyperlink w:anchor="__RefHeading___Toc1825970_372815092">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825972_372815092">
            <w:r>
              <w:rPr>
                <w:webHidden/>
                <w:rStyle w:val="IndexLink"/>
                <w:rtl w:val="true"/>
              </w:rPr>
              <w:t>مطلب اول</w:t>
            </w:r>
            <w:r>
              <w:rPr>
                <w:rStyle w:val="IndexLink"/>
                <w:rtl w:val="true"/>
              </w:rPr>
              <w:t xml:space="preserve">: </w:t>
            </w:r>
            <w:r>
              <w:rPr>
                <w:rStyle w:val="IndexLink"/>
                <w:rtl w:val="true"/>
              </w:rPr>
              <w:t>معنی دعا از دیدگاه لغت، قرآن و روایات</w:t>
            </w:r>
            <w:r>
              <w:rPr>
                <w:rStyle w:val="IndexLink"/>
                <w:rtl w:val="true"/>
              </w:rPr>
              <w:tab/>
            </w:r>
            <w:r>
              <w:rPr>
                <w:rStyle w:val="IndexLink"/>
              </w:rPr>
              <w:t>53</w:t>
            </w:r>
          </w:hyperlink>
        </w:p>
        <w:p>
          <w:pPr>
            <w:pStyle w:val="Contents4"/>
            <w:tabs>
              <w:tab w:val="clear" w:pos="8176"/>
              <w:tab w:val="right" w:pos="9026" w:leader="dot"/>
            </w:tabs>
            <w:rPr/>
          </w:pPr>
          <w:hyperlink w:anchor="__RefHeading___Toc1825974_372815092">
            <w:r>
              <w:rPr>
                <w:webHidden/>
                <w:rStyle w:val="IndexLink"/>
                <w:rtl w:val="true"/>
              </w:rPr>
              <w:t>دعا در لغت و اقسام آن</w:t>
            </w:r>
            <w:r>
              <w:rPr>
                <w:rStyle w:val="IndexLink"/>
                <w:rtl w:val="true"/>
              </w:rPr>
              <w:tab/>
            </w:r>
            <w:r>
              <w:rPr>
                <w:rStyle w:val="IndexLink"/>
              </w:rPr>
              <w:t>53</w:t>
            </w:r>
          </w:hyperlink>
        </w:p>
        <w:p>
          <w:pPr>
            <w:pStyle w:val="Contents4"/>
            <w:tabs>
              <w:tab w:val="clear" w:pos="8176"/>
              <w:tab w:val="right" w:pos="9026" w:leader="dot"/>
            </w:tabs>
            <w:rPr/>
          </w:pPr>
          <w:hyperlink w:anchor="__RefHeading___Toc1825976_372815092">
            <w:r>
              <w:rPr>
                <w:webHidden/>
                <w:rStyle w:val="IndexLink"/>
                <w:rtl w:val="true"/>
              </w:rPr>
              <w:t>دعا از دیدگاه قرآن</w:t>
            </w:r>
            <w:r>
              <w:rPr>
                <w:rStyle w:val="IndexLink"/>
                <w:rtl w:val="true"/>
              </w:rPr>
              <w:tab/>
            </w:r>
            <w:r>
              <w:rPr>
                <w:rStyle w:val="IndexLink"/>
              </w:rPr>
              <w:t>54</w:t>
            </w:r>
          </w:hyperlink>
        </w:p>
        <w:p>
          <w:pPr>
            <w:pStyle w:val="Contents4"/>
            <w:tabs>
              <w:tab w:val="clear" w:pos="8176"/>
              <w:tab w:val="right" w:pos="9026" w:leader="dot"/>
            </w:tabs>
            <w:rPr/>
          </w:pPr>
          <w:hyperlink w:anchor="__RefHeading___Toc1825978_372815092">
            <w:r>
              <w:rPr>
                <w:webHidden/>
                <w:rStyle w:val="IndexLink"/>
                <w:rtl w:val="true"/>
              </w:rPr>
              <w:t>دعا از دیدگاه روایات</w:t>
            </w:r>
            <w:r>
              <w:rPr>
                <w:rStyle w:val="IndexLink"/>
                <w:rtl w:val="true"/>
              </w:rPr>
              <w:tab/>
            </w:r>
            <w:r>
              <w:rPr>
                <w:rStyle w:val="IndexLink"/>
              </w:rPr>
              <w:t>55</w:t>
            </w:r>
          </w:hyperlink>
        </w:p>
        <w:p>
          <w:pPr>
            <w:pStyle w:val="Contents3"/>
            <w:tabs>
              <w:tab w:val="clear" w:pos="8459"/>
              <w:tab w:val="right" w:pos="9026" w:leader="dot"/>
            </w:tabs>
            <w:rPr/>
          </w:pPr>
          <w:hyperlink w:anchor="__RefHeading___Toc1825980_372815092">
            <w:r>
              <w:rPr>
                <w:webHidden/>
                <w:rStyle w:val="IndexLink"/>
                <w:rtl w:val="true"/>
              </w:rPr>
              <w:t>مطلب دوم</w:t>
            </w:r>
            <w:r>
              <w:rPr>
                <w:rStyle w:val="IndexLink"/>
                <w:rtl w:val="true"/>
              </w:rPr>
              <w:t xml:space="preserve">: </w:t>
            </w:r>
            <w:r>
              <w:rPr>
                <w:rStyle w:val="IndexLink"/>
                <w:rtl w:val="true"/>
              </w:rPr>
              <w:t>آداب، شرائط و مقدّمات دعا کردن</w:t>
            </w:r>
            <w:r>
              <w:rPr>
                <w:rStyle w:val="IndexLink"/>
                <w:rtl w:val="true"/>
              </w:rPr>
              <w:tab/>
            </w:r>
            <w:r>
              <w:rPr>
                <w:rStyle w:val="IndexLink"/>
              </w:rPr>
              <w:t>58</w:t>
            </w:r>
          </w:hyperlink>
        </w:p>
        <w:p>
          <w:pPr>
            <w:pStyle w:val="Contents4"/>
            <w:tabs>
              <w:tab w:val="clear" w:pos="8176"/>
              <w:tab w:val="right" w:pos="9026" w:leader="dot"/>
            </w:tabs>
            <w:rPr/>
          </w:pPr>
          <w:hyperlink w:anchor="__RefHeading___Toc1825982_372815092">
            <w:r>
              <w:rPr>
                <w:webHidden/>
                <w:rStyle w:val="IndexLink"/>
              </w:rPr>
              <w:t>1</w:t>
            </w:r>
            <w:r>
              <w:rPr>
                <w:rStyle w:val="IndexLink"/>
                <w:rtl w:val="true"/>
              </w:rPr>
              <w:t xml:space="preserve">. </w:t>
            </w:r>
            <w:r>
              <w:rPr>
                <w:rStyle w:val="IndexLink"/>
                <w:rtl w:val="true"/>
              </w:rPr>
              <w:t>یقین داشتن به اجابت دعا</w:t>
            </w:r>
            <w:r>
              <w:rPr>
                <w:rStyle w:val="IndexLink"/>
                <w:rtl w:val="true"/>
              </w:rPr>
              <w:tab/>
            </w:r>
            <w:r>
              <w:rPr>
                <w:rStyle w:val="IndexLink"/>
              </w:rPr>
              <w:t>58</w:t>
            </w:r>
          </w:hyperlink>
        </w:p>
        <w:p>
          <w:pPr>
            <w:pStyle w:val="Contents4"/>
            <w:tabs>
              <w:tab w:val="clear" w:pos="8176"/>
              <w:tab w:val="right" w:pos="9026" w:leader="dot"/>
            </w:tabs>
            <w:rPr/>
          </w:pPr>
          <w:hyperlink w:anchor="__RefHeading___Toc1825984_372815092">
            <w:r>
              <w:rPr>
                <w:webHidden/>
                <w:rStyle w:val="IndexLink"/>
              </w:rPr>
              <w:t>2</w:t>
            </w:r>
            <w:r>
              <w:rPr>
                <w:rStyle w:val="IndexLink"/>
                <w:rtl w:val="true"/>
              </w:rPr>
              <w:t xml:space="preserve">. </w:t>
            </w:r>
            <w:r>
              <w:rPr>
                <w:rStyle w:val="IndexLink"/>
                <w:rtl w:val="true"/>
              </w:rPr>
              <w:t>پیش دستی در دعا</w:t>
            </w:r>
            <w:r>
              <w:rPr>
                <w:rStyle w:val="IndexLink"/>
                <w:rtl w:val="true"/>
              </w:rPr>
              <w:tab/>
            </w:r>
            <w:r>
              <w:rPr>
                <w:rStyle w:val="IndexLink"/>
              </w:rPr>
              <w:t>58</w:t>
            </w:r>
          </w:hyperlink>
        </w:p>
        <w:p>
          <w:pPr>
            <w:pStyle w:val="Contents4"/>
            <w:tabs>
              <w:tab w:val="clear" w:pos="8176"/>
              <w:tab w:val="right" w:pos="9026" w:leader="dot"/>
            </w:tabs>
            <w:rPr/>
          </w:pPr>
          <w:hyperlink w:anchor="__RefHeading___Toc1825986_372815092">
            <w:r>
              <w:rPr>
                <w:webHidden/>
                <w:rStyle w:val="IndexLink"/>
              </w:rPr>
              <w:t>3</w:t>
            </w:r>
            <w:r>
              <w:rPr>
                <w:rStyle w:val="IndexLink"/>
                <w:rtl w:val="true"/>
              </w:rPr>
              <w:t xml:space="preserve">. </w:t>
            </w:r>
            <w:r>
              <w:rPr>
                <w:rStyle w:val="IndexLink"/>
                <w:rtl w:val="true"/>
              </w:rPr>
              <w:t>روی آوردن و توجه به دعا</w:t>
            </w:r>
            <w:r>
              <w:rPr>
                <w:rStyle w:val="IndexLink"/>
                <w:rtl w:val="true"/>
              </w:rPr>
              <w:tab/>
            </w:r>
            <w:r>
              <w:rPr>
                <w:rStyle w:val="IndexLink"/>
              </w:rPr>
              <w:t>58</w:t>
            </w:r>
          </w:hyperlink>
        </w:p>
        <w:p>
          <w:pPr>
            <w:pStyle w:val="Contents4"/>
            <w:tabs>
              <w:tab w:val="clear" w:pos="8176"/>
              <w:tab w:val="right" w:pos="9026" w:leader="dot"/>
            </w:tabs>
            <w:rPr/>
          </w:pPr>
          <w:hyperlink w:anchor="__RefHeading___Toc1825988_372815092">
            <w:r>
              <w:rPr>
                <w:webHidden/>
                <w:rStyle w:val="IndexLink"/>
              </w:rPr>
              <w:t>4</w:t>
            </w:r>
            <w:r>
              <w:rPr>
                <w:rStyle w:val="IndexLink"/>
                <w:rtl w:val="true"/>
              </w:rPr>
              <w:t xml:space="preserve">. </w:t>
            </w:r>
            <w:r>
              <w:rPr>
                <w:rStyle w:val="IndexLink"/>
                <w:rtl w:val="true"/>
              </w:rPr>
              <w:t>پافشاری کردن در دعا</w:t>
            </w:r>
            <w:r>
              <w:rPr>
                <w:rStyle w:val="IndexLink"/>
                <w:rtl w:val="true"/>
              </w:rPr>
              <w:tab/>
            </w:r>
            <w:r>
              <w:rPr>
                <w:rStyle w:val="IndexLink"/>
              </w:rPr>
              <w:t>58</w:t>
            </w:r>
          </w:hyperlink>
        </w:p>
        <w:p>
          <w:pPr>
            <w:pStyle w:val="Contents4"/>
            <w:tabs>
              <w:tab w:val="clear" w:pos="8176"/>
              <w:tab w:val="right" w:pos="9026" w:leader="dot"/>
            </w:tabs>
            <w:rPr/>
          </w:pPr>
          <w:hyperlink w:anchor="__RefHeading___Toc1825990_372815092">
            <w:r>
              <w:rPr>
                <w:webHidden/>
                <w:rStyle w:val="IndexLink"/>
              </w:rPr>
              <w:t>5</w:t>
            </w:r>
            <w:r>
              <w:rPr>
                <w:rStyle w:val="IndexLink"/>
                <w:rtl w:val="true"/>
              </w:rPr>
              <w:t>.</w:t>
            </w:r>
            <w:r>
              <w:rPr>
                <w:rStyle w:val="IndexLink"/>
                <w:rtl w:val="true"/>
              </w:rPr>
              <w:t>اعتماد و شناخت خدا</w:t>
            </w:r>
            <w:r>
              <w:rPr>
                <w:rStyle w:val="IndexLink"/>
                <w:rtl w:val="true"/>
              </w:rPr>
              <w:tab/>
            </w:r>
            <w:r>
              <w:rPr>
                <w:rStyle w:val="IndexLink"/>
              </w:rPr>
              <w:t>59</w:t>
            </w:r>
          </w:hyperlink>
        </w:p>
        <w:p>
          <w:pPr>
            <w:pStyle w:val="Contents4"/>
            <w:tabs>
              <w:tab w:val="clear" w:pos="8176"/>
              <w:tab w:val="right" w:pos="9026" w:leader="dot"/>
            </w:tabs>
            <w:rPr/>
          </w:pPr>
          <w:hyperlink w:anchor="__RefHeading___Toc1825992_372815092">
            <w:r>
              <w:rPr>
                <w:webHidden/>
                <w:rStyle w:val="IndexLink"/>
              </w:rPr>
              <w:t>6</w:t>
            </w:r>
            <w:r>
              <w:rPr>
                <w:rStyle w:val="IndexLink"/>
                <w:rtl w:val="true"/>
              </w:rPr>
              <w:t>.</w:t>
            </w:r>
            <w:r>
              <w:rPr>
                <w:rStyle w:val="IndexLink"/>
                <w:rtl w:val="true"/>
              </w:rPr>
              <w:t>نام بردن حاجت در دعا</w:t>
            </w:r>
            <w:r>
              <w:rPr>
                <w:rStyle w:val="IndexLink"/>
                <w:rtl w:val="true"/>
              </w:rPr>
              <w:tab/>
            </w:r>
            <w:r>
              <w:rPr>
                <w:rStyle w:val="IndexLink"/>
              </w:rPr>
              <w:t>59</w:t>
            </w:r>
          </w:hyperlink>
        </w:p>
        <w:p>
          <w:pPr>
            <w:pStyle w:val="Contents4"/>
            <w:tabs>
              <w:tab w:val="clear" w:pos="8176"/>
              <w:tab w:val="right" w:pos="9026" w:leader="dot"/>
            </w:tabs>
            <w:rPr/>
          </w:pPr>
          <w:hyperlink w:anchor="__RefHeading___Toc1825994_372815092">
            <w:r>
              <w:rPr>
                <w:webHidden/>
                <w:rStyle w:val="IndexLink"/>
              </w:rPr>
              <w:t>7</w:t>
            </w:r>
            <w:r>
              <w:rPr>
                <w:rStyle w:val="IndexLink"/>
                <w:rtl w:val="true"/>
              </w:rPr>
              <w:t xml:space="preserve">. </w:t>
            </w:r>
            <w:r>
              <w:rPr>
                <w:rStyle w:val="IndexLink"/>
                <w:rtl w:val="true"/>
              </w:rPr>
              <w:t>پنهان کردن دعا</w:t>
            </w:r>
            <w:r>
              <w:rPr>
                <w:rStyle w:val="IndexLink"/>
                <w:rtl w:val="true"/>
              </w:rPr>
              <w:tab/>
            </w:r>
            <w:r>
              <w:rPr>
                <w:rStyle w:val="IndexLink"/>
              </w:rPr>
              <w:t>59</w:t>
            </w:r>
          </w:hyperlink>
        </w:p>
        <w:p>
          <w:pPr>
            <w:pStyle w:val="Contents4"/>
            <w:tabs>
              <w:tab w:val="clear" w:pos="8176"/>
              <w:tab w:val="right" w:pos="9026" w:leader="dot"/>
            </w:tabs>
            <w:rPr/>
          </w:pPr>
          <w:hyperlink w:anchor="__RefHeading___Toc1825996_372815092">
            <w:r>
              <w:rPr>
                <w:webHidden/>
                <w:rStyle w:val="IndexLink"/>
              </w:rPr>
              <w:t>8</w:t>
            </w:r>
            <w:r>
              <w:rPr>
                <w:rStyle w:val="IndexLink"/>
                <w:rtl w:val="true"/>
              </w:rPr>
              <w:t xml:space="preserve">. </w:t>
            </w:r>
            <w:r>
              <w:rPr>
                <w:rStyle w:val="IndexLink"/>
                <w:rtl w:val="true"/>
              </w:rPr>
              <w:t>حمد و ثنای الهی و صلوات بر پیامبر و اهلش</w:t>
            </w:r>
            <w:r>
              <w:rPr>
                <w:rStyle w:val="IndexLink"/>
                <w:rtl w:val="true"/>
              </w:rPr>
              <w:tab/>
            </w:r>
            <w:r>
              <w:rPr>
                <w:rStyle w:val="IndexLink"/>
              </w:rPr>
              <w:t>59</w:t>
            </w:r>
          </w:hyperlink>
        </w:p>
        <w:p>
          <w:pPr>
            <w:pStyle w:val="Contents4"/>
            <w:tabs>
              <w:tab w:val="clear" w:pos="8176"/>
              <w:tab w:val="right" w:pos="9026" w:leader="dot"/>
            </w:tabs>
            <w:rPr/>
          </w:pPr>
          <w:hyperlink w:anchor="__RefHeading___Toc1825998_372815092">
            <w:r>
              <w:rPr>
                <w:webHidden/>
                <w:rStyle w:val="IndexLink"/>
              </w:rPr>
              <w:t>9</w:t>
            </w:r>
            <w:r>
              <w:rPr>
                <w:rStyle w:val="IndexLink"/>
                <w:rtl w:val="true"/>
              </w:rPr>
              <w:t>.</w:t>
            </w:r>
            <w:r>
              <w:rPr>
                <w:rStyle w:val="IndexLink"/>
                <w:rtl w:val="true"/>
              </w:rPr>
              <w:t>گریه و زاری کردن</w:t>
            </w:r>
            <w:r>
              <w:rPr>
                <w:rStyle w:val="IndexLink"/>
                <w:rtl w:val="true"/>
              </w:rPr>
              <w:tab/>
            </w:r>
            <w:r>
              <w:rPr>
                <w:rStyle w:val="IndexLink"/>
              </w:rPr>
              <w:t>60</w:t>
            </w:r>
          </w:hyperlink>
        </w:p>
        <w:p>
          <w:pPr>
            <w:pStyle w:val="Contents4"/>
            <w:tabs>
              <w:tab w:val="clear" w:pos="8176"/>
              <w:tab w:val="right" w:pos="9026" w:leader="dot"/>
            </w:tabs>
            <w:rPr/>
          </w:pPr>
          <w:hyperlink w:anchor="__RefHeading___Toc1826000_372815092">
            <w:r>
              <w:rPr>
                <w:webHidden/>
                <w:rStyle w:val="IndexLink"/>
              </w:rPr>
              <w:t>10</w:t>
            </w:r>
            <w:r>
              <w:rPr>
                <w:rStyle w:val="IndexLink"/>
                <w:rtl w:val="true"/>
              </w:rPr>
              <w:t>.</w:t>
            </w:r>
            <w:r>
              <w:rPr>
                <w:rStyle w:val="IndexLink"/>
                <w:rtl w:val="true"/>
              </w:rPr>
              <w:t>رَغْبَتْ، رَهْبَتْ، تضرّع، تَبَتُّل و اِبْتِهال</w:t>
            </w:r>
            <w:r>
              <w:rPr>
                <w:rStyle w:val="IndexLink"/>
                <w:rtl w:val="true"/>
              </w:rPr>
              <w:tab/>
            </w:r>
            <w:r>
              <w:rPr>
                <w:rStyle w:val="IndexLink"/>
              </w:rPr>
              <w:t>61</w:t>
            </w:r>
          </w:hyperlink>
        </w:p>
        <w:p>
          <w:pPr>
            <w:pStyle w:val="Contents4"/>
            <w:tabs>
              <w:tab w:val="clear" w:pos="8176"/>
              <w:tab w:val="right" w:pos="9026" w:leader="dot"/>
            </w:tabs>
            <w:rPr/>
          </w:pPr>
          <w:hyperlink w:anchor="__RefHeading___Toc1826002_372815092">
            <w:r>
              <w:rPr>
                <w:webHidden/>
                <w:rStyle w:val="IndexLink"/>
              </w:rPr>
              <w:t>11</w:t>
            </w:r>
            <w:r>
              <w:rPr>
                <w:rStyle w:val="IndexLink"/>
                <w:rtl w:val="true"/>
              </w:rPr>
              <w:t>.</w:t>
            </w:r>
            <w:r>
              <w:rPr>
                <w:rStyle w:val="IndexLink"/>
                <w:rtl w:val="true"/>
              </w:rPr>
              <w:t>اجتماع برای دعا کردن</w:t>
            </w:r>
            <w:r>
              <w:rPr>
                <w:rStyle w:val="IndexLink"/>
                <w:rtl w:val="true"/>
              </w:rPr>
              <w:tab/>
            </w:r>
            <w:r>
              <w:rPr>
                <w:rStyle w:val="IndexLink"/>
              </w:rPr>
              <w:t>61</w:t>
            </w:r>
          </w:hyperlink>
        </w:p>
        <w:p>
          <w:pPr>
            <w:pStyle w:val="Contents4"/>
            <w:tabs>
              <w:tab w:val="clear" w:pos="8176"/>
              <w:tab w:val="right" w:pos="9026" w:leader="dot"/>
            </w:tabs>
            <w:rPr/>
          </w:pPr>
          <w:hyperlink w:anchor="__RefHeading___Toc1826004_372815092">
            <w:r>
              <w:rPr>
                <w:webHidden/>
                <w:rStyle w:val="IndexLink"/>
              </w:rPr>
              <w:t>12</w:t>
            </w:r>
            <w:r>
              <w:rPr>
                <w:rStyle w:val="IndexLink"/>
                <w:rtl w:val="true"/>
              </w:rPr>
              <w:t xml:space="preserve">- </w:t>
            </w:r>
            <w:r>
              <w:rPr>
                <w:rStyle w:val="IndexLink"/>
                <w:rtl w:val="true"/>
              </w:rPr>
              <w:t>برای یکدیگر دعا کردن</w:t>
            </w:r>
            <w:r>
              <w:rPr>
                <w:rStyle w:val="IndexLink"/>
                <w:rtl w:val="true"/>
              </w:rPr>
              <w:tab/>
            </w:r>
            <w:r>
              <w:rPr>
                <w:rStyle w:val="IndexLink"/>
              </w:rPr>
              <w:t>61</w:t>
            </w:r>
          </w:hyperlink>
        </w:p>
        <w:p>
          <w:pPr>
            <w:pStyle w:val="Contents4"/>
            <w:tabs>
              <w:tab w:val="clear" w:pos="8176"/>
              <w:tab w:val="right" w:pos="9026" w:leader="dot"/>
            </w:tabs>
            <w:rPr/>
          </w:pPr>
          <w:hyperlink w:anchor="__RefHeading___Toc1826006_372815092">
            <w:r>
              <w:rPr>
                <w:webHidden/>
                <w:rStyle w:val="IndexLink"/>
              </w:rPr>
              <w:t>13</w:t>
            </w:r>
            <w:r>
              <w:rPr>
                <w:rStyle w:val="IndexLink"/>
                <w:rtl w:val="true"/>
              </w:rPr>
              <w:t xml:space="preserve">- </w:t>
            </w:r>
            <w:r>
              <w:rPr>
                <w:rStyle w:val="IndexLink"/>
                <w:rtl w:val="true"/>
              </w:rPr>
              <w:t>توسل به اهلبیت</w:t>
            </w:r>
            <w:r>
              <w:rPr>
                <w:rStyle w:val="IndexLink"/>
                <w:rtl w:val="true"/>
              </w:rPr>
              <w:tab/>
            </w:r>
            <w:r>
              <w:rPr>
                <w:rStyle w:val="IndexLink"/>
              </w:rPr>
              <w:t>62</w:t>
            </w:r>
          </w:hyperlink>
        </w:p>
        <w:p>
          <w:pPr>
            <w:pStyle w:val="Contents4"/>
            <w:tabs>
              <w:tab w:val="clear" w:pos="8176"/>
              <w:tab w:val="right" w:pos="9026" w:leader="dot"/>
            </w:tabs>
            <w:rPr/>
          </w:pPr>
          <w:hyperlink w:anchor="__RefHeading___Toc1826008_372815092">
            <w:r>
              <w:rPr>
                <w:webHidden/>
                <w:rStyle w:val="IndexLink"/>
              </w:rPr>
              <w:t>14</w:t>
            </w:r>
            <w:r>
              <w:rPr>
                <w:rStyle w:val="IndexLink"/>
                <w:rtl w:val="true"/>
              </w:rPr>
              <w:t xml:space="preserve">- </w:t>
            </w:r>
            <w:r>
              <w:rPr>
                <w:rStyle w:val="IndexLink"/>
                <w:rtl w:val="true"/>
              </w:rPr>
              <w:t>کسب و کار پاکیزه و حلال</w:t>
            </w:r>
            <w:r>
              <w:rPr>
                <w:rStyle w:val="IndexLink"/>
                <w:rtl w:val="true"/>
              </w:rPr>
              <w:tab/>
            </w:r>
            <w:r>
              <w:rPr>
                <w:rStyle w:val="IndexLink"/>
              </w:rPr>
              <w:t>62</w:t>
            </w:r>
          </w:hyperlink>
        </w:p>
        <w:p>
          <w:pPr>
            <w:pStyle w:val="Contents4"/>
            <w:tabs>
              <w:tab w:val="clear" w:pos="8176"/>
              <w:tab w:val="right" w:pos="9026" w:leader="dot"/>
            </w:tabs>
            <w:rPr/>
          </w:pPr>
          <w:hyperlink w:anchor="__RefHeading___Toc1826010_372815092">
            <w:r>
              <w:rPr>
                <w:webHidden/>
                <w:rStyle w:val="IndexLink"/>
              </w:rPr>
              <w:t>15</w:t>
            </w:r>
            <w:r>
              <w:rPr>
                <w:rStyle w:val="IndexLink"/>
                <w:rtl w:val="true"/>
              </w:rPr>
              <w:t xml:space="preserve">- </w:t>
            </w:r>
            <w:r>
              <w:rPr>
                <w:rStyle w:val="IndexLink"/>
                <w:rtl w:val="true"/>
              </w:rPr>
              <w:t xml:space="preserve">ناامید شدن از همه کس </w:t>
            </w:r>
            <w:r>
              <w:rPr>
                <w:rStyle w:val="IndexLink"/>
                <w:rtl w:val="true"/>
              </w:rPr>
              <w:t>(</w:t>
            </w:r>
            <w:r>
              <w:rPr>
                <w:rStyle w:val="IndexLink"/>
                <w:rtl w:val="true"/>
              </w:rPr>
              <w:t>اخلاص در دعا</w:t>
            </w:r>
            <w:r>
              <w:rPr>
                <w:rStyle w:val="IndexLink"/>
                <w:rtl w:val="true"/>
              </w:rPr>
              <w:t>)</w:t>
              <w:tab/>
            </w:r>
            <w:r>
              <w:rPr>
                <w:rStyle w:val="IndexLink"/>
              </w:rPr>
              <w:t>62</w:t>
            </w:r>
          </w:hyperlink>
        </w:p>
        <w:p>
          <w:pPr>
            <w:pStyle w:val="Contents4"/>
            <w:tabs>
              <w:tab w:val="clear" w:pos="8176"/>
              <w:tab w:val="right" w:pos="9026" w:leader="dot"/>
            </w:tabs>
            <w:rPr/>
          </w:pPr>
          <w:hyperlink w:anchor="__RefHeading___Toc1826012_372815092">
            <w:r>
              <w:rPr>
                <w:webHidden/>
                <w:rStyle w:val="IndexLink"/>
              </w:rPr>
              <w:t>16</w:t>
            </w:r>
            <w:r>
              <w:rPr>
                <w:rStyle w:val="IndexLink"/>
                <w:rtl w:val="true"/>
              </w:rPr>
              <w:t xml:space="preserve">- </w:t>
            </w:r>
            <w:r>
              <w:rPr>
                <w:rStyle w:val="IndexLink"/>
                <w:rtl w:val="true"/>
              </w:rPr>
              <w:t>با طهارت و رو به قبله بودن</w:t>
            </w:r>
            <w:r>
              <w:rPr>
                <w:rStyle w:val="IndexLink"/>
                <w:rtl w:val="true"/>
              </w:rPr>
              <w:tab/>
            </w:r>
            <w:r>
              <w:rPr>
                <w:rStyle w:val="IndexLink"/>
              </w:rPr>
              <w:t>63</w:t>
            </w:r>
          </w:hyperlink>
        </w:p>
        <w:p>
          <w:pPr>
            <w:pStyle w:val="Contents4"/>
            <w:tabs>
              <w:tab w:val="clear" w:pos="8176"/>
              <w:tab w:val="right" w:pos="9026" w:leader="dot"/>
            </w:tabs>
            <w:rPr/>
          </w:pPr>
          <w:hyperlink w:anchor="__RefHeading___Toc1826014_372815092">
            <w:r>
              <w:rPr>
                <w:webHidden/>
                <w:rStyle w:val="IndexLink"/>
              </w:rPr>
              <w:t>17</w:t>
            </w:r>
            <w:r>
              <w:rPr>
                <w:rStyle w:val="IndexLink"/>
                <w:rtl w:val="true"/>
              </w:rPr>
              <w:t xml:space="preserve">- </w:t>
            </w:r>
            <w:r>
              <w:rPr>
                <w:rStyle w:val="IndexLink"/>
                <w:rtl w:val="true"/>
              </w:rPr>
              <w:t>دست های خود را به سمت آسمان بلند کردن</w:t>
            </w:r>
            <w:r>
              <w:rPr>
                <w:rStyle w:val="IndexLink"/>
                <w:rtl w:val="true"/>
              </w:rPr>
              <w:tab/>
            </w:r>
            <w:r>
              <w:rPr>
                <w:rStyle w:val="IndexLink"/>
              </w:rPr>
              <w:t>63</w:t>
            </w:r>
          </w:hyperlink>
        </w:p>
        <w:p>
          <w:pPr>
            <w:pStyle w:val="Contents3"/>
            <w:tabs>
              <w:tab w:val="clear" w:pos="8459"/>
              <w:tab w:val="right" w:pos="9026" w:leader="dot"/>
            </w:tabs>
            <w:rPr/>
          </w:pPr>
          <w:hyperlink w:anchor="__RefHeading___Toc1826016_372815092">
            <w:r>
              <w:rPr>
                <w:webHidden/>
                <w:rStyle w:val="IndexLink"/>
                <w:rtl w:val="true"/>
              </w:rPr>
              <w:t>مطلب سوم</w:t>
            </w:r>
            <w:r>
              <w:rPr>
                <w:rStyle w:val="IndexLink"/>
                <w:rtl w:val="true"/>
              </w:rPr>
              <w:t xml:space="preserve">: </w:t>
            </w:r>
            <w:r>
              <w:rPr>
                <w:rStyle w:val="IndexLink"/>
                <w:rtl w:val="true"/>
              </w:rPr>
              <w:t>اوقات و زمان دعا کردن</w:t>
            </w:r>
            <w:r>
              <w:rPr>
                <w:rStyle w:val="IndexLink"/>
                <w:rtl w:val="true"/>
              </w:rPr>
              <w:tab/>
            </w:r>
            <w:r>
              <w:rPr>
                <w:rStyle w:val="IndexLink"/>
              </w:rPr>
              <w:t>64</w:t>
            </w:r>
          </w:hyperlink>
        </w:p>
        <w:p>
          <w:pPr>
            <w:pStyle w:val="Contents4"/>
            <w:tabs>
              <w:tab w:val="clear" w:pos="8176"/>
              <w:tab w:val="right" w:pos="9026" w:leader="dot"/>
            </w:tabs>
            <w:rPr/>
          </w:pPr>
          <w:hyperlink w:anchor="__RefHeading___Toc1826018_372815092">
            <w:r>
              <w:rPr>
                <w:webHidden/>
                <w:rStyle w:val="IndexLink"/>
                <w:rtl w:val="true"/>
              </w:rPr>
              <w:t>چند روایت</w:t>
            </w:r>
            <w:r>
              <w:rPr>
                <w:rStyle w:val="IndexLink"/>
                <w:rtl w:val="true"/>
              </w:rPr>
              <w:tab/>
            </w:r>
            <w:r>
              <w:rPr>
                <w:rStyle w:val="IndexLink"/>
              </w:rPr>
              <w:t>64</w:t>
            </w:r>
          </w:hyperlink>
        </w:p>
        <w:p>
          <w:pPr>
            <w:pStyle w:val="Contents3"/>
            <w:tabs>
              <w:tab w:val="clear" w:pos="8459"/>
              <w:tab w:val="right" w:pos="9026" w:leader="dot"/>
            </w:tabs>
            <w:rPr/>
          </w:pPr>
          <w:hyperlink w:anchor="__RefHeading___Toc1826020_372815092">
            <w:r>
              <w:rPr>
                <w:webHidden/>
                <w:rStyle w:val="IndexLink"/>
                <w:rtl w:val="true"/>
              </w:rPr>
              <w:t>مطلب چهارم</w:t>
            </w:r>
            <w:r>
              <w:rPr>
                <w:rStyle w:val="IndexLink"/>
                <w:rtl w:val="true"/>
              </w:rPr>
              <w:t xml:space="preserve">: </w:t>
            </w:r>
            <w:r>
              <w:rPr>
                <w:rStyle w:val="IndexLink"/>
                <w:rtl w:val="true"/>
              </w:rPr>
              <w:t>پرسش و پاسخ</w:t>
            </w:r>
            <w:r>
              <w:rPr>
                <w:rStyle w:val="IndexLink"/>
                <w:rtl w:val="true"/>
              </w:rPr>
              <w:tab/>
            </w:r>
            <w:r>
              <w:rPr>
                <w:rStyle w:val="IndexLink"/>
              </w:rPr>
              <w:t>66</w:t>
            </w:r>
          </w:hyperlink>
        </w:p>
        <w:p>
          <w:pPr>
            <w:pStyle w:val="Contents4"/>
            <w:tabs>
              <w:tab w:val="clear" w:pos="8176"/>
              <w:tab w:val="right" w:pos="9026" w:leader="dot"/>
            </w:tabs>
            <w:rPr/>
          </w:pPr>
          <w:hyperlink w:anchor="__RefHeading___Toc1826022_372815092">
            <w:r>
              <w:rPr>
                <w:webHidden/>
                <w:rStyle w:val="IndexLink"/>
                <w:rtl w:val="true"/>
              </w:rPr>
              <w:t>چرا بعضی از دعاها اثر استجابتش ظاهر نمی شود؟</w:t>
            </w:r>
            <w:r>
              <w:rPr>
                <w:rStyle w:val="IndexLink"/>
                <w:rtl w:val="true"/>
              </w:rPr>
              <w:tab/>
            </w:r>
            <w:r>
              <w:rPr>
                <w:rStyle w:val="IndexLink"/>
              </w:rPr>
              <w:t>66</w:t>
            </w:r>
          </w:hyperlink>
        </w:p>
        <w:p>
          <w:pPr>
            <w:pStyle w:val="Contents2"/>
            <w:tabs>
              <w:tab w:val="clear" w:pos="8743"/>
              <w:tab w:val="right" w:pos="9026" w:leader="dot"/>
            </w:tabs>
            <w:rPr/>
          </w:pPr>
          <w:hyperlink w:anchor="__RefHeading___Toc1826024_372815092">
            <w:r>
              <w:rPr>
                <w:webHidden/>
                <w:rStyle w:val="IndexLink"/>
                <w:rtl w:val="true"/>
              </w:rPr>
              <w:t>بخش اول</w:t>
            </w:r>
            <w:r>
              <w:rPr>
                <w:rStyle w:val="IndexLink"/>
                <w:rtl w:val="true"/>
              </w:rPr>
              <w:t xml:space="preserve">: </w:t>
            </w:r>
            <w:r>
              <w:rPr>
                <w:rStyle w:val="IndexLink"/>
                <w:rtl w:val="true"/>
              </w:rPr>
              <w:t>دعاهای قرآنی</w:t>
            </w:r>
            <w:r>
              <w:rPr>
                <w:rStyle w:val="IndexLink"/>
                <w:rtl w:val="true"/>
              </w:rPr>
              <w:tab/>
            </w:r>
            <w:r>
              <w:rPr>
                <w:rStyle w:val="IndexLink"/>
              </w:rPr>
              <w:t>69</w:t>
            </w:r>
          </w:hyperlink>
        </w:p>
        <w:p>
          <w:pPr>
            <w:pStyle w:val="Contents3"/>
            <w:tabs>
              <w:tab w:val="clear" w:pos="8459"/>
              <w:tab w:val="right" w:pos="9026" w:leader="dot"/>
            </w:tabs>
            <w:rPr/>
          </w:pPr>
          <w:hyperlink w:anchor="__RefHeading___Toc1826026_372815092">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826028_372815092">
            <w:r>
              <w:rPr>
                <w:webHidden/>
                <w:rStyle w:val="IndexLink"/>
                <w:rtl w:val="true"/>
              </w:rPr>
              <w:t>دعاهای قرآنی</w:t>
            </w:r>
            <w:r>
              <w:rPr>
                <w:rStyle w:val="IndexLink"/>
                <w:rtl w:val="true"/>
              </w:rPr>
              <w:tab/>
            </w:r>
            <w:r>
              <w:rPr>
                <w:rStyle w:val="IndexLink"/>
              </w:rPr>
              <w:t>71</w:t>
            </w:r>
          </w:hyperlink>
        </w:p>
        <w:p>
          <w:pPr>
            <w:pStyle w:val="Contents4"/>
            <w:tabs>
              <w:tab w:val="clear" w:pos="8176"/>
              <w:tab w:val="right" w:pos="9026" w:leader="dot"/>
            </w:tabs>
            <w:rPr/>
          </w:pPr>
          <w:hyperlink w:anchor="__RefHeading___Toc1826030_372815092">
            <w:r>
              <w:rPr>
                <w:webHidden/>
                <w:rStyle w:val="IndexLink"/>
              </w:rPr>
              <w:t>1</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مومنان</w:t>
            </w:r>
            <w:r>
              <w:rPr>
                <w:rStyle w:val="IndexLink"/>
                <w:rtl w:val="true"/>
              </w:rPr>
              <w:tab/>
            </w:r>
            <w:r>
              <w:rPr>
                <w:rStyle w:val="IndexLink"/>
              </w:rPr>
              <w:t>71</w:t>
            </w:r>
          </w:hyperlink>
        </w:p>
        <w:p>
          <w:pPr>
            <w:pStyle w:val="Contents4"/>
            <w:tabs>
              <w:tab w:val="clear" w:pos="8176"/>
              <w:tab w:val="right" w:pos="9026" w:leader="dot"/>
            </w:tabs>
            <w:rPr/>
          </w:pPr>
          <w:hyperlink w:anchor="__RefHeading___Toc1826032_372815092">
            <w:r>
              <w:rPr>
                <w:webHidden/>
                <w:rStyle w:val="IndexLink"/>
              </w:rPr>
              <w:t>2</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1826034_372815092">
            <w:r>
              <w:rPr>
                <w:webHidden/>
                <w:rStyle w:val="IndexLink"/>
              </w:rPr>
              <w:t>3</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1826036_372815092">
            <w:r>
              <w:rPr>
                <w:webHidden/>
                <w:rStyle w:val="IndexLink"/>
              </w:rPr>
              <w:t>4</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1826038_372815092">
            <w:r>
              <w:rPr>
                <w:webHidden/>
                <w:rStyle w:val="IndexLink"/>
              </w:rPr>
              <w:t>5</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غیر مومنان</w:t>
            </w:r>
            <w:r>
              <w:rPr>
                <w:rStyle w:val="IndexLink"/>
                <w:rtl w:val="true"/>
              </w:rPr>
              <w:tab/>
            </w:r>
            <w:r>
              <w:rPr>
                <w:rStyle w:val="IndexLink"/>
              </w:rPr>
              <w:t>72</w:t>
            </w:r>
          </w:hyperlink>
        </w:p>
        <w:p>
          <w:pPr>
            <w:pStyle w:val="Contents4"/>
            <w:tabs>
              <w:tab w:val="clear" w:pos="8176"/>
              <w:tab w:val="right" w:pos="9026" w:leader="dot"/>
            </w:tabs>
            <w:rPr/>
          </w:pPr>
          <w:hyperlink w:anchor="__RefHeading___Toc1826040_372815092">
            <w:r>
              <w:rPr>
                <w:webHidden/>
                <w:rStyle w:val="IndexLink"/>
              </w:rPr>
              <w:t>6</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مومنان</w:t>
            </w:r>
            <w:r>
              <w:rPr>
                <w:rStyle w:val="IndexLink"/>
                <w:rtl w:val="true"/>
              </w:rPr>
              <w:tab/>
            </w:r>
            <w:r>
              <w:rPr>
                <w:rStyle w:val="IndexLink"/>
              </w:rPr>
              <w:t>73</w:t>
            </w:r>
          </w:hyperlink>
        </w:p>
        <w:p>
          <w:pPr>
            <w:pStyle w:val="Contents4"/>
            <w:tabs>
              <w:tab w:val="clear" w:pos="8176"/>
              <w:tab w:val="right" w:pos="9026" w:leader="dot"/>
            </w:tabs>
            <w:rPr/>
          </w:pPr>
          <w:hyperlink w:anchor="__RefHeading___Toc1826042_372815092">
            <w:r>
              <w:rPr>
                <w:webHidden/>
                <w:rStyle w:val="IndexLink"/>
              </w:rPr>
              <w:t>7</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سپاه طالوت</w:t>
            </w:r>
            <w:r>
              <w:rPr>
                <w:rStyle w:val="IndexLink"/>
                <w:rtl w:val="true"/>
              </w:rPr>
              <w:tab/>
            </w:r>
            <w:r>
              <w:rPr>
                <w:rStyle w:val="IndexLink"/>
              </w:rPr>
              <w:t>73</w:t>
            </w:r>
          </w:hyperlink>
        </w:p>
        <w:p>
          <w:pPr>
            <w:pStyle w:val="Contents4"/>
            <w:tabs>
              <w:tab w:val="clear" w:pos="8176"/>
              <w:tab w:val="right" w:pos="9026" w:leader="dot"/>
            </w:tabs>
            <w:rPr/>
          </w:pPr>
          <w:hyperlink w:anchor="__RefHeading___Toc1826044_372815092">
            <w:r>
              <w:rPr>
                <w:webHidden/>
                <w:rStyle w:val="IndexLink"/>
              </w:rPr>
              <w:t>8</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1826046_372815092">
            <w:r>
              <w:rPr>
                <w:webHidden/>
                <w:rStyle w:val="IndexLink"/>
              </w:rPr>
              <w:t>9</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مومنان</w:t>
            </w:r>
            <w:r>
              <w:rPr>
                <w:rStyle w:val="IndexLink"/>
                <w:rtl w:val="true"/>
              </w:rPr>
              <w:tab/>
            </w:r>
            <w:r>
              <w:rPr>
                <w:rStyle w:val="IndexLink"/>
              </w:rPr>
              <w:t>74</w:t>
            </w:r>
          </w:hyperlink>
        </w:p>
        <w:p>
          <w:pPr>
            <w:pStyle w:val="Contents4"/>
            <w:tabs>
              <w:tab w:val="clear" w:pos="8176"/>
              <w:tab w:val="right" w:pos="9026" w:leader="dot"/>
            </w:tabs>
            <w:rPr/>
          </w:pPr>
          <w:hyperlink w:anchor="__RefHeading___Toc1826048_372815092">
            <w:r>
              <w:rPr>
                <w:webHidden/>
                <w:rStyle w:val="IndexLink"/>
              </w:rPr>
              <w:t>10</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ملازمان پیامبران</w:t>
            </w:r>
            <w:r>
              <w:rPr>
                <w:rStyle w:val="IndexLink"/>
                <w:rtl w:val="true"/>
              </w:rPr>
              <w:tab/>
            </w:r>
            <w:r>
              <w:rPr>
                <w:rStyle w:val="IndexLink"/>
              </w:rPr>
              <w:t>74</w:t>
            </w:r>
          </w:hyperlink>
        </w:p>
        <w:p>
          <w:pPr>
            <w:pStyle w:val="Contents4"/>
            <w:tabs>
              <w:tab w:val="clear" w:pos="8176"/>
              <w:tab w:val="right" w:pos="9026" w:leader="dot"/>
            </w:tabs>
            <w:rPr/>
          </w:pPr>
          <w:hyperlink w:anchor="__RefHeading___Toc1826050_372815092">
            <w:r>
              <w:rPr>
                <w:webHidden/>
                <w:rStyle w:val="IndexLink"/>
              </w:rPr>
              <w:t>11</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عباد الله</w:t>
            </w:r>
            <w:r>
              <w:rPr>
                <w:rStyle w:val="IndexLink"/>
                <w:rtl w:val="true"/>
              </w:rPr>
              <w:tab/>
            </w:r>
            <w:r>
              <w:rPr>
                <w:rStyle w:val="IndexLink"/>
              </w:rPr>
              <w:t>74</w:t>
            </w:r>
          </w:hyperlink>
        </w:p>
        <w:p>
          <w:pPr>
            <w:pStyle w:val="Contents4"/>
            <w:tabs>
              <w:tab w:val="clear" w:pos="8176"/>
              <w:tab w:val="right" w:pos="9026" w:leader="dot"/>
            </w:tabs>
            <w:rPr/>
          </w:pPr>
          <w:hyperlink w:anchor="__RefHeading___Toc1826052_372815092">
            <w:r>
              <w:rPr>
                <w:webHidden/>
                <w:rStyle w:val="IndexLink"/>
              </w:rPr>
              <w:t>12</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مومنان</w:t>
            </w:r>
            <w:r>
              <w:rPr>
                <w:rStyle w:val="IndexLink"/>
                <w:rtl w:val="true"/>
              </w:rPr>
              <w:tab/>
            </w:r>
            <w:r>
              <w:rPr>
                <w:rStyle w:val="IndexLink"/>
              </w:rPr>
              <w:t>75</w:t>
            </w:r>
          </w:hyperlink>
        </w:p>
        <w:p>
          <w:pPr>
            <w:pStyle w:val="Contents4"/>
            <w:tabs>
              <w:tab w:val="clear" w:pos="8176"/>
              <w:tab w:val="right" w:pos="9026" w:leader="dot"/>
            </w:tabs>
            <w:rPr/>
          </w:pPr>
          <w:hyperlink w:anchor="__RefHeading___Toc1826054_372815092">
            <w:r>
              <w:rPr>
                <w:webHidden/>
                <w:rStyle w:val="IndexLink"/>
              </w:rPr>
              <w:t>13</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مومنان</w:t>
            </w:r>
            <w:r>
              <w:rPr>
                <w:rStyle w:val="IndexLink"/>
                <w:rtl w:val="true"/>
              </w:rPr>
              <w:tab/>
            </w:r>
            <w:r>
              <w:rPr>
                <w:rStyle w:val="IndexLink"/>
              </w:rPr>
              <w:t>75</w:t>
            </w:r>
          </w:hyperlink>
        </w:p>
        <w:p>
          <w:pPr>
            <w:pStyle w:val="Contents4"/>
            <w:tabs>
              <w:tab w:val="clear" w:pos="8176"/>
              <w:tab w:val="right" w:pos="9026" w:leader="dot"/>
            </w:tabs>
            <w:rPr/>
          </w:pPr>
          <w:hyperlink w:anchor="__RefHeading___Toc1826056_372815092">
            <w:r>
              <w:rPr>
                <w:webHidden/>
                <w:rStyle w:val="IndexLink"/>
              </w:rPr>
              <w:t>14</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مومنان</w:t>
            </w:r>
            <w:r>
              <w:rPr>
                <w:rStyle w:val="IndexLink"/>
                <w:rtl w:val="true"/>
              </w:rPr>
              <w:tab/>
            </w:r>
            <w:r>
              <w:rPr>
                <w:rStyle w:val="IndexLink"/>
              </w:rPr>
              <w:t>75</w:t>
            </w:r>
          </w:hyperlink>
        </w:p>
        <w:p>
          <w:pPr>
            <w:pStyle w:val="Contents4"/>
            <w:tabs>
              <w:tab w:val="clear" w:pos="8176"/>
              <w:tab w:val="right" w:pos="9026" w:leader="dot"/>
            </w:tabs>
            <w:rPr/>
          </w:pPr>
          <w:hyperlink w:anchor="__RefHeading___Toc1826058_372815092">
            <w:r>
              <w:rPr>
                <w:webHidden/>
                <w:rStyle w:val="IndexLink"/>
              </w:rPr>
              <w:t>15</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همسر عمران</w:t>
            </w:r>
            <w:r>
              <w:rPr>
                <w:rStyle w:val="IndexLink"/>
                <w:rtl w:val="true"/>
              </w:rPr>
              <w:tab/>
            </w:r>
            <w:r>
              <w:rPr>
                <w:rStyle w:val="IndexLink"/>
              </w:rPr>
              <w:t>76</w:t>
            </w:r>
          </w:hyperlink>
        </w:p>
        <w:p>
          <w:pPr>
            <w:pStyle w:val="Contents4"/>
            <w:tabs>
              <w:tab w:val="clear" w:pos="8176"/>
              <w:tab w:val="right" w:pos="9026" w:leader="dot"/>
            </w:tabs>
            <w:rPr/>
          </w:pPr>
          <w:hyperlink w:anchor="__RefHeading___Toc1826060_372815092">
            <w:r>
              <w:rPr>
                <w:webHidden/>
                <w:rStyle w:val="IndexLink"/>
              </w:rPr>
              <w:t>16</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زکریا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1826062_372815092">
            <w:r>
              <w:rPr>
                <w:webHidden/>
                <w:rStyle w:val="IndexLink"/>
              </w:rPr>
              <w:t>17</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زکریا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1826064_372815092">
            <w:r>
              <w:rPr>
                <w:webHidden/>
                <w:rStyle w:val="IndexLink"/>
              </w:rPr>
              <w:t>18</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حواریون حضرت عیسی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4"/>
            <w:tabs>
              <w:tab w:val="clear" w:pos="8176"/>
              <w:tab w:val="right" w:pos="9026" w:leader="dot"/>
            </w:tabs>
            <w:rPr/>
          </w:pPr>
          <w:hyperlink w:anchor="__RefHeading___Toc1826066_372815092">
            <w:r>
              <w:rPr>
                <w:webHidden/>
                <w:rStyle w:val="IndexLink"/>
              </w:rPr>
              <w:t>19</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راسخانِ در علم</w:t>
            </w:r>
            <w:r>
              <w:rPr>
                <w:rStyle w:val="IndexLink"/>
                <w:rtl w:val="true"/>
              </w:rPr>
              <w:tab/>
            </w:r>
            <w:r>
              <w:rPr>
                <w:rStyle w:val="IndexLink"/>
              </w:rPr>
              <w:t>77</w:t>
            </w:r>
          </w:hyperlink>
        </w:p>
        <w:p>
          <w:pPr>
            <w:pStyle w:val="Contents4"/>
            <w:tabs>
              <w:tab w:val="clear" w:pos="8176"/>
              <w:tab w:val="right" w:pos="9026" w:leader="dot"/>
            </w:tabs>
            <w:rPr/>
          </w:pPr>
          <w:hyperlink w:anchor="__RefHeading___Toc1826068_372815092">
            <w:r>
              <w:rPr>
                <w:webHidden/>
                <w:rStyle w:val="IndexLink"/>
              </w:rPr>
              <w:t>20</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ستم دیدگان</w:t>
            </w:r>
            <w:r>
              <w:rPr>
                <w:rStyle w:val="IndexLink"/>
                <w:rtl w:val="true"/>
              </w:rPr>
              <w:tab/>
            </w:r>
            <w:r>
              <w:rPr>
                <w:rStyle w:val="IndexLink"/>
              </w:rPr>
              <w:t>77</w:t>
            </w:r>
          </w:hyperlink>
        </w:p>
        <w:p>
          <w:pPr>
            <w:pStyle w:val="Contents4"/>
            <w:tabs>
              <w:tab w:val="clear" w:pos="8176"/>
              <w:tab w:val="right" w:pos="9026" w:leader="dot"/>
            </w:tabs>
            <w:rPr/>
          </w:pPr>
          <w:hyperlink w:anchor="__RefHeading___Toc1826070_372815092">
            <w:r>
              <w:rPr>
                <w:webHidden/>
                <w:rStyle w:val="IndexLink"/>
              </w:rPr>
              <w:t>21</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عیسی مسیح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1826072_372815092">
            <w:r>
              <w:rPr>
                <w:webHidden/>
                <w:rStyle w:val="IndexLink"/>
              </w:rPr>
              <w:t>22</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1826074_372815092">
            <w:r>
              <w:rPr>
                <w:webHidden/>
                <w:rStyle w:val="IndexLink"/>
              </w:rPr>
              <w:t>23</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ساحران فرعون</w:t>
            </w:r>
            <w:r>
              <w:rPr>
                <w:rStyle w:val="IndexLink"/>
                <w:rtl w:val="true"/>
              </w:rPr>
              <w:tab/>
            </w:r>
            <w:r>
              <w:rPr>
                <w:rStyle w:val="IndexLink"/>
              </w:rPr>
              <w:t>78</w:t>
            </w:r>
          </w:hyperlink>
        </w:p>
        <w:p>
          <w:pPr>
            <w:pStyle w:val="Contents4"/>
            <w:tabs>
              <w:tab w:val="clear" w:pos="8176"/>
              <w:tab w:val="right" w:pos="9026" w:leader="dot"/>
            </w:tabs>
            <w:rPr/>
          </w:pPr>
          <w:hyperlink w:anchor="__RefHeading___Toc1826076_372815092">
            <w:r>
              <w:rPr>
                <w:webHidden/>
                <w:rStyle w:val="IndexLink"/>
              </w:rPr>
              <w:t>24</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1826078_372815092">
            <w:r>
              <w:rPr>
                <w:webHidden/>
                <w:rStyle w:val="IndexLink"/>
              </w:rPr>
              <w:t>25</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1826080_372815092">
            <w:r>
              <w:rPr>
                <w:webHidden/>
                <w:rStyle w:val="IndexLink"/>
              </w:rPr>
              <w:t>26</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1826082_372815092">
            <w:r>
              <w:rPr>
                <w:webHidden/>
                <w:rStyle w:val="IndexLink"/>
              </w:rPr>
              <w:t>27</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آدم و حوا</w:t>
            </w:r>
            <w:r>
              <w:rPr>
                <w:rStyle w:val="IndexLink"/>
                <w:rtl w:val="true"/>
              </w:rPr>
              <w:tab/>
            </w:r>
            <w:r>
              <w:rPr>
                <w:rStyle w:val="IndexLink"/>
              </w:rPr>
              <w:t>80</w:t>
            </w:r>
          </w:hyperlink>
        </w:p>
        <w:p>
          <w:pPr>
            <w:pStyle w:val="Contents4"/>
            <w:tabs>
              <w:tab w:val="clear" w:pos="8176"/>
              <w:tab w:val="right" w:pos="9026" w:leader="dot"/>
            </w:tabs>
            <w:rPr/>
          </w:pPr>
          <w:hyperlink w:anchor="__RefHeading___Toc1826084_372815092">
            <w:r>
              <w:rPr>
                <w:webHidden/>
                <w:rStyle w:val="IndexLink"/>
              </w:rPr>
              <w:t>28</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آدم و حوا</w:t>
            </w:r>
            <w:r>
              <w:rPr>
                <w:rStyle w:val="IndexLink"/>
                <w:rtl w:val="true"/>
              </w:rPr>
              <w:tab/>
            </w:r>
            <w:r>
              <w:rPr>
                <w:rStyle w:val="IndexLink"/>
              </w:rPr>
              <w:t>80</w:t>
            </w:r>
          </w:hyperlink>
        </w:p>
        <w:p>
          <w:pPr>
            <w:pStyle w:val="Contents4"/>
            <w:tabs>
              <w:tab w:val="clear" w:pos="8176"/>
              <w:tab w:val="right" w:pos="9026" w:leader="dot"/>
            </w:tabs>
            <w:rPr/>
          </w:pPr>
          <w:hyperlink w:anchor="__RefHeading___Toc1826086_372815092">
            <w:r>
              <w:rPr>
                <w:webHidden/>
                <w:rStyle w:val="IndexLink"/>
              </w:rPr>
              <w:t>29</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اصحاب اعراف</w:t>
            </w:r>
            <w:r>
              <w:rPr>
                <w:rStyle w:val="IndexLink"/>
                <w:rtl w:val="true"/>
              </w:rPr>
              <w:tab/>
            </w:r>
            <w:r>
              <w:rPr>
                <w:rStyle w:val="IndexLink"/>
              </w:rPr>
              <w:t>80</w:t>
            </w:r>
          </w:hyperlink>
        </w:p>
        <w:p>
          <w:pPr>
            <w:pStyle w:val="Contents4"/>
            <w:tabs>
              <w:tab w:val="clear" w:pos="8176"/>
              <w:tab w:val="right" w:pos="9026" w:leader="dot"/>
            </w:tabs>
            <w:rPr/>
          </w:pPr>
          <w:hyperlink w:anchor="__RefHeading___Toc1826088_372815092">
            <w:r>
              <w:rPr>
                <w:webHidden/>
                <w:rStyle w:val="IndexLink"/>
              </w:rPr>
              <w:t>30</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قوم حضرت شعیب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1826090_372815092">
            <w:r>
              <w:rPr>
                <w:webHidden/>
                <w:rStyle w:val="IndexLink"/>
              </w:rPr>
              <w:t>31</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انسان های ضعیف الایمان</w:t>
            </w:r>
            <w:r>
              <w:rPr>
                <w:rStyle w:val="IndexLink"/>
                <w:rtl w:val="true"/>
              </w:rPr>
              <w:tab/>
            </w:r>
            <w:r>
              <w:rPr>
                <w:rStyle w:val="IndexLink"/>
              </w:rPr>
              <w:t>81</w:t>
            </w:r>
          </w:hyperlink>
        </w:p>
        <w:p>
          <w:pPr>
            <w:pStyle w:val="Contents4"/>
            <w:tabs>
              <w:tab w:val="clear" w:pos="8176"/>
              <w:tab w:val="right" w:pos="9026" w:leader="dot"/>
            </w:tabs>
            <w:rPr/>
          </w:pPr>
          <w:hyperlink w:anchor="__RefHeading___Toc1826092_372815092">
            <w:r>
              <w:rPr>
                <w:webHidden/>
                <w:rStyle w:val="IndexLink"/>
              </w:rPr>
              <w:t>32</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ساحران فرعون</w:t>
            </w:r>
            <w:r>
              <w:rPr>
                <w:rStyle w:val="IndexLink"/>
                <w:rtl w:val="true"/>
              </w:rPr>
              <w:tab/>
            </w:r>
            <w:r>
              <w:rPr>
                <w:rStyle w:val="IndexLink"/>
              </w:rPr>
              <w:t>82</w:t>
            </w:r>
          </w:hyperlink>
        </w:p>
        <w:p>
          <w:pPr>
            <w:pStyle w:val="Contents4"/>
            <w:tabs>
              <w:tab w:val="clear" w:pos="8176"/>
              <w:tab w:val="right" w:pos="9026" w:leader="dot"/>
            </w:tabs>
            <w:rPr/>
          </w:pPr>
          <w:hyperlink w:anchor="__RefHeading___Toc1826094_372815092">
            <w:r>
              <w:rPr>
                <w:webHidden/>
                <w:rStyle w:val="IndexLink"/>
              </w:rPr>
              <w:t>33</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ساحران فرعون</w:t>
            </w:r>
            <w:r>
              <w:rPr>
                <w:rStyle w:val="IndexLink"/>
                <w:rtl w:val="true"/>
              </w:rPr>
              <w:tab/>
            </w:r>
            <w:r>
              <w:rPr>
                <w:rStyle w:val="IndexLink"/>
              </w:rPr>
              <w:t>82</w:t>
            </w:r>
          </w:hyperlink>
        </w:p>
        <w:p>
          <w:pPr>
            <w:pStyle w:val="Contents4"/>
            <w:tabs>
              <w:tab w:val="clear" w:pos="8176"/>
              <w:tab w:val="right" w:pos="9026" w:leader="dot"/>
            </w:tabs>
            <w:rPr/>
          </w:pPr>
          <w:hyperlink w:anchor="__RefHeading___Toc1826096_372815092">
            <w:r>
              <w:rPr>
                <w:webHidden/>
                <w:rStyle w:val="IndexLink"/>
              </w:rPr>
              <w:t>34</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1826098_372815092">
            <w:r>
              <w:rPr>
                <w:webHidden/>
                <w:rStyle w:val="IndexLink"/>
              </w:rPr>
              <w:t>35</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یوسف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1826100_372815092">
            <w:r>
              <w:rPr>
                <w:webHidden/>
                <w:rStyle w:val="IndexLink"/>
              </w:rPr>
              <w:t>36</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1826102_372815092">
            <w:r>
              <w:rPr>
                <w:webHidden/>
                <w:rStyle w:val="IndexLink"/>
              </w:rPr>
              <w:t>37</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1826104_372815092">
            <w:r>
              <w:rPr>
                <w:webHidden/>
                <w:rStyle w:val="IndexLink"/>
              </w:rPr>
              <w:t>38</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1826106_372815092">
            <w:r>
              <w:rPr>
                <w:webHidden/>
                <w:rStyle w:val="IndexLink"/>
              </w:rPr>
              <w:t>39</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826108_372815092">
            <w:r>
              <w:rPr>
                <w:webHidden/>
                <w:rStyle w:val="IndexLink"/>
              </w:rPr>
              <w:t>40</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ستمگران</w:t>
            </w:r>
            <w:r>
              <w:rPr>
                <w:rStyle w:val="IndexLink"/>
                <w:rtl w:val="true"/>
              </w:rPr>
              <w:tab/>
            </w:r>
            <w:r>
              <w:rPr>
                <w:rStyle w:val="IndexLink"/>
              </w:rPr>
              <w:t>84</w:t>
            </w:r>
          </w:hyperlink>
        </w:p>
        <w:p>
          <w:pPr>
            <w:pStyle w:val="Contents4"/>
            <w:tabs>
              <w:tab w:val="clear" w:pos="8176"/>
              <w:tab w:val="right" w:pos="9026" w:leader="dot"/>
            </w:tabs>
            <w:rPr/>
          </w:pPr>
          <w:hyperlink w:anchor="__RefHeading___Toc1826110_372815092">
            <w:r>
              <w:rPr>
                <w:webHidden/>
                <w:rStyle w:val="IndexLink"/>
              </w:rPr>
              <w:t>41</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انسان مومن</w:t>
            </w:r>
            <w:r>
              <w:rPr>
                <w:rStyle w:val="IndexLink"/>
                <w:rtl w:val="true"/>
              </w:rPr>
              <w:tab/>
            </w:r>
            <w:r>
              <w:rPr>
                <w:rStyle w:val="IndexLink"/>
              </w:rPr>
              <w:t>84</w:t>
            </w:r>
          </w:hyperlink>
        </w:p>
        <w:p>
          <w:pPr>
            <w:pStyle w:val="Contents4"/>
            <w:tabs>
              <w:tab w:val="clear" w:pos="8176"/>
              <w:tab w:val="right" w:pos="9026" w:leader="dot"/>
            </w:tabs>
            <w:rPr/>
          </w:pPr>
          <w:hyperlink w:anchor="__RefHeading___Toc1826112_372815092">
            <w:r>
              <w:rPr>
                <w:webHidden/>
                <w:rStyle w:val="IndexLink"/>
              </w:rPr>
              <w:t>42</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واله وسلم</w:t>
            </w:r>
            <w:r>
              <w:rPr>
                <w:rStyle w:val="IndexLink"/>
                <w:rtl w:val="true"/>
              </w:rPr>
              <w:t>)</w:t>
              <w:tab/>
            </w:r>
            <w:r>
              <w:rPr>
                <w:rStyle w:val="IndexLink"/>
              </w:rPr>
              <w:t>84</w:t>
            </w:r>
          </w:hyperlink>
        </w:p>
        <w:p>
          <w:pPr>
            <w:pStyle w:val="Contents4"/>
            <w:tabs>
              <w:tab w:val="clear" w:pos="8176"/>
              <w:tab w:val="right" w:pos="9026" w:leader="dot"/>
            </w:tabs>
            <w:rPr/>
          </w:pPr>
          <w:hyperlink w:anchor="__RefHeading___Toc1826114_372815092">
            <w:r>
              <w:rPr>
                <w:webHidden/>
                <w:rStyle w:val="IndexLink"/>
              </w:rPr>
              <w:t>43</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اصحاب کهف</w:t>
            </w:r>
            <w:r>
              <w:rPr>
                <w:rStyle w:val="IndexLink"/>
                <w:rtl w:val="true"/>
              </w:rPr>
              <w:tab/>
            </w:r>
            <w:r>
              <w:rPr>
                <w:rStyle w:val="IndexLink"/>
              </w:rPr>
              <w:t>85</w:t>
            </w:r>
          </w:hyperlink>
        </w:p>
        <w:p>
          <w:pPr>
            <w:pStyle w:val="Contents4"/>
            <w:tabs>
              <w:tab w:val="clear" w:pos="8176"/>
              <w:tab w:val="right" w:pos="9026" w:leader="dot"/>
            </w:tabs>
            <w:rPr/>
          </w:pPr>
          <w:hyperlink w:anchor="__RefHeading___Toc1826116_372815092">
            <w:r>
              <w:rPr>
                <w:webHidden/>
                <w:rStyle w:val="IndexLink"/>
              </w:rPr>
              <w:t>44</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زکریا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1826118_372815092">
            <w:r>
              <w:rPr>
                <w:webHidden/>
                <w:rStyle w:val="IndexLink"/>
              </w:rPr>
              <w:t>45</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زکریا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1826120_372815092">
            <w:r>
              <w:rPr>
                <w:webHidden/>
                <w:rStyle w:val="IndexLink"/>
              </w:rPr>
              <w:t>46</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واله وسلم</w:t>
            </w:r>
            <w:r>
              <w:rPr>
                <w:rStyle w:val="IndexLink"/>
                <w:rtl w:val="true"/>
              </w:rPr>
              <w:t>)</w:t>
              <w:tab/>
            </w:r>
            <w:r>
              <w:rPr>
                <w:rStyle w:val="IndexLink"/>
              </w:rPr>
              <w:t>85</w:t>
            </w:r>
          </w:hyperlink>
        </w:p>
        <w:p>
          <w:pPr>
            <w:pStyle w:val="Contents4"/>
            <w:tabs>
              <w:tab w:val="clear" w:pos="8176"/>
              <w:tab w:val="right" w:pos="9026" w:leader="dot"/>
            </w:tabs>
            <w:rPr/>
          </w:pPr>
          <w:hyperlink w:anchor="__RefHeading___Toc1826122_372815092">
            <w:r>
              <w:rPr>
                <w:webHidden/>
                <w:rStyle w:val="IndexLink"/>
              </w:rPr>
              <w:t>47</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826124_372815092">
            <w:r>
              <w:rPr>
                <w:webHidden/>
                <w:rStyle w:val="IndexLink"/>
              </w:rPr>
              <w:t>48</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826126_372815092">
            <w:r>
              <w:rPr>
                <w:webHidden/>
                <w:rStyle w:val="IndexLink"/>
              </w:rPr>
              <w:t>49</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واله وسلم</w:t>
            </w:r>
            <w:r>
              <w:rPr>
                <w:rStyle w:val="IndexLink"/>
                <w:rtl w:val="true"/>
              </w:rPr>
              <w:t>)</w:t>
              <w:tab/>
            </w:r>
            <w:r>
              <w:rPr>
                <w:rStyle w:val="IndexLink"/>
              </w:rPr>
              <w:t>86</w:t>
            </w:r>
          </w:hyperlink>
        </w:p>
        <w:p>
          <w:pPr>
            <w:pStyle w:val="Contents4"/>
            <w:tabs>
              <w:tab w:val="clear" w:pos="8176"/>
              <w:tab w:val="right" w:pos="9026" w:leader="dot"/>
            </w:tabs>
            <w:rPr/>
          </w:pPr>
          <w:hyperlink w:anchor="__RefHeading___Toc1826128_372815092">
            <w:r>
              <w:rPr>
                <w:webHidden/>
                <w:rStyle w:val="IndexLink"/>
              </w:rPr>
              <w:t>50</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ایوب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826130_372815092">
            <w:r>
              <w:rPr>
                <w:webHidden/>
                <w:rStyle w:val="IndexLink"/>
              </w:rPr>
              <w:t>51</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زکریا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4"/>
            <w:tabs>
              <w:tab w:val="clear" w:pos="8176"/>
              <w:tab w:val="right" w:pos="9026" w:leader="dot"/>
            </w:tabs>
            <w:rPr/>
          </w:pPr>
          <w:hyperlink w:anchor="__RefHeading___Toc1826132_372815092">
            <w:r>
              <w:rPr>
                <w:webHidden/>
                <w:rStyle w:val="IndexLink"/>
              </w:rPr>
              <w:t>52</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خطاکاران</w:t>
            </w:r>
            <w:r>
              <w:rPr>
                <w:rStyle w:val="IndexLink"/>
                <w:rtl w:val="true"/>
              </w:rPr>
              <w:tab/>
            </w:r>
            <w:r>
              <w:rPr>
                <w:rStyle w:val="IndexLink"/>
              </w:rPr>
              <w:t>87</w:t>
            </w:r>
          </w:hyperlink>
        </w:p>
        <w:p>
          <w:pPr>
            <w:pStyle w:val="Contents4"/>
            <w:tabs>
              <w:tab w:val="clear" w:pos="8176"/>
              <w:tab w:val="right" w:pos="9026" w:leader="dot"/>
            </w:tabs>
            <w:rPr/>
          </w:pPr>
          <w:hyperlink w:anchor="__RefHeading___Toc1826134_372815092">
            <w:r>
              <w:rPr>
                <w:webHidden/>
                <w:rStyle w:val="IndexLink"/>
              </w:rPr>
              <w:t>53</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عباد الله</w:t>
            </w:r>
            <w:r>
              <w:rPr>
                <w:rStyle w:val="IndexLink"/>
                <w:rtl w:val="true"/>
              </w:rPr>
              <w:tab/>
            </w:r>
            <w:r>
              <w:rPr>
                <w:rStyle w:val="IndexLink"/>
              </w:rPr>
              <w:t>87</w:t>
            </w:r>
          </w:hyperlink>
        </w:p>
        <w:p>
          <w:pPr>
            <w:pStyle w:val="Contents4"/>
            <w:tabs>
              <w:tab w:val="clear" w:pos="8176"/>
              <w:tab w:val="right" w:pos="9026" w:leader="dot"/>
            </w:tabs>
            <w:rPr/>
          </w:pPr>
          <w:hyperlink w:anchor="__RefHeading___Toc1826136_372815092">
            <w:r>
              <w:rPr>
                <w:webHidden/>
                <w:rStyle w:val="IndexLink"/>
              </w:rPr>
              <w:t>54</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واله وسلم</w:t>
            </w:r>
            <w:r>
              <w:rPr>
                <w:rStyle w:val="IndexLink"/>
                <w:rtl w:val="true"/>
              </w:rPr>
              <w:t>)</w:t>
              <w:tab/>
            </w:r>
            <w:r>
              <w:rPr>
                <w:rStyle w:val="IndexLink"/>
              </w:rPr>
              <w:t>87</w:t>
            </w:r>
          </w:hyperlink>
        </w:p>
        <w:p>
          <w:pPr>
            <w:pStyle w:val="Contents4"/>
            <w:tabs>
              <w:tab w:val="clear" w:pos="8176"/>
              <w:tab w:val="right" w:pos="9026" w:leader="dot"/>
            </w:tabs>
            <w:rPr/>
          </w:pPr>
          <w:hyperlink w:anchor="__RefHeading___Toc1826138_372815092">
            <w:r>
              <w:rPr>
                <w:webHidden/>
                <w:rStyle w:val="IndexLink"/>
              </w:rPr>
              <w:t>55</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نوح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1826140_372815092">
            <w:r>
              <w:rPr>
                <w:webHidden/>
                <w:rStyle w:val="IndexLink"/>
              </w:rPr>
              <w:t>56</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نوح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1826142_372815092">
            <w:r>
              <w:rPr>
                <w:webHidden/>
                <w:rStyle w:val="IndexLink"/>
              </w:rPr>
              <w:t>57</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واله وسلم</w:t>
            </w:r>
            <w:r>
              <w:rPr>
                <w:rStyle w:val="IndexLink"/>
                <w:rtl w:val="true"/>
              </w:rPr>
              <w:t>)</w:t>
              <w:tab/>
            </w:r>
            <w:r>
              <w:rPr>
                <w:rStyle w:val="IndexLink"/>
              </w:rPr>
              <w:t>88</w:t>
            </w:r>
          </w:hyperlink>
        </w:p>
        <w:p>
          <w:pPr>
            <w:pStyle w:val="Contents4"/>
            <w:tabs>
              <w:tab w:val="clear" w:pos="8176"/>
              <w:tab w:val="right" w:pos="9026" w:leader="dot"/>
            </w:tabs>
            <w:rPr/>
          </w:pPr>
          <w:hyperlink w:anchor="__RefHeading___Toc1826144_372815092">
            <w:r>
              <w:rPr>
                <w:webHidden/>
                <w:rStyle w:val="IndexLink"/>
              </w:rPr>
              <w:t>58</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واله وسلم</w:t>
            </w:r>
            <w:r>
              <w:rPr>
                <w:rStyle w:val="IndexLink"/>
                <w:rtl w:val="true"/>
              </w:rPr>
              <w:t>)</w:t>
              <w:tab/>
            </w:r>
            <w:r>
              <w:rPr>
                <w:rStyle w:val="IndexLink"/>
              </w:rPr>
              <w:t>88</w:t>
            </w:r>
          </w:hyperlink>
        </w:p>
        <w:p>
          <w:pPr>
            <w:pStyle w:val="Contents4"/>
            <w:tabs>
              <w:tab w:val="clear" w:pos="8176"/>
              <w:tab w:val="right" w:pos="9026" w:leader="dot"/>
            </w:tabs>
            <w:rPr/>
          </w:pPr>
          <w:hyperlink w:anchor="__RefHeading___Toc1826146_372815092">
            <w:r>
              <w:rPr>
                <w:webHidden/>
                <w:rStyle w:val="IndexLink"/>
              </w:rPr>
              <w:t>59</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واله وسلم</w:t>
            </w:r>
            <w:r>
              <w:rPr>
                <w:rStyle w:val="IndexLink"/>
                <w:rtl w:val="true"/>
              </w:rPr>
              <w:t>)</w:t>
              <w:tab/>
            </w:r>
            <w:r>
              <w:rPr>
                <w:rStyle w:val="IndexLink"/>
              </w:rPr>
              <w:t>88</w:t>
            </w:r>
          </w:hyperlink>
        </w:p>
        <w:p>
          <w:pPr>
            <w:pStyle w:val="Contents4"/>
            <w:tabs>
              <w:tab w:val="clear" w:pos="8176"/>
              <w:tab w:val="right" w:pos="9026" w:leader="dot"/>
            </w:tabs>
            <w:rPr/>
          </w:pPr>
          <w:hyperlink w:anchor="__RefHeading___Toc1826148_372815092">
            <w:r>
              <w:rPr>
                <w:webHidden/>
                <w:rStyle w:val="IndexLink"/>
              </w:rPr>
              <w:t>60</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خطاکاران</w:t>
            </w:r>
            <w:r>
              <w:rPr>
                <w:rStyle w:val="IndexLink"/>
                <w:rtl w:val="true"/>
              </w:rPr>
              <w:tab/>
            </w:r>
            <w:r>
              <w:rPr>
                <w:rStyle w:val="IndexLink"/>
              </w:rPr>
              <w:t>89</w:t>
            </w:r>
          </w:hyperlink>
        </w:p>
        <w:p>
          <w:pPr>
            <w:pStyle w:val="Contents4"/>
            <w:tabs>
              <w:tab w:val="clear" w:pos="8176"/>
              <w:tab w:val="right" w:pos="9026" w:leader="dot"/>
            </w:tabs>
            <w:rPr/>
          </w:pPr>
          <w:hyperlink w:anchor="__RefHeading___Toc1826150_372815092">
            <w:r>
              <w:rPr>
                <w:webHidden/>
                <w:rStyle w:val="IndexLink"/>
              </w:rPr>
              <w:t>61</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عباد الرحمن</w:t>
            </w:r>
            <w:r>
              <w:rPr>
                <w:rStyle w:val="IndexLink"/>
                <w:rtl w:val="true"/>
              </w:rPr>
              <w:tab/>
            </w:r>
            <w:r>
              <w:rPr>
                <w:rStyle w:val="IndexLink"/>
              </w:rPr>
              <w:t>89</w:t>
            </w:r>
          </w:hyperlink>
        </w:p>
        <w:p>
          <w:pPr>
            <w:pStyle w:val="Contents4"/>
            <w:tabs>
              <w:tab w:val="clear" w:pos="8176"/>
              <w:tab w:val="right" w:pos="9026" w:leader="dot"/>
            </w:tabs>
            <w:rPr/>
          </w:pPr>
          <w:hyperlink w:anchor="__RefHeading___Toc1826152_372815092">
            <w:r>
              <w:rPr>
                <w:webHidden/>
                <w:rStyle w:val="IndexLink"/>
              </w:rPr>
              <w:t>62</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عباد الرحمن</w:t>
            </w:r>
            <w:r>
              <w:rPr>
                <w:rStyle w:val="IndexLink"/>
                <w:rtl w:val="true"/>
              </w:rPr>
              <w:tab/>
            </w:r>
            <w:r>
              <w:rPr>
                <w:rStyle w:val="IndexLink"/>
              </w:rPr>
              <w:t>89</w:t>
            </w:r>
          </w:hyperlink>
        </w:p>
        <w:p>
          <w:pPr>
            <w:pStyle w:val="Contents4"/>
            <w:tabs>
              <w:tab w:val="clear" w:pos="8176"/>
              <w:tab w:val="right" w:pos="9026" w:leader="dot"/>
            </w:tabs>
            <w:rPr/>
          </w:pPr>
          <w:hyperlink w:anchor="__RefHeading___Toc1826154_372815092">
            <w:r>
              <w:rPr>
                <w:webHidden/>
                <w:rStyle w:val="IndexLink"/>
              </w:rPr>
              <w:t>63</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نوح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1826156_372815092">
            <w:r>
              <w:rPr>
                <w:webHidden/>
                <w:rStyle w:val="IndexLink"/>
              </w:rPr>
              <w:t>64</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1826158_372815092">
            <w:r>
              <w:rPr>
                <w:webHidden/>
                <w:rStyle w:val="IndexLink"/>
              </w:rPr>
              <w:t>65</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سلیمان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1826160_372815092">
            <w:r>
              <w:rPr>
                <w:webHidden/>
                <w:rStyle w:val="IndexLink"/>
              </w:rPr>
              <w:t>66</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1826162_372815092">
            <w:r>
              <w:rPr>
                <w:webHidden/>
                <w:rStyle w:val="IndexLink"/>
              </w:rPr>
              <w:t>67</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1826164_372815092">
            <w:r>
              <w:rPr>
                <w:webHidden/>
                <w:rStyle w:val="IndexLink"/>
              </w:rPr>
              <w:t>68</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موسی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1826166_372815092">
            <w:r>
              <w:rPr>
                <w:webHidden/>
                <w:rStyle w:val="IndexLink"/>
              </w:rPr>
              <w:t>69</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لوط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1826168_372815092">
            <w:r>
              <w:rPr>
                <w:webHidden/>
                <w:rStyle w:val="IndexLink"/>
              </w:rPr>
              <w:t>70</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انسان های نا سپاس و ستمگر</w:t>
            </w:r>
            <w:r>
              <w:rPr>
                <w:rStyle w:val="IndexLink"/>
                <w:rtl w:val="true"/>
              </w:rPr>
              <w:tab/>
            </w:r>
            <w:r>
              <w:rPr>
                <w:rStyle w:val="IndexLink"/>
              </w:rPr>
              <w:t>91</w:t>
            </w:r>
          </w:hyperlink>
        </w:p>
        <w:p>
          <w:pPr>
            <w:pStyle w:val="Contents4"/>
            <w:tabs>
              <w:tab w:val="clear" w:pos="8176"/>
              <w:tab w:val="right" w:pos="9026" w:leader="dot"/>
            </w:tabs>
            <w:rPr/>
          </w:pPr>
          <w:hyperlink w:anchor="__RefHeading___Toc1826170_372815092">
            <w:r>
              <w:rPr>
                <w:webHidden/>
                <w:rStyle w:val="IndexLink"/>
              </w:rPr>
              <w:t>71</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1826172_372815092">
            <w:r>
              <w:rPr>
                <w:webHidden/>
                <w:rStyle w:val="IndexLink"/>
              </w:rPr>
              <w:t>72</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تکذیب کنندگان پیامبران</w:t>
            </w:r>
            <w:r>
              <w:rPr>
                <w:rStyle w:val="IndexLink"/>
                <w:rtl w:val="true"/>
              </w:rPr>
              <w:tab/>
            </w:r>
            <w:r>
              <w:rPr>
                <w:rStyle w:val="IndexLink"/>
              </w:rPr>
              <w:t>92</w:t>
            </w:r>
          </w:hyperlink>
        </w:p>
        <w:p>
          <w:pPr>
            <w:pStyle w:val="Contents4"/>
            <w:tabs>
              <w:tab w:val="clear" w:pos="8176"/>
              <w:tab w:val="right" w:pos="9026" w:leader="dot"/>
            </w:tabs>
            <w:rPr/>
          </w:pPr>
          <w:hyperlink w:anchor="__RefHeading___Toc1826174_372815092">
            <w:r>
              <w:rPr>
                <w:webHidden/>
                <w:rStyle w:val="IndexLink"/>
              </w:rPr>
              <w:t>73</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سلیمان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1826176_372815092">
            <w:r>
              <w:rPr>
                <w:webHidden/>
                <w:rStyle w:val="IndexLink"/>
              </w:rPr>
              <w:t>74</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طاغوت ها</w:t>
            </w:r>
            <w:r>
              <w:rPr>
                <w:rStyle w:val="IndexLink"/>
                <w:rtl w:val="true"/>
              </w:rPr>
              <w:tab/>
            </w:r>
            <w:r>
              <w:rPr>
                <w:rStyle w:val="IndexLink"/>
              </w:rPr>
              <w:t>92</w:t>
            </w:r>
          </w:hyperlink>
        </w:p>
        <w:p>
          <w:pPr>
            <w:pStyle w:val="Contents4"/>
            <w:tabs>
              <w:tab w:val="clear" w:pos="8176"/>
              <w:tab w:val="right" w:pos="9026" w:leader="dot"/>
            </w:tabs>
            <w:rPr/>
          </w:pPr>
          <w:hyperlink w:anchor="__RefHeading___Toc1826178_372815092">
            <w:r>
              <w:rPr>
                <w:webHidden/>
                <w:rStyle w:val="IndexLink"/>
              </w:rPr>
              <w:t>75</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ملائکه حامل عرش خدا</w:t>
            </w:r>
            <w:r>
              <w:rPr>
                <w:rStyle w:val="IndexLink"/>
                <w:rtl w:val="true"/>
              </w:rPr>
              <w:tab/>
            </w:r>
            <w:r>
              <w:rPr>
                <w:rStyle w:val="IndexLink"/>
              </w:rPr>
              <w:t>93</w:t>
            </w:r>
          </w:hyperlink>
        </w:p>
        <w:p>
          <w:pPr>
            <w:pStyle w:val="Contents4"/>
            <w:tabs>
              <w:tab w:val="clear" w:pos="8176"/>
              <w:tab w:val="right" w:pos="9026" w:leader="dot"/>
            </w:tabs>
            <w:rPr/>
          </w:pPr>
          <w:hyperlink w:anchor="__RefHeading___Toc1826180_372815092">
            <w:r>
              <w:rPr>
                <w:webHidden/>
                <w:rStyle w:val="IndexLink"/>
              </w:rPr>
              <w:t>76</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ملائکه حامل عرش خدا</w:t>
            </w:r>
            <w:r>
              <w:rPr>
                <w:rStyle w:val="IndexLink"/>
                <w:rtl w:val="true"/>
              </w:rPr>
              <w:tab/>
            </w:r>
            <w:r>
              <w:rPr>
                <w:rStyle w:val="IndexLink"/>
              </w:rPr>
              <w:t>93</w:t>
            </w:r>
          </w:hyperlink>
        </w:p>
        <w:p>
          <w:pPr>
            <w:pStyle w:val="Contents4"/>
            <w:tabs>
              <w:tab w:val="clear" w:pos="8176"/>
              <w:tab w:val="right" w:pos="9026" w:leader="dot"/>
            </w:tabs>
            <w:rPr/>
          </w:pPr>
          <w:hyperlink w:anchor="__RefHeading___Toc1826182_372815092">
            <w:r>
              <w:rPr>
                <w:webHidden/>
                <w:rStyle w:val="IndexLink"/>
              </w:rPr>
              <w:t>77</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ملائکه حامل عرش خدا</w:t>
            </w:r>
            <w:r>
              <w:rPr>
                <w:rStyle w:val="IndexLink"/>
                <w:rtl w:val="true"/>
              </w:rPr>
              <w:tab/>
            </w:r>
            <w:r>
              <w:rPr>
                <w:rStyle w:val="IndexLink"/>
              </w:rPr>
              <w:t>93</w:t>
            </w:r>
          </w:hyperlink>
        </w:p>
        <w:p>
          <w:pPr>
            <w:pStyle w:val="Contents4"/>
            <w:tabs>
              <w:tab w:val="clear" w:pos="8176"/>
              <w:tab w:val="right" w:pos="9026" w:leader="dot"/>
            </w:tabs>
            <w:rPr/>
          </w:pPr>
          <w:hyperlink w:anchor="__RefHeading___Toc1826184_372815092">
            <w:r>
              <w:rPr>
                <w:webHidden/>
                <w:rStyle w:val="IndexLink"/>
              </w:rPr>
              <w:t>78</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واله وسلم</w:t>
            </w:r>
            <w:r>
              <w:rPr>
                <w:rStyle w:val="IndexLink"/>
                <w:rtl w:val="true"/>
              </w:rPr>
              <w:t>)</w:t>
              <w:tab/>
            </w:r>
            <w:r>
              <w:rPr>
                <w:rStyle w:val="IndexLink"/>
              </w:rPr>
              <w:t>94</w:t>
            </w:r>
          </w:hyperlink>
        </w:p>
        <w:p>
          <w:pPr>
            <w:pStyle w:val="Contents4"/>
            <w:tabs>
              <w:tab w:val="clear" w:pos="8176"/>
              <w:tab w:val="right" w:pos="9026" w:leader="dot"/>
            </w:tabs>
            <w:rPr/>
          </w:pPr>
          <w:hyperlink w:anchor="__RefHeading___Toc1826186_372815092">
            <w:r>
              <w:rPr>
                <w:webHidden/>
                <w:rStyle w:val="IndexLink"/>
              </w:rPr>
              <w:t>79</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انسان مومن</w:t>
            </w:r>
            <w:r>
              <w:rPr>
                <w:rStyle w:val="IndexLink"/>
                <w:rtl w:val="true"/>
              </w:rPr>
              <w:tab/>
            </w:r>
            <w:r>
              <w:rPr>
                <w:rStyle w:val="IndexLink"/>
              </w:rPr>
              <w:t>94</w:t>
            </w:r>
          </w:hyperlink>
        </w:p>
        <w:p>
          <w:pPr>
            <w:pStyle w:val="Contents4"/>
            <w:tabs>
              <w:tab w:val="clear" w:pos="8176"/>
              <w:tab w:val="right" w:pos="9026" w:leader="dot"/>
            </w:tabs>
            <w:rPr/>
          </w:pPr>
          <w:hyperlink w:anchor="__RefHeading___Toc1826188_372815092">
            <w:r>
              <w:rPr>
                <w:webHidden/>
                <w:rStyle w:val="IndexLink"/>
              </w:rPr>
              <w:t>80</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نوح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1826190_372815092">
            <w:r>
              <w:rPr>
                <w:webHidden/>
                <w:rStyle w:val="IndexLink"/>
              </w:rPr>
              <w:t>81</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تابعین</w:t>
            </w:r>
            <w:r>
              <w:rPr>
                <w:rStyle w:val="IndexLink"/>
                <w:rtl w:val="true"/>
              </w:rPr>
              <w:tab/>
            </w:r>
            <w:r>
              <w:rPr>
                <w:rStyle w:val="IndexLink"/>
              </w:rPr>
              <w:t>95</w:t>
            </w:r>
          </w:hyperlink>
        </w:p>
        <w:p>
          <w:pPr>
            <w:pStyle w:val="Contents4"/>
            <w:tabs>
              <w:tab w:val="clear" w:pos="8176"/>
              <w:tab w:val="right" w:pos="9026" w:leader="dot"/>
            </w:tabs>
            <w:rPr/>
          </w:pPr>
          <w:hyperlink w:anchor="__RefHeading___Toc1826192_372815092">
            <w:r>
              <w:rPr>
                <w:webHidden/>
                <w:rStyle w:val="IndexLink"/>
              </w:rPr>
              <w:t>82</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4"/>
            <w:tabs>
              <w:tab w:val="clear" w:pos="8176"/>
              <w:tab w:val="right" w:pos="9026" w:leader="dot"/>
            </w:tabs>
            <w:rPr/>
          </w:pPr>
          <w:hyperlink w:anchor="__RefHeading___Toc1826194_372815092">
            <w:r>
              <w:rPr>
                <w:webHidden/>
                <w:rStyle w:val="IndexLink"/>
              </w:rPr>
              <w:t>83</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ابراهیم </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1826196_372815092">
            <w:r>
              <w:rPr>
                <w:webHidden/>
                <w:rStyle w:val="IndexLink"/>
              </w:rPr>
              <w:t>84</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مومنان</w:t>
            </w:r>
            <w:r>
              <w:rPr>
                <w:rStyle w:val="IndexLink"/>
                <w:rtl w:val="true"/>
              </w:rPr>
              <w:tab/>
            </w:r>
            <w:r>
              <w:rPr>
                <w:rStyle w:val="IndexLink"/>
              </w:rPr>
              <w:t>96</w:t>
            </w:r>
          </w:hyperlink>
        </w:p>
        <w:p>
          <w:pPr>
            <w:pStyle w:val="Contents4"/>
            <w:tabs>
              <w:tab w:val="clear" w:pos="8176"/>
              <w:tab w:val="right" w:pos="9026" w:leader="dot"/>
            </w:tabs>
            <w:rPr/>
          </w:pPr>
          <w:hyperlink w:anchor="__RefHeading___Toc1826198_372815092">
            <w:r>
              <w:rPr>
                <w:webHidden/>
                <w:rStyle w:val="IndexLink"/>
              </w:rPr>
              <w:t>85</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نوح </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1826200_372815092">
            <w:r>
              <w:rPr>
                <w:webHidden/>
                <w:rStyle w:val="IndexLink"/>
              </w:rPr>
              <w:t>86</w:t>
            </w:r>
            <w:r>
              <w:rPr>
                <w:rStyle w:val="IndexLink"/>
                <w:rtl w:val="true"/>
              </w:rPr>
              <w:t xml:space="preserve">- </w:t>
            </w:r>
            <w:r>
              <w:rPr>
                <w:rStyle w:val="IndexLink"/>
                <w:rtl w:val="true"/>
              </w:rPr>
              <w:t>دعا کننده</w:t>
            </w:r>
            <w:r>
              <w:rPr>
                <w:rStyle w:val="IndexLink"/>
                <w:rtl w:val="true"/>
              </w:rPr>
              <w:t xml:space="preserve">: </w:t>
            </w:r>
            <w:r>
              <w:rPr>
                <w:rStyle w:val="IndexLink"/>
                <w:rtl w:val="true"/>
              </w:rPr>
              <w:t xml:space="preserve">حضرت نوح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1826202_372815092">
            <w:r>
              <w:rPr>
                <w:webHidden/>
                <w:rStyle w:val="IndexLink"/>
                <w:rtl w:val="true"/>
              </w:rPr>
              <w:t>بخش دوم</w:t>
            </w:r>
            <w:r>
              <w:rPr>
                <w:rStyle w:val="IndexLink"/>
                <w:rtl w:val="true"/>
              </w:rPr>
              <w:t xml:space="preserve">: </w:t>
            </w:r>
            <w:r>
              <w:rPr>
                <w:rStyle w:val="IndexLink"/>
                <w:rtl w:val="true"/>
              </w:rPr>
              <w:t>فضیلت تلاوت آیات و سُوَر قرآن</w:t>
            </w:r>
            <w:r>
              <w:rPr>
                <w:rStyle w:val="IndexLink"/>
                <w:rtl w:val="true"/>
              </w:rPr>
              <w:tab/>
            </w:r>
            <w:r>
              <w:rPr>
                <w:rStyle w:val="IndexLink"/>
              </w:rPr>
              <w:t>99</w:t>
            </w:r>
          </w:hyperlink>
        </w:p>
        <w:p>
          <w:pPr>
            <w:pStyle w:val="Contents3"/>
            <w:tabs>
              <w:tab w:val="clear" w:pos="8459"/>
              <w:tab w:val="right" w:pos="9026" w:leader="dot"/>
            </w:tabs>
            <w:rPr/>
          </w:pPr>
          <w:hyperlink w:anchor="__RefHeading___Toc1826204_372815092">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826206_372815092">
            <w:r>
              <w:rPr>
                <w:webHidden/>
                <w:rStyle w:val="IndexLink"/>
                <w:rtl w:val="true"/>
              </w:rPr>
              <w:t>اُنس با قرآن</w:t>
            </w:r>
            <w:r>
              <w:rPr>
                <w:rStyle w:val="IndexLink"/>
                <w:rtl w:val="true"/>
              </w:rPr>
              <w:tab/>
            </w:r>
            <w:r>
              <w:rPr>
                <w:rStyle w:val="IndexLink"/>
              </w:rPr>
              <w:t>101</w:t>
            </w:r>
          </w:hyperlink>
        </w:p>
        <w:p>
          <w:pPr>
            <w:pStyle w:val="Contents3"/>
            <w:tabs>
              <w:tab w:val="clear" w:pos="8459"/>
              <w:tab w:val="right" w:pos="9026" w:leader="dot"/>
            </w:tabs>
            <w:rPr/>
          </w:pPr>
          <w:hyperlink w:anchor="__RefHeading___Toc1826208_372815092">
            <w:r>
              <w:rPr>
                <w:webHidden/>
                <w:rStyle w:val="IndexLink"/>
                <w:rtl w:val="true"/>
              </w:rPr>
              <w:t>فضیلت قرآن</w:t>
            </w:r>
            <w:r>
              <w:rPr>
                <w:rStyle w:val="IndexLink"/>
                <w:rtl w:val="true"/>
              </w:rPr>
              <w:tab/>
            </w:r>
            <w:r>
              <w:rPr>
                <w:rStyle w:val="IndexLink"/>
              </w:rPr>
              <w:t>101</w:t>
            </w:r>
          </w:hyperlink>
        </w:p>
        <w:p>
          <w:pPr>
            <w:pStyle w:val="Contents3"/>
            <w:tabs>
              <w:tab w:val="clear" w:pos="8459"/>
              <w:tab w:val="right" w:pos="9026" w:leader="dot"/>
            </w:tabs>
            <w:rPr/>
          </w:pPr>
          <w:hyperlink w:anchor="__RefHeading___Toc1826210_372815092">
            <w:r>
              <w:rPr>
                <w:webHidden/>
                <w:rStyle w:val="IndexLink"/>
                <w:rtl w:val="true"/>
              </w:rPr>
              <w:t>جایگاه خوانندگان و حافظان قرآن</w:t>
            </w:r>
            <w:r>
              <w:rPr>
                <w:rStyle w:val="IndexLink"/>
                <w:rtl w:val="true"/>
              </w:rPr>
              <w:tab/>
            </w:r>
            <w:r>
              <w:rPr>
                <w:rStyle w:val="IndexLink"/>
              </w:rPr>
              <w:t>102</w:t>
            </w:r>
          </w:hyperlink>
        </w:p>
        <w:p>
          <w:pPr>
            <w:pStyle w:val="Contents3"/>
            <w:tabs>
              <w:tab w:val="clear" w:pos="8459"/>
              <w:tab w:val="right" w:pos="9026" w:leader="dot"/>
            </w:tabs>
            <w:rPr/>
          </w:pPr>
          <w:hyperlink w:anchor="__RefHeading___Toc1826212_372815092">
            <w:r>
              <w:rPr>
                <w:webHidden/>
                <w:rStyle w:val="IndexLink"/>
                <w:rtl w:val="true"/>
              </w:rPr>
              <w:t>حدیثی عجیب پیرامون قرآن</w:t>
            </w:r>
            <w:r>
              <w:rPr>
                <w:rStyle w:val="IndexLink"/>
                <w:rtl w:val="true"/>
              </w:rPr>
              <w:tab/>
            </w:r>
            <w:r>
              <w:rPr>
                <w:rStyle w:val="IndexLink"/>
              </w:rPr>
              <w:t>104</w:t>
            </w:r>
          </w:hyperlink>
        </w:p>
        <w:p>
          <w:pPr>
            <w:pStyle w:val="Contents3"/>
            <w:tabs>
              <w:tab w:val="clear" w:pos="8459"/>
              <w:tab w:val="right" w:pos="9026" w:leader="dot"/>
            </w:tabs>
            <w:rPr/>
          </w:pPr>
          <w:hyperlink w:anchor="__RefHeading___Toc1826214_372815092">
            <w:r>
              <w:rPr>
                <w:webHidden/>
                <w:rStyle w:val="IndexLink"/>
                <w:rtl w:val="true"/>
              </w:rPr>
              <w:t>خانه هائی که در آنها قرآن خوانده می شود</w:t>
            </w:r>
            <w:r>
              <w:rPr>
                <w:rStyle w:val="IndexLink"/>
                <w:rtl w:val="true"/>
              </w:rPr>
              <w:tab/>
            </w:r>
            <w:r>
              <w:rPr>
                <w:rStyle w:val="IndexLink"/>
              </w:rPr>
              <w:t>105</w:t>
            </w:r>
          </w:hyperlink>
        </w:p>
        <w:p>
          <w:pPr>
            <w:pStyle w:val="Contents3"/>
            <w:tabs>
              <w:tab w:val="clear" w:pos="8459"/>
              <w:tab w:val="right" w:pos="9026" w:leader="dot"/>
            </w:tabs>
            <w:rPr/>
          </w:pPr>
          <w:hyperlink w:anchor="__RefHeading___Toc1826216_372815092">
            <w:r>
              <w:rPr>
                <w:webHidden/>
                <w:rStyle w:val="IndexLink"/>
                <w:rtl w:val="true"/>
              </w:rPr>
              <w:t>خواندن قرآن از روی آن</w:t>
            </w:r>
            <w:r>
              <w:rPr>
                <w:rStyle w:val="IndexLink"/>
                <w:rtl w:val="true"/>
              </w:rPr>
              <w:tab/>
            </w:r>
            <w:r>
              <w:rPr>
                <w:rStyle w:val="IndexLink"/>
              </w:rPr>
              <w:t>106</w:t>
            </w:r>
          </w:hyperlink>
        </w:p>
        <w:p>
          <w:pPr>
            <w:pStyle w:val="Contents3"/>
            <w:tabs>
              <w:tab w:val="clear" w:pos="8459"/>
              <w:tab w:val="right" w:pos="9026" w:leader="dot"/>
            </w:tabs>
            <w:rPr/>
          </w:pPr>
          <w:hyperlink w:anchor="__RefHeading___Toc1826218_372815092">
            <w:r>
              <w:rPr>
                <w:webHidden/>
                <w:rStyle w:val="IndexLink"/>
                <w:rtl w:val="true"/>
              </w:rPr>
              <w:t>یادگیری قرآن و فراموش کردن آن</w:t>
            </w:r>
            <w:r>
              <w:rPr>
                <w:rStyle w:val="IndexLink"/>
                <w:rtl w:val="true"/>
              </w:rPr>
              <w:tab/>
            </w:r>
            <w:r>
              <w:rPr>
                <w:rStyle w:val="IndexLink"/>
              </w:rPr>
              <w:t>106</w:t>
            </w:r>
          </w:hyperlink>
        </w:p>
        <w:p>
          <w:pPr>
            <w:pStyle w:val="Contents3"/>
            <w:tabs>
              <w:tab w:val="clear" w:pos="8459"/>
              <w:tab w:val="right" w:pos="9026" w:leader="dot"/>
            </w:tabs>
            <w:rPr/>
          </w:pPr>
          <w:hyperlink w:anchor="__RefHeading___Toc1826220_372815092">
            <w:r>
              <w:rPr>
                <w:webHidden/>
                <w:rStyle w:val="IndexLink"/>
                <w:rtl w:val="true"/>
              </w:rPr>
              <w:t xml:space="preserve">سوره حمد </w:t>
            </w:r>
            <w:r>
              <w:rPr>
                <w:rStyle w:val="IndexLink"/>
                <w:rtl w:val="true"/>
              </w:rPr>
              <w:t>(</w:t>
            </w:r>
            <w:r>
              <w:rPr>
                <w:rStyle w:val="IndexLink"/>
                <w:rtl w:val="true"/>
              </w:rPr>
              <w:t>فاتحة الکتاب</w:t>
            </w:r>
            <w:r>
              <w:rPr>
                <w:rStyle w:val="IndexLink"/>
                <w:rtl w:val="true"/>
              </w:rPr>
              <w:t>)</w:t>
              <w:tab/>
            </w:r>
            <w:r>
              <w:rPr>
                <w:rStyle w:val="IndexLink"/>
              </w:rPr>
              <w:t>107</w:t>
            </w:r>
          </w:hyperlink>
        </w:p>
        <w:p>
          <w:pPr>
            <w:pStyle w:val="Contents3"/>
            <w:tabs>
              <w:tab w:val="clear" w:pos="8459"/>
              <w:tab w:val="right" w:pos="9026" w:leader="dot"/>
            </w:tabs>
            <w:rPr/>
          </w:pPr>
          <w:hyperlink w:anchor="__RefHeading___Toc1826222_372815092">
            <w:r>
              <w:rPr>
                <w:webHidden/>
                <w:rStyle w:val="IndexLink"/>
                <w:rtl w:val="true"/>
              </w:rPr>
              <w:t>سوره بقره</w:t>
            </w:r>
            <w:r>
              <w:rPr>
                <w:rStyle w:val="IndexLink"/>
                <w:rtl w:val="true"/>
              </w:rPr>
              <w:tab/>
            </w:r>
            <w:r>
              <w:rPr>
                <w:rStyle w:val="IndexLink"/>
              </w:rPr>
              <w:t>108</w:t>
            </w:r>
          </w:hyperlink>
        </w:p>
        <w:p>
          <w:pPr>
            <w:pStyle w:val="Contents3"/>
            <w:tabs>
              <w:tab w:val="clear" w:pos="8459"/>
              <w:tab w:val="right" w:pos="9026" w:leader="dot"/>
            </w:tabs>
            <w:rPr/>
          </w:pPr>
          <w:hyperlink w:anchor="__RefHeading___Toc1826224_372815092">
            <w:r>
              <w:rPr>
                <w:webHidden/>
                <w:rStyle w:val="IndexLink"/>
                <w:rtl w:val="true"/>
              </w:rPr>
              <w:t>سوره آل عمران</w:t>
            </w:r>
            <w:r>
              <w:rPr>
                <w:rStyle w:val="IndexLink"/>
                <w:rtl w:val="true"/>
              </w:rPr>
              <w:tab/>
            </w:r>
            <w:r>
              <w:rPr>
                <w:rStyle w:val="IndexLink"/>
              </w:rPr>
              <w:t>108</w:t>
            </w:r>
          </w:hyperlink>
        </w:p>
        <w:p>
          <w:pPr>
            <w:pStyle w:val="Contents3"/>
            <w:tabs>
              <w:tab w:val="clear" w:pos="8459"/>
              <w:tab w:val="right" w:pos="9026" w:leader="dot"/>
            </w:tabs>
            <w:rPr/>
          </w:pPr>
          <w:hyperlink w:anchor="__RefHeading___Toc1826226_372815092">
            <w:r>
              <w:rPr>
                <w:webHidden/>
                <w:rStyle w:val="IndexLink"/>
                <w:rtl w:val="true"/>
              </w:rPr>
              <w:t>سوره نساء</w:t>
            </w:r>
            <w:r>
              <w:rPr>
                <w:rStyle w:val="IndexLink"/>
                <w:rtl w:val="true"/>
              </w:rPr>
              <w:tab/>
            </w:r>
            <w:r>
              <w:rPr>
                <w:rStyle w:val="IndexLink"/>
              </w:rPr>
              <w:t>108</w:t>
            </w:r>
          </w:hyperlink>
        </w:p>
        <w:p>
          <w:pPr>
            <w:pStyle w:val="Contents3"/>
            <w:tabs>
              <w:tab w:val="clear" w:pos="8459"/>
              <w:tab w:val="right" w:pos="9026" w:leader="dot"/>
            </w:tabs>
            <w:rPr/>
          </w:pPr>
          <w:hyperlink w:anchor="__RefHeading___Toc1826228_372815092">
            <w:r>
              <w:rPr>
                <w:webHidden/>
                <w:rStyle w:val="IndexLink"/>
                <w:rtl w:val="true"/>
              </w:rPr>
              <w:t>سوره مائده</w:t>
            </w:r>
            <w:r>
              <w:rPr>
                <w:rStyle w:val="IndexLink"/>
                <w:rtl w:val="true"/>
              </w:rPr>
              <w:tab/>
            </w:r>
            <w:r>
              <w:rPr>
                <w:rStyle w:val="IndexLink"/>
              </w:rPr>
              <w:t>108</w:t>
            </w:r>
          </w:hyperlink>
        </w:p>
        <w:p>
          <w:pPr>
            <w:pStyle w:val="Contents3"/>
            <w:tabs>
              <w:tab w:val="clear" w:pos="8459"/>
              <w:tab w:val="right" w:pos="9026" w:leader="dot"/>
            </w:tabs>
            <w:rPr/>
          </w:pPr>
          <w:hyperlink w:anchor="__RefHeading___Toc1826230_372815092">
            <w:r>
              <w:rPr>
                <w:webHidden/>
                <w:rStyle w:val="IndexLink"/>
                <w:rtl w:val="true"/>
              </w:rPr>
              <w:t>سوره انعام</w:t>
            </w:r>
            <w:r>
              <w:rPr>
                <w:rStyle w:val="IndexLink"/>
                <w:rtl w:val="true"/>
              </w:rPr>
              <w:tab/>
            </w:r>
            <w:r>
              <w:rPr>
                <w:rStyle w:val="IndexLink"/>
              </w:rPr>
              <w:t>108</w:t>
            </w:r>
          </w:hyperlink>
        </w:p>
        <w:p>
          <w:pPr>
            <w:pStyle w:val="Contents3"/>
            <w:tabs>
              <w:tab w:val="clear" w:pos="8459"/>
              <w:tab w:val="right" w:pos="9026" w:leader="dot"/>
            </w:tabs>
            <w:rPr/>
          </w:pPr>
          <w:hyperlink w:anchor="__RefHeading___Toc1826232_372815092">
            <w:r>
              <w:rPr>
                <w:webHidden/>
                <w:rStyle w:val="IndexLink"/>
                <w:rtl w:val="true"/>
              </w:rPr>
              <w:t>سوره اعراف</w:t>
            </w:r>
            <w:r>
              <w:rPr>
                <w:rStyle w:val="IndexLink"/>
                <w:rtl w:val="true"/>
              </w:rPr>
              <w:tab/>
            </w:r>
            <w:r>
              <w:rPr>
                <w:rStyle w:val="IndexLink"/>
              </w:rPr>
              <w:t>109</w:t>
            </w:r>
          </w:hyperlink>
        </w:p>
        <w:p>
          <w:pPr>
            <w:pStyle w:val="Contents3"/>
            <w:tabs>
              <w:tab w:val="clear" w:pos="8459"/>
              <w:tab w:val="right" w:pos="9026" w:leader="dot"/>
            </w:tabs>
            <w:rPr/>
          </w:pPr>
          <w:hyperlink w:anchor="__RefHeading___Toc1826234_372815092">
            <w:r>
              <w:rPr>
                <w:webHidden/>
                <w:rStyle w:val="IndexLink"/>
                <w:rtl w:val="true"/>
              </w:rPr>
              <w:t>سوره انفال و سوره توبه</w:t>
            </w:r>
            <w:r>
              <w:rPr>
                <w:rStyle w:val="IndexLink"/>
                <w:rtl w:val="true"/>
              </w:rPr>
              <w:tab/>
            </w:r>
            <w:r>
              <w:rPr>
                <w:rStyle w:val="IndexLink"/>
              </w:rPr>
              <w:t>109</w:t>
            </w:r>
          </w:hyperlink>
        </w:p>
        <w:p>
          <w:pPr>
            <w:pStyle w:val="Contents3"/>
            <w:tabs>
              <w:tab w:val="clear" w:pos="8459"/>
              <w:tab w:val="right" w:pos="9026" w:leader="dot"/>
            </w:tabs>
            <w:rPr/>
          </w:pPr>
          <w:hyperlink w:anchor="__RefHeading___Toc1826236_372815092">
            <w:r>
              <w:rPr>
                <w:webHidden/>
                <w:rStyle w:val="IndexLink"/>
                <w:rtl w:val="true"/>
              </w:rPr>
              <w:t>سوره یونس</w:t>
            </w:r>
            <w:r>
              <w:rPr>
                <w:rStyle w:val="IndexLink"/>
                <w:rtl w:val="true"/>
              </w:rPr>
              <w:tab/>
            </w:r>
            <w:r>
              <w:rPr>
                <w:rStyle w:val="IndexLink"/>
              </w:rPr>
              <w:t>109</w:t>
            </w:r>
          </w:hyperlink>
        </w:p>
        <w:p>
          <w:pPr>
            <w:pStyle w:val="Contents3"/>
            <w:tabs>
              <w:tab w:val="clear" w:pos="8459"/>
              <w:tab w:val="right" w:pos="9026" w:leader="dot"/>
            </w:tabs>
            <w:rPr/>
          </w:pPr>
          <w:hyperlink w:anchor="__RefHeading___Toc1826238_372815092">
            <w:r>
              <w:rPr>
                <w:webHidden/>
                <w:rStyle w:val="IndexLink"/>
                <w:rtl w:val="true"/>
              </w:rPr>
              <w:t>سوره هود</w:t>
            </w:r>
            <w:r>
              <w:rPr>
                <w:rStyle w:val="IndexLink"/>
                <w:rtl w:val="true"/>
              </w:rPr>
              <w:tab/>
            </w:r>
            <w:r>
              <w:rPr>
                <w:rStyle w:val="IndexLink"/>
              </w:rPr>
              <w:t>109</w:t>
            </w:r>
          </w:hyperlink>
        </w:p>
        <w:p>
          <w:pPr>
            <w:pStyle w:val="Contents3"/>
            <w:tabs>
              <w:tab w:val="clear" w:pos="8459"/>
              <w:tab w:val="right" w:pos="9026" w:leader="dot"/>
            </w:tabs>
            <w:rPr/>
          </w:pPr>
          <w:hyperlink w:anchor="__RefHeading___Toc1826240_372815092">
            <w:r>
              <w:rPr>
                <w:webHidden/>
                <w:rStyle w:val="IndexLink"/>
                <w:rtl w:val="true"/>
              </w:rPr>
              <w:t>سوره یوسف</w:t>
            </w:r>
            <w:r>
              <w:rPr>
                <w:rStyle w:val="IndexLink"/>
                <w:rtl w:val="true"/>
              </w:rPr>
              <w:tab/>
            </w:r>
            <w:r>
              <w:rPr>
                <w:rStyle w:val="IndexLink"/>
              </w:rPr>
              <w:t>110</w:t>
            </w:r>
          </w:hyperlink>
        </w:p>
        <w:p>
          <w:pPr>
            <w:pStyle w:val="Contents3"/>
            <w:tabs>
              <w:tab w:val="clear" w:pos="8459"/>
              <w:tab w:val="right" w:pos="9026" w:leader="dot"/>
            </w:tabs>
            <w:rPr/>
          </w:pPr>
          <w:hyperlink w:anchor="__RefHeading___Toc1826242_372815092">
            <w:r>
              <w:rPr>
                <w:webHidden/>
                <w:rStyle w:val="IndexLink"/>
                <w:rtl w:val="true"/>
              </w:rPr>
              <w:t>سوره رعد</w:t>
            </w:r>
            <w:r>
              <w:rPr>
                <w:rStyle w:val="IndexLink"/>
                <w:rtl w:val="true"/>
              </w:rPr>
              <w:tab/>
            </w:r>
            <w:r>
              <w:rPr>
                <w:rStyle w:val="IndexLink"/>
              </w:rPr>
              <w:t>110</w:t>
            </w:r>
          </w:hyperlink>
        </w:p>
        <w:p>
          <w:pPr>
            <w:pStyle w:val="Contents3"/>
            <w:tabs>
              <w:tab w:val="clear" w:pos="8459"/>
              <w:tab w:val="right" w:pos="9026" w:leader="dot"/>
            </w:tabs>
            <w:rPr/>
          </w:pPr>
          <w:hyperlink w:anchor="__RefHeading___Toc1826244_372815092">
            <w:r>
              <w:rPr>
                <w:webHidden/>
                <w:rStyle w:val="IndexLink"/>
                <w:rtl w:val="true"/>
              </w:rPr>
              <w:t>سوره ابراهیم و سوره حجر</w:t>
            </w:r>
            <w:r>
              <w:rPr>
                <w:rStyle w:val="IndexLink"/>
                <w:rtl w:val="true"/>
              </w:rPr>
              <w:tab/>
            </w:r>
            <w:r>
              <w:rPr>
                <w:rStyle w:val="IndexLink"/>
              </w:rPr>
              <w:t>110</w:t>
            </w:r>
          </w:hyperlink>
        </w:p>
        <w:p>
          <w:pPr>
            <w:pStyle w:val="Contents3"/>
            <w:tabs>
              <w:tab w:val="clear" w:pos="8459"/>
              <w:tab w:val="right" w:pos="9026" w:leader="dot"/>
            </w:tabs>
            <w:rPr/>
          </w:pPr>
          <w:hyperlink w:anchor="__RefHeading___Toc1826246_372815092">
            <w:r>
              <w:rPr>
                <w:webHidden/>
                <w:rStyle w:val="IndexLink"/>
                <w:rtl w:val="true"/>
              </w:rPr>
              <w:t>سوره نحل</w:t>
            </w:r>
            <w:r>
              <w:rPr>
                <w:rStyle w:val="IndexLink"/>
                <w:rtl w:val="true"/>
              </w:rPr>
              <w:tab/>
            </w:r>
            <w:r>
              <w:rPr>
                <w:rStyle w:val="IndexLink"/>
              </w:rPr>
              <w:t>111</w:t>
            </w:r>
          </w:hyperlink>
        </w:p>
        <w:p>
          <w:pPr>
            <w:pStyle w:val="Contents3"/>
            <w:tabs>
              <w:tab w:val="clear" w:pos="8459"/>
              <w:tab w:val="right" w:pos="9026" w:leader="dot"/>
            </w:tabs>
            <w:rPr/>
          </w:pPr>
          <w:hyperlink w:anchor="__RefHeading___Toc1826248_372815092">
            <w:r>
              <w:rPr>
                <w:webHidden/>
                <w:rStyle w:val="IndexLink"/>
                <w:rtl w:val="true"/>
              </w:rPr>
              <w:t xml:space="preserve">سوره اسراء </w:t>
            </w:r>
            <w:r>
              <w:rPr>
                <w:rStyle w:val="IndexLink"/>
                <w:rtl w:val="true"/>
              </w:rPr>
              <w:t>(</w:t>
            </w:r>
            <w:r>
              <w:rPr>
                <w:rStyle w:val="IndexLink"/>
                <w:rtl w:val="true"/>
              </w:rPr>
              <w:t>بنی اسرائیل</w:t>
            </w:r>
            <w:r>
              <w:rPr>
                <w:rStyle w:val="IndexLink"/>
                <w:rtl w:val="true"/>
              </w:rPr>
              <w:t>)</w:t>
              <w:tab/>
            </w:r>
            <w:r>
              <w:rPr>
                <w:rStyle w:val="IndexLink"/>
              </w:rPr>
              <w:t>111</w:t>
            </w:r>
          </w:hyperlink>
        </w:p>
        <w:p>
          <w:pPr>
            <w:pStyle w:val="Contents3"/>
            <w:tabs>
              <w:tab w:val="clear" w:pos="8459"/>
              <w:tab w:val="right" w:pos="9026" w:leader="dot"/>
            </w:tabs>
            <w:rPr/>
          </w:pPr>
          <w:hyperlink w:anchor="__RefHeading___Toc1826250_372815092">
            <w:r>
              <w:rPr>
                <w:webHidden/>
                <w:rStyle w:val="IndexLink"/>
                <w:rtl w:val="true"/>
              </w:rPr>
              <w:t>سوره کهف</w:t>
            </w:r>
            <w:r>
              <w:rPr>
                <w:rStyle w:val="IndexLink"/>
                <w:rtl w:val="true"/>
              </w:rPr>
              <w:tab/>
            </w:r>
            <w:r>
              <w:rPr>
                <w:rStyle w:val="IndexLink"/>
              </w:rPr>
              <w:t>111</w:t>
            </w:r>
          </w:hyperlink>
        </w:p>
        <w:p>
          <w:pPr>
            <w:pStyle w:val="Contents3"/>
            <w:tabs>
              <w:tab w:val="clear" w:pos="8459"/>
              <w:tab w:val="right" w:pos="9026" w:leader="dot"/>
            </w:tabs>
            <w:rPr/>
          </w:pPr>
          <w:hyperlink w:anchor="__RefHeading___Toc1826252_372815092">
            <w:r>
              <w:rPr>
                <w:webHidden/>
                <w:rStyle w:val="IndexLink"/>
                <w:rtl w:val="true"/>
              </w:rPr>
              <w:t>سوره مریم</w:t>
            </w:r>
            <w:r>
              <w:rPr>
                <w:rStyle w:val="IndexLink"/>
                <w:rtl w:val="true"/>
              </w:rPr>
              <w:tab/>
            </w:r>
            <w:r>
              <w:rPr>
                <w:rStyle w:val="IndexLink"/>
              </w:rPr>
              <w:t>112</w:t>
            </w:r>
          </w:hyperlink>
        </w:p>
        <w:p>
          <w:pPr>
            <w:pStyle w:val="Contents3"/>
            <w:tabs>
              <w:tab w:val="clear" w:pos="8459"/>
              <w:tab w:val="right" w:pos="9026" w:leader="dot"/>
            </w:tabs>
            <w:rPr/>
          </w:pPr>
          <w:hyperlink w:anchor="__RefHeading___Toc1826254_372815092">
            <w:r>
              <w:rPr>
                <w:webHidden/>
                <w:rStyle w:val="IndexLink"/>
                <w:rtl w:val="true"/>
              </w:rPr>
              <w:t>سوره طه</w:t>
            </w:r>
            <w:r>
              <w:rPr>
                <w:rStyle w:val="IndexLink"/>
                <w:rtl w:val="true"/>
              </w:rPr>
              <w:tab/>
            </w:r>
            <w:r>
              <w:rPr>
                <w:rStyle w:val="IndexLink"/>
              </w:rPr>
              <w:t>113</w:t>
            </w:r>
          </w:hyperlink>
        </w:p>
        <w:p>
          <w:pPr>
            <w:pStyle w:val="Contents3"/>
            <w:tabs>
              <w:tab w:val="clear" w:pos="8459"/>
              <w:tab w:val="right" w:pos="9026" w:leader="dot"/>
            </w:tabs>
            <w:rPr/>
          </w:pPr>
          <w:hyperlink w:anchor="__RefHeading___Toc1826256_372815092">
            <w:r>
              <w:rPr>
                <w:webHidden/>
                <w:rStyle w:val="IndexLink"/>
                <w:rtl w:val="true"/>
              </w:rPr>
              <w:t>سوره انبیاء</w:t>
            </w:r>
            <w:r>
              <w:rPr>
                <w:rStyle w:val="IndexLink"/>
                <w:rtl w:val="true"/>
              </w:rPr>
              <w:tab/>
            </w:r>
            <w:r>
              <w:rPr>
                <w:rStyle w:val="IndexLink"/>
              </w:rPr>
              <w:t>113</w:t>
            </w:r>
          </w:hyperlink>
        </w:p>
        <w:p>
          <w:pPr>
            <w:pStyle w:val="Contents3"/>
            <w:tabs>
              <w:tab w:val="clear" w:pos="8459"/>
              <w:tab w:val="right" w:pos="9026" w:leader="dot"/>
            </w:tabs>
            <w:rPr/>
          </w:pPr>
          <w:hyperlink w:anchor="__RefHeading___Toc1826258_372815092">
            <w:r>
              <w:rPr>
                <w:webHidden/>
                <w:rStyle w:val="IndexLink"/>
                <w:rtl w:val="true"/>
              </w:rPr>
              <w:t>سوره حج</w:t>
            </w:r>
            <w:r>
              <w:rPr>
                <w:rStyle w:val="IndexLink"/>
                <w:rtl w:val="true"/>
              </w:rPr>
              <w:tab/>
            </w:r>
            <w:r>
              <w:rPr>
                <w:rStyle w:val="IndexLink"/>
              </w:rPr>
              <w:t>114</w:t>
            </w:r>
          </w:hyperlink>
        </w:p>
        <w:p>
          <w:pPr>
            <w:pStyle w:val="Contents3"/>
            <w:tabs>
              <w:tab w:val="clear" w:pos="8459"/>
              <w:tab w:val="right" w:pos="9026" w:leader="dot"/>
            </w:tabs>
            <w:rPr/>
          </w:pPr>
          <w:hyperlink w:anchor="__RefHeading___Toc1826260_372815092">
            <w:r>
              <w:rPr>
                <w:webHidden/>
                <w:rStyle w:val="IndexLink"/>
                <w:rtl w:val="true"/>
              </w:rPr>
              <w:t>سوره مؤمنون</w:t>
            </w:r>
            <w:r>
              <w:rPr>
                <w:rStyle w:val="IndexLink"/>
                <w:rtl w:val="true"/>
              </w:rPr>
              <w:tab/>
            </w:r>
            <w:r>
              <w:rPr>
                <w:rStyle w:val="IndexLink"/>
              </w:rPr>
              <w:t>114</w:t>
            </w:r>
          </w:hyperlink>
        </w:p>
        <w:p>
          <w:pPr>
            <w:pStyle w:val="Contents3"/>
            <w:tabs>
              <w:tab w:val="clear" w:pos="8459"/>
              <w:tab w:val="right" w:pos="9026" w:leader="dot"/>
            </w:tabs>
            <w:rPr/>
          </w:pPr>
          <w:hyperlink w:anchor="__RefHeading___Toc1826262_372815092">
            <w:r>
              <w:rPr>
                <w:webHidden/>
                <w:rStyle w:val="IndexLink"/>
                <w:rtl w:val="true"/>
              </w:rPr>
              <w:t>سوره نور</w:t>
            </w:r>
            <w:r>
              <w:rPr>
                <w:rStyle w:val="IndexLink"/>
                <w:rtl w:val="true"/>
              </w:rPr>
              <w:tab/>
            </w:r>
            <w:r>
              <w:rPr>
                <w:rStyle w:val="IndexLink"/>
              </w:rPr>
              <w:t>115</w:t>
            </w:r>
          </w:hyperlink>
        </w:p>
        <w:p>
          <w:pPr>
            <w:pStyle w:val="Contents3"/>
            <w:tabs>
              <w:tab w:val="clear" w:pos="8459"/>
              <w:tab w:val="right" w:pos="9026" w:leader="dot"/>
            </w:tabs>
            <w:rPr/>
          </w:pPr>
          <w:hyperlink w:anchor="__RefHeading___Toc1826264_372815092">
            <w:r>
              <w:rPr>
                <w:webHidden/>
                <w:rStyle w:val="IndexLink"/>
                <w:rtl w:val="true"/>
              </w:rPr>
              <w:t>سوره فرقان</w:t>
            </w:r>
            <w:r>
              <w:rPr>
                <w:rStyle w:val="IndexLink"/>
                <w:rtl w:val="true"/>
              </w:rPr>
              <w:tab/>
            </w:r>
            <w:r>
              <w:rPr>
                <w:rStyle w:val="IndexLink"/>
              </w:rPr>
              <w:t>115</w:t>
            </w:r>
          </w:hyperlink>
        </w:p>
        <w:p>
          <w:pPr>
            <w:pStyle w:val="Contents3"/>
            <w:tabs>
              <w:tab w:val="clear" w:pos="8459"/>
              <w:tab w:val="right" w:pos="9026" w:leader="dot"/>
            </w:tabs>
            <w:rPr/>
          </w:pPr>
          <w:hyperlink w:anchor="__RefHeading___Toc1826266_372815092">
            <w:r>
              <w:rPr>
                <w:webHidden/>
                <w:rStyle w:val="IndexLink"/>
                <w:rtl w:val="true"/>
              </w:rPr>
              <w:t>سوره شعراء</w:t>
            </w:r>
            <w:r>
              <w:rPr>
                <w:rStyle w:val="IndexLink"/>
                <w:rtl w:val="true"/>
              </w:rPr>
              <w:tab/>
            </w:r>
            <w:r>
              <w:rPr>
                <w:rStyle w:val="IndexLink"/>
              </w:rPr>
              <w:t>115</w:t>
            </w:r>
          </w:hyperlink>
        </w:p>
        <w:p>
          <w:pPr>
            <w:pStyle w:val="Contents3"/>
            <w:tabs>
              <w:tab w:val="clear" w:pos="8459"/>
              <w:tab w:val="right" w:pos="9026" w:leader="dot"/>
            </w:tabs>
            <w:rPr/>
          </w:pPr>
          <w:hyperlink w:anchor="__RefHeading___Toc1826268_372815092">
            <w:r>
              <w:rPr>
                <w:webHidden/>
                <w:rStyle w:val="IndexLink"/>
                <w:rtl w:val="true"/>
              </w:rPr>
              <w:t>سوره نمل</w:t>
            </w:r>
            <w:r>
              <w:rPr>
                <w:rStyle w:val="IndexLink"/>
                <w:rtl w:val="true"/>
              </w:rPr>
              <w:tab/>
            </w:r>
            <w:r>
              <w:rPr>
                <w:rStyle w:val="IndexLink"/>
              </w:rPr>
              <w:t>116</w:t>
            </w:r>
          </w:hyperlink>
        </w:p>
        <w:p>
          <w:pPr>
            <w:pStyle w:val="Contents3"/>
            <w:tabs>
              <w:tab w:val="clear" w:pos="8459"/>
              <w:tab w:val="right" w:pos="9026" w:leader="dot"/>
            </w:tabs>
            <w:rPr/>
          </w:pPr>
          <w:hyperlink w:anchor="__RefHeading___Toc1826270_372815092">
            <w:r>
              <w:rPr>
                <w:webHidden/>
                <w:rStyle w:val="IndexLink"/>
                <w:rtl w:val="true"/>
              </w:rPr>
              <w:t>سوره قصص</w:t>
            </w:r>
            <w:r>
              <w:rPr>
                <w:rStyle w:val="IndexLink"/>
                <w:rtl w:val="true"/>
              </w:rPr>
              <w:tab/>
            </w:r>
            <w:r>
              <w:rPr>
                <w:rStyle w:val="IndexLink"/>
              </w:rPr>
              <w:t>116</w:t>
            </w:r>
          </w:hyperlink>
        </w:p>
        <w:p>
          <w:pPr>
            <w:pStyle w:val="Contents3"/>
            <w:tabs>
              <w:tab w:val="clear" w:pos="8459"/>
              <w:tab w:val="right" w:pos="9026" w:leader="dot"/>
            </w:tabs>
            <w:rPr/>
          </w:pPr>
          <w:hyperlink w:anchor="__RefHeading___Toc1826272_372815092">
            <w:r>
              <w:rPr>
                <w:webHidden/>
                <w:rStyle w:val="IndexLink"/>
                <w:rtl w:val="true"/>
              </w:rPr>
              <w:t>سوره عنکبوت</w:t>
            </w:r>
            <w:r>
              <w:rPr>
                <w:rStyle w:val="IndexLink"/>
                <w:rtl w:val="true"/>
              </w:rPr>
              <w:tab/>
            </w:r>
            <w:r>
              <w:rPr>
                <w:rStyle w:val="IndexLink"/>
              </w:rPr>
              <w:t>116</w:t>
            </w:r>
          </w:hyperlink>
        </w:p>
        <w:p>
          <w:pPr>
            <w:pStyle w:val="Contents3"/>
            <w:tabs>
              <w:tab w:val="clear" w:pos="8459"/>
              <w:tab w:val="right" w:pos="9026" w:leader="dot"/>
            </w:tabs>
            <w:rPr/>
          </w:pPr>
          <w:hyperlink w:anchor="__RefHeading___Toc1826274_372815092">
            <w:r>
              <w:rPr>
                <w:webHidden/>
                <w:rStyle w:val="IndexLink"/>
                <w:rtl w:val="true"/>
              </w:rPr>
              <w:t>سوره روم</w:t>
            </w:r>
            <w:r>
              <w:rPr>
                <w:rStyle w:val="IndexLink"/>
                <w:rtl w:val="true"/>
              </w:rPr>
              <w:tab/>
            </w:r>
            <w:r>
              <w:rPr>
                <w:rStyle w:val="IndexLink"/>
              </w:rPr>
              <w:t>117</w:t>
            </w:r>
          </w:hyperlink>
        </w:p>
        <w:p>
          <w:pPr>
            <w:pStyle w:val="Contents3"/>
            <w:tabs>
              <w:tab w:val="clear" w:pos="8459"/>
              <w:tab w:val="right" w:pos="9026" w:leader="dot"/>
            </w:tabs>
            <w:rPr/>
          </w:pPr>
          <w:hyperlink w:anchor="__RefHeading___Toc1826276_372815092">
            <w:r>
              <w:rPr>
                <w:webHidden/>
                <w:rStyle w:val="IndexLink"/>
                <w:rtl w:val="true"/>
              </w:rPr>
              <w:t>سوره لقمان</w:t>
            </w:r>
            <w:r>
              <w:rPr>
                <w:rStyle w:val="IndexLink"/>
                <w:rtl w:val="true"/>
              </w:rPr>
              <w:tab/>
            </w:r>
            <w:r>
              <w:rPr>
                <w:rStyle w:val="IndexLink"/>
              </w:rPr>
              <w:t>117</w:t>
            </w:r>
          </w:hyperlink>
        </w:p>
        <w:p>
          <w:pPr>
            <w:pStyle w:val="Contents3"/>
            <w:tabs>
              <w:tab w:val="clear" w:pos="8459"/>
              <w:tab w:val="right" w:pos="9026" w:leader="dot"/>
            </w:tabs>
            <w:rPr/>
          </w:pPr>
          <w:hyperlink w:anchor="__RefHeading___Toc1826278_372815092">
            <w:r>
              <w:rPr>
                <w:webHidden/>
                <w:rStyle w:val="IndexLink"/>
                <w:rtl w:val="true"/>
              </w:rPr>
              <w:t>سوره سجده</w:t>
            </w:r>
            <w:r>
              <w:rPr>
                <w:rStyle w:val="IndexLink"/>
                <w:rtl w:val="true"/>
              </w:rPr>
              <w:tab/>
            </w:r>
            <w:r>
              <w:rPr>
                <w:rStyle w:val="IndexLink"/>
              </w:rPr>
              <w:t>118</w:t>
            </w:r>
          </w:hyperlink>
        </w:p>
        <w:p>
          <w:pPr>
            <w:pStyle w:val="Contents3"/>
            <w:tabs>
              <w:tab w:val="clear" w:pos="8459"/>
              <w:tab w:val="right" w:pos="9026" w:leader="dot"/>
            </w:tabs>
            <w:rPr/>
          </w:pPr>
          <w:hyperlink w:anchor="__RefHeading___Toc1826280_372815092">
            <w:r>
              <w:rPr>
                <w:webHidden/>
                <w:rStyle w:val="IndexLink"/>
                <w:rtl w:val="true"/>
              </w:rPr>
              <w:t>سوره احزاب</w:t>
            </w:r>
            <w:r>
              <w:rPr>
                <w:rStyle w:val="IndexLink"/>
                <w:rtl w:val="true"/>
              </w:rPr>
              <w:tab/>
            </w:r>
            <w:r>
              <w:rPr>
                <w:rStyle w:val="IndexLink"/>
              </w:rPr>
              <w:t>118</w:t>
            </w:r>
          </w:hyperlink>
        </w:p>
        <w:p>
          <w:pPr>
            <w:pStyle w:val="Contents3"/>
            <w:tabs>
              <w:tab w:val="clear" w:pos="8459"/>
              <w:tab w:val="right" w:pos="9026" w:leader="dot"/>
            </w:tabs>
            <w:rPr/>
          </w:pPr>
          <w:hyperlink w:anchor="__RefHeading___Toc1826282_372815092">
            <w:r>
              <w:rPr>
                <w:webHidden/>
                <w:rStyle w:val="IndexLink"/>
                <w:rtl w:val="true"/>
              </w:rPr>
              <w:t>سوره سباء</w:t>
            </w:r>
            <w:r>
              <w:rPr>
                <w:rStyle w:val="IndexLink"/>
                <w:rtl w:val="true"/>
              </w:rPr>
              <w:tab/>
            </w:r>
            <w:r>
              <w:rPr>
                <w:rStyle w:val="IndexLink"/>
              </w:rPr>
              <w:t>118</w:t>
            </w:r>
          </w:hyperlink>
        </w:p>
        <w:p>
          <w:pPr>
            <w:pStyle w:val="Contents3"/>
            <w:tabs>
              <w:tab w:val="clear" w:pos="8459"/>
              <w:tab w:val="right" w:pos="9026" w:leader="dot"/>
            </w:tabs>
            <w:rPr/>
          </w:pPr>
          <w:hyperlink w:anchor="__RefHeading___Toc1826284_372815092">
            <w:r>
              <w:rPr>
                <w:webHidden/>
                <w:rStyle w:val="IndexLink"/>
                <w:rtl w:val="true"/>
              </w:rPr>
              <w:t>سوره فاطر</w:t>
            </w:r>
            <w:r>
              <w:rPr>
                <w:rStyle w:val="IndexLink"/>
                <w:rtl w:val="true"/>
              </w:rPr>
              <w:tab/>
            </w:r>
            <w:r>
              <w:rPr>
                <w:rStyle w:val="IndexLink"/>
              </w:rPr>
              <w:t>119</w:t>
            </w:r>
          </w:hyperlink>
        </w:p>
        <w:p>
          <w:pPr>
            <w:pStyle w:val="Contents3"/>
            <w:tabs>
              <w:tab w:val="clear" w:pos="8459"/>
              <w:tab w:val="right" w:pos="9026" w:leader="dot"/>
            </w:tabs>
            <w:rPr/>
          </w:pPr>
          <w:hyperlink w:anchor="__RefHeading___Toc1826286_372815092">
            <w:r>
              <w:rPr>
                <w:webHidden/>
                <w:rStyle w:val="IndexLink"/>
                <w:rtl w:val="true"/>
              </w:rPr>
              <w:t>سوره یس</w:t>
            </w:r>
            <w:r>
              <w:rPr>
                <w:rStyle w:val="IndexLink"/>
                <w:rtl w:val="true"/>
              </w:rPr>
              <w:tab/>
            </w:r>
            <w:r>
              <w:rPr>
                <w:rStyle w:val="IndexLink"/>
              </w:rPr>
              <w:t>119</w:t>
            </w:r>
          </w:hyperlink>
        </w:p>
        <w:p>
          <w:pPr>
            <w:pStyle w:val="Contents3"/>
            <w:tabs>
              <w:tab w:val="clear" w:pos="8459"/>
              <w:tab w:val="right" w:pos="9026" w:leader="dot"/>
            </w:tabs>
            <w:rPr/>
          </w:pPr>
          <w:hyperlink w:anchor="__RefHeading___Toc1826288_372815092">
            <w:r>
              <w:rPr>
                <w:webHidden/>
                <w:rStyle w:val="IndexLink"/>
                <w:rtl w:val="true"/>
              </w:rPr>
              <w:t>سوره صافات</w:t>
            </w:r>
            <w:r>
              <w:rPr>
                <w:rStyle w:val="IndexLink"/>
                <w:rtl w:val="true"/>
              </w:rPr>
              <w:tab/>
            </w:r>
            <w:r>
              <w:rPr>
                <w:rStyle w:val="IndexLink"/>
              </w:rPr>
              <w:t>119</w:t>
            </w:r>
          </w:hyperlink>
        </w:p>
        <w:p>
          <w:pPr>
            <w:pStyle w:val="Contents3"/>
            <w:tabs>
              <w:tab w:val="clear" w:pos="8459"/>
              <w:tab w:val="right" w:pos="9026" w:leader="dot"/>
            </w:tabs>
            <w:rPr/>
          </w:pPr>
          <w:hyperlink w:anchor="__RefHeading___Toc1826290_372815092">
            <w:r>
              <w:rPr>
                <w:webHidden/>
                <w:rStyle w:val="IndexLink"/>
                <w:rtl w:val="true"/>
              </w:rPr>
              <w:t>سوره ص</w:t>
            </w:r>
            <w:r>
              <w:rPr>
                <w:rStyle w:val="IndexLink"/>
                <w:rtl w:val="true"/>
              </w:rPr>
              <w:tab/>
            </w:r>
            <w:r>
              <w:rPr>
                <w:rStyle w:val="IndexLink"/>
              </w:rPr>
              <w:t>120</w:t>
            </w:r>
          </w:hyperlink>
        </w:p>
        <w:p>
          <w:pPr>
            <w:pStyle w:val="Contents3"/>
            <w:tabs>
              <w:tab w:val="clear" w:pos="8459"/>
              <w:tab w:val="right" w:pos="9026" w:leader="dot"/>
            </w:tabs>
            <w:rPr/>
          </w:pPr>
          <w:hyperlink w:anchor="__RefHeading___Toc1826292_372815092">
            <w:r>
              <w:rPr>
                <w:webHidden/>
                <w:rStyle w:val="IndexLink"/>
                <w:rtl w:val="true"/>
              </w:rPr>
              <w:t>سوره زمر</w:t>
            </w:r>
            <w:r>
              <w:rPr>
                <w:rStyle w:val="IndexLink"/>
                <w:rtl w:val="true"/>
              </w:rPr>
              <w:tab/>
            </w:r>
            <w:r>
              <w:rPr>
                <w:rStyle w:val="IndexLink"/>
              </w:rPr>
              <w:t>120</w:t>
            </w:r>
          </w:hyperlink>
        </w:p>
        <w:p>
          <w:pPr>
            <w:pStyle w:val="Contents3"/>
            <w:tabs>
              <w:tab w:val="clear" w:pos="8459"/>
              <w:tab w:val="right" w:pos="9026" w:leader="dot"/>
            </w:tabs>
            <w:rPr/>
          </w:pPr>
          <w:hyperlink w:anchor="__RefHeading___Toc1826294_372815092">
            <w:r>
              <w:rPr>
                <w:webHidden/>
                <w:rStyle w:val="IndexLink"/>
                <w:rtl w:val="true"/>
              </w:rPr>
              <w:t>سورۀ مؤمن</w:t>
            </w:r>
            <w:r>
              <w:rPr>
                <w:rStyle w:val="IndexLink"/>
                <w:rtl w:val="true"/>
              </w:rPr>
              <w:tab/>
            </w:r>
            <w:r>
              <w:rPr>
                <w:rStyle w:val="IndexLink"/>
              </w:rPr>
              <w:t>120</w:t>
            </w:r>
          </w:hyperlink>
        </w:p>
        <w:p>
          <w:pPr>
            <w:pStyle w:val="Contents3"/>
            <w:tabs>
              <w:tab w:val="clear" w:pos="8459"/>
              <w:tab w:val="right" w:pos="9026" w:leader="dot"/>
            </w:tabs>
            <w:rPr/>
          </w:pPr>
          <w:hyperlink w:anchor="__RefHeading___Toc1826296_372815092">
            <w:r>
              <w:rPr>
                <w:webHidden/>
                <w:rStyle w:val="IndexLink"/>
                <w:rtl w:val="true"/>
              </w:rPr>
              <w:t xml:space="preserve">سوره فصّلت </w:t>
            </w:r>
            <w:r>
              <w:rPr>
                <w:rStyle w:val="IndexLink"/>
                <w:rtl w:val="true"/>
              </w:rPr>
              <w:t>(</w:t>
            </w:r>
            <w:r>
              <w:rPr>
                <w:rStyle w:val="IndexLink"/>
                <w:rtl w:val="true"/>
              </w:rPr>
              <w:t>حم سجده</w:t>
            </w:r>
            <w:r>
              <w:rPr>
                <w:rStyle w:val="IndexLink"/>
                <w:rtl w:val="true"/>
              </w:rPr>
              <w:t>)</w:t>
              <w:tab/>
            </w:r>
            <w:r>
              <w:rPr>
                <w:rStyle w:val="IndexLink"/>
              </w:rPr>
              <w:t>121</w:t>
            </w:r>
          </w:hyperlink>
        </w:p>
        <w:p>
          <w:pPr>
            <w:pStyle w:val="Contents3"/>
            <w:tabs>
              <w:tab w:val="clear" w:pos="8459"/>
              <w:tab w:val="right" w:pos="9026" w:leader="dot"/>
            </w:tabs>
            <w:rPr/>
          </w:pPr>
          <w:hyperlink w:anchor="__RefHeading___Toc1826298_372815092">
            <w:r>
              <w:rPr>
                <w:webHidden/>
                <w:rStyle w:val="IndexLink"/>
                <w:rtl w:val="true"/>
              </w:rPr>
              <w:t>سوره شوری</w:t>
            </w:r>
            <w:r>
              <w:rPr>
                <w:rStyle w:val="IndexLink"/>
                <w:rtl w:val="true"/>
              </w:rPr>
              <w:tab/>
            </w:r>
            <w:r>
              <w:rPr>
                <w:rStyle w:val="IndexLink"/>
              </w:rPr>
              <w:t>122</w:t>
            </w:r>
          </w:hyperlink>
        </w:p>
        <w:p>
          <w:pPr>
            <w:pStyle w:val="Contents3"/>
            <w:tabs>
              <w:tab w:val="clear" w:pos="8459"/>
              <w:tab w:val="right" w:pos="9026" w:leader="dot"/>
            </w:tabs>
            <w:rPr/>
          </w:pPr>
          <w:hyperlink w:anchor="__RefHeading___Toc1826300_372815092">
            <w:r>
              <w:rPr>
                <w:webHidden/>
                <w:rStyle w:val="IndexLink"/>
                <w:rtl w:val="true"/>
              </w:rPr>
              <w:t>سوره زخرف</w:t>
            </w:r>
            <w:r>
              <w:rPr>
                <w:rStyle w:val="IndexLink"/>
                <w:rtl w:val="true"/>
              </w:rPr>
              <w:tab/>
            </w:r>
            <w:r>
              <w:rPr>
                <w:rStyle w:val="IndexLink"/>
              </w:rPr>
              <w:t>122</w:t>
            </w:r>
          </w:hyperlink>
        </w:p>
        <w:p>
          <w:pPr>
            <w:pStyle w:val="Contents3"/>
            <w:tabs>
              <w:tab w:val="clear" w:pos="8459"/>
              <w:tab w:val="right" w:pos="9026" w:leader="dot"/>
            </w:tabs>
            <w:rPr/>
          </w:pPr>
          <w:hyperlink w:anchor="__RefHeading___Toc1826302_372815092">
            <w:r>
              <w:rPr>
                <w:webHidden/>
                <w:rStyle w:val="IndexLink"/>
                <w:rtl w:val="true"/>
              </w:rPr>
              <w:t>سوره دخان</w:t>
            </w:r>
            <w:r>
              <w:rPr>
                <w:rStyle w:val="IndexLink"/>
                <w:rtl w:val="true"/>
              </w:rPr>
              <w:tab/>
            </w:r>
            <w:r>
              <w:rPr>
                <w:rStyle w:val="IndexLink"/>
              </w:rPr>
              <w:t>122</w:t>
            </w:r>
          </w:hyperlink>
        </w:p>
        <w:p>
          <w:pPr>
            <w:pStyle w:val="Contents3"/>
            <w:tabs>
              <w:tab w:val="clear" w:pos="8459"/>
              <w:tab w:val="right" w:pos="9026" w:leader="dot"/>
            </w:tabs>
            <w:rPr/>
          </w:pPr>
          <w:hyperlink w:anchor="__RefHeading___Toc1826304_372815092">
            <w:r>
              <w:rPr>
                <w:webHidden/>
                <w:rStyle w:val="IndexLink"/>
                <w:rtl w:val="true"/>
              </w:rPr>
              <w:t>سوره جاثیه</w:t>
            </w:r>
            <w:r>
              <w:rPr>
                <w:rStyle w:val="IndexLink"/>
                <w:rtl w:val="true"/>
              </w:rPr>
              <w:tab/>
            </w:r>
            <w:r>
              <w:rPr>
                <w:rStyle w:val="IndexLink"/>
              </w:rPr>
              <w:t>123</w:t>
            </w:r>
          </w:hyperlink>
        </w:p>
        <w:p>
          <w:pPr>
            <w:pStyle w:val="Contents3"/>
            <w:tabs>
              <w:tab w:val="clear" w:pos="8459"/>
              <w:tab w:val="right" w:pos="9026" w:leader="dot"/>
            </w:tabs>
            <w:rPr/>
          </w:pPr>
          <w:hyperlink w:anchor="__RefHeading___Toc1826306_372815092">
            <w:r>
              <w:rPr>
                <w:webHidden/>
                <w:rStyle w:val="IndexLink"/>
                <w:rtl w:val="true"/>
              </w:rPr>
              <w:t>سوره احقاف</w:t>
            </w:r>
            <w:r>
              <w:rPr>
                <w:rStyle w:val="IndexLink"/>
                <w:rtl w:val="true"/>
              </w:rPr>
              <w:tab/>
            </w:r>
            <w:r>
              <w:rPr>
                <w:rStyle w:val="IndexLink"/>
              </w:rPr>
              <w:t>123</w:t>
            </w:r>
          </w:hyperlink>
        </w:p>
        <w:p>
          <w:pPr>
            <w:pStyle w:val="Contents3"/>
            <w:tabs>
              <w:tab w:val="clear" w:pos="8459"/>
              <w:tab w:val="right" w:pos="9026" w:leader="dot"/>
            </w:tabs>
            <w:rPr/>
          </w:pPr>
          <w:hyperlink w:anchor="__RefHeading___Toc1826308_372815092">
            <w:r>
              <w:rPr>
                <w:webHidden/>
                <w:rStyle w:val="IndexLink"/>
                <w:rtl w:val="true"/>
              </w:rPr>
              <w:t>سوره محمّد</w:t>
            </w:r>
            <w:r>
              <w:rPr>
                <w:rStyle w:val="IndexLink"/>
                <w:rtl w:val="true"/>
              </w:rPr>
              <w:tab/>
            </w:r>
            <w:r>
              <w:rPr>
                <w:rStyle w:val="IndexLink"/>
              </w:rPr>
              <w:t>123</w:t>
            </w:r>
          </w:hyperlink>
        </w:p>
        <w:p>
          <w:pPr>
            <w:pStyle w:val="Contents3"/>
            <w:tabs>
              <w:tab w:val="clear" w:pos="8459"/>
              <w:tab w:val="right" w:pos="9026" w:leader="dot"/>
            </w:tabs>
            <w:rPr/>
          </w:pPr>
          <w:hyperlink w:anchor="__RefHeading___Toc1826310_372815092">
            <w:r>
              <w:rPr>
                <w:webHidden/>
                <w:rStyle w:val="IndexLink"/>
                <w:rtl w:val="true"/>
              </w:rPr>
              <w:t>سوره فتح</w:t>
            </w:r>
            <w:r>
              <w:rPr>
                <w:rStyle w:val="IndexLink"/>
                <w:rtl w:val="true"/>
              </w:rPr>
              <w:tab/>
            </w:r>
            <w:r>
              <w:rPr>
                <w:rStyle w:val="IndexLink"/>
              </w:rPr>
              <w:t>124</w:t>
            </w:r>
          </w:hyperlink>
        </w:p>
        <w:p>
          <w:pPr>
            <w:pStyle w:val="Contents3"/>
            <w:tabs>
              <w:tab w:val="clear" w:pos="8459"/>
              <w:tab w:val="right" w:pos="9026" w:leader="dot"/>
            </w:tabs>
            <w:rPr/>
          </w:pPr>
          <w:hyperlink w:anchor="__RefHeading___Toc1826312_372815092">
            <w:r>
              <w:rPr>
                <w:webHidden/>
                <w:rStyle w:val="IndexLink"/>
                <w:rtl w:val="true"/>
              </w:rPr>
              <w:t>سوره حجرات</w:t>
            </w:r>
            <w:r>
              <w:rPr>
                <w:rStyle w:val="IndexLink"/>
                <w:rtl w:val="true"/>
              </w:rPr>
              <w:tab/>
            </w:r>
            <w:r>
              <w:rPr>
                <w:rStyle w:val="IndexLink"/>
              </w:rPr>
              <w:t>124</w:t>
            </w:r>
          </w:hyperlink>
        </w:p>
        <w:p>
          <w:pPr>
            <w:pStyle w:val="Contents3"/>
            <w:tabs>
              <w:tab w:val="clear" w:pos="8459"/>
              <w:tab w:val="right" w:pos="9026" w:leader="dot"/>
            </w:tabs>
            <w:rPr/>
          </w:pPr>
          <w:hyperlink w:anchor="__RefHeading___Toc1826314_372815092">
            <w:r>
              <w:rPr>
                <w:webHidden/>
                <w:rStyle w:val="IndexLink"/>
                <w:rtl w:val="true"/>
              </w:rPr>
              <w:t>سوره ق</w:t>
            </w:r>
            <w:r>
              <w:rPr>
                <w:rStyle w:val="IndexLink"/>
                <w:rtl w:val="true"/>
              </w:rPr>
              <w:tab/>
            </w:r>
            <w:r>
              <w:rPr>
                <w:rStyle w:val="IndexLink"/>
              </w:rPr>
              <w:t>124</w:t>
            </w:r>
          </w:hyperlink>
        </w:p>
        <w:p>
          <w:pPr>
            <w:pStyle w:val="Contents3"/>
            <w:tabs>
              <w:tab w:val="clear" w:pos="8459"/>
              <w:tab w:val="right" w:pos="9026" w:leader="dot"/>
            </w:tabs>
            <w:rPr/>
          </w:pPr>
          <w:hyperlink w:anchor="__RefHeading___Toc1826316_372815092">
            <w:r>
              <w:rPr>
                <w:webHidden/>
                <w:rStyle w:val="IndexLink"/>
                <w:rtl w:val="true"/>
              </w:rPr>
              <w:t>سوره ذاریات</w:t>
            </w:r>
            <w:r>
              <w:rPr>
                <w:rStyle w:val="IndexLink"/>
                <w:rtl w:val="true"/>
              </w:rPr>
              <w:tab/>
            </w:r>
            <w:r>
              <w:rPr>
                <w:rStyle w:val="IndexLink"/>
              </w:rPr>
              <w:t>125</w:t>
            </w:r>
          </w:hyperlink>
        </w:p>
        <w:p>
          <w:pPr>
            <w:pStyle w:val="Contents3"/>
            <w:tabs>
              <w:tab w:val="clear" w:pos="8459"/>
              <w:tab w:val="right" w:pos="9026" w:leader="dot"/>
            </w:tabs>
            <w:rPr/>
          </w:pPr>
          <w:hyperlink w:anchor="__RefHeading___Toc1826318_372815092">
            <w:r>
              <w:rPr>
                <w:webHidden/>
                <w:rStyle w:val="IndexLink"/>
                <w:rtl w:val="true"/>
              </w:rPr>
              <w:t>سوره طور</w:t>
            </w:r>
            <w:r>
              <w:rPr>
                <w:rStyle w:val="IndexLink"/>
                <w:rtl w:val="true"/>
              </w:rPr>
              <w:tab/>
            </w:r>
            <w:r>
              <w:rPr>
                <w:rStyle w:val="IndexLink"/>
              </w:rPr>
              <w:t>125</w:t>
            </w:r>
          </w:hyperlink>
        </w:p>
        <w:p>
          <w:pPr>
            <w:pStyle w:val="Contents3"/>
            <w:tabs>
              <w:tab w:val="clear" w:pos="8459"/>
              <w:tab w:val="right" w:pos="9026" w:leader="dot"/>
            </w:tabs>
            <w:rPr/>
          </w:pPr>
          <w:hyperlink w:anchor="__RefHeading___Toc1826320_372815092">
            <w:r>
              <w:rPr>
                <w:webHidden/>
                <w:rStyle w:val="IndexLink"/>
                <w:rtl w:val="true"/>
              </w:rPr>
              <w:t>سوره نجم</w:t>
            </w:r>
            <w:r>
              <w:rPr>
                <w:rStyle w:val="IndexLink"/>
                <w:rtl w:val="true"/>
              </w:rPr>
              <w:tab/>
            </w:r>
            <w:r>
              <w:rPr>
                <w:rStyle w:val="IndexLink"/>
              </w:rPr>
              <w:t>125</w:t>
            </w:r>
          </w:hyperlink>
        </w:p>
        <w:p>
          <w:pPr>
            <w:pStyle w:val="Contents3"/>
            <w:tabs>
              <w:tab w:val="clear" w:pos="8459"/>
              <w:tab w:val="right" w:pos="9026" w:leader="dot"/>
            </w:tabs>
            <w:rPr/>
          </w:pPr>
          <w:hyperlink w:anchor="__RefHeading___Toc1826322_372815092">
            <w:r>
              <w:rPr>
                <w:webHidden/>
                <w:rStyle w:val="IndexLink"/>
                <w:rtl w:val="true"/>
              </w:rPr>
              <w:t>سوره قمر</w:t>
            </w:r>
            <w:r>
              <w:rPr>
                <w:rStyle w:val="IndexLink"/>
                <w:rtl w:val="true"/>
              </w:rPr>
              <w:tab/>
            </w:r>
            <w:r>
              <w:rPr>
                <w:rStyle w:val="IndexLink"/>
              </w:rPr>
              <w:t>126</w:t>
            </w:r>
          </w:hyperlink>
        </w:p>
        <w:p>
          <w:pPr>
            <w:pStyle w:val="Contents3"/>
            <w:tabs>
              <w:tab w:val="clear" w:pos="8459"/>
              <w:tab w:val="right" w:pos="9026" w:leader="dot"/>
            </w:tabs>
            <w:rPr/>
          </w:pPr>
          <w:hyperlink w:anchor="__RefHeading___Toc1826324_372815092">
            <w:r>
              <w:rPr>
                <w:webHidden/>
                <w:rStyle w:val="IndexLink"/>
                <w:rtl w:val="true"/>
              </w:rPr>
              <w:t>سوره الرّحمن</w:t>
            </w:r>
            <w:r>
              <w:rPr>
                <w:rStyle w:val="IndexLink"/>
                <w:rtl w:val="true"/>
              </w:rPr>
              <w:tab/>
            </w:r>
            <w:r>
              <w:rPr>
                <w:rStyle w:val="IndexLink"/>
              </w:rPr>
              <w:t>126</w:t>
            </w:r>
          </w:hyperlink>
        </w:p>
        <w:p>
          <w:pPr>
            <w:pStyle w:val="Contents3"/>
            <w:tabs>
              <w:tab w:val="clear" w:pos="8459"/>
              <w:tab w:val="right" w:pos="9026" w:leader="dot"/>
            </w:tabs>
            <w:rPr/>
          </w:pPr>
          <w:hyperlink w:anchor="__RefHeading___Toc1826326_372815092">
            <w:r>
              <w:rPr>
                <w:webHidden/>
                <w:rStyle w:val="IndexLink"/>
                <w:rtl w:val="true"/>
              </w:rPr>
              <w:t>سوره واقعه</w:t>
            </w:r>
            <w:r>
              <w:rPr>
                <w:rStyle w:val="IndexLink"/>
                <w:rtl w:val="true"/>
              </w:rPr>
              <w:tab/>
            </w:r>
            <w:r>
              <w:rPr>
                <w:rStyle w:val="IndexLink"/>
              </w:rPr>
              <w:t>127</w:t>
            </w:r>
          </w:hyperlink>
        </w:p>
        <w:p>
          <w:pPr>
            <w:pStyle w:val="Contents3"/>
            <w:tabs>
              <w:tab w:val="clear" w:pos="8459"/>
              <w:tab w:val="right" w:pos="9026" w:leader="dot"/>
            </w:tabs>
            <w:rPr/>
          </w:pPr>
          <w:hyperlink w:anchor="__RefHeading___Toc1826328_372815092">
            <w:r>
              <w:rPr>
                <w:webHidden/>
                <w:rStyle w:val="IndexLink"/>
                <w:rtl w:val="true"/>
              </w:rPr>
              <w:t>سوره حدید</w:t>
            </w:r>
            <w:r>
              <w:rPr>
                <w:rStyle w:val="IndexLink"/>
                <w:rtl w:val="true"/>
              </w:rPr>
              <w:tab/>
            </w:r>
            <w:r>
              <w:rPr>
                <w:rStyle w:val="IndexLink"/>
              </w:rPr>
              <w:t>127</w:t>
            </w:r>
          </w:hyperlink>
        </w:p>
        <w:p>
          <w:pPr>
            <w:pStyle w:val="Contents3"/>
            <w:tabs>
              <w:tab w:val="clear" w:pos="8459"/>
              <w:tab w:val="right" w:pos="9026" w:leader="dot"/>
            </w:tabs>
            <w:rPr/>
          </w:pPr>
          <w:hyperlink w:anchor="__RefHeading___Toc1826330_372815092">
            <w:r>
              <w:rPr>
                <w:webHidden/>
                <w:rStyle w:val="IndexLink"/>
                <w:rtl w:val="true"/>
              </w:rPr>
              <w:t>سوره مجادله</w:t>
            </w:r>
            <w:r>
              <w:rPr>
                <w:rStyle w:val="IndexLink"/>
                <w:rtl w:val="true"/>
              </w:rPr>
              <w:tab/>
            </w:r>
            <w:r>
              <w:rPr>
                <w:rStyle w:val="IndexLink"/>
              </w:rPr>
              <w:t>128</w:t>
            </w:r>
          </w:hyperlink>
        </w:p>
        <w:p>
          <w:pPr>
            <w:pStyle w:val="Contents3"/>
            <w:tabs>
              <w:tab w:val="clear" w:pos="8459"/>
              <w:tab w:val="right" w:pos="9026" w:leader="dot"/>
            </w:tabs>
            <w:rPr/>
          </w:pPr>
          <w:hyperlink w:anchor="__RefHeading___Toc1826332_372815092">
            <w:r>
              <w:rPr>
                <w:webHidden/>
                <w:rStyle w:val="IndexLink"/>
                <w:rtl w:val="true"/>
              </w:rPr>
              <w:t>سوره حشر</w:t>
            </w:r>
            <w:r>
              <w:rPr>
                <w:rStyle w:val="IndexLink"/>
                <w:rtl w:val="true"/>
              </w:rPr>
              <w:tab/>
            </w:r>
            <w:r>
              <w:rPr>
                <w:rStyle w:val="IndexLink"/>
              </w:rPr>
              <w:t>128</w:t>
            </w:r>
          </w:hyperlink>
        </w:p>
        <w:p>
          <w:pPr>
            <w:pStyle w:val="Contents3"/>
            <w:tabs>
              <w:tab w:val="clear" w:pos="8459"/>
              <w:tab w:val="right" w:pos="9026" w:leader="dot"/>
            </w:tabs>
            <w:rPr/>
          </w:pPr>
          <w:hyperlink w:anchor="__RefHeading___Toc1826334_372815092">
            <w:r>
              <w:rPr>
                <w:webHidden/>
                <w:rStyle w:val="IndexLink"/>
                <w:rtl w:val="true"/>
              </w:rPr>
              <w:t>سوره ممتحنه</w:t>
            </w:r>
            <w:r>
              <w:rPr>
                <w:rStyle w:val="IndexLink"/>
                <w:rtl w:val="true"/>
              </w:rPr>
              <w:tab/>
            </w:r>
            <w:r>
              <w:rPr>
                <w:rStyle w:val="IndexLink"/>
              </w:rPr>
              <w:t>129</w:t>
            </w:r>
          </w:hyperlink>
        </w:p>
        <w:p>
          <w:pPr>
            <w:pStyle w:val="Contents3"/>
            <w:tabs>
              <w:tab w:val="clear" w:pos="8459"/>
              <w:tab w:val="right" w:pos="9026" w:leader="dot"/>
            </w:tabs>
            <w:rPr/>
          </w:pPr>
          <w:hyperlink w:anchor="__RefHeading___Toc1826336_372815092">
            <w:r>
              <w:rPr>
                <w:webHidden/>
                <w:rStyle w:val="IndexLink"/>
                <w:rtl w:val="true"/>
              </w:rPr>
              <w:t>سوره صف</w:t>
            </w:r>
            <w:r>
              <w:rPr>
                <w:rStyle w:val="IndexLink"/>
                <w:rtl w:val="true"/>
              </w:rPr>
              <w:tab/>
            </w:r>
            <w:r>
              <w:rPr>
                <w:rStyle w:val="IndexLink"/>
              </w:rPr>
              <w:t>129</w:t>
            </w:r>
          </w:hyperlink>
        </w:p>
        <w:p>
          <w:pPr>
            <w:pStyle w:val="Contents3"/>
            <w:tabs>
              <w:tab w:val="clear" w:pos="8459"/>
              <w:tab w:val="right" w:pos="9026" w:leader="dot"/>
            </w:tabs>
            <w:rPr/>
          </w:pPr>
          <w:hyperlink w:anchor="__RefHeading___Toc1826338_372815092">
            <w:r>
              <w:rPr>
                <w:webHidden/>
                <w:rStyle w:val="IndexLink"/>
                <w:rtl w:val="true"/>
              </w:rPr>
              <w:t>سوره منافقین</w:t>
            </w:r>
            <w:r>
              <w:rPr>
                <w:rStyle w:val="IndexLink"/>
                <w:rtl w:val="true"/>
              </w:rPr>
              <w:tab/>
            </w:r>
            <w:r>
              <w:rPr>
                <w:rStyle w:val="IndexLink"/>
              </w:rPr>
              <w:t>129</w:t>
            </w:r>
          </w:hyperlink>
        </w:p>
        <w:p>
          <w:pPr>
            <w:pStyle w:val="Contents3"/>
            <w:tabs>
              <w:tab w:val="clear" w:pos="8459"/>
              <w:tab w:val="right" w:pos="9026" w:leader="dot"/>
            </w:tabs>
            <w:rPr/>
          </w:pPr>
          <w:hyperlink w:anchor="__RefHeading___Toc1826340_372815092">
            <w:r>
              <w:rPr>
                <w:webHidden/>
                <w:rStyle w:val="IndexLink"/>
                <w:rtl w:val="true"/>
              </w:rPr>
              <w:t>سوره طلاق</w:t>
            </w:r>
            <w:r>
              <w:rPr>
                <w:rStyle w:val="IndexLink"/>
                <w:rtl w:val="true"/>
              </w:rPr>
              <w:tab/>
            </w:r>
            <w:r>
              <w:rPr>
                <w:rStyle w:val="IndexLink"/>
              </w:rPr>
              <w:t>130</w:t>
            </w:r>
          </w:hyperlink>
        </w:p>
        <w:p>
          <w:pPr>
            <w:pStyle w:val="Contents3"/>
            <w:tabs>
              <w:tab w:val="clear" w:pos="8459"/>
              <w:tab w:val="right" w:pos="9026" w:leader="dot"/>
            </w:tabs>
            <w:rPr/>
          </w:pPr>
          <w:hyperlink w:anchor="__RefHeading___Toc1826342_372815092">
            <w:r>
              <w:rPr>
                <w:webHidden/>
                <w:rStyle w:val="IndexLink"/>
                <w:rtl w:val="true"/>
              </w:rPr>
              <w:t>سوره تحریم</w:t>
            </w:r>
            <w:r>
              <w:rPr>
                <w:rStyle w:val="IndexLink"/>
                <w:rtl w:val="true"/>
              </w:rPr>
              <w:tab/>
            </w:r>
            <w:r>
              <w:rPr>
                <w:rStyle w:val="IndexLink"/>
              </w:rPr>
              <w:t>130</w:t>
            </w:r>
          </w:hyperlink>
        </w:p>
        <w:p>
          <w:pPr>
            <w:pStyle w:val="Contents3"/>
            <w:tabs>
              <w:tab w:val="clear" w:pos="8459"/>
              <w:tab w:val="right" w:pos="9026" w:leader="dot"/>
            </w:tabs>
            <w:rPr/>
          </w:pPr>
          <w:hyperlink w:anchor="__RefHeading___Toc1826344_372815092">
            <w:r>
              <w:rPr>
                <w:webHidden/>
                <w:rStyle w:val="IndexLink"/>
                <w:rtl w:val="true"/>
              </w:rPr>
              <w:t>سوره مُلک</w:t>
            </w:r>
            <w:r>
              <w:rPr>
                <w:rStyle w:val="IndexLink"/>
                <w:rtl w:val="true"/>
              </w:rPr>
              <w:tab/>
            </w:r>
            <w:r>
              <w:rPr>
                <w:rStyle w:val="IndexLink"/>
              </w:rPr>
              <w:t>131</w:t>
            </w:r>
          </w:hyperlink>
        </w:p>
        <w:p>
          <w:pPr>
            <w:pStyle w:val="Contents3"/>
            <w:tabs>
              <w:tab w:val="clear" w:pos="8459"/>
              <w:tab w:val="right" w:pos="9026" w:leader="dot"/>
            </w:tabs>
            <w:rPr/>
          </w:pPr>
          <w:hyperlink w:anchor="__RefHeading___Toc1826346_372815092">
            <w:r>
              <w:rPr>
                <w:webHidden/>
                <w:rStyle w:val="IndexLink"/>
                <w:rtl w:val="true"/>
              </w:rPr>
              <w:t>سوره قلم</w:t>
            </w:r>
            <w:r>
              <w:rPr>
                <w:rStyle w:val="IndexLink"/>
                <w:rtl w:val="true"/>
              </w:rPr>
              <w:tab/>
            </w:r>
            <w:r>
              <w:rPr>
                <w:rStyle w:val="IndexLink"/>
              </w:rPr>
              <w:t>131</w:t>
            </w:r>
          </w:hyperlink>
        </w:p>
        <w:p>
          <w:pPr>
            <w:pStyle w:val="Contents3"/>
            <w:tabs>
              <w:tab w:val="clear" w:pos="8459"/>
              <w:tab w:val="right" w:pos="9026" w:leader="dot"/>
            </w:tabs>
            <w:rPr/>
          </w:pPr>
          <w:hyperlink w:anchor="__RefHeading___Toc1826348_372815092">
            <w:r>
              <w:rPr>
                <w:webHidden/>
                <w:rStyle w:val="IndexLink"/>
                <w:rtl w:val="true"/>
              </w:rPr>
              <w:t>سوره حاقه</w:t>
            </w:r>
            <w:r>
              <w:rPr>
                <w:rStyle w:val="IndexLink"/>
                <w:rtl w:val="true"/>
              </w:rPr>
              <w:tab/>
            </w:r>
            <w:r>
              <w:rPr>
                <w:rStyle w:val="IndexLink"/>
              </w:rPr>
              <w:t>132</w:t>
            </w:r>
          </w:hyperlink>
        </w:p>
        <w:p>
          <w:pPr>
            <w:pStyle w:val="Contents3"/>
            <w:tabs>
              <w:tab w:val="clear" w:pos="8459"/>
              <w:tab w:val="right" w:pos="9026" w:leader="dot"/>
            </w:tabs>
            <w:rPr/>
          </w:pPr>
          <w:hyperlink w:anchor="__RefHeading___Toc1826350_372815092">
            <w:r>
              <w:rPr>
                <w:webHidden/>
                <w:rStyle w:val="IndexLink"/>
                <w:rtl w:val="true"/>
              </w:rPr>
              <w:t>سوره معارج</w:t>
            </w:r>
            <w:r>
              <w:rPr>
                <w:rStyle w:val="IndexLink"/>
                <w:rtl w:val="true"/>
              </w:rPr>
              <w:tab/>
            </w:r>
            <w:r>
              <w:rPr>
                <w:rStyle w:val="IndexLink"/>
              </w:rPr>
              <w:t>132</w:t>
            </w:r>
          </w:hyperlink>
        </w:p>
        <w:p>
          <w:pPr>
            <w:pStyle w:val="Contents3"/>
            <w:tabs>
              <w:tab w:val="clear" w:pos="8459"/>
              <w:tab w:val="right" w:pos="9026" w:leader="dot"/>
            </w:tabs>
            <w:rPr/>
          </w:pPr>
          <w:hyperlink w:anchor="__RefHeading___Toc1826352_372815092">
            <w:r>
              <w:rPr>
                <w:webHidden/>
                <w:rStyle w:val="IndexLink"/>
                <w:rtl w:val="true"/>
              </w:rPr>
              <w:t>سوره نوح</w:t>
            </w:r>
            <w:r>
              <w:rPr>
                <w:rStyle w:val="IndexLink"/>
                <w:rtl w:val="true"/>
              </w:rPr>
              <w:tab/>
            </w:r>
            <w:r>
              <w:rPr>
                <w:rStyle w:val="IndexLink"/>
              </w:rPr>
              <w:t>132</w:t>
            </w:r>
          </w:hyperlink>
        </w:p>
        <w:p>
          <w:pPr>
            <w:pStyle w:val="Contents3"/>
            <w:tabs>
              <w:tab w:val="clear" w:pos="8459"/>
              <w:tab w:val="right" w:pos="9026" w:leader="dot"/>
            </w:tabs>
            <w:rPr/>
          </w:pPr>
          <w:hyperlink w:anchor="__RefHeading___Toc1826354_372815092">
            <w:r>
              <w:rPr>
                <w:webHidden/>
                <w:rStyle w:val="IndexLink"/>
                <w:rtl w:val="true"/>
              </w:rPr>
              <w:t>سوره جنّ</w:t>
            </w:r>
            <w:r>
              <w:rPr>
                <w:rStyle w:val="IndexLink"/>
                <w:rtl w:val="true"/>
              </w:rPr>
              <w:tab/>
            </w:r>
            <w:r>
              <w:rPr>
                <w:rStyle w:val="IndexLink"/>
              </w:rPr>
              <w:t>133</w:t>
            </w:r>
          </w:hyperlink>
        </w:p>
        <w:p>
          <w:pPr>
            <w:pStyle w:val="Contents3"/>
            <w:tabs>
              <w:tab w:val="clear" w:pos="8459"/>
              <w:tab w:val="right" w:pos="9026" w:leader="dot"/>
            </w:tabs>
            <w:rPr/>
          </w:pPr>
          <w:hyperlink w:anchor="__RefHeading___Toc1826356_372815092">
            <w:r>
              <w:rPr>
                <w:webHidden/>
                <w:rStyle w:val="IndexLink"/>
                <w:rtl w:val="true"/>
              </w:rPr>
              <w:t>سوره مزمِّل</w:t>
            </w:r>
            <w:r>
              <w:rPr>
                <w:rStyle w:val="IndexLink"/>
                <w:rtl w:val="true"/>
              </w:rPr>
              <w:tab/>
            </w:r>
            <w:r>
              <w:rPr>
                <w:rStyle w:val="IndexLink"/>
              </w:rPr>
              <w:t>133</w:t>
            </w:r>
          </w:hyperlink>
        </w:p>
        <w:p>
          <w:pPr>
            <w:pStyle w:val="Contents3"/>
            <w:tabs>
              <w:tab w:val="clear" w:pos="8459"/>
              <w:tab w:val="right" w:pos="9026" w:leader="dot"/>
            </w:tabs>
            <w:rPr/>
          </w:pPr>
          <w:hyperlink w:anchor="__RefHeading___Toc1826358_372815092">
            <w:r>
              <w:rPr>
                <w:webHidden/>
                <w:rStyle w:val="IndexLink"/>
                <w:rtl w:val="true"/>
              </w:rPr>
              <w:t>سوره قیامت</w:t>
            </w:r>
            <w:r>
              <w:rPr>
                <w:rStyle w:val="IndexLink"/>
                <w:rtl w:val="true"/>
              </w:rPr>
              <w:tab/>
            </w:r>
            <w:r>
              <w:rPr>
                <w:rStyle w:val="IndexLink"/>
              </w:rPr>
              <w:t>134</w:t>
            </w:r>
          </w:hyperlink>
        </w:p>
        <w:p>
          <w:pPr>
            <w:pStyle w:val="Contents3"/>
            <w:tabs>
              <w:tab w:val="clear" w:pos="8459"/>
              <w:tab w:val="right" w:pos="9026" w:leader="dot"/>
            </w:tabs>
            <w:rPr/>
          </w:pPr>
          <w:hyperlink w:anchor="__RefHeading___Toc1826360_372815092">
            <w:r>
              <w:rPr>
                <w:webHidden/>
                <w:rStyle w:val="IndexLink"/>
                <w:rtl w:val="true"/>
              </w:rPr>
              <w:t>سوره انسان</w:t>
            </w:r>
            <w:r>
              <w:rPr>
                <w:rStyle w:val="IndexLink"/>
                <w:rtl w:val="true"/>
              </w:rPr>
              <w:tab/>
            </w:r>
            <w:r>
              <w:rPr>
                <w:rStyle w:val="IndexLink"/>
              </w:rPr>
              <w:t>135</w:t>
            </w:r>
          </w:hyperlink>
        </w:p>
        <w:p>
          <w:pPr>
            <w:pStyle w:val="Contents3"/>
            <w:tabs>
              <w:tab w:val="clear" w:pos="8459"/>
              <w:tab w:val="right" w:pos="9026" w:leader="dot"/>
            </w:tabs>
            <w:rPr/>
          </w:pPr>
          <w:hyperlink w:anchor="__RefHeading___Toc1826362_372815092">
            <w:r>
              <w:rPr>
                <w:webHidden/>
                <w:rStyle w:val="IndexLink"/>
                <w:rtl w:val="true"/>
              </w:rPr>
              <w:t>سوره مرسلات</w:t>
            </w:r>
            <w:r>
              <w:rPr>
                <w:rStyle w:val="IndexLink"/>
                <w:rtl w:val="true"/>
              </w:rPr>
              <w:tab/>
            </w:r>
            <w:r>
              <w:rPr>
                <w:rStyle w:val="IndexLink"/>
              </w:rPr>
              <w:t>135</w:t>
            </w:r>
          </w:hyperlink>
        </w:p>
        <w:p>
          <w:pPr>
            <w:pStyle w:val="Contents3"/>
            <w:tabs>
              <w:tab w:val="clear" w:pos="8459"/>
              <w:tab w:val="right" w:pos="9026" w:leader="dot"/>
            </w:tabs>
            <w:rPr/>
          </w:pPr>
          <w:hyperlink w:anchor="__RefHeading___Toc1826364_372815092">
            <w:r>
              <w:rPr>
                <w:webHidden/>
                <w:rStyle w:val="IndexLink"/>
                <w:rtl w:val="true"/>
              </w:rPr>
              <w:t>سوره نبأ</w:t>
            </w:r>
            <w:r>
              <w:rPr>
                <w:rStyle w:val="IndexLink"/>
                <w:rtl w:val="true"/>
              </w:rPr>
              <w:tab/>
            </w:r>
            <w:r>
              <w:rPr>
                <w:rStyle w:val="IndexLink"/>
              </w:rPr>
              <w:t>135</w:t>
            </w:r>
          </w:hyperlink>
        </w:p>
        <w:p>
          <w:pPr>
            <w:pStyle w:val="Contents3"/>
            <w:tabs>
              <w:tab w:val="clear" w:pos="8459"/>
              <w:tab w:val="right" w:pos="9026" w:leader="dot"/>
            </w:tabs>
            <w:rPr/>
          </w:pPr>
          <w:hyperlink w:anchor="__RefHeading___Toc1826366_372815092">
            <w:r>
              <w:rPr>
                <w:webHidden/>
                <w:rStyle w:val="IndexLink"/>
                <w:rtl w:val="true"/>
              </w:rPr>
              <w:t>سوره نازعات</w:t>
            </w:r>
            <w:r>
              <w:rPr>
                <w:rStyle w:val="IndexLink"/>
                <w:rtl w:val="true"/>
              </w:rPr>
              <w:tab/>
            </w:r>
            <w:r>
              <w:rPr>
                <w:rStyle w:val="IndexLink"/>
              </w:rPr>
              <w:t>136</w:t>
            </w:r>
          </w:hyperlink>
        </w:p>
        <w:p>
          <w:pPr>
            <w:pStyle w:val="Contents3"/>
            <w:tabs>
              <w:tab w:val="clear" w:pos="8459"/>
              <w:tab w:val="right" w:pos="9026" w:leader="dot"/>
            </w:tabs>
            <w:rPr/>
          </w:pPr>
          <w:hyperlink w:anchor="__RefHeading___Toc1826368_372815092">
            <w:r>
              <w:rPr>
                <w:webHidden/>
                <w:rStyle w:val="IndexLink"/>
                <w:rtl w:val="true"/>
              </w:rPr>
              <w:t>سوره عبس</w:t>
            </w:r>
            <w:r>
              <w:rPr>
                <w:rStyle w:val="IndexLink"/>
                <w:rtl w:val="true"/>
              </w:rPr>
              <w:tab/>
            </w:r>
            <w:r>
              <w:rPr>
                <w:rStyle w:val="IndexLink"/>
              </w:rPr>
              <w:t>136</w:t>
            </w:r>
          </w:hyperlink>
        </w:p>
        <w:p>
          <w:pPr>
            <w:pStyle w:val="Contents3"/>
            <w:tabs>
              <w:tab w:val="clear" w:pos="8459"/>
              <w:tab w:val="right" w:pos="9026" w:leader="dot"/>
            </w:tabs>
            <w:rPr/>
          </w:pPr>
          <w:hyperlink w:anchor="__RefHeading___Toc1826370_372815092">
            <w:r>
              <w:rPr>
                <w:webHidden/>
                <w:rStyle w:val="IndexLink"/>
                <w:rtl w:val="true"/>
              </w:rPr>
              <w:t>سوره تکویر</w:t>
            </w:r>
            <w:r>
              <w:rPr>
                <w:rStyle w:val="IndexLink"/>
                <w:rtl w:val="true"/>
              </w:rPr>
              <w:tab/>
            </w:r>
            <w:r>
              <w:rPr>
                <w:rStyle w:val="IndexLink"/>
              </w:rPr>
              <w:t>136</w:t>
            </w:r>
          </w:hyperlink>
        </w:p>
        <w:p>
          <w:pPr>
            <w:pStyle w:val="Contents3"/>
            <w:tabs>
              <w:tab w:val="clear" w:pos="8459"/>
              <w:tab w:val="right" w:pos="9026" w:leader="dot"/>
            </w:tabs>
            <w:rPr/>
          </w:pPr>
          <w:hyperlink w:anchor="__RefHeading___Toc1826372_372815092">
            <w:r>
              <w:rPr>
                <w:webHidden/>
                <w:rStyle w:val="IndexLink"/>
                <w:rtl w:val="true"/>
              </w:rPr>
              <w:t>سوره انفطار</w:t>
            </w:r>
            <w:r>
              <w:rPr>
                <w:rStyle w:val="IndexLink"/>
                <w:rtl w:val="true"/>
              </w:rPr>
              <w:tab/>
            </w:r>
            <w:r>
              <w:rPr>
                <w:rStyle w:val="IndexLink"/>
              </w:rPr>
              <w:t>137</w:t>
            </w:r>
          </w:hyperlink>
        </w:p>
        <w:p>
          <w:pPr>
            <w:pStyle w:val="Contents3"/>
            <w:tabs>
              <w:tab w:val="clear" w:pos="8459"/>
              <w:tab w:val="right" w:pos="9026" w:leader="dot"/>
            </w:tabs>
            <w:rPr/>
          </w:pPr>
          <w:hyperlink w:anchor="__RefHeading___Toc1826374_372815092">
            <w:r>
              <w:rPr>
                <w:webHidden/>
                <w:rStyle w:val="IndexLink"/>
                <w:rtl w:val="true"/>
              </w:rPr>
              <w:t>سوره مطففین</w:t>
            </w:r>
            <w:r>
              <w:rPr>
                <w:rStyle w:val="IndexLink"/>
                <w:rtl w:val="true"/>
              </w:rPr>
              <w:tab/>
            </w:r>
            <w:r>
              <w:rPr>
                <w:rStyle w:val="IndexLink"/>
              </w:rPr>
              <w:t>137</w:t>
            </w:r>
          </w:hyperlink>
        </w:p>
        <w:p>
          <w:pPr>
            <w:pStyle w:val="Contents3"/>
            <w:tabs>
              <w:tab w:val="clear" w:pos="8459"/>
              <w:tab w:val="right" w:pos="9026" w:leader="dot"/>
            </w:tabs>
            <w:rPr/>
          </w:pPr>
          <w:hyperlink w:anchor="__RefHeading___Toc1826376_372815092">
            <w:r>
              <w:rPr>
                <w:webHidden/>
                <w:rStyle w:val="IndexLink"/>
                <w:rtl w:val="true"/>
              </w:rPr>
              <w:t>سوره انشقاق</w:t>
            </w:r>
            <w:r>
              <w:rPr>
                <w:rStyle w:val="IndexLink"/>
                <w:rtl w:val="true"/>
              </w:rPr>
              <w:tab/>
            </w:r>
            <w:r>
              <w:rPr>
                <w:rStyle w:val="IndexLink"/>
              </w:rPr>
              <w:t>138</w:t>
            </w:r>
          </w:hyperlink>
        </w:p>
        <w:p>
          <w:pPr>
            <w:pStyle w:val="Contents3"/>
            <w:tabs>
              <w:tab w:val="clear" w:pos="8459"/>
              <w:tab w:val="right" w:pos="9026" w:leader="dot"/>
            </w:tabs>
            <w:rPr/>
          </w:pPr>
          <w:hyperlink w:anchor="__RefHeading___Toc1826378_372815092">
            <w:r>
              <w:rPr>
                <w:webHidden/>
                <w:rStyle w:val="IndexLink"/>
                <w:rtl w:val="true"/>
              </w:rPr>
              <w:t>سوره بروج</w:t>
            </w:r>
            <w:r>
              <w:rPr>
                <w:rStyle w:val="IndexLink"/>
                <w:rtl w:val="true"/>
              </w:rPr>
              <w:tab/>
            </w:r>
            <w:r>
              <w:rPr>
                <w:rStyle w:val="IndexLink"/>
              </w:rPr>
              <w:t>138</w:t>
            </w:r>
          </w:hyperlink>
        </w:p>
        <w:p>
          <w:pPr>
            <w:pStyle w:val="Contents3"/>
            <w:tabs>
              <w:tab w:val="clear" w:pos="8459"/>
              <w:tab w:val="right" w:pos="9026" w:leader="dot"/>
            </w:tabs>
            <w:rPr/>
          </w:pPr>
          <w:hyperlink w:anchor="__RefHeading___Toc1826380_372815092">
            <w:r>
              <w:rPr>
                <w:webHidden/>
                <w:rStyle w:val="IndexLink"/>
                <w:rtl w:val="true"/>
              </w:rPr>
              <w:t>سوره طارق</w:t>
            </w:r>
            <w:r>
              <w:rPr>
                <w:rStyle w:val="IndexLink"/>
                <w:rtl w:val="true"/>
              </w:rPr>
              <w:tab/>
            </w:r>
            <w:r>
              <w:rPr>
                <w:rStyle w:val="IndexLink"/>
              </w:rPr>
              <w:t>138</w:t>
            </w:r>
          </w:hyperlink>
        </w:p>
        <w:p>
          <w:pPr>
            <w:pStyle w:val="Contents3"/>
            <w:tabs>
              <w:tab w:val="clear" w:pos="8459"/>
              <w:tab w:val="right" w:pos="9026" w:leader="dot"/>
            </w:tabs>
            <w:rPr/>
          </w:pPr>
          <w:hyperlink w:anchor="__RefHeading___Toc1826382_372815092">
            <w:r>
              <w:rPr>
                <w:webHidden/>
                <w:rStyle w:val="IndexLink"/>
                <w:rtl w:val="true"/>
              </w:rPr>
              <w:t>سوره اَعلی</w:t>
            </w:r>
            <w:r>
              <w:rPr>
                <w:rStyle w:val="IndexLink"/>
                <w:rtl w:val="true"/>
              </w:rPr>
              <w:tab/>
            </w:r>
            <w:r>
              <w:rPr>
                <w:rStyle w:val="IndexLink"/>
              </w:rPr>
              <w:t>139</w:t>
            </w:r>
          </w:hyperlink>
        </w:p>
        <w:p>
          <w:pPr>
            <w:pStyle w:val="Contents3"/>
            <w:tabs>
              <w:tab w:val="clear" w:pos="8459"/>
              <w:tab w:val="right" w:pos="9026" w:leader="dot"/>
            </w:tabs>
            <w:rPr/>
          </w:pPr>
          <w:hyperlink w:anchor="__RefHeading___Toc1826384_372815092">
            <w:r>
              <w:rPr>
                <w:webHidden/>
                <w:rStyle w:val="IndexLink"/>
                <w:rtl w:val="true"/>
              </w:rPr>
              <w:t>سوره غاشیّه</w:t>
            </w:r>
            <w:r>
              <w:rPr>
                <w:rStyle w:val="IndexLink"/>
                <w:rtl w:val="true"/>
              </w:rPr>
              <w:tab/>
            </w:r>
            <w:r>
              <w:rPr>
                <w:rStyle w:val="IndexLink"/>
              </w:rPr>
              <w:t>139</w:t>
            </w:r>
          </w:hyperlink>
        </w:p>
        <w:p>
          <w:pPr>
            <w:pStyle w:val="Contents3"/>
            <w:tabs>
              <w:tab w:val="clear" w:pos="8459"/>
              <w:tab w:val="right" w:pos="9026" w:leader="dot"/>
            </w:tabs>
            <w:rPr/>
          </w:pPr>
          <w:hyperlink w:anchor="__RefHeading___Toc1826386_372815092">
            <w:r>
              <w:rPr>
                <w:webHidden/>
                <w:rStyle w:val="IndexLink"/>
                <w:rtl w:val="true"/>
              </w:rPr>
              <w:t>سوره فجر</w:t>
            </w:r>
            <w:r>
              <w:rPr>
                <w:rStyle w:val="IndexLink"/>
                <w:rtl w:val="true"/>
              </w:rPr>
              <w:tab/>
            </w:r>
            <w:r>
              <w:rPr>
                <w:rStyle w:val="IndexLink"/>
              </w:rPr>
              <w:t>139</w:t>
            </w:r>
          </w:hyperlink>
        </w:p>
        <w:p>
          <w:pPr>
            <w:pStyle w:val="Contents3"/>
            <w:tabs>
              <w:tab w:val="clear" w:pos="8459"/>
              <w:tab w:val="right" w:pos="9026" w:leader="dot"/>
            </w:tabs>
            <w:rPr/>
          </w:pPr>
          <w:hyperlink w:anchor="__RefHeading___Toc1826388_372815092">
            <w:r>
              <w:rPr>
                <w:webHidden/>
                <w:rStyle w:val="IndexLink"/>
                <w:rtl w:val="true"/>
              </w:rPr>
              <w:t>سوره بلد</w:t>
            </w:r>
            <w:r>
              <w:rPr>
                <w:rStyle w:val="IndexLink"/>
                <w:rtl w:val="true"/>
              </w:rPr>
              <w:tab/>
            </w:r>
            <w:r>
              <w:rPr>
                <w:rStyle w:val="IndexLink"/>
              </w:rPr>
              <w:t>140</w:t>
            </w:r>
          </w:hyperlink>
        </w:p>
        <w:p>
          <w:pPr>
            <w:pStyle w:val="Contents3"/>
            <w:tabs>
              <w:tab w:val="clear" w:pos="8459"/>
              <w:tab w:val="right" w:pos="9026" w:leader="dot"/>
            </w:tabs>
            <w:rPr/>
          </w:pPr>
          <w:hyperlink w:anchor="__RefHeading___Toc1826390_372815092">
            <w:r>
              <w:rPr>
                <w:webHidden/>
                <w:rStyle w:val="IndexLink"/>
                <w:rtl w:val="true"/>
              </w:rPr>
              <w:t>سوره شمس</w:t>
            </w:r>
            <w:r>
              <w:rPr>
                <w:rStyle w:val="IndexLink"/>
                <w:rtl w:val="true"/>
              </w:rPr>
              <w:tab/>
            </w:r>
            <w:r>
              <w:rPr>
                <w:rStyle w:val="IndexLink"/>
              </w:rPr>
              <w:t>140</w:t>
            </w:r>
          </w:hyperlink>
        </w:p>
        <w:p>
          <w:pPr>
            <w:pStyle w:val="Contents3"/>
            <w:tabs>
              <w:tab w:val="clear" w:pos="8459"/>
              <w:tab w:val="right" w:pos="9026" w:leader="dot"/>
            </w:tabs>
            <w:rPr/>
          </w:pPr>
          <w:hyperlink w:anchor="__RefHeading___Toc1826392_372815092">
            <w:r>
              <w:rPr>
                <w:webHidden/>
                <w:rStyle w:val="IndexLink"/>
                <w:rtl w:val="true"/>
              </w:rPr>
              <w:t>سوره اللیل</w:t>
            </w:r>
            <w:r>
              <w:rPr>
                <w:rStyle w:val="IndexLink"/>
                <w:rtl w:val="true"/>
              </w:rPr>
              <w:tab/>
            </w:r>
            <w:r>
              <w:rPr>
                <w:rStyle w:val="IndexLink"/>
              </w:rPr>
              <w:t>140</w:t>
            </w:r>
          </w:hyperlink>
        </w:p>
        <w:p>
          <w:pPr>
            <w:pStyle w:val="Contents3"/>
            <w:tabs>
              <w:tab w:val="clear" w:pos="8459"/>
              <w:tab w:val="right" w:pos="9026" w:leader="dot"/>
            </w:tabs>
            <w:rPr/>
          </w:pPr>
          <w:hyperlink w:anchor="__RefHeading___Toc1826394_372815092">
            <w:r>
              <w:rPr>
                <w:webHidden/>
                <w:rStyle w:val="IndexLink"/>
                <w:rtl w:val="true"/>
              </w:rPr>
              <w:t>سوره الضحی</w:t>
            </w:r>
            <w:r>
              <w:rPr>
                <w:rStyle w:val="IndexLink"/>
                <w:rtl w:val="true"/>
              </w:rPr>
              <w:tab/>
            </w:r>
            <w:r>
              <w:rPr>
                <w:rStyle w:val="IndexLink"/>
              </w:rPr>
              <w:t>141</w:t>
            </w:r>
          </w:hyperlink>
        </w:p>
        <w:p>
          <w:pPr>
            <w:pStyle w:val="Contents3"/>
            <w:tabs>
              <w:tab w:val="clear" w:pos="8459"/>
              <w:tab w:val="right" w:pos="9026" w:leader="dot"/>
            </w:tabs>
            <w:rPr/>
          </w:pPr>
          <w:hyperlink w:anchor="__RefHeading___Toc1826396_372815092">
            <w:r>
              <w:rPr>
                <w:webHidden/>
                <w:rStyle w:val="IndexLink"/>
                <w:rtl w:val="true"/>
              </w:rPr>
              <w:t>سوره الم نشرح</w:t>
            </w:r>
            <w:r>
              <w:rPr>
                <w:rStyle w:val="IndexLink"/>
                <w:rtl w:val="true"/>
              </w:rPr>
              <w:tab/>
            </w:r>
            <w:r>
              <w:rPr>
                <w:rStyle w:val="IndexLink"/>
              </w:rPr>
              <w:t>141</w:t>
            </w:r>
          </w:hyperlink>
        </w:p>
        <w:p>
          <w:pPr>
            <w:pStyle w:val="Contents3"/>
            <w:tabs>
              <w:tab w:val="clear" w:pos="8459"/>
              <w:tab w:val="right" w:pos="9026" w:leader="dot"/>
            </w:tabs>
            <w:rPr/>
          </w:pPr>
          <w:hyperlink w:anchor="__RefHeading___Toc1826398_372815092">
            <w:r>
              <w:rPr>
                <w:webHidden/>
                <w:rStyle w:val="IndexLink"/>
                <w:rtl w:val="true"/>
              </w:rPr>
              <w:t>سوره تین</w:t>
            </w:r>
            <w:r>
              <w:rPr>
                <w:rStyle w:val="IndexLink"/>
                <w:rtl w:val="true"/>
              </w:rPr>
              <w:tab/>
            </w:r>
            <w:r>
              <w:rPr>
                <w:rStyle w:val="IndexLink"/>
              </w:rPr>
              <w:t>141</w:t>
            </w:r>
          </w:hyperlink>
        </w:p>
        <w:p>
          <w:pPr>
            <w:pStyle w:val="Contents3"/>
            <w:tabs>
              <w:tab w:val="clear" w:pos="8459"/>
              <w:tab w:val="right" w:pos="9026" w:leader="dot"/>
            </w:tabs>
            <w:rPr/>
          </w:pPr>
          <w:hyperlink w:anchor="__RefHeading___Toc1826400_372815092">
            <w:r>
              <w:rPr>
                <w:webHidden/>
                <w:rStyle w:val="IndexLink"/>
                <w:rtl w:val="true"/>
              </w:rPr>
              <w:t xml:space="preserve">سوره علق </w:t>
            </w:r>
            <w:r>
              <w:rPr>
                <w:rStyle w:val="IndexLink"/>
                <w:rtl w:val="true"/>
              </w:rPr>
              <w:t>(</w:t>
            </w:r>
            <w:r>
              <w:rPr>
                <w:rStyle w:val="IndexLink"/>
                <w:rtl w:val="true"/>
              </w:rPr>
              <w:t>اقرأ</w:t>
            </w:r>
            <w:r>
              <w:rPr>
                <w:rStyle w:val="IndexLink"/>
                <w:rtl w:val="true"/>
              </w:rPr>
              <w:t>)</w:t>
              <w:tab/>
            </w:r>
            <w:r>
              <w:rPr>
                <w:rStyle w:val="IndexLink"/>
              </w:rPr>
              <w:t>141</w:t>
            </w:r>
          </w:hyperlink>
        </w:p>
        <w:p>
          <w:pPr>
            <w:pStyle w:val="Contents3"/>
            <w:tabs>
              <w:tab w:val="clear" w:pos="8459"/>
              <w:tab w:val="right" w:pos="9026" w:leader="dot"/>
            </w:tabs>
            <w:rPr/>
          </w:pPr>
          <w:hyperlink w:anchor="__RefHeading___Toc1826402_372815092">
            <w:r>
              <w:rPr>
                <w:webHidden/>
                <w:rStyle w:val="IndexLink"/>
                <w:rtl w:val="true"/>
              </w:rPr>
              <w:t>سوره قدر</w:t>
            </w:r>
            <w:r>
              <w:rPr>
                <w:rStyle w:val="IndexLink"/>
                <w:rtl w:val="true"/>
              </w:rPr>
              <w:tab/>
            </w:r>
            <w:r>
              <w:rPr>
                <w:rStyle w:val="IndexLink"/>
              </w:rPr>
              <w:t>142</w:t>
            </w:r>
          </w:hyperlink>
        </w:p>
        <w:p>
          <w:pPr>
            <w:pStyle w:val="Contents3"/>
            <w:tabs>
              <w:tab w:val="clear" w:pos="8459"/>
              <w:tab w:val="right" w:pos="9026" w:leader="dot"/>
            </w:tabs>
            <w:rPr/>
          </w:pPr>
          <w:hyperlink w:anchor="__RefHeading___Toc1826404_372815092">
            <w:r>
              <w:rPr>
                <w:webHidden/>
                <w:rStyle w:val="IndexLink"/>
                <w:rtl w:val="true"/>
              </w:rPr>
              <w:t>سوره بیّنَه</w:t>
            </w:r>
            <w:r>
              <w:rPr>
                <w:rStyle w:val="IndexLink"/>
                <w:rtl w:val="true"/>
              </w:rPr>
              <w:tab/>
            </w:r>
            <w:r>
              <w:rPr>
                <w:rStyle w:val="IndexLink"/>
              </w:rPr>
              <w:t>142</w:t>
            </w:r>
          </w:hyperlink>
        </w:p>
        <w:p>
          <w:pPr>
            <w:pStyle w:val="Contents3"/>
            <w:tabs>
              <w:tab w:val="clear" w:pos="8459"/>
              <w:tab w:val="right" w:pos="9026" w:leader="dot"/>
            </w:tabs>
            <w:rPr/>
          </w:pPr>
          <w:hyperlink w:anchor="__RefHeading___Toc1826406_372815092">
            <w:r>
              <w:rPr>
                <w:webHidden/>
                <w:rStyle w:val="IndexLink"/>
                <w:rtl w:val="true"/>
              </w:rPr>
              <w:t>سوره زلزال</w:t>
            </w:r>
            <w:r>
              <w:rPr>
                <w:rStyle w:val="IndexLink"/>
                <w:rtl w:val="true"/>
              </w:rPr>
              <w:tab/>
            </w:r>
            <w:r>
              <w:rPr>
                <w:rStyle w:val="IndexLink"/>
              </w:rPr>
              <w:t>143</w:t>
            </w:r>
          </w:hyperlink>
        </w:p>
        <w:p>
          <w:pPr>
            <w:pStyle w:val="Contents3"/>
            <w:tabs>
              <w:tab w:val="clear" w:pos="8459"/>
              <w:tab w:val="right" w:pos="9026" w:leader="dot"/>
            </w:tabs>
            <w:rPr/>
          </w:pPr>
          <w:hyperlink w:anchor="__RefHeading___Toc1826408_372815092">
            <w:r>
              <w:rPr>
                <w:webHidden/>
                <w:rStyle w:val="IndexLink"/>
                <w:rtl w:val="true"/>
              </w:rPr>
              <w:t>سوره والعادیات</w:t>
            </w:r>
            <w:r>
              <w:rPr>
                <w:rStyle w:val="IndexLink"/>
                <w:rtl w:val="true"/>
              </w:rPr>
              <w:tab/>
            </w:r>
            <w:r>
              <w:rPr>
                <w:rStyle w:val="IndexLink"/>
              </w:rPr>
              <w:t>143</w:t>
            </w:r>
          </w:hyperlink>
        </w:p>
        <w:p>
          <w:pPr>
            <w:pStyle w:val="Contents3"/>
            <w:tabs>
              <w:tab w:val="clear" w:pos="8459"/>
              <w:tab w:val="right" w:pos="9026" w:leader="dot"/>
            </w:tabs>
            <w:rPr/>
          </w:pPr>
          <w:hyperlink w:anchor="__RefHeading___Toc1826410_372815092">
            <w:r>
              <w:rPr>
                <w:webHidden/>
                <w:rStyle w:val="IndexLink"/>
                <w:rtl w:val="true"/>
              </w:rPr>
              <w:t>سوره قارعه</w:t>
            </w:r>
            <w:r>
              <w:rPr>
                <w:rStyle w:val="IndexLink"/>
                <w:rtl w:val="true"/>
              </w:rPr>
              <w:tab/>
            </w:r>
            <w:r>
              <w:rPr>
                <w:rStyle w:val="IndexLink"/>
              </w:rPr>
              <w:t>143</w:t>
            </w:r>
          </w:hyperlink>
        </w:p>
        <w:p>
          <w:pPr>
            <w:pStyle w:val="Contents3"/>
            <w:tabs>
              <w:tab w:val="clear" w:pos="8459"/>
              <w:tab w:val="right" w:pos="9026" w:leader="dot"/>
            </w:tabs>
            <w:rPr/>
          </w:pPr>
          <w:hyperlink w:anchor="__RefHeading___Toc1826412_372815092">
            <w:r>
              <w:rPr>
                <w:webHidden/>
                <w:rStyle w:val="IndexLink"/>
                <w:rtl w:val="true"/>
              </w:rPr>
              <w:t>سوره تکاثر</w:t>
            </w:r>
            <w:r>
              <w:rPr>
                <w:rStyle w:val="IndexLink"/>
                <w:rtl w:val="true"/>
              </w:rPr>
              <w:tab/>
            </w:r>
            <w:r>
              <w:rPr>
                <w:rStyle w:val="IndexLink"/>
              </w:rPr>
              <w:t>144</w:t>
            </w:r>
          </w:hyperlink>
        </w:p>
        <w:p>
          <w:pPr>
            <w:pStyle w:val="Contents3"/>
            <w:tabs>
              <w:tab w:val="clear" w:pos="8459"/>
              <w:tab w:val="right" w:pos="9026" w:leader="dot"/>
            </w:tabs>
            <w:rPr/>
          </w:pPr>
          <w:hyperlink w:anchor="__RefHeading___Toc1826414_372815092">
            <w:r>
              <w:rPr>
                <w:webHidden/>
                <w:rStyle w:val="IndexLink"/>
                <w:rtl w:val="true"/>
              </w:rPr>
              <w:t>سوره والعصر</w:t>
            </w:r>
            <w:r>
              <w:rPr>
                <w:rStyle w:val="IndexLink"/>
                <w:rtl w:val="true"/>
              </w:rPr>
              <w:tab/>
            </w:r>
            <w:r>
              <w:rPr>
                <w:rStyle w:val="IndexLink"/>
              </w:rPr>
              <w:t>144</w:t>
            </w:r>
          </w:hyperlink>
        </w:p>
        <w:p>
          <w:pPr>
            <w:pStyle w:val="Contents3"/>
            <w:tabs>
              <w:tab w:val="clear" w:pos="8459"/>
              <w:tab w:val="right" w:pos="9026" w:leader="dot"/>
            </w:tabs>
            <w:rPr/>
          </w:pPr>
          <w:hyperlink w:anchor="__RefHeading___Toc1826416_372815092">
            <w:r>
              <w:rPr>
                <w:webHidden/>
                <w:rStyle w:val="IndexLink"/>
                <w:rtl w:val="true"/>
              </w:rPr>
              <w:t>سوره هُمَزَه</w:t>
            </w:r>
            <w:r>
              <w:rPr>
                <w:rStyle w:val="IndexLink"/>
                <w:rtl w:val="true"/>
              </w:rPr>
              <w:tab/>
            </w:r>
            <w:r>
              <w:rPr>
                <w:rStyle w:val="IndexLink"/>
              </w:rPr>
              <w:t>144</w:t>
            </w:r>
          </w:hyperlink>
        </w:p>
        <w:p>
          <w:pPr>
            <w:pStyle w:val="Contents3"/>
            <w:tabs>
              <w:tab w:val="clear" w:pos="8459"/>
              <w:tab w:val="right" w:pos="9026" w:leader="dot"/>
            </w:tabs>
            <w:rPr/>
          </w:pPr>
          <w:hyperlink w:anchor="__RefHeading___Toc1826418_372815092">
            <w:r>
              <w:rPr>
                <w:webHidden/>
                <w:rStyle w:val="IndexLink"/>
                <w:rtl w:val="true"/>
              </w:rPr>
              <w:t>سوره فیل</w:t>
            </w:r>
            <w:r>
              <w:rPr>
                <w:rStyle w:val="IndexLink"/>
                <w:rtl w:val="true"/>
              </w:rPr>
              <w:tab/>
            </w:r>
            <w:r>
              <w:rPr>
                <w:rStyle w:val="IndexLink"/>
              </w:rPr>
              <w:t>145</w:t>
            </w:r>
          </w:hyperlink>
        </w:p>
        <w:p>
          <w:pPr>
            <w:pStyle w:val="Contents3"/>
            <w:tabs>
              <w:tab w:val="clear" w:pos="8459"/>
              <w:tab w:val="right" w:pos="9026" w:leader="dot"/>
            </w:tabs>
            <w:rPr/>
          </w:pPr>
          <w:hyperlink w:anchor="__RefHeading___Toc1826420_372815092">
            <w:r>
              <w:rPr>
                <w:webHidden/>
                <w:rStyle w:val="IndexLink"/>
                <w:rtl w:val="true"/>
              </w:rPr>
              <w:t>سوره قریش</w:t>
            </w:r>
            <w:r>
              <w:rPr>
                <w:rStyle w:val="IndexLink"/>
                <w:rtl w:val="true"/>
              </w:rPr>
              <w:tab/>
            </w:r>
            <w:r>
              <w:rPr>
                <w:rStyle w:val="IndexLink"/>
              </w:rPr>
              <w:t>145</w:t>
            </w:r>
          </w:hyperlink>
        </w:p>
        <w:p>
          <w:pPr>
            <w:pStyle w:val="Contents3"/>
            <w:tabs>
              <w:tab w:val="clear" w:pos="8459"/>
              <w:tab w:val="right" w:pos="9026" w:leader="dot"/>
            </w:tabs>
            <w:rPr/>
          </w:pPr>
          <w:hyperlink w:anchor="__RefHeading___Toc1826422_372815092">
            <w:r>
              <w:rPr>
                <w:webHidden/>
                <w:rStyle w:val="IndexLink"/>
                <w:rtl w:val="true"/>
              </w:rPr>
              <w:t>سوره ماعون</w:t>
            </w:r>
            <w:r>
              <w:rPr>
                <w:rStyle w:val="IndexLink"/>
                <w:rtl w:val="true"/>
              </w:rPr>
              <w:tab/>
            </w:r>
            <w:r>
              <w:rPr>
                <w:rStyle w:val="IndexLink"/>
              </w:rPr>
              <w:t>145</w:t>
            </w:r>
          </w:hyperlink>
        </w:p>
        <w:p>
          <w:pPr>
            <w:pStyle w:val="Contents3"/>
            <w:tabs>
              <w:tab w:val="clear" w:pos="8459"/>
              <w:tab w:val="right" w:pos="9026" w:leader="dot"/>
            </w:tabs>
            <w:rPr/>
          </w:pPr>
          <w:hyperlink w:anchor="__RefHeading___Toc1826424_372815092">
            <w:r>
              <w:rPr>
                <w:webHidden/>
                <w:rStyle w:val="IndexLink"/>
                <w:rtl w:val="true"/>
              </w:rPr>
              <w:t>سوره کوثر</w:t>
            </w:r>
            <w:r>
              <w:rPr>
                <w:rStyle w:val="IndexLink"/>
                <w:rtl w:val="true"/>
              </w:rPr>
              <w:tab/>
            </w:r>
            <w:r>
              <w:rPr>
                <w:rStyle w:val="IndexLink"/>
              </w:rPr>
              <w:t>145</w:t>
            </w:r>
          </w:hyperlink>
        </w:p>
        <w:p>
          <w:pPr>
            <w:pStyle w:val="Contents3"/>
            <w:tabs>
              <w:tab w:val="clear" w:pos="8459"/>
              <w:tab w:val="right" w:pos="9026" w:leader="dot"/>
            </w:tabs>
            <w:rPr/>
          </w:pPr>
          <w:hyperlink w:anchor="__RefHeading___Toc1826426_372815092">
            <w:r>
              <w:rPr>
                <w:webHidden/>
                <w:rStyle w:val="IndexLink"/>
                <w:rtl w:val="true"/>
              </w:rPr>
              <w:t>سوره نصر</w:t>
            </w:r>
            <w:r>
              <w:rPr>
                <w:rStyle w:val="IndexLink"/>
                <w:rtl w:val="true"/>
              </w:rPr>
              <w:tab/>
            </w:r>
            <w:r>
              <w:rPr>
                <w:rStyle w:val="IndexLink"/>
              </w:rPr>
              <w:t>146</w:t>
            </w:r>
          </w:hyperlink>
        </w:p>
        <w:p>
          <w:pPr>
            <w:pStyle w:val="Contents3"/>
            <w:tabs>
              <w:tab w:val="clear" w:pos="8459"/>
              <w:tab w:val="right" w:pos="9026" w:leader="dot"/>
            </w:tabs>
            <w:rPr/>
          </w:pPr>
          <w:hyperlink w:anchor="__RefHeading___Toc1826428_372815092">
            <w:r>
              <w:rPr>
                <w:webHidden/>
                <w:rStyle w:val="IndexLink"/>
                <w:rtl w:val="true"/>
              </w:rPr>
              <w:t>سوره تبّت</w:t>
            </w:r>
            <w:r>
              <w:rPr>
                <w:rStyle w:val="IndexLink"/>
                <w:rtl w:val="true"/>
              </w:rPr>
              <w:tab/>
            </w:r>
            <w:r>
              <w:rPr>
                <w:rStyle w:val="IndexLink"/>
              </w:rPr>
              <w:t>147</w:t>
            </w:r>
          </w:hyperlink>
        </w:p>
        <w:p>
          <w:pPr>
            <w:pStyle w:val="Contents3"/>
            <w:tabs>
              <w:tab w:val="clear" w:pos="8459"/>
              <w:tab w:val="right" w:pos="9026" w:leader="dot"/>
            </w:tabs>
            <w:rPr/>
          </w:pPr>
          <w:hyperlink w:anchor="__RefHeading___Toc1826430_372815092">
            <w:r>
              <w:rPr>
                <w:webHidden/>
                <w:rStyle w:val="IndexLink"/>
                <w:rtl w:val="true"/>
              </w:rPr>
              <w:t>سوره اخلاص</w:t>
            </w:r>
            <w:r>
              <w:rPr>
                <w:rStyle w:val="IndexLink"/>
                <w:rtl w:val="true"/>
              </w:rPr>
              <w:tab/>
            </w:r>
            <w:r>
              <w:rPr>
                <w:rStyle w:val="IndexLink"/>
              </w:rPr>
              <w:t>147</w:t>
            </w:r>
          </w:hyperlink>
        </w:p>
        <w:p>
          <w:pPr>
            <w:pStyle w:val="Contents3"/>
            <w:tabs>
              <w:tab w:val="clear" w:pos="8459"/>
              <w:tab w:val="right" w:pos="9026" w:leader="dot"/>
            </w:tabs>
            <w:rPr/>
          </w:pPr>
          <w:hyperlink w:anchor="__RefHeading___Toc1826432_372815092">
            <w:r>
              <w:rPr>
                <w:webHidden/>
                <w:rStyle w:val="IndexLink"/>
                <w:rtl w:val="true"/>
              </w:rPr>
              <w:t>سوره فلق و ناس</w:t>
            </w:r>
            <w:r>
              <w:rPr>
                <w:rStyle w:val="IndexLink"/>
                <w:rtl w:val="true"/>
              </w:rPr>
              <w:tab/>
            </w:r>
            <w:r>
              <w:rPr>
                <w:rStyle w:val="IndexLink"/>
              </w:rPr>
              <w:t>149</w:t>
            </w:r>
          </w:hyperlink>
        </w:p>
        <w:p>
          <w:pPr>
            <w:pStyle w:val="Contents2"/>
            <w:tabs>
              <w:tab w:val="clear" w:pos="8743"/>
              <w:tab w:val="right" w:pos="9026" w:leader="dot"/>
            </w:tabs>
            <w:rPr/>
          </w:pPr>
          <w:hyperlink w:anchor="__RefHeading___Toc1826434_372815092">
            <w:r>
              <w:rPr>
                <w:webHidden/>
                <w:rStyle w:val="IndexLink"/>
                <w:rtl w:val="true"/>
              </w:rPr>
              <w:t>بخش سوم</w:t>
            </w:r>
            <w:r>
              <w:rPr>
                <w:rStyle w:val="IndexLink"/>
                <w:rtl w:val="true"/>
              </w:rPr>
              <w:t xml:space="preserve">: </w:t>
            </w:r>
            <w:r>
              <w:rPr>
                <w:rStyle w:val="IndexLink"/>
                <w:rtl w:val="true"/>
              </w:rPr>
              <w:t>برنامه های روزانه و هفتگی مسلمانان</w:t>
            </w:r>
            <w:r>
              <w:rPr>
                <w:rStyle w:val="IndexLink"/>
                <w:rtl w:val="true"/>
              </w:rPr>
              <w:tab/>
            </w:r>
            <w:r>
              <w:rPr>
                <w:rStyle w:val="IndexLink"/>
              </w:rPr>
              <w:t>151</w:t>
            </w:r>
          </w:hyperlink>
        </w:p>
        <w:p>
          <w:pPr>
            <w:pStyle w:val="Contents3"/>
            <w:tabs>
              <w:tab w:val="clear" w:pos="8459"/>
              <w:tab w:val="right" w:pos="9026" w:leader="dot"/>
            </w:tabs>
            <w:rPr/>
          </w:pPr>
          <w:hyperlink w:anchor="__RefHeading___Toc1826436_372815092">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826438_372815092">
            <w:r>
              <w:rPr>
                <w:webHidden/>
                <w:rStyle w:val="IndexLink"/>
                <w:rtl w:val="true"/>
              </w:rPr>
              <w:t>بحثی پیرامون روز، ماه و سال</w:t>
            </w:r>
            <w:r>
              <w:rPr>
                <w:rStyle w:val="IndexLink"/>
                <w:rtl w:val="true"/>
              </w:rPr>
              <w:tab/>
            </w:r>
            <w:r>
              <w:rPr>
                <w:rStyle w:val="IndexLink"/>
              </w:rPr>
              <w:t>153</w:t>
            </w:r>
          </w:hyperlink>
        </w:p>
        <w:p>
          <w:pPr>
            <w:pStyle w:val="Contents3"/>
            <w:tabs>
              <w:tab w:val="clear" w:pos="8459"/>
              <w:tab w:val="right" w:pos="9026" w:leader="dot"/>
            </w:tabs>
            <w:rPr/>
          </w:pPr>
          <w:hyperlink w:anchor="__RefHeading___Toc1826440_372815092">
            <w:r>
              <w:rPr>
                <w:webHidden/>
                <w:rStyle w:val="IndexLink"/>
                <w:rtl w:val="true"/>
              </w:rPr>
              <w:t>مبارک و نحس بوده ایّام</w:t>
            </w:r>
            <w:r>
              <w:rPr>
                <w:rStyle w:val="IndexLink"/>
                <w:rtl w:val="true"/>
              </w:rPr>
              <w:tab/>
            </w:r>
            <w:r>
              <w:rPr>
                <w:rStyle w:val="IndexLink"/>
              </w:rPr>
              <w:t>154</w:t>
            </w:r>
          </w:hyperlink>
        </w:p>
        <w:p>
          <w:pPr>
            <w:pStyle w:val="Contents2"/>
            <w:tabs>
              <w:tab w:val="clear" w:pos="8743"/>
              <w:tab w:val="right" w:pos="9026" w:leader="dot"/>
            </w:tabs>
            <w:rPr/>
          </w:pPr>
          <w:hyperlink w:anchor="__RefHeading___Toc1826442_372815092">
            <w:r>
              <w:rPr>
                <w:webHidden/>
                <w:rStyle w:val="IndexLink"/>
                <w:rtl w:val="true"/>
              </w:rPr>
              <w:t>فصل اول</w:t>
            </w:r>
            <w:r>
              <w:rPr>
                <w:rStyle w:val="IndexLink"/>
                <w:rtl w:val="true"/>
              </w:rPr>
              <w:t xml:space="preserve">: </w:t>
            </w:r>
            <w:r>
              <w:rPr>
                <w:rStyle w:val="IndexLink"/>
                <w:rtl w:val="true"/>
              </w:rPr>
              <w:t>برنامه های روزانه</w:t>
            </w:r>
            <w:r>
              <w:rPr>
                <w:rStyle w:val="IndexLink"/>
                <w:rtl w:val="true"/>
              </w:rPr>
              <w:tab/>
            </w:r>
            <w:r>
              <w:rPr>
                <w:rStyle w:val="IndexLink"/>
              </w:rPr>
              <w:t>161</w:t>
            </w:r>
          </w:hyperlink>
        </w:p>
        <w:p>
          <w:pPr>
            <w:pStyle w:val="Contents3"/>
            <w:tabs>
              <w:tab w:val="clear" w:pos="8459"/>
              <w:tab w:val="right" w:pos="9026" w:leader="dot"/>
            </w:tabs>
            <w:rPr/>
          </w:pPr>
          <w:hyperlink w:anchor="__RefHeading___Toc1826444_372815092">
            <w:r>
              <w:rPr>
                <w:webHidden/>
                <w:rStyle w:val="IndexLink"/>
              </w:rPr>
              <w:t>1</w:t>
            </w:r>
            <w:r>
              <w:rPr>
                <w:rStyle w:val="IndexLink"/>
                <w:rtl w:val="true"/>
              </w:rPr>
              <w:t xml:space="preserve">. </w:t>
            </w:r>
            <w:r>
              <w:rPr>
                <w:rStyle w:val="IndexLink"/>
                <w:rtl w:val="true"/>
              </w:rPr>
              <w:t>خواندن نمازهای واجب</w:t>
            </w:r>
            <w:r>
              <w:rPr>
                <w:rStyle w:val="IndexLink"/>
                <w:rtl w:val="true"/>
              </w:rPr>
              <w:tab/>
            </w:r>
            <w:r>
              <w:rPr>
                <w:rStyle w:val="IndexLink"/>
              </w:rPr>
              <w:t>161</w:t>
            </w:r>
          </w:hyperlink>
        </w:p>
        <w:p>
          <w:pPr>
            <w:pStyle w:val="Contents3"/>
            <w:tabs>
              <w:tab w:val="clear" w:pos="8459"/>
              <w:tab w:val="right" w:pos="9026" w:leader="dot"/>
            </w:tabs>
            <w:rPr/>
          </w:pPr>
          <w:hyperlink w:anchor="__RefHeading___Toc1826446_372815092">
            <w:r>
              <w:rPr>
                <w:webHidden/>
                <w:rStyle w:val="IndexLink"/>
              </w:rPr>
              <w:t>2</w:t>
            </w:r>
            <w:r>
              <w:rPr>
                <w:rStyle w:val="IndexLink"/>
                <w:rtl w:val="true"/>
              </w:rPr>
              <w:t xml:space="preserve">. </w:t>
            </w:r>
            <w:r>
              <w:rPr>
                <w:rStyle w:val="IndexLink"/>
                <w:rtl w:val="true"/>
              </w:rPr>
              <w:t>خواندن نمازهای مستحب</w:t>
            </w:r>
            <w:r>
              <w:rPr>
                <w:rStyle w:val="IndexLink"/>
                <w:rtl w:val="true"/>
              </w:rPr>
              <w:tab/>
            </w:r>
            <w:r>
              <w:rPr>
                <w:rStyle w:val="IndexLink"/>
              </w:rPr>
              <w:t>162</w:t>
            </w:r>
          </w:hyperlink>
        </w:p>
        <w:p>
          <w:pPr>
            <w:pStyle w:val="Contents3"/>
            <w:tabs>
              <w:tab w:val="clear" w:pos="8459"/>
              <w:tab w:val="right" w:pos="9026" w:leader="dot"/>
            </w:tabs>
            <w:rPr/>
          </w:pPr>
          <w:hyperlink w:anchor="__RefHeading___Toc1826448_372815092">
            <w:r>
              <w:rPr>
                <w:webHidden/>
                <w:rStyle w:val="IndexLink"/>
              </w:rPr>
              <w:t>3</w:t>
            </w:r>
            <w:r>
              <w:rPr>
                <w:rStyle w:val="IndexLink"/>
                <w:rtl w:val="true"/>
              </w:rPr>
              <w:t xml:space="preserve">. </w:t>
            </w:r>
            <w:r>
              <w:rPr>
                <w:rStyle w:val="IndexLink"/>
                <w:rtl w:val="true"/>
              </w:rPr>
              <w:t>تکبیر بعد از نماز</w:t>
            </w:r>
            <w:r>
              <w:rPr>
                <w:rStyle w:val="IndexLink"/>
                <w:rtl w:val="true"/>
              </w:rPr>
              <w:tab/>
            </w:r>
            <w:r>
              <w:rPr>
                <w:rStyle w:val="IndexLink"/>
              </w:rPr>
              <w:t>162</w:t>
            </w:r>
          </w:hyperlink>
        </w:p>
        <w:p>
          <w:pPr>
            <w:pStyle w:val="Contents3"/>
            <w:tabs>
              <w:tab w:val="clear" w:pos="8459"/>
              <w:tab w:val="right" w:pos="9026" w:leader="dot"/>
            </w:tabs>
            <w:rPr/>
          </w:pPr>
          <w:hyperlink w:anchor="__RefHeading___Toc1826450_372815092">
            <w:r>
              <w:rPr>
                <w:webHidden/>
                <w:rStyle w:val="IndexLink"/>
              </w:rPr>
              <w:t>4</w:t>
            </w:r>
            <w:r>
              <w:rPr>
                <w:rStyle w:val="IndexLink"/>
                <w:rtl w:val="true"/>
              </w:rPr>
              <w:t xml:space="preserve">. </w:t>
            </w:r>
            <w:r>
              <w:rPr>
                <w:rStyle w:val="IndexLink"/>
                <w:rtl w:val="true"/>
              </w:rPr>
              <w:t>تسبیحات حضرت زهرا</w:t>
            </w:r>
            <w:r>
              <w:rPr>
                <w:rStyle w:val="IndexLink"/>
                <w:rtl w:val="true"/>
              </w:rPr>
              <w:tab/>
            </w:r>
            <w:r>
              <w:rPr>
                <w:rStyle w:val="IndexLink"/>
              </w:rPr>
              <w:t>162</w:t>
            </w:r>
          </w:hyperlink>
        </w:p>
        <w:p>
          <w:pPr>
            <w:pStyle w:val="Contents3"/>
            <w:tabs>
              <w:tab w:val="clear" w:pos="8459"/>
              <w:tab w:val="right" w:pos="9026" w:leader="dot"/>
            </w:tabs>
            <w:rPr/>
          </w:pPr>
          <w:hyperlink w:anchor="__RefHeading___Toc1826452_372815092">
            <w:r>
              <w:rPr>
                <w:webHidden/>
                <w:rStyle w:val="IndexLink"/>
              </w:rPr>
              <w:t>5</w:t>
            </w:r>
            <w:r>
              <w:rPr>
                <w:rStyle w:val="IndexLink"/>
                <w:rtl w:val="true"/>
              </w:rPr>
              <w:t xml:space="preserve">. </w:t>
            </w:r>
            <w:r>
              <w:rPr>
                <w:rStyle w:val="IndexLink"/>
                <w:rtl w:val="true"/>
              </w:rPr>
              <w:t>خواندن تعقبیات بعد از هر نماز</w:t>
            </w:r>
            <w:r>
              <w:rPr>
                <w:rStyle w:val="IndexLink"/>
                <w:rtl w:val="true"/>
              </w:rPr>
              <w:tab/>
            </w:r>
            <w:r>
              <w:rPr>
                <w:rStyle w:val="IndexLink"/>
              </w:rPr>
              <w:t>163</w:t>
            </w:r>
          </w:hyperlink>
        </w:p>
        <w:p>
          <w:pPr>
            <w:pStyle w:val="Contents3"/>
            <w:tabs>
              <w:tab w:val="clear" w:pos="8459"/>
              <w:tab w:val="right" w:pos="9026" w:leader="dot"/>
            </w:tabs>
            <w:rPr/>
          </w:pPr>
          <w:hyperlink w:anchor="__RefHeading___Toc1826454_372815092">
            <w:r>
              <w:rPr>
                <w:webHidden/>
                <w:rStyle w:val="IndexLink"/>
              </w:rPr>
              <w:t>6</w:t>
            </w:r>
            <w:r>
              <w:rPr>
                <w:rStyle w:val="IndexLink"/>
                <w:rtl w:val="true"/>
              </w:rPr>
              <w:t xml:space="preserve">. </w:t>
            </w:r>
            <w:r>
              <w:rPr>
                <w:rStyle w:val="IndexLink"/>
                <w:rtl w:val="true"/>
              </w:rPr>
              <w:t>خواندن آیه الکرسی و آیة شَهِدَ الله و آیة ملک بعد از همه نمازها</w:t>
            </w:r>
            <w:r>
              <w:rPr>
                <w:rStyle w:val="IndexLink"/>
                <w:rtl w:val="true"/>
              </w:rPr>
              <w:t>.</w:t>
              <w:tab/>
            </w:r>
            <w:r>
              <w:rPr>
                <w:rStyle w:val="IndexLink"/>
              </w:rPr>
              <w:t>163</w:t>
            </w:r>
          </w:hyperlink>
        </w:p>
        <w:p>
          <w:pPr>
            <w:pStyle w:val="Contents3"/>
            <w:tabs>
              <w:tab w:val="clear" w:pos="8459"/>
              <w:tab w:val="right" w:pos="9026" w:leader="dot"/>
            </w:tabs>
            <w:rPr/>
          </w:pPr>
          <w:hyperlink w:anchor="__RefHeading___Toc1826456_372815092">
            <w:r>
              <w:rPr>
                <w:webHidden/>
                <w:rStyle w:val="IndexLink"/>
              </w:rPr>
              <w:t>7</w:t>
            </w:r>
            <w:r>
              <w:rPr>
                <w:rStyle w:val="IndexLink"/>
                <w:rtl w:val="true"/>
              </w:rPr>
              <w:t xml:space="preserve">. </w:t>
            </w:r>
            <w:r>
              <w:rPr>
                <w:rStyle w:val="IndexLink"/>
                <w:rtl w:val="true"/>
              </w:rPr>
              <w:t>عرض سلام و تحیّت به پیغمبر اکرم بعد از هر نماز</w:t>
            </w:r>
            <w:r>
              <w:rPr>
                <w:rStyle w:val="IndexLink"/>
                <w:rtl w:val="true"/>
              </w:rPr>
              <w:tab/>
            </w:r>
            <w:r>
              <w:rPr>
                <w:rStyle w:val="IndexLink"/>
              </w:rPr>
              <w:t>165</w:t>
            </w:r>
          </w:hyperlink>
        </w:p>
        <w:p>
          <w:pPr>
            <w:pStyle w:val="Contents3"/>
            <w:tabs>
              <w:tab w:val="clear" w:pos="8459"/>
              <w:tab w:val="right" w:pos="9026" w:leader="dot"/>
            </w:tabs>
            <w:rPr/>
          </w:pPr>
          <w:hyperlink w:anchor="__RefHeading___Toc1826458_372815092">
            <w:r>
              <w:rPr>
                <w:webHidden/>
                <w:rStyle w:val="IndexLink"/>
              </w:rPr>
              <w:t>8</w:t>
            </w:r>
            <w:r>
              <w:rPr>
                <w:rStyle w:val="IndexLink"/>
                <w:rtl w:val="true"/>
              </w:rPr>
              <w:t xml:space="preserve">. </w:t>
            </w:r>
            <w:r>
              <w:rPr>
                <w:rStyle w:val="IndexLink"/>
                <w:rtl w:val="true"/>
              </w:rPr>
              <w:t>بجا آورده سجدة شکر</w:t>
            </w:r>
            <w:r>
              <w:rPr>
                <w:rStyle w:val="IndexLink"/>
                <w:rtl w:val="true"/>
              </w:rPr>
              <w:tab/>
            </w:r>
            <w:r>
              <w:rPr>
                <w:rStyle w:val="IndexLink"/>
              </w:rPr>
              <w:t>166</w:t>
            </w:r>
          </w:hyperlink>
        </w:p>
        <w:p>
          <w:pPr>
            <w:pStyle w:val="Contents3"/>
            <w:tabs>
              <w:tab w:val="clear" w:pos="8459"/>
              <w:tab w:val="right" w:pos="9026" w:leader="dot"/>
            </w:tabs>
            <w:rPr/>
          </w:pPr>
          <w:hyperlink w:anchor="__RefHeading___Toc1826460_372815092">
            <w:r>
              <w:rPr>
                <w:webHidden/>
                <w:rStyle w:val="IndexLink"/>
              </w:rPr>
              <w:t>9</w:t>
            </w:r>
            <w:r>
              <w:rPr>
                <w:rStyle w:val="IndexLink"/>
                <w:rtl w:val="true"/>
              </w:rPr>
              <w:t xml:space="preserve">. </w:t>
            </w:r>
            <w:r>
              <w:rPr>
                <w:rStyle w:val="IndexLink"/>
                <w:rtl w:val="true"/>
              </w:rPr>
              <w:t xml:space="preserve">نخوابیدن بین الطّلوعین </w:t>
            </w:r>
            <w:r>
              <w:rPr>
                <w:rStyle w:val="IndexLink"/>
                <w:rtl w:val="true"/>
              </w:rPr>
              <w:t>(</w:t>
            </w:r>
            <w:r>
              <w:rPr>
                <w:rStyle w:val="IndexLink"/>
                <w:rtl w:val="true"/>
              </w:rPr>
              <w:t>بین طلوع فجر و طلوع آفتاب</w:t>
            </w:r>
            <w:r>
              <w:rPr>
                <w:rStyle w:val="IndexLink"/>
                <w:rtl w:val="true"/>
              </w:rPr>
              <w:t>)</w:t>
              <w:tab/>
            </w:r>
            <w:r>
              <w:rPr>
                <w:rStyle w:val="IndexLink"/>
              </w:rPr>
              <w:t>167</w:t>
            </w:r>
          </w:hyperlink>
        </w:p>
        <w:p>
          <w:pPr>
            <w:pStyle w:val="Contents3"/>
            <w:tabs>
              <w:tab w:val="clear" w:pos="8459"/>
              <w:tab w:val="right" w:pos="9026" w:leader="dot"/>
            </w:tabs>
            <w:rPr/>
          </w:pPr>
          <w:hyperlink w:anchor="__RefHeading___Toc1826462_372815092">
            <w:r>
              <w:rPr>
                <w:webHidden/>
                <w:rStyle w:val="IndexLink"/>
              </w:rPr>
              <w:t>10</w:t>
            </w:r>
            <w:r>
              <w:rPr>
                <w:rStyle w:val="IndexLink"/>
                <w:rtl w:val="true"/>
              </w:rPr>
              <w:t xml:space="preserve">. </w:t>
            </w:r>
            <w:r>
              <w:rPr>
                <w:rStyle w:val="IndexLink"/>
                <w:rtl w:val="true"/>
              </w:rPr>
              <w:t>ذکرهای صبح و شام</w:t>
            </w:r>
            <w:r>
              <w:rPr>
                <w:rStyle w:val="IndexLink"/>
                <w:rtl w:val="true"/>
              </w:rPr>
              <w:tab/>
            </w:r>
            <w:r>
              <w:rPr>
                <w:rStyle w:val="IndexLink"/>
              </w:rPr>
              <w:t>167</w:t>
            </w:r>
          </w:hyperlink>
        </w:p>
        <w:p>
          <w:pPr>
            <w:pStyle w:val="Contents3"/>
            <w:tabs>
              <w:tab w:val="clear" w:pos="8459"/>
              <w:tab w:val="right" w:pos="9026" w:leader="dot"/>
            </w:tabs>
            <w:rPr/>
          </w:pPr>
          <w:hyperlink w:anchor="__RefHeading___Toc1826464_372815092">
            <w:r>
              <w:rPr>
                <w:webHidden/>
                <w:rStyle w:val="IndexLink"/>
              </w:rPr>
              <w:t>11</w:t>
            </w:r>
            <w:r>
              <w:rPr>
                <w:rStyle w:val="IndexLink"/>
                <w:rtl w:val="true"/>
              </w:rPr>
              <w:t xml:space="preserve">. </w:t>
            </w:r>
            <w:r>
              <w:rPr>
                <w:rStyle w:val="IndexLink"/>
                <w:rtl w:val="true"/>
              </w:rPr>
              <w:t>خواندن زیارت امام زمان در هر صبح</w:t>
            </w:r>
            <w:r>
              <w:rPr>
                <w:rStyle w:val="IndexLink"/>
                <w:rtl w:val="true"/>
              </w:rPr>
              <w:tab/>
            </w:r>
            <w:r>
              <w:rPr>
                <w:rStyle w:val="IndexLink"/>
              </w:rPr>
              <w:t>168</w:t>
            </w:r>
          </w:hyperlink>
        </w:p>
        <w:p>
          <w:pPr>
            <w:pStyle w:val="Contents3"/>
            <w:tabs>
              <w:tab w:val="clear" w:pos="8459"/>
              <w:tab w:val="right" w:pos="9026" w:leader="dot"/>
            </w:tabs>
            <w:rPr/>
          </w:pPr>
          <w:hyperlink w:anchor="__RefHeading___Toc1826466_372815092">
            <w:r>
              <w:rPr>
                <w:webHidden/>
                <w:rStyle w:val="IndexLink"/>
              </w:rPr>
              <w:t>12</w:t>
            </w:r>
            <w:r>
              <w:rPr>
                <w:rStyle w:val="IndexLink"/>
                <w:rtl w:val="true"/>
              </w:rPr>
              <w:t xml:space="preserve">. </w:t>
            </w:r>
            <w:r>
              <w:rPr>
                <w:rStyle w:val="IndexLink"/>
                <w:rtl w:val="true"/>
              </w:rPr>
              <w:t>خواندن زیارت عاشورا در هر روز</w:t>
            </w:r>
            <w:r>
              <w:rPr>
                <w:rStyle w:val="IndexLink"/>
                <w:rtl w:val="true"/>
              </w:rPr>
              <w:tab/>
            </w:r>
            <w:r>
              <w:rPr>
                <w:rStyle w:val="IndexLink"/>
              </w:rPr>
              <w:t>169</w:t>
            </w:r>
          </w:hyperlink>
        </w:p>
        <w:p>
          <w:pPr>
            <w:pStyle w:val="Contents3"/>
            <w:tabs>
              <w:tab w:val="clear" w:pos="8459"/>
              <w:tab w:val="right" w:pos="9026" w:leader="dot"/>
            </w:tabs>
            <w:rPr/>
          </w:pPr>
          <w:hyperlink w:anchor="__RefHeading___Toc1826468_372815092">
            <w:r>
              <w:rPr>
                <w:webHidden/>
                <w:rStyle w:val="IndexLink"/>
              </w:rPr>
              <w:t>13</w:t>
            </w:r>
            <w:r>
              <w:rPr>
                <w:rStyle w:val="IndexLink"/>
                <w:rtl w:val="true"/>
              </w:rPr>
              <w:t xml:space="preserve">. </w:t>
            </w:r>
            <w:r>
              <w:rPr>
                <w:rStyle w:val="IndexLink"/>
                <w:rtl w:val="true"/>
              </w:rPr>
              <w:t>همیشه با وضو بودن و با وضو خوابیدن</w:t>
            </w:r>
            <w:r>
              <w:rPr>
                <w:rStyle w:val="IndexLink"/>
                <w:rtl w:val="true"/>
              </w:rPr>
              <w:tab/>
            </w:r>
            <w:r>
              <w:rPr>
                <w:rStyle w:val="IndexLink"/>
              </w:rPr>
              <w:t>169</w:t>
            </w:r>
          </w:hyperlink>
        </w:p>
        <w:p>
          <w:pPr>
            <w:pStyle w:val="Contents4"/>
            <w:tabs>
              <w:tab w:val="clear" w:pos="8176"/>
              <w:tab w:val="right" w:pos="9026" w:leader="dot"/>
            </w:tabs>
            <w:rPr/>
          </w:pPr>
          <w:hyperlink w:anchor="__RefHeading___Toc1826470_372815092">
            <w:r>
              <w:rPr>
                <w:webHidden/>
                <w:rStyle w:val="IndexLink"/>
                <w:rtl w:val="true"/>
              </w:rPr>
              <w:t xml:space="preserve">الف </w:t>
            </w:r>
            <w:r>
              <w:rPr>
                <w:rStyle w:val="IndexLink"/>
                <w:rtl w:val="true"/>
              </w:rPr>
              <w:t xml:space="preserve">- </w:t>
            </w:r>
            <w:r>
              <w:rPr>
                <w:rStyle w:val="IndexLink"/>
                <w:rtl w:val="true"/>
              </w:rPr>
              <w:t>آثار دائم الوضو بودن</w:t>
            </w:r>
            <w:r>
              <w:rPr>
                <w:rStyle w:val="IndexLink"/>
                <w:rtl w:val="true"/>
              </w:rPr>
              <w:tab/>
            </w:r>
            <w:r>
              <w:rPr>
                <w:rStyle w:val="IndexLink"/>
              </w:rPr>
              <w:t>169</w:t>
            </w:r>
          </w:hyperlink>
        </w:p>
        <w:p>
          <w:pPr>
            <w:pStyle w:val="Contents4"/>
            <w:tabs>
              <w:tab w:val="clear" w:pos="8176"/>
              <w:tab w:val="right" w:pos="9026" w:leader="dot"/>
            </w:tabs>
            <w:rPr/>
          </w:pPr>
          <w:hyperlink w:anchor="__RefHeading___Toc1826472_372815092">
            <w:r>
              <w:rPr>
                <w:webHidden/>
                <w:rStyle w:val="IndexLink"/>
                <w:rtl w:val="true"/>
              </w:rPr>
              <w:t xml:space="preserve">ب </w:t>
            </w:r>
            <w:r>
              <w:rPr>
                <w:rStyle w:val="IndexLink"/>
                <w:rtl w:val="true"/>
              </w:rPr>
              <w:t xml:space="preserve">- </w:t>
            </w:r>
            <w:r>
              <w:rPr>
                <w:rStyle w:val="IndexLink"/>
                <w:rtl w:val="true"/>
              </w:rPr>
              <w:t>دعاهای هنگام وضو گرفتن</w:t>
            </w:r>
            <w:r>
              <w:rPr>
                <w:rStyle w:val="IndexLink"/>
                <w:rtl w:val="true"/>
              </w:rPr>
              <w:tab/>
            </w:r>
            <w:r>
              <w:rPr>
                <w:rStyle w:val="IndexLink"/>
              </w:rPr>
              <w:t>170</w:t>
            </w:r>
          </w:hyperlink>
        </w:p>
        <w:p>
          <w:pPr>
            <w:pStyle w:val="Contents3"/>
            <w:tabs>
              <w:tab w:val="clear" w:pos="8459"/>
              <w:tab w:val="right" w:pos="9026" w:leader="dot"/>
            </w:tabs>
            <w:rPr/>
          </w:pPr>
          <w:hyperlink w:anchor="__RefHeading___Toc1826474_372815092">
            <w:r>
              <w:rPr>
                <w:webHidden/>
                <w:rStyle w:val="IndexLink"/>
              </w:rPr>
              <w:t>14</w:t>
            </w:r>
            <w:r>
              <w:rPr>
                <w:rStyle w:val="IndexLink"/>
                <w:rtl w:val="true"/>
              </w:rPr>
              <w:t xml:space="preserve">. </w:t>
            </w:r>
            <w:r>
              <w:rPr>
                <w:rStyle w:val="IndexLink"/>
                <w:rtl w:val="true"/>
              </w:rPr>
              <w:t>هر روز قرآن خواندن</w:t>
            </w:r>
            <w:r>
              <w:rPr>
                <w:rStyle w:val="IndexLink"/>
                <w:rtl w:val="true"/>
              </w:rPr>
              <w:tab/>
            </w:r>
            <w:r>
              <w:rPr>
                <w:rStyle w:val="IndexLink"/>
              </w:rPr>
              <w:t>172</w:t>
            </w:r>
          </w:hyperlink>
        </w:p>
        <w:p>
          <w:pPr>
            <w:pStyle w:val="Contents3"/>
            <w:tabs>
              <w:tab w:val="clear" w:pos="8459"/>
              <w:tab w:val="right" w:pos="9026" w:leader="dot"/>
            </w:tabs>
            <w:rPr/>
          </w:pPr>
          <w:hyperlink w:anchor="__RefHeading___Toc1826476_372815092">
            <w:r>
              <w:rPr>
                <w:webHidden/>
                <w:rStyle w:val="IndexLink"/>
              </w:rPr>
              <w:t>15</w:t>
            </w:r>
            <w:r>
              <w:rPr>
                <w:rStyle w:val="IndexLink"/>
                <w:rtl w:val="true"/>
              </w:rPr>
              <w:t xml:space="preserve">. </w:t>
            </w:r>
            <w:r>
              <w:rPr>
                <w:rStyle w:val="IndexLink"/>
                <w:rtl w:val="true"/>
              </w:rPr>
              <w:t>هر صبح صدقه دادن</w:t>
            </w:r>
            <w:r>
              <w:rPr>
                <w:rStyle w:val="IndexLink"/>
                <w:rtl w:val="true"/>
              </w:rPr>
              <w:tab/>
            </w:r>
            <w:r>
              <w:rPr>
                <w:rStyle w:val="IndexLink"/>
              </w:rPr>
              <w:t>172</w:t>
            </w:r>
          </w:hyperlink>
        </w:p>
        <w:p>
          <w:pPr>
            <w:pStyle w:val="Contents3"/>
            <w:tabs>
              <w:tab w:val="clear" w:pos="8459"/>
              <w:tab w:val="right" w:pos="9026" w:leader="dot"/>
            </w:tabs>
            <w:rPr/>
          </w:pPr>
          <w:hyperlink w:anchor="__RefHeading___Toc1826478_372815092">
            <w:r>
              <w:rPr>
                <w:webHidden/>
                <w:rStyle w:val="IndexLink"/>
              </w:rPr>
              <w:t>16</w:t>
            </w:r>
            <w:r>
              <w:rPr>
                <w:rStyle w:val="IndexLink"/>
                <w:rtl w:val="true"/>
              </w:rPr>
              <w:t xml:space="preserve">. </w:t>
            </w:r>
            <w:r>
              <w:rPr>
                <w:rStyle w:val="IndexLink"/>
                <w:rtl w:val="true"/>
              </w:rPr>
              <w:t>اهتمام ورزیدن به امور مسلمین و رفع گرفتاری آنان</w:t>
            </w:r>
            <w:r>
              <w:rPr>
                <w:rStyle w:val="IndexLink"/>
                <w:rtl w:val="true"/>
              </w:rPr>
              <w:tab/>
            </w:r>
            <w:r>
              <w:rPr>
                <w:rStyle w:val="IndexLink"/>
              </w:rPr>
              <w:t>173</w:t>
            </w:r>
          </w:hyperlink>
        </w:p>
        <w:p>
          <w:pPr>
            <w:pStyle w:val="Contents3"/>
            <w:tabs>
              <w:tab w:val="clear" w:pos="8459"/>
              <w:tab w:val="right" w:pos="9026" w:leader="dot"/>
            </w:tabs>
            <w:rPr/>
          </w:pPr>
          <w:hyperlink w:anchor="__RefHeading___Toc1826480_372815092">
            <w:r>
              <w:rPr>
                <w:webHidden/>
                <w:rStyle w:val="IndexLink"/>
              </w:rPr>
              <w:t>17</w:t>
            </w:r>
            <w:r>
              <w:rPr>
                <w:rStyle w:val="IndexLink"/>
                <w:rtl w:val="true"/>
              </w:rPr>
              <w:t xml:space="preserve">. </w:t>
            </w:r>
            <w:r>
              <w:rPr>
                <w:rStyle w:val="IndexLink"/>
                <w:rtl w:val="true"/>
              </w:rPr>
              <w:t>حسابرسی اعمال و کارهای روزانه</w:t>
            </w:r>
            <w:r>
              <w:rPr>
                <w:rStyle w:val="IndexLink"/>
                <w:rtl w:val="true"/>
              </w:rPr>
              <w:tab/>
            </w:r>
            <w:r>
              <w:rPr>
                <w:rStyle w:val="IndexLink"/>
              </w:rPr>
              <w:t>173</w:t>
            </w:r>
          </w:hyperlink>
        </w:p>
        <w:p>
          <w:pPr>
            <w:pStyle w:val="Contents3"/>
            <w:tabs>
              <w:tab w:val="clear" w:pos="8459"/>
              <w:tab w:val="right" w:pos="9026" w:leader="dot"/>
            </w:tabs>
            <w:rPr/>
          </w:pPr>
          <w:hyperlink w:anchor="__RefHeading___Toc1826482_372815092">
            <w:r>
              <w:rPr>
                <w:webHidden/>
                <w:rStyle w:val="IndexLink"/>
              </w:rPr>
              <w:t>18</w:t>
            </w:r>
            <w:r>
              <w:rPr>
                <w:rStyle w:val="IndexLink"/>
                <w:rtl w:val="true"/>
              </w:rPr>
              <w:t xml:space="preserve">. </w:t>
            </w:r>
            <w:r>
              <w:rPr>
                <w:rStyle w:val="IndexLink"/>
                <w:rtl w:val="true"/>
              </w:rPr>
              <w:t>تخلّی و شستن دست و صورت پیش از خوابیدن</w:t>
            </w:r>
            <w:r>
              <w:rPr>
                <w:rStyle w:val="IndexLink"/>
                <w:rtl w:val="true"/>
              </w:rPr>
              <w:tab/>
            </w:r>
            <w:r>
              <w:rPr>
                <w:rStyle w:val="IndexLink"/>
              </w:rPr>
              <w:t>173</w:t>
            </w:r>
          </w:hyperlink>
        </w:p>
        <w:p>
          <w:pPr>
            <w:pStyle w:val="Contents3"/>
            <w:tabs>
              <w:tab w:val="clear" w:pos="8459"/>
              <w:tab w:val="right" w:pos="9026" w:leader="dot"/>
            </w:tabs>
            <w:rPr/>
          </w:pPr>
          <w:hyperlink w:anchor="__RefHeading___Toc1826484_372815092">
            <w:r>
              <w:rPr>
                <w:webHidden/>
                <w:rStyle w:val="IndexLink"/>
              </w:rPr>
              <w:t>19</w:t>
            </w:r>
            <w:r>
              <w:rPr>
                <w:rStyle w:val="IndexLink"/>
                <w:rtl w:val="true"/>
              </w:rPr>
              <w:t xml:space="preserve">. </w:t>
            </w:r>
            <w:r>
              <w:rPr>
                <w:rStyle w:val="IndexLink"/>
                <w:rtl w:val="true"/>
              </w:rPr>
              <w:t>خواندن سوره اخلاص و تکاثر هنگام خواب</w:t>
            </w:r>
            <w:r>
              <w:rPr>
                <w:rStyle w:val="IndexLink"/>
                <w:rtl w:val="true"/>
              </w:rPr>
              <w:t>.</w:t>
              <w:tab/>
            </w:r>
            <w:r>
              <w:rPr>
                <w:rStyle w:val="IndexLink"/>
              </w:rPr>
              <w:t>174</w:t>
            </w:r>
          </w:hyperlink>
        </w:p>
        <w:p>
          <w:pPr>
            <w:pStyle w:val="Contents3"/>
            <w:tabs>
              <w:tab w:val="clear" w:pos="8459"/>
              <w:tab w:val="right" w:pos="9026" w:leader="dot"/>
            </w:tabs>
            <w:rPr/>
          </w:pPr>
          <w:hyperlink w:anchor="__RefHeading___Toc1826486_372815092">
            <w:r>
              <w:rPr>
                <w:webHidden/>
                <w:rStyle w:val="IndexLink"/>
              </w:rPr>
              <w:t>20</w:t>
            </w:r>
            <w:r>
              <w:rPr>
                <w:rStyle w:val="IndexLink"/>
                <w:rtl w:val="true"/>
              </w:rPr>
              <w:t xml:space="preserve">. </w:t>
            </w:r>
            <w:r>
              <w:rPr>
                <w:rStyle w:val="IndexLink"/>
                <w:rtl w:val="true"/>
              </w:rPr>
              <w:t>دعای هنگام خوابیدن</w:t>
            </w:r>
            <w:r>
              <w:rPr>
                <w:rStyle w:val="IndexLink"/>
                <w:rtl w:val="true"/>
              </w:rPr>
              <w:tab/>
            </w:r>
            <w:r>
              <w:rPr>
                <w:rStyle w:val="IndexLink"/>
              </w:rPr>
              <w:t>174</w:t>
            </w:r>
          </w:hyperlink>
        </w:p>
        <w:p>
          <w:pPr>
            <w:pStyle w:val="Contents3"/>
            <w:tabs>
              <w:tab w:val="clear" w:pos="8459"/>
              <w:tab w:val="right" w:pos="9026" w:leader="dot"/>
            </w:tabs>
            <w:rPr/>
          </w:pPr>
          <w:hyperlink w:anchor="__RefHeading___Toc1826488_372815092">
            <w:r>
              <w:rPr>
                <w:webHidden/>
                <w:rStyle w:val="IndexLink"/>
              </w:rPr>
              <w:t>21</w:t>
            </w:r>
            <w:r>
              <w:rPr>
                <w:rStyle w:val="IndexLink"/>
                <w:rtl w:val="true"/>
              </w:rPr>
              <w:t xml:space="preserve">. </w:t>
            </w:r>
            <w:r>
              <w:rPr>
                <w:rStyle w:val="IndexLink"/>
                <w:rtl w:val="true"/>
              </w:rPr>
              <w:t>دعا جهت بیدار شدن از خواب</w:t>
            </w:r>
            <w:r>
              <w:rPr>
                <w:rStyle w:val="IndexLink"/>
                <w:rtl w:val="true"/>
              </w:rPr>
              <w:tab/>
            </w:r>
            <w:r>
              <w:rPr>
                <w:rStyle w:val="IndexLink"/>
              </w:rPr>
              <w:t>174</w:t>
            </w:r>
          </w:hyperlink>
        </w:p>
        <w:p>
          <w:pPr>
            <w:pStyle w:val="Contents4"/>
            <w:tabs>
              <w:tab w:val="clear" w:pos="8176"/>
              <w:tab w:val="right" w:pos="9026" w:leader="dot"/>
            </w:tabs>
            <w:rPr/>
          </w:pPr>
          <w:hyperlink w:anchor="__RefHeading___Toc1826490_372815092">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826492_372815092">
            <w:r>
              <w:rPr>
                <w:webHidden/>
                <w:rStyle w:val="IndexLink"/>
                <w:rtl w:val="true"/>
              </w:rPr>
              <w:t>توصیّه های پیامبر هنگام خواب</w:t>
            </w:r>
            <w:r>
              <w:rPr>
                <w:rStyle w:val="IndexLink"/>
                <w:rtl w:val="true"/>
              </w:rPr>
              <w:tab/>
            </w:r>
            <w:r>
              <w:rPr>
                <w:rStyle w:val="IndexLink"/>
              </w:rPr>
              <w:t>175</w:t>
            </w:r>
          </w:hyperlink>
        </w:p>
        <w:p>
          <w:pPr>
            <w:pStyle w:val="Contents3"/>
            <w:tabs>
              <w:tab w:val="clear" w:pos="8459"/>
              <w:tab w:val="right" w:pos="9026" w:leader="dot"/>
            </w:tabs>
            <w:rPr/>
          </w:pPr>
          <w:hyperlink w:anchor="__RefHeading___Toc1826494_372815092">
            <w:r>
              <w:rPr>
                <w:webHidden/>
                <w:rStyle w:val="IndexLink"/>
              </w:rPr>
              <w:t>22</w:t>
            </w:r>
            <w:r>
              <w:rPr>
                <w:rStyle w:val="IndexLink"/>
                <w:rtl w:val="true"/>
              </w:rPr>
              <w:t xml:space="preserve">. </w:t>
            </w:r>
            <w:r>
              <w:rPr>
                <w:rStyle w:val="IndexLink"/>
                <w:rtl w:val="true"/>
              </w:rPr>
              <w:t>مسواک کردن</w:t>
            </w:r>
            <w:r>
              <w:rPr>
                <w:rStyle w:val="IndexLink"/>
                <w:rtl w:val="true"/>
              </w:rPr>
              <w:tab/>
            </w:r>
            <w:r>
              <w:rPr>
                <w:rStyle w:val="IndexLink"/>
              </w:rPr>
              <w:t>176</w:t>
            </w:r>
          </w:hyperlink>
        </w:p>
        <w:p>
          <w:pPr>
            <w:pStyle w:val="Contents3"/>
            <w:tabs>
              <w:tab w:val="clear" w:pos="8459"/>
              <w:tab w:val="right" w:pos="9026" w:leader="dot"/>
            </w:tabs>
            <w:rPr/>
          </w:pPr>
          <w:hyperlink w:anchor="__RefHeading___Toc1826496_372815092">
            <w:r>
              <w:rPr>
                <w:webHidden/>
                <w:rStyle w:val="IndexLink"/>
              </w:rPr>
              <w:t>23</w:t>
            </w:r>
            <w:r>
              <w:rPr>
                <w:rStyle w:val="IndexLink"/>
                <w:rtl w:val="true"/>
              </w:rPr>
              <w:t xml:space="preserve">. </w:t>
            </w:r>
            <w:r>
              <w:rPr>
                <w:rStyle w:val="IndexLink"/>
                <w:rtl w:val="true"/>
              </w:rPr>
              <w:t>اعتدال در خوردن و خوابیدن</w:t>
            </w:r>
            <w:r>
              <w:rPr>
                <w:rStyle w:val="IndexLink"/>
                <w:rtl w:val="true"/>
              </w:rPr>
              <w:tab/>
            </w:r>
            <w:r>
              <w:rPr>
                <w:rStyle w:val="IndexLink"/>
              </w:rPr>
              <w:t>176</w:t>
            </w:r>
          </w:hyperlink>
        </w:p>
        <w:p>
          <w:pPr>
            <w:pStyle w:val="Contents3"/>
            <w:tabs>
              <w:tab w:val="clear" w:pos="8459"/>
              <w:tab w:val="right" w:pos="9026" w:leader="dot"/>
            </w:tabs>
            <w:rPr/>
          </w:pPr>
          <w:hyperlink w:anchor="__RefHeading___Toc1826498_372815092">
            <w:r>
              <w:rPr>
                <w:webHidden/>
                <w:rStyle w:val="IndexLink"/>
              </w:rPr>
              <w:t>24</w:t>
            </w:r>
            <w:r>
              <w:rPr>
                <w:rStyle w:val="IndexLink"/>
                <w:rtl w:val="true"/>
              </w:rPr>
              <w:t xml:space="preserve">. </w:t>
            </w:r>
            <w:r>
              <w:rPr>
                <w:rStyle w:val="IndexLink"/>
                <w:rtl w:val="true"/>
              </w:rPr>
              <w:t>سحرخیزی و تهجّد</w:t>
            </w:r>
            <w:r>
              <w:rPr>
                <w:rStyle w:val="IndexLink"/>
                <w:rtl w:val="true"/>
              </w:rPr>
              <w:tab/>
            </w:r>
            <w:r>
              <w:rPr>
                <w:rStyle w:val="IndexLink"/>
              </w:rPr>
              <w:t>176</w:t>
            </w:r>
          </w:hyperlink>
        </w:p>
        <w:p>
          <w:pPr>
            <w:pStyle w:val="Contents2"/>
            <w:tabs>
              <w:tab w:val="clear" w:pos="8743"/>
              <w:tab w:val="right" w:pos="9026" w:leader="dot"/>
            </w:tabs>
            <w:rPr/>
          </w:pPr>
          <w:hyperlink w:anchor="__RefHeading___Toc1826500_372815092">
            <w:r>
              <w:rPr>
                <w:webHidden/>
                <w:rStyle w:val="IndexLink"/>
                <w:rtl w:val="true"/>
              </w:rPr>
              <w:t>فصل دوم</w:t>
            </w:r>
            <w:r>
              <w:rPr>
                <w:rStyle w:val="IndexLink"/>
                <w:rtl w:val="true"/>
              </w:rPr>
              <w:t xml:space="preserve">: </w:t>
            </w:r>
            <w:r>
              <w:rPr>
                <w:rStyle w:val="IndexLink"/>
                <w:rtl w:val="true"/>
              </w:rPr>
              <w:t>برنامه روزهای هفته</w:t>
            </w:r>
            <w:r>
              <w:rPr>
                <w:rStyle w:val="IndexLink"/>
                <w:rtl w:val="true"/>
              </w:rPr>
              <w:tab/>
            </w:r>
            <w:r>
              <w:rPr>
                <w:rStyle w:val="IndexLink"/>
              </w:rPr>
              <w:t>178</w:t>
            </w:r>
          </w:hyperlink>
        </w:p>
        <w:p>
          <w:pPr>
            <w:pStyle w:val="Contents3"/>
            <w:tabs>
              <w:tab w:val="clear" w:pos="8459"/>
              <w:tab w:val="right" w:pos="9026" w:leader="dot"/>
            </w:tabs>
            <w:rPr/>
          </w:pPr>
          <w:hyperlink w:anchor="__RefHeading___Toc1826502_372815092">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826504_372815092">
            <w:r>
              <w:rPr>
                <w:webHidden/>
                <w:rStyle w:val="IndexLink"/>
                <w:rtl w:val="true"/>
              </w:rPr>
              <w:t>اعمال روز یکشنبه</w:t>
            </w:r>
            <w:r>
              <w:rPr>
                <w:rStyle w:val="IndexLink"/>
                <w:rtl w:val="true"/>
              </w:rPr>
              <w:tab/>
            </w:r>
            <w:r>
              <w:rPr>
                <w:rStyle w:val="IndexLink"/>
              </w:rPr>
              <w:t>180</w:t>
            </w:r>
          </w:hyperlink>
        </w:p>
        <w:p>
          <w:pPr>
            <w:pStyle w:val="Contents3"/>
            <w:tabs>
              <w:tab w:val="clear" w:pos="8459"/>
              <w:tab w:val="right" w:pos="9026" w:leader="dot"/>
            </w:tabs>
            <w:rPr/>
          </w:pPr>
          <w:hyperlink w:anchor="__RefHeading___Toc1826506_372815092">
            <w:r>
              <w:rPr>
                <w:webHidden/>
                <w:rStyle w:val="IndexLink"/>
                <w:rtl w:val="true"/>
              </w:rPr>
              <w:t>اعمال روز دوشنبه</w:t>
            </w:r>
            <w:r>
              <w:rPr>
                <w:rStyle w:val="IndexLink"/>
                <w:rtl w:val="true"/>
              </w:rPr>
              <w:tab/>
            </w:r>
            <w:r>
              <w:rPr>
                <w:rStyle w:val="IndexLink"/>
              </w:rPr>
              <w:t>182</w:t>
            </w:r>
          </w:hyperlink>
        </w:p>
        <w:p>
          <w:pPr>
            <w:pStyle w:val="Contents3"/>
            <w:tabs>
              <w:tab w:val="clear" w:pos="8459"/>
              <w:tab w:val="right" w:pos="9026" w:leader="dot"/>
            </w:tabs>
            <w:rPr/>
          </w:pPr>
          <w:hyperlink w:anchor="__RefHeading___Toc1826508_372815092">
            <w:r>
              <w:rPr>
                <w:webHidden/>
                <w:rStyle w:val="IndexLink"/>
                <w:rtl w:val="true"/>
              </w:rPr>
              <w:t>اعمال روز سه شنبه</w:t>
            </w:r>
            <w:r>
              <w:rPr>
                <w:rStyle w:val="IndexLink"/>
                <w:rtl w:val="true"/>
              </w:rPr>
              <w:tab/>
            </w:r>
            <w:r>
              <w:rPr>
                <w:rStyle w:val="IndexLink"/>
              </w:rPr>
              <w:t>185</w:t>
            </w:r>
          </w:hyperlink>
        </w:p>
        <w:p>
          <w:pPr>
            <w:pStyle w:val="Contents3"/>
            <w:tabs>
              <w:tab w:val="clear" w:pos="8459"/>
              <w:tab w:val="right" w:pos="9026" w:leader="dot"/>
            </w:tabs>
            <w:rPr/>
          </w:pPr>
          <w:hyperlink w:anchor="__RefHeading___Toc1826510_372815092">
            <w:r>
              <w:rPr>
                <w:webHidden/>
                <w:rStyle w:val="IndexLink"/>
                <w:rtl w:val="true"/>
              </w:rPr>
              <w:t>اعمال روز چهارشنبه</w:t>
            </w:r>
            <w:r>
              <w:rPr>
                <w:rStyle w:val="IndexLink"/>
                <w:rtl w:val="true"/>
              </w:rPr>
              <w:tab/>
            </w:r>
            <w:r>
              <w:rPr>
                <w:rStyle w:val="IndexLink"/>
              </w:rPr>
              <w:t>187</w:t>
            </w:r>
          </w:hyperlink>
        </w:p>
        <w:p>
          <w:pPr>
            <w:pStyle w:val="Contents3"/>
            <w:tabs>
              <w:tab w:val="clear" w:pos="8459"/>
              <w:tab w:val="right" w:pos="9026" w:leader="dot"/>
            </w:tabs>
            <w:rPr/>
          </w:pPr>
          <w:hyperlink w:anchor="__RefHeading___Toc1826512_372815092">
            <w:r>
              <w:rPr>
                <w:webHidden/>
                <w:rStyle w:val="IndexLink"/>
                <w:rtl w:val="true"/>
              </w:rPr>
              <w:t>اعمال روز پنجشنبه</w:t>
            </w:r>
            <w:r>
              <w:rPr>
                <w:rStyle w:val="IndexLink"/>
                <w:rtl w:val="true"/>
              </w:rPr>
              <w:tab/>
            </w:r>
            <w:r>
              <w:rPr>
                <w:rStyle w:val="IndexLink"/>
              </w:rPr>
              <w:t>189</w:t>
            </w:r>
          </w:hyperlink>
        </w:p>
        <w:p>
          <w:pPr>
            <w:pStyle w:val="Contents3"/>
            <w:tabs>
              <w:tab w:val="clear" w:pos="8459"/>
              <w:tab w:val="right" w:pos="9026" w:leader="dot"/>
            </w:tabs>
            <w:rPr/>
          </w:pPr>
          <w:hyperlink w:anchor="__RefHeading___Toc1826514_372815092">
            <w:r>
              <w:rPr>
                <w:webHidden/>
                <w:rStyle w:val="IndexLink"/>
                <w:rtl w:val="true"/>
              </w:rPr>
              <w:t>جمعه و فضیلت آن</w:t>
            </w:r>
            <w:r>
              <w:rPr>
                <w:rStyle w:val="IndexLink"/>
                <w:rtl w:val="true"/>
              </w:rPr>
              <w:tab/>
            </w:r>
            <w:r>
              <w:rPr>
                <w:rStyle w:val="IndexLink"/>
              </w:rPr>
              <w:t>191</w:t>
            </w:r>
          </w:hyperlink>
        </w:p>
        <w:p>
          <w:pPr>
            <w:pStyle w:val="Contents4"/>
            <w:tabs>
              <w:tab w:val="clear" w:pos="8176"/>
              <w:tab w:val="right" w:pos="9026" w:leader="dot"/>
            </w:tabs>
            <w:rPr/>
          </w:pPr>
          <w:hyperlink w:anchor="__RefHeading___Toc1826516_372815092">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826518_372815092">
            <w:r>
              <w:rPr>
                <w:webHidden/>
                <w:rStyle w:val="IndexLink"/>
                <w:rtl w:val="true"/>
              </w:rPr>
              <w:t xml:space="preserve">الف </w:t>
            </w:r>
            <w:r>
              <w:rPr>
                <w:rStyle w:val="IndexLink"/>
                <w:rtl w:val="true"/>
              </w:rPr>
              <w:t xml:space="preserve">- </w:t>
            </w:r>
            <w:r>
              <w:rPr>
                <w:rStyle w:val="IndexLink"/>
                <w:rtl w:val="true"/>
              </w:rPr>
              <w:t>اعمال شبهای جمعه</w:t>
            </w:r>
            <w:r>
              <w:rPr>
                <w:rStyle w:val="IndexLink"/>
                <w:rtl w:val="true"/>
              </w:rPr>
              <w:tab/>
            </w:r>
            <w:r>
              <w:rPr>
                <w:rStyle w:val="IndexLink"/>
              </w:rPr>
              <w:t>192</w:t>
            </w:r>
          </w:hyperlink>
        </w:p>
        <w:p>
          <w:pPr>
            <w:pStyle w:val="Contents4"/>
            <w:tabs>
              <w:tab w:val="clear" w:pos="8176"/>
              <w:tab w:val="right" w:pos="9026" w:leader="dot"/>
            </w:tabs>
            <w:rPr/>
          </w:pPr>
          <w:hyperlink w:anchor="__RefHeading___Toc1826520_372815092">
            <w:r>
              <w:rPr>
                <w:webHidden/>
                <w:rStyle w:val="IndexLink"/>
                <w:rtl w:val="true"/>
              </w:rPr>
              <w:t xml:space="preserve">ب </w:t>
            </w:r>
            <w:r>
              <w:rPr>
                <w:rStyle w:val="IndexLink"/>
                <w:rtl w:val="true"/>
              </w:rPr>
              <w:t xml:space="preserve">- </w:t>
            </w:r>
            <w:r>
              <w:rPr>
                <w:rStyle w:val="IndexLink"/>
                <w:rtl w:val="true"/>
              </w:rPr>
              <w:t>اعمال روزهای جمعه</w:t>
            </w:r>
            <w:r>
              <w:rPr>
                <w:rStyle w:val="IndexLink"/>
                <w:rtl w:val="true"/>
              </w:rPr>
              <w:tab/>
            </w:r>
            <w:r>
              <w:rPr>
                <w:rStyle w:val="IndexLink"/>
              </w:rPr>
              <w:t>193</w:t>
            </w:r>
          </w:hyperlink>
        </w:p>
        <w:p>
          <w:pPr>
            <w:pStyle w:val="Contents3"/>
            <w:tabs>
              <w:tab w:val="clear" w:pos="8459"/>
              <w:tab w:val="right" w:pos="9026" w:leader="dot"/>
            </w:tabs>
            <w:rPr/>
          </w:pPr>
          <w:hyperlink w:anchor="__RefHeading___Toc1826522_372815092">
            <w:r>
              <w:rPr>
                <w:webHidden/>
                <w:rStyle w:val="IndexLink"/>
                <w:rtl w:val="true"/>
              </w:rPr>
              <w:t>اعمال روز شنبه</w:t>
            </w:r>
            <w:r>
              <w:rPr>
                <w:rStyle w:val="IndexLink"/>
                <w:rtl w:val="true"/>
              </w:rPr>
              <w:tab/>
            </w:r>
            <w:r>
              <w:rPr>
                <w:rStyle w:val="IndexLink"/>
              </w:rPr>
              <w:t>198</w:t>
            </w:r>
          </w:hyperlink>
        </w:p>
        <w:p>
          <w:pPr>
            <w:pStyle w:val="Contents2"/>
            <w:tabs>
              <w:tab w:val="clear" w:pos="8743"/>
              <w:tab w:val="right" w:pos="9026" w:leader="dot"/>
            </w:tabs>
            <w:rPr/>
          </w:pPr>
          <w:hyperlink w:anchor="__RefHeading___Toc1826524_372815092">
            <w:r>
              <w:rPr>
                <w:webHidden/>
                <w:rStyle w:val="IndexLink"/>
                <w:rtl w:val="true"/>
              </w:rPr>
              <w:t>بخش چهارم</w:t>
            </w:r>
            <w:r>
              <w:rPr>
                <w:rStyle w:val="IndexLink"/>
                <w:rtl w:val="true"/>
              </w:rPr>
              <w:t xml:space="preserve">: </w:t>
            </w:r>
            <w:r>
              <w:rPr>
                <w:rStyle w:val="IndexLink"/>
                <w:rtl w:val="true"/>
              </w:rPr>
              <w:t>فضیلت ذکر و یاد خداوند متعال</w:t>
            </w:r>
            <w:r>
              <w:rPr>
                <w:rStyle w:val="IndexLink"/>
                <w:rtl w:val="true"/>
              </w:rPr>
              <w:tab/>
            </w:r>
            <w:r>
              <w:rPr>
                <w:rStyle w:val="IndexLink"/>
              </w:rPr>
              <w:t>203</w:t>
            </w:r>
          </w:hyperlink>
        </w:p>
        <w:p>
          <w:pPr>
            <w:pStyle w:val="Contents3"/>
            <w:tabs>
              <w:tab w:val="clear" w:pos="8459"/>
              <w:tab w:val="right" w:pos="9026" w:leader="dot"/>
            </w:tabs>
            <w:rPr/>
          </w:pPr>
          <w:hyperlink w:anchor="__RefHeading___Toc1826526_372815092">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826528_372815092">
            <w:r>
              <w:rPr>
                <w:webHidden/>
                <w:rStyle w:val="IndexLink"/>
                <w:rtl w:val="true"/>
              </w:rPr>
              <w:t>ذکر در آیات قرآن</w:t>
            </w:r>
            <w:r>
              <w:rPr>
                <w:rStyle w:val="IndexLink"/>
                <w:rtl w:val="true"/>
              </w:rPr>
              <w:tab/>
            </w:r>
            <w:r>
              <w:rPr>
                <w:rStyle w:val="IndexLink"/>
              </w:rPr>
              <w:t>205</w:t>
            </w:r>
          </w:hyperlink>
        </w:p>
        <w:p>
          <w:pPr>
            <w:pStyle w:val="Contents3"/>
            <w:tabs>
              <w:tab w:val="clear" w:pos="8459"/>
              <w:tab w:val="right" w:pos="9026" w:leader="dot"/>
            </w:tabs>
            <w:rPr/>
          </w:pPr>
          <w:hyperlink w:anchor="__RefHeading___Toc1826530_372815092">
            <w:r>
              <w:rPr>
                <w:webHidden/>
                <w:rStyle w:val="IndexLink"/>
                <w:rtl w:val="true"/>
              </w:rPr>
              <w:t>ذکر در روایات معصومین</w:t>
            </w:r>
            <w:r>
              <w:rPr>
                <w:rStyle w:val="IndexLink"/>
                <w:rtl w:val="true"/>
              </w:rPr>
              <w:tab/>
            </w:r>
            <w:r>
              <w:rPr>
                <w:rStyle w:val="IndexLink"/>
              </w:rPr>
              <w:t>205</w:t>
            </w:r>
          </w:hyperlink>
        </w:p>
        <w:p>
          <w:pPr>
            <w:pStyle w:val="Contents3"/>
            <w:tabs>
              <w:tab w:val="clear" w:pos="8459"/>
              <w:tab w:val="right" w:pos="9026" w:leader="dot"/>
            </w:tabs>
            <w:rPr/>
          </w:pPr>
          <w:hyperlink w:anchor="__RefHeading___Toc1826532_372815092">
            <w:r>
              <w:rPr>
                <w:webHidden/>
                <w:rStyle w:val="IndexLink"/>
                <w:rtl w:val="true"/>
              </w:rPr>
              <w:t>فضیلت استغفار</w:t>
            </w:r>
            <w:r>
              <w:rPr>
                <w:rStyle w:val="IndexLink"/>
                <w:rtl w:val="true"/>
              </w:rPr>
              <w:tab/>
            </w:r>
            <w:r>
              <w:rPr>
                <w:rStyle w:val="IndexLink"/>
              </w:rPr>
              <w:t>207</w:t>
            </w:r>
          </w:hyperlink>
        </w:p>
        <w:p>
          <w:pPr>
            <w:pStyle w:val="Contents3"/>
            <w:tabs>
              <w:tab w:val="clear" w:pos="8459"/>
              <w:tab w:val="right" w:pos="9026" w:leader="dot"/>
            </w:tabs>
            <w:rPr/>
          </w:pPr>
          <w:hyperlink w:anchor="__RefHeading___Toc1826534_372815092">
            <w:r>
              <w:rPr>
                <w:webHidden/>
                <w:rStyle w:val="IndexLink"/>
                <w:rtl w:val="true"/>
              </w:rPr>
              <w:t>زمان و مکان ذکر</w:t>
            </w:r>
            <w:r>
              <w:rPr>
                <w:rStyle w:val="IndexLink"/>
                <w:rtl w:val="true"/>
              </w:rPr>
              <w:tab/>
            </w:r>
            <w:r>
              <w:rPr>
                <w:rStyle w:val="IndexLink"/>
              </w:rPr>
              <w:t>208</w:t>
            </w:r>
          </w:hyperlink>
        </w:p>
        <w:p>
          <w:pPr>
            <w:pStyle w:val="Contents3"/>
            <w:tabs>
              <w:tab w:val="clear" w:pos="8459"/>
              <w:tab w:val="right" w:pos="9026" w:leader="dot"/>
            </w:tabs>
            <w:rPr/>
          </w:pPr>
          <w:hyperlink w:anchor="__RefHeading___Toc1826536_372815092">
            <w:r>
              <w:rPr>
                <w:webHidden/>
                <w:rStyle w:val="IndexLink"/>
                <w:rtl w:val="true"/>
              </w:rPr>
              <w:t>ذکر لا اِلهَ اِلاَّ اللّهُ</w:t>
            </w:r>
            <w:r>
              <w:rPr>
                <w:rStyle w:val="IndexLink"/>
                <w:rtl w:val="true"/>
              </w:rPr>
              <w:tab/>
            </w:r>
            <w:r>
              <w:rPr>
                <w:rStyle w:val="IndexLink"/>
              </w:rPr>
              <w:t>210</w:t>
            </w:r>
          </w:hyperlink>
        </w:p>
        <w:p>
          <w:pPr>
            <w:pStyle w:val="Contents3"/>
            <w:tabs>
              <w:tab w:val="clear" w:pos="8459"/>
              <w:tab w:val="right" w:pos="9026" w:leader="dot"/>
            </w:tabs>
            <w:rPr/>
          </w:pPr>
          <w:hyperlink w:anchor="__RefHeading___Toc1826538_372815092">
            <w:r>
              <w:rPr>
                <w:webHidden/>
                <w:rStyle w:val="IndexLink"/>
                <w:rtl w:val="true"/>
              </w:rPr>
              <w:t>ذکر بِسْمِ اللّهِ الرَّحْمنِ الرَّحیم</w:t>
            </w:r>
            <w:r>
              <w:rPr>
                <w:rStyle w:val="IndexLink"/>
                <w:rtl w:val="true"/>
              </w:rPr>
              <w:tab/>
            </w:r>
            <w:r>
              <w:rPr>
                <w:rStyle w:val="IndexLink"/>
              </w:rPr>
              <w:t>211</w:t>
            </w:r>
          </w:hyperlink>
        </w:p>
        <w:p>
          <w:pPr>
            <w:pStyle w:val="Contents3"/>
            <w:tabs>
              <w:tab w:val="clear" w:pos="8459"/>
              <w:tab w:val="right" w:pos="9026" w:leader="dot"/>
            </w:tabs>
            <w:rPr/>
          </w:pPr>
          <w:hyperlink w:anchor="__RefHeading___Toc1826540_372815092">
            <w:r>
              <w:rPr>
                <w:webHidden/>
                <w:rStyle w:val="IndexLink"/>
                <w:rtl w:val="true"/>
              </w:rPr>
              <w:t>فضیلت آیه الکرسی</w:t>
            </w:r>
            <w:r>
              <w:rPr>
                <w:rStyle w:val="IndexLink"/>
                <w:rtl w:val="true"/>
              </w:rPr>
              <w:tab/>
            </w:r>
            <w:r>
              <w:rPr>
                <w:rStyle w:val="IndexLink"/>
              </w:rPr>
              <w:t>211</w:t>
            </w:r>
          </w:hyperlink>
        </w:p>
        <w:p>
          <w:pPr>
            <w:pStyle w:val="Contents3"/>
            <w:tabs>
              <w:tab w:val="clear" w:pos="8459"/>
              <w:tab w:val="right" w:pos="9026" w:leader="dot"/>
            </w:tabs>
            <w:rPr/>
          </w:pPr>
          <w:hyperlink w:anchor="__RefHeading___Toc1826542_372815092">
            <w:r>
              <w:rPr>
                <w:webHidden/>
                <w:rStyle w:val="IndexLink"/>
                <w:rtl w:val="true"/>
              </w:rPr>
              <w:t>اذکار مختلفه جهت برآورده شدن حاجات</w:t>
            </w:r>
            <w:r>
              <w:rPr>
                <w:rStyle w:val="IndexLink"/>
                <w:rtl w:val="true"/>
              </w:rPr>
              <w:tab/>
            </w:r>
            <w:r>
              <w:rPr>
                <w:rStyle w:val="IndexLink"/>
              </w:rPr>
              <w:t>214</w:t>
            </w:r>
          </w:hyperlink>
        </w:p>
        <w:p>
          <w:pPr>
            <w:pStyle w:val="Contents3"/>
            <w:tabs>
              <w:tab w:val="clear" w:pos="8459"/>
              <w:tab w:val="right" w:pos="9026" w:leader="dot"/>
            </w:tabs>
            <w:rPr/>
          </w:pPr>
          <w:hyperlink w:anchor="__RefHeading___Toc1826544_372815092">
            <w:r>
              <w:rPr>
                <w:webHidden/>
                <w:rStyle w:val="IndexLink"/>
                <w:rtl w:val="true"/>
              </w:rPr>
              <w:t>ذکر لا حَوْلَ وَ لا قُوَّةَ اِلاّ بِاللّهِ</w:t>
            </w:r>
            <w:r>
              <w:rPr>
                <w:rStyle w:val="IndexLink"/>
                <w:rtl w:val="true"/>
              </w:rPr>
              <w:tab/>
            </w:r>
            <w:r>
              <w:rPr>
                <w:rStyle w:val="IndexLink"/>
              </w:rPr>
              <w:t>215</w:t>
            </w:r>
          </w:hyperlink>
        </w:p>
        <w:p>
          <w:pPr>
            <w:pStyle w:val="Contents3"/>
            <w:tabs>
              <w:tab w:val="clear" w:pos="8459"/>
              <w:tab w:val="right" w:pos="9026" w:leader="dot"/>
            </w:tabs>
            <w:rPr/>
          </w:pPr>
          <w:hyperlink w:anchor="__RefHeading___Toc1826546_372815092">
            <w:r>
              <w:rPr>
                <w:webHidden/>
                <w:rStyle w:val="IndexLink"/>
                <w:rtl w:val="true"/>
              </w:rPr>
              <w:t>توصیّه آیت الله کشمیری جهت عافیّت</w:t>
            </w:r>
            <w:r>
              <w:rPr>
                <w:rStyle w:val="IndexLink"/>
                <w:rtl w:val="true"/>
              </w:rPr>
              <w:tab/>
            </w:r>
            <w:r>
              <w:rPr>
                <w:rStyle w:val="IndexLink"/>
              </w:rPr>
              <w:t>215</w:t>
            </w:r>
          </w:hyperlink>
        </w:p>
        <w:p>
          <w:pPr>
            <w:pStyle w:val="Contents3"/>
            <w:tabs>
              <w:tab w:val="clear" w:pos="8459"/>
              <w:tab w:val="right" w:pos="9026" w:leader="dot"/>
            </w:tabs>
            <w:rPr/>
          </w:pPr>
          <w:hyperlink w:anchor="__RefHeading___Toc1826548_372815092">
            <w:r>
              <w:rPr>
                <w:webHidden/>
                <w:rStyle w:val="IndexLink"/>
                <w:rtl w:val="true"/>
              </w:rPr>
              <w:t>توصیّه آیت الله بهجت جهت علاج ریا و غرور</w:t>
            </w:r>
            <w:r>
              <w:rPr>
                <w:rStyle w:val="IndexLink"/>
                <w:rtl w:val="true"/>
              </w:rPr>
              <w:tab/>
            </w:r>
            <w:r>
              <w:rPr>
                <w:rStyle w:val="IndexLink"/>
              </w:rPr>
              <w:t>215</w:t>
            </w:r>
          </w:hyperlink>
        </w:p>
        <w:p>
          <w:pPr>
            <w:pStyle w:val="Contents3"/>
            <w:tabs>
              <w:tab w:val="clear" w:pos="8459"/>
              <w:tab w:val="right" w:pos="9026" w:leader="dot"/>
            </w:tabs>
            <w:rPr/>
          </w:pPr>
          <w:hyperlink w:anchor="__RefHeading___Toc1826550_372815092">
            <w:r>
              <w:rPr>
                <w:webHidden/>
                <w:rStyle w:val="IndexLink"/>
                <w:rtl w:val="true"/>
              </w:rPr>
              <w:t>آثار عجیب ذکر یونسیّه</w:t>
            </w:r>
            <w:r>
              <w:rPr>
                <w:rStyle w:val="IndexLink"/>
                <w:rtl w:val="true"/>
              </w:rPr>
              <w:tab/>
            </w:r>
            <w:r>
              <w:rPr>
                <w:rStyle w:val="IndexLink"/>
              </w:rPr>
              <w:t>216</w:t>
            </w:r>
          </w:hyperlink>
        </w:p>
        <w:p>
          <w:pPr>
            <w:pStyle w:val="Contents2"/>
            <w:tabs>
              <w:tab w:val="clear" w:pos="8743"/>
              <w:tab w:val="right" w:pos="9026" w:leader="dot"/>
            </w:tabs>
            <w:rPr/>
          </w:pPr>
          <w:hyperlink w:anchor="__RefHeading___Toc1826552_372815092">
            <w:r>
              <w:rPr>
                <w:webHidden/>
                <w:rStyle w:val="IndexLink"/>
                <w:rtl w:val="true"/>
              </w:rPr>
              <w:t>بخش پنجم</w:t>
            </w:r>
            <w:r>
              <w:rPr>
                <w:rStyle w:val="IndexLink"/>
                <w:rtl w:val="true"/>
              </w:rPr>
              <w:t xml:space="preserve">: </w:t>
            </w:r>
            <w:r>
              <w:rPr>
                <w:rStyle w:val="IndexLink"/>
                <w:rtl w:val="true"/>
              </w:rPr>
              <w:t>زیارات و اهمیّت آن در کتاب و سنّت</w:t>
            </w:r>
            <w:r>
              <w:rPr>
                <w:rStyle w:val="IndexLink"/>
                <w:rtl w:val="true"/>
              </w:rPr>
              <w:tab/>
            </w:r>
            <w:r>
              <w:rPr>
                <w:rStyle w:val="IndexLink"/>
              </w:rPr>
              <w:t>219</w:t>
            </w:r>
          </w:hyperlink>
        </w:p>
        <w:p>
          <w:pPr>
            <w:pStyle w:val="Contents3"/>
            <w:tabs>
              <w:tab w:val="clear" w:pos="8459"/>
              <w:tab w:val="right" w:pos="9026" w:leader="dot"/>
            </w:tabs>
            <w:rPr/>
          </w:pPr>
          <w:hyperlink w:anchor="__RefHeading___Toc1826554_372815092">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826556_372815092">
            <w:r>
              <w:rPr>
                <w:webHidden/>
                <w:rStyle w:val="IndexLink"/>
                <w:rtl w:val="true"/>
              </w:rPr>
              <w:t>زیارات و فضیلت آن</w:t>
            </w:r>
            <w:r>
              <w:rPr>
                <w:rStyle w:val="IndexLink"/>
                <w:rtl w:val="true"/>
              </w:rPr>
              <w:tab/>
            </w:r>
            <w:r>
              <w:rPr>
                <w:rStyle w:val="IndexLink"/>
              </w:rPr>
              <w:t>221</w:t>
            </w:r>
          </w:hyperlink>
        </w:p>
        <w:p>
          <w:pPr>
            <w:pStyle w:val="Contents3"/>
            <w:tabs>
              <w:tab w:val="clear" w:pos="8459"/>
              <w:tab w:val="right" w:pos="9026" w:leader="dot"/>
            </w:tabs>
            <w:rPr/>
          </w:pPr>
          <w:hyperlink w:anchor="__RefHeading___Toc1826558_372815092">
            <w:r>
              <w:rPr>
                <w:webHidden/>
                <w:rStyle w:val="IndexLink"/>
                <w:rtl w:val="true"/>
              </w:rPr>
              <w:t>بحثی پیرامون زیارت از حضرت آیت الله العظمی بهجت</w:t>
            </w:r>
            <w:r>
              <w:rPr>
                <w:rStyle w:val="IndexLink"/>
                <w:rtl w:val="true"/>
              </w:rPr>
              <w:tab/>
            </w:r>
            <w:r>
              <w:rPr>
                <w:rStyle w:val="IndexLink"/>
              </w:rPr>
              <w:t>222</w:t>
            </w:r>
          </w:hyperlink>
        </w:p>
        <w:p>
          <w:pPr>
            <w:pStyle w:val="Contents4"/>
            <w:tabs>
              <w:tab w:val="clear" w:pos="8176"/>
              <w:tab w:val="right" w:pos="9026" w:leader="dot"/>
            </w:tabs>
            <w:rPr/>
          </w:pPr>
          <w:hyperlink w:anchor="__RefHeading___Toc1826560_372815092">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826562_372815092">
            <w:r>
              <w:rPr>
                <w:webHidden/>
                <w:rStyle w:val="IndexLink"/>
                <w:rtl w:val="true"/>
              </w:rPr>
              <w:t>الف</w:t>
            </w:r>
            <w:r>
              <w:rPr>
                <w:rStyle w:val="IndexLink"/>
                <w:rtl w:val="true"/>
              </w:rPr>
              <w:t xml:space="preserve">- </w:t>
            </w:r>
            <w:r>
              <w:rPr>
                <w:rStyle w:val="IndexLink"/>
                <w:rtl w:val="true"/>
              </w:rPr>
              <w:t>زیارت عمومی</w:t>
            </w:r>
            <w:r>
              <w:rPr>
                <w:rStyle w:val="IndexLink"/>
                <w:rtl w:val="true"/>
              </w:rPr>
              <w:tab/>
            </w:r>
            <w:r>
              <w:rPr>
                <w:rStyle w:val="IndexLink"/>
              </w:rPr>
              <w:t>227</w:t>
            </w:r>
          </w:hyperlink>
        </w:p>
        <w:p>
          <w:pPr>
            <w:pStyle w:val="Contents4"/>
            <w:tabs>
              <w:tab w:val="clear" w:pos="8176"/>
              <w:tab w:val="right" w:pos="9026" w:leader="dot"/>
            </w:tabs>
            <w:rPr/>
          </w:pPr>
          <w:hyperlink w:anchor="__RefHeading___Toc1826564_372815092">
            <w:r>
              <w:rPr>
                <w:webHidden/>
                <w:rStyle w:val="IndexLink"/>
                <w:rtl w:val="true"/>
              </w:rPr>
              <w:t>ب</w:t>
            </w:r>
            <w:r>
              <w:rPr>
                <w:rStyle w:val="IndexLink"/>
                <w:rtl w:val="true"/>
              </w:rPr>
              <w:t xml:space="preserve">- </w:t>
            </w:r>
            <w:r>
              <w:rPr>
                <w:rStyle w:val="IndexLink"/>
                <w:rtl w:val="true"/>
              </w:rPr>
              <w:t>زیارت از راه دور</w:t>
            </w:r>
            <w:r>
              <w:rPr>
                <w:rStyle w:val="IndexLink"/>
                <w:rtl w:val="true"/>
              </w:rPr>
              <w:tab/>
            </w:r>
            <w:r>
              <w:rPr>
                <w:rStyle w:val="IndexLink"/>
              </w:rPr>
              <w:t>227</w:t>
            </w:r>
          </w:hyperlink>
        </w:p>
        <w:p>
          <w:pPr>
            <w:pStyle w:val="Contents4"/>
            <w:tabs>
              <w:tab w:val="clear" w:pos="8176"/>
              <w:tab w:val="right" w:pos="9026" w:leader="dot"/>
            </w:tabs>
            <w:rPr/>
          </w:pPr>
          <w:hyperlink w:anchor="__RefHeading___Toc1826566_372815092">
            <w:r>
              <w:rPr>
                <w:webHidden/>
                <w:rStyle w:val="IndexLink"/>
                <w:rtl w:val="true"/>
              </w:rPr>
              <w:t>ت</w:t>
            </w:r>
            <w:r>
              <w:rPr>
                <w:rStyle w:val="IndexLink"/>
                <w:rtl w:val="true"/>
              </w:rPr>
              <w:t xml:space="preserve">- </w:t>
            </w:r>
            <w:r>
              <w:rPr>
                <w:rStyle w:val="IndexLink"/>
                <w:rtl w:val="true"/>
              </w:rPr>
              <w:t>فوائد زیارت اهل قبور</w:t>
            </w:r>
            <w:r>
              <w:rPr>
                <w:rStyle w:val="IndexLink"/>
                <w:rtl w:val="true"/>
              </w:rPr>
              <w:tab/>
            </w:r>
            <w:r>
              <w:rPr>
                <w:rStyle w:val="IndexLink"/>
              </w:rPr>
              <w:t>230</w:t>
            </w:r>
          </w:hyperlink>
        </w:p>
        <w:p>
          <w:pPr>
            <w:pStyle w:val="Contents3"/>
            <w:tabs>
              <w:tab w:val="clear" w:pos="8459"/>
              <w:tab w:val="right" w:pos="9026" w:leader="dot"/>
            </w:tabs>
            <w:rPr/>
          </w:pPr>
          <w:hyperlink w:anchor="__RefHeading___Toc1826568_372815092">
            <w:r>
              <w:rPr>
                <w:webHidden/>
                <w:rStyle w:val="IndexLink"/>
                <w:rtl w:val="true"/>
              </w:rPr>
              <w:t>آثار زیارت عاشورا</w:t>
            </w:r>
            <w:r>
              <w:rPr>
                <w:rStyle w:val="IndexLink"/>
                <w:rtl w:val="true"/>
              </w:rPr>
              <w:tab/>
            </w:r>
            <w:r>
              <w:rPr>
                <w:rStyle w:val="IndexLink"/>
              </w:rPr>
              <w:t>231</w:t>
            </w:r>
          </w:hyperlink>
        </w:p>
        <w:p>
          <w:pPr>
            <w:pStyle w:val="Contents3"/>
            <w:tabs>
              <w:tab w:val="clear" w:pos="8459"/>
              <w:tab w:val="right" w:pos="9026" w:leader="dot"/>
            </w:tabs>
            <w:rPr/>
          </w:pPr>
          <w:hyperlink w:anchor="__RefHeading___Toc1826570_372815092">
            <w:r>
              <w:rPr>
                <w:webHidden/>
                <w:rStyle w:val="IndexLink"/>
                <w:rtl w:val="true"/>
              </w:rPr>
              <w:t>توصیّه آیت الله کشمیری پیرامون زیارت عاشورا</w:t>
            </w:r>
            <w:r>
              <w:rPr>
                <w:rStyle w:val="IndexLink"/>
                <w:rtl w:val="true"/>
              </w:rPr>
              <w:tab/>
            </w:r>
            <w:r>
              <w:rPr>
                <w:rStyle w:val="IndexLink"/>
              </w:rPr>
              <w:t>232</w:t>
            </w:r>
          </w:hyperlink>
        </w:p>
        <w:p>
          <w:pPr>
            <w:pStyle w:val="Contents3"/>
            <w:tabs>
              <w:tab w:val="clear" w:pos="8459"/>
              <w:tab w:val="right" w:pos="9026" w:leader="dot"/>
            </w:tabs>
            <w:rPr/>
          </w:pPr>
          <w:hyperlink w:anchor="__RefHeading___Toc1826572_372815092">
            <w:r>
              <w:rPr>
                <w:webHidden/>
                <w:rStyle w:val="IndexLink"/>
                <w:rtl w:val="true"/>
              </w:rPr>
              <w:t>توصیّه مرحوم حاج اسماعیل دولابی</w:t>
            </w:r>
            <w:r>
              <w:rPr>
                <w:rStyle w:val="IndexLink"/>
                <w:rtl w:val="true"/>
              </w:rPr>
              <w:tab/>
            </w:r>
            <w:r>
              <w:rPr>
                <w:rStyle w:val="IndexLink"/>
              </w:rPr>
              <w:t>232</w:t>
            </w:r>
          </w:hyperlink>
        </w:p>
        <w:p>
          <w:pPr>
            <w:pStyle w:val="Contents3"/>
            <w:tabs>
              <w:tab w:val="clear" w:pos="8459"/>
              <w:tab w:val="right" w:pos="9026" w:leader="dot"/>
            </w:tabs>
            <w:rPr/>
          </w:pPr>
          <w:hyperlink w:anchor="__RefHeading___Toc1826574_372815092">
            <w:r>
              <w:rPr>
                <w:webHidden/>
                <w:rStyle w:val="IndexLink"/>
                <w:rtl w:val="true"/>
              </w:rPr>
              <w:t>ختم چهل بار زیارت عاشورا در مسجد جمکران</w:t>
            </w:r>
            <w:r>
              <w:rPr>
                <w:rStyle w:val="IndexLink"/>
                <w:rtl w:val="true"/>
              </w:rPr>
              <w:tab/>
            </w:r>
            <w:r>
              <w:rPr>
                <w:rStyle w:val="IndexLink"/>
              </w:rPr>
              <w:t>232</w:t>
            </w:r>
          </w:hyperlink>
        </w:p>
        <w:p>
          <w:pPr>
            <w:pStyle w:val="Contents3"/>
            <w:tabs>
              <w:tab w:val="clear" w:pos="8459"/>
              <w:tab w:val="right" w:pos="9026" w:leader="dot"/>
            </w:tabs>
            <w:rPr/>
          </w:pPr>
          <w:hyperlink w:anchor="__RefHeading___Toc1826576_372815092">
            <w:r>
              <w:rPr>
                <w:webHidden/>
                <w:rStyle w:val="IndexLink"/>
                <w:rtl w:val="true"/>
              </w:rPr>
              <w:t>کیفیّت زیارت عاشورا</w:t>
            </w:r>
            <w:r>
              <w:rPr>
                <w:rStyle w:val="IndexLink"/>
                <w:rtl w:val="true"/>
              </w:rPr>
              <w:tab/>
            </w:r>
            <w:r>
              <w:rPr>
                <w:rStyle w:val="IndexLink"/>
              </w:rPr>
              <w:t>233</w:t>
            </w:r>
          </w:hyperlink>
        </w:p>
        <w:p>
          <w:pPr>
            <w:pStyle w:val="Contents3"/>
            <w:tabs>
              <w:tab w:val="clear" w:pos="8459"/>
              <w:tab w:val="right" w:pos="9026" w:leader="dot"/>
            </w:tabs>
            <w:rPr/>
          </w:pPr>
          <w:hyperlink w:anchor="__RefHeading___Toc1826578_372815092">
            <w:r>
              <w:rPr>
                <w:webHidden/>
                <w:rStyle w:val="IndexLink"/>
                <w:rtl w:val="true"/>
              </w:rPr>
              <w:t>زیارت آل یاسین</w:t>
            </w:r>
            <w:r>
              <w:rPr>
                <w:rStyle w:val="IndexLink"/>
                <w:rtl w:val="true"/>
              </w:rPr>
              <w:tab/>
            </w:r>
            <w:r>
              <w:rPr>
                <w:rStyle w:val="IndexLink"/>
              </w:rPr>
              <w:t>237</w:t>
            </w:r>
          </w:hyperlink>
        </w:p>
        <w:p>
          <w:pPr>
            <w:pStyle w:val="Contents3"/>
            <w:tabs>
              <w:tab w:val="clear" w:pos="8459"/>
              <w:tab w:val="right" w:pos="9026" w:leader="dot"/>
            </w:tabs>
            <w:rPr/>
          </w:pPr>
          <w:hyperlink w:anchor="__RefHeading___Toc1826580_372815092">
            <w:r>
              <w:rPr>
                <w:webHidden/>
                <w:rStyle w:val="IndexLink"/>
                <w:rtl w:val="true"/>
              </w:rPr>
              <w:t>زیارت جامعه کبیره</w:t>
            </w:r>
            <w:r>
              <w:rPr>
                <w:rStyle w:val="IndexLink"/>
                <w:rtl w:val="true"/>
              </w:rPr>
              <w:tab/>
            </w:r>
            <w:r>
              <w:rPr>
                <w:rStyle w:val="IndexLink"/>
              </w:rPr>
              <w:t>240</w:t>
            </w:r>
          </w:hyperlink>
        </w:p>
        <w:p>
          <w:pPr>
            <w:pStyle w:val="Contents3"/>
            <w:tabs>
              <w:tab w:val="clear" w:pos="8459"/>
              <w:tab w:val="right" w:pos="9026" w:leader="dot"/>
            </w:tabs>
            <w:rPr/>
          </w:pPr>
          <w:hyperlink w:anchor="__RefHeading___Toc1826582_372815092">
            <w:r>
              <w:rPr>
                <w:webHidden/>
                <w:rStyle w:val="IndexLink"/>
                <w:rtl w:val="true"/>
              </w:rPr>
              <w:t>زیارت وارث</w:t>
            </w:r>
            <w:r>
              <w:rPr>
                <w:rStyle w:val="IndexLink"/>
                <w:rtl w:val="true"/>
              </w:rPr>
              <w:tab/>
            </w:r>
            <w:r>
              <w:rPr>
                <w:rStyle w:val="IndexLink"/>
              </w:rPr>
              <w:t>248</w:t>
            </w:r>
          </w:hyperlink>
        </w:p>
        <w:p>
          <w:pPr>
            <w:pStyle w:val="Contents3"/>
            <w:tabs>
              <w:tab w:val="clear" w:pos="8459"/>
              <w:tab w:val="right" w:pos="9026" w:leader="dot"/>
            </w:tabs>
            <w:rPr/>
          </w:pPr>
          <w:hyperlink w:anchor="__RefHeading___Toc1826584_372815092">
            <w:r>
              <w:rPr>
                <w:webHidden/>
                <w:rStyle w:val="IndexLink"/>
                <w:rtl w:val="true"/>
              </w:rPr>
              <w:t>زیارت امین الله</w:t>
            </w:r>
            <w:r>
              <w:rPr>
                <w:rStyle w:val="IndexLink"/>
                <w:rtl w:val="true"/>
              </w:rPr>
              <w:tab/>
            </w:r>
            <w:r>
              <w:rPr>
                <w:rStyle w:val="IndexLink"/>
              </w:rPr>
              <w:t>251</w:t>
            </w:r>
          </w:hyperlink>
        </w:p>
        <w:p>
          <w:pPr>
            <w:pStyle w:val="Contents3"/>
            <w:tabs>
              <w:tab w:val="clear" w:pos="8459"/>
              <w:tab w:val="right" w:pos="9026" w:leader="dot"/>
            </w:tabs>
            <w:rPr/>
          </w:pPr>
          <w:hyperlink w:anchor="__RefHeading___Toc1826586_372815092">
            <w:r>
              <w:rPr>
                <w:webHidden/>
                <w:rStyle w:val="IndexLink"/>
                <w:rtl w:val="true"/>
              </w:rPr>
              <w:t>زیارت ناحیه مقدّسه</w:t>
            </w:r>
            <w:r>
              <w:rPr>
                <w:rStyle w:val="IndexLink"/>
                <w:rtl w:val="true"/>
              </w:rPr>
              <w:tab/>
            </w:r>
            <w:r>
              <w:rPr>
                <w:rStyle w:val="IndexLink"/>
              </w:rPr>
              <w:t>253</w:t>
            </w:r>
          </w:hyperlink>
        </w:p>
        <w:p>
          <w:pPr>
            <w:pStyle w:val="Contents3"/>
            <w:tabs>
              <w:tab w:val="clear" w:pos="8459"/>
              <w:tab w:val="right" w:pos="9026" w:leader="dot"/>
            </w:tabs>
            <w:rPr/>
          </w:pPr>
          <w:hyperlink w:anchor="__RefHeading___Toc1826588_372815092">
            <w:r>
              <w:rPr>
                <w:webHidden/>
                <w:rStyle w:val="IndexLink"/>
                <w:rtl w:val="true"/>
              </w:rPr>
              <w:t>زیارت امام زمان در روز جمعه</w:t>
            </w:r>
            <w:r>
              <w:rPr>
                <w:rStyle w:val="IndexLink"/>
                <w:rtl w:val="true"/>
              </w:rPr>
              <w:tab/>
            </w:r>
            <w:r>
              <w:rPr>
                <w:rStyle w:val="IndexLink"/>
              </w:rPr>
              <w:t>264</w:t>
            </w:r>
          </w:hyperlink>
        </w:p>
        <w:p>
          <w:pPr>
            <w:pStyle w:val="Contents3"/>
            <w:tabs>
              <w:tab w:val="clear" w:pos="8459"/>
              <w:tab w:val="right" w:pos="9026" w:leader="dot"/>
            </w:tabs>
            <w:rPr/>
          </w:pPr>
          <w:hyperlink w:anchor="__RefHeading___Toc1826590_372815092">
            <w:r>
              <w:rPr>
                <w:webHidden/>
                <w:rStyle w:val="IndexLink"/>
                <w:rtl w:val="true"/>
              </w:rPr>
              <w:t>دعای فرج حضرت مهدی</w:t>
            </w:r>
            <w:r>
              <w:rPr>
                <w:rStyle w:val="IndexLink"/>
                <w:rtl w:val="true"/>
              </w:rPr>
              <w:tab/>
            </w:r>
            <w:r>
              <w:rPr>
                <w:rStyle w:val="IndexLink"/>
              </w:rPr>
              <w:t>265</w:t>
            </w:r>
          </w:hyperlink>
        </w:p>
        <w:p>
          <w:pPr>
            <w:pStyle w:val="Contents3"/>
            <w:tabs>
              <w:tab w:val="clear" w:pos="8459"/>
              <w:tab w:val="right" w:pos="9026" w:leader="dot"/>
            </w:tabs>
            <w:rPr/>
          </w:pPr>
          <w:hyperlink w:anchor="__RefHeading___Toc1826592_372815092">
            <w:r>
              <w:rPr>
                <w:webHidden/>
                <w:rStyle w:val="IndexLink"/>
                <w:rtl w:val="true"/>
              </w:rPr>
              <w:t>دعای امام زمان</w:t>
            </w:r>
            <w:r>
              <w:rPr>
                <w:rStyle w:val="IndexLink"/>
                <w:rtl w:val="true"/>
              </w:rPr>
              <w:tab/>
            </w:r>
            <w:r>
              <w:rPr>
                <w:rStyle w:val="IndexLink"/>
              </w:rPr>
              <w:t>266</w:t>
            </w:r>
          </w:hyperlink>
        </w:p>
        <w:p>
          <w:pPr>
            <w:pStyle w:val="Contents2"/>
            <w:tabs>
              <w:tab w:val="clear" w:pos="8743"/>
              <w:tab w:val="right" w:pos="9026" w:leader="dot"/>
            </w:tabs>
            <w:rPr/>
          </w:pPr>
          <w:hyperlink w:anchor="__RefHeading___Toc1826594_372815092">
            <w:r>
              <w:rPr>
                <w:webHidden/>
                <w:rStyle w:val="IndexLink"/>
                <w:rtl w:val="true"/>
              </w:rPr>
              <w:t>بخش ششم</w:t>
            </w:r>
            <w:r>
              <w:rPr>
                <w:rStyle w:val="IndexLink"/>
                <w:rtl w:val="true"/>
              </w:rPr>
              <w:t xml:space="preserve">: </w:t>
            </w:r>
            <w:r>
              <w:rPr>
                <w:rStyle w:val="IndexLink"/>
                <w:rtl w:val="true"/>
              </w:rPr>
              <w:t>دعاها، ختومات و تعویذات</w:t>
            </w:r>
            <w:r>
              <w:rPr>
                <w:rStyle w:val="IndexLink"/>
                <w:rtl w:val="true"/>
              </w:rPr>
              <w:tab/>
            </w:r>
            <w:r>
              <w:rPr>
                <w:rStyle w:val="IndexLink"/>
              </w:rPr>
              <w:t>269</w:t>
            </w:r>
          </w:hyperlink>
        </w:p>
        <w:p>
          <w:pPr>
            <w:pStyle w:val="Contents3"/>
            <w:tabs>
              <w:tab w:val="clear" w:pos="8459"/>
              <w:tab w:val="right" w:pos="9026" w:leader="dot"/>
            </w:tabs>
            <w:rPr/>
          </w:pPr>
          <w:hyperlink w:anchor="__RefHeading___Toc1826596_372815092">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826598_372815092">
            <w:r>
              <w:rPr>
                <w:webHidden/>
                <w:rStyle w:val="IndexLink"/>
                <w:rtl w:val="true"/>
              </w:rPr>
              <w:t>دعا و نیایش</w:t>
            </w:r>
            <w:r>
              <w:rPr>
                <w:rStyle w:val="IndexLink"/>
                <w:rtl w:val="true"/>
              </w:rPr>
              <w:tab/>
            </w:r>
            <w:r>
              <w:rPr>
                <w:rStyle w:val="IndexLink"/>
              </w:rPr>
              <w:t>271</w:t>
            </w:r>
          </w:hyperlink>
        </w:p>
        <w:p>
          <w:pPr>
            <w:pStyle w:val="Contents3"/>
            <w:tabs>
              <w:tab w:val="clear" w:pos="8459"/>
              <w:tab w:val="right" w:pos="9026" w:leader="dot"/>
            </w:tabs>
            <w:rPr/>
          </w:pPr>
          <w:hyperlink w:anchor="__RefHeading___Toc1826600_372815092">
            <w:r>
              <w:rPr>
                <w:webHidden/>
                <w:rStyle w:val="IndexLink"/>
                <w:rtl w:val="true"/>
              </w:rPr>
              <w:t>دعای جبرئیل و ثواب بسیار آن</w:t>
            </w:r>
            <w:r>
              <w:rPr>
                <w:rStyle w:val="IndexLink"/>
                <w:rtl w:val="true"/>
              </w:rPr>
              <w:tab/>
            </w:r>
            <w:r>
              <w:rPr>
                <w:rStyle w:val="IndexLink"/>
              </w:rPr>
              <w:t>272</w:t>
            </w:r>
          </w:hyperlink>
        </w:p>
        <w:p>
          <w:pPr>
            <w:pStyle w:val="Contents3"/>
            <w:tabs>
              <w:tab w:val="clear" w:pos="8459"/>
              <w:tab w:val="right" w:pos="9026" w:leader="dot"/>
            </w:tabs>
            <w:rPr/>
          </w:pPr>
          <w:hyperlink w:anchor="__RefHeading___Toc1826602_372815092">
            <w:r>
              <w:rPr>
                <w:webHidden/>
                <w:rStyle w:val="IndexLink"/>
                <w:rtl w:val="true"/>
              </w:rPr>
              <w:t>دعای عجیب نادعلی</w:t>
            </w:r>
            <w:r>
              <w:rPr>
                <w:rStyle w:val="IndexLink"/>
                <w:rtl w:val="true"/>
              </w:rPr>
              <w:tab/>
            </w:r>
            <w:r>
              <w:rPr>
                <w:rStyle w:val="IndexLink"/>
              </w:rPr>
              <w:t>283</w:t>
            </w:r>
          </w:hyperlink>
        </w:p>
        <w:p>
          <w:pPr>
            <w:pStyle w:val="Contents3"/>
            <w:tabs>
              <w:tab w:val="clear" w:pos="8459"/>
              <w:tab w:val="right" w:pos="9026" w:leader="dot"/>
            </w:tabs>
            <w:rPr/>
          </w:pPr>
          <w:hyperlink w:anchor="__RefHeading___Toc1826604_372815092">
            <w:r>
              <w:rPr>
                <w:webHidden/>
                <w:rStyle w:val="IndexLink"/>
                <w:rtl w:val="true"/>
              </w:rPr>
              <w:t>آثار و فوائد عجیب ذکر شریف نادعلی</w:t>
            </w:r>
            <w:r>
              <w:rPr>
                <w:rStyle w:val="IndexLink"/>
                <w:rtl w:val="true"/>
              </w:rPr>
              <w:tab/>
            </w:r>
            <w:r>
              <w:rPr>
                <w:rStyle w:val="IndexLink"/>
              </w:rPr>
              <w:t>284</w:t>
            </w:r>
          </w:hyperlink>
        </w:p>
        <w:p>
          <w:pPr>
            <w:pStyle w:val="Contents3"/>
            <w:tabs>
              <w:tab w:val="clear" w:pos="8459"/>
              <w:tab w:val="right" w:pos="9026" w:leader="dot"/>
            </w:tabs>
            <w:rPr/>
          </w:pPr>
          <w:hyperlink w:anchor="__RefHeading___Toc1826606_372815092">
            <w:r>
              <w:rPr>
                <w:webHidden/>
                <w:rStyle w:val="IndexLink"/>
                <w:rtl w:val="true"/>
              </w:rPr>
              <w:t>دعای اویس</w:t>
            </w:r>
            <w:r>
              <w:rPr>
                <w:rStyle w:val="IndexLink"/>
                <w:rtl w:val="true"/>
              </w:rPr>
              <w:tab/>
            </w:r>
            <w:r>
              <w:rPr>
                <w:rStyle w:val="IndexLink"/>
              </w:rPr>
              <w:t>286</w:t>
            </w:r>
          </w:hyperlink>
        </w:p>
        <w:p>
          <w:pPr>
            <w:pStyle w:val="Contents3"/>
            <w:tabs>
              <w:tab w:val="clear" w:pos="8459"/>
              <w:tab w:val="right" w:pos="9026" w:leader="dot"/>
            </w:tabs>
            <w:rPr/>
          </w:pPr>
          <w:hyperlink w:anchor="__RefHeading___Toc1826608_372815092">
            <w:r>
              <w:rPr>
                <w:webHidden/>
                <w:rStyle w:val="IndexLink"/>
                <w:rtl w:val="true"/>
              </w:rPr>
              <w:t xml:space="preserve">فضیلت دعای سیفی کبیر </w:t>
            </w:r>
            <w:r>
              <w:rPr>
                <w:rStyle w:val="IndexLink"/>
                <w:rtl w:val="true"/>
              </w:rPr>
              <w:t>(</w:t>
            </w:r>
            <w:r>
              <w:rPr>
                <w:rStyle w:val="IndexLink"/>
                <w:rtl w:val="true"/>
              </w:rPr>
              <w:t>حرز یمانی</w:t>
            </w:r>
            <w:r>
              <w:rPr>
                <w:rStyle w:val="IndexLink"/>
                <w:rtl w:val="true"/>
              </w:rPr>
              <w:t>)</w:t>
              <w:tab/>
            </w:r>
            <w:r>
              <w:rPr>
                <w:rStyle w:val="IndexLink"/>
              </w:rPr>
              <w:t>287</w:t>
            </w:r>
          </w:hyperlink>
        </w:p>
        <w:p>
          <w:pPr>
            <w:pStyle w:val="Contents3"/>
            <w:tabs>
              <w:tab w:val="clear" w:pos="8459"/>
              <w:tab w:val="right" w:pos="9026" w:leader="dot"/>
            </w:tabs>
            <w:rPr/>
          </w:pPr>
          <w:hyperlink w:anchor="__RefHeading___Toc1826610_372815092">
            <w:r>
              <w:rPr>
                <w:webHidden/>
                <w:rStyle w:val="IndexLink"/>
                <w:rtl w:val="true"/>
              </w:rPr>
              <w:t xml:space="preserve">روایت دعای سیفی کبیر </w:t>
            </w:r>
            <w:r>
              <w:rPr>
                <w:rStyle w:val="IndexLink"/>
                <w:rtl w:val="true"/>
              </w:rPr>
              <w:t>(</w:t>
            </w:r>
            <w:r>
              <w:rPr>
                <w:rStyle w:val="IndexLink"/>
                <w:rtl w:val="true"/>
              </w:rPr>
              <w:t>حرز یمانی</w:t>
            </w:r>
            <w:r>
              <w:rPr>
                <w:rStyle w:val="IndexLink"/>
                <w:rtl w:val="true"/>
              </w:rPr>
              <w:t>)</w:t>
              <w:tab/>
            </w:r>
            <w:r>
              <w:rPr>
                <w:rStyle w:val="IndexLink"/>
              </w:rPr>
              <w:t>288</w:t>
            </w:r>
          </w:hyperlink>
        </w:p>
        <w:p>
          <w:pPr>
            <w:pStyle w:val="Contents3"/>
            <w:tabs>
              <w:tab w:val="clear" w:pos="8459"/>
              <w:tab w:val="right" w:pos="9026" w:leader="dot"/>
            </w:tabs>
            <w:rPr/>
          </w:pPr>
          <w:hyperlink w:anchor="__RefHeading___Toc1826612_372815092">
            <w:r>
              <w:rPr>
                <w:webHidden/>
                <w:rStyle w:val="IndexLink"/>
                <w:rtl w:val="true"/>
              </w:rPr>
              <w:t>کیفیت حرز یمانی</w:t>
            </w:r>
            <w:r>
              <w:rPr>
                <w:rStyle w:val="IndexLink"/>
                <w:rtl w:val="true"/>
              </w:rPr>
              <w:tab/>
            </w:r>
            <w:r>
              <w:rPr>
                <w:rStyle w:val="IndexLink"/>
              </w:rPr>
              <w:t>289</w:t>
            </w:r>
          </w:hyperlink>
        </w:p>
        <w:p>
          <w:pPr>
            <w:pStyle w:val="Contents4"/>
            <w:tabs>
              <w:tab w:val="clear" w:pos="8176"/>
              <w:tab w:val="right" w:pos="9026" w:leader="dot"/>
            </w:tabs>
            <w:rPr/>
          </w:pPr>
          <w:hyperlink w:anchor="__RefHeading___Toc1826614_372815092">
            <w:r>
              <w:rPr>
                <w:webHidden/>
                <w:rStyle w:val="IndexLink"/>
                <w:rtl w:val="true"/>
              </w:rPr>
              <w:t>اعتصام اول</w:t>
            </w:r>
            <w:r>
              <w:rPr>
                <w:rStyle w:val="IndexLink"/>
                <w:rtl w:val="true"/>
              </w:rPr>
              <w:tab/>
            </w:r>
            <w:r>
              <w:rPr>
                <w:rStyle w:val="IndexLink"/>
              </w:rPr>
              <w:t>289</w:t>
            </w:r>
          </w:hyperlink>
        </w:p>
        <w:p>
          <w:pPr>
            <w:pStyle w:val="Contents4"/>
            <w:tabs>
              <w:tab w:val="clear" w:pos="8176"/>
              <w:tab w:val="right" w:pos="9026" w:leader="dot"/>
            </w:tabs>
            <w:rPr/>
          </w:pPr>
          <w:hyperlink w:anchor="__RefHeading___Toc1826616_372815092">
            <w:r>
              <w:rPr>
                <w:webHidden/>
                <w:rStyle w:val="IndexLink"/>
                <w:rtl w:val="true"/>
              </w:rPr>
              <w:t>اعتصام دوم</w:t>
            </w:r>
            <w:r>
              <w:rPr>
                <w:rStyle w:val="IndexLink"/>
                <w:rtl w:val="true"/>
              </w:rPr>
              <w:tab/>
            </w:r>
            <w:r>
              <w:rPr>
                <w:rStyle w:val="IndexLink"/>
              </w:rPr>
              <w:t>290</w:t>
            </w:r>
          </w:hyperlink>
        </w:p>
        <w:p>
          <w:pPr>
            <w:pStyle w:val="Contents4"/>
            <w:tabs>
              <w:tab w:val="clear" w:pos="8176"/>
              <w:tab w:val="right" w:pos="9026" w:leader="dot"/>
            </w:tabs>
            <w:rPr/>
          </w:pPr>
          <w:hyperlink w:anchor="__RefHeading___Toc1826618_372815092">
            <w:r>
              <w:rPr>
                <w:webHidden/>
                <w:rStyle w:val="IndexLink"/>
                <w:rtl w:val="true"/>
              </w:rPr>
              <w:t>اعتصام سوم</w:t>
            </w:r>
            <w:r>
              <w:rPr>
                <w:rStyle w:val="IndexLink"/>
                <w:rtl w:val="true"/>
              </w:rPr>
              <w:tab/>
            </w:r>
            <w:r>
              <w:rPr>
                <w:rStyle w:val="IndexLink"/>
              </w:rPr>
              <w:t>290</w:t>
            </w:r>
          </w:hyperlink>
        </w:p>
        <w:p>
          <w:pPr>
            <w:pStyle w:val="Contents3"/>
            <w:tabs>
              <w:tab w:val="clear" w:pos="8459"/>
              <w:tab w:val="right" w:pos="9026" w:leader="dot"/>
            </w:tabs>
            <w:rPr/>
          </w:pPr>
          <w:hyperlink w:anchor="__RefHeading___Toc1826620_372815092">
            <w:r>
              <w:rPr>
                <w:webHidden/>
                <w:rStyle w:val="IndexLink"/>
                <w:rtl w:val="true"/>
              </w:rPr>
              <w:t>حرز یمانی</w:t>
            </w:r>
            <w:r>
              <w:rPr>
                <w:rStyle w:val="IndexLink"/>
                <w:rtl w:val="true"/>
              </w:rPr>
              <w:tab/>
            </w:r>
            <w:r>
              <w:rPr>
                <w:rStyle w:val="IndexLink"/>
              </w:rPr>
              <w:t>291</w:t>
            </w:r>
          </w:hyperlink>
        </w:p>
        <w:p>
          <w:pPr>
            <w:pStyle w:val="Contents3"/>
            <w:tabs>
              <w:tab w:val="clear" w:pos="8459"/>
              <w:tab w:val="right" w:pos="9026" w:leader="dot"/>
            </w:tabs>
            <w:rPr/>
          </w:pPr>
          <w:hyperlink w:anchor="__RefHeading___Toc1826622_372815092">
            <w:r>
              <w:rPr>
                <w:webHidden/>
                <w:rStyle w:val="IndexLink"/>
                <w:rtl w:val="true"/>
              </w:rPr>
              <w:t>فوائد دعای عجیب قاموس القدره</w:t>
            </w:r>
            <w:r>
              <w:rPr>
                <w:rStyle w:val="IndexLink"/>
                <w:rtl w:val="true"/>
              </w:rPr>
              <w:tab/>
            </w:r>
            <w:r>
              <w:rPr>
                <w:rStyle w:val="IndexLink"/>
              </w:rPr>
              <w:t>300</w:t>
            </w:r>
          </w:hyperlink>
        </w:p>
        <w:p>
          <w:pPr>
            <w:pStyle w:val="Contents4"/>
            <w:tabs>
              <w:tab w:val="clear" w:pos="8176"/>
              <w:tab w:val="right" w:pos="9026" w:leader="dot"/>
            </w:tabs>
            <w:rPr/>
          </w:pPr>
          <w:hyperlink w:anchor="__RefHeading___Toc1826624_372815092">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826626_372815092">
            <w:r>
              <w:rPr>
                <w:webHidden/>
                <w:rStyle w:val="IndexLink"/>
                <w:rtl w:val="true"/>
              </w:rPr>
              <w:t>کیفیّت دعای قاموس القدره</w:t>
            </w:r>
            <w:r>
              <w:rPr>
                <w:rStyle w:val="IndexLink"/>
                <w:rtl w:val="true"/>
              </w:rPr>
              <w:tab/>
            </w:r>
            <w:r>
              <w:rPr>
                <w:rStyle w:val="IndexLink"/>
              </w:rPr>
              <w:t>301</w:t>
            </w:r>
          </w:hyperlink>
        </w:p>
        <w:p>
          <w:pPr>
            <w:pStyle w:val="Contents4"/>
            <w:tabs>
              <w:tab w:val="clear" w:pos="8176"/>
              <w:tab w:val="right" w:pos="9026" w:leader="dot"/>
            </w:tabs>
            <w:rPr/>
          </w:pPr>
          <w:hyperlink w:anchor="__RefHeading___Toc1826628_372815092">
            <w:r>
              <w:rPr>
                <w:webHidden/>
                <w:rStyle w:val="IndexLink"/>
                <w:rtl w:val="true"/>
              </w:rPr>
              <w:t>اعتصام قاموس القدره از آیت الله مرعشی نجفی</w:t>
            </w:r>
            <w:r>
              <w:rPr>
                <w:rStyle w:val="IndexLink"/>
                <w:rtl w:val="true"/>
              </w:rPr>
              <w:tab/>
            </w:r>
            <w:r>
              <w:rPr>
                <w:rStyle w:val="IndexLink"/>
              </w:rPr>
              <w:t>301</w:t>
            </w:r>
          </w:hyperlink>
        </w:p>
        <w:p>
          <w:pPr>
            <w:pStyle w:val="Contents4"/>
            <w:tabs>
              <w:tab w:val="clear" w:pos="8176"/>
              <w:tab w:val="right" w:pos="9026" w:leader="dot"/>
            </w:tabs>
            <w:rPr/>
          </w:pPr>
          <w:hyperlink w:anchor="__RefHeading___Toc1826630_372815092">
            <w:r>
              <w:rPr>
                <w:webHidden/>
                <w:rStyle w:val="IndexLink"/>
                <w:rtl w:val="true"/>
              </w:rPr>
              <w:t>دعای قاموس القدره</w:t>
            </w:r>
            <w:r>
              <w:rPr>
                <w:rStyle w:val="IndexLink"/>
                <w:rtl w:val="true"/>
              </w:rPr>
              <w:tab/>
            </w:r>
            <w:r>
              <w:rPr>
                <w:rStyle w:val="IndexLink"/>
              </w:rPr>
              <w:t>301</w:t>
            </w:r>
          </w:hyperlink>
        </w:p>
        <w:p>
          <w:pPr>
            <w:pStyle w:val="Contents4"/>
            <w:tabs>
              <w:tab w:val="clear" w:pos="8176"/>
              <w:tab w:val="right" w:pos="9026" w:leader="dot"/>
            </w:tabs>
            <w:rPr/>
          </w:pPr>
          <w:hyperlink w:anchor="__RefHeading___Toc1826632_372815092">
            <w:r>
              <w:rPr>
                <w:webHidden/>
                <w:rStyle w:val="IndexLink"/>
                <w:rtl w:val="true"/>
              </w:rPr>
              <w:t>دعای اختتام قاموس القدره</w:t>
            </w:r>
            <w:r>
              <w:rPr>
                <w:rStyle w:val="IndexLink"/>
                <w:rtl w:val="true"/>
              </w:rPr>
              <w:tab/>
            </w:r>
            <w:r>
              <w:rPr>
                <w:rStyle w:val="IndexLink"/>
              </w:rPr>
              <w:t>302</w:t>
            </w:r>
          </w:hyperlink>
        </w:p>
        <w:p>
          <w:pPr>
            <w:pStyle w:val="Contents3"/>
            <w:tabs>
              <w:tab w:val="clear" w:pos="8459"/>
              <w:tab w:val="right" w:pos="9026" w:leader="dot"/>
            </w:tabs>
            <w:rPr/>
          </w:pPr>
          <w:hyperlink w:anchor="__RefHeading___Toc1826634_372815092">
            <w:r>
              <w:rPr>
                <w:webHidden/>
                <w:rStyle w:val="IndexLink"/>
                <w:rtl w:val="true"/>
              </w:rPr>
              <w:t>دعای سحر ماه رمضان و توصیّه مرحوم دولابی</w:t>
            </w:r>
            <w:r>
              <w:rPr>
                <w:rStyle w:val="IndexLink"/>
                <w:rtl w:val="true"/>
              </w:rPr>
              <w:tab/>
            </w:r>
            <w:r>
              <w:rPr>
                <w:rStyle w:val="IndexLink"/>
              </w:rPr>
              <w:t>303</w:t>
            </w:r>
          </w:hyperlink>
        </w:p>
        <w:p>
          <w:pPr>
            <w:pStyle w:val="Contents3"/>
            <w:tabs>
              <w:tab w:val="clear" w:pos="8459"/>
              <w:tab w:val="right" w:pos="9026" w:leader="dot"/>
            </w:tabs>
            <w:rPr/>
          </w:pPr>
          <w:hyperlink w:anchor="__RefHeading___Toc1826636_372815092">
            <w:r>
              <w:rPr>
                <w:webHidden/>
                <w:rStyle w:val="IndexLink"/>
                <w:rtl w:val="true"/>
              </w:rPr>
              <w:t>ختم دعای شریف احتجاب</w:t>
            </w:r>
            <w:r>
              <w:rPr>
                <w:rStyle w:val="IndexLink"/>
                <w:rtl w:val="true"/>
              </w:rPr>
              <w:tab/>
            </w:r>
            <w:r>
              <w:rPr>
                <w:rStyle w:val="IndexLink"/>
              </w:rPr>
              <w:t>305</w:t>
            </w:r>
          </w:hyperlink>
        </w:p>
        <w:p>
          <w:pPr>
            <w:pStyle w:val="Contents3"/>
            <w:tabs>
              <w:tab w:val="clear" w:pos="8459"/>
              <w:tab w:val="right" w:pos="9026" w:leader="dot"/>
            </w:tabs>
            <w:rPr/>
          </w:pPr>
          <w:hyperlink w:anchor="__RefHeading___Toc1826638_372815092">
            <w:r>
              <w:rPr>
                <w:webHidden/>
                <w:rStyle w:val="IndexLink"/>
                <w:rtl w:val="true"/>
              </w:rPr>
              <w:t>فضیلت دعای مشلول</w:t>
            </w:r>
            <w:r>
              <w:rPr>
                <w:rStyle w:val="IndexLink"/>
                <w:rtl w:val="true"/>
              </w:rPr>
              <w:tab/>
            </w:r>
            <w:r>
              <w:rPr>
                <w:rStyle w:val="IndexLink"/>
              </w:rPr>
              <w:t>307</w:t>
            </w:r>
          </w:hyperlink>
        </w:p>
        <w:p>
          <w:pPr>
            <w:pStyle w:val="Contents3"/>
            <w:tabs>
              <w:tab w:val="clear" w:pos="8459"/>
              <w:tab w:val="right" w:pos="9026" w:leader="dot"/>
            </w:tabs>
            <w:rPr/>
          </w:pPr>
          <w:hyperlink w:anchor="__RefHeading___Toc1826640_372815092">
            <w:r>
              <w:rPr>
                <w:webHidden/>
                <w:rStyle w:val="IndexLink"/>
                <w:rtl w:val="true"/>
              </w:rPr>
              <w:t>فضیلت دعای یستشیر</w:t>
            </w:r>
            <w:r>
              <w:rPr>
                <w:rStyle w:val="IndexLink"/>
                <w:rtl w:val="true"/>
              </w:rPr>
              <w:tab/>
            </w:r>
            <w:r>
              <w:rPr>
                <w:rStyle w:val="IndexLink"/>
              </w:rPr>
              <w:t>313</w:t>
            </w:r>
          </w:hyperlink>
        </w:p>
        <w:p>
          <w:pPr>
            <w:pStyle w:val="Contents3"/>
            <w:tabs>
              <w:tab w:val="clear" w:pos="8459"/>
              <w:tab w:val="right" w:pos="9026" w:leader="dot"/>
            </w:tabs>
            <w:rPr/>
          </w:pPr>
          <w:hyperlink w:anchor="__RefHeading___Toc1826642_372815092">
            <w:r>
              <w:rPr>
                <w:webHidden/>
                <w:rStyle w:val="IndexLink"/>
                <w:rtl w:val="true"/>
              </w:rPr>
              <w:t>دعا جهت ملاقات امام زمان</w:t>
            </w:r>
            <w:r>
              <w:rPr>
                <w:rStyle w:val="IndexLink"/>
                <w:rtl w:val="true"/>
              </w:rPr>
              <w:tab/>
            </w:r>
            <w:r>
              <w:rPr>
                <w:rStyle w:val="IndexLink"/>
              </w:rPr>
              <w:t>318</w:t>
            </w:r>
          </w:hyperlink>
        </w:p>
        <w:p>
          <w:pPr>
            <w:pStyle w:val="Contents3"/>
            <w:tabs>
              <w:tab w:val="clear" w:pos="8459"/>
              <w:tab w:val="right" w:pos="9026" w:leader="dot"/>
            </w:tabs>
            <w:rPr/>
          </w:pPr>
          <w:hyperlink w:anchor="__RefHeading___Toc1826644_372815092">
            <w:r>
              <w:rPr>
                <w:webHidden/>
                <w:rStyle w:val="IndexLink"/>
                <w:rtl w:val="true"/>
              </w:rPr>
              <w:t>دعای کمیل</w:t>
            </w:r>
            <w:r>
              <w:rPr>
                <w:rStyle w:val="IndexLink"/>
                <w:rtl w:val="true"/>
              </w:rPr>
              <w:tab/>
            </w:r>
            <w:r>
              <w:rPr>
                <w:rStyle w:val="IndexLink"/>
              </w:rPr>
              <w:t>319</w:t>
            </w:r>
          </w:hyperlink>
        </w:p>
        <w:p>
          <w:pPr>
            <w:pStyle w:val="Contents3"/>
            <w:tabs>
              <w:tab w:val="clear" w:pos="8459"/>
              <w:tab w:val="right" w:pos="9026" w:leader="dot"/>
            </w:tabs>
            <w:rPr/>
          </w:pPr>
          <w:hyperlink w:anchor="__RefHeading___Toc1826646_372815092">
            <w:r>
              <w:rPr>
                <w:webHidden/>
                <w:rStyle w:val="IndexLink"/>
                <w:rtl w:val="true"/>
              </w:rPr>
              <w:t>دعای ندبه</w:t>
            </w:r>
            <w:r>
              <w:rPr>
                <w:rStyle w:val="IndexLink"/>
                <w:rtl w:val="true"/>
              </w:rPr>
              <w:tab/>
            </w:r>
            <w:r>
              <w:rPr>
                <w:rStyle w:val="IndexLink"/>
              </w:rPr>
              <w:t>326</w:t>
            </w:r>
          </w:hyperlink>
        </w:p>
        <w:p>
          <w:pPr>
            <w:pStyle w:val="Contents3"/>
            <w:tabs>
              <w:tab w:val="clear" w:pos="8459"/>
              <w:tab w:val="right" w:pos="9026" w:leader="dot"/>
            </w:tabs>
            <w:rPr/>
          </w:pPr>
          <w:hyperlink w:anchor="__RefHeading___Toc1826648_372815092">
            <w:r>
              <w:rPr>
                <w:webHidden/>
                <w:rStyle w:val="IndexLink"/>
                <w:rtl w:val="true"/>
              </w:rPr>
              <w:t>دعای سمات</w:t>
            </w:r>
            <w:r>
              <w:rPr>
                <w:rStyle w:val="IndexLink"/>
                <w:rtl w:val="true"/>
              </w:rPr>
              <w:tab/>
            </w:r>
            <w:r>
              <w:rPr>
                <w:rStyle w:val="IndexLink"/>
              </w:rPr>
              <w:t>334</w:t>
            </w:r>
          </w:hyperlink>
        </w:p>
        <w:p>
          <w:pPr>
            <w:pStyle w:val="Contents3"/>
            <w:tabs>
              <w:tab w:val="clear" w:pos="8459"/>
              <w:tab w:val="right" w:pos="9026" w:leader="dot"/>
            </w:tabs>
            <w:rPr/>
          </w:pPr>
          <w:hyperlink w:anchor="__RefHeading___Toc1826650_372815092">
            <w:r>
              <w:rPr>
                <w:webHidden/>
                <w:rStyle w:val="IndexLink"/>
                <w:rtl w:val="true"/>
              </w:rPr>
              <w:t>دعای عهد</w:t>
            </w:r>
            <w:r>
              <w:rPr>
                <w:rStyle w:val="IndexLink"/>
                <w:rtl w:val="true"/>
              </w:rPr>
              <w:tab/>
            </w:r>
            <w:r>
              <w:rPr>
                <w:rStyle w:val="IndexLink"/>
              </w:rPr>
              <w:t>338</w:t>
            </w:r>
          </w:hyperlink>
        </w:p>
        <w:p>
          <w:pPr>
            <w:pStyle w:val="Contents3"/>
            <w:tabs>
              <w:tab w:val="clear" w:pos="8459"/>
              <w:tab w:val="right" w:pos="9026" w:leader="dot"/>
            </w:tabs>
            <w:rPr/>
          </w:pPr>
          <w:hyperlink w:anchor="__RefHeading___Toc1826652_372815092">
            <w:r>
              <w:rPr>
                <w:webHidden/>
                <w:rStyle w:val="IndexLink"/>
                <w:rtl w:val="true"/>
              </w:rPr>
              <w:t>سیّد مهدی بحرالعلوم و ختم یا الله</w:t>
            </w:r>
            <w:r>
              <w:rPr>
                <w:rStyle w:val="IndexLink"/>
                <w:rtl w:val="true"/>
              </w:rPr>
              <w:tab/>
            </w:r>
            <w:r>
              <w:rPr>
                <w:rStyle w:val="IndexLink"/>
              </w:rPr>
              <w:t>341</w:t>
            </w:r>
          </w:hyperlink>
        </w:p>
        <w:p>
          <w:pPr>
            <w:pStyle w:val="Contents3"/>
            <w:tabs>
              <w:tab w:val="clear" w:pos="8459"/>
              <w:tab w:val="right" w:pos="9026" w:leader="dot"/>
            </w:tabs>
            <w:rPr/>
          </w:pPr>
          <w:hyperlink w:anchor="__RefHeading___Toc1826654_372815092">
            <w:r>
              <w:rPr>
                <w:webHidden/>
                <w:rStyle w:val="IndexLink"/>
                <w:rtl w:val="true"/>
              </w:rPr>
              <w:t>دعای هنگام اضطرار</w:t>
            </w:r>
            <w:r>
              <w:rPr>
                <w:rStyle w:val="IndexLink"/>
                <w:rtl w:val="true"/>
              </w:rPr>
              <w:tab/>
            </w:r>
            <w:r>
              <w:rPr>
                <w:rStyle w:val="IndexLink"/>
              </w:rPr>
              <w:t>341</w:t>
            </w:r>
          </w:hyperlink>
        </w:p>
        <w:p>
          <w:pPr>
            <w:pStyle w:val="Contents3"/>
            <w:tabs>
              <w:tab w:val="clear" w:pos="8459"/>
              <w:tab w:val="right" w:pos="9026" w:leader="dot"/>
            </w:tabs>
            <w:rPr/>
          </w:pPr>
          <w:hyperlink w:anchor="__RefHeading___Toc1826656_372815092">
            <w:r>
              <w:rPr>
                <w:webHidden/>
                <w:rStyle w:val="IndexLink"/>
                <w:rtl w:val="true"/>
              </w:rPr>
              <w:t xml:space="preserve">ختم </w:t>
            </w:r>
            <w:r>
              <w:rPr>
                <w:rStyle w:val="IndexLink"/>
                <w:rtl w:val="true"/>
              </w:rPr>
              <w:t>«</w:t>
            </w:r>
            <w:r>
              <w:rPr>
                <w:rStyle w:val="IndexLink"/>
                <w:rtl w:val="true"/>
              </w:rPr>
              <w:t>یا علی</w:t>
            </w:r>
            <w:r>
              <w:rPr>
                <w:rStyle w:val="IndexLink"/>
                <w:rtl w:val="true"/>
              </w:rPr>
              <w:t>»</w:t>
              <w:tab/>
            </w:r>
            <w:r>
              <w:rPr>
                <w:rStyle w:val="IndexLink"/>
              </w:rPr>
              <w:t>341</w:t>
            </w:r>
          </w:hyperlink>
        </w:p>
        <w:p>
          <w:pPr>
            <w:pStyle w:val="Contents3"/>
            <w:tabs>
              <w:tab w:val="clear" w:pos="8459"/>
              <w:tab w:val="right" w:pos="9026" w:leader="dot"/>
            </w:tabs>
            <w:rPr/>
          </w:pPr>
          <w:hyperlink w:anchor="__RefHeading___Toc1826658_372815092">
            <w:r>
              <w:rPr>
                <w:webHidden/>
                <w:rStyle w:val="IndexLink"/>
                <w:rtl w:val="true"/>
              </w:rPr>
              <w:t>ختم توسل به حضرت سیّدالشهداء</w:t>
            </w:r>
            <w:r>
              <w:rPr>
                <w:rStyle w:val="IndexLink"/>
                <w:rtl w:val="true"/>
              </w:rPr>
              <w:tab/>
            </w:r>
            <w:r>
              <w:rPr>
                <w:rStyle w:val="IndexLink"/>
              </w:rPr>
              <w:t>342</w:t>
            </w:r>
          </w:hyperlink>
        </w:p>
        <w:p>
          <w:pPr>
            <w:pStyle w:val="Contents3"/>
            <w:tabs>
              <w:tab w:val="clear" w:pos="8459"/>
              <w:tab w:val="right" w:pos="9026" w:leader="dot"/>
            </w:tabs>
            <w:rPr/>
          </w:pPr>
          <w:hyperlink w:anchor="__RefHeading___Toc1826660_372815092">
            <w:r>
              <w:rPr>
                <w:webHidden/>
                <w:rStyle w:val="IndexLink"/>
                <w:rtl w:val="true"/>
              </w:rPr>
              <w:t>ختم حضرت زینب</w:t>
            </w:r>
            <w:r>
              <w:rPr>
                <w:rStyle w:val="IndexLink"/>
                <w:rtl w:val="true"/>
              </w:rPr>
              <w:tab/>
            </w:r>
            <w:r>
              <w:rPr>
                <w:rStyle w:val="IndexLink"/>
              </w:rPr>
              <w:t>342</w:t>
            </w:r>
          </w:hyperlink>
        </w:p>
        <w:p>
          <w:pPr>
            <w:pStyle w:val="Contents3"/>
            <w:tabs>
              <w:tab w:val="clear" w:pos="8459"/>
              <w:tab w:val="right" w:pos="9026" w:leader="dot"/>
            </w:tabs>
            <w:rPr/>
          </w:pPr>
          <w:hyperlink w:anchor="__RefHeading___Toc1826662_372815092">
            <w:r>
              <w:rPr>
                <w:webHidden/>
                <w:rStyle w:val="IndexLink"/>
                <w:rtl w:val="true"/>
              </w:rPr>
              <w:t>ختم باب الحوائج قمربنی هاشم</w:t>
            </w:r>
            <w:r>
              <w:rPr>
                <w:rStyle w:val="IndexLink"/>
                <w:rtl w:val="true"/>
              </w:rPr>
              <w:tab/>
            </w:r>
            <w:r>
              <w:rPr>
                <w:rStyle w:val="IndexLink"/>
              </w:rPr>
              <w:t>343</w:t>
            </w:r>
          </w:hyperlink>
        </w:p>
        <w:p>
          <w:pPr>
            <w:pStyle w:val="Contents3"/>
            <w:tabs>
              <w:tab w:val="clear" w:pos="8459"/>
              <w:tab w:val="right" w:pos="9026" w:leader="dot"/>
            </w:tabs>
            <w:rPr/>
          </w:pPr>
          <w:hyperlink w:anchor="__RefHeading___Toc1826664_372815092">
            <w:r>
              <w:rPr>
                <w:webHidden/>
                <w:rStyle w:val="IndexLink"/>
                <w:rtl w:val="true"/>
              </w:rPr>
              <w:t>خواندن دعای اِلْحاح برای حوائج دنیا و آخرت</w:t>
            </w:r>
            <w:r>
              <w:rPr>
                <w:rStyle w:val="IndexLink"/>
                <w:rtl w:val="true"/>
              </w:rPr>
              <w:tab/>
            </w:r>
            <w:r>
              <w:rPr>
                <w:rStyle w:val="IndexLink"/>
              </w:rPr>
              <w:t>343</w:t>
            </w:r>
          </w:hyperlink>
        </w:p>
        <w:p>
          <w:pPr>
            <w:pStyle w:val="Contents3"/>
            <w:tabs>
              <w:tab w:val="clear" w:pos="8459"/>
              <w:tab w:val="right" w:pos="9026" w:leader="dot"/>
            </w:tabs>
            <w:rPr/>
          </w:pPr>
          <w:hyperlink w:anchor="__RefHeading___Toc1826666_372815092">
            <w:r>
              <w:rPr>
                <w:webHidden/>
                <w:rStyle w:val="IndexLink"/>
                <w:rtl w:val="true"/>
              </w:rPr>
              <w:t>دعا جهت سلامت ماندن ایمان</w:t>
            </w:r>
            <w:r>
              <w:rPr>
                <w:rStyle w:val="IndexLink"/>
                <w:rtl w:val="true"/>
              </w:rPr>
              <w:tab/>
            </w:r>
            <w:r>
              <w:rPr>
                <w:rStyle w:val="IndexLink"/>
              </w:rPr>
              <w:t>344</w:t>
            </w:r>
          </w:hyperlink>
        </w:p>
        <w:p>
          <w:pPr>
            <w:pStyle w:val="Contents3"/>
            <w:tabs>
              <w:tab w:val="clear" w:pos="8459"/>
              <w:tab w:val="right" w:pos="9026" w:leader="dot"/>
            </w:tabs>
            <w:rPr/>
          </w:pPr>
          <w:hyperlink w:anchor="__RefHeading___Toc1826668_372815092">
            <w:r>
              <w:rPr>
                <w:webHidden/>
                <w:rStyle w:val="IndexLink"/>
                <w:rtl w:val="true"/>
              </w:rPr>
              <w:t>دعا برای سلامتی و رفع گرفتاری</w:t>
            </w:r>
            <w:r>
              <w:rPr>
                <w:rStyle w:val="IndexLink"/>
                <w:rtl w:val="true"/>
              </w:rPr>
              <w:tab/>
            </w:r>
            <w:r>
              <w:rPr>
                <w:rStyle w:val="IndexLink"/>
              </w:rPr>
              <w:t>344</w:t>
            </w:r>
          </w:hyperlink>
        </w:p>
        <w:p>
          <w:pPr>
            <w:pStyle w:val="Contents3"/>
            <w:tabs>
              <w:tab w:val="clear" w:pos="8459"/>
              <w:tab w:val="right" w:pos="9026" w:leader="dot"/>
            </w:tabs>
            <w:rPr/>
          </w:pPr>
          <w:hyperlink w:anchor="__RefHeading___Toc1826670_372815092">
            <w:r>
              <w:rPr>
                <w:webHidden/>
                <w:rStyle w:val="IndexLink"/>
                <w:rtl w:val="true"/>
              </w:rPr>
              <w:t>جهت جلوگیری از دزدی</w:t>
            </w:r>
            <w:r>
              <w:rPr>
                <w:rStyle w:val="IndexLink"/>
                <w:rtl w:val="true"/>
              </w:rPr>
              <w:tab/>
            </w:r>
            <w:r>
              <w:rPr>
                <w:rStyle w:val="IndexLink"/>
              </w:rPr>
              <w:t>346</w:t>
            </w:r>
          </w:hyperlink>
        </w:p>
        <w:p>
          <w:pPr>
            <w:pStyle w:val="Contents3"/>
            <w:tabs>
              <w:tab w:val="clear" w:pos="8459"/>
              <w:tab w:val="right" w:pos="9026" w:leader="dot"/>
            </w:tabs>
            <w:rPr/>
          </w:pPr>
          <w:hyperlink w:anchor="__RefHeading___Toc1826672_372815092">
            <w:r>
              <w:rPr>
                <w:webHidden/>
                <w:rStyle w:val="IndexLink"/>
                <w:rtl w:val="true"/>
              </w:rPr>
              <w:t>جهت محافظت در شب</w:t>
            </w:r>
            <w:r>
              <w:rPr>
                <w:rStyle w:val="IndexLink"/>
                <w:rtl w:val="true"/>
              </w:rPr>
              <w:tab/>
            </w:r>
            <w:r>
              <w:rPr>
                <w:rStyle w:val="IndexLink"/>
              </w:rPr>
              <w:t>346</w:t>
            </w:r>
          </w:hyperlink>
        </w:p>
        <w:p>
          <w:pPr>
            <w:pStyle w:val="Contents3"/>
            <w:tabs>
              <w:tab w:val="clear" w:pos="8459"/>
              <w:tab w:val="right" w:pos="9026" w:leader="dot"/>
            </w:tabs>
            <w:rPr/>
          </w:pPr>
          <w:hyperlink w:anchor="__RefHeading___Toc1826674_372815092">
            <w:r>
              <w:rPr>
                <w:webHidden/>
                <w:rStyle w:val="IndexLink"/>
                <w:rtl w:val="true"/>
              </w:rPr>
              <w:t>جهت محافظت از سوختن و غرق شدن</w:t>
            </w:r>
            <w:r>
              <w:rPr>
                <w:rStyle w:val="IndexLink"/>
                <w:rtl w:val="true"/>
              </w:rPr>
              <w:tab/>
            </w:r>
            <w:r>
              <w:rPr>
                <w:rStyle w:val="IndexLink"/>
              </w:rPr>
              <w:t>347</w:t>
            </w:r>
          </w:hyperlink>
        </w:p>
        <w:p>
          <w:pPr>
            <w:pStyle w:val="Contents3"/>
            <w:tabs>
              <w:tab w:val="clear" w:pos="8459"/>
              <w:tab w:val="right" w:pos="9026" w:leader="dot"/>
            </w:tabs>
            <w:rPr/>
          </w:pPr>
          <w:hyperlink w:anchor="__RefHeading___Toc1826676_372815092">
            <w:r>
              <w:rPr>
                <w:webHidden/>
                <w:rStyle w:val="IndexLink"/>
                <w:rtl w:val="true"/>
              </w:rPr>
              <w:t>جهت محافظت از درندگان</w:t>
            </w:r>
            <w:r>
              <w:rPr>
                <w:rStyle w:val="IndexLink"/>
                <w:rtl w:val="true"/>
              </w:rPr>
              <w:tab/>
            </w:r>
            <w:r>
              <w:rPr>
                <w:rStyle w:val="IndexLink"/>
              </w:rPr>
              <w:t>347</w:t>
            </w:r>
          </w:hyperlink>
        </w:p>
        <w:p>
          <w:pPr>
            <w:pStyle w:val="Contents3"/>
            <w:tabs>
              <w:tab w:val="clear" w:pos="8459"/>
              <w:tab w:val="right" w:pos="9026" w:leader="dot"/>
            </w:tabs>
            <w:rPr/>
          </w:pPr>
          <w:hyperlink w:anchor="__RefHeading___Toc1826678_372815092">
            <w:r>
              <w:rPr>
                <w:webHidden/>
                <w:rStyle w:val="IndexLink"/>
                <w:rtl w:val="true"/>
              </w:rPr>
              <w:t>جهت رفع شرّ شیر و سگ</w:t>
            </w:r>
            <w:r>
              <w:rPr>
                <w:rStyle w:val="IndexLink"/>
                <w:rtl w:val="true"/>
              </w:rPr>
              <w:tab/>
            </w:r>
            <w:r>
              <w:rPr>
                <w:rStyle w:val="IndexLink"/>
              </w:rPr>
              <w:t>348</w:t>
            </w:r>
          </w:hyperlink>
        </w:p>
        <w:p>
          <w:pPr>
            <w:pStyle w:val="Contents3"/>
            <w:tabs>
              <w:tab w:val="clear" w:pos="8459"/>
              <w:tab w:val="right" w:pos="9026" w:leader="dot"/>
            </w:tabs>
            <w:rPr/>
          </w:pPr>
          <w:hyperlink w:anchor="__RefHeading___Toc1826680_372815092">
            <w:r>
              <w:rPr>
                <w:webHidden/>
                <w:rStyle w:val="IndexLink"/>
                <w:rtl w:val="true"/>
              </w:rPr>
              <w:t>جهت دفع ضرر جانوران زمین</w:t>
            </w:r>
            <w:r>
              <w:rPr>
                <w:rStyle w:val="IndexLink"/>
                <w:rtl w:val="true"/>
              </w:rPr>
              <w:tab/>
            </w:r>
            <w:r>
              <w:rPr>
                <w:rStyle w:val="IndexLink"/>
              </w:rPr>
              <w:t>348</w:t>
            </w:r>
          </w:hyperlink>
        </w:p>
        <w:p>
          <w:pPr>
            <w:pStyle w:val="Contents3"/>
            <w:tabs>
              <w:tab w:val="clear" w:pos="8459"/>
              <w:tab w:val="right" w:pos="9026" w:leader="dot"/>
            </w:tabs>
            <w:rPr/>
          </w:pPr>
          <w:hyperlink w:anchor="__RefHeading___Toc1826682_372815092">
            <w:r>
              <w:rPr>
                <w:webHidden/>
                <w:rStyle w:val="IndexLink"/>
                <w:rtl w:val="true"/>
              </w:rPr>
              <w:t>دعا برای ایمن بودن از شرّ مار و عقرب</w:t>
            </w:r>
            <w:r>
              <w:rPr>
                <w:rStyle w:val="IndexLink"/>
                <w:rtl w:val="true"/>
              </w:rPr>
              <w:tab/>
            </w:r>
            <w:r>
              <w:rPr>
                <w:rStyle w:val="IndexLink"/>
              </w:rPr>
              <w:t>349</w:t>
            </w:r>
          </w:hyperlink>
        </w:p>
        <w:p>
          <w:pPr>
            <w:pStyle w:val="Contents3"/>
            <w:tabs>
              <w:tab w:val="clear" w:pos="8459"/>
              <w:tab w:val="right" w:pos="9026" w:leader="dot"/>
            </w:tabs>
            <w:rPr/>
          </w:pPr>
          <w:hyperlink w:anchor="__RefHeading___Toc1826684_372815092">
            <w:r>
              <w:rPr>
                <w:webHidden/>
                <w:rStyle w:val="IndexLink"/>
                <w:rtl w:val="true"/>
              </w:rPr>
              <w:t>جهت حفظ اموال و ناموس</w:t>
            </w:r>
            <w:r>
              <w:rPr>
                <w:rStyle w:val="IndexLink"/>
                <w:rtl w:val="true"/>
              </w:rPr>
              <w:tab/>
            </w:r>
            <w:r>
              <w:rPr>
                <w:rStyle w:val="IndexLink"/>
              </w:rPr>
              <w:t>350</w:t>
            </w:r>
          </w:hyperlink>
        </w:p>
        <w:p>
          <w:pPr>
            <w:pStyle w:val="Contents3"/>
            <w:tabs>
              <w:tab w:val="clear" w:pos="8459"/>
              <w:tab w:val="right" w:pos="9026" w:leader="dot"/>
            </w:tabs>
            <w:rPr/>
          </w:pPr>
          <w:hyperlink w:anchor="__RefHeading___Toc1826686_372815092">
            <w:r>
              <w:rPr>
                <w:webHidden/>
                <w:rStyle w:val="IndexLink"/>
                <w:rtl w:val="true"/>
              </w:rPr>
              <w:t>جهت رام کردن حیوان چموش</w:t>
            </w:r>
            <w:r>
              <w:rPr>
                <w:rStyle w:val="IndexLink"/>
                <w:rtl w:val="true"/>
              </w:rPr>
              <w:tab/>
            </w:r>
            <w:r>
              <w:rPr>
                <w:rStyle w:val="IndexLink"/>
              </w:rPr>
              <w:t>350</w:t>
            </w:r>
          </w:hyperlink>
        </w:p>
        <w:p>
          <w:pPr>
            <w:pStyle w:val="Contents3"/>
            <w:tabs>
              <w:tab w:val="clear" w:pos="8459"/>
              <w:tab w:val="right" w:pos="9026" w:leader="dot"/>
            </w:tabs>
            <w:rPr/>
          </w:pPr>
          <w:hyperlink w:anchor="__RefHeading___Toc1826688_372815092">
            <w:r>
              <w:rPr>
                <w:webHidden/>
                <w:rStyle w:val="IndexLink"/>
                <w:rtl w:val="true"/>
              </w:rPr>
              <w:t>جهت ادای قرض</w:t>
            </w:r>
            <w:r>
              <w:rPr>
                <w:rStyle w:val="IndexLink"/>
                <w:rtl w:val="true"/>
              </w:rPr>
              <w:tab/>
            </w:r>
            <w:r>
              <w:rPr>
                <w:rStyle w:val="IndexLink"/>
              </w:rPr>
              <w:t>350</w:t>
            </w:r>
          </w:hyperlink>
        </w:p>
        <w:p>
          <w:pPr>
            <w:pStyle w:val="Contents3"/>
            <w:tabs>
              <w:tab w:val="clear" w:pos="8459"/>
              <w:tab w:val="right" w:pos="9026" w:leader="dot"/>
            </w:tabs>
            <w:rPr/>
          </w:pPr>
          <w:hyperlink w:anchor="__RefHeading___Toc1826690_372815092">
            <w:r>
              <w:rPr>
                <w:webHidden/>
                <w:rStyle w:val="IndexLink"/>
                <w:rtl w:val="true"/>
              </w:rPr>
              <w:t>دعا جهت رزق و روزی</w:t>
            </w:r>
            <w:r>
              <w:rPr>
                <w:rStyle w:val="IndexLink"/>
                <w:rtl w:val="true"/>
              </w:rPr>
              <w:tab/>
            </w:r>
            <w:r>
              <w:rPr>
                <w:rStyle w:val="IndexLink"/>
              </w:rPr>
              <w:t>351</w:t>
            </w:r>
          </w:hyperlink>
        </w:p>
        <w:p>
          <w:pPr>
            <w:pStyle w:val="Contents3"/>
            <w:tabs>
              <w:tab w:val="clear" w:pos="8459"/>
              <w:tab w:val="right" w:pos="9026" w:leader="dot"/>
            </w:tabs>
            <w:rPr/>
          </w:pPr>
          <w:hyperlink w:anchor="__RefHeading___Toc1826692_372815092">
            <w:r>
              <w:rPr>
                <w:webHidden/>
                <w:rStyle w:val="IndexLink"/>
                <w:rtl w:val="true"/>
              </w:rPr>
              <w:t>دعا جهت درد پا</w:t>
            </w:r>
            <w:r>
              <w:rPr>
                <w:rStyle w:val="IndexLink"/>
                <w:rtl w:val="true"/>
              </w:rPr>
              <w:tab/>
            </w:r>
            <w:r>
              <w:rPr>
                <w:rStyle w:val="IndexLink"/>
              </w:rPr>
              <w:t>352</w:t>
            </w:r>
          </w:hyperlink>
        </w:p>
        <w:p>
          <w:pPr>
            <w:pStyle w:val="Contents3"/>
            <w:tabs>
              <w:tab w:val="clear" w:pos="8459"/>
              <w:tab w:val="right" w:pos="9026" w:leader="dot"/>
            </w:tabs>
            <w:rPr/>
          </w:pPr>
          <w:hyperlink w:anchor="__RefHeading___Toc1826694_372815092">
            <w:r>
              <w:rPr>
                <w:webHidden/>
                <w:rStyle w:val="IndexLink"/>
                <w:rtl w:val="true"/>
              </w:rPr>
              <w:t>دعا جهت دفع بواسیر</w:t>
            </w:r>
            <w:r>
              <w:rPr>
                <w:rStyle w:val="IndexLink"/>
                <w:rtl w:val="true"/>
              </w:rPr>
              <w:tab/>
            </w:r>
            <w:r>
              <w:rPr>
                <w:rStyle w:val="IndexLink"/>
              </w:rPr>
              <w:t>352</w:t>
            </w:r>
          </w:hyperlink>
        </w:p>
        <w:p>
          <w:pPr>
            <w:pStyle w:val="Contents3"/>
            <w:tabs>
              <w:tab w:val="clear" w:pos="8459"/>
              <w:tab w:val="right" w:pos="9026" w:leader="dot"/>
            </w:tabs>
            <w:rPr/>
          </w:pPr>
          <w:hyperlink w:anchor="__RefHeading___Toc1826696_372815092">
            <w:r>
              <w:rPr>
                <w:webHidden/>
                <w:rStyle w:val="IndexLink"/>
                <w:rtl w:val="true"/>
              </w:rPr>
              <w:t>دعا جهت بیماری سیاتیک</w:t>
            </w:r>
            <w:r>
              <w:rPr>
                <w:rStyle w:val="IndexLink"/>
                <w:rtl w:val="true"/>
              </w:rPr>
              <w:tab/>
            </w:r>
            <w:r>
              <w:rPr>
                <w:rStyle w:val="IndexLink"/>
              </w:rPr>
              <w:t>352</w:t>
            </w:r>
          </w:hyperlink>
        </w:p>
        <w:p>
          <w:pPr>
            <w:pStyle w:val="Contents3"/>
            <w:tabs>
              <w:tab w:val="clear" w:pos="8459"/>
              <w:tab w:val="right" w:pos="9026" w:leader="dot"/>
            </w:tabs>
            <w:rPr/>
          </w:pPr>
          <w:hyperlink w:anchor="__RefHeading___Toc1826698_372815092">
            <w:r>
              <w:rPr>
                <w:webHidden/>
                <w:rStyle w:val="IndexLink"/>
                <w:rtl w:val="true"/>
              </w:rPr>
              <w:t xml:space="preserve">دعا جهت بیماری ثأْلول </w:t>
            </w:r>
            <w:r>
              <w:rPr>
                <w:rStyle w:val="IndexLink"/>
                <w:rtl w:val="true"/>
              </w:rPr>
              <w:t>(</w:t>
            </w:r>
            <w:r>
              <w:rPr>
                <w:rStyle w:val="IndexLink"/>
                <w:rtl w:val="true"/>
              </w:rPr>
              <w:t>زگیل</w:t>
            </w:r>
            <w:r>
              <w:rPr>
                <w:rStyle w:val="IndexLink"/>
                <w:rtl w:val="true"/>
              </w:rPr>
              <w:t>)</w:t>
              <w:tab/>
            </w:r>
            <w:r>
              <w:rPr>
                <w:rStyle w:val="IndexLink"/>
              </w:rPr>
              <w:t>353</w:t>
            </w:r>
          </w:hyperlink>
        </w:p>
        <w:p>
          <w:pPr>
            <w:pStyle w:val="Contents3"/>
            <w:tabs>
              <w:tab w:val="clear" w:pos="8459"/>
              <w:tab w:val="right" w:pos="9026" w:leader="dot"/>
            </w:tabs>
            <w:rPr/>
          </w:pPr>
          <w:hyperlink w:anchor="__RefHeading___Toc1826700_372815092">
            <w:r>
              <w:rPr>
                <w:webHidden/>
                <w:rStyle w:val="IndexLink"/>
                <w:rtl w:val="true"/>
              </w:rPr>
              <w:t>دعای توسل به قرآن و ائمه علیهم السلام برای حاجات</w:t>
            </w:r>
            <w:r>
              <w:rPr>
                <w:rStyle w:val="IndexLink"/>
                <w:rtl w:val="true"/>
              </w:rPr>
              <w:tab/>
            </w:r>
            <w:r>
              <w:rPr>
                <w:rStyle w:val="IndexLink"/>
              </w:rPr>
              <w:t>353</w:t>
            </w:r>
          </w:hyperlink>
        </w:p>
        <w:p>
          <w:pPr>
            <w:pStyle w:val="Contents3"/>
            <w:tabs>
              <w:tab w:val="clear" w:pos="8459"/>
              <w:tab w:val="right" w:pos="9026" w:leader="dot"/>
            </w:tabs>
            <w:rPr/>
          </w:pPr>
          <w:hyperlink w:anchor="__RefHeading___Toc1826702_372815092">
            <w:r>
              <w:rPr>
                <w:webHidden/>
                <w:rStyle w:val="IndexLink"/>
                <w:rtl w:val="true"/>
              </w:rPr>
              <w:t>دعای تسکین درد سر و گوش</w:t>
            </w:r>
            <w:r>
              <w:rPr>
                <w:rStyle w:val="IndexLink"/>
                <w:rtl w:val="true"/>
              </w:rPr>
              <w:tab/>
            </w:r>
            <w:r>
              <w:rPr>
                <w:rStyle w:val="IndexLink"/>
              </w:rPr>
              <w:t>354</w:t>
            </w:r>
          </w:hyperlink>
        </w:p>
        <w:p>
          <w:pPr>
            <w:pStyle w:val="Contents3"/>
            <w:tabs>
              <w:tab w:val="clear" w:pos="8459"/>
              <w:tab w:val="right" w:pos="9026" w:leader="dot"/>
            </w:tabs>
            <w:rPr/>
          </w:pPr>
          <w:hyperlink w:anchor="__RefHeading___Toc1826704_372815092">
            <w:r>
              <w:rPr>
                <w:webHidden/>
                <w:rStyle w:val="IndexLink"/>
                <w:rtl w:val="true"/>
              </w:rPr>
              <w:t>دعای رفع درد دندان</w:t>
            </w:r>
            <w:r>
              <w:rPr>
                <w:rStyle w:val="IndexLink"/>
                <w:rtl w:val="true"/>
              </w:rPr>
              <w:tab/>
            </w:r>
            <w:r>
              <w:rPr>
                <w:rStyle w:val="IndexLink"/>
              </w:rPr>
              <w:t>355</w:t>
            </w:r>
          </w:hyperlink>
        </w:p>
        <w:p>
          <w:pPr>
            <w:pStyle w:val="Contents3"/>
            <w:tabs>
              <w:tab w:val="clear" w:pos="8459"/>
              <w:tab w:val="right" w:pos="9026" w:leader="dot"/>
            </w:tabs>
            <w:rPr/>
          </w:pPr>
          <w:hyperlink w:anchor="__RefHeading___Toc1826706_372815092">
            <w:r>
              <w:rPr>
                <w:webHidden/>
                <w:rStyle w:val="IndexLink"/>
                <w:rtl w:val="true"/>
              </w:rPr>
              <w:t>دعای رفع درد شکم</w:t>
            </w:r>
            <w:r>
              <w:rPr>
                <w:rStyle w:val="IndexLink"/>
                <w:rtl w:val="true"/>
              </w:rPr>
              <w:tab/>
            </w:r>
            <w:r>
              <w:rPr>
                <w:rStyle w:val="IndexLink"/>
              </w:rPr>
              <w:t>356</w:t>
            </w:r>
          </w:hyperlink>
        </w:p>
        <w:p>
          <w:pPr>
            <w:pStyle w:val="Contents3"/>
            <w:tabs>
              <w:tab w:val="clear" w:pos="8459"/>
              <w:tab w:val="right" w:pos="9026" w:leader="dot"/>
            </w:tabs>
            <w:rPr/>
          </w:pPr>
          <w:hyperlink w:anchor="__RefHeading___Toc1826708_372815092">
            <w:r>
              <w:rPr>
                <w:webHidden/>
                <w:rStyle w:val="IndexLink"/>
                <w:rtl w:val="true"/>
              </w:rPr>
              <w:t>دعای آسان شدن زایمان</w:t>
            </w:r>
            <w:r>
              <w:rPr>
                <w:rStyle w:val="IndexLink"/>
                <w:rtl w:val="true"/>
              </w:rPr>
              <w:tab/>
            </w:r>
            <w:r>
              <w:rPr>
                <w:rStyle w:val="IndexLink"/>
              </w:rPr>
              <w:t>356</w:t>
            </w:r>
          </w:hyperlink>
        </w:p>
        <w:p>
          <w:pPr>
            <w:pStyle w:val="Contents3"/>
            <w:tabs>
              <w:tab w:val="clear" w:pos="8459"/>
              <w:tab w:val="right" w:pos="9026" w:leader="dot"/>
            </w:tabs>
            <w:rPr/>
          </w:pPr>
          <w:hyperlink w:anchor="__RefHeading___Toc1826710_372815092">
            <w:r>
              <w:rPr>
                <w:webHidden/>
                <w:rStyle w:val="IndexLink"/>
                <w:rtl w:val="true"/>
              </w:rPr>
              <w:t>دعای رفع تب</w:t>
            </w:r>
            <w:r>
              <w:rPr>
                <w:rStyle w:val="IndexLink"/>
                <w:rtl w:val="true"/>
              </w:rPr>
              <w:tab/>
            </w:r>
            <w:r>
              <w:rPr>
                <w:rStyle w:val="IndexLink"/>
              </w:rPr>
              <w:t>357</w:t>
            </w:r>
          </w:hyperlink>
        </w:p>
        <w:p>
          <w:pPr>
            <w:pStyle w:val="Contents3"/>
            <w:tabs>
              <w:tab w:val="clear" w:pos="8459"/>
              <w:tab w:val="right" w:pos="9026" w:leader="dot"/>
            </w:tabs>
            <w:rPr/>
          </w:pPr>
          <w:hyperlink w:anchor="__RefHeading___Toc1826712_372815092">
            <w:r>
              <w:rPr>
                <w:webHidden/>
                <w:rStyle w:val="IndexLink"/>
                <w:rtl w:val="true"/>
              </w:rPr>
              <w:t>دعای رفع درد زانو و پا</w:t>
            </w:r>
            <w:r>
              <w:rPr>
                <w:rStyle w:val="IndexLink"/>
                <w:rtl w:val="true"/>
              </w:rPr>
              <w:tab/>
            </w:r>
            <w:r>
              <w:rPr>
                <w:rStyle w:val="IndexLink"/>
              </w:rPr>
              <w:t>357</w:t>
            </w:r>
          </w:hyperlink>
        </w:p>
        <w:p>
          <w:pPr>
            <w:pStyle w:val="Contents3"/>
            <w:tabs>
              <w:tab w:val="clear" w:pos="8459"/>
              <w:tab w:val="right" w:pos="9026" w:leader="dot"/>
            </w:tabs>
            <w:rPr/>
          </w:pPr>
          <w:hyperlink w:anchor="__RefHeading___Toc1826714_372815092">
            <w:r>
              <w:rPr>
                <w:webHidden/>
                <w:rStyle w:val="IndexLink"/>
                <w:rtl w:val="true"/>
              </w:rPr>
              <w:t>دعا برای درمان درد ران ها</w:t>
            </w:r>
            <w:r>
              <w:rPr>
                <w:rStyle w:val="IndexLink"/>
                <w:rtl w:val="true"/>
              </w:rPr>
              <w:tab/>
            </w:r>
            <w:r>
              <w:rPr>
                <w:rStyle w:val="IndexLink"/>
              </w:rPr>
              <w:t>358</w:t>
            </w:r>
          </w:hyperlink>
        </w:p>
        <w:p>
          <w:pPr>
            <w:pStyle w:val="Contents3"/>
            <w:tabs>
              <w:tab w:val="clear" w:pos="8459"/>
              <w:tab w:val="right" w:pos="9026" w:leader="dot"/>
            </w:tabs>
            <w:rPr/>
          </w:pPr>
          <w:hyperlink w:anchor="__RefHeading___Toc1826716_372815092">
            <w:r>
              <w:rPr>
                <w:webHidden/>
                <w:rStyle w:val="IndexLink"/>
                <w:rtl w:val="true"/>
              </w:rPr>
              <w:t>دعا برای درمان درد ساق</w:t>
            </w:r>
            <w:r>
              <w:rPr>
                <w:rStyle w:val="IndexLink"/>
                <w:rtl w:val="true"/>
              </w:rPr>
              <w:tab/>
            </w:r>
            <w:r>
              <w:rPr>
                <w:rStyle w:val="IndexLink"/>
              </w:rPr>
              <w:t>358</w:t>
            </w:r>
          </w:hyperlink>
        </w:p>
        <w:p>
          <w:pPr>
            <w:pStyle w:val="Contents3"/>
            <w:tabs>
              <w:tab w:val="clear" w:pos="8459"/>
              <w:tab w:val="right" w:pos="9026" w:leader="dot"/>
            </w:tabs>
            <w:rPr/>
          </w:pPr>
          <w:hyperlink w:anchor="__RefHeading___Toc1826718_372815092">
            <w:r>
              <w:rPr>
                <w:webHidden/>
                <w:rStyle w:val="IndexLink"/>
                <w:rtl w:val="true"/>
              </w:rPr>
              <w:t>دعای قولنج</w:t>
            </w:r>
            <w:r>
              <w:rPr>
                <w:rStyle w:val="IndexLink"/>
                <w:rtl w:val="true"/>
              </w:rPr>
              <w:tab/>
            </w:r>
            <w:r>
              <w:rPr>
                <w:rStyle w:val="IndexLink"/>
              </w:rPr>
              <w:t>358</w:t>
            </w:r>
          </w:hyperlink>
        </w:p>
        <w:p>
          <w:pPr>
            <w:pStyle w:val="Contents3"/>
            <w:tabs>
              <w:tab w:val="clear" w:pos="8459"/>
              <w:tab w:val="right" w:pos="9026" w:leader="dot"/>
            </w:tabs>
            <w:rPr/>
          </w:pPr>
          <w:hyperlink w:anchor="__RefHeading___Toc1826720_372815092">
            <w:r>
              <w:rPr>
                <w:webHidden/>
                <w:rStyle w:val="IndexLink"/>
                <w:rtl w:val="true"/>
              </w:rPr>
              <w:t>دعای درد کمر و درد ناف</w:t>
            </w:r>
            <w:r>
              <w:rPr>
                <w:rStyle w:val="IndexLink"/>
                <w:rtl w:val="true"/>
              </w:rPr>
              <w:tab/>
            </w:r>
            <w:r>
              <w:rPr>
                <w:rStyle w:val="IndexLink"/>
              </w:rPr>
              <w:t>359</w:t>
            </w:r>
          </w:hyperlink>
        </w:p>
        <w:p>
          <w:pPr>
            <w:pStyle w:val="Contents3"/>
            <w:tabs>
              <w:tab w:val="clear" w:pos="8459"/>
              <w:tab w:val="right" w:pos="9026" w:leader="dot"/>
            </w:tabs>
            <w:rPr/>
          </w:pPr>
          <w:hyperlink w:anchor="__RefHeading___Toc1826722_372815092">
            <w:r>
              <w:rPr>
                <w:webHidden/>
                <w:rStyle w:val="IndexLink"/>
                <w:rtl w:val="true"/>
              </w:rPr>
              <w:t>حرزاهل بیت</w:t>
            </w:r>
            <w:r>
              <w:rPr>
                <w:rStyle w:val="IndexLink"/>
                <w:rtl w:val="true"/>
              </w:rPr>
              <w:tab/>
            </w:r>
            <w:r>
              <w:rPr>
                <w:rStyle w:val="IndexLink"/>
              </w:rPr>
              <w:t>359</w:t>
            </w:r>
          </w:hyperlink>
        </w:p>
        <w:p>
          <w:pPr>
            <w:pStyle w:val="Contents3"/>
            <w:tabs>
              <w:tab w:val="clear" w:pos="8459"/>
              <w:tab w:val="right" w:pos="9026" w:leader="dot"/>
            </w:tabs>
            <w:rPr/>
          </w:pPr>
          <w:hyperlink w:anchor="__RefHeading___Toc1826724_372815092">
            <w:r>
              <w:rPr>
                <w:webHidden/>
                <w:rStyle w:val="IndexLink"/>
                <w:rtl w:val="true"/>
              </w:rPr>
              <w:t>حرز حضرت فاطمه</w:t>
            </w:r>
            <w:r>
              <w:rPr>
                <w:rStyle w:val="IndexLink"/>
                <w:rtl w:val="true"/>
              </w:rPr>
              <w:tab/>
            </w:r>
            <w:r>
              <w:rPr>
                <w:rStyle w:val="IndexLink"/>
              </w:rPr>
              <w:t>360</w:t>
            </w:r>
          </w:hyperlink>
        </w:p>
        <w:p>
          <w:pPr>
            <w:pStyle w:val="Contents3"/>
            <w:tabs>
              <w:tab w:val="clear" w:pos="8459"/>
              <w:tab w:val="right" w:pos="9026" w:leader="dot"/>
            </w:tabs>
            <w:rPr/>
          </w:pPr>
          <w:hyperlink w:anchor="__RefHeading___Toc1826726_372815092">
            <w:r>
              <w:rPr>
                <w:webHidden/>
                <w:rStyle w:val="IndexLink"/>
                <w:rtl w:val="true"/>
              </w:rPr>
              <w:t>حرز امام زین العابدین</w:t>
            </w:r>
            <w:r>
              <w:rPr>
                <w:rStyle w:val="IndexLink"/>
                <w:rtl w:val="true"/>
              </w:rPr>
              <w:tab/>
            </w:r>
            <w:r>
              <w:rPr>
                <w:rStyle w:val="IndexLink"/>
              </w:rPr>
              <w:t>360</w:t>
            </w:r>
          </w:hyperlink>
        </w:p>
        <w:p>
          <w:pPr>
            <w:pStyle w:val="Contents3"/>
            <w:tabs>
              <w:tab w:val="clear" w:pos="8459"/>
              <w:tab w:val="right" w:pos="9026" w:leader="dot"/>
            </w:tabs>
            <w:rPr/>
          </w:pPr>
          <w:hyperlink w:anchor="__RefHeading___Toc1826728_372815092">
            <w:r>
              <w:rPr>
                <w:webHidden/>
                <w:rStyle w:val="IndexLink"/>
                <w:rtl w:val="true"/>
              </w:rPr>
              <w:t>حرز امام کاظم</w:t>
            </w:r>
            <w:r>
              <w:rPr>
                <w:rStyle w:val="IndexLink"/>
                <w:rtl w:val="true"/>
              </w:rPr>
              <w:tab/>
            </w:r>
            <w:r>
              <w:rPr>
                <w:rStyle w:val="IndexLink"/>
              </w:rPr>
              <w:t>361</w:t>
            </w:r>
          </w:hyperlink>
        </w:p>
        <w:p>
          <w:pPr>
            <w:pStyle w:val="Contents3"/>
            <w:tabs>
              <w:tab w:val="clear" w:pos="8459"/>
              <w:tab w:val="right" w:pos="9026" w:leader="dot"/>
            </w:tabs>
            <w:rPr/>
          </w:pPr>
          <w:hyperlink w:anchor="__RefHeading___Toc1826730_372815092">
            <w:r>
              <w:rPr>
                <w:webHidden/>
                <w:rStyle w:val="IndexLink"/>
                <w:rtl w:val="true"/>
              </w:rPr>
              <w:t>درب خانه اهل بیت زدن</w:t>
            </w:r>
            <w:r>
              <w:rPr>
                <w:rStyle w:val="IndexLink"/>
                <w:rtl w:val="true"/>
              </w:rPr>
              <w:tab/>
            </w:r>
            <w:r>
              <w:rPr>
                <w:rStyle w:val="IndexLink"/>
              </w:rPr>
              <w:t>361</w:t>
            </w:r>
          </w:hyperlink>
        </w:p>
        <w:p>
          <w:pPr>
            <w:pStyle w:val="Contents3"/>
            <w:tabs>
              <w:tab w:val="clear" w:pos="8459"/>
              <w:tab w:val="right" w:pos="9026" w:leader="dot"/>
            </w:tabs>
            <w:rPr/>
          </w:pPr>
          <w:hyperlink w:anchor="__RefHeading___Toc1826732_372815092">
            <w:r>
              <w:rPr>
                <w:webHidden/>
                <w:rStyle w:val="IndexLink"/>
                <w:rtl w:val="true"/>
              </w:rPr>
              <w:t>از این دعا دست بر مدار</w:t>
            </w:r>
            <w:r>
              <w:rPr>
                <w:rStyle w:val="IndexLink"/>
                <w:rtl w:val="true"/>
              </w:rPr>
              <w:tab/>
            </w:r>
            <w:r>
              <w:rPr>
                <w:rStyle w:val="IndexLink"/>
              </w:rPr>
              <w:t>362</w:t>
            </w:r>
          </w:hyperlink>
        </w:p>
        <w:p>
          <w:pPr>
            <w:pStyle w:val="Contents3"/>
            <w:tabs>
              <w:tab w:val="clear" w:pos="8459"/>
              <w:tab w:val="right" w:pos="9026" w:leader="dot"/>
            </w:tabs>
            <w:rPr/>
          </w:pPr>
          <w:hyperlink w:anchor="__RefHeading___Toc1826734_372815092">
            <w:r>
              <w:rPr>
                <w:webHidden/>
                <w:rStyle w:val="IndexLink"/>
                <w:rtl w:val="true"/>
              </w:rPr>
              <w:t>مأمور حفاظت خانه</w:t>
            </w:r>
            <w:r>
              <w:rPr>
                <w:rStyle w:val="IndexLink"/>
                <w:rtl w:val="true"/>
              </w:rPr>
              <w:tab/>
            </w:r>
            <w:r>
              <w:rPr>
                <w:rStyle w:val="IndexLink"/>
              </w:rPr>
              <w:t>362</w:t>
            </w:r>
          </w:hyperlink>
        </w:p>
        <w:p>
          <w:pPr>
            <w:pStyle w:val="Contents3"/>
            <w:tabs>
              <w:tab w:val="clear" w:pos="8459"/>
              <w:tab w:val="right" w:pos="9026" w:leader="dot"/>
            </w:tabs>
            <w:rPr/>
          </w:pPr>
          <w:hyperlink w:anchor="__RefHeading___Toc1826736_372815092">
            <w:r>
              <w:rPr>
                <w:webHidden/>
                <w:rStyle w:val="IndexLink"/>
                <w:rtl w:val="true"/>
              </w:rPr>
              <w:t>تعویذ زنان و بچه ها از چشم زخم</w:t>
            </w:r>
            <w:r>
              <w:rPr>
                <w:rStyle w:val="IndexLink"/>
                <w:rtl w:val="true"/>
              </w:rPr>
              <w:tab/>
            </w:r>
            <w:r>
              <w:rPr>
                <w:rStyle w:val="IndexLink"/>
              </w:rPr>
              <w:t>362</w:t>
            </w:r>
          </w:hyperlink>
        </w:p>
        <w:p>
          <w:pPr>
            <w:pStyle w:val="Contents3"/>
            <w:tabs>
              <w:tab w:val="clear" w:pos="8459"/>
              <w:tab w:val="right" w:pos="9026" w:leader="dot"/>
            </w:tabs>
            <w:rPr/>
          </w:pPr>
          <w:hyperlink w:anchor="__RefHeading___Toc1826738_372815092">
            <w:r>
              <w:rPr>
                <w:webHidden/>
                <w:rStyle w:val="IndexLink"/>
                <w:rtl w:val="true"/>
              </w:rPr>
              <w:t>دعای جهت شفای درد چشم</w:t>
            </w:r>
            <w:r>
              <w:rPr>
                <w:rStyle w:val="IndexLink"/>
                <w:rtl w:val="true"/>
              </w:rPr>
              <w:tab/>
            </w:r>
            <w:r>
              <w:rPr>
                <w:rStyle w:val="IndexLink"/>
              </w:rPr>
              <w:t>363</w:t>
            </w:r>
          </w:hyperlink>
        </w:p>
        <w:p>
          <w:pPr>
            <w:pStyle w:val="Contents3"/>
            <w:tabs>
              <w:tab w:val="clear" w:pos="8459"/>
              <w:tab w:val="right" w:pos="9026" w:leader="dot"/>
            </w:tabs>
            <w:rPr/>
          </w:pPr>
          <w:hyperlink w:anchor="__RefHeading___Toc1826740_372815092">
            <w:r>
              <w:rPr>
                <w:webHidden/>
                <w:rStyle w:val="IndexLink"/>
                <w:rtl w:val="true"/>
              </w:rPr>
              <w:t>دعای چشم زخم</w:t>
            </w:r>
            <w:r>
              <w:rPr>
                <w:rStyle w:val="IndexLink"/>
                <w:rtl w:val="true"/>
              </w:rPr>
              <w:tab/>
            </w:r>
            <w:r>
              <w:rPr>
                <w:rStyle w:val="IndexLink"/>
              </w:rPr>
              <w:t>363</w:t>
            </w:r>
          </w:hyperlink>
        </w:p>
        <w:p>
          <w:pPr>
            <w:pStyle w:val="Contents3"/>
            <w:tabs>
              <w:tab w:val="clear" w:pos="8459"/>
              <w:tab w:val="right" w:pos="9026" w:leader="dot"/>
            </w:tabs>
            <w:rPr/>
          </w:pPr>
          <w:hyperlink w:anchor="__RefHeading___Toc1826742_372815092">
            <w:r>
              <w:rPr>
                <w:webHidden/>
                <w:rStyle w:val="IndexLink"/>
                <w:rtl w:val="true"/>
              </w:rPr>
              <w:t>جهت امان از درد چشم</w:t>
            </w:r>
            <w:r>
              <w:rPr>
                <w:rStyle w:val="IndexLink"/>
                <w:rtl w:val="true"/>
              </w:rPr>
              <w:tab/>
            </w:r>
            <w:r>
              <w:rPr>
                <w:rStyle w:val="IndexLink"/>
              </w:rPr>
              <w:t>363</w:t>
            </w:r>
          </w:hyperlink>
        </w:p>
        <w:p>
          <w:pPr>
            <w:pStyle w:val="Contents3"/>
            <w:tabs>
              <w:tab w:val="clear" w:pos="8459"/>
              <w:tab w:val="right" w:pos="9026" w:leader="dot"/>
            </w:tabs>
            <w:rPr/>
          </w:pPr>
          <w:hyperlink w:anchor="__RefHeading___Toc1826744_372815092">
            <w:r>
              <w:rPr>
                <w:webHidden/>
                <w:rStyle w:val="IndexLink"/>
                <w:rtl w:val="true"/>
              </w:rPr>
              <w:t>جهت برطرف کردن لکه های صورت</w:t>
            </w:r>
            <w:r>
              <w:rPr>
                <w:rStyle w:val="IndexLink"/>
                <w:rtl w:val="true"/>
              </w:rPr>
              <w:tab/>
            </w:r>
            <w:r>
              <w:rPr>
                <w:rStyle w:val="IndexLink"/>
              </w:rPr>
              <w:t>364</w:t>
            </w:r>
          </w:hyperlink>
        </w:p>
        <w:p>
          <w:pPr>
            <w:pStyle w:val="Contents3"/>
            <w:tabs>
              <w:tab w:val="clear" w:pos="8459"/>
              <w:tab w:val="right" w:pos="9026" w:leader="dot"/>
            </w:tabs>
            <w:rPr/>
          </w:pPr>
          <w:hyperlink w:anchor="__RefHeading___Toc1826746_372815092">
            <w:r>
              <w:rPr>
                <w:webHidden/>
                <w:rStyle w:val="IndexLink"/>
                <w:rtl w:val="true"/>
              </w:rPr>
              <w:t>توفیق زیارت خانه خدا</w:t>
            </w:r>
            <w:r>
              <w:rPr>
                <w:rStyle w:val="IndexLink"/>
                <w:rtl w:val="true"/>
              </w:rPr>
              <w:tab/>
            </w:r>
            <w:r>
              <w:rPr>
                <w:rStyle w:val="IndexLink"/>
              </w:rPr>
              <w:t>364</w:t>
            </w:r>
          </w:hyperlink>
        </w:p>
        <w:p>
          <w:pPr>
            <w:pStyle w:val="Contents3"/>
            <w:tabs>
              <w:tab w:val="clear" w:pos="8459"/>
              <w:tab w:val="right" w:pos="9026" w:leader="dot"/>
            </w:tabs>
            <w:rPr/>
          </w:pPr>
          <w:hyperlink w:anchor="__RefHeading___Toc1826748_372815092">
            <w:r>
              <w:rPr>
                <w:webHidden/>
                <w:rStyle w:val="IndexLink"/>
                <w:rtl w:val="true"/>
              </w:rPr>
              <w:t>جهت شرف دنیا و آخرت</w:t>
            </w:r>
            <w:r>
              <w:rPr>
                <w:rStyle w:val="IndexLink"/>
                <w:rtl w:val="true"/>
              </w:rPr>
              <w:tab/>
            </w:r>
            <w:r>
              <w:rPr>
                <w:rStyle w:val="IndexLink"/>
              </w:rPr>
              <w:t>364</w:t>
            </w:r>
          </w:hyperlink>
        </w:p>
        <w:p>
          <w:pPr>
            <w:pStyle w:val="Contents3"/>
            <w:tabs>
              <w:tab w:val="clear" w:pos="8459"/>
              <w:tab w:val="right" w:pos="9026" w:leader="dot"/>
            </w:tabs>
            <w:rPr/>
          </w:pPr>
          <w:hyperlink w:anchor="__RefHeading___Toc1826750_372815092">
            <w:r>
              <w:rPr>
                <w:webHidden/>
                <w:rStyle w:val="IndexLink"/>
                <w:rtl w:val="true"/>
              </w:rPr>
              <w:t>محافظت از آفت دنیا</w:t>
            </w:r>
            <w:r>
              <w:rPr>
                <w:rStyle w:val="IndexLink"/>
                <w:rtl w:val="true"/>
              </w:rPr>
              <w:tab/>
            </w:r>
            <w:r>
              <w:rPr>
                <w:rStyle w:val="IndexLink"/>
              </w:rPr>
              <w:t>365</w:t>
            </w:r>
          </w:hyperlink>
        </w:p>
        <w:p>
          <w:pPr>
            <w:pStyle w:val="Contents3"/>
            <w:tabs>
              <w:tab w:val="clear" w:pos="8459"/>
              <w:tab w:val="right" w:pos="9026" w:leader="dot"/>
            </w:tabs>
            <w:rPr/>
          </w:pPr>
          <w:hyperlink w:anchor="__RefHeading___Toc1826752_372815092">
            <w:r>
              <w:rPr>
                <w:webHidden/>
                <w:rStyle w:val="IndexLink"/>
                <w:rtl w:val="true"/>
              </w:rPr>
              <w:t>تعویذ از کک ها</w:t>
            </w:r>
            <w:r>
              <w:rPr>
                <w:rStyle w:val="IndexLink"/>
                <w:rtl w:val="true"/>
              </w:rPr>
              <w:tab/>
            </w:r>
            <w:r>
              <w:rPr>
                <w:rStyle w:val="IndexLink"/>
              </w:rPr>
              <w:t>365</w:t>
            </w:r>
          </w:hyperlink>
        </w:p>
        <w:p>
          <w:pPr>
            <w:pStyle w:val="Contents3"/>
            <w:tabs>
              <w:tab w:val="clear" w:pos="8459"/>
              <w:tab w:val="right" w:pos="9026" w:leader="dot"/>
            </w:tabs>
            <w:rPr/>
          </w:pPr>
          <w:hyperlink w:anchor="__RefHeading___Toc1826754_372815092">
            <w:r>
              <w:rPr>
                <w:webHidden/>
                <w:rStyle w:val="IndexLink"/>
                <w:rtl w:val="true"/>
              </w:rPr>
              <w:t>دعای رفع بوی بد دهان</w:t>
            </w:r>
            <w:r>
              <w:rPr>
                <w:rStyle w:val="IndexLink"/>
                <w:rtl w:val="true"/>
              </w:rPr>
              <w:tab/>
            </w:r>
            <w:r>
              <w:rPr>
                <w:rStyle w:val="IndexLink"/>
              </w:rPr>
              <w:t>365</w:t>
            </w:r>
          </w:hyperlink>
        </w:p>
        <w:p>
          <w:pPr>
            <w:pStyle w:val="Contents3"/>
            <w:tabs>
              <w:tab w:val="clear" w:pos="8459"/>
              <w:tab w:val="right" w:pos="9026" w:leader="dot"/>
            </w:tabs>
            <w:rPr/>
          </w:pPr>
          <w:hyperlink w:anchor="__RefHeading___Toc1826756_372815092">
            <w:r>
              <w:rPr>
                <w:webHidden/>
                <w:rStyle w:val="IndexLink"/>
                <w:rtl w:val="true"/>
              </w:rPr>
              <w:t>خواندن سوره حشر جهت برآوردن شدن حوائج</w:t>
            </w:r>
            <w:r>
              <w:rPr>
                <w:rStyle w:val="IndexLink"/>
                <w:rtl w:val="true"/>
              </w:rPr>
              <w:tab/>
            </w:r>
            <w:r>
              <w:rPr>
                <w:rStyle w:val="IndexLink"/>
              </w:rPr>
              <w:t>366</w:t>
            </w:r>
          </w:hyperlink>
        </w:p>
        <w:p>
          <w:pPr>
            <w:pStyle w:val="Contents3"/>
            <w:tabs>
              <w:tab w:val="clear" w:pos="8459"/>
              <w:tab w:val="right" w:pos="9026" w:leader="dot"/>
            </w:tabs>
            <w:rPr/>
          </w:pPr>
          <w:hyperlink w:anchor="__RefHeading___Toc1826758_372815092">
            <w:r>
              <w:rPr>
                <w:webHidden/>
                <w:rStyle w:val="IndexLink"/>
                <w:rtl w:val="true"/>
              </w:rPr>
              <w:t>خواندن سوره تکاثر جهت مال عظیم</w:t>
            </w:r>
            <w:r>
              <w:rPr>
                <w:rStyle w:val="IndexLink"/>
                <w:rtl w:val="true"/>
              </w:rPr>
              <w:tab/>
            </w:r>
            <w:r>
              <w:rPr>
                <w:rStyle w:val="IndexLink"/>
              </w:rPr>
              <w:t>366</w:t>
            </w:r>
          </w:hyperlink>
        </w:p>
        <w:p>
          <w:pPr>
            <w:pStyle w:val="Contents3"/>
            <w:tabs>
              <w:tab w:val="clear" w:pos="8459"/>
              <w:tab w:val="right" w:pos="9026" w:leader="dot"/>
            </w:tabs>
            <w:rPr/>
          </w:pPr>
          <w:hyperlink w:anchor="__RefHeading___Toc1826760_372815092">
            <w:r>
              <w:rPr>
                <w:webHidden/>
                <w:rStyle w:val="IndexLink"/>
                <w:rtl w:val="true"/>
              </w:rPr>
              <w:t>خواندن چهل بار سوره توحید</w:t>
            </w:r>
            <w:r>
              <w:rPr>
                <w:rStyle w:val="IndexLink"/>
                <w:rtl w:val="true"/>
              </w:rPr>
              <w:tab/>
            </w:r>
            <w:r>
              <w:rPr>
                <w:rStyle w:val="IndexLink"/>
              </w:rPr>
              <w:t>366</w:t>
            </w:r>
          </w:hyperlink>
        </w:p>
        <w:p>
          <w:pPr>
            <w:pStyle w:val="Contents3"/>
            <w:tabs>
              <w:tab w:val="clear" w:pos="8459"/>
              <w:tab w:val="right" w:pos="9026" w:leader="dot"/>
            </w:tabs>
            <w:rPr/>
          </w:pPr>
          <w:hyperlink w:anchor="__RefHeading___Toc1826762_372815092">
            <w:r>
              <w:rPr>
                <w:webHidden/>
                <w:rStyle w:val="IndexLink"/>
                <w:rtl w:val="true"/>
              </w:rPr>
              <w:t>خواندن سوره حمد جهت حاجات</w:t>
            </w:r>
            <w:r>
              <w:rPr>
                <w:rStyle w:val="IndexLink"/>
                <w:rtl w:val="true"/>
              </w:rPr>
              <w:tab/>
            </w:r>
            <w:r>
              <w:rPr>
                <w:rStyle w:val="IndexLink"/>
              </w:rPr>
              <w:t>367</w:t>
            </w:r>
          </w:hyperlink>
        </w:p>
        <w:p>
          <w:pPr>
            <w:pStyle w:val="Contents3"/>
            <w:tabs>
              <w:tab w:val="clear" w:pos="8459"/>
              <w:tab w:val="right" w:pos="9026" w:leader="dot"/>
            </w:tabs>
            <w:rPr/>
          </w:pPr>
          <w:hyperlink w:anchor="__RefHeading___Toc1826764_372815092">
            <w:r>
              <w:rPr>
                <w:webHidden/>
                <w:rStyle w:val="IndexLink"/>
                <w:rtl w:val="true"/>
              </w:rPr>
              <w:t>دعای جلوگیری از احتلام</w:t>
            </w:r>
            <w:r>
              <w:rPr>
                <w:rStyle w:val="IndexLink"/>
                <w:rtl w:val="true"/>
              </w:rPr>
              <w:tab/>
            </w:r>
            <w:r>
              <w:rPr>
                <w:rStyle w:val="IndexLink"/>
              </w:rPr>
              <w:t>368</w:t>
            </w:r>
          </w:hyperlink>
        </w:p>
        <w:p>
          <w:pPr>
            <w:pStyle w:val="Contents3"/>
            <w:tabs>
              <w:tab w:val="clear" w:pos="8459"/>
              <w:tab w:val="right" w:pos="9026" w:leader="dot"/>
            </w:tabs>
            <w:rPr/>
          </w:pPr>
          <w:hyperlink w:anchor="__RefHeading___Toc1826766_372815092">
            <w:r>
              <w:rPr>
                <w:webHidden/>
                <w:rStyle w:val="IndexLink"/>
                <w:rtl w:val="true"/>
              </w:rPr>
              <w:t>دعای بی خوابی</w:t>
            </w:r>
            <w:r>
              <w:rPr>
                <w:rStyle w:val="IndexLink"/>
                <w:rtl w:val="true"/>
              </w:rPr>
              <w:tab/>
            </w:r>
            <w:r>
              <w:rPr>
                <w:rStyle w:val="IndexLink"/>
              </w:rPr>
              <w:t>368</w:t>
            </w:r>
          </w:hyperlink>
        </w:p>
        <w:p>
          <w:pPr>
            <w:pStyle w:val="Contents3"/>
            <w:tabs>
              <w:tab w:val="clear" w:pos="8459"/>
              <w:tab w:val="right" w:pos="9026" w:leader="dot"/>
            </w:tabs>
            <w:rPr/>
          </w:pPr>
          <w:hyperlink w:anchor="__RefHeading___Toc1826768_372815092">
            <w:r>
              <w:rPr>
                <w:webHidden/>
                <w:rStyle w:val="IndexLink"/>
                <w:rtl w:val="true"/>
              </w:rPr>
              <w:t>دعای هنگام بیرون رفتن از منزل</w:t>
            </w:r>
            <w:r>
              <w:rPr>
                <w:rStyle w:val="IndexLink"/>
                <w:rtl w:val="true"/>
              </w:rPr>
              <w:tab/>
            </w:r>
            <w:r>
              <w:rPr>
                <w:rStyle w:val="IndexLink"/>
              </w:rPr>
              <w:t>368</w:t>
            </w:r>
          </w:hyperlink>
        </w:p>
        <w:p>
          <w:pPr>
            <w:pStyle w:val="Contents3"/>
            <w:tabs>
              <w:tab w:val="clear" w:pos="8459"/>
              <w:tab w:val="right" w:pos="9026" w:leader="dot"/>
            </w:tabs>
            <w:rPr/>
          </w:pPr>
          <w:hyperlink w:anchor="__RefHeading___Toc1826770_372815092">
            <w:r>
              <w:rPr>
                <w:webHidden/>
                <w:rStyle w:val="IndexLink"/>
                <w:rtl w:val="true"/>
              </w:rPr>
              <w:t>دعا برای دَین و وام</w:t>
            </w:r>
            <w:r>
              <w:rPr>
                <w:rStyle w:val="IndexLink"/>
                <w:rtl w:val="true"/>
              </w:rPr>
              <w:tab/>
            </w:r>
            <w:r>
              <w:rPr>
                <w:rStyle w:val="IndexLink"/>
              </w:rPr>
              <w:t>369</w:t>
            </w:r>
          </w:hyperlink>
        </w:p>
        <w:p>
          <w:pPr>
            <w:pStyle w:val="Contents3"/>
            <w:tabs>
              <w:tab w:val="clear" w:pos="8459"/>
              <w:tab w:val="right" w:pos="9026" w:leader="dot"/>
            </w:tabs>
            <w:rPr/>
          </w:pPr>
          <w:hyperlink w:anchor="__RefHeading___Toc1826772_372815092">
            <w:r>
              <w:rPr>
                <w:webHidden/>
                <w:rStyle w:val="IndexLink"/>
                <w:rtl w:val="true"/>
              </w:rPr>
              <w:t>استجابت دعای سه تن</w:t>
            </w:r>
            <w:r>
              <w:rPr>
                <w:rStyle w:val="IndexLink"/>
                <w:rtl w:val="true"/>
              </w:rPr>
              <w:tab/>
            </w:r>
            <w:r>
              <w:rPr>
                <w:rStyle w:val="IndexLink"/>
              </w:rPr>
              <w:t>369</w:t>
            </w:r>
          </w:hyperlink>
        </w:p>
        <w:p>
          <w:pPr>
            <w:pStyle w:val="Contents3"/>
            <w:tabs>
              <w:tab w:val="clear" w:pos="8459"/>
              <w:tab w:val="right" w:pos="9026" w:leader="dot"/>
            </w:tabs>
            <w:rPr/>
          </w:pPr>
          <w:hyperlink w:anchor="__RefHeading___Toc1826774_372815092">
            <w:r>
              <w:rPr>
                <w:webHidden/>
                <w:rStyle w:val="IndexLink"/>
                <w:rtl w:val="true"/>
              </w:rPr>
              <w:t>اهمیّت دعای پدر</w:t>
            </w:r>
            <w:r>
              <w:rPr>
                <w:rStyle w:val="IndexLink"/>
                <w:rtl w:val="true"/>
              </w:rPr>
              <w:tab/>
            </w:r>
            <w:r>
              <w:rPr>
                <w:rStyle w:val="IndexLink"/>
              </w:rPr>
              <w:t>370</w:t>
            </w:r>
          </w:hyperlink>
        </w:p>
        <w:p>
          <w:pPr>
            <w:pStyle w:val="Contents3"/>
            <w:tabs>
              <w:tab w:val="clear" w:pos="8459"/>
              <w:tab w:val="right" w:pos="9026" w:leader="dot"/>
            </w:tabs>
            <w:rPr/>
          </w:pPr>
          <w:hyperlink w:anchor="__RefHeading___Toc1826776_372815092">
            <w:r>
              <w:rPr>
                <w:webHidden/>
                <w:rStyle w:val="IndexLink"/>
                <w:rtl w:val="true"/>
              </w:rPr>
              <w:t>دعای درد پیچش معده</w:t>
            </w:r>
            <w:r>
              <w:rPr>
                <w:rStyle w:val="IndexLink"/>
                <w:rtl w:val="true"/>
              </w:rPr>
              <w:tab/>
            </w:r>
            <w:r>
              <w:rPr>
                <w:rStyle w:val="IndexLink"/>
              </w:rPr>
              <w:t>370</w:t>
            </w:r>
          </w:hyperlink>
        </w:p>
        <w:p>
          <w:pPr>
            <w:pStyle w:val="Contents3"/>
            <w:tabs>
              <w:tab w:val="clear" w:pos="8459"/>
              <w:tab w:val="right" w:pos="9026" w:leader="dot"/>
            </w:tabs>
            <w:rPr/>
          </w:pPr>
          <w:hyperlink w:anchor="__RefHeading___Toc1826778_372815092">
            <w:r>
              <w:rPr>
                <w:webHidden/>
                <w:rStyle w:val="IndexLink"/>
                <w:rtl w:val="true"/>
              </w:rPr>
              <w:t>جهت بند آمدن خون دماغ</w:t>
            </w:r>
            <w:r>
              <w:rPr>
                <w:rStyle w:val="IndexLink"/>
                <w:rtl w:val="true"/>
              </w:rPr>
              <w:tab/>
            </w:r>
            <w:r>
              <w:rPr>
                <w:rStyle w:val="IndexLink"/>
              </w:rPr>
              <w:t>370</w:t>
            </w:r>
          </w:hyperlink>
        </w:p>
        <w:p>
          <w:pPr>
            <w:pStyle w:val="Contents3"/>
            <w:tabs>
              <w:tab w:val="clear" w:pos="8459"/>
              <w:tab w:val="right" w:pos="9026" w:leader="dot"/>
            </w:tabs>
            <w:rPr/>
          </w:pPr>
          <w:hyperlink w:anchor="__RefHeading___Toc1826780_372815092">
            <w:r>
              <w:rPr>
                <w:webHidden/>
                <w:rStyle w:val="IndexLink"/>
                <w:rtl w:val="true"/>
              </w:rPr>
              <w:t>جهت فرزند دار شدن</w:t>
            </w:r>
            <w:r>
              <w:rPr>
                <w:rStyle w:val="IndexLink"/>
                <w:rtl w:val="true"/>
              </w:rPr>
              <w:tab/>
            </w:r>
            <w:r>
              <w:rPr>
                <w:rStyle w:val="IndexLink"/>
              </w:rPr>
              <w:t>370</w:t>
            </w:r>
          </w:hyperlink>
        </w:p>
        <w:p>
          <w:pPr>
            <w:pStyle w:val="Contents3"/>
            <w:tabs>
              <w:tab w:val="clear" w:pos="8459"/>
              <w:tab w:val="right" w:pos="9026" w:leader="dot"/>
            </w:tabs>
            <w:rPr/>
          </w:pPr>
          <w:hyperlink w:anchor="__RefHeading___Toc1826782_372815092">
            <w:r>
              <w:rPr>
                <w:webHidden/>
                <w:rStyle w:val="IndexLink"/>
                <w:rtl w:val="true"/>
              </w:rPr>
              <w:t>دعا جهت رفع وحشت از تنهایی</w:t>
            </w:r>
            <w:r>
              <w:rPr>
                <w:rStyle w:val="IndexLink"/>
                <w:rtl w:val="true"/>
              </w:rPr>
              <w:tab/>
            </w:r>
            <w:r>
              <w:rPr>
                <w:rStyle w:val="IndexLink"/>
              </w:rPr>
              <w:t>371</w:t>
            </w:r>
          </w:hyperlink>
        </w:p>
        <w:p>
          <w:pPr>
            <w:pStyle w:val="Contents3"/>
            <w:tabs>
              <w:tab w:val="clear" w:pos="8459"/>
              <w:tab w:val="right" w:pos="9026" w:leader="dot"/>
            </w:tabs>
            <w:rPr/>
          </w:pPr>
          <w:hyperlink w:anchor="__RefHeading___Toc1826784_372815092">
            <w:r>
              <w:rPr>
                <w:webHidden/>
                <w:rStyle w:val="IndexLink"/>
                <w:rtl w:val="true"/>
              </w:rPr>
              <w:t>جهت خلاصی از کارهای دشوار</w:t>
            </w:r>
            <w:r>
              <w:rPr>
                <w:rStyle w:val="IndexLink"/>
                <w:rtl w:val="true"/>
              </w:rPr>
              <w:tab/>
            </w:r>
            <w:r>
              <w:rPr>
                <w:rStyle w:val="IndexLink"/>
              </w:rPr>
              <w:t>371</w:t>
            </w:r>
          </w:hyperlink>
        </w:p>
        <w:p>
          <w:pPr>
            <w:pStyle w:val="Contents3"/>
            <w:tabs>
              <w:tab w:val="clear" w:pos="8459"/>
              <w:tab w:val="right" w:pos="9026" w:leader="dot"/>
            </w:tabs>
            <w:rPr/>
          </w:pPr>
          <w:hyperlink w:anchor="__RefHeading___Toc1826786_372815092">
            <w:r>
              <w:rPr>
                <w:webHidden/>
                <w:rStyle w:val="IndexLink"/>
                <w:rtl w:val="true"/>
              </w:rPr>
              <w:t>نام فاطمه جهت درب های بسته</w:t>
            </w:r>
            <w:r>
              <w:rPr>
                <w:rStyle w:val="IndexLink"/>
                <w:rtl w:val="true"/>
              </w:rPr>
              <w:tab/>
            </w:r>
            <w:r>
              <w:rPr>
                <w:rStyle w:val="IndexLink"/>
              </w:rPr>
              <w:t>372</w:t>
            </w:r>
          </w:hyperlink>
        </w:p>
        <w:p>
          <w:pPr>
            <w:pStyle w:val="Contents3"/>
            <w:tabs>
              <w:tab w:val="clear" w:pos="8459"/>
              <w:tab w:val="right" w:pos="9026" w:leader="dot"/>
            </w:tabs>
            <w:rPr/>
          </w:pPr>
          <w:hyperlink w:anchor="__RefHeading___Toc1826788_372815092">
            <w:r>
              <w:rPr>
                <w:webHidden/>
                <w:rStyle w:val="IndexLink"/>
                <w:rtl w:val="true"/>
              </w:rPr>
              <w:t>دردمندان بخوانند</w:t>
            </w:r>
            <w:r>
              <w:rPr>
                <w:rStyle w:val="IndexLink"/>
                <w:rtl w:val="true"/>
              </w:rPr>
              <w:tab/>
            </w:r>
            <w:r>
              <w:rPr>
                <w:rStyle w:val="IndexLink"/>
              </w:rPr>
              <w:t>372</w:t>
            </w:r>
          </w:hyperlink>
        </w:p>
        <w:p>
          <w:pPr>
            <w:pStyle w:val="Contents3"/>
            <w:tabs>
              <w:tab w:val="clear" w:pos="8459"/>
              <w:tab w:val="right" w:pos="9026" w:leader="dot"/>
            </w:tabs>
            <w:rPr/>
          </w:pPr>
          <w:hyperlink w:anchor="__RefHeading___Toc1826790_372815092">
            <w:r>
              <w:rPr>
                <w:webHidden/>
                <w:rStyle w:val="IndexLink"/>
                <w:rtl w:val="true"/>
              </w:rPr>
              <w:t>دعا هنگام سوار شدن بر وسیله</w:t>
            </w:r>
            <w:r>
              <w:rPr>
                <w:rStyle w:val="IndexLink"/>
                <w:rtl w:val="true"/>
              </w:rPr>
              <w:tab/>
            </w:r>
            <w:r>
              <w:rPr>
                <w:rStyle w:val="IndexLink"/>
              </w:rPr>
              <w:t>372</w:t>
            </w:r>
          </w:hyperlink>
        </w:p>
        <w:p>
          <w:pPr>
            <w:pStyle w:val="Contents2"/>
            <w:tabs>
              <w:tab w:val="clear" w:pos="8743"/>
              <w:tab w:val="right" w:pos="9026" w:leader="dot"/>
            </w:tabs>
            <w:rPr/>
          </w:pPr>
          <w:hyperlink w:anchor="__RefHeading___Toc1826792_372815092">
            <w:r>
              <w:rPr>
                <w:webHidden/>
                <w:rStyle w:val="IndexLink"/>
                <w:rtl w:val="true"/>
              </w:rPr>
              <w:t>بخش هفتم</w:t>
            </w:r>
            <w:r>
              <w:rPr>
                <w:rStyle w:val="IndexLink"/>
                <w:rtl w:val="true"/>
              </w:rPr>
              <w:t xml:space="preserve">: </w:t>
            </w:r>
            <w:r>
              <w:rPr>
                <w:rStyle w:val="IndexLink"/>
                <w:rtl w:val="true"/>
              </w:rPr>
              <w:t>نمازهای پرفضیلت جهت برآورده شدن حاجات</w:t>
            </w:r>
            <w:r>
              <w:rPr>
                <w:rStyle w:val="IndexLink"/>
                <w:rtl w:val="true"/>
              </w:rPr>
              <w:tab/>
            </w:r>
            <w:r>
              <w:rPr>
                <w:rStyle w:val="IndexLink"/>
              </w:rPr>
              <w:t>373</w:t>
            </w:r>
          </w:hyperlink>
        </w:p>
        <w:p>
          <w:pPr>
            <w:pStyle w:val="Contents3"/>
            <w:tabs>
              <w:tab w:val="clear" w:pos="8459"/>
              <w:tab w:val="right" w:pos="9026" w:leader="dot"/>
            </w:tabs>
            <w:rPr/>
          </w:pPr>
          <w:hyperlink w:anchor="__RefHeading___Toc1826794_372815092">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1826796_372815092">
            <w:r>
              <w:rPr>
                <w:webHidden/>
                <w:rStyle w:val="IndexLink"/>
                <w:rtl w:val="true"/>
              </w:rPr>
              <w:t>نماز پیامبر</w:t>
            </w:r>
            <w:r>
              <w:rPr>
                <w:rStyle w:val="IndexLink"/>
                <w:rtl w:val="true"/>
              </w:rPr>
              <w:tab/>
            </w:r>
            <w:r>
              <w:rPr>
                <w:rStyle w:val="IndexLink"/>
              </w:rPr>
              <w:t>375</w:t>
            </w:r>
          </w:hyperlink>
        </w:p>
        <w:p>
          <w:pPr>
            <w:pStyle w:val="Contents3"/>
            <w:tabs>
              <w:tab w:val="clear" w:pos="8459"/>
              <w:tab w:val="right" w:pos="9026" w:leader="dot"/>
            </w:tabs>
            <w:rPr/>
          </w:pPr>
          <w:hyperlink w:anchor="__RefHeading___Toc1826798_372815092">
            <w:r>
              <w:rPr>
                <w:webHidden/>
                <w:rStyle w:val="IndexLink"/>
                <w:rtl w:val="true"/>
              </w:rPr>
              <w:t>نماز امیرالمؤمنین</w:t>
            </w:r>
            <w:r>
              <w:rPr>
                <w:rStyle w:val="IndexLink"/>
                <w:rtl w:val="true"/>
              </w:rPr>
              <w:tab/>
            </w:r>
            <w:r>
              <w:rPr>
                <w:rStyle w:val="IndexLink"/>
              </w:rPr>
              <w:t>376</w:t>
            </w:r>
          </w:hyperlink>
        </w:p>
        <w:p>
          <w:pPr>
            <w:pStyle w:val="Contents3"/>
            <w:tabs>
              <w:tab w:val="clear" w:pos="8459"/>
              <w:tab w:val="right" w:pos="9026" w:leader="dot"/>
            </w:tabs>
            <w:rPr/>
          </w:pPr>
          <w:hyperlink w:anchor="__RefHeading___Toc1826800_372815092">
            <w:r>
              <w:rPr>
                <w:webHidden/>
                <w:rStyle w:val="IndexLink"/>
                <w:rtl w:val="true"/>
              </w:rPr>
              <w:t>نماز حضرت زهرا</w:t>
            </w:r>
            <w:r>
              <w:rPr>
                <w:rStyle w:val="IndexLink"/>
                <w:rtl w:val="true"/>
              </w:rPr>
              <w:tab/>
            </w:r>
            <w:r>
              <w:rPr>
                <w:rStyle w:val="IndexLink"/>
              </w:rPr>
              <w:t>378</w:t>
            </w:r>
          </w:hyperlink>
        </w:p>
        <w:p>
          <w:pPr>
            <w:pStyle w:val="Contents3"/>
            <w:tabs>
              <w:tab w:val="clear" w:pos="8459"/>
              <w:tab w:val="right" w:pos="9026" w:leader="dot"/>
            </w:tabs>
            <w:rPr/>
          </w:pPr>
          <w:hyperlink w:anchor="__RefHeading___Toc1826802_372815092">
            <w:r>
              <w:rPr>
                <w:webHidden/>
                <w:rStyle w:val="IndexLink"/>
                <w:rtl w:val="true"/>
              </w:rPr>
              <w:t>نماز امام حسن مجتبی</w:t>
            </w:r>
            <w:r>
              <w:rPr>
                <w:rStyle w:val="IndexLink"/>
                <w:rtl w:val="true"/>
              </w:rPr>
              <w:tab/>
            </w:r>
            <w:r>
              <w:rPr>
                <w:rStyle w:val="IndexLink"/>
              </w:rPr>
              <w:t>378</w:t>
            </w:r>
          </w:hyperlink>
        </w:p>
        <w:p>
          <w:pPr>
            <w:pStyle w:val="Contents3"/>
            <w:tabs>
              <w:tab w:val="clear" w:pos="8459"/>
              <w:tab w:val="right" w:pos="9026" w:leader="dot"/>
            </w:tabs>
            <w:rPr/>
          </w:pPr>
          <w:hyperlink w:anchor="__RefHeading___Toc1826804_372815092">
            <w:r>
              <w:rPr>
                <w:webHidden/>
                <w:rStyle w:val="IndexLink"/>
                <w:rtl w:val="true"/>
              </w:rPr>
              <w:t>نماز امام حسین</w:t>
            </w:r>
            <w:r>
              <w:rPr>
                <w:rStyle w:val="IndexLink"/>
                <w:rtl w:val="true"/>
              </w:rPr>
              <w:tab/>
            </w:r>
            <w:r>
              <w:rPr>
                <w:rStyle w:val="IndexLink"/>
              </w:rPr>
              <w:t>379</w:t>
            </w:r>
          </w:hyperlink>
        </w:p>
        <w:p>
          <w:pPr>
            <w:pStyle w:val="Contents3"/>
            <w:tabs>
              <w:tab w:val="clear" w:pos="8459"/>
              <w:tab w:val="right" w:pos="9026" w:leader="dot"/>
            </w:tabs>
            <w:rPr/>
          </w:pPr>
          <w:hyperlink w:anchor="__RefHeading___Toc1826806_372815092">
            <w:r>
              <w:rPr>
                <w:webHidden/>
                <w:rStyle w:val="IndexLink"/>
                <w:rtl w:val="true"/>
              </w:rPr>
              <w:t>نماز امام سجاد</w:t>
            </w:r>
            <w:r>
              <w:rPr>
                <w:rStyle w:val="IndexLink"/>
                <w:rtl w:val="true"/>
              </w:rPr>
              <w:tab/>
            </w:r>
            <w:r>
              <w:rPr>
                <w:rStyle w:val="IndexLink"/>
              </w:rPr>
              <w:t>382</w:t>
            </w:r>
          </w:hyperlink>
        </w:p>
        <w:p>
          <w:pPr>
            <w:pStyle w:val="Contents3"/>
            <w:tabs>
              <w:tab w:val="clear" w:pos="8459"/>
              <w:tab w:val="right" w:pos="9026" w:leader="dot"/>
            </w:tabs>
            <w:rPr/>
          </w:pPr>
          <w:hyperlink w:anchor="__RefHeading___Toc1826808_372815092">
            <w:r>
              <w:rPr>
                <w:webHidden/>
                <w:rStyle w:val="IndexLink"/>
                <w:rtl w:val="true"/>
              </w:rPr>
              <w:t>نماز امام محمّد باقر</w:t>
            </w:r>
            <w:r>
              <w:rPr>
                <w:rStyle w:val="IndexLink"/>
                <w:rtl w:val="true"/>
              </w:rPr>
              <w:tab/>
            </w:r>
            <w:r>
              <w:rPr>
                <w:rStyle w:val="IndexLink"/>
              </w:rPr>
              <w:t>382</w:t>
            </w:r>
          </w:hyperlink>
        </w:p>
        <w:p>
          <w:pPr>
            <w:pStyle w:val="Contents3"/>
            <w:tabs>
              <w:tab w:val="clear" w:pos="8459"/>
              <w:tab w:val="right" w:pos="9026" w:leader="dot"/>
            </w:tabs>
            <w:rPr/>
          </w:pPr>
          <w:hyperlink w:anchor="__RefHeading___Toc1826810_372815092">
            <w:r>
              <w:rPr>
                <w:webHidden/>
                <w:rStyle w:val="IndexLink"/>
                <w:rtl w:val="true"/>
              </w:rPr>
              <w:t>نماز امام صادق</w:t>
            </w:r>
            <w:r>
              <w:rPr>
                <w:rStyle w:val="IndexLink"/>
                <w:rtl w:val="true"/>
              </w:rPr>
              <w:tab/>
            </w:r>
            <w:r>
              <w:rPr>
                <w:rStyle w:val="IndexLink"/>
              </w:rPr>
              <w:t>383</w:t>
            </w:r>
          </w:hyperlink>
        </w:p>
        <w:p>
          <w:pPr>
            <w:pStyle w:val="Contents3"/>
            <w:tabs>
              <w:tab w:val="clear" w:pos="8459"/>
              <w:tab w:val="right" w:pos="9026" w:leader="dot"/>
            </w:tabs>
            <w:rPr/>
          </w:pPr>
          <w:hyperlink w:anchor="__RefHeading___Toc1826812_372815092">
            <w:r>
              <w:rPr>
                <w:webHidden/>
                <w:rStyle w:val="IndexLink"/>
                <w:rtl w:val="true"/>
              </w:rPr>
              <w:t>نماز امام موسی کاظم</w:t>
            </w:r>
            <w:r>
              <w:rPr>
                <w:rStyle w:val="IndexLink"/>
                <w:rtl w:val="true"/>
              </w:rPr>
              <w:tab/>
            </w:r>
            <w:r>
              <w:rPr>
                <w:rStyle w:val="IndexLink"/>
              </w:rPr>
              <w:t>383</w:t>
            </w:r>
          </w:hyperlink>
        </w:p>
        <w:p>
          <w:pPr>
            <w:pStyle w:val="Contents3"/>
            <w:tabs>
              <w:tab w:val="clear" w:pos="8459"/>
              <w:tab w:val="right" w:pos="9026" w:leader="dot"/>
            </w:tabs>
            <w:rPr/>
          </w:pPr>
          <w:hyperlink w:anchor="__RefHeading___Toc1826814_372815092">
            <w:r>
              <w:rPr>
                <w:webHidden/>
                <w:rStyle w:val="IndexLink"/>
                <w:rtl w:val="true"/>
              </w:rPr>
              <w:t>نماز امام رضا</w:t>
            </w:r>
            <w:r>
              <w:rPr>
                <w:rStyle w:val="IndexLink"/>
                <w:rtl w:val="true"/>
              </w:rPr>
              <w:tab/>
            </w:r>
            <w:r>
              <w:rPr>
                <w:rStyle w:val="IndexLink"/>
              </w:rPr>
              <w:t>384</w:t>
            </w:r>
          </w:hyperlink>
        </w:p>
        <w:p>
          <w:pPr>
            <w:pStyle w:val="Contents3"/>
            <w:tabs>
              <w:tab w:val="clear" w:pos="8459"/>
              <w:tab w:val="right" w:pos="9026" w:leader="dot"/>
            </w:tabs>
            <w:rPr/>
          </w:pPr>
          <w:hyperlink w:anchor="__RefHeading___Toc1826816_372815092">
            <w:r>
              <w:rPr>
                <w:webHidden/>
                <w:rStyle w:val="IndexLink"/>
                <w:rtl w:val="true"/>
              </w:rPr>
              <w:t>نماز امام جواد</w:t>
            </w:r>
            <w:r>
              <w:rPr>
                <w:rStyle w:val="IndexLink"/>
                <w:rtl w:val="true"/>
              </w:rPr>
              <w:tab/>
            </w:r>
            <w:r>
              <w:rPr>
                <w:rStyle w:val="IndexLink"/>
              </w:rPr>
              <w:t>384</w:t>
            </w:r>
          </w:hyperlink>
        </w:p>
        <w:p>
          <w:pPr>
            <w:pStyle w:val="Contents3"/>
            <w:tabs>
              <w:tab w:val="clear" w:pos="8459"/>
              <w:tab w:val="right" w:pos="9026" w:leader="dot"/>
            </w:tabs>
            <w:rPr/>
          </w:pPr>
          <w:hyperlink w:anchor="__RefHeading___Toc1826818_372815092">
            <w:r>
              <w:rPr>
                <w:webHidden/>
                <w:rStyle w:val="IndexLink"/>
                <w:rtl w:val="true"/>
              </w:rPr>
              <w:t>نماز امام هادی</w:t>
            </w:r>
            <w:r>
              <w:rPr>
                <w:rStyle w:val="IndexLink"/>
                <w:rtl w:val="true"/>
              </w:rPr>
              <w:tab/>
            </w:r>
            <w:r>
              <w:rPr>
                <w:rStyle w:val="IndexLink"/>
              </w:rPr>
              <w:t>385</w:t>
            </w:r>
          </w:hyperlink>
        </w:p>
        <w:p>
          <w:pPr>
            <w:pStyle w:val="Contents3"/>
            <w:tabs>
              <w:tab w:val="clear" w:pos="8459"/>
              <w:tab w:val="right" w:pos="9026" w:leader="dot"/>
            </w:tabs>
            <w:rPr/>
          </w:pPr>
          <w:hyperlink w:anchor="__RefHeading___Toc1826820_372815092">
            <w:r>
              <w:rPr>
                <w:webHidden/>
                <w:rStyle w:val="IndexLink"/>
                <w:rtl w:val="true"/>
              </w:rPr>
              <w:t>نماز امام حسن عسکری</w:t>
            </w:r>
            <w:r>
              <w:rPr>
                <w:rStyle w:val="IndexLink"/>
                <w:rtl w:val="true"/>
              </w:rPr>
              <w:tab/>
            </w:r>
            <w:r>
              <w:rPr>
                <w:rStyle w:val="IndexLink"/>
              </w:rPr>
              <w:t>385</w:t>
            </w:r>
          </w:hyperlink>
        </w:p>
        <w:p>
          <w:pPr>
            <w:pStyle w:val="Contents3"/>
            <w:tabs>
              <w:tab w:val="clear" w:pos="8459"/>
              <w:tab w:val="right" w:pos="9026" w:leader="dot"/>
            </w:tabs>
            <w:rPr/>
          </w:pPr>
          <w:hyperlink w:anchor="__RefHeading___Toc1826822_372815092">
            <w:r>
              <w:rPr>
                <w:webHidden/>
                <w:rStyle w:val="IndexLink"/>
                <w:rtl w:val="true"/>
              </w:rPr>
              <w:t>نماز امام زمان</w:t>
            </w:r>
            <w:r>
              <w:rPr>
                <w:rStyle w:val="IndexLink"/>
                <w:rtl w:val="true"/>
              </w:rPr>
              <w:tab/>
            </w:r>
            <w:r>
              <w:rPr>
                <w:rStyle w:val="IndexLink"/>
              </w:rPr>
              <w:t>386</w:t>
            </w:r>
          </w:hyperlink>
        </w:p>
        <w:p>
          <w:pPr>
            <w:pStyle w:val="Contents3"/>
            <w:tabs>
              <w:tab w:val="clear" w:pos="8459"/>
              <w:tab w:val="right" w:pos="9026" w:leader="dot"/>
            </w:tabs>
            <w:rPr/>
          </w:pPr>
          <w:hyperlink w:anchor="__RefHeading___Toc1826824_372815092">
            <w:r>
              <w:rPr>
                <w:webHidden/>
                <w:rStyle w:val="IndexLink"/>
                <w:rtl w:val="true"/>
              </w:rPr>
              <w:t>نماز عبدالرحیم قصیر به توصیّه آیت الله کشمیری</w:t>
            </w:r>
            <w:r>
              <w:rPr>
                <w:rStyle w:val="IndexLink"/>
                <w:rtl w:val="true"/>
              </w:rPr>
              <w:tab/>
            </w:r>
            <w:r>
              <w:rPr>
                <w:rStyle w:val="IndexLink"/>
              </w:rPr>
              <w:t>387</w:t>
            </w:r>
          </w:hyperlink>
        </w:p>
        <w:p>
          <w:pPr>
            <w:pStyle w:val="Contents3"/>
            <w:tabs>
              <w:tab w:val="clear" w:pos="8459"/>
              <w:tab w:val="right" w:pos="9026" w:leader="dot"/>
            </w:tabs>
            <w:rPr/>
          </w:pPr>
          <w:hyperlink w:anchor="__RefHeading___Toc1826826_372815092">
            <w:r>
              <w:rPr>
                <w:webHidden/>
                <w:rStyle w:val="IndexLink"/>
                <w:rtl w:val="true"/>
              </w:rPr>
              <w:t>فضیلت نماز جعفر طیار</w:t>
            </w:r>
            <w:r>
              <w:rPr>
                <w:rStyle w:val="IndexLink"/>
                <w:rtl w:val="true"/>
              </w:rPr>
              <w:tab/>
            </w:r>
            <w:r>
              <w:rPr>
                <w:rStyle w:val="IndexLink"/>
              </w:rPr>
              <w:t>388</w:t>
            </w:r>
          </w:hyperlink>
        </w:p>
        <w:p>
          <w:pPr>
            <w:pStyle w:val="Contents3"/>
            <w:tabs>
              <w:tab w:val="clear" w:pos="8459"/>
              <w:tab w:val="right" w:pos="9026" w:leader="dot"/>
            </w:tabs>
            <w:rPr/>
          </w:pPr>
          <w:hyperlink w:anchor="__RefHeading___Toc1826828_372815092">
            <w:r>
              <w:rPr>
                <w:webHidden/>
                <w:rStyle w:val="IndexLink"/>
                <w:rtl w:val="true"/>
              </w:rPr>
              <w:t>طریق خواندن نماز جعفر طیار</w:t>
            </w:r>
            <w:r>
              <w:rPr>
                <w:rStyle w:val="IndexLink"/>
                <w:rtl w:val="true"/>
              </w:rPr>
              <w:tab/>
            </w:r>
            <w:r>
              <w:rPr>
                <w:rStyle w:val="IndexLink"/>
              </w:rPr>
              <w:t>389</w:t>
            </w:r>
          </w:hyperlink>
        </w:p>
        <w:p>
          <w:pPr>
            <w:pStyle w:val="Contents3"/>
            <w:tabs>
              <w:tab w:val="clear" w:pos="8459"/>
              <w:tab w:val="right" w:pos="9026" w:leader="dot"/>
            </w:tabs>
            <w:rPr/>
          </w:pPr>
          <w:hyperlink w:anchor="__RefHeading___Toc1826830_372815092">
            <w:r>
              <w:rPr>
                <w:webHidden/>
                <w:rStyle w:val="IndexLink"/>
                <w:rtl w:val="true"/>
              </w:rPr>
              <w:t>نماز برآمدن حاجت</w:t>
            </w:r>
            <w:r>
              <w:rPr>
                <w:rStyle w:val="IndexLink"/>
                <w:rtl w:val="true"/>
              </w:rPr>
              <w:tab/>
            </w:r>
            <w:r>
              <w:rPr>
                <w:rStyle w:val="IndexLink"/>
              </w:rPr>
              <w:t>390</w:t>
            </w:r>
          </w:hyperlink>
        </w:p>
        <w:p>
          <w:pPr>
            <w:pStyle w:val="Contents3"/>
            <w:tabs>
              <w:tab w:val="clear" w:pos="8459"/>
              <w:tab w:val="right" w:pos="9026" w:leader="dot"/>
            </w:tabs>
            <w:rPr/>
          </w:pPr>
          <w:hyperlink w:anchor="__RefHeading___Toc1826832_372815092">
            <w:r>
              <w:rPr>
                <w:webHidden/>
                <w:rStyle w:val="IndexLink"/>
                <w:rtl w:val="true"/>
              </w:rPr>
              <w:t>نماز روز عید غدیر</w:t>
            </w:r>
            <w:r>
              <w:rPr>
                <w:rStyle w:val="IndexLink"/>
                <w:rtl w:val="true"/>
              </w:rPr>
              <w:tab/>
            </w:r>
            <w:r>
              <w:rPr>
                <w:rStyle w:val="IndexLink"/>
              </w:rPr>
              <w:t>391</w:t>
            </w:r>
          </w:hyperlink>
        </w:p>
        <w:p>
          <w:pPr>
            <w:pStyle w:val="Contents3"/>
            <w:tabs>
              <w:tab w:val="clear" w:pos="8459"/>
              <w:tab w:val="right" w:pos="9026" w:leader="dot"/>
            </w:tabs>
            <w:rPr/>
          </w:pPr>
          <w:hyperlink w:anchor="__RefHeading___Toc1826834_372815092">
            <w:r>
              <w:rPr>
                <w:webHidden/>
                <w:rStyle w:val="IndexLink"/>
                <w:rtl w:val="true"/>
              </w:rPr>
              <w:t>نماز برای زیاد شدن روزی</w:t>
            </w:r>
            <w:r>
              <w:rPr>
                <w:rStyle w:val="IndexLink"/>
                <w:rtl w:val="true"/>
              </w:rPr>
              <w:tab/>
            </w:r>
            <w:r>
              <w:rPr>
                <w:rStyle w:val="IndexLink"/>
              </w:rPr>
              <w:t>394</w:t>
            </w:r>
          </w:hyperlink>
        </w:p>
        <w:p>
          <w:pPr>
            <w:pStyle w:val="Contents3"/>
            <w:tabs>
              <w:tab w:val="clear" w:pos="8459"/>
              <w:tab w:val="right" w:pos="9026" w:leader="dot"/>
            </w:tabs>
            <w:rPr/>
          </w:pPr>
          <w:hyperlink w:anchor="__RefHeading___Toc1826836_372815092">
            <w:r>
              <w:rPr>
                <w:webHidden/>
                <w:rStyle w:val="IndexLink"/>
                <w:rtl w:val="true"/>
              </w:rPr>
              <w:t>نماز استغاثه به حضرت زهرا</w:t>
            </w:r>
            <w:r>
              <w:rPr>
                <w:rStyle w:val="IndexLink"/>
                <w:rtl w:val="true"/>
              </w:rPr>
              <w:tab/>
            </w:r>
            <w:r>
              <w:rPr>
                <w:rStyle w:val="IndexLink"/>
              </w:rPr>
              <w:t>394</w:t>
            </w:r>
          </w:hyperlink>
        </w:p>
        <w:p>
          <w:pPr>
            <w:pStyle w:val="Contents3"/>
            <w:tabs>
              <w:tab w:val="clear" w:pos="8459"/>
              <w:tab w:val="right" w:pos="9026" w:leader="dot"/>
            </w:tabs>
            <w:rPr/>
          </w:pPr>
          <w:hyperlink w:anchor="__RefHeading___Toc1826838_372815092">
            <w:r>
              <w:rPr>
                <w:webHidden/>
                <w:rStyle w:val="IndexLink"/>
                <w:rtl w:val="true"/>
              </w:rPr>
              <w:t>نماز استغاثه به چهارده معصوم</w:t>
            </w:r>
            <w:r>
              <w:rPr>
                <w:rStyle w:val="IndexLink"/>
                <w:rtl w:val="true"/>
              </w:rPr>
              <w:tab/>
            </w:r>
            <w:r>
              <w:rPr>
                <w:rStyle w:val="IndexLink"/>
              </w:rPr>
              <w:t>395</w:t>
            </w:r>
          </w:hyperlink>
        </w:p>
        <w:p>
          <w:pPr>
            <w:pStyle w:val="Contents3"/>
            <w:tabs>
              <w:tab w:val="clear" w:pos="8459"/>
              <w:tab w:val="right" w:pos="9026" w:leader="dot"/>
            </w:tabs>
            <w:rPr/>
          </w:pPr>
          <w:hyperlink w:anchor="__RefHeading___Toc1826840_372815092">
            <w:r>
              <w:rPr>
                <w:webHidden/>
                <w:rStyle w:val="IndexLink"/>
                <w:rtl w:val="true"/>
              </w:rPr>
              <w:t>نماز امام زمان در شب جمعه</w:t>
            </w:r>
            <w:r>
              <w:rPr>
                <w:rStyle w:val="IndexLink"/>
                <w:rtl w:val="true"/>
              </w:rPr>
              <w:tab/>
            </w:r>
            <w:r>
              <w:rPr>
                <w:rStyle w:val="IndexLink"/>
              </w:rPr>
              <w:t>395</w:t>
            </w:r>
          </w:hyperlink>
        </w:p>
        <w:p>
          <w:pPr>
            <w:pStyle w:val="Contents3"/>
            <w:tabs>
              <w:tab w:val="clear" w:pos="8459"/>
              <w:tab w:val="right" w:pos="9026" w:leader="dot"/>
            </w:tabs>
            <w:rPr/>
          </w:pPr>
          <w:hyperlink w:anchor="__RefHeading___Toc1826842_372815092">
            <w:r>
              <w:rPr>
                <w:webHidden/>
                <w:rStyle w:val="IndexLink"/>
                <w:rtl w:val="true"/>
              </w:rPr>
              <w:t>نماز اعرابی</w:t>
            </w:r>
            <w:r>
              <w:rPr>
                <w:rStyle w:val="IndexLink"/>
                <w:rtl w:val="true"/>
              </w:rPr>
              <w:tab/>
            </w:r>
            <w:r>
              <w:rPr>
                <w:rStyle w:val="IndexLink"/>
              </w:rPr>
              <w:t>397</w:t>
            </w:r>
          </w:hyperlink>
        </w:p>
        <w:p>
          <w:pPr>
            <w:pStyle w:val="Contents3"/>
            <w:tabs>
              <w:tab w:val="clear" w:pos="8459"/>
              <w:tab w:val="right" w:pos="9026" w:leader="dot"/>
            </w:tabs>
            <w:rPr/>
          </w:pPr>
          <w:hyperlink w:anchor="__RefHeading___Toc1826844_372815092">
            <w:r>
              <w:rPr>
                <w:webHidden/>
                <w:rStyle w:val="IndexLink"/>
                <w:rtl w:val="true"/>
              </w:rPr>
              <w:t>نماز شب اول قبر</w:t>
            </w:r>
            <w:r>
              <w:rPr>
                <w:rStyle w:val="IndexLink"/>
                <w:rtl w:val="true"/>
              </w:rPr>
              <w:tab/>
            </w:r>
            <w:r>
              <w:rPr>
                <w:rStyle w:val="IndexLink"/>
              </w:rPr>
              <w:t>398</w:t>
            </w:r>
          </w:hyperlink>
        </w:p>
        <w:p>
          <w:pPr>
            <w:pStyle w:val="Contents3"/>
            <w:tabs>
              <w:tab w:val="clear" w:pos="8459"/>
              <w:tab w:val="right" w:pos="9026" w:leader="dot"/>
            </w:tabs>
            <w:rPr/>
          </w:pPr>
          <w:hyperlink w:anchor="__RefHeading___Toc1826846_372815092">
            <w:r>
              <w:rPr>
                <w:webHidden/>
                <w:rStyle w:val="IndexLink"/>
                <w:rtl w:val="true"/>
              </w:rPr>
              <w:t>نماز برای اموات</w:t>
            </w:r>
            <w:r>
              <w:rPr>
                <w:rStyle w:val="IndexLink"/>
                <w:rtl w:val="true"/>
              </w:rPr>
              <w:tab/>
            </w:r>
            <w:r>
              <w:rPr>
                <w:rStyle w:val="IndexLink"/>
              </w:rPr>
              <w:t>398</w:t>
            </w:r>
          </w:hyperlink>
        </w:p>
        <w:p>
          <w:pPr>
            <w:pStyle w:val="Contents3"/>
            <w:tabs>
              <w:tab w:val="clear" w:pos="8459"/>
              <w:tab w:val="right" w:pos="9026" w:leader="dot"/>
            </w:tabs>
            <w:rPr/>
          </w:pPr>
          <w:hyperlink w:anchor="__RefHeading___Toc1826848_372815092">
            <w:r>
              <w:rPr>
                <w:webHidden/>
                <w:rStyle w:val="IndexLink"/>
                <w:rtl w:val="true"/>
              </w:rPr>
              <w:t>نماز فرزند برای پدر و مادر</w:t>
            </w:r>
            <w:r>
              <w:rPr>
                <w:rStyle w:val="IndexLink"/>
                <w:rtl w:val="true"/>
              </w:rPr>
              <w:tab/>
            </w:r>
            <w:r>
              <w:rPr>
                <w:rStyle w:val="IndexLink"/>
              </w:rPr>
              <w:t>399</w:t>
            </w:r>
          </w:hyperlink>
        </w:p>
        <w:p>
          <w:pPr>
            <w:pStyle w:val="Contents3"/>
            <w:tabs>
              <w:tab w:val="clear" w:pos="8459"/>
              <w:tab w:val="right" w:pos="9026" w:leader="dot"/>
            </w:tabs>
            <w:rPr/>
          </w:pPr>
          <w:hyperlink w:anchor="__RefHeading___Toc1826850_372815092">
            <w:r>
              <w:rPr>
                <w:webHidden/>
                <w:rStyle w:val="IndexLink"/>
                <w:rtl w:val="true"/>
              </w:rPr>
              <w:t>نماز شخص گرسنه</w:t>
            </w:r>
            <w:r>
              <w:rPr>
                <w:rStyle w:val="IndexLink"/>
                <w:rtl w:val="true"/>
              </w:rPr>
              <w:tab/>
            </w:r>
            <w:r>
              <w:rPr>
                <w:rStyle w:val="IndexLink"/>
              </w:rPr>
              <w:t>400</w:t>
            </w:r>
          </w:hyperlink>
        </w:p>
        <w:p>
          <w:pPr>
            <w:pStyle w:val="Contents3"/>
            <w:tabs>
              <w:tab w:val="clear" w:pos="8459"/>
              <w:tab w:val="right" w:pos="9026" w:leader="dot"/>
            </w:tabs>
            <w:rPr/>
          </w:pPr>
          <w:hyperlink w:anchor="__RefHeading___Toc1826852_372815092">
            <w:r>
              <w:rPr>
                <w:webHidden/>
                <w:rStyle w:val="IndexLink"/>
                <w:rtl w:val="true"/>
              </w:rPr>
              <w:t>نماز قضای دین</w:t>
            </w:r>
            <w:r>
              <w:rPr>
                <w:rStyle w:val="IndexLink"/>
                <w:rtl w:val="true"/>
              </w:rPr>
              <w:tab/>
            </w:r>
            <w:r>
              <w:rPr>
                <w:rStyle w:val="IndexLink"/>
              </w:rPr>
              <w:t>400</w:t>
            </w:r>
          </w:hyperlink>
        </w:p>
        <w:p>
          <w:pPr>
            <w:pStyle w:val="Contents3"/>
            <w:tabs>
              <w:tab w:val="clear" w:pos="8459"/>
              <w:tab w:val="right" w:pos="9026" w:leader="dot"/>
            </w:tabs>
            <w:rPr/>
          </w:pPr>
          <w:hyperlink w:anchor="__RefHeading___Toc1826854_372815092">
            <w:r>
              <w:rPr>
                <w:webHidden/>
                <w:rStyle w:val="IndexLink"/>
                <w:rtl w:val="true"/>
              </w:rPr>
              <w:t>نماز در مهمّات</w:t>
            </w:r>
            <w:r>
              <w:rPr>
                <w:rStyle w:val="IndexLink"/>
                <w:rtl w:val="true"/>
              </w:rPr>
              <w:tab/>
            </w:r>
            <w:r>
              <w:rPr>
                <w:rStyle w:val="IndexLink"/>
              </w:rPr>
              <w:t>401</w:t>
            </w:r>
          </w:hyperlink>
        </w:p>
        <w:p>
          <w:pPr>
            <w:pStyle w:val="Contents3"/>
            <w:tabs>
              <w:tab w:val="clear" w:pos="8459"/>
              <w:tab w:val="right" w:pos="9026" w:leader="dot"/>
            </w:tabs>
            <w:rPr/>
          </w:pPr>
          <w:hyperlink w:anchor="__RefHeading___Toc1826856_372815092">
            <w:r>
              <w:rPr>
                <w:webHidden/>
                <w:rStyle w:val="IndexLink"/>
                <w:rtl w:val="true"/>
              </w:rPr>
              <w:t>نماز رفع عسرت و سختی</w:t>
            </w:r>
            <w:r>
              <w:rPr>
                <w:rStyle w:val="IndexLink"/>
                <w:rtl w:val="true"/>
              </w:rPr>
              <w:tab/>
            </w:r>
            <w:r>
              <w:rPr>
                <w:rStyle w:val="IndexLink"/>
              </w:rPr>
              <w:t>401</w:t>
            </w:r>
          </w:hyperlink>
        </w:p>
        <w:p>
          <w:pPr>
            <w:pStyle w:val="Contents3"/>
            <w:tabs>
              <w:tab w:val="clear" w:pos="8459"/>
              <w:tab w:val="right" w:pos="9026" w:leader="dot"/>
            </w:tabs>
            <w:rPr/>
          </w:pPr>
          <w:hyperlink w:anchor="__RefHeading___Toc1826858_372815092">
            <w:r>
              <w:rPr>
                <w:webHidden/>
                <w:rStyle w:val="IndexLink"/>
                <w:rtl w:val="true"/>
              </w:rPr>
              <w:t>نماز به جهت تیزی ذهن وقوّت حافظه</w:t>
            </w:r>
            <w:r>
              <w:rPr>
                <w:rStyle w:val="IndexLink"/>
                <w:rtl w:val="true"/>
              </w:rPr>
              <w:tab/>
            </w:r>
            <w:r>
              <w:rPr>
                <w:rStyle w:val="IndexLink"/>
              </w:rPr>
              <w:t>401</w:t>
            </w:r>
          </w:hyperlink>
        </w:p>
        <w:p>
          <w:pPr>
            <w:pStyle w:val="Contents3"/>
            <w:tabs>
              <w:tab w:val="clear" w:pos="8459"/>
              <w:tab w:val="right" w:pos="9026" w:leader="dot"/>
            </w:tabs>
            <w:rPr/>
          </w:pPr>
          <w:hyperlink w:anchor="__RefHeading___Toc1826860_372815092">
            <w:r>
              <w:rPr>
                <w:webHidden/>
                <w:rStyle w:val="IndexLink"/>
                <w:rtl w:val="true"/>
              </w:rPr>
              <w:t>نماز غُفیله</w:t>
            </w:r>
            <w:r>
              <w:rPr>
                <w:rStyle w:val="IndexLink"/>
                <w:rtl w:val="true"/>
              </w:rPr>
              <w:tab/>
            </w:r>
            <w:r>
              <w:rPr>
                <w:rStyle w:val="IndexLink"/>
              </w:rPr>
              <w:t>402</w:t>
            </w:r>
          </w:hyperlink>
        </w:p>
        <w:p>
          <w:pPr>
            <w:pStyle w:val="Contents2"/>
            <w:tabs>
              <w:tab w:val="clear" w:pos="8743"/>
              <w:tab w:val="right" w:pos="9026" w:leader="dot"/>
            </w:tabs>
            <w:rPr/>
          </w:pPr>
          <w:hyperlink w:anchor="__RefHeading___Toc1826862_372815092">
            <w:r>
              <w:rPr>
                <w:webHidden/>
                <w:rStyle w:val="IndexLink"/>
                <w:rtl w:val="true"/>
              </w:rPr>
              <w:t>بخش هشتم</w:t>
            </w:r>
            <w:r>
              <w:rPr>
                <w:rStyle w:val="IndexLink"/>
                <w:rtl w:val="true"/>
              </w:rPr>
              <w:t xml:space="preserve">: </w:t>
            </w:r>
            <w:r>
              <w:rPr>
                <w:rStyle w:val="IndexLink"/>
                <w:rtl w:val="true"/>
              </w:rPr>
              <w:t>فضیلت و ثواب صلوات بر محمّد و خاندانش</w:t>
            </w:r>
            <w:r>
              <w:rPr>
                <w:rStyle w:val="IndexLink"/>
                <w:rtl w:val="true"/>
              </w:rPr>
              <w:tab/>
            </w:r>
            <w:r>
              <w:rPr>
                <w:rStyle w:val="IndexLink"/>
              </w:rPr>
              <w:t>405</w:t>
            </w:r>
          </w:hyperlink>
        </w:p>
        <w:p>
          <w:pPr>
            <w:pStyle w:val="Contents3"/>
            <w:tabs>
              <w:tab w:val="clear" w:pos="8459"/>
              <w:tab w:val="right" w:pos="9026" w:leader="dot"/>
            </w:tabs>
            <w:rPr/>
          </w:pPr>
          <w:hyperlink w:anchor="__RefHeading___Toc1826864_372815092">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826866_372815092">
            <w:r>
              <w:rPr>
                <w:webHidden/>
                <w:rStyle w:val="IndexLink"/>
                <w:rtl w:val="true"/>
              </w:rPr>
              <w:t>فضیلت و آثار صلوات بر محمّد و آل محمّد</w:t>
            </w:r>
            <w:r>
              <w:rPr>
                <w:rStyle w:val="IndexLink"/>
                <w:rtl w:val="true"/>
              </w:rPr>
              <w:tab/>
            </w:r>
            <w:r>
              <w:rPr>
                <w:rStyle w:val="IndexLink"/>
              </w:rPr>
              <w:t>407</w:t>
            </w:r>
          </w:hyperlink>
        </w:p>
        <w:p>
          <w:pPr>
            <w:pStyle w:val="Contents3"/>
            <w:tabs>
              <w:tab w:val="clear" w:pos="8459"/>
              <w:tab w:val="right" w:pos="9026" w:leader="dot"/>
            </w:tabs>
            <w:rPr/>
          </w:pPr>
          <w:hyperlink w:anchor="__RefHeading___Toc1826868_372815092">
            <w:r>
              <w:rPr>
                <w:webHidden/>
                <w:rStyle w:val="IndexLink"/>
                <w:rtl w:val="true"/>
              </w:rPr>
              <w:t>ختم چهارده هزار صلوات به توصیّه آیت الله نجابت شیرازی</w:t>
            </w:r>
            <w:r>
              <w:rPr>
                <w:rStyle w:val="IndexLink"/>
                <w:rtl w:val="true"/>
              </w:rPr>
              <w:tab/>
            </w:r>
            <w:r>
              <w:rPr>
                <w:rStyle w:val="IndexLink"/>
              </w:rPr>
              <w:t>413</w:t>
            </w:r>
          </w:hyperlink>
        </w:p>
        <w:p>
          <w:pPr>
            <w:pStyle w:val="Contents3"/>
            <w:tabs>
              <w:tab w:val="clear" w:pos="8459"/>
              <w:tab w:val="right" w:pos="9026" w:leader="dot"/>
            </w:tabs>
            <w:rPr/>
          </w:pPr>
          <w:hyperlink w:anchor="__RefHeading___Toc1826870_372815092">
            <w:r>
              <w:rPr>
                <w:webHidden/>
                <w:rStyle w:val="IndexLink"/>
                <w:rtl w:val="true"/>
              </w:rPr>
              <w:t>توصیّه آیت الله بهجت جهت درمان عصبانیّت</w:t>
            </w:r>
            <w:r>
              <w:rPr>
                <w:rStyle w:val="IndexLink"/>
                <w:rtl w:val="true"/>
              </w:rPr>
              <w:tab/>
            </w:r>
            <w:r>
              <w:rPr>
                <w:rStyle w:val="IndexLink"/>
              </w:rPr>
              <w:t>413</w:t>
            </w:r>
          </w:hyperlink>
        </w:p>
        <w:p>
          <w:pPr>
            <w:pStyle w:val="Contents3"/>
            <w:tabs>
              <w:tab w:val="clear" w:pos="8459"/>
              <w:tab w:val="right" w:pos="9026" w:leader="dot"/>
            </w:tabs>
            <w:rPr/>
          </w:pPr>
          <w:hyperlink w:anchor="__RefHeading___Toc1826872_372815092">
            <w:r>
              <w:rPr>
                <w:webHidden/>
                <w:rStyle w:val="IndexLink"/>
                <w:rtl w:val="true"/>
              </w:rPr>
              <w:t>صلوات بر پیغمبر</w:t>
            </w:r>
            <w:r>
              <w:rPr>
                <w:rStyle w:val="IndexLink"/>
                <w:rtl w:val="true"/>
              </w:rPr>
              <w:tab/>
            </w:r>
            <w:r>
              <w:rPr>
                <w:rStyle w:val="IndexLink"/>
              </w:rPr>
              <w:t>413</w:t>
            </w:r>
          </w:hyperlink>
        </w:p>
        <w:p>
          <w:pPr>
            <w:pStyle w:val="Contents3"/>
            <w:tabs>
              <w:tab w:val="clear" w:pos="8459"/>
              <w:tab w:val="right" w:pos="9026" w:leader="dot"/>
            </w:tabs>
            <w:rPr/>
          </w:pPr>
          <w:hyperlink w:anchor="__RefHeading___Toc1826874_372815092">
            <w:r>
              <w:rPr>
                <w:webHidden/>
                <w:rStyle w:val="IndexLink"/>
                <w:rtl w:val="true"/>
              </w:rPr>
              <w:t>صلوات بر امیرالمؤمنین</w:t>
            </w:r>
            <w:r>
              <w:rPr>
                <w:rStyle w:val="IndexLink"/>
                <w:rtl w:val="true"/>
              </w:rPr>
              <w:tab/>
            </w:r>
            <w:r>
              <w:rPr>
                <w:rStyle w:val="IndexLink"/>
              </w:rPr>
              <w:t>414</w:t>
            </w:r>
          </w:hyperlink>
        </w:p>
        <w:p>
          <w:pPr>
            <w:pStyle w:val="Contents3"/>
            <w:tabs>
              <w:tab w:val="clear" w:pos="8459"/>
              <w:tab w:val="right" w:pos="9026" w:leader="dot"/>
            </w:tabs>
            <w:rPr/>
          </w:pPr>
          <w:hyperlink w:anchor="__RefHeading___Toc1826876_372815092">
            <w:r>
              <w:rPr>
                <w:webHidden/>
                <w:rStyle w:val="IndexLink"/>
                <w:rtl w:val="true"/>
              </w:rPr>
              <w:t>صلوات بر حضرت فاطمه</w:t>
            </w:r>
            <w:r>
              <w:rPr>
                <w:rStyle w:val="IndexLink"/>
                <w:rtl w:val="true"/>
              </w:rPr>
              <w:tab/>
            </w:r>
            <w:r>
              <w:rPr>
                <w:rStyle w:val="IndexLink"/>
              </w:rPr>
              <w:t>415</w:t>
            </w:r>
          </w:hyperlink>
        </w:p>
        <w:p>
          <w:pPr>
            <w:pStyle w:val="Contents3"/>
            <w:tabs>
              <w:tab w:val="clear" w:pos="8459"/>
              <w:tab w:val="right" w:pos="9026" w:leader="dot"/>
            </w:tabs>
            <w:rPr/>
          </w:pPr>
          <w:hyperlink w:anchor="__RefHeading___Toc1826878_372815092">
            <w:r>
              <w:rPr>
                <w:webHidden/>
                <w:rStyle w:val="IndexLink"/>
                <w:rtl w:val="true"/>
              </w:rPr>
              <w:t>صلوات بر حسن و حسین</w:t>
            </w:r>
            <w:r>
              <w:rPr>
                <w:rStyle w:val="IndexLink"/>
                <w:rtl w:val="true"/>
              </w:rPr>
              <w:tab/>
            </w:r>
            <w:r>
              <w:rPr>
                <w:rStyle w:val="IndexLink"/>
              </w:rPr>
              <w:t>415</w:t>
            </w:r>
          </w:hyperlink>
        </w:p>
        <w:p>
          <w:pPr>
            <w:pStyle w:val="Contents3"/>
            <w:tabs>
              <w:tab w:val="clear" w:pos="8459"/>
              <w:tab w:val="right" w:pos="9026" w:leader="dot"/>
            </w:tabs>
            <w:rPr/>
          </w:pPr>
          <w:hyperlink w:anchor="__RefHeading___Toc1826880_372815092">
            <w:r>
              <w:rPr>
                <w:webHidden/>
                <w:rStyle w:val="IndexLink"/>
                <w:rtl w:val="true"/>
              </w:rPr>
              <w:t>صلوات بر علی بن الحسین</w:t>
            </w:r>
            <w:r>
              <w:rPr>
                <w:rStyle w:val="IndexLink"/>
                <w:rtl w:val="true"/>
              </w:rPr>
              <w:tab/>
            </w:r>
            <w:r>
              <w:rPr>
                <w:rStyle w:val="IndexLink"/>
              </w:rPr>
              <w:t>416</w:t>
            </w:r>
          </w:hyperlink>
        </w:p>
        <w:p>
          <w:pPr>
            <w:pStyle w:val="Contents3"/>
            <w:tabs>
              <w:tab w:val="clear" w:pos="8459"/>
              <w:tab w:val="right" w:pos="9026" w:leader="dot"/>
            </w:tabs>
            <w:rPr/>
          </w:pPr>
          <w:hyperlink w:anchor="__RefHeading___Toc1826882_372815092">
            <w:r>
              <w:rPr>
                <w:webHidden/>
                <w:rStyle w:val="IndexLink"/>
                <w:rtl w:val="true"/>
              </w:rPr>
              <w:t>صلوات بر محمّد بن علی</w:t>
            </w:r>
            <w:r>
              <w:rPr>
                <w:rStyle w:val="IndexLink"/>
                <w:rtl w:val="true"/>
              </w:rPr>
              <w:tab/>
            </w:r>
            <w:r>
              <w:rPr>
                <w:rStyle w:val="IndexLink"/>
              </w:rPr>
              <w:t>417</w:t>
            </w:r>
          </w:hyperlink>
        </w:p>
        <w:p>
          <w:pPr>
            <w:pStyle w:val="Contents3"/>
            <w:tabs>
              <w:tab w:val="clear" w:pos="8459"/>
              <w:tab w:val="right" w:pos="9026" w:leader="dot"/>
            </w:tabs>
            <w:rPr/>
          </w:pPr>
          <w:hyperlink w:anchor="__RefHeading___Toc1826884_372815092">
            <w:r>
              <w:rPr>
                <w:webHidden/>
                <w:rStyle w:val="IndexLink"/>
                <w:rtl w:val="true"/>
              </w:rPr>
              <w:t>صلوات بر جعفر بن محمّد</w:t>
            </w:r>
            <w:r>
              <w:rPr>
                <w:rStyle w:val="IndexLink"/>
                <w:rtl w:val="true"/>
              </w:rPr>
              <w:tab/>
            </w:r>
            <w:r>
              <w:rPr>
                <w:rStyle w:val="IndexLink"/>
              </w:rPr>
              <w:t>417</w:t>
            </w:r>
          </w:hyperlink>
        </w:p>
        <w:p>
          <w:pPr>
            <w:pStyle w:val="Contents3"/>
            <w:tabs>
              <w:tab w:val="clear" w:pos="8459"/>
              <w:tab w:val="right" w:pos="9026" w:leader="dot"/>
            </w:tabs>
            <w:rPr/>
          </w:pPr>
          <w:hyperlink w:anchor="__RefHeading___Toc1826886_372815092">
            <w:r>
              <w:rPr>
                <w:webHidden/>
                <w:rStyle w:val="IndexLink"/>
                <w:rtl w:val="true"/>
              </w:rPr>
              <w:t>صلوات بر موسی بن جعفر</w:t>
            </w:r>
            <w:r>
              <w:rPr>
                <w:rStyle w:val="IndexLink"/>
                <w:rtl w:val="true"/>
              </w:rPr>
              <w:tab/>
            </w:r>
            <w:r>
              <w:rPr>
                <w:rStyle w:val="IndexLink"/>
              </w:rPr>
              <w:t>417</w:t>
            </w:r>
          </w:hyperlink>
        </w:p>
        <w:p>
          <w:pPr>
            <w:pStyle w:val="Contents3"/>
            <w:tabs>
              <w:tab w:val="clear" w:pos="8459"/>
              <w:tab w:val="right" w:pos="9026" w:leader="dot"/>
            </w:tabs>
            <w:rPr/>
          </w:pPr>
          <w:hyperlink w:anchor="__RefHeading___Toc1826888_372815092">
            <w:r>
              <w:rPr>
                <w:webHidden/>
                <w:rStyle w:val="IndexLink"/>
                <w:rtl w:val="true"/>
              </w:rPr>
              <w:t>صلوات بر علی بن موسی</w:t>
            </w:r>
            <w:r>
              <w:rPr>
                <w:rStyle w:val="IndexLink"/>
                <w:rtl w:val="true"/>
              </w:rPr>
              <w:tab/>
            </w:r>
            <w:r>
              <w:rPr>
                <w:rStyle w:val="IndexLink"/>
              </w:rPr>
              <w:t>418</w:t>
            </w:r>
          </w:hyperlink>
        </w:p>
        <w:p>
          <w:pPr>
            <w:pStyle w:val="Contents3"/>
            <w:tabs>
              <w:tab w:val="clear" w:pos="8459"/>
              <w:tab w:val="right" w:pos="9026" w:leader="dot"/>
            </w:tabs>
            <w:rPr/>
          </w:pPr>
          <w:hyperlink w:anchor="__RefHeading___Toc1826890_372815092">
            <w:r>
              <w:rPr>
                <w:webHidden/>
                <w:rStyle w:val="IndexLink"/>
                <w:rtl w:val="true"/>
              </w:rPr>
              <w:t>صلوات بر محمّد بن علی</w:t>
            </w:r>
            <w:r>
              <w:rPr>
                <w:rStyle w:val="IndexLink"/>
                <w:rtl w:val="true"/>
              </w:rPr>
              <w:tab/>
            </w:r>
            <w:r>
              <w:rPr>
                <w:rStyle w:val="IndexLink"/>
              </w:rPr>
              <w:t>418</w:t>
            </w:r>
          </w:hyperlink>
        </w:p>
        <w:p>
          <w:pPr>
            <w:pStyle w:val="Contents3"/>
            <w:tabs>
              <w:tab w:val="clear" w:pos="8459"/>
              <w:tab w:val="right" w:pos="9026" w:leader="dot"/>
            </w:tabs>
            <w:rPr/>
          </w:pPr>
          <w:hyperlink w:anchor="__RefHeading___Toc1826892_372815092">
            <w:r>
              <w:rPr>
                <w:webHidden/>
                <w:rStyle w:val="IndexLink"/>
                <w:rtl w:val="true"/>
              </w:rPr>
              <w:t>صلوات بر علی بن محمّد</w:t>
            </w:r>
            <w:r>
              <w:rPr>
                <w:rStyle w:val="IndexLink"/>
                <w:rtl w:val="true"/>
              </w:rPr>
              <w:tab/>
            </w:r>
            <w:r>
              <w:rPr>
                <w:rStyle w:val="IndexLink"/>
              </w:rPr>
              <w:t>419</w:t>
            </w:r>
          </w:hyperlink>
        </w:p>
        <w:p>
          <w:pPr>
            <w:pStyle w:val="Contents3"/>
            <w:tabs>
              <w:tab w:val="clear" w:pos="8459"/>
              <w:tab w:val="right" w:pos="9026" w:leader="dot"/>
            </w:tabs>
            <w:rPr/>
          </w:pPr>
          <w:hyperlink w:anchor="__RefHeading___Toc1826894_372815092">
            <w:r>
              <w:rPr>
                <w:webHidden/>
                <w:rStyle w:val="IndexLink"/>
                <w:rtl w:val="true"/>
              </w:rPr>
              <w:t>صلوات بر حسن بن علی</w:t>
            </w:r>
            <w:r>
              <w:rPr>
                <w:rStyle w:val="IndexLink"/>
                <w:rtl w:val="true"/>
              </w:rPr>
              <w:tab/>
            </w:r>
            <w:r>
              <w:rPr>
                <w:rStyle w:val="IndexLink"/>
              </w:rPr>
              <w:t>419</w:t>
            </w:r>
          </w:hyperlink>
        </w:p>
        <w:p>
          <w:pPr>
            <w:pStyle w:val="Contents3"/>
            <w:tabs>
              <w:tab w:val="clear" w:pos="8459"/>
              <w:tab w:val="right" w:pos="9026" w:leader="dot"/>
            </w:tabs>
            <w:rPr/>
          </w:pPr>
          <w:hyperlink w:anchor="__RefHeading___Toc1826896_372815092">
            <w:r>
              <w:rPr>
                <w:webHidden/>
                <w:rStyle w:val="IndexLink"/>
                <w:rtl w:val="true"/>
              </w:rPr>
              <w:t>صلوات بر امام زمان</w:t>
            </w:r>
            <w:r>
              <w:rPr>
                <w:rStyle w:val="IndexLink"/>
                <w:rtl w:val="true"/>
              </w:rPr>
              <w:tab/>
            </w:r>
            <w:r>
              <w:rPr>
                <w:rStyle w:val="IndexLink"/>
              </w:rPr>
              <w:t>419</w:t>
            </w:r>
          </w:hyperlink>
        </w:p>
        <w:p>
          <w:pPr>
            <w:pStyle w:val="Contents2"/>
            <w:tabs>
              <w:tab w:val="clear" w:pos="8743"/>
              <w:tab w:val="right" w:pos="9026" w:leader="dot"/>
            </w:tabs>
            <w:rPr/>
          </w:pPr>
          <w:hyperlink w:anchor="__RefHeading___Toc1826898_372815092">
            <w:r>
              <w:rPr>
                <w:webHidden/>
                <w:rStyle w:val="IndexLink"/>
                <w:rtl w:val="true"/>
              </w:rPr>
              <w:t>بخش نهم</w:t>
            </w:r>
            <w:r>
              <w:rPr>
                <w:rStyle w:val="IndexLink"/>
                <w:rtl w:val="true"/>
              </w:rPr>
              <w:t xml:space="preserve">: </w:t>
            </w:r>
            <w:r>
              <w:rPr>
                <w:rStyle w:val="IndexLink"/>
                <w:rtl w:val="true"/>
              </w:rPr>
              <w:t>دستورالعمل ها، مکتوبات اخلاقی و عرفانی از آیات حق</w:t>
            </w:r>
            <w:r>
              <w:rPr>
                <w:rStyle w:val="IndexLink"/>
                <w:rtl w:val="true"/>
              </w:rPr>
              <w:tab/>
            </w:r>
            <w:r>
              <w:rPr>
                <w:rStyle w:val="IndexLink"/>
              </w:rPr>
              <w:t>421</w:t>
            </w:r>
          </w:hyperlink>
        </w:p>
        <w:p>
          <w:pPr>
            <w:pStyle w:val="Contents3"/>
            <w:tabs>
              <w:tab w:val="clear" w:pos="8459"/>
              <w:tab w:val="right" w:pos="9026" w:leader="dot"/>
            </w:tabs>
            <w:rPr/>
          </w:pPr>
          <w:hyperlink w:anchor="__RefHeading___Toc1826900_372815092">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1826902_372815092">
            <w:r>
              <w:rPr>
                <w:webHidden/>
                <w:rStyle w:val="IndexLink"/>
                <w:rtl w:val="true"/>
              </w:rPr>
              <w:t>حالات و دستورالعمل های آیت الله کشمیری</w:t>
            </w:r>
            <w:r>
              <w:rPr>
                <w:rStyle w:val="IndexLink"/>
                <w:rtl w:val="true"/>
              </w:rPr>
              <w:tab/>
            </w:r>
            <w:r>
              <w:rPr>
                <w:rStyle w:val="IndexLink"/>
              </w:rPr>
              <w:t>423</w:t>
            </w:r>
          </w:hyperlink>
        </w:p>
        <w:p>
          <w:pPr>
            <w:pStyle w:val="Contents3"/>
            <w:tabs>
              <w:tab w:val="clear" w:pos="8459"/>
              <w:tab w:val="right" w:pos="9026" w:leader="dot"/>
            </w:tabs>
            <w:rPr/>
          </w:pPr>
          <w:hyperlink w:anchor="__RefHeading___Toc1826904_372815092">
            <w:r>
              <w:rPr>
                <w:webHidden/>
                <w:rStyle w:val="IndexLink"/>
                <w:rtl w:val="true"/>
              </w:rPr>
              <w:t>حالات و دستورالعمل های آیت الله انصاری همدانی</w:t>
            </w:r>
            <w:r>
              <w:rPr>
                <w:rStyle w:val="IndexLink"/>
                <w:rtl w:val="true"/>
              </w:rPr>
              <w:tab/>
            </w:r>
            <w:r>
              <w:rPr>
                <w:rStyle w:val="IndexLink"/>
              </w:rPr>
              <w:t>426</w:t>
            </w:r>
          </w:hyperlink>
        </w:p>
        <w:p>
          <w:pPr>
            <w:pStyle w:val="Contents3"/>
            <w:tabs>
              <w:tab w:val="clear" w:pos="8459"/>
              <w:tab w:val="right" w:pos="9026" w:leader="dot"/>
            </w:tabs>
            <w:rPr/>
          </w:pPr>
          <w:hyperlink w:anchor="__RefHeading___Toc1826906_372815092">
            <w:r>
              <w:rPr>
                <w:webHidden/>
                <w:rStyle w:val="IndexLink"/>
                <w:rtl w:val="true"/>
              </w:rPr>
              <w:t>حالات و دستورالعمل های آیت الله مرعشی نجفی</w:t>
            </w:r>
            <w:r>
              <w:rPr>
                <w:rStyle w:val="IndexLink"/>
                <w:rtl w:val="true"/>
              </w:rPr>
              <w:tab/>
            </w:r>
            <w:r>
              <w:rPr>
                <w:rStyle w:val="IndexLink"/>
              </w:rPr>
              <w:t>430</w:t>
            </w:r>
          </w:hyperlink>
        </w:p>
        <w:p>
          <w:pPr>
            <w:pStyle w:val="Contents3"/>
            <w:tabs>
              <w:tab w:val="clear" w:pos="8459"/>
              <w:tab w:val="right" w:pos="9026" w:leader="dot"/>
            </w:tabs>
            <w:rPr/>
          </w:pPr>
          <w:hyperlink w:anchor="__RefHeading___Toc1826908_372815092">
            <w:r>
              <w:rPr>
                <w:webHidden/>
                <w:rStyle w:val="IndexLink"/>
                <w:rtl w:val="true"/>
              </w:rPr>
              <w:t>حالات و دستورالعمل های شیخ رجبعلی خیاط</w:t>
            </w:r>
            <w:r>
              <w:rPr>
                <w:rStyle w:val="IndexLink"/>
                <w:rtl w:val="true"/>
              </w:rPr>
              <w:tab/>
            </w:r>
            <w:r>
              <w:rPr>
                <w:rStyle w:val="IndexLink"/>
              </w:rPr>
              <w:t>433</w:t>
            </w:r>
          </w:hyperlink>
        </w:p>
        <w:p>
          <w:pPr>
            <w:pStyle w:val="Contents3"/>
            <w:tabs>
              <w:tab w:val="clear" w:pos="8459"/>
              <w:tab w:val="right" w:pos="9026" w:leader="dot"/>
            </w:tabs>
            <w:rPr/>
          </w:pPr>
          <w:hyperlink w:anchor="__RefHeading___Toc1826910_372815092">
            <w:r>
              <w:rPr>
                <w:webHidden/>
                <w:rStyle w:val="IndexLink"/>
                <w:rtl w:val="true"/>
              </w:rPr>
              <w:t>حالات و دستورالعمل های علّامه طباطبایی</w:t>
            </w:r>
            <w:r>
              <w:rPr>
                <w:rStyle w:val="IndexLink"/>
                <w:rtl w:val="true"/>
              </w:rPr>
              <w:tab/>
            </w:r>
            <w:r>
              <w:rPr>
                <w:rStyle w:val="IndexLink"/>
              </w:rPr>
              <w:t>435</w:t>
            </w:r>
          </w:hyperlink>
        </w:p>
        <w:p>
          <w:pPr>
            <w:pStyle w:val="Contents3"/>
            <w:tabs>
              <w:tab w:val="clear" w:pos="8459"/>
              <w:tab w:val="right" w:pos="9026" w:leader="dot"/>
            </w:tabs>
            <w:rPr/>
          </w:pPr>
          <w:hyperlink w:anchor="__RefHeading___Toc1826912_372815092">
            <w:r>
              <w:rPr>
                <w:webHidden/>
                <w:rStyle w:val="IndexLink"/>
                <w:rtl w:val="true"/>
              </w:rPr>
              <w:t>حالات و دستورالعمل های حاج محمّداسماعیل دولابی</w:t>
            </w:r>
            <w:r>
              <w:rPr>
                <w:rStyle w:val="IndexLink"/>
                <w:rtl w:val="true"/>
              </w:rPr>
              <w:tab/>
            </w:r>
            <w:r>
              <w:rPr>
                <w:rStyle w:val="IndexLink"/>
              </w:rPr>
              <w:t>438</w:t>
            </w:r>
          </w:hyperlink>
        </w:p>
        <w:p>
          <w:pPr>
            <w:pStyle w:val="Contents3"/>
            <w:tabs>
              <w:tab w:val="clear" w:pos="8459"/>
              <w:tab w:val="right" w:pos="9026" w:leader="dot"/>
            </w:tabs>
            <w:rPr/>
          </w:pPr>
          <w:hyperlink w:anchor="__RefHeading___Toc1826914_372815092">
            <w:r>
              <w:rPr>
                <w:webHidden/>
                <w:rStyle w:val="IndexLink"/>
                <w:rtl w:val="true"/>
              </w:rPr>
              <w:t>حالات و دستورالعمل های امام خمینی</w:t>
            </w:r>
            <w:r>
              <w:rPr>
                <w:rStyle w:val="IndexLink"/>
                <w:rtl w:val="true"/>
              </w:rPr>
              <w:tab/>
            </w:r>
            <w:r>
              <w:rPr>
                <w:rStyle w:val="IndexLink"/>
              </w:rPr>
              <w:t>442</w:t>
            </w:r>
          </w:hyperlink>
        </w:p>
        <w:p>
          <w:pPr>
            <w:pStyle w:val="Contents3"/>
            <w:tabs>
              <w:tab w:val="clear" w:pos="8459"/>
              <w:tab w:val="right" w:pos="9026" w:leader="dot"/>
            </w:tabs>
            <w:rPr/>
          </w:pPr>
          <w:hyperlink w:anchor="__RefHeading___Toc1826916_372815092">
            <w:r>
              <w:rPr>
                <w:webHidden/>
                <w:rStyle w:val="IndexLink"/>
                <w:rtl w:val="true"/>
              </w:rPr>
              <w:t>دستور آیت الله قاضی پیرامون طیّ الارض</w:t>
            </w:r>
            <w:r>
              <w:rPr>
                <w:rStyle w:val="IndexLink"/>
                <w:rtl w:val="true"/>
              </w:rPr>
              <w:tab/>
            </w:r>
            <w:r>
              <w:rPr>
                <w:rStyle w:val="IndexLink"/>
              </w:rPr>
              <w:t>445</w:t>
            </w:r>
          </w:hyperlink>
        </w:p>
        <w:p>
          <w:pPr>
            <w:pStyle w:val="Contents3"/>
            <w:tabs>
              <w:tab w:val="clear" w:pos="8459"/>
              <w:tab w:val="right" w:pos="9026" w:leader="dot"/>
            </w:tabs>
            <w:rPr/>
          </w:pPr>
          <w:hyperlink w:anchor="__RefHeading___Toc1826918_372815092">
            <w:r>
              <w:rPr>
                <w:webHidden/>
                <w:rStyle w:val="IndexLink"/>
                <w:rtl w:val="true"/>
              </w:rPr>
              <w:t>سیّد عبدالکریم کفّاش و آثار گریه بر امان حسین</w:t>
            </w:r>
            <w:r>
              <w:rPr>
                <w:rStyle w:val="IndexLink"/>
                <w:rtl w:val="true"/>
              </w:rPr>
              <w:tab/>
            </w:r>
            <w:r>
              <w:rPr>
                <w:rStyle w:val="IndexLink"/>
              </w:rPr>
              <w:t>446</w:t>
            </w:r>
          </w:hyperlink>
        </w:p>
        <w:p>
          <w:pPr>
            <w:pStyle w:val="Contents3"/>
            <w:tabs>
              <w:tab w:val="clear" w:pos="8459"/>
              <w:tab w:val="right" w:pos="9026" w:leader="dot"/>
            </w:tabs>
            <w:rPr/>
          </w:pPr>
          <w:hyperlink w:anchor="__RefHeading___Toc1826920_372815092">
            <w:r>
              <w:rPr>
                <w:webHidden/>
                <w:rStyle w:val="IndexLink"/>
                <w:rtl w:val="true"/>
              </w:rPr>
              <w:t>دستور ملاحسینقلی همدانی</w:t>
            </w:r>
            <w:r>
              <w:rPr>
                <w:rStyle w:val="IndexLink"/>
                <w:rtl w:val="true"/>
              </w:rPr>
              <w:tab/>
            </w:r>
            <w:r>
              <w:rPr>
                <w:rStyle w:val="IndexLink"/>
              </w:rPr>
              <w:t>446</w:t>
            </w:r>
          </w:hyperlink>
        </w:p>
        <w:p>
          <w:pPr>
            <w:pStyle w:val="Contents3"/>
            <w:tabs>
              <w:tab w:val="clear" w:pos="8459"/>
              <w:tab w:val="right" w:pos="9026" w:leader="dot"/>
            </w:tabs>
            <w:rPr/>
          </w:pPr>
          <w:hyperlink w:anchor="__RefHeading___Toc1826922_372815092">
            <w:r>
              <w:rPr>
                <w:webHidden/>
                <w:rStyle w:val="IndexLink"/>
                <w:rtl w:val="true"/>
              </w:rPr>
              <w:t>حالات و دستورالعمل های آیت الله بهجت</w:t>
            </w:r>
            <w:r>
              <w:rPr>
                <w:rStyle w:val="IndexLink"/>
                <w:rtl w:val="true"/>
              </w:rPr>
              <w:tab/>
            </w:r>
            <w:r>
              <w:rPr>
                <w:rStyle w:val="IndexLink"/>
              </w:rPr>
              <w:t>447</w:t>
            </w:r>
          </w:hyperlink>
        </w:p>
        <w:p>
          <w:pPr>
            <w:pStyle w:val="Contents3"/>
            <w:tabs>
              <w:tab w:val="clear" w:pos="8459"/>
              <w:tab w:val="right" w:pos="9026" w:leader="dot"/>
            </w:tabs>
            <w:rPr/>
          </w:pPr>
          <w:hyperlink w:anchor="__RefHeading___Toc1826924_372815092">
            <w:r>
              <w:rPr>
                <w:webHidden/>
                <w:rStyle w:val="IndexLink"/>
                <w:rtl w:val="true"/>
              </w:rPr>
              <w:t>حالات و دستورالعمل های علّامه حسن زاده آملی</w:t>
            </w:r>
            <w:r>
              <w:rPr>
                <w:rStyle w:val="IndexLink"/>
                <w:rtl w:val="true"/>
              </w:rPr>
              <w:tab/>
            </w:r>
            <w:r>
              <w:rPr>
                <w:rStyle w:val="IndexLink"/>
              </w:rPr>
              <w:t>449</w:t>
            </w:r>
          </w:hyperlink>
        </w:p>
        <w:p>
          <w:pPr>
            <w:pStyle w:val="Contents2"/>
            <w:tabs>
              <w:tab w:val="clear" w:pos="8743"/>
              <w:tab w:val="right" w:pos="9026" w:leader="dot"/>
            </w:tabs>
            <w:rPr/>
          </w:pPr>
          <w:hyperlink w:anchor="__RefHeading___Toc1826926_372815092">
            <w:r>
              <w:rPr>
                <w:webHidden/>
                <w:rStyle w:val="IndexLink"/>
                <w:rtl w:val="true"/>
              </w:rPr>
              <w:t>بخش دهم</w:t>
            </w:r>
            <w:r>
              <w:rPr>
                <w:rStyle w:val="IndexLink"/>
                <w:rtl w:val="true"/>
              </w:rPr>
              <w:t xml:space="preserve">: </w:t>
            </w:r>
            <w:r>
              <w:rPr>
                <w:rStyle w:val="IndexLink"/>
                <w:rtl w:val="true"/>
              </w:rPr>
              <w:t>دستورالعمل های اسلام پیرامون خوردن</w:t>
            </w:r>
            <w:r>
              <w:rPr>
                <w:rStyle w:val="IndexLink"/>
                <w:rtl w:val="true"/>
              </w:rPr>
              <w:tab/>
            </w:r>
            <w:r>
              <w:rPr>
                <w:rStyle w:val="IndexLink"/>
              </w:rPr>
              <w:t>455</w:t>
            </w:r>
          </w:hyperlink>
        </w:p>
        <w:p>
          <w:pPr>
            <w:pStyle w:val="Contents3"/>
            <w:tabs>
              <w:tab w:val="clear" w:pos="8459"/>
              <w:tab w:val="right" w:pos="9026" w:leader="dot"/>
            </w:tabs>
            <w:rPr/>
          </w:pPr>
          <w:hyperlink w:anchor="__RefHeading___Toc1826928_372815092">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1826930_372815092">
            <w:r>
              <w:rPr>
                <w:webHidden/>
                <w:rStyle w:val="IndexLink"/>
                <w:rtl w:val="true"/>
              </w:rPr>
              <w:t>اشاره</w:t>
            </w:r>
            <w:r>
              <w:rPr>
                <w:rStyle w:val="IndexLink"/>
                <w:rtl w:val="true"/>
              </w:rPr>
              <w:t>:</w:t>
              <w:tab/>
            </w:r>
            <w:r>
              <w:rPr>
                <w:rStyle w:val="IndexLink"/>
              </w:rPr>
              <w:t>457</w:t>
            </w:r>
          </w:hyperlink>
        </w:p>
        <w:p>
          <w:pPr>
            <w:pStyle w:val="Contents3"/>
            <w:tabs>
              <w:tab w:val="clear" w:pos="8459"/>
              <w:tab w:val="right" w:pos="9026" w:leader="dot"/>
            </w:tabs>
            <w:rPr/>
          </w:pPr>
          <w:hyperlink w:anchor="__RefHeading___Toc1826932_372815092">
            <w:r>
              <w:rPr>
                <w:webHidden/>
                <w:rStyle w:val="IndexLink"/>
                <w:rtl w:val="true"/>
              </w:rPr>
              <w:t>آداب خوردن</w:t>
            </w:r>
            <w:r>
              <w:rPr>
                <w:rStyle w:val="IndexLink"/>
                <w:rtl w:val="true"/>
              </w:rPr>
              <w:tab/>
            </w:r>
            <w:r>
              <w:rPr>
                <w:rStyle w:val="IndexLink"/>
              </w:rPr>
              <w:t>458</w:t>
            </w:r>
          </w:hyperlink>
        </w:p>
        <w:p>
          <w:pPr>
            <w:pStyle w:val="Contents3"/>
            <w:tabs>
              <w:tab w:val="clear" w:pos="8459"/>
              <w:tab w:val="right" w:pos="9026" w:leader="dot"/>
            </w:tabs>
            <w:rPr/>
          </w:pPr>
          <w:hyperlink w:anchor="__RefHeading___Toc1826934_372815092">
            <w:r>
              <w:rPr>
                <w:webHidden/>
                <w:rStyle w:val="IndexLink"/>
                <w:rtl w:val="true"/>
              </w:rPr>
              <w:t>دعای هنگام غذا خوردن</w:t>
            </w:r>
            <w:r>
              <w:rPr>
                <w:rStyle w:val="IndexLink"/>
                <w:rtl w:val="true"/>
              </w:rPr>
              <w:tab/>
            </w:r>
            <w:r>
              <w:rPr>
                <w:rStyle w:val="IndexLink"/>
              </w:rPr>
              <w:t>460</w:t>
            </w:r>
          </w:hyperlink>
        </w:p>
        <w:p>
          <w:pPr>
            <w:pStyle w:val="Contents3"/>
            <w:tabs>
              <w:tab w:val="clear" w:pos="8459"/>
              <w:tab w:val="right" w:pos="9026" w:leader="dot"/>
            </w:tabs>
            <w:rPr/>
          </w:pPr>
          <w:hyperlink w:anchor="__RefHeading___Toc1826936_372815092">
            <w:r>
              <w:rPr>
                <w:webHidden/>
                <w:rStyle w:val="IndexLink"/>
                <w:rtl w:val="true"/>
              </w:rPr>
              <w:t>شستن دست ها قبل از غذا</w:t>
            </w:r>
            <w:r>
              <w:rPr>
                <w:rStyle w:val="IndexLink"/>
                <w:rtl w:val="true"/>
              </w:rPr>
              <w:tab/>
            </w:r>
            <w:r>
              <w:rPr>
                <w:rStyle w:val="IndexLink"/>
              </w:rPr>
              <w:t>460</w:t>
            </w:r>
          </w:hyperlink>
        </w:p>
        <w:p>
          <w:pPr>
            <w:pStyle w:val="Contents3"/>
            <w:tabs>
              <w:tab w:val="clear" w:pos="8459"/>
              <w:tab w:val="right" w:pos="9026" w:leader="dot"/>
            </w:tabs>
            <w:rPr/>
          </w:pPr>
          <w:hyperlink w:anchor="__RefHeading___Toc1826938_372815092">
            <w:r>
              <w:rPr>
                <w:webHidden/>
                <w:rStyle w:val="IndexLink"/>
                <w:rtl w:val="true"/>
              </w:rPr>
              <w:t>نام خدا بردن قبل از غذا خوردن</w:t>
            </w:r>
            <w:r>
              <w:rPr>
                <w:rStyle w:val="IndexLink"/>
                <w:rtl w:val="true"/>
              </w:rPr>
              <w:tab/>
            </w:r>
            <w:r>
              <w:rPr>
                <w:rStyle w:val="IndexLink"/>
              </w:rPr>
              <w:t>461</w:t>
            </w:r>
          </w:hyperlink>
        </w:p>
        <w:p>
          <w:pPr>
            <w:pStyle w:val="Contents3"/>
            <w:tabs>
              <w:tab w:val="clear" w:pos="8459"/>
              <w:tab w:val="right" w:pos="9026" w:leader="dot"/>
            </w:tabs>
            <w:rPr/>
          </w:pPr>
          <w:hyperlink w:anchor="__RefHeading___Toc1826940_372815092">
            <w:r>
              <w:rPr>
                <w:webHidden/>
                <w:rStyle w:val="IndexLink"/>
                <w:rtl w:val="true"/>
              </w:rPr>
              <w:t>خاصیّت وضو پیش از غذا و مسواک پس از غذا</w:t>
            </w:r>
            <w:r>
              <w:rPr>
                <w:rStyle w:val="IndexLink"/>
                <w:rtl w:val="true"/>
              </w:rPr>
              <w:tab/>
            </w:r>
            <w:r>
              <w:rPr>
                <w:rStyle w:val="IndexLink"/>
              </w:rPr>
              <w:t>462</w:t>
            </w:r>
          </w:hyperlink>
        </w:p>
        <w:p>
          <w:pPr>
            <w:pStyle w:val="Contents3"/>
            <w:tabs>
              <w:tab w:val="clear" w:pos="8459"/>
              <w:tab w:val="right" w:pos="9026" w:leader="dot"/>
            </w:tabs>
            <w:rPr/>
          </w:pPr>
          <w:hyperlink w:anchor="__RefHeading___Toc1826942_372815092">
            <w:r>
              <w:rPr>
                <w:webHidden/>
                <w:rStyle w:val="IndexLink"/>
                <w:rtl w:val="true"/>
              </w:rPr>
              <w:t>اعتدال در خوردن</w:t>
            </w:r>
            <w:r>
              <w:rPr>
                <w:rStyle w:val="IndexLink"/>
                <w:rtl w:val="true"/>
              </w:rPr>
              <w:tab/>
            </w:r>
            <w:r>
              <w:rPr>
                <w:rStyle w:val="IndexLink"/>
              </w:rPr>
              <w:t>463</w:t>
            </w:r>
          </w:hyperlink>
        </w:p>
        <w:p>
          <w:pPr>
            <w:pStyle w:val="Contents3"/>
            <w:tabs>
              <w:tab w:val="clear" w:pos="8459"/>
              <w:tab w:val="right" w:pos="9026" w:leader="dot"/>
            </w:tabs>
            <w:rPr/>
          </w:pPr>
          <w:hyperlink w:anchor="__RefHeading___Toc1826944_372815092">
            <w:r>
              <w:rPr>
                <w:webHidden/>
                <w:rStyle w:val="IndexLink"/>
                <w:rtl w:val="true"/>
              </w:rPr>
              <w:t>خوردن غذا در شب</w:t>
            </w:r>
            <w:r>
              <w:rPr>
                <w:rStyle w:val="IndexLink"/>
                <w:rtl w:val="true"/>
              </w:rPr>
              <w:tab/>
            </w:r>
            <w:r>
              <w:rPr>
                <w:rStyle w:val="IndexLink"/>
              </w:rPr>
              <w:t>465</w:t>
            </w:r>
          </w:hyperlink>
        </w:p>
        <w:p>
          <w:pPr>
            <w:pStyle w:val="Contents3"/>
            <w:tabs>
              <w:tab w:val="clear" w:pos="8459"/>
              <w:tab w:val="right" w:pos="9026" w:leader="dot"/>
            </w:tabs>
            <w:rPr/>
          </w:pPr>
          <w:hyperlink w:anchor="__RefHeading___Toc1826946_372815092">
            <w:r>
              <w:rPr>
                <w:webHidden/>
                <w:rStyle w:val="IndexLink"/>
                <w:rtl w:val="true"/>
              </w:rPr>
              <w:t>آشامیدن آب</w:t>
            </w:r>
            <w:r>
              <w:rPr>
                <w:rStyle w:val="IndexLink"/>
                <w:rtl w:val="true"/>
              </w:rPr>
              <w:tab/>
            </w:r>
            <w:r>
              <w:rPr>
                <w:rStyle w:val="IndexLink"/>
              </w:rPr>
              <w:t>466</w:t>
            </w:r>
          </w:hyperlink>
        </w:p>
        <w:p>
          <w:pPr>
            <w:pStyle w:val="Contents2"/>
            <w:tabs>
              <w:tab w:val="clear" w:pos="8743"/>
              <w:tab w:val="right" w:pos="9026" w:leader="dot"/>
            </w:tabs>
            <w:rPr/>
          </w:pPr>
          <w:hyperlink w:anchor="__RefHeading___Toc1826948_372815092">
            <w:r>
              <w:rPr>
                <w:webHidden/>
                <w:rStyle w:val="IndexLink"/>
                <w:rtl w:val="true"/>
              </w:rPr>
              <w:t>بخش یازدهم</w:t>
            </w:r>
            <w:r>
              <w:rPr>
                <w:rStyle w:val="IndexLink"/>
                <w:rtl w:val="true"/>
              </w:rPr>
              <w:t xml:space="preserve">: </w:t>
            </w:r>
            <w:r>
              <w:rPr>
                <w:rStyle w:val="IndexLink"/>
                <w:rtl w:val="true"/>
              </w:rPr>
              <w:t>خواص خوراکی ها</w:t>
            </w:r>
            <w:r>
              <w:rPr>
                <w:rStyle w:val="IndexLink"/>
                <w:rtl w:val="true"/>
              </w:rPr>
              <w:tab/>
            </w:r>
            <w:r>
              <w:rPr>
                <w:rStyle w:val="IndexLink"/>
              </w:rPr>
              <w:t>469</w:t>
            </w:r>
          </w:hyperlink>
        </w:p>
        <w:p>
          <w:pPr>
            <w:pStyle w:val="Contents3"/>
            <w:tabs>
              <w:tab w:val="clear" w:pos="8459"/>
              <w:tab w:val="right" w:pos="9026" w:leader="dot"/>
            </w:tabs>
            <w:rPr/>
          </w:pPr>
          <w:hyperlink w:anchor="__RefHeading___Toc1826950_372815092">
            <w:r>
              <w:rPr>
                <w:webHidden/>
                <w:rStyle w:val="IndexLink"/>
                <w:rtl w:val="true"/>
              </w:rPr>
              <w:t>اشاره</w:t>
            </w:r>
            <w:r>
              <w:rPr>
                <w:rStyle w:val="IndexLink"/>
                <w:rtl w:val="true"/>
              </w:rPr>
              <w:tab/>
            </w:r>
            <w:r>
              <w:rPr>
                <w:rStyle w:val="IndexLink"/>
              </w:rPr>
              <w:t>469</w:t>
            </w:r>
          </w:hyperlink>
        </w:p>
        <w:p>
          <w:pPr>
            <w:pStyle w:val="Contents3"/>
            <w:tabs>
              <w:tab w:val="clear" w:pos="8459"/>
              <w:tab w:val="right" w:pos="9026" w:leader="dot"/>
            </w:tabs>
            <w:rPr/>
          </w:pPr>
          <w:hyperlink w:anchor="__RefHeading___Toc1826952_372815092">
            <w:r>
              <w:rPr>
                <w:webHidden/>
                <w:rStyle w:val="IndexLink"/>
                <w:rtl w:val="true"/>
              </w:rPr>
              <w:t>خاصیّت نمک</w:t>
            </w:r>
            <w:r>
              <w:rPr>
                <w:rStyle w:val="IndexLink"/>
                <w:rtl w:val="true"/>
              </w:rPr>
              <w:tab/>
            </w:r>
            <w:r>
              <w:rPr>
                <w:rStyle w:val="IndexLink"/>
              </w:rPr>
              <w:t>471</w:t>
            </w:r>
          </w:hyperlink>
        </w:p>
        <w:p>
          <w:pPr>
            <w:pStyle w:val="Contents3"/>
            <w:tabs>
              <w:tab w:val="clear" w:pos="8459"/>
              <w:tab w:val="right" w:pos="9026" w:leader="dot"/>
            </w:tabs>
            <w:rPr/>
          </w:pPr>
          <w:hyperlink w:anchor="__RefHeading___Toc1826954_372815092">
            <w:r>
              <w:rPr>
                <w:webHidden/>
                <w:rStyle w:val="IndexLink"/>
                <w:rtl w:val="true"/>
              </w:rPr>
              <w:t>خاصیّت گوشت</w:t>
            </w:r>
            <w:r>
              <w:rPr>
                <w:rStyle w:val="IndexLink"/>
                <w:rtl w:val="true"/>
              </w:rPr>
              <w:tab/>
            </w:r>
            <w:r>
              <w:rPr>
                <w:rStyle w:val="IndexLink"/>
              </w:rPr>
              <w:t>471</w:t>
            </w:r>
          </w:hyperlink>
        </w:p>
        <w:p>
          <w:pPr>
            <w:pStyle w:val="Contents3"/>
            <w:tabs>
              <w:tab w:val="clear" w:pos="8459"/>
              <w:tab w:val="right" w:pos="9026" w:leader="dot"/>
            </w:tabs>
            <w:rPr/>
          </w:pPr>
          <w:hyperlink w:anchor="__RefHeading___Toc1826956_372815092">
            <w:r>
              <w:rPr>
                <w:webHidden/>
                <w:rStyle w:val="IndexLink"/>
                <w:rtl w:val="true"/>
              </w:rPr>
              <w:t>خاصیّت شیر</w:t>
            </w:r>
            <w:r>
              <w:rPr>
                <w:rStyle w:val="IndexLink"/>
                <w:rtl w:val="true"/>
              </w:rPr>
              <w:tab/>
            </w:r>
            <w:r>
              <w:rPr>
                <w:rStyle w:val="IndexLink"/>
              </w:rPr>
              <w:t>473</w:t>
            </w:r>
          </w:hyperlink>
        </w:p>
        <w:p>
          <w:pPr>
            <w:pStyle w:val="Contents3"/>
            <w:tabs>
              <w:tab w:val="clear" w:pos="8459"/>
              <w:tab w:val="right" w:pos="9026" w:leader="dot"/>
            </w:tabs>
            <w:rPr/>
          </w:pPr>
          <w:hyperlink w:anchor="__RefHeading___Toc1826958_372815092">
            <w:r>
              <w:rPr>
                <w:webHidden/>
                <w:rStyle w:val="IndexLink"/>
                <w:rtl w:val="true"/>
              </w:rPr>
              <w:t>خاصیّت سرکه</w:t>
            </w:r>
            <w:r>
              <w:rPr>
                <w:rStyle w:val="IndexLink"/>
                <w:rtl w:val="true"/>
              </w:rPr>
              <w:tab/>
            </w:r>
            <w:r>
              <w:rPr>
                <w:rStyle w:val="IndexLink"/>
              </w:rPr>
              <w:t>473</w:t>
            </w:r>
          </w:hyperlink>
        </w:p>
        <w:p>
          <w:pPr>
            <w:pStyle w:val="Contents3"/>
            <w:tabs>
              <w:tab w:val="clear" w:pos="8459"/>
              <w:tab w:val="right" w:pos="9026" w:leader="dot"/>
            </w:tabs>
            <w:rPr/>
          </w:pPr>
          <w:hyperlink w:anchor="__RefHeading___Toc1826960_372815092">
            <w:r>
              <w:rPr>
                <w:webHidden/>
                <w:rStyle w:val="IndexLink"/>
                <w:rtl w:val="true"/>
              </w:rPr>
              <w:t>خاصیّت تخم مرغ</w:t>
            </w:r>
            <w:r>
              <w:rPr>
                <w:rStyle w:val="IndexLink"/>
                <w:rtl w:val="true"/>
              </w:rPr>
              <w:tab/>
            </w:r>
            <w:r>
              <w:rPr>
                <w:rStyle w:val="IndexLink"/>
              </w:rPr>
              <w:t>474</w:t>
            </w:r>
          </w:hyperlink>
        </w:p>
        <w:p>
          <w:pPr>
            <w:pStyle w:val="Contents3"/>
            <w:tabs>
              <w:tab w:val="clear" w:pos="8459"/>
              <w:tab w:val="right" w:pos="9026" w:leader="dot"/>
            </w:tabs>
            <w:rPr/>
          </w:pPr>
          <w:hyperlink w:anchor="__RefHeading___Toc1826962_372815092">
            <w:r>
              <w:rPr>
                <w:webHidden/>
                <w:rStyle w:val="IndexLink"/>
                <w:rtl w:val="true"/>
              </w:rPr>
              <w:t>خاصیّت عسل</w:t>
            </w:r>
            <w:r>
              <w:rPr>
                <w:rStyle w:val="IndexLink"/>
                <w:rtl w:val="true"/>
              </w:rPr>
              <w:tab/>
            </w:r>
            <w:r>
              <w:rPr>
                <w:rStyle w:val="IndexLink"/>
              </w:rPr>
              <w:t>475</w:t>
            </w:r>
          </w:hyperlink>
        </w:p>
        <w:p>
          <w:pPr>
            <w:pStyle w:val="Contents3"/>
            <w:tabs>
              <w:tab w:val="clear" w:pos="8459"/>
              <w:tab w:val="right" w:pos="9026" w:leader="dot"/>
            </w:tabs>
            <w:rPr/>
          </w:pPr>
          <w:hyperlink w:anchor="__RefHeading___Toc1826964_372815092">
            <w:r>
              <w:rPr>
                <w:webHidden/>
                <w:rStyle w:val="IndexLink"/>
                <w:rtl w:val="true"/>
              </w:rPr>
              <w:t>خاصیّت نان برنجی</w:t>
            </w:r>
            <w:r>
              <w:rPr>
                <w:rStyle w:val="IndexLink"/>
                <w:rtl w:val="true"/>
              </w:rPr>
              <w:tab/>
            </w:r>
            <w:r>
              <w:rPr>
                <w:rStyle w:val="IndexLink"/>
              </w:rPr>
              <w:t>475</w:t>
            </w:r>
          </w:hyperlink>
        </w:p>
        <w:p>
          <w:pPr>
            <w:pStyle w:val="Contents3"/>
            <w:tabs>
              <w:tab w:val="clear" w:pos="8459"/>
              <w:tab w:val="right" w:pos="9026" w:leader="dot"/>
            </w:tabs>
            <w:rPr/>
          </w:pPr>
          <w:hyperlink w:anchor="__RefHeading___Toc1826966_372815092">
            <w:r>
              <w:rPr>
                <w:webHidden/>
                <w:rStyle w:val="IndexLink"/>
                <w:rtl w:val="true"/>
              </w:rPr>
              <w:t>شستن میوه قبل از خوردن</w:t>
            </w:r>
            <w:r>
              <w:rPr>
                <w:rStyle w:val="IndexLink"/>
                <w:rtl w:val="true"/>
              </w:rPr>
              <w:tab/>
            </w:r>
            <w:r>
              <w:rPr>
                <w:rStyle w:val="IndexLink"/>
              </w:rPr>
              <w:t>476</w:t>
            </w:r>
          </w:hyperlink>
        </w:p>
        <w:p>
          <w:pPr>
            <w:pStyle w:val="Contents3"/>
            <w:tabs>
              <w:tab w:val="clear" w:pos="8459"/>
              <w:tab w:val="right" w:pos="9026" w:leader="dot"/>
            </w:tabs>
            <w:rPr/>
          </w:pPr>
          <w:hyperlink w:anchor="__RefHeading___Toc1826968_372815092">
            <w:r>
              <w:rPr>
                <w:webHidden/>
                <w:rStyle w:val="IndexLink"/>
                <w:rtl w:val="true"/>
              </w:rPr>
              <w:t>میوه های بهشتی</w:t>
            </w:r>
            <w:r>
              <w:rPr>
                <w:rStyle w:val="IndexLink"/>
                <w:rtl w:val="true"/>
              </w:rPr>
              <w:tab/>
            </w:r>
            <w:r>
              <w:rPr>
                <w:rStyle w:val="IndexLink"/>
              </w:rPr>
              <w:t>476</w:t>
            </w:r>
          </w:hyperlink>
        </w:p>
        <w:p>
          <w:pPr>
            <w:pStyle w:val="Contents3"/>
            <w:tabs>
              <w:tab w:val="clear" w:pos="8459"/>
              <w:tab w:val="right" w:pos="9026" w:leader="dot"/>
            </w:tabs>
            <w:rPr/>
          </w:pPr>
          <w:hyperlink w:anchor="__RefHeading___Toc1826970_372815092">
            <w:r>
              <w:rPr>
                <w:webHidden/>
                <w:rStyle w:val="IndexLink"/>
                <w:rtl w:val="true"/>
              </w:rPr>
              <w:t xml:space="preserve">خاصیّت </w:t>
            </w:r>
            <w:r>
              <w:rPr>
                <w:rStyle w:val="IndexLink"/>
                <w:rtl w:val="true"/>
              </w:rPr>
              <w:t>«</w:t>
            </w:r>
            <w:r>
              <w:rPr>
                <w:rStyle w:val="IndexLink"/>
                <w:rtl w:val="true"/>
              </w:rPr>
              <w:t>به</w:t>
            </w:r>
            <w:r>
              <w:rPr>
                <w:rStyle w:val="IndexLink"/>
                <w:rtl w:val="true"/>
              </w:rPr>
              <w:t>»</w:t>
              <w:tab/>
            </w:r>
            <w:r>
              <w:rPr>
                <w:rStyle w:val="IndexLink"/>
              </w:rPr>
              <w:t>476</w:t>
            </w:r>
          </w:hyperlink>
        </w:p>
        <w:p>
          <w:pPr>
            <w:pStyle w:val="Contents3"/>
            <w:tabs>
              <w:tab w:val="clear" w:pos="8459"/>
              <w:tab w:val="right" w:pos="9026" w:leader="dot"/>
            </w:tabs>
            <w:rPr/>
          </w:pPr>
          <w:hyperlink w:anchor="__RefHeading___Toc1826972_372815092">
            <w:r>
              <w:rPr>
                <w:webHidden/>
                <w:rStyle w:val="IndexLink"/>
                <w:rtl w:val="true"/>
              </w:rPr>
              <w:t>خاصیّت انگور</w:t>
            </w:r>
            <w:r>
              <w:rPr>
                <w:rStyle w:val="IndexLink"/>
                <w:rtl w:val="true"/>
              </w:rPr>
              <w:tab/>
            </w:r>
            <w:r>
              <w:rPr>
                <w:rStyle w:val="IndexLink"/>
              </w:rPr>
              <w:t>477</w:t>
            </w:r>
          </w:hyperlink>
        </w:p>
        <w:p>
          <w:pPr>
            <w:pStyle w:val="Contents3"/>
            <w:tabs>
              <w:tab w:val="clear" w:pos="8459"/>
              <w:tab w:val="right" w:pos="9026" w:leader="dot"/>
            </w:tabs>
            <w:rPr/>
          </w:pPr>
          <w:hyperlink w:anchor="__RefHeading___Toc1826974_372815092">
            <w:r>
              <w:rPr>
                <w:webHidden/>
                <w:rStyle w:val="IndexLink"/>
                <w:rtl w:val="true"/>
              </w:rPr>
              <w:t>خاصیّت کشمش</w:t>
            </w:r>
            <w:r>
              <w:rPr>
                <w:rStyle w:val="IndexLink"/>
                <w:rtl w:val="true"/>
              </w:rPr>
              <w:tab/>
            </w:r>
            <w:r>
              <w:rPr>
                <w:rStyle w:val="IndexLink"/>
              </w:rPr>
              <w:t>477</w:t>
            </w:r>
          </w:hyperlink>
        </w:p>
        <w:p>
          <w:pPr>
            <w:pStyle w:val="Contents3"/>
            <w:tabs>
              <w:tab w:val="clear" w:pos="8459"/>
              <w:tab w:val="right" w:pos="9026" w:leader="dot"/>
            </w:tabs>
            <w:rPr/>
          </w:pPr>
          <w:hyperlink w:anchor="__RefHeading___Toc1826976_372815092">
            <w:r>
              <w:rPr>
                <w:webHidden/>
                <w:rStyle w:val="IndexLink"/>
                <w:rtl w:val="true"/>
              </w:rPr>
              <w:t>خاصیّت خرما</w:t>
            </w:r>
            <w:r>
              <w:rPr>
                <w:rStyle w:val="IndexLink"/>
                <w:rtl w:val="true"/>
              </w:rPr>
              <w:tab/>
            </w:r>
            <w:r>
              <w:rPr>
                <w:rStyle w:val="IndexLink"/>
              </w:rPr>
              <w:t>478</w:t>
            </w:r>
          </w:hyperlink>
        </w:p>
        <w:p>
          <w:pPr>
            <w:pStyle w:val="Contents3"/>
            <w:tabs>
              <w:tab w:val="clear" w:pos="8459"/>
              <w:tab w:val="right" w:pos="9026" w:leader="dot"/>
            </w:tabs>
            <w:rPr/>
          </w:pPr>
          <w:hyperlink w:anchor="__RefHeading___Toc1826978_372815092">
            <w:r>
              <w:rPr>
                <w:webHidden/>
                <w:rStyle w:val="IndexLink"/>
                <w:rtl w:val="true"/>
              </w:rPr>
              <w:t>خاصیّت انار</w:t>
            </w:r>
            <w:r>
              <w:rPr>
                <w:rStyle w:val="IndexLink"/>
                <w:rtl w:val="true"/>
              </w:rPr>
              <w:tab/>
            </w:r>
            <w:r>
              <w:rPr>
                <w:rStyle w:val="IndexLink"/>
              </w:rPr>
              <w:t>479</w:t>
            </w:r>
          </w:hyperlink>
        </w:p>
        <w:p>
          <w:pPr>
            <w:pStyle w:val="Contents3"/>
            <w:tabs>
              <w:tab w:val="clear" w:pos="8459"/>
              <w:tab w:val="right" w:pos="9026" w:leader="dot"/>
            </w:tabs>
            <w:rPr/>
          </w:pPr>
          <w:hyperlink w:anchor="__RefHeading___Toc1826980_372815092">
            <w:r>
              <w:rPr>
                <w:webHidden/>
                <w:rStyle w:val="IndexLink"/>
                <w:rtl w:val="true"/>
              </w:rPr>
              <w:t>خاصیّت سیب</w:t>
            </w:r>
            <w:r>
              <w:rPr>
                <w:rStyle w:val="IndexLink"/>
                <w:rtl w:val="true"/>
              </w:rPr>
              <w:tab/>
            </w:r>
            <w:r>
              <w:rPr>
                <w:rStyle w:val="IndexLink"/>
              </w:rPr>
              <w:t>480</w:t>
            </w:r>
          </w:hyperlink>
        </w:p>
        <w:p>
          <w:pPr>
            <w:pStyle w:val="Contents3"/>
            <w:tabs>
              <w:tab w:val="clear" w:pos="8459"/>
              <w:tab w:val="right" w:pos="9026" w:leader="dot"/>
            </w:tabs>
            <w:rPr/>
          </w:pPr>
          <w:hyperlink w:anchor="__RefHeading___Toc1826982_372815092">
            <w:r>
              <w:rPr>
                <w:webHidden/>
                <w:rStyle w:val="IndexLink"/>
                <w:rtl w:val="true"/>
              </w:rPr>
              <w:t>خاصیّت گلابی</w:t>
            </w:r>
            <w:r>
              <w:rPr>
                <w:rStyle w:val="IndexLink"/>
                <w:rtl w:val="true"/>
              </w:rPr>
              <w:tab/>
            </w:r>
            <w:r>
              <w:rPr>
                <w:rStyle w:val="IndexLink"/>
              </w:rPr>
              <w:t>481</w:t>
            </w:r>
          </w:hyperlink>
        </w:p>
        <w:p>
          <w:pPr>
            <w:pStyle w:val="Contents3"/>
            <w:tabs>
              <w:tab w:val="clear" w:pos="8459"/>
              <w:tab w:val="right" w:pos="9026" w:leader="dot"/>
            </w:tabs>
            <w:rPr/>
          </w:pPr>
          <w:hyperlink w:anchor="__RefHeading___Toc1826984_372815092">
            <w:r>
              <w:rPr>
                <w:webHidden/>
                <w:rStyle w:val="IndexLink"/>
                <w:rtl w:val="true"/>
              </w:rPr>
              <w:t>خاصیّت خربزه</w:t>
            </w:r>
            <w:r>
              <w:rPr>
                <w:rStyle w:val="IndexLink"/>
                <w:rtl w:val="true"/>
              </w:rPr>
              <w:tab/>
            </w:r>
            <w:r>
              <w:rPr>
                <w:rStyle w:val="IndexLink"/>
              </w:rPr>
              <w:t>481</w:t>
            </w:r>
          </w:hyperlink>
        </w:p>
        <w:p>
          <w:pPr>
            <w:pStyle w:val="Contents3"/>
            <w:tabs>
              <w:tab w:val="clear" w:pos="8459"/>
              <w:tab w:val="right" w:pos="9026" w:leader="dot"/>
            </w:tabs>
            <w:rPr/>
          </w:pPr>
          <w:hyperlink w:anchor="__RefHeading___Toc1826986_372815092">
            <w:r>
              <w:rPr>
                <w:webHidden/>
                <w:rStyle w:val="IndexLink"/>
                <w:rtl w:val="true"/>
              </w:rPr>
              <w:t>خاصیّت کدو</w:t>
            </w:r>
            <w:r>
              <w:rPr>
                <w:rStyle w:val="IndexLink"/>
                <w:rtl w:val="true"/>
              </w:rPr>
              <w:tab/>
            </w:r>
            <w:r>
              <w:rPr>
                <w:rStyle w:val="IndexLink"/>
              </w:rPr>
              <w:t>482</w:t>
            </w:r>
          </w:hyperlink>
        </w:p>
        <w:p>
          <w:pPr>
            <w:pStyle w:val="Contents3"/>
            <w:tabs>
              <w:tab w:val="clear" w:pos="8459"/>
              <w:tab w:val="right" w:pos="9026" w:leader="dot"/>
            </w:tabs>
            <w:rPr/>
          </w:pPr>
          <w:hyperlink w:anchor="__RefHeading___Toc1826988_372815092">
            <w:r>
              <w:rPr>
                <w:webHidden/>
                <w:rStyle w:val="IndexLink"/>
                <w:rtl w:val="true"/>
              </w:rPr>
              <w:t>خاصیّت آلو</w:t>
            </w:r>
            <w:r>
              <w:rPr>
                <w:rStyle w:val="IndexLink"/>
                <w:rtl w:val="true"/>
              </w:rPr>
              <w:tab/>
            </w:r>
            <w:r>
              <w:rPr>
                <w:rStyle w:val="IndexLink"/>
              </w:rPr>
              <w:t>482</w:t>
            </w:r>
          </w:hyperlink>
        </w:p>
        <w:p>
          <w:pPr>
            <w:pStyle w:val="Contents3"/>
            <w:tabs>
              <w:tab w:val="clear" w:pos="8459"/>
              <w:tab w:val="right" w:pos="9026" w:leader="dot"/>
            </w:tabs>
            <w:rPr/>
          </w:pPr>
          <w:hyperlink w:anchor="__RefHeading___Toc1826990_372815092">
            <w:r>
              <w:rPr>
                <w:webHidden/>
                <w:rStyle w:val="IndexLink"/>
                <w:rtl w:val="true"/>
              </w:rPr>
              <w:t>خاصیّت عدس</w:t>
            </w:r>
            <w:r>
              <w:rPr>
                <w:rStyle w:val="IndexLink"/>
                <w:rtl w:val="true"/>
              </w:rPr>
              <w:tab/>
            </w:r>
            <w:r>
              <w:rPr>
                <w:rStyle w:val="IndexLink"/>
              </w:rPr>
              <w:t>482</w:t>
            </w:r>
          </w:hyperlink>
        </w:p>
        <w:p>
          <w:pPr>
            <w:pStyle w:val="Contents3"/>
            <w:tabs>
              <w:tab w:val="clear" w:pos="8459"/>
              <w:tab w:val="right" w:pos="9026" w:leader="dot"/>
            </w:tabs>
            <w:rPr/>
          </w:pPr>
          <w:hyperlink w:anchor="__RefHeading___Toc1826992_372815092">
            <w:r>
              <w:rPr>
                <w:webHidden/>
                <w:rStyle w:val="IndexLink"/>
                <w:rtl w:val="true"/>
              </w:rPr>
              <w:t xml:space="preserve">خاصیّت ترنج </w:t>
            </w:r>
            <w:r>
              <w:rPr>
                <w:rStyle w:val="IndexLink"/>
                <w:rtl w:val="true"/>
              </w:rPr>
              <w:t>(</w:t>
            </w:r>
            <w:r>
              <w:rPr>
                <w:rStyle w:val="IndexLink"/>
                <w:rtl w:val="true"/>
              </w:rPr>
              <w:t>بالنگ</w:t>
            </w:r>
            <w:r>
              <w:rPr>
                <w:rStyle w:val="IndexLink"/>
                <w:rtl w:val="true"/>
              </w:rPr>
              <w:t>)</w:t>
              <w:tab/>
            </w:r>
            <w:r>
              <w:rPr>
                <w:rStyle w:val="IndexLink"/>
              </w:rPr>
              <w:t>483</w:t>
            </w:r>
          </w:hyperlink>
        </w:p>
        <w:p>
          <w:pPr>
            <w:pStyle w:val="Contents3"/>
            <w:tabs>
              <w:tab w:val="clear" w:pos="8459"/>
              <w:tab w:val="right" w:pos="9026" w:leader="dot"/>
            </w:tabs>
            <w:rPr/>
          </w:pPr>
          <w:hyperlink w:anchor="__RefHeading___Toc1826994_372815092">
            <w:r>
              <w:rPr>
                <w:webHidden/>
                <w:rStyle w:val="IndexLink"/>
                <w:rtl w:val="true"/>
              </w:rPr>
              <w:t>خاصیّت زعفران و زنجبیل</w:t>
            </w:r>
            <w:r>
              <w:rPr>
                <w:rStyle w:val="IndexLink"/>
                <w:rtl w:val="true"/>
              </w:rPr>
              <w:tab/>
            </w:r>
            <w:r>
              <w:rPr>
                <w:rStyle w:val="IndexLink"/>
              </w:rPr>
              <w:t>483</w:t>
            </w:r>
          </w:hyperlink>
        </w:p>
        <w:p>
          <w:pPr>
            <w:pStyle w:val="Contents3"/>
            <w:tabs>
              <w:tab w:val="clear" w:pos="8459"/>
              <w:tab w:val="right" w:pos="9026" w:leader="dot"/>
            </w:tabs>
            <w:rPr/>
          </w:pPr>
          <w:hyperlink w:anchor="__RefHeading___Toc1826996_372815092">
            <w:r>
              <w:rPr>
                <w:webHidden/>
                <w:rStyle w:val="IndexLink"/>
                <w:rtl w:val="true"/>
              </w:rPr>
              <w:t>خاصیّت سبزی ها</w:t>
            </w:r>
            <w:r>
              <w:rPr>
                <w:rStyle w:val="IndexLink"/>
                <w:rtl w:val="true"/>
              </w:rPr>
              <w:tab/>
            </w:r>
            <w:r>
              <w:rPr>
                <w:rStyle w:val="IndexLink"/>
              </w:rPr>
              <w:t>483</w:t>
            </w:r>
          </w:hyperlink>
        </w:p>
        <w:p>
          <w:pPr>
            <w:pStyle w:val="Contents3"/>
            <w:tabs>
              <w:tab w:val="clear" w:pos="8459"/>
              <w:tab w:val="right" w:pos="9026" w:leader="dot"/>
            </w:tabs>
            <w:rPr/>
          </w:pPr>
          <w:hyperlink w:anchor="__RefHeading___Toc1826998_372815092">
            <w:r>
              <w:rPr>
                <w:webHidden/>
                <w:rStyle w:val="IndexLink"/>
                <w:rtl w:val="true"/>
              </w:rPr>
              <w:t>خاصیّت کاهو</w:t>
            </w:r>
            <w:r>
              <w:rPr>
                <w:rStyle w:val="IndexLink"/>
                <w:rtl w:val="true"/>
              </w:rPr>
              <w:tab/>
            </w:r>
            <w:r>
              <w:rPr>
                <w:rStyle w:val="IndexLink"/>
              </w:rPr>
              <w:t>484</w:t>
            </w:r>
          </w:hyperlink>
        </w:p>
        <w:p>
          <w:pPr>
            <w:pStyle w:val="Contents3"/>
            <w:tabs>
              <w:tab w:val="clear" w:pos="8459"/>
              <w:tab w:val="right" w:pos="9026" w:leader="dot"/>
            </w:tabs>
            <w:rPr/>
          </w:pPr>
          <w:hyperlink w:anchor="__RefHeading___Toc1827000_372815092">
            <w:r>
              <w:rPr>
                <w:webHidden/>
                <w:rStyle w:val="IndexLink"/>
                <w:rtl w:val="true"/>
              </w:rPr>
              <w:t>خاصیّت تره</w:t>
            </w:r>
            <w:r>
              <w:rPr>
                <w:rStyle w:val="IndexLink"/>
                <w:rtl w:val="true"/>
              </w:rPr>
              <w:tab/>
            </w:r>
            <w:r>
              <w:rPr>
                <w:rStyle w:val="IndexLink"/>
              </w:rPr>
              <w:t>484</w:t>
            </w:r>
          </w:hyperlink>
        </w:p>
        <w:p>
          <w:pPr>
            <w:pStyle w:val="Contents3"/>
            <w:tabs>
              <w:tab w:val="clear" w:pos="8459"/>
              <w:tab w:val="right" w:pos="9026" w:leader="dot"/>
            </w:tabs>
            <w:rPr/>
          </w:pPr>
          <w:hyperlink w:anchor="__RefHeading___Toc1827002_372815092">
            <w:r>
              <w:rPr>
                <w:webHidden/>
                <w:rStyle w:val="IndexLink"/>
                <w:rtl w:val="true"/>
              </w:rPr>
              <w:t>خاصیّت شلغم</w:t>
            </w:r>
            <w:r>
              <w:rPr>
                <w:rStyle w:val="IndexLink"/>
                <w:rtl w:val="true"/>
              </w:rPr>
              <w:tab/>
            </w:r>
            <w:r>
              <w:rPr>
                <w:rStyle w:val="IndexLink"/>
              </w:rPr>
              <w:t>484</w:t>
            </w:r>
          </w:hyperlink>
        </w:p>
        <w:p>
          <w:pPr>
            <w:pStyle w:val="Contents3"/>
            <w:tabs>
              <w:tab w:val="clear" w:pos="8459"/>
              <w:tab w:val="right" w:pos="9026" w:leader="dot"/>
            </w:tabs>
            <w:rPr/>
          </w:pPr>
          <w:hyperlink w:anchor="__RefHeading___Toc1827004_372815092">
            <w:r>
              <w:rPr>
                <w:webHidden/>
                <w:rStyle w:val="IndexLink"/>
                <w:rtl w:val="true"/>
              </w:rPr>
              <w:t>خاصیّت تُرُب</w:t>
            </w:r>
            <w:r>
              <w:rPr>
                <w:rStyle w:val="IndexLink"/>
                <w:rtl w:val="true"/>
              </w:rPr>
              <w:tab/>
            </w:r>
            <w:r>
              <w:rPr>
                <w:rStyle w:val="IndexLink"/>
              </w:rPr>
              <w:t>485</w:t>
            </w:r>
          </w:hyperlink>
        </w:p>
        <w:p>
          <w:pPr>
            <w:pStyle w:val="Contents3"/>
            <w:tabs>
              <w:tab w:val="clear" w:pos="8459"/>
              <w:tab w:val="right" w:pos="9026" w:leader="dot"/>
            </w:tabs>
            <w:rPr/>
          </w:pPr>
          <w:hyperlink w:anchor="__RefHeading___Toc1827006_372815092">
            <w:r>
              <w:rPr>
                <w:webHidden/>
                <w:rStyle w:val="IndexLink"/>
                <w:rtl w:val="true"/>
              </w:rPr>
              <w:t>خاصیّت کاسنی</w:t>
            </w:r>
            <w:r>
              <w:rPr>
                <w:rStyle w:val="IndexLink"/>
                <w:rtl w:val="true"/>
              </w:rPr>
              <w:tab/>
            </w:r>
            <w:r>
              <w:rPr>
                <w:rStyle w:val="IndexLink"/>
              </w:rPr>
              <w:t>485</w:t>
            </w:r>
          </w:hyperlink>
        </w:p>
        <w:p>
          <w:pPr>
            <w:pStyle w:val="Contents3"/>
            <w:tabs>
              <w:tab w:val="clear" w:pos="8459"/>
              <w:tab w:val="right" w:pos="9026" w:leader="dot"/>
            </w:tabs>
            <w:rPr/>
          </w:pPr>
          <w:hyperlink w:anchor="__RefHeading___Toc1827008_372815092">
            <w:r>
              <w:rPr>
                <w:webHidden/>
                <w:rStyle w:val="IndexLink"/>
                <w:rtl w:val="true"/>
              </w:rPr>
              <w:t>خاصیّت هویج</w:t>
            </w:r>
            <w:r>
              <w:rPr>
                <w:rStyle w:val="IndexLink"/>
                <w:rtl w:val="true"/>
              </w:rPr>
              <w:tab/>
            </w:r>
            <w:r>
              <w:rPr>
                <w:rStyle w:val="IndexLink"/>
              </w:rPr>
              <w:t>486</w:t>
            </w:r>
          </w:hyperlink>
        </w:p>
        <w:p>
          <w:pPr>
            <w:pStyle w:val="Contents3"/>
            <w:tabs>
              <w:tab w:val="clear" w:pos="8459"/>
              <w:tab w:val="right" w:pos="9026" w:leader="dot"/>
            </w:tabs>
            <w:rPr/>
          </w:pPr>
          <w:hyperlink w:anchor="__RefHeading___Toc1827010_372815092">
            <w:r>
              <w:rPr>
                <w:webHidden/>
                <w:rStyle w:val="IndexLink"/>
                <w:rtl w:val="true"/>
              </w:rPr>
              <w:t>خاصیّت کرفس</w:t>
            </w:r>
            <w:r>
              <w:rPr>
                <w:rStyle w:val="IndexLink"/>
                <w:rtl w:val="true"/>
              </w:rPr>
              <w:tab/>
            </w:r>
            <w:r>
              <w:rPr>
                <w:rStyle w:val="IndexLink"/>
              </w:rPr>
              <w:t>486</w:t>
            </w:r>
          </w:hyperlink>
        </w:p>
        <w:p>
          <w:pPr>
            <w:pStyle w:val="Contents3"/>
            <w:tabs>
              <w:tab w:val="clear" w:pos="8459"/>
              <w:tab w:val="right" w:pos="9026" w:leader="dot"/>
            </w:tabs>
            <w:rPr/>
          </w:pPr>
          <w:hyperlink w:anchor="__RefHeading___Toc1827012_372815092">
            <w:r>
              <w:rPr>
                <w:webHidden/>
                <w:rStyle w:val="IndexLink"/>
                <w:rtl w:val="true"/>
              </w:rPr>
              <w:t>خاصیّت پیاز</w:t>
            </w:r>
            <w:r>
              <w:rPr>
                <w:rStyle w:val="IndexLink"/>
                <w:rtl w:val="true"/>
              </w:rPr>
              <w:tab/>
            </w:r>
            <w:r>
              <w:rPr>
                <w:rStyle w:val="IndexLink"/>
              </w:rPr>
              <w:t>486</w:t>
            </w:r>
          </w:hyperlink>
        </w:p>
        <w:p>
          <w:pPr>
            <w:pStyle w:val="Contents3"/>
            <w:tabs>
              <w:tab w:val="clear" w:pos="8459"/>
              <w:tab w:val="right" w:pos="9026" w:leader="dot"/>
            </w:tabs>
            <w:rPr/>
          </w:pPr>
          <w:hyperlink w:anchor="__RefHeading___Toc1827014_372815092">
            <w:r>
              <w:rPr>
                <w:webHidden/>
                <w:rStyle w:val="IndexLink"/>
                <w:rtl w:val="true"/>
              </w:rPr>
              <w:t>خاصیّت آویشن</w:t>
            </w:r>
            <w:r>
              <w:rPr>
                <w:rStyle w:val="IndexLink"/>
                <w:rtl w:val="true"/>
              </w:rPr>
              <w:tab/>
            </w:r>
            <w:r>
              <w:rPr>
                <w:rStyle w:val="IndexLink"/>
              </w:rPr>
              <w:t>487</w:t>
            </w:r>
          </w:hyperlink>
        </w:p>
        <w:p>
          <w:pPr>
            <w:pStyle w:val="Contents3"/>
            <w:tabs>
              <w:tab w:val="clear" w:pos="8459"/>
              <w:tab w:val="right" w:pos="9026" w:leader="dot"/>
            </w:tabs>
            <w:rPr/>
          </w:pPr>
          <w:hyperlink w:anchor="__RefHeading___Toc1827016_372815092">
            <w:r>
              <w:rPr>
                <w:webHidden/>
                <w:rStyle w:val="IndexLink"/>
                <w:rtl w:val="true"/>
              </w:rPr>
              <w:t>خاصیّت چغندر</w:t>
            </w:r>
            <w:r>
              <w:rPr>
                <w:rStyle w:val="IndexLink"/>
                <w:rtl w:val="true"/>
              </w:rPr>
              <w:tab/>
            </w:r>
            <w:r>
              <w:rPr>
                <w:rStyle w:val="IndexLink"/>
              </w:rPr>
              <w:t>487</w:t>
            </w:r>
          </w:hyperlink>
        </w:p>
        <w:p>
          <w:pPr>
            <w:pStyle w:val="Contents3"/>
            <w:tabs>
              <w:tab w:val="clear" w:pos="8459"/>
              <w:tab w:val="right" w:pos="9026" w:leader="dot"/>
            </w:tabs>
            <w:rPr/>
          </w:pPr>
          <w:hyperlink w:anchor="__RefHeading___Toc1827018_372815092">
            <w:r>
              <w:rPr>
                <w:webHidden/>
                <w:rStyle w:val="IndexLink"/>
                <w:rtl w:val="true"/>
              </w:rPr>
              <w:t>خاصیّت روغن حیوانی</w:t>
            </w:r>
            <w:r>
              <w:rPr>
                <w:rStyle w:val="IndexLink"/>
                <w:rtl w:val="true"/>
              </w:rPr>
              <w:tab/>
            </w:r>
            <w:r>
              <w:rPr>
                <w:rStyle w:val="IndexLink"/>
              </w:rPr>
              <w:t>487</w:t>
            </w:r>
          </w:hyperlink>
        </w:p>
        <w:p>
          <w:pPr>
            <w:pStyle w:val="Contents3"/>
            <w:tabs>
              <w:tab w:val="clear" w:pos="8459"/>
              <w:tab w:val="right" w:pos="9026" w:leader="dot"/>
            </w:tabs>
            <w:rPr/>
          </w:pPr>
          <w:hyperlink w:anchor="__RefHeading___Toc1827020_372815092">
            <w:r>
              <w:rPr>
                <w:webHidden/>
                <w:rStyle w:val="IndexLink"/>
                <w:rtl w:val="true"/>
              </w:rPr>
              <w:t>خاصیّت روغن زیتون</w:t>
            </w:r>
            <w:r>
              <w:rPr>
                <w:rStyle w:val="IndexLink"/>
                <w:rtl w:val="true"/>
              </w:rPr>
              <w:tab/>
            </w:r>
            <w:r>
              <w:rPr>
                <w:rStyle w:val="IndexLink"/>
              </w:rPr>
              <w:t>487</w:t>
            </w:r>
          </w:hyperlink>
        </w:p>
        <w:p>
          <w:pPr>
            <w:pStyle w:val="Contents3"/>
            <w:tabs>
              <w:tab w:val="clear" w:pos="8459"/>
              <w:tab w:val="right" w:pos="9026" w:leader="dot"/>
            </w:tabs>
            <w:rPr/>
          </w:pPr>
          <w:hyperlink w:anchor="__RefHeading___Toc1827022_372815092">
            <w:r>
              <w:rPr>
                <w:webHidden/>
                <w:rStyle w:val="IndexLink"/>
                <w:rtl w:val="true"/>
              </w:rPr>
              <w:t>خاصیّت انجیر</w:t>
            </w:r>
            <w:r>
              <w:rPr>
                <w:rStyle w:val="IndexLink"/>
                <w:rtl w:val="true"/>
              </w:rPr>
              <w:tab/>
            </w:r>
            <w:r>
              <w:rPr>
                <w:rStyle w:val="IndexLink"/>
              </w:rPr>
              <w:t>488</w:t>
            </w:r>
          </w:hyperlink>
        </w:p>
        <w:p>
          <w:pPr>
            <w:pStyle w:val="Contents3"/>
            <w:tabs>
              <w:tab w:val="clear" w:pos="8459"/>
              <w:tab w:val="right" w:pos="9026" w:leader="dot"/>
            </w:tabs>
            <w:rPr/>
          </w:pPr>
          <w:hyperlink w:anchor="__RefHeading___Toc1827024_372815092">
            <w:r>
              <w:rPr>
                <w:webHidden/>
                <w:rStyle w:val="IndexLink"/>
                <w:rtl w:val="true"/>
              </w:rPr>
              <w:t>خاصیّت گردو</w:t>
            </w:r>
            <w:r>
              <w:rPr>
                <w:rStyle w:val="IndexLink"/>
                <w:rtl w:val="true"/>
              </w:rPr>
              <w:tab/>
            </w:r>
            <w:r>
              <w:rPr>
                <w:rStyle w:val="IndexLink"/>
              </w:rPr>
              <w:t>488</w:t>
            </w:r>
          </w:hyperlink>
        </w:p>
        <w:p>
          <w:pPr>
            <w:pStyle w:val="Contents3"/>
            <w:tabs>
              <w:tab w:val="clear" w:pos="8459"/>
              <w:tab w:val="right" w:pos="9026" w:leader="dot"/>
            </w:tabs>
            <w:rPr/>
          </w:pPr>
          <w:hyperlink w:anchor="__RefHeading___Toc1827026_372815092">
            <w:r>
              <w:rPr>
                <w:webHidden/>
                <w:rStyle w:val="IndexLink"/>
                <w:rtl w:val="true"/>
              </w:rPr>
              <w:t>خاصیّت ماش</w:t>
            </w:r>
            <w:r>
              <w:rPr>
                <w:rStyle w:val="IndexLink"/>
                <w:rtl w:val="true"/>
              </w:rPr>
              <w:tab/>
            </w:r>
            <w:r>
              <w:rPr>
                <w:rStyle w:val="IndexLink"/>
              </w:rPr>
              <w:t>489</w:t>
            </w:r>
          </w:hyperlink>
        </w:p>
        <w:p>
          <w:pPr>
            <w:pStyle w:val="Contents3"/>
            <w:tabs>
              <w:tab w:val="clear" w:pos="8459"/>
              <w:tab w:val="right" w:pos="9026" w:leader="dot"/>
            </w:tabs>
            <w:rPr/>
          </w:pPr>
          <w:hyperlink w:anchor="__RefHeading___Toc1827028_372815092">
            <w:r>
              <w:rPr>
                <w:webHidden/>
                <w:rStyle w:val="IndexLink"/>
                <w:rtl w:val="true"/>
              </w:rPr>
              <w:t>خاصیّت لوبیا</w:t>
            </w:r>
            <w:r>
              <w:rPr>
                <w:rStyle w:val="IndexLink"/>
                <w:rtl w:val="true"/>
              </w:rPr>
              <w:tab/>
            </w:r>
            <w:r>
              <w:rPr>
                <w:rStyle w:val="IndexLink"/>
              </w:rPr>
              <w:t>489</w:t>
            </w:r>
          </w:hyperlink>
        </w:p>
        <w:p>
          <w:pPr>
            <w:pStyle w:val="Contents3"/>
            <w:tabs>
              <w:tab w:val="clear" w:pos="8459"/>
              <w:tab w:val="right" w:pos="9026" w:leader="dot"/>
            </w:tabs>
            <w:rPr/>
          </w:pPr>
          <w:hyperlink w:anchor="__RefHeading___Toc1827030_372815092">
            <w:r>
              <w:rPr>
                <w:webHidden/>
                <w:rStyle w:val="IndexLink"/>
                <w:rtl w:val="true"/>
              </w:rPr>
              <w:t>خاصیّت باقلا</w:t>
            </w:r>
            <w:r>
              <w:rPr>
                <w:rStyle w:val="IndexLink"/>
                <w:rtl w:val="true"/>
              </w:rPr>
              <w:tab/>
            </w:r>
            <w:r>
              <w:rPr>
                <w:rStyle w:val="IndexLink"/>
              </w:rPr>
              <w:t>489</w:t>
            </w:r>
          </w:hyperlink>
        </w:p>
        <w:p>
          <w:pPr>
            <w:pStyle w:val="Contents3"/>
            <w:tabs>
              <w:tab w:val="clear" w:pos="8459"/>
              <w:tab w:val="right" w:pos="9026" w:leader="dot"/>
            </w:tabs>
            <w:rPr/>
          </w:pPr>
          <w:hyperlink w:anchor="__RefHeading___Toc1827032_372815092">
            <w:r>
              <w:rPr>
                <w:webHidden/>
                <w:rStyle w:val="IndexLink"/>
                <w:rtl w:val="true"/>
              </w:rPr>
              <w:t>خاصیّت ختمی</w:t>
            </w:r>
            <w:r>
              <w:rPr>
                <w:rStyle w:val="IndexLink"/>
                <w:rtl w:val="true"/>
              </w:rPr>
              <w:tab/>
            </w:r>
            <w:r>
              <w:rPr>
                <w:rStyle w:val="IndexLink"/>
              </w:rPr>
              <w:t>489</w:t>
            </w:r>
          </w:hyperlink>
        </w:p>
        <w:p>
          <w:pPr>
            <w:pStyle w:val="Contents3"/>
            <w:tabs>
              <w:tab w:val="clear" w:pos="8459"/>
              <w:tab w:val="right" w:pos="9026" w:leader="dot"/>
            </w:tabs>
            <w:rPr/>
          </w:pPr>
          <w:hyperlink w:anchor="__RefHeading___Toc1827034_372815092">
            <w:r>
              <w:rPr>
                <w:webHidden/>
                <w:rStyle w:val="IndexLink"/>
                <w:rtl w:val="true"/>
              </w:rPr>
              <w:t>خاصیّت روغن بنفشه</w:t>
            </w:r>
            <w:r>
              <w:rPr>
                <w:rStyle w:val="IndexLink"/>
                <w:rtl w:val="true"/>
              </w:rPr>
              <w:tab/>
            </w:r>
            <w:r>
              <w:rPr>
                <w:rStyle w:val="IndexLink"/>
              </w:rPr>
              <w:t>489</w:t>
            </w:r>
          </w:hyperlink>
        </w:p>
        <w:p>
          <w:pPr>
            <w:pStyle w:val="Contents3"/>
            <w:tabs>
              <w:tab w:val="clear" w:pos="8459"/>
              <w:tab w:val="right" w:pos="9026" w:leader="dot"/>
            </w:tabs>
            <w:rPr/>
          </w:pPr>
          <w:hyperlink w:anchor="__RefHeading___Toc1827036_372815092">
            <w:r>
              <w:rPr>
                <w:webHidden/>
                <w:rStyle w:val="IndexLink"/>
                <w:rtl w:val="true"/>
              </w:rPr>
              <w:t>خاصیّت قاووت</w:t>
            </w:r>
            <w:r>
              <w:rPr>
                <w:rStyle w:val="IndexLink"/>
                <w:rtl w:val="true"/>
              </w:rPr>
              <w:tab/>
            </w:r>
            <w:r>
              <w:rPr>
                <w:rStyle w:val="IndexLink"/>
              </w:rPr>
              <w:t>490</w:t>
            </w:r>
          </w:hyperlink>
        </w:p>
        <w:p>
          <w:pPr>
            <w:pStyle w:val="Contents3"/>
            <w:tabs>
              <w:tab w:val="clear" w:pos="8459"/>
              <w:tab w:val="right" w:pos="9026" w:leader="dot"/>
            </w:tabs>
            <w:rPr/>
          </w:pPr>
          <w:hyperlink w:anchor="__RefHeading___Toc1827038_372815092">
            <w:r>
              <w:rPr>
                <w:webHidden/>
                <w:rStyle w:val="IndexLink"/>
                <w:rtl w:val="true"/>
              </w:rPr>
              <w:t>خاصیّت حلیم</w:t>
            </w:r>
            <w:r>
              <w:rPr>
                <w:rStyle w:val="IndexLink"/>
                <w:rtl w:val="true"/>
              </w:rPr>
              <w:tab/>
            </w:r>
            <w:r>
              <w:rPr>
                <w:rStyle w:val="IndexLink"/>
              </w:rPr>
              <w:t>490</w:t>
            </w:r>
          </w:hyperlink>
        </w:p>
        <w:p>
          <w:pPr>
            <w:pStyle w:val="Contents3"/>
            <w:tabs>
              <w:tab w:val="clear" w:pos="8459"/>
              <w:tab w:val="right" w:pos="9026" w:leader="dot"/>
            </w:tabs>
            <w:rPr/>
          </w:pPr>
          <w:hyperlink w:anchor="__RefHeading___Toc1827040_372815092">
            <w:r>
              <w:rPr>
                <w:webHidden/>
                <w:rStyle w:val="IndexLink"/>
                <w:rtl w:val="true"/>
              </w:rPr>
              <w:t>خاصیّت اسپند</w:t>
            </w:r>
            <w:r>
              <w:rPr>
                <w:rStyle w:val="IndexLink"/>
                <w:rtl w:val="true"/>
              </w:rPr>
              <w:tab/>
            </w:r>
            <w:r>
              <w:rPr>
                <w:rStyle w:val="IndexLink"/>
              </w:rPr>
              <w:t>491</w:t>
            </w:r>
          </w:hyperlink>
        </w:p>
        <w:p>
          <w:pPr>
            <w:pStyle w:val="Contents2"/>
            <w:tabs>
              <w:tab w:val="clear" w:pos="8743"/>
              <w:tab w:val="right" w:pos="9026" w:leader="dot"/>
            </w:tabs>
            <w:rPr/>
          </w:pPr>
          <w:hyperlink w:anchor="__RefHeading___Toc1827042_372815092">
            <w:r>
              <w:rPr>
                <w:webHidden/>
                <w:rStyle w:val="IndexLink"/>
                <w:rtl w:val="true"/>
              </w:rPr>
              <w:t>بخش دوازدهم</w:t>
            </w:r>
            <w:r>
              <w:rPr>
                <w:rStyle w:val="IndexLink"/>
                <w:rtl w:val="true"/>
              </w:rPr>
              <w:t xml:space="preserve">: </w:t>
            </w:r>
            <w:r>
              <w:rPr>
                <w:rStyle w:val="IndexLink"/>
                <w:rtl w:val="true"/>
              </w:rPr>
              <w:t>اصول دهگانه بهداشت و دانستنی های مفید و ضروری</w:t>
            </w:r>
            <w:r>
              <w:rPr>
                <w:rStyle w:val="IndexLink"/>
                <w:rtl w:val="true"/>
              </w:rPr>
              <w:tab/>
            </w:r>
            <w:r>
              <w:rPr>
                <w:rStyle w:val="IndexLink"/>
              </w:rPr>
              <w:t>493</w:t>
            </w:r>
          </w:hyperlink>
        </w:p>
        <w:p>
          <w:pPr>
            <w:pStyle w:val="Contents3"/>
            <w:tabs>
              <w:tab w:val="clear" w:pos="8459"/>
              <w:tab w:val="right" w:pos="9026" w:leader="dot"/>
            </w:tabs>
            <w:rPr/>
          </w:pPr>
          <w:hyperlink w:anchor="__RefHeading___Toc1827044_372815092">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1827046_372815092">
            <w:r>
              <w:rPr>
                <w:webHidden/>
                <w:rStyle w:val="IndexLink"/>
                <w:rtl w:val="true"/>
              </w:rPr>
              <w:t>اصول دهگانه بهداشت جسم و تن</w:t>
            </w:r>
            <w:r>
              <w:rPr>
                <w:rStyle w:val="IndexLink"/>
                <w:rtl w:val="true"/>
              </w:rPr>
              <w:tab/>
            </w:r>
            <w:r>
              <w:rPr>
                <w:rStyle w:val="IndexLink"/>
              </w:rPr>
              <w:t>495</w:t>
            </w:r>
          </w:hyperlink>
        </w:p>
        <w:p>
          <w:pPr>
            <w:pStyle w:val="Contents4"/>
            <w:tabs>
              <w:tab w:val="clear" w:pos="8176"/>
              <w:tab w:val="right" w:pos="9026" w:leader="dot"/>
            </w:tabs>
            <w:rPr/>
          </w:pPr>
          <w:hyperlink w:anchor="__RefHeading___Toc1827048_372815092">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1827050_372815092">
            <w:r>
              <w:rPr>
                <w:webHidden/>
                <w:rStyle w:val="IndexLink"/>
              </w:rPr>
              <w:t>1</w:t>
            </w:r>
            <w:r>
              <w:rPr>
                <w:rStyle w:val="IndexLink"/>
                <w:rtl w:val="true"/>
              </w:rPr>
              <w:t xml:space="preserve">. </w:t>
            </w:r>
            <w:r>
              <w:rPr>
                <w:rStyle w:val="IndexLink"/>
                <w:rtl w:val="true"/>
              </w:rPr>
              <w:t>بهداشت غذا</w:t>
            </w:r>
            <w:r>
              <w:rPr>
                <w:rStyle w:val="IndexLink"/>
                <w:rtl w:val="true"/>
              </w:rPr>
              <w:tab/>
            </w:r>
            <w:r>
              <w:rPr>
                <w:rStyle w:val="IndexLink"/>
              </w:rPr>
              <w:t>495</w:t>
            </w:r>
          </w:hyperlink>
        </w:p>
        <w:p>
          <w:pPr>
            <w:pStyle w:val="Contents4"/>
            <w:tabs>
              <w:tab w:val="clear" w:pos="8176"/>
              <w:tab w:val="right" w:pos="9026" w:leader="dot"/>
            </w:tabs>
            <w:rPr/>
          </w:pPr>
          <w:hyperlink w:anchor="__RefHeading___Toc1827052_372815092">
            <w:r>
              <w:rPr>
                <w:webHidden/>
                <w:rStyle w:val="IndexLink"/>
              </w:rPr>
              <w:t>2</w:t>
            </w:r>
            <w:r>
              <w:rPr>
                <w:rStyle w:val="IndexLink"/>
                <w:rtl w:val="true"/>
              </w:rPr>
              <w:t xml:space="preserve">. </w:t>
            </w:r>
            <w:r>
              <w:rPr>
                <w:rStyle w:val="IndexLink"/>
                <w:rtl w:val="true"/>
              </w:rPr>
              <w:t>بهداشت هوا</w:t>
            </w:r>
            <w:r>
              <w:rPr>
                <w:rStyle w:val="IndexLink"/>
                <w:rtl w:val="true"/>
              </w:rPr>
              <w:tab/>
            </w:r>
            <w:r>
              <w:rPr>
                <w:rStyle w:val="IndexLink"/>
              </w:rPr>
              <w:t>496</w:t>
            </w:r>
          </w:hyperlink>
        </w:p>
        <w:p>
          <w:pPr>
            <w:pStyle w:val="Contents4"/>
            <w:tabs>
              <w:tab w:val="clear" w:pos="8176"/>
              <w:tab w:val="right" w:pos="9026" w:leader="dot"/>
            </w:tabs>
            <w:rPr/>
          </w:pPr>
          <w:hyperlink w:anchor="__RefHeading___Toc1827054_372815092">
            <w:r>
              <w:rPr>
                <w:webHidden/>
                <w:rStyle w:val="IndexLink"/>
              </w:rPr>
              <w:t>3</w:t>
            </w:r>
            <w:r>
              <w:rPr>
                <w:rStyle w:val="IndexLink"/>
                <w:rtl w:val="true"/>
              </w:rPr>
              <w:t xml:space="preserve">. </w:t>
            </w:r>
            <w:r>
              <w:rPr>
                <w:rStyle w:val="IndexLink"/>
                <w:rtl w:val="true"/>
              </w:rPr>
              <w:t>بهداشت آب</w:t>
            </w:r>
            <w:r>
              <w:rPr>
                <w:rStyle w:val="IndexLink"/>
                <w:rtl w:val="true"/>
              </w:rPr>
              <w:tab/>
            </w:r>
            <w:r>
              <w:rPr>
                <w:rStyle w:val="IndexLink"/>
              </w:rPr>
              <w:t>498</w:t>
            </w:r>
          </w:hyperlink>
        </w:p>
        <w:p>
          <w:pPr>
            <w:pStyle w:val="Contents4"/>
            <w:tabs>
              <w:tab w:val="clear" w:pos="8176"/>
              <w:tab w:val="right" w:pos="9026" w:leader="dot"/>
            </w:tabs>
            <w:rPr/>
          </w:pPr>
          <w:hyperlink w:anchor="__RefHeading___Toc1827056_372815092">
            <w:r>
              <w:rPr>
                <w:webHidden/>
                <w:rStyle w:val="IndexLink"/>
              </w:rPr>
              <w:t>4</w:t>
            </w:r>
            <w:r>
              <w:rPr>
                <w:rStyle w:val="IndexLink"/>
                <w:rtl w:val="true"/>
              </w:rPr>
              <w:t xml:space="preserve">. </w:t>
            </w:r>
            <w:r>
              <w:rPr>
                <w:rStyle w:val="IndexLink"/>
                <w:rtl w:val="true"/>
              </w:rPr>
              <w:t>بهداشت خواب</w:t>
            </w:r>
            <w:r>
              <w:rPr>
                <w:rStyle w:val="IndexLink"/>
                <w:rtl w:val="true"/>
              </w:rPr>
              <w:tab/>
            </w:r>
            <w:r>
              <w:rPr>
                <w:rStyle w:val="IndexLink"/>
              </w:rPr>
              <w:t>499</w:t>
            </w:r>
          </w:hyperlink>
        </w:p>
        <w:p>
          <w:pPr>
            <w:pStyle w:val="Contents4"/>
            <w:tabs>
              <w:tab w:val="clear" w:pos="8176"/>
              <w:tab w:val="right" w:pos="9026" w:leader="dot"/>
            </w:tabs>
            <w:rPr/>
          </w:pPr>
          <w:hyperlink w:anchor="__RefHeading___Toc1827058_372815092">
            <w:r>
              <w:rPr>
                <w:webHidden/>
                <w:rStyle w:val="IndexLink"/>
              </w:rPr>
              <w:t>5</w:t>
            </w:r>
            <w:r>
              <w:rPr>
                <w:rStyle w:val="IndexLink"/>
                <w:rtl w:val="true"/>
              </w:rPr>
              <w:t xml:space="preserve">. </w:t>
            </w:r>
            <w:r>
              <w:rPr>
                <w:rStyle w:val="IndexLink"/>
                <w:rtl w:val="true"/>
              </w:rPr>
              <w:t>بهداشت غریزه</w:t>
            </w:r>
            <w:r>
              <w:rPr>
                <w:rStyle w:val="IndexLink"/>
                <w:rtl w:val="true"/>
              </w:rPr>
              <w:tab/>
            </w:r>
            <w:r>
              <w:rPr>
                <w:rStyle w:val="IndexLink"/>
              </w:rPr>
              <w:t>500</w:t>
            </w:r>
          </w:hyperlink>
        </w:p>
        <w:p>
          <w:pPr>
            <w:pStyle w:val="Contents4"/>
            <w:tabs>
              <w:tab w:val="clear" w:pos="8176"/>
              <w:tab w:val="right" w:pos="9026" w:leader="dot"/>
            </w:tabs>
            <w:rPr/>
          </w:pPr>
          <w:hyperlink w:anchor="__RefHeading___Toc1827060_372815092">
            <w:r>
              <w:rPr>
                <w:webHidden/>
                <w:rStyle w:val="IndexLink"/>
              </w:rPr>
              <w:t>6</w:t>
            </w:r>
            <w:r>
              <w:rPr>
                <w:rStyle w:val="IndexLink"/>
                <w:rtl w:val="true"/>
              </w:rPr>
              <w:t xml:space="preserve">. </w:t>
            </w:r>
            <w:r>
              <w:rPr>
                <w:rStyle w:val="IndexLink"/>
                <w:rtl w:val="true"/>
              </w:rPr>
              <w:t>بهداشت مسکن</w:t>
            </w:r>
            <w:r>
              <w:rPr>
                <w:rStyle w:val="IndexLink"/>
                <w:rtl w:val="true"/>
              </w:rPr>
              <w:tab/>
            </w:r>
            <w:r>
              <w:rPr>
                <w:rStyle w:val="IndexLink"/>
              </w:rPr>
              <w:t>502</w:t>
            </w:r>
          </w:hyperlink>
        </w:p>
        <w:p>
          <w:pPr>
            <w:pStyle w:val="Contents4"/>
            <w:tabs>
              <w:tab w:val="clear" w:pos="8176"/>
              <w:tab w:val="right" w:pos="9026" w:leader="dot"/>
            </w:tabs>
            <w:rPr/>
          </w:pPr>
          <w:hyperlink w:anchor="__RefHeading___Toc1827062_372815092">
            <w:r>
              <w:rPr>
                <w:webHidden/>
                <w:rStyle w:val="IndexLink"/>
              </w:rPr>
              <w:t>7</w:t>
            </w:r>
            <w:r>
              <w:rPr>
                <w:rStyle w:val="IndexLink"/>
                <w:rtl w:val="true"/>
              </w:rPr>
              <w:t xml:space="preserve">. </w:t>
            </w:r>
            <w:r>
              <w:rPr>
                <w:rStyle w:val="IndexLink"/>
                <w:rtl w:val="true"/>
              </w:rPr>
              <w:t>نور آفتاب</w:t>
            </w:r>
            <w:r>
              <w:rPr>
                <w:rStyle w:val="IndexLink"/>
                <w:rtl w:val="true"/>
              </w:rPr>
              <w:tab/>
            </w:r>
            <w:r>
              <w:rPr>
                <w:rStyle w:val="IndexLink"/>
              </w:rPr>
              <w:t>503</w:t>
            </w:r>
          </w:hyperlink>
        </w:p>
        <w:p>
          <w:pPr>
            <w:pStyle w:val="Contents4"/>
            <w:tabs>
              <w:tab w:val="clear" w:pos="8176"/>
              <w:tab w:val="right" w:pos="9026" w:leader="dot"/>
            </w:tabs>
            <w:rPr/>
          </w:pPr>
          <w:hyperlink w:anchor="__RefHeading___Toc1827064_372815092">
            <w:r>
              <w:rPr>
                <w:webHidden/>
                <w:rStyle w:val="IndexLink"/>
              </w:rPr>
              <w:t>8</w:t>
            </w:r>
            <w:r>
              <w:rPr>
                <w:rStyle w:val="IndexLink"/>
                <w:rtl w:val="true"/>
              </w:rPr>
              <w:t xml:space="preserve">. </w:t>
            </w:r>
            <w:r>
              <w:rPr>
                <w:rStyle w:val="IndexLink"/>
                <w:rtl w:val="true"/>
              </w:rPr>
              <w:t>بهداشت عمومی بدن</w:t>
            </w:r>
            <w:r>
              <w:rPr>
                <w:rStyle w:val="IndexLink"/>
                <w:rtl w:val="true"/>
              </w:rPr>
              <w:tab/>
            </w:r>
            <w:r>
              <w:rPr>
                <w:rStyle w:val="IndexLink"/>
              </w:rPr>
              <w:t>504</w:t>
            </w:r>
          </w:hyperlink>
        </w:p>
        <w:p>
          <w:pPr>
            <w:pStyle w:val="Contents4"/>
            <w:tabs>
              <w:tab w:val="clear" w:pos="8176"/>
              <w:tab w:val="right" w:pos="9026" w:leader="dot"/>
            </w:tabs>
            <w:rPr/>
          </w:pPr>
          <w:hyperlink w:anchor="__RefHeading___Toc1827066_372815092">
            <w:r>
              <w:rPr>
                <w:webHidden/>
                <w:rStyle w:val="IndexLink"/>
              </w:rPr>
              <w:t>9</w:t>
            </w:r>
            <w:r>
              <w:rPr>
                <w:rStyle w:val="IndexLink"/>
                <w:rtl w:val="true"/>
              </w:rPr>
              <w:t xml:space="preserve">. </w:t>
            </w:r>
            <w:r>
              <w:rPr>
                <w:rStyle w:val="IndexLink"/>
                <w:rtl w:val="true"/>
              </w:rPr>
              <w:t>بهداشت ورزش</w:t>
            </w:r>
            <w:r>
              <w:rPr>
                <w:rStyle w:val="IndexLink"/>
                <w:rtl w:val="true"/>
              </w:rPr>
              <w:tab/>
            </w:r>
            <w:r>
              <w:rPr>
                <w:rStyle w:val="IndexLink"/>
              </w:rPr>
              <w:t>505</w:t>
            </w:r>
          </w:hyperlink>
        </w:p>
        <w:p>
          <w:pPr>
            <w:pStyle w:val="Contents4"/>
            <w:tabs>
              <w:tab w:val="clear" w:pos="8176"/>
              <w:tab w:val="right" w:pos="9026" w:leader="dot"/>
            </w:tabs>
            <w:rPr/>
          </w:pPr>
          <w:hyperlink w:anchor="__RefHeading___Toc1827068_372815092">
            <w:r>
              <w:rPr>
                <w:webHidden/>
                <w:rStyle w:val="IndexLink"/>
              </w:rPr>
              <w:t>10</w:t>
            </w:r>
            <w:r>
              <w:rPr>
                <w:rStyle w:val="IndexLink"/>
                <w:rtl w:val="true"/>
              </w:rPr>
              <w:t xml:space="preserve">. </w:t>
            </w:r>
            <w:r>
              <w:rPr>
                <w:rStyle w:val="IndexLink"/>
                <w:rtl w:val="true"/>
              </w:rPr>
              <w:t>بهداشت روان</w:t>
            </w:r>
            <w:r>
              <w:rPr>
                <w:rStyle w:val="IndexLink"/>
                <w:rtl w:val="true"/>
              </w:rPr>
              <w:tab/>
            </w:r>
            <w:r>
              <w:rPr>
                <w:rStyle w:val="IndexLink"/>
              </w:rPr>
              <w:t>506</w:t>
            </w:r>
          </w:hyperlink>
        </w:p>
        <w:p>
          <w:pPr>
            <w:pStyle w:val="Contents3"/>
            <w:tabs>
              <w:tab w:val="clear" w:pos="8459"/>
              <w:tab w:val="right" w:pos="9026" w:leader="dot"/>
            </w:tabs>
            <w:rPr/>
          </w:pPr>
          <w:hyperlink w:anchor="__RefHeading___Toc1827070_372815092">
            <w:r>
              <w:rPr>
                <w:webHidden/>
                <w:rStyle w:val="IndexLink"/>
                <w:rtl w:val="true"/>
              </w:rPr>
              <w:t>دانستنی های مفید و ضروری</w:t>
            </w:r>
            <w:r>
              <w:rPr>
                <w:rStyle w:val="IndexLink"/>
                <w:rtl w:val="true"/>
              </w:rPr>
              <w:tab/>
            </w:r>
            <w:r>
              <w:rPr>
                <w:rStyle w:val="IndexLink"/>
              </w:rPr>
              <w:t>507</w:t>
            </w:r>
          </w:hyperlink>
        </w:p>
        <w:p>
          <w:pPr>
            <w:pStyle w:val="Contents4"/>
            <w:tabs>
              <w:tab w:val="clear" w:pos="8176"/>
              <w:tab w:val="right" w:pos="9026" w:leader="dot"/>
            </w:tabs>
            <w:rPr/>
          </w:pPr>
          <w:hyperlink w:anchor="__RefHeading___Toc1827072_372815092">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1827074_372815092">
            <w:r>
              <w:rPr>
                <w:webHidden/>
                <w:rStyle w:val="IndexLink"/>
                <w:rtl w:val="true"/>
              </w:rPr>
              <w:t xml:space="preserve">یک </w:t>
            </w:r>
            <w:r>
              <w:rPr>
                <w:rStyle w:val="IndexLink"/>
                <w:rtl w:val="true"/>
              </w:rPr>
              <w:t xml:space="preserve">- </w:t>
            </w:r>
            <w:r>
              <w:rPr>
                <w:rStyle w:val="IndexLink"/>
                <w:rtl w:val="true"/>
              </w:rPr>
              <w:t>نحوه خرید کردن</w:t>
            </w:r>
            <w:r>
              <w:rPr>
                <w:rStyle w:val="IndexLink"/>
                <w:rtl w:val="true"/>
              </w:rPr>
              <w:tab/>
            </w:r>
            <w:r>
              <w:rPr>
                <w:rStyle w:val="IndexLink"/>
              </w:rPr>
              <w:t>507</w:t>
            </w:r>
          </w:hyperlink>
        </w:p>
        <w:p>
          <w:pPr>
            <w:pStyle w:val="Contents4"/>
            <w:tabs>
              <w:tab w:val="clear" w:pos="8176"/>
              <w:tab w:val="right" w:pos="9026" w:leader="dot"/>
            </w:tabs>
            <w:rPr/>
          </w:pPr>
          <w:hyperlink w:anchor="__RefHeading___Toc1827076_372815092">
            <w:r>
              <w:rPr>
                <w:webHidden/>
                <w:rStyle w:val="IndexLink"/>
                <w:rtl w:val="true"/>
              </w:rPr>
              <w:t>دو</w:t>
            </w:r>
            <w:r>
              <w:rPr>
                <w:rStyle w:val="IndexLink"/>
                <w:rtl w:val="true"/>
              </w:rPr>
              <w:t xml:space="preserve">- </w:t>
            </w:r>
            <w:r>
              <w:rPr>
                <w:rStyle w:val="IndexLink"/>
                <w:rtl w:val="true"/>
              </w:rPr>
              <w:t>تنوّع غذایی</w:t>
            </w:r>
            <w:r>
              <w:rPr>
                <w:rStyle w:val="IndexLink"/>
                <w:rtl w:val="true"/>
              </w:rPr>
              <w:tab/>
            </w:r>
            <w:r>
              <w:rPr>
                <w:rStyle w:val="IndexLink"/>
              </w:rPr>
              <w:t>508</w:t>
            </w:r>
          </w:hyperlink>
        </w:p>
        <w:p>
          <w:pPr>
            <w:pStyle w:val="Contents4"/>
            <w:tabs>
              <w:tab w:val="clear" w:pos="8176"/>
              <w:tab w:val="right" w:pos="9026" w:leader="dot"/>
            </w:tabs>
            <w:rPr/>
          </w:pPr>
          <w:hyperlink w:anchor="__RefHeading___Toc1827078_372815092">
            <w:r>
              <w:rPr>
                <w:webHidden/>
                <w:rStyle w:val="IndexLink"/>
                <w:rtl w:val="true"/>
              </w:rPr>
              <w:t>سه</w:t>
            </w:r>
            <w:r>
              <w:rPr>
                <w:rStyle w:val="IndexLink"/>
                <w:rtl w:val="true"/>
              </w:rPr>
              <w:t xml:space="preserve">- </w:t>
            </w:r>
            <w:r>
              <w:rPr>
                <w:rStyle w:val="IndexLink"/>
                <w:rtl w:val="true"/>
              </w:rPr>
              <w:t>استفاده صحیح از مواد غذایی</w:t>
            </w:r>
            <w:r>
              <w:rPr>
                <w:rStyle w:val="IndexLink"/>
                <w:rtl w:val="true"/>
              </w:rPr>
              <w:tab/>
            </w:r>
            <w:r>
              <w:rPr>
                <w:rStyle w:val="IndexLink"/>
              </w:rPr>
              <w:t>509</w:t>
            </w:r>
          </w:hyperlink>
        </w:p>
        <w:p>
          <w:pPr>
            <w:pStyle w:val="Contents4"/>
            <w:tabs>
              <w:tab w:val="clear" w:pos="8176"/>
              <w:tab w:val="right" w:pos="9026" w:leader="dot"/>
            </w:tabs>
            <w:rPr/>
          </w:pPr>
          <w:hyperlink w:anchor="__RefHeading___Toc1827080_372815092">
            <w:r>
              <w:rPr>
                <w:webHidden/>
                <w:rStyle w:val="IndexLink"/>
                <w:rtl w:val="true"/>
              </w:rPr>
              <w:t>چهار</w:t>
            </w:r>
            <w:r>
              <w:rPr>
                <w:rStyle w:val="IndexLink"/>
                <w:rtl w:val="true"/>
              </w:rPr>
              <w:t xml:space="preserve">- </w:t>
            </w:r>
            <w:r>
              <w:rPr>
                <w:rStyle w:val="IndexLink"/>
                <w:rtl w:val="true"/>
              </w:rPr>
              <w:t>نحوه نگهداری مواد غذایی</w:t>
            </w:r>
            <w:r>
              <w:rPr>
                <w:rStyle w:val="IndexLink"/>
                <w:rtl w:val="true"/>
              </w:rPr>
              <w:tab/>
            </w:r>
            <w:r>
              <w:rPr>
                <w:rStyle w:val="IndexLink"/>
              </w:rPr>
              <w:t>510</w:t>
            </w:r>
          </w:hyperlink>
        </w:p>
        <w:p>
          <w:pPr>
            <w:pStyle w:val="Contents4"/>
            <w:tabs>
              <w:tab w:val="clear" w:pos="8176"/>
              <w:tab w:val="right" w:pos="9026" w:leader="dot"/>
            </w:tabs>
            <w:rPr/>
          </w:pPr>
          <w:hyperlink w:anchor="__RefHeading___Toc1827082_372815092">
            <w:r>
              <w:rPr>
                <w:webHidden/>
                <w:rStyle w:val="IndexLink"/>
                <w:rtl w:val="true"/>
              </w:rPr>
              <w:t xml:space="preserve">پنج </w:t>
            </w:r>
            <w:r>
              <w:rPr>
                <w:rStyle w:val="IndexLink"/>
                <w:rtl w:val="true"/>
              </w:rPr>
              <w:t xml:space="preserve">- </w:t>
            </w:r>
            <w:r>
              <w:rPr>
                <w:rStyle w:val="IndexLink"/>
                <w:rtl w:val="true"/>
              </w:rPr>
              <w:t>تجربیات و راهنمایی ها</w:t>
            </w:r>
            <w:r>
              <w:rPr>
                <w:rStyle w:val="IndexLink"/>
                <w:rtl w:val="true"/>
              </w:rPr>
              <w:tab/>
            </w:r>
            <w:r>
              <w:rPr>
                <w:rStyle w:val="IndexLink"/>
              </w:rPr>
              <w:t>511</w:t>
            </w:r>
          </w:hyperlink>
        </w:p>
        <w:p>
          <w:pPr>
            <w:pStyle w:val="Contents2"/>
            <w:tabs>
              <w:tab w:val="clear" w:pos="8743"/>
              <w:tab w:val="right" w:pos="9026" w:leader="dot"/>
            </w:tabs>
            <w:rPr/>
          </w:pPr>
          <w:hyperlink w:anchor="__RefHeading___Toc1827084_372815092">
            <w:r>
              <w:rPr>
                <w:webHidden/>
                <w:rStyle w:val="IndexLink"/>
                <w:rtl w:val="true"/>
              </w:rPr>
              <w:t>بخش سیزدهم</w:t>
            </w:r>
            <w:r>
              <w:rPr>
                <w:rStyle w:val="IndexLink"/>
                <w:rtl w:val="true"/>
              </w:rPr>
              <w:t xml:space="preserve">: </w:t>
            </w:r>
            <w:r>
              <w:rPr>
                <w:rStyle w:val="IndexLink"/>
                <w:rtl w:val="true"/>
              </w:rPr>
              <w:t>نکته ها و دستورالعمل های ائمه معصومین</w:t>
            </w:r>
            <w:r>
              <w:rPr>
                <w:rStyle w:val="IndexLink"/>
                <w:rtl w:val="true"/>
              </w:rPr>
              <w:tab/>
            </w:r>
            <w:r>
              <w:rPr>
                <w:rStyle w:val="IndexLink"/>
              </w:rPr>
              <w:t>519</w:t>
            </w:r>
          </w:hyperlink>
        </w:p>
        <w:p>
          <w:pPr>
            <w:pStyle w:val="Contents3"/>
            <w:tabs>
              <w:tab w:val="clear" w:pos="8459"/>
              <w:tab w:val="right" w:pos="9026" w:leader="dot"/>
            </w:tabs>
            <w:rPr/>
          </w:pPr>
          <w:hyperlink w:anchor="__RefHeading___Toc1827086_372815092">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1827088_372815092">
            <w:r>
              <w:rPr>
                <w:webHidden/>
                <w:rStyle w:val="IndexLink"/>
                <w:rtl w:val="true"/>
              </w:rPr>
              <w:t>سعادت و خوشبختی از دیدگاه معصومین</w:t>
            </w:r>
            <w:r>
              <w:rPr>
                <w:rStyle w:val="IndexLink"/>
                <w:rtl w:val="true"/>
              </w:rPr>
              <w:tab/>
            </w:r>
            <w:r>
              <w:rPr>
                <w:rStyle w:val="IndexLink"/>
              </w:rPr>
              <w:t>521</w:t>
            </w:r>
          </w:hyperlink>
        </w:p>
        <w:p>
          <w:pPr>
            <w:pStyle w:val="Contents3"/>
            <w:tabs>
              <w:tab w:val="clear" w:pos="8459"/>
              <w:tab w:val="right" w:pos="9026" w:leader="dot"/>
            </w:tabs>
            <w:rPr/>
          </w:pPr>
          <w:hyperlink w:anchor="__RefHeading___Toc1827090_372815092">
            <w:r>
              <w:rPr>
                <w:webHidden/>
                <w:rStyle w:val="IndexLink"/>
                <w:rtl w:val="true"/>
              </w:rPr>
              <w:t>عوامل شادی آفرین</w:t>
            </w:r>
            <w:r>
              <w:rPr>
                <w:rStyle w:val="IndexLink"/>
                <w:rtl w:val="true"/>
              </w:rPr>
              <w:tab/>
            </w:r>
            <w:r>
              <w:rPr>
                <w:rStyle w:val="IndexLink"/>
              </w:rPr>
              <w:t>521</w:t>
            </w:r>
          </w:hyperlink>
        </w:p>
        <w:p>
          <w:pPr>
            <w:pStyle w:val="Contents3"/>
            <w:tabs>
              <w:tab w:val="clear" w:pos="8459"/>
              <w:tab w:val="right" w:pos="9026" w:leader="dot"/>
            </w:tabs>
            <w:rPr/>
          </w:pPr>
          <w:hyperlink w:anchor="__RefHeading___Toc1827092_372815092">
            <w:r>
              <w:rPr>
                <w:webHidden/>
                <w:rStyle w:val="IndexLink"/>
                <w:rtl w:val="true"/>
              </w:rPr>
              <w:t>راههای دوست یابی</w:t>
            </w:r>
            <w:r>
              <w:rPr>
                <w:rStyle w:val="IndexLink"/>
                <w:rtl w:val="true"/>
              </w:rPr>
              <w:tab/>
            </w:r>
            <w:r>
              <w:rPr>
                <w:rStyle w:val="IndexLink"/>
              </w:rPr>
              <w:t>523</w:t>
            </w:r>
          </w:hyperlink>
        </w:p>
        <w:p>
          <w:pPr>
            <w:pStyle w:val="Contents3"/>
            <w:tabs>
              <w:tab w:val="clear" w:pos="8459"/>
              <w:tab w:val="right" w:pos="9026" w:leader="dot"/>
            </w:tabs>
            <w:rPr/>
          </w:pPr>
          <w:hyperlink w:anchor="__RefHeading___Toc1827094_372815092">
            <w:r>
              <w:rPr>
                <w:webHidden/>
                <w:rStyle w:val="IndexLink"/>
                <w:rtl w:val="true"/>
              </w:rPr>
              <w:t>خصوصیات دوستان بد و گریز از آنان</w:t>
            </w:r>
            <w:r>
              <w:rPr>
                <w:rStyle w:val="IndexLink"/>
                <w:rtl w:val="true"/>
              </w:rPr>
              <w:tab/>
            </w:r>
            <w:r>
              <w:rPr>
                <w:rStyle w:val="IndexLink"/>
              </w:rPr>
              <w:t>525</w:t>
            </w:r>
          </w:hyperlink>
        </w:p>
        <w:p>
          <w:pPr>
            <w:pStyle w:val="Contents3"/>
            <w:tabs>
              <w:tab w:val="clear" w:pos="8459"/>
              <w:tab w:val="right" w:pos="9026" w:leader="dot"/>
            </w:tabs>
            <w:rPr/>
          </w:pPr>
          <w:hyperlink w:anchor="__RefHeading___Toc1827096_372815092">
            <w:r>
              <w:rPr>
                <w:webHidden/>
                <w:rStyle w:val="IndexLink"/>
                <w:rtl w:val="true"/>
              </w:rPr>
              <w:t>چیزهایی که موجب طول عمر می شود</w:t>
            </w:r>
            <w:r>
              <w:rPr>
                <w:rStyle w:val="IndexLink"/>
                <w:rtl w:val="true"/>
              </w:rPr>
              <w:tab/>
            </w:r>
            <w:r>
              <w:rPr>
                <w:rStyle w:val="IndexLink"/>
              </w:rPr>
              <w:t>526</w:t>
            </w:r>
          </w:hyperlink>
        </w:p>
        <w:p>
          <w:pPr>
            <w:pStyle w:val="Contents3"/>
            <w:tabs>
              <w:tab w:val="clear" w:pos="8459"/>
              <w:tab w:val="right" w:pos="9026" w:leader="dot"/>
            </w:tabs>
            <w:rPr/>
          </w:pPr>
          <w:hyperlink w:anchor="__RefHeading___Toc1827098_372815092">
            <w:r>
              <w:rPr>
                <w:webHidden/>
                <w:rStyle w:val="IndexLink"/>
                <w:rtl w:val="true"/>
              </w:rPr>
              <w:t>چیزهایی که موجب فراموشی می گردد</w:t>
            </w:r>
            <w:r>
              <w:rPr>
                <w:rStyle w:val="IndexLink"/>
                <w:rtl w:val="true"/>
              </w:rPr>
              <w:tab/>
            </w:r>
            <w:r>
              <w:rPr>
                <w:rStyle w:val="IndexLink"/>
              </w:rPr>
              <w:t>528</w:t>
            </w:r>
          </w:hyperlink>
        </w:p>
        <w:p>
          <w:pPr>
            <w:pStyle w:val="Contents3"/>
            <w:tabs>
              <w:tab w:val="clear" w:pos="8459"/>
              <w:tab w:val="right" w:pos="9026" w:leader="dot"/>
            </w:tabs>
            <w:rPr/>
          </w:pPr>
          <w:hyperlink w:anchor="__RefHeading___Toc1827100_372815092">
            <w:r>
              <w:rPr>
                <w:webHidden/>
                <w:rStyle w:val="IndexLink"/>
                <w:rtl w:val="true"/>
              </w:rPr>
              <w:t>چیزهایی که موجب تقویت حافظه می شود</w:t>
            </w:r>
            <w:r>
              <w:rPr>
                <w:rStyle w:val="IndexLink"/>
                <w:rtl w:val="true"/>
              </w:rPr>
              <w:tab/>
            </w:r>
            <w:r>
              <w:rPr>
                <w:rStyle w:val="IndexLink"/>
              </w:rPr>
              <w:t>529</w:t>
            </w:r>
          </w:hyperlink>
        </w:p>
        <w:p>
          <w:pPr>
            <w:pStyle w:val="Contents3"/>
            <w:tabs>
              <w:tab w:val="clear" w:pos="8459"/>
              <w:tab w:val="right" w:pos="9026" w:leader="dot"/>
            </w:tabs>
            <w:rPr/>
          </w:pPr>
          <w:hyperlink w:anchor="__RefHeading___Toc1827102_372815092">
            <w:r>
              <w:rPr>
                <w:webHidden/>
                <w:rStyle w:val="IndexLink"/>
                <w:rtl w:val="true"/>
              </w:rPr>
              <w:t>چیزهایی که موجب ازدیاد عقل می گردد</w:t>
            </w:r>
            <w:r>
              <w:rPr>
                <w:rStyle w:val="IndexLink"/>
                <w:rtl w:val="true"/>
              </w:rPr>
              <w:tab/>
            </w:r>
            <w:r>
              <w:rPr>
                <w:rStyle w:val="IndexLink"/>
              </w:rPr>
              <w:t>529</w:t>
            </w:r>
          </w:hyperlink>
        </w:p>
        <w:p>
          <w:pPr>
            <w:pStyle w:val="Contents3"/>
            <w:tabs>
              <w:tab w:val="clear" w:pos="8459"/>
              <w:tab w:val="right" w:pos="9026" w:leader="dot"/>
            </w:tabs>
            <w:rPr/>
          </w:pPr>
          <w:hyperlink w:anchor="__RefHeading___Toc1827104_372815092">
            <w:r>
              <w:rPr>
                <w:webHidden/>
                <w:rStyle w:val="IndexLink"/>
                <w:rtl w:val="true"/>
              </w:rPr>
              <w:t>چیزهایی که موجب ازدیاد رزق و روزی می گردد</w:t>
            </w:r>
            <w:r>
              <w:rPr>
                <w:rStyle w:val="IndexLink"/>
                <w:rtl w:val="true"/>
              </w:rPr>
              <w:tab/>
            </w:r>
            <w:r>
              <w:rPr>
                <w:rStyle w:val="IndexLink"/>
              </w:rPr>
              <w:t>530</w:t>
            </w:r>
          </w:hyperlink>
        </w:p>
        <w:p>
          <w:pPr>
            <w:pStyle w:val="Contents3"/>
            <w:tabs>
              <w:tab w:val="clear" w:pos="8459"/>
              <w:tab w:val="right" w:pos="9026" w:leader="dot"/>
            </w:tabs>
            <w:rPr/>
          </w:pPr>
          <w:hyperlink w:anchor="__RefHeading___Toc1827106_372815092">
            <w:r>
              <w:rPr>
                <w:webHidden/>
                <w:rStyle w:val="IndexLink"/>
                <w:rtl w:val="true"/>
              </w:rPr>
              <w:t>چیزهایی که موجب فقر می گردد</w:t>
            </w:r>
            <w:r>
              <w:rPr>
                <w:rStyle w:val="IndexLink"/>
                <w:rtl w:val="true"/>
              </w:rPr>
              <w:tab/>
            </w:r>
            <w:r>
              <w:rPr>
                <w:rStyle w:val="IndexLink"/>
              </w:rPr>
              <w:t>533</w:t>
            </w:r>
          </w:hyperlink>
        </w:p>
        <w:p>
          <w:pPr>
            <w:pStyle w:val="Contents2"/>
            <w:tabs>
              <w:tab w:val="clear" w:pos="8743"/>
              <w:tab w:val="right" w:pos="9026" w:leader="dot"/>
            </w:tabs>
            <w:rPr/>
          </w:pPr>
          <w:hyperlink w:anchor="__RefHeading___Toc1827108_372815092">
            <w:r>
              <w:rPr>
                <w:webHidden/>
                <w:rStyle w:val="IndexLink"/>
                <w:rtl w:val="true"/>
              </w:rPr>
              <w:t>مصادر تحقیق و پژوهش</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26_50793"/>
      <w:bookmarkStart w:id="1" w:name="pg6926_50793"/>
      <w:bookmarkEnd w:id="1"/>
    </w:p>
    <w:p>
      <w:pPr>
        <w:pStyle w:val="Heading2"/>
        <w:numPr>
          <w:ilvl w:val="1"/>
          <w:numId w:val="1"/>
        </w:numPr>
        <w:rPr/>
      </w:pPr>
      <w:bookmarkStart w:id="2" w:name="pg6926_50793"/>
      <w:bookmarkStart w:id="3" w:name="__RefHeading___Toc1825960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گوهرهای معنوی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جواد مهری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آیین دانش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r>
        <w:rPr>
          <w:rFonts w:eastAsia="IRNazanin" w:cs="IRNazanin"/>
          <w:color w:val="111111"/>
          <w:sz w:val="28"/>
          <w:szCs w:val="28"/>
          <w:lang w:bidi="fa-IR"/>
        </w:rPr>
        <w:t>9648</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5962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گوهرهای معنوی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بازآفريني زندگي سالم بر اساس نسخه دين </w:t>
      </w:r>
    </w:p>
    <w:p>
      <w:pPr>
        <w:pStyle w:val="BookText"/>
        <w:rPr/>
      </w:pPr>
      <w:r>
        <w:rPr>
          <w:rFonts w:ascii="IRNazanin" w:hAnsi="IRNazanin" w:eastAsia="IRNazanin"/>
          <w:color w:val="111111"/>
          <w:sz w:val="28"/>
          <w:sz w:val="28"/>
          <w:szCs w:val="28"/>
          <w:rtl w:val="true"/>
          <w:lang w:bidi="fa-IR"/>
        </w:rPr>
        <w:t>گوهرهاي معنوي</w:t>
      </w:r>
    </w:p>
    <w:p>
      <w:pPr>
        <w:pStyle w:val="BookText"/>
        <w:rPr/>
      </w:pPr>
      <w:r>
        <w:rPr>
          <w:rFonts w:ascii="IRNazanin" w:hAnsi="IRNazanin" w:eastAsia="IRNazanin"/>
          <w:color w:val="111111"/>
          <w:sz w:val="28"/>
          <w:sz w:val="28"/>
          <w:szCs w:val="28"/>
          <w:rtl w:val="true"/>
          <w:lang w:bidi="fa-IR"/>
        </w:rPr>
        <w:t>بازآفريني زندگي سالم بر اساس نسخه 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مهری </w:t>
      </w:r>
    </w:p>
    <w:p>
      <w:pPr>
        <w:pStyle w:val="BookText"/>
        <w:rPr/>
      </w:pPr>
      <w:r>
        <w:rPr>
          <w:rFonts w:ascii="IRNazanin" w:hAnsi="IRNazanin" w:eastAsia="IRNazanin"/>
          <w:color w:val="111111"/>
          <w:sz w:val="28"/>
          <w:sz w:val="28"/>
          <w:szCs w:val="28"/>
          <w:rtl w:val="true"/>
          <w:lang w:bidi="fa-IR"/>
        </w:rPr>
        <w:t>گوهرهاي معنوي</w:t>
      </w:r>
    </w:p>
    <w:p>
      <w:pPr>
        <w:pStyle w:val="BookText"/>
        <w:rPr/>
      </w:pPr>
      <w:r>
        <w:rPr>
          <w:rFonts w:ascii="IRNazanin" w:hAnsi="IRNazanin" w:eastAsia="IRNazanin"/>
          <w:color w:val="111111"/>
          <w:sz w:val="28"/>
          <w:sz w:val="28"/>
          <w:szCs w:val="28"/>
          <w:rtl w:val="true"/>
          <w:lang w:bidi="fa-IR"/>
        </w:rPr>
        <w:t>بازآفريني زندگي سالم بر اساس نسخه دين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خاکفرج، داخل کوی </w:t>
      </w:r>
      <w:r>
        <w:rPr>
          <w:rFonts w:eastAsia="IRNazanin" w:cs="IRNazanin"/>
          <w:color w:val="111111"/>
          <w:sz w:val="28"/>
          <w:szCs w:val="28"/>
          <w:lang w:bidi="fa-IR"/>
        </w:rPr>
        <w:t>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6706370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6616126</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6926_50797"/>
    </w:p>
    <w:p>
      <w:pPr>
        <w:pStyle w:val="Heading2"/>
        <w:numPr>
          <w:ilvl w:val="1"/>
          <w:numId w:val="1"/>
        </w:numPr>
        <w:rPr/>
      </w:pPr>
      <w:bookmarkStart w:id="8" w:name="__RefHeading___Toc1825964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سرآغاز سخن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سودمند و ضروری</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دعا از دیدگاه لغت،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 در لغت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دعا از 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شرائط و مقدّمات دعا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یقین داشتن به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پیش دستی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روی آوردن و توجه به دعا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پافشاری کردن در دعا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اعتماد و شناخت خدا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نام بردن حاجت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پنهان کردن دعا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حمد و ثنای الهی و صلوات بر پیامبر و اهلش</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گریه و زاری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رَغْبَتْ، رَهْبَتْ، تضرّع، تَبَتُّل و اِبْتِهال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برای دعا کردن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یکدیگر دعا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توسل به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کسب و کار پاکیزه و حلال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ناامید شدن از همه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دعا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با طهارت و رو به قبله بودن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دست های خود را به سمت آسمان بلند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 زمان دعا کردن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چند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چرا بعضی از دعاها اثر استجابتش ظاهر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قرآنی</w:t>
      </w:r>
    </w:p>
    <w:p>
      <w:pPr>
        <w:pStyle w:val="BookText"/>
        <w:rPr/>
      </w:pPr>
      <w:r>
        <w:rPr>
          <w:rFonts w:ascii="IRNazanin" w:hAnsi="IRNazanin" w:eastAsia="IRNazanin"/>
          <w:color w:val="111111"/>
          <w:sz w:val="28"/>
          <w:sz w:val="28"/>
          <w:szCs w:val="28"/>
          <w:rtl w:val="true"/>
          <w:lang w:bidi="fa-IR"/>
        </w:rPr>
        <w:t>دعاهای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مومنان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طالوت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دیدگان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ضعیف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مومن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نا سپاس و ستمگر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حامل عرش خدا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حامل عرش خدا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حامل عرش خدا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مومن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تلاوت آیات و سُوَر قرآن</w:t>
      </w:r>
    </w:p>
    <w:p>
      <w:pPr>
        <w:pStyle w:val="BookText"/>
        <w:rPr/>
      </w:pPr>
      <w:r>
        <w:rPr>
          <w:rFonts w:ascii="Amiri" w:hAnsi="Amiri" w:eastAsia="Amiri" w:cs="Amiri"/>
          <w:color w:val="111111"/>
          <w:sz w:val="28"/>
          <w:sz w:val="28"/>
          <w:szCs w:val="28"/>
          <w:rtl w:val="true"/>
          <w:lang w:bidi="ar-SA"/>
        </w:rPr>
        <w:t>اُنس با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فضیلت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جایگاه خوانندگان و حافظان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حدیثی عجیب پیرامون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خانه هائی که در آنها قرآن خوانده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خواندن قرآن از روی آن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یادگیری قرآن و فراموش کردن آن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سوره انفال و 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ابراهیم و 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 سباء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سورۀ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 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سوره 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سوره 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سوره 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سوره 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سوره نبأ</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سوره اَعلی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سوره غاشیّه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سوره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سوره الضحی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 الم نشرح</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 تین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سوره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سوره 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سوره 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والعادیات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سوره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سوره 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سوره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سوره 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سوره تبّت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سوره فلق و ناس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روزانه و هفتگی مسلمانان</w:t>
      </w:r>
    </w:p>
    <w:p>
      <w:pPr>
        <w:pStyle w:val="BookText"/>
        <w:rPr/>
      </w:pPr>
      <w:r>
        <w:rPr>
          <w:rFonts w:ascii="IRNazanin" w:hAnsi="IRNazanin" w:eastAsia="IRNazanin"/>
          <w:color w:val="111111"/>
          <w:sz w:val="28"/>
          <w:sz w:val="28"/>
          <w:szCs w:val="28"/>
          <w:rtl w:val="true"/>
          <w:lang w:bidi="fa-IR"/>
        </w:rPr>
        <w:t>بحثی پیرامون روز، ماه و سال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مبارک و نحس بوده ایّام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روزانه</w:t>
      </w:r>
    </w:p>
    <w:p>
      <w:pPr>
        <w:pStyle w:val="BookText"/>
        <w:rPr/>
      </w:pPr>
      <w:r>
        <w:rPr>
          <w:rFonts w:ascii="IRNazanin" w:hAnsi="IRNazanin" w:eastAsia="IRNazanin"/>
          <w:color w:val="111111"/>
          <w:sz w:val="28"/>
          <w:sz w:val="28"/>
          <w:szCs w:val="28"/>
          <w:rtl w:val="true"/>
          <w:lang w:bidi="fa-IR"/>
        </w:rPr>
        <w:t>خواندن نمازهای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خواندن نمازهای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بعد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تسبیحات حضرت زهرا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خواندن تعقبیات بعد از هر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خواندن آیه الکرسی و آیة شَهِدَ الله و آیة ملک بعد از همه نمازها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عرض سلام و تحیّت به پیغمبر اکرم بعد از هر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بجا آورده سجدة شکر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نخوابیدن بین الطّلوعین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طلوع فجر و طلوع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ذکرهای صبح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خواندن زیارت امام زمان در هر صبح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خواندن زیارت عاشورا در هر روز</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همیشه با وضو بودن و با وضو خوابیدن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دائم الوضو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هنگام وضو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هر روز قرآن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هر صبح صدقه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اهتمام ورزیدن به امور مسلمین و رفع گرفتاری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حسابرسی اعمال و کارهای روزانه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تخلّی و شستن دست و صورت پیش از خوابیدن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خواندن سوره اخلاص و تکاثر هنگام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دعای هنگام خوابیدن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دعا جهت بیدار شدن از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های پیامبر هنگام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مسواک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اعتدال در خوردن و خوابیدن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سحرخیزی و تهجّد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روزهای هفته</w:t>
      </w:r>
    </w:p>
    <w:p>
      <w:pPr>
        <w:pStyle w:val="BookText"/>
        <w:rPr/>
      </w:pPr>
      <w:r>
        <w:rPr>
          <w:rFonts w:ascii="IRNazanin" w:hAnsi="IRNazanin" w:eastAsia="IRNazanin"/>
          <w:color w:val="111111"/>
          <w:sz w:val="28"/>
          <w:sz w:val="28"/>
          <w:szCs w:val="28"/>
          <w:rtl w:val="true"/>
          <w:lang w:bidi="fa-IR"/>
        </w:rPr>
        <w:t>اعمال روز یکشنبه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اعمال روز 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اعمال روز سهشنبه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اعمال روز چهارشنبه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اعمال روز پنجشنبه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جمعه و فضیلت آن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شبهای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روزهای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اعمال روز شنبه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ذکر و یاد خداوند متعال</w:t>
      </w:r>
    </w:p>
    <w:p>
      <w:pPr>
        <w:pStyle w:val="BookText"/>
        <w:rPr/>
      </w:pPr>
      <w:r>
        <w:rPr>
          <w:rFonts w:ascii="IRNazanin" w:hAnsi="IRNazanin" w:eastAsia="IRNazanin"/>
          <w:color w:val="111111"/>
          <w:sz w:val="28"/>
          <w:sz w:val="28"/>
          <w:szCs w:val="28"/>
          <w:rtl w:val="true"/>
          <w:lang w:bidi="fa-IR"/>
        </w:rPr>
        <w:t>ذکر در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ذکر در روایات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فضیلت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زمان و مکان ذکر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ذکر لا اِلهَ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فضیلت آیه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اذکار مختلفه جهت برآورده شدن حاجات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ذکر لا حَوْلَ وَ لا قُوَّةَ اِلاّ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توصیّه آیت الله کشمیری جهت عافیّت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توصیّه آیت الله بهجت جهت علاج ریا و غرور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آثار عجیب ذکر یونسیّه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و اهمیّت آن در کتاب و سنّت</w:t>
      </w:r>
    </w:p>
    <w:p>
      <w:pPr>
        <w:pStyle w:val="BookText"/>
        <w:rPr/>
      </w:pPr>
      <w:r>
        <w:rPr>
          <w:rFonts w:ascii="IRNazanin" w:hAnsi="IRNazanin" w:eastAsia="IRNazanin"/>
          <w:color w:val="111111"/>
          <w:sz w:val="28"/>
          <w:sz w:val="28"/>
          <w:szCs w:val="28"/>
          <w:rtl w:val="true"/>
          <w:lang w:bidi="fa-IR"/>
        </w:rPr>
        <w:t>زیارات و فضیلت آن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بحثی پیرامون زیارت از حضرت آیت الله العظمی بهجت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از راه دور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زیارت اهل قبور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آثار زیارت عاشورا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توصیّه آیت الله کشمیری پیرامون زیارت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توصیّه مرحوم حاج اسماعیل دولابی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ختم چهل بار زیارت عاشورا در مسجد جمکران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کیفیّت زیارت عاشورا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زیارت امام زمان در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دعای فرج حضرت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دعای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ختومات و تعویذات</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دعای جبرئیل و ثواب بسیار آن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دعای عجیب نادعلی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آثار و فوائد عجیب ذکر شریف نادعلی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دعای اویس در چهل 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فضیلت دعای سیفی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روایت دعای سیفی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یمانی</w:t>
      </w:r>
      <w:r>
        <w:rPr>
          <w:rFonts w:eastAsia="IRNazanin" w:cs="IRNazanin"/>
          <w:color w:val="111111"/>
          <w:sz w:val="28"/>
          <w:szCs w:val="28"/>
          <w:rtl w:val="true"/>
          <w:lang w:bidi="fa-IR"/>
        </w:rPr>
        <w:t>)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کیفیت حرز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اعتصام اول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اعتصام دوم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اعتصام سوم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حرز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فوائد دعای عجیب قاموس القدره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کیفیّت دعای قاموس القدره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اعتصام قاموس القدره از آیت الله مرعشی نجفی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قاموس القدره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دعای اختتام قاموس القدره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دعای سحر ماه رمضان و توصیّه مرحوم دولابی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ختم دعای شریف احتجاب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فضیلت دعای مشلول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فضیلت دعای یستشیر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دعا جهت ملاقات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سیّد مهدی بحرالعلوم و ختم یا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دعای هنگام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ختم توسل به حضرت سیّدالشهداء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ختم حضرت زینب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ختم باب الحوائج قمر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خواندن دعای اِلْحاح برای حوائج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دعا جهت سلامت ماندن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دعا برای سلامتی و رفع گرفتاری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جلوگیری از دزدی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محافظت در شب</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جهت محافظت از سوختن و غرق شدن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جهت محافظت از درندگان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جهت رفع شرّ شیر و سگ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جهت دفع ضرر جانوران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دعا برای ایمن بودن از شرّ مار و عقرب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جهت حفظ اموال و ناموس</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جهت رام کردن حیوان چموش</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جهت ادای قرض</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دعا جهت رزق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دعا جهت درد پا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دعا جهت دفع بواسیر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دعا جهت بیماری سیاتیک</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دعا جهت بیماری ثأْلول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زگیل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دعای توسل به قرآن و ائمه برای حاجات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دعای تسکین درد سر و گوش</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دعای رفع درد دندان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دعای رفع درد شکم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دعای آسان شدن زایمان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دعای رفع تب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رفع درد زانو و پا</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برای درمان درد ران 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دعا برای درمان درد ساق</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دعای قولنج</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دعای درد کمر و درد ناف</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حرزاهل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حرز حضرت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حرز امام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حرز امام کاظم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درب خانه اهل بیت زدن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از این دعا دست بر مدار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مأمور حفاظت خانه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تعویذ زنان و بچه ها از چشم زخم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دعای جهت شفای درد چشم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دعای چشم زخم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جهت امان از درد چشم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جهت برطرف کردن لکه های صورت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توفیق زیارت 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جهت شرف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محافظت از آفت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تعویذ از کک 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رفع بوی بد دهان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خواندن سوره حشر جهت برآوردن شدن 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خواندن سوره تکاثر جهت مال عظیم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خواندن چهل بار سوره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خواندن سوره حمد جهت حاجات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دعای جلوگیری از احتلام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دعای بی خوابی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دعای هنگام بیرون رفتن از منزل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دعا برای دَین و وام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استجابت دعای سه تن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اهمیّت دعای پدر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دعای درد پیچش معده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جهت بند آمدن خون دماغ</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جهت فرزند دار شدن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دعا جهت رفع وحشت از تنهایی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جهت خلاصی از کارهای دشوار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نام فاطمه جهت درب های بسته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دردمندان بخوانند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دعا هنگام سوار شدن بر وسیله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پرفضیلت جهت برآورده شدن حاجات</w:t>
      </w:r>
    </w:p>
    <w:p>
      <w:pPr>
        <w:pStyle w:val="BookText"/>
        <w:rPr/>
      </w:pPr>
      <w:r>
        <w:rPr>
          <w:rFonts w:ascii="IRNazanin" w:hAnsi="IRNazanin" w:eastAsia="IRNazanin"/>
          <w:color w:val="111111"/>
          <w:sz w:val="28"/>
          <w:sz w:val="28"/>
          <w:szCs w:val="28"/>
          <w:rtl w:val="true"/>
          <w:lang w:bidi="fa-IR"/>
        </w:rPr>
        <w:t>نماز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حضرت زهرا</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نماز امام حسن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نماز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نماز امام سجاد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نماز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نماز امام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نماز امام موسی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نماز امام رضا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نماز امام جواد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نماز امام هادی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نماز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نماز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نماز عبدالرحیم قصیر به توصیّه آیت الله کشمیری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فضیلت نماز جعفر طیار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طریق خواندن نماز جعفر طیار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نماز برآمدن حاجت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نماز روز عید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نماز برای زیاد شدن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نماز استغاثه به حضرت زهرا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نماز استغاثه به چهارده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امام زمان در 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اعرابی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نماز شب اول قبر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نماز برای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نماز فرزند برای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نماز شخص گرسنه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نماز قضای دین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نماز در مهمّات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نماز رفع عسرت و سختی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نماز به جهت تیزی ذهن و قوّت حافظه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نماز غُفیله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ثواب صلوات بر محمّد و خاندانش</w:t>
      </w:r>
    </w:p>
    <w:p>
      <w:pPr>
        <w:pStyle w:val="BookText"/>
        <w:rPr/>
      </w:pPr>
      <w:r>
        <w:rPr>
          <w:rFonts w:ascii="IRNazanin" w:hAnsi="IRNazanin" w:eastAsia="IRNazanin"/>
          <w:color w:val="111111"/>
          <w:sz w:val="28"/>
          <w:sz w:val="28"/>
          <w:szCs w:val="28"/>
          <w:rtl w:val="true"/>
          <w:lang w:bidi="fa-IR"/>
        </w:rPr>
        <w:t>فضیلت و آثار صلوات بر محمّد و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ختم چهارده هزار صلوات به توصیّه آیت الله نجابت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توصیّه آیت الله بهجت جهت درمان عصبانیّت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صلوات بر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صلوات بر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صلوات بر حضرت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صلوات بر حسن و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صلوات بر علی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صلوات بر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 بر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صلوات بر علی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صلوات بر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صلوات بر 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صلوات بر 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صلوات بر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 مکتوبات اخلاقی و عرفانی از آیات حق</w:t>
      </w:r>
    </w:p>
    <w:p>
      <w:pPr>
        <w:pStyle w:val="BookText"/>
        <w:rPr/>
      </w:pPr>
      <w:r>
        <w:rPr>
          <w:rFonts w:ascii="IRNazanin" w:hAnsi="IRNazanin" w:eastAsia="IRNazanin"/>
          <w:color w:val="111111"/>
          <w:sz w:val="28"/>
          <w:sz w:val="28"/>
          <w:szCs w:val="28"/>
          <w:rtl w:val="true"/>
          <w:lang w:bidi="fa-IR"/>
        </w:rPr>
        <w:t>حالات و دستورالعمل های آیت الله کشمیری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حالات و دستورالعمل های آیت الله انصاری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حالات و دستورالعمل های آیت الله مرعشی نجفی</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حالات و دستورالعمل های شیخ رجبعلی خیاط</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حالات و دستورالعمل های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حالات و دستورالعمل های حاج محمّداسماعیل دولابی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حالات و دستورالعمل های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دستور آیت الله قاضی پیرامون طیّ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سیّد عبدالکریم کفّاش و آثار گریه بر امان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دستور ملاحسینقلی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حالات و دستورالعمل های آیت الله بهجت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حالات و دستورالعمل های علّامه حسن زاده آملی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های اسلام پیرامون خوردن </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آداب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دعای هنگام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شستن دست ها قبل از غذا</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نام خدا بردن قبل از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خاصیّت وضو پیش از غذا و مسواک پس از غذا</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اعتدال در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خوردن غذا در شب</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آشامیدن آب</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خوراکی ها</w:t>
      </w:r>
    </w:p>
    <w:p>
      <w:pPr>
        <w:pStyle w:val="BookText"/>
        <w:rPr/>
      </w:pPr>
      <w:r>
        <w:rPr>
          <w:rFonts w:ascii="Amiri" w:hAnsi="Amiri" w:eastAsia="Amiri" w:cs="Amiri"/>
          <w:color w:val="111111"/>
          <w:sz w:val="28"/>
          <w:sz w:val="28"/>
          <w:szCs w:val="28"/>
          <w:rtl w:val="true"/>
          <w:lang w:bidi="ar-SA"/>
        </w:rPr>
        <w:t>خاصیّت نمک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خاصیّت گوشت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خاصیّت شیر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خاصیّت سرکه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خاصیّت تخم مرغ</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خاصیّت عسل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خاصیّت نان برنجی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شستن میوه قبل از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میوه 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خاصیّت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انگور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خاصیّت کشمش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خاصیّت خرما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خاصیّت انار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خاصیّت سیب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خاصیّت گلابی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خاصیّت خربزه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خاصیّت کدو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خاصیّت نخود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خاصیّت آلو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خاصیّت عدس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خاصیّت 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خاصیّت زعفران و زنجبیل</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خاصیّت سبزی ها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خاصیّت کاهو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خاصیّت تره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خاصیّت شلغم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خاصیّت تُرُب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خاصیّت کاسنی</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خاصیّت هویج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خاصیّت کرفس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پیاز</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خاصیّت آویشن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خاصیّت چغندر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خاصیّت روغن حیوانی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خاصیّت روغن زیتون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خاصیّت انجیر</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خاصیّت گردو</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خاصیّت ماش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خاصیّت لوبیا</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خاصیّت باقلا</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خاصیّت ختمی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خاصیّت روغن بنفشه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خاصیّت قاووت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خاصیّت حلیم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خاصیّت اسپند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دهگانه بهداشت و دانستنی های مفید و ضروری</w:t>
      </w:r>
    </w:p>
    <w:p>
      <w:pPr>
        <w:pStyle w:val="BookText"/>
        <w:rPr/>
      </w:pPr>
      <w:r>
        <w:rPr>
          <w:rFonts w:ascii="IRNazanin" w:hAnsi="IRNazanin" w:eastAsia="IRNazanin"/>
          <w:color w:val="111111"/>
          <w:sz w:val="28"/>
          <w:sz w:val="28"/>
          <w:szCs w:val="28"/>
          <w:rtl w:val="true"/>
          <w:lang w:bidi="fa-IR"/>
        </w:rPr>
        <w:t>اصول دهگانه بهداشت جسم و تن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بهداشت غذا</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بهداشت هوا</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بهداشت آب</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خواب</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بهداشت غریزه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بهداشت مسکن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نور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بهداشت عمومی بدن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بهداشت ورزش</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دانستنی های مفید و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خرید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غذایی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صحیح از مواد غذایی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نگهداری مواد غذایی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و راهنمایی ها</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 و دستورالعمل های ائمه معصومین</w:t>
      </w:r>
    </w:p>
    <w:p>
      <w:pPr>
        <w:pStyle w:val="BookText"/>
        <w:rPr/>
      </w:pPr>
      <w:r>
        <w:rPr>
          <w:rFonts w:ascii="IRNazanin" w:hAnsi="IRNazanin" w:eastAsia="IRNazanin"/>
          <w:color w:val="111111"/>
          <w:sz w:val="28"/>
          <w:sz w:val="28"/>
          <w:szCs w:val="28"/>
          <w:rtl w:val="true"/>
          <w:lang w:bidi="fa-IR"/>
        </w:rPr>
        <w:t>سعادت و خوشبختی از دیدگاه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عوامل شادی 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راههای دوستیابی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خصوصیات دوستان بد و گریز از آنان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چیزهایی که موجب طول عمر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چیزهایی که موجب فراموشی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که موجب تقویت حافظه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چیزهایی که موجب ازدیاد عقل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چیزهایی که موجب ازدیاد رزق و روزی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چیزهایی که موجب فقر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تحقیق و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bookmarkStart w:id="10" w:name="pg6926_50825"/>
    </w:p>
    <w:p>
      <w:pPr>
        <w:pStyle w:val="Heading2"/>
        <w:numPr>
          <w:ilvl w:val="1"/>
          <w:numId w:val="1"/>
        </w:numPr>
        <w:rPr/>
      </w:pPr>
      <w:bookmarkStart w:id="11" w:name="__RefHeading___Toc1825966_372815092"/>
      <w:bookmarkStart w:id="12" w:name="_Toc4"/>
      <w:bookmarkEnd w:id="10"/>
      <w:bookmarkEnd w:id="11"/>
      <w:r>
        <w:rPr>
          <w:rtl w:val="true"/>
        </w:rPr>
        <w:t>سرآغاز سخن</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انسان در طول حیات خود با مدل ها و الگوهای مختلفی برای تعیین نوع زندگی مواجه می شود که از مکاتب یا مذاهب یا نظریه های خاص نشأت می گیرند و دائماً او را وسوسه می کنند که به طرف آنها گرایش پیدا کند، اما قدر مسلم آن است که از میان تمام مدل ها و الگوهای زندگی، تنها مدل اسلام است که می تواند بطور واقعی انسان را به هدایت و رشد مادی و معنوی برساند و بقیه به جز گمراهی، چیز دیگری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مقدّس اسلام الگوی بسیار زیبایی برای زندگی یک انسان ترسیم کرده است که او را به سعادت دنیا و آخرت خواهد رساند، مدل و الگوی زندگی اسلام با دارا بودن سابقۀ تاریخی به قدمت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مسلماً قابلیّت هدایت انسان را دارد، چرا که اگر تمام قوانین و دستورات اسلام را بررسی نماییم، با این حقیقت روبرو خواهیم شد که دستورات اسلام، منحصر به یک رشته از احتیاجات و خواسته های بشری نیست، بلکه اسلام جنبه های روانی و جسمی، هر دو را در نظر داشته و برنامه های مفصّل و دقیقی برای هر دو قسمت معیّن نموده است، این موضوع با مطالعه همه جانبه قرآن مجید و روایات پیامبرصلی الله علیه و آله و ائمه اطهارعلیهم السلام کاملاً روشن و واضح می شود و به خوبی معلوم می گردد که دین اسلام جامعِ همه جهات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اهمیّت سلامت جسم و دستورات بهداشتی و خواص میوه ها و سبزیها و غذاها و کیفیّت تغذیه، می توان فصل بزرگی را در اسلام پیدا کرد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تا جسم، توانا و سالم نباشد، روح و عقل و فکر نمی تواند به درستی ترقّی و </w:t>
      </w:r>
    </w:p>
    <w:p>
      <w:pPr>
        <w:pStyle w:val="BookText"/>
        <w:rPr/>
      </w:pPr>
      <w:r>
        <w:rPr>
          <w:rFonts w:ascii="IRNazanin" w:hAnsi="IRNazanin" w:eastAsia="IRNazanin"/>
          <w:color w:val="111111"/>
          <w:sz w:val="28"/>
          <w:sz w:val="28"/>
          <w:szCs w:val="28"/>
          <w:rtl w:val="true"/>
          <w:lang w:bidi="fa-IR"/>
        </w:rPr>
        <w:t>پیشرفت نماید و از طرفی هم ترقّی هر انسانی به وسیله عقل و فکر او می باشد، باید دانست که سلامت بدن سهم به سزایی در عظمت انسان از نظر جنبه های علمی و صنعتی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ای که به سلامت جسم اهمیّت می دهیم، بیش از آن، باید به سلامت روح و روان اهمیّت دهیم، جسم و جان به هم پیوسته است و در یکدیگر مؤثرند، آن که درد روحی دارد، بالطبع این درد در جسمش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بروز بسیاری از امراض را علت روحی می دانند و این مسأله به تجربه ثابت شده است، غم و غصّه و بار بدبینی و نارضایتی از زندگی، خیالات واهی، زیان خیز و موجب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سن غصّه دار از چهل سال بیشتر باشد، همانطور که آیات و روایات می گویند در زندگی صابر و ثابت قدم و با حوصله با حلم باشید و در هیچ برنامه ای بردباری را از دست ندهید، نگذارید اندوه و غم و تند خوئی بر شما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لهو و لعب و شهوت انگیز وارد نشوید، از معاشرت با مردمی که شما را به گناه آلوده می کنند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غافل نمانید، قرآن و روایات و سرگذشت انبیاء و امامان و چهره های پاک تاریخ را زیاد مطالعه کنید، اتصال روح را با حضرت دوست حفظ کنید، غفلت از حق موجب پریشانی و اضطراب روح و دل است و این اضطراب مایه بسیاری از امراض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یکی از چیزهایی که در زندگی روزانه همۀ مسلمانان مورد تأکید واقع شده، نیایش و دعا و ارتباط با خداست تا آنجایی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شما نباشد، مورد توجه خدا نیستید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توجه به خدا و اهتمام به ادعیه، یکی از مهمترین اسباب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مشعل امید، اسلحة مؤمن، تلقین و توسعه هدف، کلید رستگاری، مغز عبادت، چراغ روشنگر و پیوند بی نهایت و بالاترین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از امام باقرعلیه السلام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تلاوت زیاد قرآن بهتر است یا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 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قول خدای متعال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مورد توجه خدا نیستید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همانطور که جسم ما احتیاج به آب و غذا و هوا دارد، روح و روان ما نیز به دعا و نیایش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دین عزیز اسلام هر دو جنبه روان و جسم را در نظر داشته و تأثیر هریک را بر دیگری مسلّم دانسته و علوم پزشکی و روانی امروزه نیز این مسأله را تأیید می کنند که روان آرام، بدون بدن سالم امکان ندارد و بدن سالم بدون فکر و اندیشه و اخلاق نیکو میسّر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با استفاده از کتاب الهی و منبع وحی و سنّت و روایات معصومینعلیهم السلام هر دو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 و روح – را مورد بررسی قرار داده و به محضر همه دوستداران مکتب تشیّع تقدیم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استفاده تمامی خانواده های عزیز قرار بگیرد و با خواندن و استفاده کردن، برخوردار از روحی سرشار از معنویّت و تنی سالم و شاداب در زندگی پرهیاهوی عصر ماشینی 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این نوشتار مصادف با شب شهادت ثامن الحجج حضرت علی بن موسی الرضا علیه السلام بوده، در حالی که شب از نیمه گذشته است اطلاع یافتم یکی از سربازان انقلاب و پیروان </w:t>
      </w:r>
    </w:p>
    <w:p>
      <w:pPr>
        <w:pStyle w:val="BookText"/>
        <w:rPr/>
      </w:pPr>
      <w:r>
        <w:rPr>
          <w:rFonts w:ascii="IRNazanin" w:hAnsi="IRNazanin" w:eastAsia="IRNazanin"/>
          <w:color w:val="111111"/>
          <w:sz w:val="28"/>
          <w:sz w:val="28"/>
          <w:szCs w:val="28"/>
          <w:rtl w:val="true"/>
          <w:lang w:bidi="fa-IR"/>
        </w:rPr>
        <w:t xml:space="preserve">راستین مکتب ولایت ، پاسدار عزیزمراد دوستوندی دار فانی را وداع نموده و به لقای دوست شتافت، گرچه این خبر تلخ در هنگام نوشتن بر قلبم سنگینی می کند، ولی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تسکین دادم، ثواب این اثر ناقابل را به آستان مقدّس شاه خراسان و آن عزیز و دوست از دست رفته اهداء نموده، دست به دعا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مراد عزیز را که امشب مهمان امام رضا علیه السلام شده، مورد رحمت و غفران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لحظات عمر ما را ختم به خیر و با دیدار علی و اولاد پاک آن سرور، مرگ و مردن را برایمان آسان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از تو می خواهیم در عالم برزخ و محشر از عنایات و شفاعت بندگان معصومت ما را محروم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بِکَرَمِکَ وَ رَحْمَتِک یا اَرْحَمَ الرّاحِمینَ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مقدّس عشّ آل محمّد علیه 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اردیبهشت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3" w:name="pg6926_50829"/>
    </w:p>
    <w:p>
      <w:pPr>
        <w:pStyle w:val="Heading2"/>
        <w:numPr>
          <w:ilvl w:val="1"/>
          <w:numId w:val="1"/>
        </w:numPr>
        <w:rPr/>
      </w:pPr>
      <w:bookmarkStart w:id="14" w:name="__RefHeading___Toc1825968_372815092"/>
      <w:bookmarkStart w:id="15" w:name="_Toc5"/>
      <w:bookmarkEnd w:id="13"/>
      <w:bookmarkEnd w:id="14"/>
      <w:r>
        <w:rPr>
          <w:rtl w:val="true"/>
        </w:rPr>
        <w:t>مدخل</w:t>
      </w:r>
      <w:r>
        <w:rPr>
          <w:rtl w:val="true"/>
        </w:rPr>
        <w:t xml:space="preserve">: </w:t>
      </w:r>
      <w:r>
        <w:rPr>
          <w:rtl w:val="true"/>
        </w:rPr>
        <w:t>چهار مطلب سودمند و ضروری</w:t>
      </w:r>
      <w:bookmarkEnd w:id="1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825970_372815092"/>
      <w:bookmarkStart w:id="17" w:name="_Toc6"/>
      <w:bookmarkEnd w:id="16"/>
      <w:r>
        <w:rPr>
          <w:rtl w:val="true"/>
        </w:rPr>
        <w:t>اشاره</w:t>
      </w:r>
      <w:bookmarkEnd w:id="1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926_50831"/>
      <w:bookmarkStart w:id="19" w:name="pg6926_50831"/>
      <w:bookmarkEnd w:id="19"/>
    </w:p>
    <w:p>
      <w:pPr>
        <w:pStyle w:val="Heading3"/>
        <w:numPr>
          <w:ilvl w:val="2"/>
          <w:numId w:val="1"/>
        </w:numPr>
        <w:rPr/>
      </w:pPr>
      <w:bookmarkStart w:id="20" w:name="pg6926_50831"/>
      <w:bookmarkStart w:id="21" w:name="__RefHeading___Toc1825972_372815092"/>
      <w:bookmarkStart w:id="22" w:name="_Toc7"/>
      <w:bookmarkEnd w:id="20"/>
      <w:bookmarkEnd w:id="21"/>
      <w:r>
        <w:rPr>
          <w:rtl w:val="true"/>
        </w:rPr>
        <w:t>مطلب اول</w:t>
      </w:r>
      <w:r>
        <w:rPr>
          <w:rtl w:val="true"/>
        </w:rPr>
        <w:t xml:space="preserve">: </w:t>
      </w:r>
      <w:r>
        <w:rPr>
          <w:rtl w:val="true"/>
        </w:rPr>
        <w:t>معنی دعا از دیدگاه لغت، قرآن و روایات</w:t>
      </w:r>
      <w:bookmarkEnd w:id="22"/>
    </w:p>
    <w:p>
      <w:pPr>
        <w:pStyle w:val="Heading4"/>
        <w:numPr>
          <w:ilvl w:val="3"/>
          <w:numId w:val="1"/>
        </w:numPr>
        <w:rPr/>
      </w:pPr>
      <w:bookmarkStart w:id="23" w:name="__RefHeading___Toc1825974_372815092"/>
      <w:bookmarkStart w:id="24" w:name="_Toc8"/>
      <w:bookmarkEnd w:id="23"/>
      <w:r>
        <w:rPr>
          <w:rtl w:val="true"/>
        </w:rPr>
        <w:t>دعا در لغت و اقسام آن</w:t>
      </w:r>
      <w:bookmarkEnd w:id="24"/>
    </w:p>
    <w:p>
      <w:pPr>
        <w:pStyle w:val="BookText"/>
        <w:rPr/>
      </w:pPr>
      <w:r>
        <w:rPr>
          <w:rFonts w:ascii="IRNazanin" w:hAnsi="IRNazanin" w:eastAsia="IRNazanin"/>
          <w:color w:val="111111"/>
          <w:sz w:val="28"/>
          <w:sz w:val="28"/>
          <w:szCs w:val="28"/>
          <w:rtl w:val="true"/>
          <w:lang w:bidi="fa-IR"/>
        </w:rPr>
        <w:t>یعنی صدا زدن و به یاری طلبیدن و در اصطلاح اهل شرع، گفتگو کردن با حق تعالی به نحو طلب حاجت و درخواست حلّ مشکلات از درگاه او و یا به نحو مناجات و یاد صفات جلال و جمال ذات اقدس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از آیات قرآن کریم و در روایات وارده استفاده میشود، دعا از بهترین عبادت ها و دارای دو جنبة اصالت و مقدّمیّت است، بدین معنی که ذاتاً مانند نماز و روزه برای اجر و پاداش نیک، و سبباً وسیلة گشایش گره های بستة زندگی و حلّ مشکلات امور به الهام خداوند و یاری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درخواست حاجت از خدا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مطلقه یعنی دعا کننده، مطالب و نیازهای خود را به زبان خود و به هر صورت و بیانی که می تواند در پیش گاه خدا اظهار کند، این قسم را دعاهای غیر وارده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انشاءات و الفاظ مخصوصی که از معصومی رسیده باشد، این قسم را دعاهای وارده یا ادعیة مأثوره نامند، که بعضی از آنها باید در وقت مخصوص و محلّ معلومی خوانده شود و بعضی دیگر را زمان و مکان خاصی برایشان تعیین نشده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و فضیلت این گونه دعاها برای کسی که آشنا به معنای آنها باشد، بیش از قسم اوّل است، زیرا معصومین علیهم السلام به امراض روحی فرد و جامعه آشناتر و در نحوة درخواست حاجت و چگونگی بیان و طرح آن و کیفیّت راز و نیاز با حق تعالی آگاهتر و بیناتر بوده اند</w:t>
      </w:r>
      <w:r>
        <w:rPr>
          <w:rFonts w:eastAsia="IRNazanin" w:cs="IRNazanin"/>
          <w:color w:val="111111"/>
          <w:sz w:val="28"/>
          <w:szCs w:val="28"/>
          <w:rtl w:val="true"/>
          <w:lang w:bidi="fa-IR"/>
        </w:rPr>
        <w:t xml:space="preserve">. </w:t>
      </w:r>
      <w:bookmarkStart w:id="25" w:name="pg6926_50832"/>
    </w:p>
    <w:p>
      <w:pPr>
        <w:pStyle w:val="BookText"/>
        <w:rPr/>
      </w:pPr>
      <w:bookmarkEnd w:id="25"/>
      <w:r>
        <w:rPr>
          <w:rFonts w:ascii="IRNazanin" w:hAnsi="IRNazanin" w:eastAsia="IRNazanin"/>
          <w:color w:val="111111"/>
          <w:sz w:val="28"/>
          <w:sz w:val="28"/>
          <w:szCs w:val="28"/>
          <w:rtl w:val="true"/>
          <w:lang w:bidi="fa-IR"/>
        </w:rPr>
        <w:t>به همین جهت سزاوار است دعاکننده طرز بیان و چگونگی درخواست مطالب خود را از زبان معصوم علیه السلام فرا گیرد، تا امید برآمدن حاجتش بیشتر و اجر و پاداشش فزونتر باشد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6" w:name="__RefHeading___Toc1825976_372815092"/>
      <w:bookmarkStart w:id="27" w:name="_Toc9"/>
      <w:bookmarkEnd w:id="26"/>
      <w:r>
        <w:rPr>
          <w:rtl w:val="true"/>
        </w:rPr>
        <w:t>دعا از دیدگاه قرآن</w:t>
      </w:r>
      <w:bookmarkEnd w:id="27"/>
    </w:p>
    <w:p>
      <w:pPr>
        <w:pStyle w:val="BookText"/>
        <w:rPr/>
      </w:pPr>
      <w:r>
        <w:rPr>
          <w:rFonts w:ascii="IRNazanin" w:hAnsi="IRNazanin" w:eastAsia="IRNazanin"/>
          <w:color w:val="111111"/>
          <w:sz w:val="28"/>
          <w:sz w:val="28"/>
          <w:szCs w:val="28"/>
          <w:rtl w:val="true"/>
          <w:lang w:bidi="fa-IR"/>
        </w:rPr>
        <w:t>در موارد زیادی از قرآن مجید به رجحان و مطلوبیت دعا توجّه داده شده و توصیّه های اکید دربارة آن وارد گشته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می گوید، مرا بخوانید و درخواست کنید تا پاسخ دهم </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با خلوص نیّت بخوانید، اگرچه این موضوع ناخوشایند کافران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با گریه و زاری و در خلوت بخوانید، چه آنکه خدا تجاوزکنندگان را دوست ندارد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نام های نیک و القاب حاکی از عظّمت و جلال است، پس او را بوسیله آنها بخوانید و دعا کنید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بندگانم راجع به من از تو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من به آنها نزدیکم، کسی که مرا بخواند اجابت می کنم</w:t>
      </w:r>
      <w:r>
        <w:rPr>
          <w:rFonts w:eastAsia="IRNazanin" w:cs="IRNazanin"/>
          <w:color w:val="111111"/>
          <w:sz w:val="28"/>
          <w:szCs w:val="28"/>
          <w:rtl w:val="true"/>
          <w:lang w:bidi="fa-IR"/>
        </w:rPr>
        <w:t>.</w:t>
      </w:r>
      <w:r>
        <w:rPr>
          <w:rStyle w:val="FootnoteAnchor"/>
          <w:rtl w:val="true"/>
        </w:rPr>
        <w:footnoteReference w:id="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به سوی خدا متوجه نشوید و دعا نکنید، پروردگارم به شما </w:t>
      </w:r>
      <w:bookmarkStart w:id="28" w:name="pg6926_50833"/>
    </w:p>
    <w:p>
      <w:pPr>
        <w:pStyle w:val="BookText"/>
        <w:rPr/>
      </w:pPr>
      <w:bookmarkEnd w:id="2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نخواهد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او کسی هست که دعای بیچاره و درمانده را اجابت کند و عذاب را برطرف سازد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29" w:name="__RefHeading___Toc1825978_372815092"/>
      <w:bookmarkStart w:id="30" w:name="_Toc10"/>
      <w:bookmarkEnd w:id="29"/>
      <w:r>
        <w:rPr>
          <w:rtl w:val="true"/>
        </w:rPr>
        <w:t>دعا از دیدگاه روایات</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راهنمایی ننمایم بر اسلحه و ساز و برگی که شما را از دشمنانتان نجات بخشد و روزی شما را زیاد گرداند؟ گفتند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خدا را بخوانید و دعا کنید، چون یگانه سلاح مؤمن دعا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دعای خالصانه، بلا را بر می گرداند، بلائی که مقدّر شده و تا سر حدّ امضای خداوند رسیده باشد، همانا چون خدا خوانده شود و از او کمک خواسته شود، بلا را به شدّت بر می گرداند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صلوات بر محمّد و آل محمّد علیهم السلام است، سپس دعا برای برادران دینی و بعد از آن دعا برای خود و نزدیکترین حالات بنده به خدا، حال سجده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قرائت قرآن برتر است، زیرا خداوند عزّوجل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دعای شما نباشد، خداوند به شما اعتنا نخواهد کرد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خداوند متعال از </w:t>
      </w:r>
    </w:p>
    <w:p>
      <w:pPr>
        <w:pStyle w:val="BookText"/>
        <w:rPr/>
      </w:pPr>
      <w:r>
        <w:rPr>
          <w:rFonts w:ascii="IRNazanin" w:hAnsi="IRNazanin" w:eastAsia="IRNazanin"/>
          <w:color w:val="111111"/>
          <w:sz w:val="28"/>
          <w:sz w:val="28"/>
          <w:szCs w:val="28"/>
          <w:rtl w:val="true"/>
          <w:lang w:bidi="fa-IR"/>
        </w:rPr>
        <w:t xml:space="preserve">آنجا که به شنیدن دعای مؤمن شائق است، در استجابت آن تأخیر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 صدایی است که دوست دارم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استجابت دعای منافق تعجیل می نماید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صدایی است که از شنیدن آن اکراه دارم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سدیرگوید،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عبادت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خدای عزّوجل بهتر از این نیست که از او درخواست شود و از آنچه نزد اوست خواسته شود و کسی نزد خدای متعال مبغوض تر نیست، از آن کس که از عبادت او تکبر ورزد و سرپیچی کند و از آنچه نزد اوست درخواست نکند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کارها در روی زمین برای خدای دعا است و بهترین عبادت پرهیزکاری و پارسائی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ستون دین و نور آسمان ها و زمین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سپر مؤمن است، و هرگاه بسیار دری را کوبیدی، به روی تو باز 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نیزة تیر، نافذتر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بلائی را که نازل شده و آنچه نازل نشده دفع 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زیرا آن درمان هر دردی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ای دعا کند، پس خدای عزّوجلّ به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موکّل بر انسان هستند یا دو فرشتة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او را به اجابت رساندم، ولی حاجتش را نگهدارید، زیرا که من دوست دارم، صدای او را بشنوم و همانا بنده ای هم هست که دعا کند پس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حاجتش را بدهید که صدایش را خوش ندارم</w:t>
      </w:r>
      <w:r>
        <w:rPr>
          <w:rFonts w:eastAsia="IRNazanin" w:cs="IRNazanin"/>
          <w:color w:val="111111"/>
          <w:sz w:val="28"/>
          <w:szCs w:val="28"/>
          <w:rtl w:val="true"/>
          <w:lang w:bidi="fa-IR"/>
        </w:rPr>
        <w:t>.</w:t>
      </w:r>
      <w:r>
        <w:rPr>
          <w:rStyle w:val="FootnoteAnchor"/>
          <w:rtl w:val="true"/>
        </w:rPr>
        <w:footnoteReference w:id="24"/>
      </w:r>
      <w:bookmarkStart w:id="31" w:name="pg6926_50836"/>
    </w:p>
    <w:p>
      <w:pPr>
        <w:pStyle w:val="Heading3"/>
        <w:numPr>
          <w:ilvl w:val="2"/>
          <w:numId w:val="1"/>
        </w:numPr>
        <w:rPr/>
      </w:pPr>
      <w:bookmarkStart w:id="32" w:name="__RefHeading___Toc1825980_372815092"/>
      <w:bookmarkStart w:id="33" w:name="_Toc11"/>
      <w:bookmarkEnd w:id="31"/>
      <w:bookmarkEnd w:id="32"/>
      <w:r>
        <w:rPr>
          <w:rtl w:val="true"/>
        </w:rPr>
        <w:t>مطلب دوم</w:t>
      </w:r>
      <w:r>
        <w:rPr>
          <w:rtl w:val="true"/>
        </w:rPr>
        <w:t xml:space="preserve">: </w:t>
      </w:r>
      <w:r>
        <w:rPr>
          <w:rtl w:val="true"/>
        </w:rPr>
        <w:t>آداب، شرائط و مقدّمات دعا کردن</w:t>
      </w:r>
      <w:bookmarkEnd w:id="33"/>
    </w:p>
    <w:p>
      <w:pPr>
        <w:pStyle w:val="Heading4"/>
        <w:numPr>
          <w:ilvl w:val="3"/>
          <w:numId w:val="1"/>
        </w:numPr>
        <w:rPr/>
      </w:pPr>
      <w:bookmarkStart w:id="34" w:name="__RefHeading___Toc1825982_372815092"/>
      <w:bookmarkStart w:id="35" w:name="_Toc12"/>
      <w:bookmarkEnd w:id="34"/>
      <w:r>
        <w:rPr/>
        <w:t>1</w:t>
      </w:r>
      <w:r>
        <w:rPr>
          <w:rtl w:val="true"/>
        </w:rPr>
        <w:t xml:space="preserve">. </w:t>
      </w:r>
      <w:r>
        <w:rPr>
          <w:rtl w:val="true"/>
        </w:rPr>
        <w:t>یقین داشتن به اجابت دعا</w:t>
      </w:r>
      <w:bookmarkEnd w:id="3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 کردی، گمان کن که حاجتت بر در خانه است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36" w:name="__RefHeading___Toc1825984_372815092"/>
      <w:bookmarkStart w:id="37" w:name="_Toc13"/>
      <w:bookmarkEnd w:id="36"/>
      <w:r>
        <w:rPr/>
        <w:t>2</w:t>
      </w:r>
      <w:r>
        <w:rPr>
          <w:rtl w:val="true"/>
        </w:rPr>
        <w:t xml:space="preserve">. </w:t>
      </w:r>
      <w:r>
        <w:rPr>
          <w:rtl w:val="true"/>
        </w:rPr>
        <w:t>پیش دستی در دعا</w:t>
      </w:r>
      <w:bookmarkEnd w:id="37"/>
    </w:p>
    <w:p>
      <w:pPr>
        <w:pStyle w:val="BookText"/>
        <w:rPr/>
      </w:pPr>
      <w:r>
        <w:rPr>
          <w:rFonts w:ascii="IRNazanin" w:hAnsi="IRNazanin" w:eastAsia="IRNazanin"/>
          <w:color w:val="111111"/>
          <w:sz w:val="28"/>
          <w:sz w:val="28"/>
          <w:szCs w:val="28"/>
          <w:rtl w:val="true"/>
          <w:lang w:bidi="fa-IR"/>
        </w:rPr>
        <w:t>از امام صادق علیه السلام نقل شده که جدّم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پیش دستی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آنکه گرفتار شوید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چون بنده ای بسیار دعا کند و بلائی به او رسد و دنبالش دعا کند، گفته شود صدائی آشناست و چون بسیار دعا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دعا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بلائی به او رسد و دنبالش دعا کند، بدو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کجا بودی؟</w:t>
      </w:r>
      <w:r>
        <w:rPr>
          <w:rStyle w:val="FootnoteAnchor"/>
          <w:rtl w:val="true"/>
        </w:rPr>
        <w:footnoteReference w:id="26"/>
      </w:r>
    </w:p>
    <w:p>
      <w:pPr>
        <w:pStyle w:val="Heading4"/>
        <w:numPr>
          <w:ilvl w:val="3"/>
          <w:numId w:val="1"/>
        </w:numPr>
        <w:rPr/>
      </w:pPr>
      <w:bookmarkStart w:id="38" w:name="__RefHeading___Toc1825986_372815092"/>
      <w:bookmarkStart w:id="39" w:name="_Toc14"/>
      <w:bookmarkEnd w:id="38"/>
      <w:r>
        <w:rPr/>
        <w:t>3</w:t>
      </w:r>
      <w:r>
        <w:rPr>
          <w:rtl w:val="true"/>
        </w:rPr>
        <w:t xml:space="preserve">. </w:t>
      </w:r>
      <w:r>
        <w:rPr>
          <w:rtl w:val="true"/>
        </w:rPr>
        <w:t>روی آوردن و توجه به دعا</w:t>
      </w:r>
      <w:bookmarkEnd w:id="39"/>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اجابت نکند، دعائی که از روی دل غافل باشد،پس هر گاه دعا کردی، به دل توجه کن و یقین داشته باش که اجابت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 کردی به دل توجه کن، و گمان کن که حاجتت بر در خانه 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40" w:name="__RefHeading___Toc1825988_372815092"/>
      <w:bookmarkStart w:id="41" w:name="_Toc15"/>
      <w:bookmarkEnd w:id="40"/>
      <w:r>
        <w:rPr/>
        <w:t>4</w:t>
      </w:r>
      <w:r>
        <w:rPr>
          <w:rtl w:val="true"/>
        </w:rPr>
        <w:t xml:space="preserve">. </w:t>
      </w:r>
      <w:r>
        <w:rPr>
          <w:rtl w:val="true"/>
        </w:rPr>
        <w:t>پافشاری کردن در دعا</w:t>
      </w:r>
      <w:bookmarkEnd w:id="4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در دعا پافشاری و اصرار به درگاه خدای </w:t>
      </w:r>
      <w:bookmarkStart w:id="42" w:name="pg6926_50837"/>
    </w:p>
    <w:p>
      <w:pPr>
        <w:pStyle w:val="BookText"/>
        <w:rPr/>
      </w:pPr>
      <w:bookmarkEnd w:id="42"/>
      <w:r>
        <w:rPr>
          <w:rFonts w:ascii="IRNazanin" w:hAnsi="IRNazanin" w:eastAsia="IRNazanin"/>
          <w:color w:val="111111"/>
          <w:sz w:val="28"/>
          <w:sz w:val="28"/>
          <w:szCs w:val="28"/>
          <w:rtl w:val="true"/>
          <w:lang w:bidi="fa-IR"/>
        </w:rPr>
        <w:t>عزّوجل نکند، جز اینکه حاجتش را برآورد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استمرار درِ خانه ای را بزند و اصرار بورزد به رویش باز خواهد شد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43" w:name="__RefHeading___Toc1825990_372815092"/>
      <w:bookmarkStart w:id="44" w:name="_Toc16"/>
      <w:bookmarkEnd w:id="43"/>
      <w:r>
        <w:rPr/>
        <w:t>5</w:t>
      </w:r>
      <w:r>
        <w:rPr>
          <w:rtl w:val="true"/>
        </w:rPr>
        <w:t>.</w:t>
      </w:r>
      <w:r>
        <w:rPr>
          <w:rtl w:val="true"/>
        </w:rPr>
        <w:t>اعتماد و شناخت خدا</w:t>
      </w:r>
      <w:bookmarkEnd w:id="44"/>
    </w:p>
    <w:p>
      <w:pPr>
        <w:pStyle w:val="BookText"/>
        <w:rPr/>
      </w:pPr>
      <w:r>
        <w:rPr>
          <w:rFonts w:ascii="IRNazanin" w:hAnsi="IRNazanin" w:eastAsia="IRNazanin"/>
          <w:color w:val="111111"/>
          <w:sz w:val="28"/>
          <w:sz w:val="28"/>
          <w:szCs w:val="28"/>
          <w:rtl w:val="true"/>
          <w:lang w:bidi="fa-IR"/>
        </w:rPr>
        <w:t>امام کاظم علیه السلام می فرماید 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می کنیم، اما دعایمان مستجاب نمی شود؟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کسی را می خوانید که او را نمی شناسید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45" w:name="__RefHeading___Toc1825992_372815092"/>
      <w:bookmarkStart w:id="46" w:name="_Toc17"/>
      <w:bookmarkEnd w:id="45"/>
      <w:r>
        <w:rPr/>
        <w:t>6</w:t>
      </w:r>
      <w:r>
        <w:rPr>
          <w:rtl w:val="true"/>
        </w:rPr>
        <w:t>.</w:t>
      </w:r>
      <w:r>
        <w:rPr>
          <w:rtl w:val="true"/>
        </w:rPr>
        <w:t>نام بردن حاجت در دعا</w:t>
      </w:r>
      <w:bookmarkEnd w:id="4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داند که بنده اش چه می خواهد، هرگاه به درگاهش دعا کند، لیکن دوست دارد که حاجت ها به درگاهش شرح داده شود، پس هرگاهدعا کردی، حاجتت را نام ببر</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47" w:name="__RefHeading___Toc1825994_372815092"/>
      <w:bookmarkStart w:id="48" w:name="_Toc18"/>
      <w:bookmarkEnd w:id="47"/>
      <w:r>
        <w:rPr/>
        <w:t>7</w:t>
      </w:r>
      <w:r>
        <w:rPr>
          <w:rtl w:val="true"/>
        </w:rPr>
        <w:t xml:space="preserve">. </w:t>
      </w:r>
      <w:r>
        <w:rPr>
          <w:rtl w:val="true"/>
        </w:rPr>
        <w:t>پنهان کردن دعا</w:t>
      </w:r>
      <w:bookmarkEnd w:id="48"/>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بنده در پنهانی، برابر با هفتاد دعای آشکار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49" w:name="__RefHeading___Toc1825996_372815092"/>
      <w:bookmarkStart w:id="50" w:name="_Toc19"/>
      <w:bookmarkEnd w:id="49"/>
      <w:r>
        <w:rPr/>
        <w:t>8</w:t>
      </w:r>
      <w:r>
        <w:rPr>
          <w:rtl w:val="true"/>
        </w:rPr>
        <w:t xml:space="preserve">. </w:t>
      </w:r>
      <w:r>
        <w:rPr>
          <w:rtl w:val="true"/>
        </w:rPr>
        <w:t>حمد و ثنای الهی و صلوات بر پیامبر و اهلش</w:t>
      </w:r>
      <w:bookmarkEnd w:id="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دعا کند، قبل از آنکه حمد و ثنای خدا گوید و بر پیامبر </w:t>
      </w:r>
      <w:bookmarkStart w:id="51" w:name="pg6926_50838"/>
    </w:p>
    <w:p>
      <w:pPr>
        <w:pStyle w:val="BookText"/>
        <w:rPr/>
      </w:pPr>
      <w:bookmarkEnd w:id="51"/>
      <w:r>
        <w:rPr>
          <w:rFonts w:ascii="IRNazanin" w:hAnsi="IRNazanin" w:eastAsia="IRNazanin"/>
          <w:color w:val="111111"/>
          <w:sz w:val="28"/>
          <w:sz w:val="28"/>
          <w:szCs w:val="28"/>
          <w:rtl w:val="true"/>
          <w:lang w:bidi="fa-IR"/>
        </w:rPr>
        <w:t>و اهل بیتش سلام و درود فرستد، مانند کسی است که تیراندازی کرده با کمانی که تیر ندارد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خواهی دعا کنی، پس خدای عزّوجل را تمجید کن و سپاسگزار و او را تسبیح و تهلیل بگو و او را ثنای گوی و ستایش کن و بر محمّد صلی الله علیه و آله و آل او صلوات فرست، سپس درخواست کن تا به تو داده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خدا حاجتی خواستی،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عَلِیٍّ فَإِنَّ لَهُمَا عِنْدَکَ شَأْناً مِنَ الشَّأْنِ وَ قَدْراً مِنَ الْقَدْر،ِ فَبِحَقِّ ذَلِکَ الشَّأْنِ وَ بِحَقِّ ذَلِکَ الْقَدْرِ أَنْ تُصَلِّیَ عَلَی مُحَمَّدٍ وَ آلِ مُحَمَّدٍ وَ أَنْ تَفْعَلَ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کذا و کذا حاجت را بگوئید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52" w:name="__RefHeading___Toc1825998_372815092"/>
      <w:bookmarkStart w:id="53" w:name="_Toc20"/>
      <w:bookmarkEnd w:id="52"/>
      <w:r>
        <w:rPr/>
        <w:t>9</w:t>
      </w:r>
      <w:r>
        <w:rPr>
          <w:rtl w:val="true"/>
        </w:rPr>
        <w:t>.</w:t>
      </w:r>
      <w:r>
        <w:rPr>
          <w:rtl w:val="true"/>
        </w:rPr>
        <w:t>گریه و زاری کردن</w:t>
      </w:r>
      <w:bookmarkEnd w:id="5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ابي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وقوع چیزی ترس داشتی یا حاجتی خواستی، بنام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 و او را تمجید کن و ستایش کن، چنانچه شایستۀ آن است و بر پیغمبر صلی الله علیه و آله صلوات بفرست و حاجت خود را بخواه و خود را به گریه وادار کن، چه به اندازه پَر مگسی باشد، همانا پدرم همیشه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حالی که بنده به پروردگار دارد آن زمانی است که در سجد باشد وگریان</w:t>
      </w:r>
      <w:r>
        <w:rPr>
          <w:rFonts w:eastAsia="IRNazanin" w:cs="IRNazanin"/>
          <w:color w:val="111111"/>
          <w:sz w:val="28"/>
          <w:szCs w:val="28"/>
          <w:rtl w:val="true"/>
          <w:lang w:bidi="fa-IR"/>
        </w:rPr>
        <w:t>.</w:t>
      </w:r>
      <w:r>
        <w:rPr>
          <w:rStyle w:val="FootnoteAnchor"/>
          <w:rtl w:val="true"/>
        </w:rPr>
        <w:footnoteReference w:id="37"/>
      </w:r>
      <w:bookmarkStart w:id="54" w:name="pg6926_50839"/>
    </w:p>
    <w:p>
      <w:pPr>
        <w:pStyle w:val="Heading4"/>
        <w:numPr>
          <w:ilvl w:val="3"/>
          <w:numId w:val="1"/>
        </w:numPr>
        <w:rPr/>
      </w:pPr>
      <w:bookmarkStart w:id="55" w:name="__RefHeading___Toc1826000_372815092"/>
      <w:bookmarkStart w:id="56" w:name="_Toc21"/>
      <w:bookmarkEnd w:id="54"/>
      <w:bookmarkEnd w:id="55"/>
      <w:r>
        <w:rPr/>
        <w:t>10</w:t>
      </w:r>
      <w:r>
        <w:rPr>
          <w:rtl w:val="true"/>
        </w:rPr>
        <w:t>.</w:t>
      </w:r>
      <w:r>
        <w:rPr>
          <w:rtl w:val="true"/>
        </w:rPr>
        <w:t>رَغْبَتْ، رَهْبَتْ، تضرّع، تَبَتُّل و اِبْتِهال</w:t>
      </w:r>
      <w:bookmarkEnd w:id="5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آن است که کف دو دست خود را به سوی آسمان بداری و رهبت آن است که پشت دستهایت را به سوی آسمان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 دعا کردن یک انگشت است که بدان اشاره کنی، و تضرّع، این است که با دو انگشت اشاره کنی و آن دو را حرکت دهی و ابتهال، بالا بردن هر دو دست است و اینکه آنها را بکشی و این موقع اشک ریختن است و سپس دعا کن</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7" w:name="__RefHeading___Toc1826002_372815092"/>
      <w:bookmarkStart w:id="58" w:name="_Toc22"/>
      <w:bookmarkEnd w:id="57"/>
      <w:r>
        <w:rPr/>
        <w:t>11</w:t>
      </w:r>
      <w:r>
        <w:rPr>
          <w:rtl w:val="true"/>
        </w:rPr>
        <w:t>.</w:t>
      </w:r>
      <w:r>
        <w:rPr>
          <w:rtl w:val="true"/>
        </w:rPr>
        <w:t>اجتماع برای دعا کردن</w:t>
      </w:r>
      <w:bookmarkEnd w:id="5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چهل نفر مردی برای دعا نزد هم اجتماع نکنند و خدای عزّوجل را در کاری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خداوند دعای آنها را مستجاب کند، اگر چهل نفر نبودند و چهار نفر بودند نزد هم جمع شوند و ده بار خدای عزّوجل را بخوانند، خداوند دعایشان را اجابت کند و اگر چهار نفر هم نباشند و یک نفر باشد که چهل مرتبه خدا را بخواند، پس خدای عزیز جبار برای او اجابت 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آمدی پدرم را غمناک می کرد، زنان و کودکان را جمع می کرد، سپس دعا می کرد و آنها آمین می گفتند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59" w:name="__RefHeading___Toc1826004_372815092"/>
      <w:bookmarkStart w:id="60" w:name="_Toc23"/>
      <w:bookmarkEnd w:id="59"/>
      <w:r>
        <w:rPr/>
        <w:t>12</w:t>
      </w:r>
      <w:r>
        <w:rPr>
          <w:rtl w:val="true"/>
        </w:rPr>
        <w:t xml:space="preserve">- </w:t>
      </w:r>
      <w:r>
        <w:rPr>
          <w:rtl w:val="true"/>
        </w:rPr>
        <w:t>برای یکدیگر دعا کردن</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دعا کند، پس عمومیّت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را دعا </w:t>
      </w:r>
      <w:bookmarkStart w:id="61" w:name="pg6926_50840"/>
    </w:p>
    <w:p>
      <w:pPr>
        <w:pStyle w:val="BookText"/>
        <w:rPr/>
      </w:pPr>
      <w:bookmarkEnd w:id="61"/>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به اجابت نزدیکتر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62" w:name="__RefHeading___Toc1826006_372815092"/>
      <w:bookmarkStart w:id="63" w:name="_Toc24"/>
      <w:bookmarkEnd w:id="62"/>
      <w:r>
        <w:rPr/>
        <w:t>13</w:t>
      </w:r>
      <w:r>
        <w:rPr>
          <w:rtl w:val="true"/>
        </w:rPr>
        <w:t xml:space="preserve">- </w:t>
      </w:r>
      <w:r>
        <w:rPr>
          <w:rtl w:val="true"/>
        </w:rPr>
        <w:t>توسل به اهلبیت</w:t>
      </w:r>
      <w:bookmarkEnd w:id="63"/>
    </w:p>
    <w:p>
      <w:pPr>
        <w:pStyle w:val="BookText"/>
        <w:rPr/>
      </w:pPr>
      <w:r>
        <w:rPr>
          <w:rFonts w:ascii="IRNazanin" w:hAnsi="IRNazanin" w:eastAsia="IRNazanin"/>
          <w:color w:val="111111"/>
          <w:sz w:val="28"/>
          <w:sz w:val="28"/>
          <w:szCs w:val="28"/>
          <w:rtl w:val="true"/>
          <w:lang w:bidi="fa-IR"/>
        </w:rPr>
        <w:t>داور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امام صادق علیه السلام بیشتر چیزی که در هنگام دعا بر آن اصرار داشت این بود که خدا را به حق پنج تن می خواند، یعنی رسول خدا و امیرالمؤمنین و فاطمه و حسن و حسین علیه السلام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یا در زیارت جامعه کبیره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به در خانۀ شما اهلبیت پیامبر آمد و با شما ارتباط برقرار کرد نجات یافت و هر کس از شما برید هلاک شد</w:t>
      </w:r>
      <w:r>
        <w:rPr>
          <w:rFonts w:eastAsia="IRNazanin" w:cs="IRNazanin"/>
          <w:color w:val="111111"/>
          <w:sz w:val="28"/>
          <w:szCs w:val="28"/>
          <w:rtl w:val="true"/>
          <w:lang w:bidi="fa-IR"/>
        </w:rPr>
        <w:t>».</w:t>
      </w:r>
    </w:p>
    <w:p>
      <w:pPr>
        <w:pStyle w:val="Heading4"/>
        <w:numPr>
          <w:ilvl w:val="3"/>
          <w:numId w:val="1"/>
        </w:numPr>
        <w:rPr/>
      </w:pPr>
      <w:bookmarkStart w:id="64" w:name="__RefHeading___Toc1826008_372815092"/>
      <w:bookmarkStart w:id="65" w:name="_Toc25"/>
      <w:bookmarkEnd w:id="64"/>
      <w:r>
        <w:rPr/>
        <w:t>14</w:t>
      </w:r>
      <w:r>
        <w:rPr>
          <w:rtl w:val="true"/>
        </w:rPr>
        <w:t xml:space="preserve">- </w:t>
      </w:r>
      <w:r>
        <w:rPr>
          <w:rtl w:val="true"/>
        </w:rPr>
        <w:t>کسب و کار پاکیزه و حلال</w:t>
      </w:r>
      <w:bookmarkEnd w:id="65"/>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دعایش مستجاب شود، باید لقمه و کارش حلال باشد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66" w:name="__RefHeading___Toc1826010_372815092"/>
      <w:bookmarkStart w:id="67" w:name="_Toc26"/>
      <w:bookmarkEnd w:id="66"/>
      <w:r>
        <w:rPr/>
        <w:t>15</w:t>
      </w:r>
      <w:r>
        <w:rPr>
          <w:rtl w:val="true"/>
        </w:rPr>
        <w:t xml:space="preserve">- </w:t>
      </w:r>
      <w:r>
        <w:rPr>
          <w:rtl w:val="true"/>
        </w:rPr>
        <w:t xml:space="preserve">ناامید شدن از همه کس </w:t>
      </w:r>
      <w:r>
        <w:rPr>
          <w:rtl w:val="true"/>
        </w:rPr>
        <w:t>(</w:t>
      </w:r>
      <w:r>
        <w:rPr>
          <w:rtl w:val="true"/>
        </w:rPr>
        <w:t>اخلاص در دعا</w:t>
      </w:r>
      <w:r>
        <w:rPr>
          <w:rtl w:val="true"/>
        </w:rPr>
        <w:t>)</w:t>
      </w:r>
      <w:bookmarkEnd w:id="6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بخواهد دارای حالتی شود که همۀ خواسته هایش را خداوند برآورد، باید از همۀ مردم ناامید باشد و هیچ امیدی جز خداوند نداشته باشد، پس اگر خداوند چنین حالتی را در قلب او بیابد، چیزی از خدا نخواهد مگر اینکه برآورد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امیرالمؤمنین به فرزندش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فِی الْمَسألَةِ لِرَبِّکَ فأِنَّ بِیَدهِ الْعَطاءَوالحِرْمانَ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درخواست و دعا به درگاه پروردگارت اخلاص داشته باش، زیرا که </w:t>
      </w:r>
      <w:bookmarkStart w:id="68" w:name="pg6926_50841"/>
    </w:p>
    <w:p>
      <w:pPr>
        <w:pStyle w:val="BookText"/>
        <w:rPr/>
      </w:pPr>
      <w:bookmarkEnd w:id="68"/>
      <w:r>
        <w:rPr>
          <w:rFonts w:ascii="IRNazanin" w:hAnsi="IRNazanin" w:eastAsia="IRNazanin"/>
          <w:color w:val="111111"/>
          <w:sz w:val="28"/>
          <w:sz w:val="28"/>
          <w:szCs w:val="28"/>
          <w:rtl w:val="true"/>
          <w:lang w:bidi="fa-IR"/>
        </w:rPr>
        <w:t xml:space="preserve">بخشش و محروم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دست اوست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یعنی در سؤال و خواستن حوائج، توجه قلبی ات تنها به خداوند باشد، زیرا همه خیرات از ناحیۀ او می رسد و محرومیّت نیز از او می رسد، هم عطا و هم حرمان به دست اوست، لذا نباید به غیر او توجه داشت، بلکه تنها باید از او درخواست نمود، چنانکه در سوره بقره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69" w:name="__RefHeading___Toc1826012_372815092"/>
      <w:bookmarkStart w:id="70" w:name="_Toc27"/>
      <w:bookmarkEnd w:id="69"/>
      <w:r>
        <w:rPr/>
        <w:t>16</w:t>
      </w:r>
      <w:r>
        <w:rPr>
          <w:rtl w:val="true"/>
        </w:rPr>
        <w:t xml:space="preserve">- </w:t>
      </w:r>
      <w:r>
        <w:rPr>
          <w:rtl w:val="true"/>
        </w:rPr>
        <w:t>با طهارت و رو به قبله بودن</w:t>
      </w:r>
      <w:bookmarkEnd w:id="70"/>
    </w:p>
    <w:p>
      <w:pPr>
        <w:pStyle w:val="Heading4"/>
        <w:numPr>
          <w:ilvl w:val="3"/>
          <w:numId w:val="1"/>
        </w:numPr>
        <w:rPr/>
      </w:pPr>
      <w:bookmarkStart w:id="71" w:name="__RefHeading___Toc1826014_372815092"/>
      <w:bookmarkStart w:id="72" w:name="_Toc28"/>
      <w:bookmarkEnd w:id="71"/>
      <w:r>
        <w:rPr/>
        <w:t>17</w:t>
      </w:r>
      <w:r>
        <w:rPr>
          <w:rtl w:val="true"/>
        </w:rPr>
        <w:t xml:space="preserve">- </w:t>
      </w:r>
      <w:r>
        <w:rPr>
          <w:rtl w:val="true"/>
        </w:rPr>
        <w:t>دست های خود را به سمت آسمان بلند کردن</w:t>
      </w:r>
      <w:bookmarkEnd w:id="72"/>
    </w:p>
    <w:p>
      <w:pPr>
        <w:pStyle w:val="BookText"/>
        <w:rPr/>
      </w:pPr>
      <w:r>
        <w:rPr>
          <w:rFonts w:ascii="IRNazanin" w:hAnsi="IRNazanin" w:eastAsia="IRNazanin"/>
          <w:color w:val="111111"/>
          <w:sz w:val="28"/>
          <w:sz w:val="28"/>
          <w:szCs w:val="28"/>
          <w:rtl w:val="true"/>
          <w:lang w:bidi="fa-IR"/>
        </w:rPr>
        <w:t>شیخ صدوق رحمه الله از طاووس یمانی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اسماعیل گذشتم، شخصی را دیدم که رکوع و سجده بجا می آورد، چون به دقت و خوبی نگاه کردم، دیدم علی بن الحسین علیه السلام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صالح از اهل بیت نبوّت است،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او را غنیمت می شمرم، آنگاه مراقبت کردم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به سوی آسمان کرد و شروع به گفتن این جملات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ای آقای من، ای آقای من، این دست های من است که به سوی تو برداشته ام ، در حالی که مملوّ از گناهان است و چشمان من که با امیدواری متوجه به سوی تو می باشد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فهد حلی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وقت دعا دست های خود را بلند می کرد و دعا می نمودند، آنچنان که مستمند و تهیدست، درخواست طعام از مردم می نماید</w:t>
      </w:r>
      <w:r>
        <w:rPr>
          <w:rFonts w:eastAsia="IRNazanin" w:cs="IRNazanin"/>
          <w:color w:val="111111"/>
          <w:sz w:val="28"/>
          <w:szCs w:val="28"/>
          <w:rtl w:val="true"/>
          <w:lang w:bidi="fa-IR"/>
        </w:rPr>
        <w:t>.</w:t>
      </w:r>
      <w:r>
        <w:rPr>
          <w:rStyle w:val="FootnoteAnchor"/>
          <w:rtl w:val="true"/>
        </w:rPr>
        <w:footnoteReference w:id="48"/>
      </w:r>
      <w:bookmarkStart w:id="73" w:name="pg6926_50842"/>
    </w:p>
    <w:p>
      <w:pPr>
        <w:pStyle w:val="Heading3"/>
        <w:numPr>
          <w:ilvl w:val="2"/>
          <w:numId w:val="1"/>
        </w:numPr>
        <w:rPr/>
      </w:pPr>
      <w:bookmarkStart w:id="74" w:name="__RefHeading___Toc1826016_372815092"/>
      <w:bookmarkStart w:id="75" w:name="_Toc29"/>
      <w:bookmarkEnd w:id="73"/>
      <w:bookmarkEnd w:id="74"/>
      <w:r>
        <w:rPr>
          <w:rtl w:val="true"/>
        </w:rPr>
        <w:t>مطلب سوم</w:t>
      </w:r>
      <w:r>
        <w:rPr>
          <w:rtl w:val="true"/>
        </w:rPr>
        <w:t xml:space="preserve">: </w:t>
      </w:r>
      <w:r>
        <w:rPr>
          <w:rtl w:val="true"/>
        </w:rPr>
        <w:t>اوقات و زمان دعا کردن</w:t>
      </w:r>
      <w:bookmarkEnd w:id="75"/>
    </w:p>
    <w:p>
      <w:pPr>
        <w:pStyle w:val="Heading4"/>
        <w:numPr>
          <w:ilvl w:val="3"/>
          <w:numId w:val="1"/>
        </w:numPr>
        <w:rPr/>
      </w:pPr>
      <w:bookmarkStart w:id="76" w:name="__RefHeading___Toc1826018_372815092"/>
      <w:bookmarkStart w:id="77" w:name="_Toc30"/>
      <w:bookmarkEnd w:id="76"/>
      <w:r>
        <w:rPr>
          <w:rtl w:val="true"/>
        </w:rPr>
        <w:t>چند روایت</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چهار جا به اجابت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w:t>
      </w:r>
      <w:r>
        <w:rPr>
          <w:rStyle w:val="FootnoteAnchor"/>
          <w:rtl w:val="true"/>
        </w:rPr>
        <w:footnoteReference w:id="49"/>
      </w:r>
      <w:r>
        <w:rPr>
          <w:rFonts w:ascii="IRNazanin" w:hAnsi="IRNazanin" w:eastAsia="IRNazanin"/>
          <w:color w:val="111111"/>
          <w:sz w:val="28"/>
          <w:sz w:val="28"/>
          <w:szCs w:val="28"/>
          <w:rtl w:val="true"/>
          <w:lang w:bidi="fa-IR"/>
        </w:rPr>
        <w:t>و بعد از سپیده دم، و بعد از ظهر، و بعد از مغرب</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در چهار هنگام بخوانید، هنگام وزیدن بادها، و هنگام برطرف شدن سایه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شدن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شدن اولین قطره خون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 چیزها درهای آسمان باز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در چهار جا غنیمت شمارید، نزد قرائت قرآن، نزد گفتن اذان، نزد آمدن باران و نزد برخوردن کردن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قتال</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وقتی که در آن خدای عزّوجل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به درگاهش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است و این آیه را که درباره گفتار حضرت یعقوب علیه السلام است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به زودی آمرزش خواهم برای شما، از پروردگار خود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برای آنها را به سحر تأخیر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موکول به وقت سحر کرد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هرگاه حاجتی از خدا می خواست، آنرا هنگام ظهر طلب می کرد و چون اراده آن را می کرد، چیزی می آورد و صدقه می داد و مقدار کمی عطر می زد </w:t>
      </w:r>
    </w:p>
    <w:p>
      <w:pPr>
        <w:pStyle w:val="BookText"/>
        <w:rPr/>
      </w:pPr>
      <w:r>
        <w:rPr>
          <w:rFonts w:ascii="IRNazanin" w:hAnsi="IRNazanin" w:eastAsia="IRNazanin"/>
          <w:color w:val="111111"/>
          <w:sz w:val="28"/>
          <w:sz w:val="28"/>
          <w:szCs w:val="28"/>
          <w:rtl w:val="true"/>
          <w:lang w:bidi="fa-IR"/>
        </w:rPr>
        <w:t>و به مسجد می رفت و برای حاجت خود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بدانچه خدا می خواست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میان بندگان مؤمنش، آن بنده ای را دوست دارد که بسیار دعا کند، پس بر شما باد به دعا، هنگام سحر تا زدن آفتاب، زیرا آن هنگامی است که درهای آسمان، در آن هنگام بازگردد و روزی ها در آن تقسیم شود و حاجت های بزرگ برآورده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شب، ساعتی است که درک نکند آنرا بندۀ مسلمان، که در آن نماز گزارد و خدای عزّوجل را در آن ساعت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اجابت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دعایش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ساعت در هر شب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خدایت خیر دهد بفرمایید آن چه ساعتی از شب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نیمی از شب بگذرد، شش یک از اول نیمۀ شب</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دعا کند و اجابت دعایش تا روز جمعه به تأخیر افتد</w:t>
      </w:r>
      <w:r>
        <w:rPr>
          <w:rFonts w:eastAsia="IRNazanin" w:cs="IRNazanin"/>
          <w:color w:val="111111"/>
          <w:sz w:val="28"/>
          <w:szCs w:val="28"/>
          <w:rtl w:val="true"/>
          <w:lang w:bidi="fa-IR"/>
        </w:rPr>
        <w:t>.</w:t>
      </w:r>
      <w:r>
        <w:rPr>
          <w:rStyle w:val="FootnoteAnchor"/>
          <w:rtl w:val="true"/>
        </w:rPr>
        <w:footnoteReference w:id="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خادمۀ خود فضّه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آفتاب به وسط آسمان رسید، مرا مطلع کن، چون آن ساعتی است که دعا در آن به اجابت می رسد</w:t>
      </w:r>
      <w:r>
        <w:rPr>
          <w:rFonts w:eastAsia="IRNazanin" w:cs="IRNazanin"/>
          <w:color w:val="111111"/>
          <w:sz w:val="28"/>
          <w:szCs w:val="28"/>
          <w:rtl w:val="true"/>
          <w:lang w:bidi="fa-IR"/>
        </w:rPr>
        <w:t>.</w:t>
      </w:r>
      <w:r>
        <w:rPr>
          <w:rStyle w:val="FootnoteAnchor"/>
          <w:rtl w:val="true"/>
        </w:rPr>
        <w:footnoteReference w:id="59"/>
      </w:r>
      <w:bookmarkStart w:id="78" w:name="pg6926_50844"/>
    </w:p>
    <w:p>
      <w:pPr>
        <w:pStyle w:val="Heading3"/>
        <w:numPr>
          <w:ilvl w:val="2"/>
          <w:numId w:val="1"/>
        </w:numPr>
        <w:rPr/>
      </w:pPr>
      <w:bookmarkStart w:id="79" w:name="__RefHeading___Toc1826020_372815092"/>
      <w:bookmarkStart w:id="80" w:name="_Toc31"/>
      <w:bookmarkEnd w:id="78"/>
      <w:bookmarkEnd w:id="79"/>
      <w:r>
        <w:rPr>
          <w:rtl w:val="true"/>
        </w:rPr>
        <w:t>مطلب چهارم</w:t>
      </w:r>
      <w:r>
        <w:rPr>
          <w:rtl w:val="true"/>
        </w:rPr>
        <w:t xml:space="preserve">: </w:t>
      </w:r>
      <w:r>
        <w:rPr>
          <w:rtl w:val="true"/>
        </w:rPr>
        <w:t>پرسش و پاسخ</w:t>
      </w:r>
      <w:bookmarkEnd w:id="80"/>
    </w:p>
    <w:p>
      <w:pPr>
        <w:pStyle w:val="Heading4"/>
        <w:numPr>
          <w:ilvl w:val="3"/>
          <w:numId w:val="1"/>
        </w:numPr>
        <w:rPr/>
      </w:pPr>
      <w:bookmarkStart w:id="81" w:name="__RefHeading___Toc1826022_372815092"/>
      <w:bookmarkStart w:id="82" w:name="_Toc32"/>
      <w:bookmarkEnd w:id="81"/>
      <w:r>
        <w:rPr>
          <w:rtl w:val="true"/>
        </w:rPr>
        <w:t>چرا بعضی از دعاها اثر استجابتش ظاهر نمی شود؟</w:t>
      </w:r>
      <w:bookmarkEnd w:id="82"/>
    </w:p>
    <w:p>
      <w:pPr>
        <w:pStyle w:val="BookText"/>
        <w:rPr/>
      </w:pPr>
      <w:r>
        <w:rPr>
          <w:rFonts w:ascii="IRNazanin" w:hAnsi="IRNazanin" w:eastAsia="IRNazanin"/>
          <w:color w:val="111111"/>
          <w:sz w:val="28"/>
          <w:sz w:val="28"/>
          <w:szCs w:val="28"/>
          <w:rtl w:val="true"/>
          <w:lang w:bidi="fa-IR"/>
        </w:rPr>
        <w:t>با آنکه خداوند وعده فرموده، دعای بندگان خود را مستجاب گرداند،</w:t>
      </w:r>
      <w:r>
        <w:rPr>
          <w:rStyle w:val="FootnoteAnchor"/>
          <w:rtl w:val="true"/>
        </w:rPr>
        <w:footnoteReference w:id="60"/>
      </w:r>
      <w:r>
        <w:rPr>
          <w:rFonts w:ascii="IRNazanin" w:hAnsi="IRNazanin" w:eastAsia="IRNazanin"/>
          <w:color w:val="111111"/>
          <w:sz w:val="28"/>
          <w:sz w:val="28"/>
          <w:szCs w:val="28"/>
          <w:rtl w:val="true"/>
          <w:lang w:bidi="fa-IR"/>
        </w:rPr>
        <w:t>چرا بعضی از دعاها اثر استجابتش ظاهر نمی شود؟</w:t>
      </w:r>
    </w:p>
    <w:p>
      <w:pPr>
        <w:pStyle w:val="BookText"/>
        <w:rPr/>
      </w:pPr>
      <w:r>
        <w:rPr>
          <w:rFonts w:ascii="IRNazanin" w:hAnsi="IRNazanin" w:eastAsia="IRNazanin"/>
          <w:color w:val="111111"/>
          <w:sz w:val="28"/>
          <w:sz w:val="28"/>
          <w:szCs w:val="28"/>
          <w:rtl w:val="true"/>
          <w:lang w:bidi="fa-IR"/>
        </w:rPr>
        <w:t xml:space="preserve">وعدۀ خداوند تخلف ناپذیر نیست و هر کس هرچه از او بخواهد مرحمت می فرماید، همانطور که وعده داده است، ولی به شرطی که صلاح سائل در آن باشد، زیرا که اجابت دعوات از روی لطف و مرحمت است و دادن چیزی که صلاح بنده نباشد، خلاف مرحمت و رأفت به اوست و مسلّم است که انسان در تشخیص صلاح خود، بسیار عاجز است، چون احاطه علمی به جمیع مصالح و مفاسد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تَکْرَهُوا شَیْئاً و یَجْعَلَ اللهُ فِیهِ خَیْراً کثیراً؛ چه بسا چیزی خوشایند شما نباشد و خداوند خیر فراوانی در آن قرار می دهد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که طلب می نماید، اگر صلاح باشد، یقیناً به او مرحمت می فرماید، یا اینکه برای آخرتش ذخیره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اموری که صلاح بندگان باشد، البته خداوند مرحمت می فرماید چه دعا کند و چه نکند و اگر صلاح نباشد نمی دهد، چه دعا بکند و چه نکند؟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اموری که صلاح در دادن آنهاست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حتمی است و بعضی موقوف به طلب و مسئلت است و چون تشخیص آنها به دست بنده نیست، پس باید نسبت به جمیع امور دعا کند، زیرا چیزی که از خدا خواسته شده، اگر معلّق به دعا باشد عنایت می شود و اگر حتمی الوقوع بوده، پس به ثواب دعا که افضل قربات است نائل گردیده و مورد مزید </w:t>
      </w:r>
    </w:p>
    <w:p>
      <w:pPr>
        <w:pStyle w:val="BookText"/>
        <w:rPr/>
      </w:pPr>
      <w:r>
        <w:rPr>
          <w:rFonts w:ascii="IRNazanin" w:hAnsi="IRNazanin" w:eastAsia="IRNazanin"/>
          <w:color w:val="111111"/>
          <w:sz w:val="28"/>
          <w:sz w:val="28"/>
          <w:szCs w:val="28"/>
          <w:rtl w:val="true"/>
          <w:lang w:bidi="fa-IR"/>
        </w:rPr>
        <w:t>عنایات الهیّه می گردد و نیز باید دانست که گاه می شود، دعا مستجاب می گردد، ولی مصلحت در تأخیر اعطاء آن است، تا اینکه در اثر احتیاج بیشتر خدا را بخواند، تا بیشتر مستحق اکرام و انعام الهی واقع گردد، چنانکه در کافی از حضرت امام باقر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صدای بنده ای را دوست بدارد، اجابت دعای او را به تأخیر می اندازد، تا بیشتر او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چرا اغلب دعاها اجابت نمی شود، منشأ آن، غفلت از حقیقت شرایط دعاست و غفلت از این که دعای جامع همۀ شرایط،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یافت شود تخلّف اجابت از آن محال است، مثلاً از جمله شرایط مهم دعا که اغلب مورد توجه و التفات نیست، اخلاص در دعا است، یعنی باید شخص دعاکننده غیر از خداوند تعالی، مؤثری نبیند و برای رسیدن به حاجت خود، هیچ سببی را مؤثر نبیند و توجه قلبی به غیر خدا نداشته باشد،در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بخوانید مرا فقط، نه غیر 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اُجیبُ دَعْوَةَ الدّاع اِذا دَعانِ؛ اجابت می نمایم دعای دعاکننده را زمانی که تنها مرا بخواند</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حالت، همان انقطاع الی الله و اضطرار الی الله است که وعدۀ اجابت به آن داده شده در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یُجیبُ الْمُضَطرَّ اِذا دَعاهُ</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اضطرار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هیچ اسباب ظاهری نباشد و شخص قهراً توجه به مبدأ تعالی پیدا نماید، مثل شخص غریق در دریا</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اضطرار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شخص نسبت به توحید افعالی به مقام یقین رسیده، دانسته است که غیر از خدا مؤثری نیست و جمیع اسباب مسخّر اراده و مشیّت او هستند به طوری که این یقین غالب بر وهم و خیالش شده باشد، پس در حالی خود را اضطرار به سوی خداوند میداند که در قلب او توجه به چیزی نخواهد بود و بدیهی است که این مقامی بس شامخ و عزیز الوجود و مورد آرزوی بزرگان است، همانطور که در مناجات شعبانیه حضرت امیر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هَبْ لی کَمالَ الْاِنْقِطاعِ اِلَیْک؛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انقطاع کامل به سوی خود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لذا حضرت امام صادق علیه السلام در جواب کسی که سؤال کرد چرا دعای ما مستجاب نمی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لِانَّکُمْ تَدْعُونَ مَنْ لا تَعْرِفُونَهُ؛ برای اینکه شما می خوانید کسی را که او را نشناخته اید</w:t>
      </w:r>
      <w:r>
        <w:rPr>
          <w:rFonts w:eastAsia="IRNazanin" w:cs="IRNazanin"/>
          <w:color w:val="111111"/>
          <w:sz w:val="28"/>
          <w:szCs w:val="28"/>
          <w:rtl w:val="true"/>
          <w:lang w:bidi="fa-IR"/>
        </w:rPr>
        <w:t>»</w:t>
      </w:r>
      <w:r>
        <w:rPr>
          <w:rStyle w:val="FootnoteAnchor"/>
          <w:rtl w:val="true"/>
        </w:rPr>
        <w:footnoteReference w:id="65"/>
      </w:r>
      <w:bookmarkStart w:id="83" w:name="pg6926_50847"/>
    </w:p>
    <w:p>
      <w:pPr>
        <w:pStyle w:val="Heading2"/>
        <w:numPr>
          <w:ilvl w:val="1"/>
          <w:numId w:val="1"/>
        </w:numPr>
        <w:rPr/>
      </w:pPr>
      <w:bookmarkStart w:id="84" w:name="__RefHeading___Toc1826024_372815092"/>
      <w:bookmarkStart w:id="85" w:name="_Toc33"/>
      <w:bookmarkEnd w:id="83"/>
      <w:bookmarkEnd w:id="84"/>
      <w:r>
        <w:rPr>
          <w:rtl w:val="true"/>
        </w:rPr>
        <w:t>بخش اول</w:t>
      </w:r>
      <w:r>
        <w:rPr>
          <w:rtl w:val="true"/>
        </w:rPr>
        <w:t xml:space="preserve">: </w:t>
      </w:r>
      <w:r>
        <w:rPr>
          <w:rtl w:val="true"/>
        </w:rPr>
        <w:t>دعاهای قرآنی</w:t>
      </w:r>
      <w:bookmarkEnd w:id="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826026_372815092"/>
      <w:bookmarkStart w:id="87" w:name="_Toc34"/>
      <w:bookmarkEnd w:id="86"/>
      <w:r>
        <w:rPr>
          <w:rtl w:val="true"/>
        </w:rPr>
        <w:t>اشاره</w:t>
      </w:r>
      <w:bookmarkEnd w:id="8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6926_50849"/>
      <w:bookmarkStart w:id="89" w:name="pg6926_50849"/>
      <w:bookmarkEnd w:id="89"/>
    </w:p>
    <w:p>
      <w:pPr>
        <w:pStyle w:val="Heading3"/>
        <w:numPr>
          <w:ilvl w:val="2"/>
          <w:numId w:val="1"/>
        </w:numPr>
        <w:rPr/>
      </w:pPr>
      <w:bookmarkStart w:id="90" w:name="pg6926_50849"/>
      <w:bookmarkStart w:id="91" w:name="__RefHeading___Toc1826028_372815092"/>
      <w:bookmarkStart w:id="92" w:name="_Toc35"/>
      <w:bookmarkEnd w:id="90"/>
      <w:bookmarkEnd w:id="91"/>
      <w:r>
        <w:rPr>
          <w:rtl w:val="true"/>
        </w:rPr>
        <w:t>دعاهای قرآنی</w:t>
      </w:r>
      <w:bookmarkEnd w:id="92"/>
    </w:p>
    <w:p>
      <w:pPr>
        <w:pStyle w:val="Heading4"/>
        <w:numPr>
          <w:ilvl w:val="3"/>
          <w:numId w:val="1"/>
        </w:numPr>
        <w:rPr/>
      </w:pPr>
      <w:bookmarkStart w:id="93" w:name="__RefHeading___Toc1826030_372815092"/>
      <w:bookmarkStart w:id="94" w:name="_Toc36"/>
      <w:bookmarkEnd w:id="93"/>
      <w:r>
        <w:rPr/>
        <w:t>1</w:t>
      </w:r>
      <w:r>
        <w:rPr>
          <w:rtl w:val="true"/>
        </w:rPr>
        <w:t xml:space="preserve">- </w:t>
      </w:r>
      <w:r>
        <w:rPr>
          <w:rtl w:val="true"/>
        </w:rPr>
        <w:t>دعا کننده</w:t>
      </w:r>
      <w:r>
        <w:rPr>
          <w:rtl w:val="true"/>
        </w:rPr>
        <w:t xml:space="preserve">: </w:t>
      </w:r>
      <w:r>
        <w:rPr>
          <w:rtl w:val="true"/>
        </w:rPr>
        <w:t>مومنان</w:t>
      </w:r>
      <w:bookmarkEnd w:id="94"/>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آنان را مشمول نعمت خود ساختی ؛ نه کسانی که بر آنان غضب کرده‌ای ؛ و نه گمراهان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 إِنَّكَ أَنْتَ الْعَزِيزُ الْحَكِيمُ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پیامبری از خودشان برانگیز، تا آیات تو را بر آنان بخواند، و آنها را کتاب و حکمت بیاموزد، و پاکیزه کند؛ زیرا تو توانا و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کار، قادری</w:t>
      </w:r>
      <w:r>
        <w:rPr>
          <w:rFonts w:eastAsia="IRNazanin" w:cs="IRNazanin"/>
          <w:color w:val="111111"/>
          <w:sz w:val="28"/>
          <w:szCs w:val="28"/>
          <w:rtl w:val="true"/>
          <w:lang w:bidi="fa-IR"/>
        </w:rPr>
        <w:t>).</w:t>
      </w:r>
    </w:p>
    <w:p>
      <w:pPr>
        <w:pStyle w:val="Heading4"/>
        <w:numPr>
          <w:ilvl w:val="3"/>
          <w:numId w:val="1"/>
        </w:numPr>
        <w:rPr/>
      </w:pPr>
      <w:bookmarkStart w:id="95" w:name="__RefHeading___Toc1826032_372815092"/>
      <w:bookmarkStart w:id="96" w:name="_Toc37"/>
      <w:bookmarkEnd w:id="95"/>
      <w:r>
        <w:rPr/>
        <w:t>2</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96"/>
    </w:p>
    <w:p>
      <w:pPr>
        <w:pStyle w:val="BookText"/>
        <w:rPr/>
      </w:pPr>
      <w:r>
        <w:rPr>
          <w:rFonts w:ascii="Amiri" w:hAnsi="Amiri" w:eastAsia="Amiri" w:cs="Amiri"/>
          <w:color w:val="111111"/>
          <w:sz w:val="28"/>
          <w:sz w:val="28"/>
          <w:szCs w:val="28"/>
          <w:rtl w:val="true"/>
          <w:lang w:bidi="ar-SA"/>
        </w:rPr>
        <w:t>وَإِذْ قَالَ إِبْرَاهِيمُ رَبِّ اجْعَلْ هَذَا بَلَدًا آمِنًا وَارْزُقْ أَهْلَهُ مِنَ الثَّمَرَاتِ مَنْ آمَنَ مِنْهُمْ بِاللَّهِ وَالْيَوْمِ الْآخِرِ قَالَ وَمَنْ كَفَرَ فَأُمَتِّعُهُ قَلِيلًا ثُمَّ أَضْطَرُّهُ إِلَى عَذَابِ النَّارِ وَبِئْسَ الْمَصِيرُ</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خدا و روز بازپسین،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دعای تو را اجابت کردیم؛ و مؤمنان را از انواع برکات، بهره‌مندساختیم؛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که کافر شدند، بهره کمی خواهیم داد؛ سپس آنها را به عذاب آتش می‌کشانیم؛ و چه بد سرانجامی دارند</w:t>
      </w:r>
      <w:r>
        <w:rPr>
          <w:rFonts w:eastAsia="IRNazanin" w:cs="IRNazanin"/>
          <w:color w:val="111111"/>
          <w:sz w:val="28"/>
          <w:szCs w:val="28"/>
          <w:rtl w:val="true"/>
          <w:lang w:bidi="fa-IR"/>
        </w:rPr>
        <w:t xml:space="preserve">». </w:t>
      </w:r>
      <w:bookmarkStart w:id="97" w:name="pg6926_50850"/>
    </w:p>
    <w:p>
      <w:pPr>
        <w:pStyle w:val="Heading4"/>
        <w:numPr>
          <w:ilvl w:val="3"/>
          <w:numId w:val="1"/>
        </w:numPr>
        <w:rPr/>
      </w:pPr>
      <w:bookmarkStart w:id="98" w:name="__RefHeading___Toc1826034_372815092"/>
      <w:bookmarkStart w:id="99" w:name="_Toc38"/>
      <w:bookmarkEnd w:id="97"/>
      <w:bookmarkEnd w:id="98"/>
      <w:r>
        <w:rPr/>
        <w:t>3</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99"/>
    </w:p>
    <w:p>
      <w:pPr>
        <w:pStyle w:val="BookText"/>
        <w:rPr/>
      </w:pP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w:t>
      </w:r>
    </w:p>
    <w:p>
      <w:pPr>
        <w:pStyle w:val="Heading4"/>
        <w:numPr>
          <w:ilvl w:val="3"/>
          <w:numId w:val="1"/>
        </w:numPr>
        <w:rPr/>
      </w:pPr>
      <w:bookmarkStart w:id="100" w:name="__RefHeading___Toc1826036_372815092"/>
      <w:bookmarkStart w:id="101" w:name="_Toc39"/>
      <w:bookmarkEnd w:id="100"/>
      <w:r>
        <w:rPr/>
        <w:t>4</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101"/>
    </w:p>
    <w:p>
      <w:pPr>
        <w:pStyle w:val="BookText"/>
        <w:rPr/>
      </w:pP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 ما، امتی که تسلیم فرمانت باشند، 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 ما را بپذیر، که تو توبه‌پذیر و مهربانی</w:t>
      </w:r>
      <w:r>
        <w:rPr>
          <w:rFonts w:eastAsia="IRNazanin" w:cs="IRNazanin"/>
          <w:color w:val="111111"/>
          <w:sz w:val="28"/>
          <w:szCs w:val="28"/>
          <w:rtl w:val="true"/>
          <w:lang w:bidi="fa-IR"/>
        </w:rPr>
        <w:t>!</w:t>
      </w:r>
    </w:p>
    <w:p>
      <w:pPr>
        <w:pStyle w:val="Heading4"/>
        <w:numPr>
          <w:ilvl w:val="3"/>
          <w:numId w:val="1"/>
        </w:numPr>
        <w:rPr/>
      </w:pPr>
      <w:bookmarkStart w:id="102" w:name="__RefHeading___Toc1826038_372815092"/>
      <w:bookmarkStart w:id="103" w:name="_Toc40"/>
      <w:bookmarkEnd w:id="102"/>
      <w:r>
        <w:rPr/>
        <w:t>5</w:t>
      </w:r>
      <w:r>
        <w:rPr>
          <w:rtl w:val="true"/>
        </w:rPr>
        <w:t xml:space="preserve">- </w:t>
      </w:r>
      <w:r>
        <w:rPr>
          <w:rtl w:val="true"/>
        </w:rPr>
        <w:t>دعا کننده</w:t>
      </w:r>
      <w:r>
        <w:rPr>
          <w:rtl w:val="true"/>
        </w:rPr>
        <w:t xml:space="preserve">: </w:t>
      </w:r>
      <w:r>
        <w:rPr>
          <w:rtl w:val="true"/>
        </w:rPr>
        <w:t>غیر مومنان</w:t>
      </w:r>
      <w:bookmarkEnd w:id="103"/>
    </w:p>
    <w:p>
      <w:p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وَمَا لَهُ فِي الْآخِرَةِ مِنْ خَلَاقٍ</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انجام دادید، خدا را یاد کنید، همانند یادآوری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رسم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هم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مراسم،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بهره‌ای ندارند</w:t>
      </w:r>
      <w:r>
        <w:rPr>
          <w:rFonts w:eastAsia="IRNazanin" w:cs="IRNazanin"/>
          <w:color w:val="111111"/>
          <w:sz w:val="28"/>
          <w:szCs w:val="28"/>
          <w:rtl w:val="true"/>
          <w:lang w:bidi="fa-IR"/>
        </w:rPr>
        <w:t xml:space="preserve">. </w:t>
      </w:r>
      <w:bookmarkStart w:id="104" w:name="pg6926_50851"/>
    </w:p>
    <w:p>
      <w:pPr>
        <w:pStyle w:val="Heading4"/>
        <w:numPr>
          <w:ilvl w:val="3"/>
          <w:numId w:val="1"/>
        </w:numPr>
        <w:rPr/>
      </w:pPr>
      <w:bookmarkStart w:id="105" w:name="__RefHeading___Toc1826040_372815092"/>
      <w:bookmarkStart w:id="106" w:name="_Toc41"/>
      <w:bookmarkEnd w:id="104"/>
      <w:bookmarkEnd w:id="105"/>
      <w:r>
        <w:rPr/>
        <w:t>6</w:t>
      </w:r>
      <w:r>
        <w:rPr>
          <w:rtl w:val="true"/>
        </w:rPr>
        <w:t xml:space="preserve">- </w:t>
      </w:r>
      <w:r>
        <w:rPr>
          <w:rtl w:val="true"/>
        </w:rPr>
        <w:t>دعا کننده</w:t>
      </w:r>
      <w:r>
        <w:rPr>
          <w:rtl w:val="true"/>
        </w:rPr>
        <w:t xml:space="preserve">: </w:t>
      </w:r>
      <w:r>
        <w:rPr>
          <w:rtl w:val="true"/>
        </w:rPr>
        <w:t>مومنان</w:t>
      </w:r>
      <w:bookmarkEnd w:id="106"/>
    </w:p>
    <w:p>
      <w:pPr>
        <w:pStyle w:val="BookText"/>
        <w:rPr/>
      </w:pPr>
      <w:r>
        <w:rPr>
          <w:rFonts w:ascii="Amiri" w:hAnsi="Amiri" w:eastAsia="Amiri" w:cs="Amiri"/>
          <w:color w:val="111111"/>
          <w:sz w:val="28"/>
          <w:sz w:val="28"/>
          <w:szCs w:val="28"/>
          <w:rtl w:val="true"/>
          <w:lang w:bidi="ar-SA"/>
        </w:rPr>
        <w:t>وَمِنْهُمْ مَنْ يَقُولُ رَبَّنَا آتِنَا فِي الدُّنْيَا حَسَنَةً وَفِي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نیز نیکی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w:t>
      </w:r>
    </w:p>
    <w:p>
      <w:pPr>
        <w:pStyle w:val="Heading4"/>
        <w:numPr>
          <w:ilvl w:val="3"/>
          <w:numId w:val="1"/>
        </w:numPr>
        <w:rPr/>
      </w:pPr>
      <w:bookmarkStart w:id="107" w:name="__RefHeading___Toc1826042_372815092"/>
      <w:bookmarkStart w:id="108" w:name="_Toc42"/>
      <w:bookmarkEnd w:id="107"/>
      <w:r>
        <w:rPr/>
        <w:t>7</w:t>
      </w:r>
      <w:r>
        <w:rPr>
          <w:rtl w:val="true"/>
        </w:rPr>
        <w:t xml:space="preserve">- </w:t>
      </w:r>
      <w:r>
        <w:rPr>
          <w:rtl w:val="true"/>
        </w:rPr>
        <w:t>دعا کننده</w:t>
      </w:r>
      <w:r>
        <w:rPr>
          <w:rtl w:val="true"/>
        </w:rPr>
        <w:t xml:space="preserve">: </w:t>
      </w:r>
      <w:r>
        <w:rPr>
          <w:rtl w:val="true"/>
        </w:rPr>
        <w:t>سپاه طالوت</w:t>
      </w:r>
      <w:bookmarkEnd w:id="108"/>
    </w:p>
    <w:p>
      <w:pPr>
        <w:pStyle w:val="BookText"/>
        <w:rPr/>
      </w:pPr>
      <w:r>
        <w:rPr>
          <w:rFonts w:ascii="Amiri" w:hAnsi="Amiri" w:eastAsia="Amiri" w:cs="Amiri"/>
          <w:color w:val="111111"/>
          <w:sz w:val="28"/>
          <w:sz w:val="28"/>
          <w:szCs w:val="28"/>
          <w:rtl w:val="true"/>
          <w:lang w:bidi="ar-SA"/>
        </w:rPr>
        <w:t>وَلَمَّا بَرَزُوا لِجَالُوتَ وَجُنُودِهِ قَالُوا رَبَّنَا أَفْرِغْ عَلَيْنَا صَبْرًا وَثَبِّتْ أَقْدَامَنَا وَانْصُرْنَا عَلَى الْقَوْمِ الْكَافِرِينَ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هنگامی که در برابر جالوت و سپاهیان او قرارگرفتند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شکیبایی و استقامت را بر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قدمهای ما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بگردان</w:t>
      </w:r>
      <w:r>
        <w:rPr>
          <w:rFonts w:eastAsia="IRNazanin" w:cs="IRNazanin"/>
          <w:color w:val="111111"/>
          <w:sz w:val="28"/>
          <w:szCs w:val="28"/>
          <w:rtl w:val="true"/>
          <w:lang w:bidi="fa-IR"/>
        </w:rPr>
        <w:t>!</w:t>
      </w:r>
    </w:p>
    <w:p>
      <w:pPr>
        <w:pStyle w:val="Heading4"/>
        <w:numPr>
          <w:ilvl w:val="3"/>
          <w:numId w:val="1"/>
        </w:numPr>
        <w:rPr/>
      </w:pPr>
      <w:bookmarkStart w:id="109" w:name="__RefHeading___Toc1826044_372815092"/>
      <w:bookmarkStart w:id="110" w:name="_Toc43"/>
      <w:bookmarkEnd w:id="109"/>
      <w:r>
        <w:rPr/>
        <w:t>8</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110"/>
    </w:p>
    <w:p>
      <w:pPr>
        <w:pStyle w:val="BookText"/>
        <w:rPr/>
      </w:pP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می‌خواهم قلبم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چهار نوع از مرغان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هر کوهی، قسمتی از آن را قرار بده، </w:t>
      </w:r>
      <w:bookmarkStart w:id="111" w:name="pg6926_50852"/>
    </w:p>
    <w:p>
      <w:pPr>
        <w:pStyle w:val="BookText"/>
        <w:rPr/>
      </w:pPr>
      <w:bookmarkEnd w:id="111"/>
      <w:r>
        <w:rPr>
          <w:rFonts w:ascii="IRNazanin" w:hAnsi="IRNazanin" w:eastAsia="IRNazanin"/>
          <w:color w:val="111111"/>
          <w:sz w:val="28"/>
          <w:sz w:val="28"/>
          <w:szCs w:val="28"/>
          <w:rtl w:val="true"/>
          <w:lang w:bidi="fa-IR"/>
        </w:rPr>
        <w:t>بعد آنها را بخوان، به سرعت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خداوند قادر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ذرات بدن مردگان آگاه است، و هم توانایی بر جمع آنها دارد</w:t>
      </w:r>
      <w:r>
        <w:rPr>
          <w:rFonts w:eastAsia="IRNazanin" w:cs="IRNazanin"/>
          <w:color w:val="111111"/>
          <w:sz w:val="28"/>
          <w:szCs w:val="28"/>
          <w:rtl w:val="true"/>
          <w:lang w:bidi="fa-IR"/>
        </w:rPr>
        <w:t>)».</w:t>
      </w:r>
    </w:p>
    <w:p>
      <w:pPr>
        <w:pStyle w:val="Heading4"/>
        <w:numPr>
          <w:ilvl w:val="3"/>
          <w:numId w:val="1"/>
        </w:numPr>
        <w:rPr/>
      </w:pPr>
      <w:bookmarkStart w:id="112" w:name="__RefHeading___Toc1826046_372815092"/>
      <w:bookmarkStart w:id="113" w:name="_Toc44"/>
      <w:bookmarkEnd w:id="112"/>
      <w:r>
        <w:rPr/>
        <w:t>9</w:t>
      </w:r>
      <w:r>
        <w:rPr>
          <w:rtl w:val="true"/>
        </w:rPr>
        <w:t xml:space="preserve">- </w:t>
      </w:r>
      <w:r>
        <w:rPr>
          <w:rtl w:val="true"/>
        </w:rPr>
        <w:t>دعا کننده</w:t>
      </w:r>
      <w:r>
        <w:rPr>
          <w:rtl w:val="true"/>
        </w:rPr>
        <w:t xml:space="preserve">: </w:t>
      </w:r>
      <w:r>
        <w:rPr>
          <w:rtl w:val="true"/>
        </w:rPr>
        <w:t>مومنان</w:t>
      </w:r>
      <w:bookmarkEnd w:id="113"/>
    </w:p>
    <w:p>
      <w:pPr>
        <w:pStyle w:val="BookText"/>
        <w:rPr/>
      </w:pPr>
      <w:r>
        <w:rPr>
          <w:rFonts w:ascii="Amiri" w:hAnsi="Amiri" w:eastAsia="Amiri" w:cs="Amiri"/>
          <w:color w:val="111111"/>
          <w:sz w:val="28"/>
          <w:sz w:val="28"/>
          <w:szCs w:val="28"/>
          <w:rtl w:val="true"/>
          <w:lang w:bidi="ar-SA"/>
        </w:rPr>
        <w:t>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p>
    <w:p>
      <w:pPr>
        <w:pStyle w:val="Heading4"/>
        <w:numPr>
          <w:ilvl w:val="3"/>
          <w:numId w:val="1"/>
        </w:numPr>
        <w:rPr/>
      </w:pPr>
      <w:bookmarkStart w:id="114" w:name="__RefHeading___Toc1826048_372815092"/>
      <w:bookmarkStart w:id="115" w:name="_Toc45"/>
      <w:bookmarkEnd w:id="114"/>
      <w:r>
        <w:rPr/>
        <w:t>10</w:t>
      </w:r>
      <w:r>
        <w:rPr>
          <w:rtl w:val="true"/>
        </w:rPr>
        <w:t xml:space="preserve">- </w:t>
      </w:r>
      <w:r>
        <w:rPr>
          <w:rtl w:val="true"/>
        </w:rPr>
        <w:t>دعا کننده</w:t>
      </w:r>
      <w:r>
        <w:rPr>
          <w:rtl w:val="true"/>
        </w:rPr>
        <w:t xml:space="preserve">: </w:t>
      </w:r>
      <w:r>
        <w:rPr>
          <w:rtl w:val="true"/>
        </w:rPr>
        <w:t>ملازمان پیامبران</w:t>
      </w:r>
      <w:bookmarkEnd w:id="115"/>
    </w:p>
    <w:p>
      <w:pPr>
        <w:pStyle w:val="BookText"/>
        <w:rPr/>
      </w:pPr>
      <w:r>
        <w:rPr>
          <w:rFonts w:ascii="Amiri" w:hAnsi="Amiri" w:eastAsia="Amiri" w:cs="Amiri"/>
          <w:color w:val="111111"/>
          <w:sz w:val="28"/>
          <w:sz w:val="28"/>
          <w:szCs w:val="28"/>
          <w:rtl w:val="true"/>
          <w:lang w:bidi="ar-SA"/>
        </w:rPr>
        <w:t>وَمَا كَانَ قَوْلَهُمْ إِلَّا أَنْ قَالُوا 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سخنشان تنها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تندروی های ما در کارها، چشم‌پوشی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 ما را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گردان</w:t>
      </w:r>
      <w:r>
        <w:rPr>
          <w:rFonts w:eastAsia="IRNazanin" w:cs="IRNazanin"/>
          <w:color w:val="111111"/>
          <w:sz w:val="28"/>
          <w:szCs w:val="28"/>
          <w:rtl w:val="true"/>
          <w:lang w:bidi="fa-IR"/>
        </w:rPr>
        <w:t>!</w:t>
      </w:r>
    </w:p>
    <w:p>
      <w:pPr>
        <w:pStyle w:val="Heading4"/>
        <w:numPr>
          <w:ilvl w:val="3"/>
          <w:numId w:val="1"/>
        </w:numPr>
        <w:rPr/>
      </w:pPr>
      <w:bookmarkStart w:id="116" w:name="__RefHeading___Toc1826050_372815092"/>
      <w:bookmarkStart w:id="117" w:name="_Toc46"/>
      <w:bookmarkEnd w:id="116"/>
      <w:r>
        <w:rPr/>
        <w:t>11</w:t>
      </w:r>
      <w:r>
        <w:rPr>
          <w:rtl w:val="true"/>
        </w:rPr>
        <w:t xml:space="preserve">- </w:t>
      </w:r>
      <w:r>
        <w:rPr>
          <w:rtl w:val="true"/>
        </w:rPr>
        <w:t>دعا کننده</w:t>
      </w:r>
      <w:r>
        <w:rPr>
          <w:rtl w:val="true"/>
        </w:rPr>
        <w:t xml:space="preserve">: </w:t>
      </w:r>
      <w:r>
        <w:rPr>
          <w:rtl w:val="true"/>
        </w:rPr>
        <w:t>عباد الله</w:t>
      </w:r>
      <w:bookmarkEnd w:id="11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يَقُولُونَ رَبَّنَا إِنَّنَا آمَنَّا فَاغْفِرْ لَنَا ذُنُوبَنَا وَقِنَا عَذَابَ النَّارِ</w:t>
      </w:r>
      <w:r>
        <w:rPr>
          <w:rFonts w:eastAsia="Amiri" w:cs="Amiri" w:ascii="Amiri" w:hAnsi="Amiri"/>
          <w:color w:val="111111"/>
          <w:sz w:val="28"/>
          <w:szCs w:val="28"/>
          <w:rtl w:val="true"/>
          <w:lang w:bidi="ar-SA"/>
        </w:rPr>
        <w:t>.</w:t>
      </w:r>
      <w:r>
        <w:rPr>
          <w:rStyle w:val="FootnoteAnchor"/>
          <w:rtl w:val="true"/>
        </w:rPr>
        <w:footnoteReference w:id="77"/>
      </w:r>
      <w:bookmarkStart w:id="118" w:name="pg6926_50853"/>
    </w:p>
    <w:p>
      <w:pPr>
        <w:pStyle w:val="BookText"/>
        <w:rPr/>
      </w:pPr>
      <w:bookmarkEnd w:id="118"/>
      <w:r>
        <w:rPr>
          <w:rFonts w:ascii="IRNazanin" w:hAnsi="IRNazanin" w:eastAsia="IRNazanin"/>
          <w:color w:val="111111"/>
          <w:sz w:val="28"/>
          <w:sz w:val="28"/>
          <w:szCs w:val="28"/>
          <w:rtl w:val="true"/>
          <w:lang w:bidi="fa-IR"/>
        </w:rPr>
        <w:t>همان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پس گناهان ما را بیامرز، و ما را از عذابِ آتش، نگاهدار</w:t>
      </w:r>
      <w:r>
        <w:rPr>
          <w:rFonts w:eastAsia="IRNazanin" w:cs="IRNazanin"/>
          <w:color w:val="111111"/>
          <w:sz w:val="28"/>
          <w:szCs w:val="28"/>
          <w:rtl w:val="true"/>
          <w:lang w:bidi="fa-IR"/>
        </w:rPr>
        <w:t>!»</w:t>
      </w:r>
    </w:p>
    <w:p>
      <w:pPr>
        <w:pStyle w:val="Heading4"/>
        <w:numPr>
          <w:ilvl w:val="3"/>
          <w:numId w:val="1"/>
        </w:numPr>
        <w:rPr/>
      </w:pPr>
      <w:bookmarkStart w:id="119" w:name="__RefHeading___Toc1826052_372815092"/>
      <w:bookmarkStart w:id="120" w:name="_Toc47"/>
      <w:bookmarkEnd w:id="119"/>
      <w:r>
        <w:rPr/>
        <w:t>12</w:t>
      </w:r>
      <w:r>
        <w:rPr>
          <w:rtl w:val="true"/>
        </w:rPr>
        <w:t xml:space="preserve">- </w:t>
      </w:r>
      <w:r>
        <w:rPr>
          <w:rtl w:val="true"/>
        </w:rPr>
        <w:t>دعا کننده</w:t>
      </w:r>
      <w:r>
        <w:rPr>
          <w:rtl w:val="true"/>
        </w:rPr>
        <w:t xml:space="preserve">: </w:t>
      </w:r>
      <w:r>
        <w:rPr>
          <w:rtl w:val="true"/>
        </w:rPr>
        <w:t>مومنان</w:t>
      </w:r>
      <w:bookmarkEnd w:id="120"/>
    </w:p>
    <w:p>
      <w:pPr>
        <w:pStyle w:val="BookText"/>
        <w:rPr/>
      </w:pP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همانها که خدا را در حال ایستاده و نشسته، و آنگاه که بر پهلو خوابیده‌اند، یاد می‌کنند؛ و در اسرار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w:t>
      </w:r>
    </w:p>
    <w:p>
      <w:pPr>
        <w:pStyle w:val="Heading4"/>
        <w:numPr>
          <w:ilvl w:val="3"/>
          <w:numId w:val="1"/>
        </w:numPr>
        <w:rPr/>
      </w:pPr>
      <w:bookmarkStart w:id="121" w:name="__RefHeading___Toc1826054_372815092"/>
      <w:bookmarkStart w:id="122" w:name="_Toc48"/>
      <w:bookmarkEnd w:id="121"/>
      <w:r>
        <w:rPr/>
        <w:t>13</w:t>
      </w:r>
      <w:r>
        <w:rPr>
          <w:rtl w:val="true"/>
        </w:rPr>
        <w:t xml:space="preserve">- </w:t>
      </w:r>
      <w:r>
        <w:rPr>
          <w:rtl w:val="true"/>
        </w:rPr>
        <w:t>دعا کننده</w:t>
      </w:r>
      <w:r>
        <w:rPr>
          <w:rtl w:val="true"/>
        </w:rPr>
        <w:t xml:space="preserve">: </w:t>
      </w:r>
      <w:r>
        <w:rPr>
          <w:rtl w:val="true"/>
        </w:rPr>
        <w:t>مومنان</w:t>
      </w:r>
      <w:bookmarkEnd w:id="122"/>
    </w:p>
    <w:p>
      <w:p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Heading4"/>
        <w:numPr>
          <w:ilvl w:val="3"/>
          <w:numId w:val="1"/>
        </w:numPr>
        <w:rPr/>
      </w:pPr>
      <w:bookmarkStart w:id="123" w:name="__RefHeading___Toc1826056_372815092"/>
      <w:bookmarkStart w:id="124" w:name="_Toc49"/>
      <w:bookmarkEnd w:id="123"/>
      <w:r>
        <w:rPr/>
        <w:t>14</w:t>
      </w:r>
      <w:r>
        <w:rPr>
          <w:rtl w:val="true"/>
        </w:rPr>
        <w:t xml:space="preserve">- </w:t>
      </w:r>
      <w:r>
        <w:rPr>
          <w:rtl w:val="true"/>
        </w:rPr>
        <w:t>دعا کننده</w:t>
      </w:r>
      <w:r>
        <w:rPr>
          <w:rtl w:val="true"/>
        </w:rPr>
        <w:t xml:space="preserve">: </w:t>
      </w:r>
      <w:r>
        <w:rPr>
          <w:rtl w:val="true"/>
        </w:rPr>
        <w:t>مومنان</w:t>
      </w:r>
      <w:bookmarkEnd w:id="124"/>
    </w:p>
    <w:p>
      <w:pPr>
        <w:pStyle w:val="BookText"/>
        <w:rPr/>
      </w:pPr>
      <w:r>
        <w:rPr>
          <w:rFonts w:ascii="Amiri" w:hAnsi="Amiri" w:eastAsia="Amiri" w:cs="Amiri"/>
          <w:color w:val="111111"/>
          <w:sz w:val="28"/>
          <w:sz w:val="28"/>
          <w:szCs w:val="28"/>
          <w:rtl w:val="true"/>
          <w:lang w:bidi="ar-SA"/>
        </w:rPr>
        <w:t>رَبَّنَا وَآتِنَا مَا وَعَدتَّنَا عَلَى رُسُلِكَ وَلاَ تُخْزِنَا يَوْمَ الْقِيَامَةِ إِنَّكَ لاَ تُخْلِفُ الْمِيعَادَ</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وسیله پیامبرانت به ما وعده فرمودی،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رستاخیز،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هیچ‌گاه از وعده خود، تخلف نمی‌کنی</w:t>
      </w:r>
      <w:r>
        <w:rPr>
          <w:rFonts w:eastAsia="IRNazanin" w:cs="IRNazanin"/>
          <w:color w:val="111111"/>
          <w:sz w:val="28"/>
          <w:szCs w:val="28"/>
          <w:rtl w:val="true"/>
          <w:lang w:bidi="fa-IR"/>
        </w:rPr>
        <w:t xml:space="preserve">. </w:t>
      </w:r>
      <w:bookmarkStart w:id="125" w:name="pg6926_50854"/>
    </w:p>
    <w:p>
      <w:pPr>
        <w:pStyle w:val="Heading4"/>
        <w:numPr>
          <w:ilvl w:val="3"/>
          <w:numId w:val="1"/>
        </w:numPr>
        <w:rPr/>
      </w:pPr>
      <w:bookmarkStart w:id="126" w:name="__RefHeading___Toc1826058_372815092"/>
      <w:bookmarkStart w:id="127" w:name="_Toc50"/>
      <w:bookmarkEnd w:id="125"/>
      <w:bookmarkEnd w:id="126"/>
      <w:r>
        <w:rPr/>
        <w:t>15</w:t>
      </w:r>
      <w:r>
        <w:rPr>
          <w:rtl w:val="true"/>
        </w:rPr>
        <w:t xml:space="preserve">- </w:t>
      </w:r>
      <w:r>
        <w:rPr>
          <w:rtl w:val="true"/>
        </w:rPr>
        <w:t>دعا کننده</w:t>
      </w:r>
      <w:r>
        <w:rPr>
          <w:rtl w:val="true"/>
        </w:rPr>
        <w:t xml:space="preserve">: </w:t>
      </w:r>
      <w:r>
        <w:rPr>
          <w:rtl w:val="true"/>
        </w:rPr>
        <w:t>همسر عمران</w:t>
      </w:r>
      <w:bookmarkEnd w:id="127"/>
    </w:p>
    <w:p>
      <w:pPr>
        <w:pStyle w:val="BookText"/>
        <w:rPr/>
      </w:pP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آزاد، 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که تو شنوا و دانایی</w:t>
      </w:r>
      <w:r>
        <w:rPr>
          <w:rFonts w:eastAsia="IRNazanin" w:cs="IRNazanin"/>
          <w:color w:val="111111"/>
          <w:sz w:val="28"/>
          <w:szCs w:val="28"/>
          <w:rtl w:val="true"/>
          <w:lang w:bidi="fa-IR"/>
        </w:rPr>
        <w:t>!</w:t>
      </w:r>
    </w:p>
    <w:p>
      <w:pPr>
        <w:pStyle w:val="Heading4"/>
        <w:numPr>
          <w:ilvl w:val="3"/>
          <w:numId w:val="1"/>
        </w:numPr>
        <w:rPr/>
      </w:pPr>
      <w:bookmarkStart w:id="128" w:name="__RefHeading___Toc1826060_372815092"/>
      <w:bookmarkStart w:id="129" w:name="_Toc51"/>
      <w:bookmarkEnd w:id="128"/>
      <w:r>
        <w:rPr/>
        <w:t>16</w:t>
      </w:r>
      <w:r>
        <w:rPr>
          <w:rtl w:val="true"/>
        </w:rPr>
        <w:t xml:space="preserve">- </w:t>
      </w:r>
      <w:r>
        <w:rPr>
          <w:rtl w:val="true"/>
        </w:rPr>
        <w:t>دعا کننده</w:t>
      </w:r>
      <w:r>
        <w:rPr>
          <w:rtl w:val="true"/>
        </w:rPr>
        <w:t xml:space="preserve">: </w:t>
      </w:r>
      <w:r>
        <w:rPr>
          <w:rtl w:val="true"/>
        </w:rPr>
        <w:t xml:space="preserve">حضرت زکریا </w:t>
      </w:r>
      <w:r>
        <w:rPr>
          <w:rtl w:val="true"/>
        </w:rPr>
        <w:t>(</w:t>
      </w:r>
      <w:r>
        <w:rPr>
          <w:rtl w:val="true"/>
        </w:rPr>
        <w:t>علیه السلام</w:t>
      </w:r>
      <w:r>
        <w:rPr>
          <w:rtl w:val="true"/>
        </w:rPr>
        <w:t>)</w:t>
      </w:r>
      <w:bookmarkEnd w:id="129"/>
    </w:p>
    <w:p>
      <w:pPr>
        <w:pStyle w:val="BookText"/>
        <w:rPr/>
      </w:pP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آنجا بود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شایستگی 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خواند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دعا را می‌شنوی</w:t>
      </w:r>
      <w:r>
        <w:rPr>
          <w:rFonts w:eastAsia="IRNazanin" w:cs="IRNazanin"/>
          <w:color w:val="111111"/>
          <w:sz w:val="28"/>
          <w:szCs w:val="28"/>
          <w:rtl w:val="true"/>
          <w:lang w:bidi="fa-IR"/>
        </w:rPr>
        <w:t>!»</w:t>
      </w:r>
    </w:p>
    <w:p>
      <w:pPr>
        <w:pStyle w:val="Heading4"/>
        <w:numPr>
          <w:ilvl w:val="3"/>
          <w:numId w:val="1"/>
        </w:numPr>
        <w:rPr/>
      </w:pPr>
      <w:bookmarkStart w:id="130" w:name="__RefHeading___Toc1826062_372815092"/>
      <w:bookmarkStart w:id="131" w:name="_Toc52"/>
      <w:bookmarkEnd w:id="130"/>
      <w:r>
        <w:rPr/>
        <w:t>17</w:t>
      </w:r>
      <w:r>
        <w:rPr>
          <w:rtl w:val="true"/>
        </w:rPr>
        <w:t xml:space="preserve">- </w:t>
      </w:r>
      <w:r>
        <w:rPr>
          <w:rtl w:val="true"/>
        </w:rPr>
        <w:t>دعا کننده</w:t>
      </w:r>
      <w:r>
        <w:rPr>
          <w:rtl w:val="true"/>
        </w:rPr>
        <w:t xml:space="preserve">: </w:t>
      </w:r>
      <w:r>
        <w:rPr>
          <w:rtl w:val="true"/>
        </w:rPr>
        <w:t xml:space="preserve">حضرت زکریا </w:t>
      </w:r>
      <w:r>
        <w:rPr>
          <w:rtl w:val="true"/>
        </w:rPr>
        <w:t>(</w:t>
      </w:r>
      <w:r>
        <w:rPr>
          <w:rtl w:val="true"/>
        </w:rPr>
        <w:t>علیه السلام</w:t>
      </w:r>
      <w:r>
        <w:rPr>
          <w:rtl w:val="true"/>
        </w:rPr>
        <w:t>)</w:t>
      </w:r>
      <w:bookmarkEnd w:id="131"/>
    </w:p>
    <w:p>
      <w:pPr>
        <w:pStyle w:val="BookText"/>
        <w:rPr/>
      </w:pPr>
      <w:r>
        <w:rPr>
          <w:rFonts w:ascii="Amiri" w:hAnsi="Amiri" w:eastAsia="Amiri" w:cs="Amiri"/>
          <w:color w:val="111111"/>
          <w:sz w:val="28"/>
          <w:sz w:val="28"/>
          <w:szCs w:val="28"/>
          <w:rtl w:val="true"/>
          <w:lang w:bidi="ar-SA"/>
        </w:rPr>
        <w:t>قَالَ رَبِّ اجْعَلْ لِي آيَةً قَالَ آيَتُكَ أَلَّا تُكَلِّمَ النَّاسَ ثَلَاثَةَ أَيَّامٍ إِلَّا رَمْزًا وَاذْكُرْ رَبَّكَ كَثِيرًا وَسَبِّحْ بِالْعَشِيِّ وَالْإِبْكَارِ</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تو آن است که سه روز، جز به اشاره و رمز، با مردم سخن نخواهی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زبان تو، بدون هیچ علّت ظاهری، برای گفتگو با مردم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صبح و شام، او را تسبیح بگو</w:t>
      </w:r>
      <w:r>
        <w:rPr>
          <w:rFonts w:eastAsia="IRNazanin" w:cs="IRNazanin"/>
          <w:color w:val="111111"/>
          <w:sz w:val="28"/>
          <w:szCs w:val="28"/>
          <w:rtl w:val="true"/>
          <w:lang w:bidi="fa-IR"/>
        </w:rPr>
        <w:t xml:space="preserve">! </w:t>
      </w:r>
      <w:bookmarkStart w:id="132" w:name="pg6926_50855"/>
    </w:p>
    <w:p>
      <w:pPr>
        <w:pStyle w:val="Heading4"/>
        <w:numPr>
          <w:ilvl w:val="3"/>
          <w:numId w:val="1"/>
        </w:numPr>
        <w:rPr/>
      </w:pPr>
      <w:bookmarkStart w:id="133" w:name="__RefHeading___Toc1826064_372815092"/>
      <w:bookmarkStart w:id="134" w:name="_Toc53"/>
      <w:bookmarkEnd w:id="132"/>
      <w:bookmarkEnd w:id="133"/>
      <w:r>
        <w:rPr/>
        <w:t>18</w:t>
      </w:r>
      <w:r>
        <w:rPr>
          <w:rtl w:val="true"/>
        </w:rPr>
        <w:t xml:space="preserve">- </w:t>
      </w:r>
      <w:r>
        <w:rPr>
          <w:rtl w:val="true"/>
        </w:rPr>
        <w:t>دعا کننده</w:t>
      </w:r>
      <w:r>
        <w:rPr>
          <w:rtl w:val="true"/>
        </w:rPr>
        <w:t xml:space="preserve">: </w:t>
      </w:r>
      <w:r>
        <w:rPr>
          <w:rtl w:val="true"/>
        </w:rPr>
        <w:t xml:space="preserve">حواریون حضرت عیسی </w:t>
      </w:r>
      <w:r>
        <w:rPr>
          <w:rtl w:val="true"/>
        </w:rPr>
        <w:t>(</w:t>
      </w:r>
      <w:r>
        <w:rPr>
          <w:rtl w:val="true"/>
        </w:rPr>
        <w:t>علیه السلام</w:t>
      </w:r>
      <w:r>
        <w:rPr>
          <w:rtl w:val="true"/>
        </w:rPr>
        <w:t>)</w:t>
      </w:r>
      <w:bookmarkEnd w:id="134"/>
    </w:p>
    <w:p>
      <w:pPr>
        <w:pStyle w:val="BookText"/>
        <w:rPr/>
      </w:pPr>
      <w:r>
        <w:rPr>
          <w:rFonts w:ascii="Amiri" w:hAnsi="Amiri" w:eastAsia="Amiri" w:cs="Amiri"/>
          <w:color w:val="111111"/>
          <w:sz w:val="28"/>
          <w:sz w:val="28"/>
          <w:szCs w:val="28"/>
          <w:rtl w:val="true"/>
          <w:lang w:bidi="ar-SA"/>
        </w:rPr>
        <w:t>رَبَّنَا آمَنَّا بِمَا أَنزَلَتْ اتَّبَعْنَا الرَّسُولَ فَاكْتُبْنَا مَعَ الشَّاهِدِينَ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کرده‌ای،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ما را در زمره گواهان بنویس</w:t>
      </w:r>
      <w:r>
        <w:rPr>
          <w:rFonts w:eastAsia="IRNazanin" w:cs="IRNazanin"/>
          <w:color w:val="111111"/>
          <w:sz w:val="28"/>
          <w:szCs w:val="28"/>
          <w:rtl w:val="true"/>
          <w:lang w:bidi="fa-IR"/>
        </w:rPr>
        <w:t>!»</w:t>
      </w:r>
    </w:p>
    <w:p>
      <w:pPr>
        <w:pStyle w:val="Heading4"/>
        <w:numPr>
          <w:ilvl w:val="3"/>
          <w:numId w:val="1"/>
        </w:numPr>
        <w:rPr/>
      </w:pPr>
      <w:bookmarkStart w:id="135" w:name="__RefHeading___Toc1826066_372815092"/>
      <w:bookmarkStart w:id="136" w:name="_Toc54"/>
      <w:bookmarkEnd w:id="135"/>
      <w:r>
        <w:rPr/>
        <w:t>19</w:t>
      </w:r>
      <w:r>
        <w:rPr>
          <w:rtl w:val="true"/>
        </w:rPr>
        <w:t xml:space="preserve">- </w:t>
      </w:r>
      <w:r>
        <w:rPr>
          <w:rtl w:val="true"/>
        </w:rPr>
        <w:t>دعا کننده</w:t>
      </w:r>
      <w:r>
        <w:rPr>
          <w:rtl w:val="true"/>
        </w:rPr>
        <w:t xml:space="preserve">: </w:t>
      </w:r>
      <w:r>
        <w:rPr>
          <w:rtl w:val="true"/>
        </w:rPr>
        <w:t>راسخانِ در علم</w:t>
      </w:r>
      <w:bookmarkEnd w:id="136"/>
    </w:p>
    <w:p>
      <w:p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بخشنده‌ای</w:t>
      </w:r>
      <w:r>
        <w:rPr>
          <w:rFonts w:eastAsia="IRNazanin" w:cs="IRNazanin"/>
          <w:color w:val="111111"/>
          <w:sz w:val="28"/>
          <w:szCs w:val="28"/>
          <w:rtl w:val="true"/>
          <w:lang w:bidi="fa-IR"/>
        </w:rPr>
        <w:t>!</w:t>
      </w:r>
    </w:p>
    <w:p>
      <w:pPr>
        <w:pStyle w:val="Heading4"/>
        <w:numPr>
          <w:ilvl w:val="3"/>
          <w:numId w:val="1"/>
        </w:numPr>
        <w:rPr/>
      </w:pPr>
      <w:bookmarkStart w:id="137" w:name="__RefHeading___Toc1826068_372815092"/>
      <w:bookmarkStart w:id="138" w:name="_Toc55"/>
      <w:bookmarkEnd w:id="137"/>
      <w:r>
        <w:rPr/>
        <w:t>20</w:t>
      </w:r>
      <w:r>
        <w:rPr>
          <w:rtl w:val="true"/>
        </w:rPr>
        <w:t xml:space="preserve">- </w:t>
      </w:r>
      <w:r>
        <w:rPr>
          <w:rtl w:val="true"/>
        </w:rPr>
        <w:t>دعا کننده</w:t>
      </w:r>
      <w:r>
        <w:rPr>
          <w:rtl w:val="true"/>
        </w:rPr>
        <w:t xml:space="preserve">: </w:t>
      </w:r>
      <w:r>
        <w:rPr>
          <w:rtl w:val="true"/>
        </w:rPr>
        <w:t>ستم دیدگان</w:t>
      </w:r>
      <w:bookmarkEnd w:id="138"/>
    </w:p>
    <w:p>
      <w:pPr>
        <w:pStyle w:val="BookText"/>
        <w:rPr/>
      </w:pP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شده‌اند، پیکار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اهلش ستمگرند،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خود، برای ما سرپرستی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یار و یاوری برای ما تعیین فرما</w:t>
      </w:r>
      <w:r>
        <w:rPr>
          <w:rFonts w:eastAsia="IRNazanin" w:cs="IRNazanin"/>
          <w:color w:val="111111"/>
          <w:sz w:val="28"/>
          <w:szCs w:val="28"/>
          <w:rtl w:val="true"/>
          <w:lang w:bidi="fa-IR"/>
        </w:rPr>
        <w:t xml:space="preserve">! </w:t>
      </w:r>
      <w:bookmarkStart w:id="139" w:name="pg6926_50856"/>
    </w:p>
    <w:p>
      <w:pPr>
        <w:pStyle w:val="Heading4"/>
        <w:numPr>
          <w:ilvl w:val="3"/>
          <w:numId w:val="1"/>
        </w:numPr>
        <w:rPr/>
      </w:pPr>
      <w:bookmarkStart w:id="140" w:name="__RefHeading___Toc1826070_372815092"/>
      <w:bookmarkStart w:id="141" w:name="_Toc56"/>
      <w:bookmarkEnd w:id="139"/>
      <w:bookmarkEnd w:id="140"/>
      <w:r>
        <w:rPr/>
        <w:t>21</w:t>
      </w:r>
      <w:r>
        <w:rPr>
          <w:rtl w:val="true"/>
        </w:rPr>
        <w:t xml:space="preserve">- </w:t>
      </w:r>
      <w:r>
        <w:rPr>
          <w:rtl w:val="true"/>
        </w:rPr>
        <w:t>دعا کننده</w:t>
      </w:r>
      <w:r>
        <w:rPr>
          <w:rtl w:val="true"/>
        </w:rPr>
        <w:t xml:space="preserve">: </w:t>
      </w:r>
      <w:r>
        <w:rPr>
          <w:rtl w:val="true"/>
        </w:rPr>
        <w:t xml:space="preserve">حضرت عیسی مسیح </w:t>
      </w:r>
      <w:r>
        <w:rPr>
          <w:rtl w:val="true"/>
        </w:rPr>
        <w:t>(</w:t>
      </w:r>
      <w:r>
        <w:rPr>
          <w:rtl w:val="true"/>
        </w:rPr>
        <w:t>علیه السلام</w:t>
      </w:r>
      <w:r>
        <w:rPr>
          <w:rtl w:val="true"/>
        </w:rPr>
        <w:t>)</w:t>
      </w:r>
      <w:bookmarkEnd w:id="141"/>
    </w:p>
    <w:p>
      <w:pPr>
        <w:pStyle w:val="BookText"/>
        <w:rPr/>
      </w:pP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عیسی بن مریم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اول و آخر ما، عیدی باشد، و نشانه‌ای از تو؛ و به ما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روزی دهندگانی</w:t>
      </w:r>
      <w:r>
        <w:rPr>
          <w:rFonts w:eastAsia="IRNazanin" w:cs="IRNazanin"/>
          <w:color w:val="111111"/>
          <w:sz w:val="28"/>
          <w:szCs w:val="28"/>
          <w:rtl w:val="true"/>
          <w:lang w:bidi="fa-IR"/>
        </w:rPr>
        <w:t>!»</w:t>
      </w:r>
    </w:p>
    <w:p>
      <w:pPr>
        <w:pStyle w:val="Heading4"/>
        <w:numPr>
          <w:ilvl w:val="3"/>
          <w:numId w:val="1"/>
        </w:numPr>
        <w:rPr/>
      </w:pPr>
      <w:bookmarkStart w:id="142" w:name="__RefHeading___Toc1826072_372815092"/>
      <w:bookmarkStart w:id="143" w:name="_Toc57"/>
      <w:bookmarkEnd w:id="142"/>
      <w:r>
        <w:rPr/>
        <w:t>22</w:t>
      </w:r>
      <w:r>
        <w:rPr>
          <w:rtl w:val="true"/>
        </w:rPr>
        <w:t xml:space="preserve">- </w:t>
      </w:r>
      <w:r>
        <w:rPr>
          <w:rtl w:val="true"/>
        </w:rPr>
        <w:t>دعا کننده</w:t>
      </w:r>
      <w:r>
        <w:rPr>
          <w:rtl w:val="true"/>
        </w:rPr>
        <w:t xml:space="preserve">: </w:t>
      </w:r>
      <w:r>
        <w:rPr>
          <w:rtl w:val="true"/>
        </w:rPr>
        <w:t xml:space="preserve">حضرت موسی </w:t>
      </w:r>
      <w:r>
        <w:rPr>
          <w:rtl w:val="true"/>
        </w:rPr>
        <w:t>(</w:t>
      </w:r>
      <w:r>
        <w:rPr>
          <w:rtl w:val="true"/>
        </w:rPr>
        <w:t>علیه السلام</w:t>
      </w:r>
      <w:r>
        <w:rPr>
          <w:rtl w:val="true"/>
        </w:rPr>
        <w:t>)</w:t>
      </w:r>
      <w:bookmarkEnd w:id="143"/>
    </w:p>
    <w:p>
      <w:pPr>
        <w:pStyle w:val="BookText"/>
        <w:rPr/>
      </w:pPr>
      <w:r>
        <w:rPr>
          <w:rFonts w:ascii="Amiri" w:hAnsi="Amiri" w:eastAsia="Amiri" w:cs="Amiri"/>
          <w:color w:val="111111"/>
          <w:sz w:val="28"/>
          <w:sz w:val="28"/>
          <w:szCs w:val="28"/>
          <w:rtl w:val="true"/>
          <w:lang w:bidi="ar-SA"/>
        </w:rPr>
        <w:t>قَالَ رَبِّ إِنِّي لَا أَمْلِكُ إِلَّا نَفْسِي وَأَخِي فَافْرُقْ بَيْنَنَا وَبَيْنَ الْقَوْمِ الْفَاسِقِينَ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خودم و برادرم را دارم، میان ما و این جمعیّت گنهکار، جدایی بیفکن</w:t>
      </w:r>
      <w:r>
        <w:rPr>
          <w:rFonts w:eastAsia="IRNazanin" w:cs="IRNazanin"/>
          <w:color w:val="111111"/>
          <w:sz w:val="28"/>
          <w:szCs w:val="28"/>
          <w:rtl w:val="true"/>
          <w:lang w:bidi="fa-IR"/>
        </w:rPr>
        <w:t>!»</w:t>
      </w:r>
    </w:p>
    <w:p>
      <w:pPr>
        <w:pStyle w:val="Heading4"/>
        <w:numPr>
          <w:ilvl w:val="3"/>
          <w:numId w:val="1"/>
        </w:numPr>
        <w:rPr/>
      </w:pPr>
      <w:bookmarkStart w:id="144" w:name="__RefHeading___Toc1826074_372815092"/>
      <w:bookmarkStart w:id="145" w:name="_Toc58"/>
      <w:bookmarkEnd w:id="144"/>
      <w:r>
        <w:rPr/>
        <w:t>23</w:t>
      </w:r>
      <w:r>
        <w:rPr>
          <w:rtl w:val="true"/>
        </w:rPr>
        <w:t xml:space="preserve">- </w:t>
      </w:r>
      <w:r>
        <w:rPr>
          <w:rtl w:val="true"/>
        </w:rPr>
        <w:t>دعا کننده</w:t>
      </w:r>
      <w:r>
        <w:rPr>
          <w:rtl w:val="true"/>
        </w:rPr>
        <w:t xml:space="preserve">: </w:t>
      </w:r>
      <w:r>
        <w:rPr>
          <w:rtl w:val="true"/>
        </w:rPr>
        <w:t>ساحران فرعون</w:t>
      </w:r>
      <w:bookmarkEnd w:id="145"/>
    </w:p>
    <w:p>
      <w:pPr>
        <w:pStyle w:val="BookText"/>
        <w:rPr/>
      </w:pPr>
      <w:r>
        <w:rPr>
          <w:rFonts w:ascii="Amiri" w:hAnsi="Amiri" w:eastAsia="Amiri" w:cs="Amiri"/>
          <w:color w:val="111111"/>
          <w:sz w:val="28"/>
          <w:sz w:val="28"/>
          <w:szCs w:val="28"/>
          <w:rtl w:val="true"/>
          <w:lang w:bidi="ar-SA"/>
        </w:rPr>
        <w:t>وَمَا تَنْقِمُ مِنَّا إِلَّا أَنْ آمَنَّا بِآيَاتِ رَبِّنَا لَمَّا جَاءَتْنَا رَبَّنَا أَفْرِغْ عَلَيْنَا صَبْرًا وَتَوَفَّنَا مُسْلِمِينَ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انتقام تو از ما، تنها بخاطر این است که ما به آیات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سراغ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 ما فرو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درجه شکیبائی را به ما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مسلمان بمیران</w:t>
      </w:r>
      <w:r>
        <w:rPr>
          <w:rFonts w:eastAsia="IRNazanin" w:cs="IRNazanin"/>
          <w:color w:val="111111"/>
          <w:sz w:val="28"/>
          <w:szCs w:val="28"/>
          <w:rtl w:val="true"/>
          <w:lang w:bidi="fa-IR"/>
        </w:rPr>
        <w:t>!»</w:t>
      </w:r>
    </w:p>
    <w:p>
      <w:pPr>
        <w:pStyle w:val="Heading4"/>
        <w:numPr>
          <w:ilvl w:val="3"/>
          <w:numId w:val="1"/>
        </w:numPr>
        <w:rPr/>
      </w:pPr>
      <w:bookmarkStart w:id="146" w:name="__RefHeading___Toc1826076_372815092"/>
      <w:bookmarkStart w:id="147" w:name="_Toc59"/>
      <w:bookmarkEnd w:id="146"/>
      <w:r>
        <w:rPr/>
        <w:t>24</w:t>
      </w:r>
      <w:r>
        <w:rPr>
          <w:rtl w:val="true"/>
        </w:rPr>
        <w:t xml:space="preserve">- </w:t>
      </w:r>
      <w:r>
        <w:rPr>
          <w:rtl w:val="true"/>
        </w:rPr>
        <w:t>دعا کننده</w:t>
      </w:r>
      <w:r>
        <w:rPr>
          <w:rtl w:val="true"/>
        </w:rPr>
        <w:t xml:space="preserve">: </w:t>
      </w:r>
      <w:r>
        <w:rPr>
          <w:rtl w:val="true"/>
        </w:rPr>
        <w:t xml:space="preserve">حضرت موسی </w:t>
      </w:r>
      <w:r>
        <w:rPr>
          <w:rtl w:val="true"/>
        </w:rPr>
        <w:t>(</w:t>
      </w:r>
      <w:r>
        <w:rPr>
          <w:rtl w:val="true"/>
        </w:rPr>
        <w:t>علیه السلام</w:t>
      </w:r>
      <w:r>
        <w:rPr>
          <w:rtl w:val="true"/>
        </w:rPr>
        <w:t>)</w:t>
      </w:r>
      <w:bookmarkEnd w:id="1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اغْفِرْ لِي وَلِأَخِي وَأَدْخِلْنَا فِي رَحْمَتِكَ وَأَنْتَ أَرْحَمُ الرَّاحِمِينَ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48" w:name="pg6926_50857"/>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رحمت خود داخل فرما، و تو مهربانترین مهربانانی</w:t>
      </w:r>
      <w:r>
        <w:rPr>
          <w:rFonts w:eastAsia="IRNazanin" w:cs="IRNazanin"/>
          <w:color w:val="111111"/>
          <w:sz w:val="28"/>
          <w:szCs w:val="28"/>
          <w:rtl w:val="true"/>
          <w:lang w:bidi="fa-IR"/>
        </w:rPr>
        <w:t>!»</w:t>
      </w:r>
    </w:p>
    <w:p>
      <w:pPr>
        <w:pStyle w:val="Heading4"/>
        <w:numPr>
          <w:ilvl w:val="3"/>
          <w:numId w:val="1"/>
        </w:numPr>
        <w:rPr/>
      </w:pPr>
      <w:bookmarkStart w:id="149" w:name="__RefHeading___Toc1826078_372815092"/>
      <w:bookmarkStart w:id="150" w:name="_Toc60"/>
      <w:bookmarkEnd w:id="149"/>
      <w:r>
        <w:rPr/>
        <w:t>25</w:t>
      </w:r>
      <w:r>
        <w:rPr>
          <w:rtl w:val="true"/>
        </w:rPr>
        <w:t xml:space="preserve">- </w:t>
      </w:r>
      <w:r>
        <w:rPr>
          <w:rtl w:val="true"/>
        </w:rPr>
        <w:t>دعا کننده</w:t>
      </w:r>
      <w:r>
        <w:rPr>
          <w:rtl w:val="true"/>
        </w:rPr>
        <w:t xml:space="preserve">: </w:t>
      </w:r>
      <w:r>
        <w:rPr>
          <w:rtl w:val="true"/>
        </w:rPr>
        <w:t xml:space="preserve">حضرت موسی </w:t>
      </w:r>
      <w:r>
        <w:rPr>
          <w:rtl w:val="true"/>
        </w:rPr>
        <w:t>(</w:t>
      </w:r>
      <w:r>
        <w:rPr>
          <w:rtl w:val="true"/>
        </w:rPr>
        <w:t>علیه السلام</w:t>
      </w:r>
      <w:r>
        <w:rPr>
          <w:rtl w:val="true"/>
        </w:rPr>
        <w:t>)</w:t>
      </w:r>
      <w:bookmarkEnd w:id="150"/>
    </w:p>
    <w:p>
      <w:pPr>
        <w:pStyle w:val="BookText"/>
        <w:rPr/>
      </w:pP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موسی از قوم خود، هفتاد تن از مردان را برای میعادگاه ما برگزید؛ و هنگامی که زمین‌لرزه آنها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می توانستی آنها و مرا پیش از این نیز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آنچه سفیهانمان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آزمایش تو، چیز دیگر نیست؛ که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آن گمراه می‌سازی؛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مایی، و ما را بیامرز، بر ما رحم کن، و تو بهترین آمرزندگانی</w:t>
      </w:r>
      <w:r>
        <w:rPr>
          <w:rFonts w:eastAsia="IRNazanin" w:cs="IRNazanin"/>
          <w:color w:val="111111"/>
          <w:sz w:val="28"/>
          <w:szCs w:val="28"/>
          <w:rtl w:val="true"/>
          <w:lang w:bidi="fa-IR"/>
        </w:rPr>
        <w:t>!</w:t>
      </w:r>
    </w:p>
    <w:p>
      <w:pPr>
        <w:pStyle w:val="Heading4"/>
        <w:numPr>
          <w:ilvl w:val="3"/>
          <w:numId w:val="1"/>
        </w:numPr>
        <w:rPr/>
      </w:pPr>
      <w:bookmarkStart w:id="151" w:name="__RefHeading___Toc1826080_372815092"/>
      <w:bookmarkStart w:id="152" w:name="_Toc61"/>
      <w:bookmarkEnd w:id="151"/>
      <w:r>
        <w:rPr/>
        <w:t>26</w:t>
      </w:r>
      <w:r>
        <w:rPr>
          <w:rtl w:val="true"/>
        </w:rPr>
        <w:t xml:space="preserve">- </w:t>
      </w:r>
      <w:r>
        <w:rPr>
          <w:rtl w:val="true"/>
        </w:rPr>
        <w:t>دعا کننده</w:t>
      </w:r>
      <w:r>
        <w:rPr>
          <w:rtl w:val="true"/>
        </w:rPr>
        <w:t xml:space="preserve">: </w:t>
      </w:r>
      <w:r>
        <w:rPr>
          <w:rtl w:val="true"/>
        </w:rPr>
        <w:t xml:space="preserve">حضرت موسی </w:t>
      </w:r>
      <w:r>
        <w:rPr>
          <w:rtl w:val="true"/>
        </w:rPr>
        <w:t>(</w:t>
      </w:r>
      <w:r>
        <w:rPr>
          <w:rtl w:val="true"/>
        </w:rPr>
        <w:t>علیه السلام</w:t>
      </w:r>
      <w:r>
        <w:rPr>
          <w:rtl w:val="true"/>
        </w:rPr>
        <w:t>)</w:t>
      </w:r>
      <w:bookmarkEnd w:id="152"/>
    </w:p>
    <w:p>
      <w:pPr>
        <w:pStyle w:val="BookText"/>
        <w:rPr/>
      </w:pPr>
      <w:r>
        <w:rPr>
          <w:rFonts w:ascii="Amiri" w:hAnsi="Amiri" w:eastAsia="Amiri" w:cs="Amiri"/>
          <w:color w:val="111111"/>
          <w:sz w:val="28"/>
          <w:sz w:val="28"/>
          <w:szCs w:val="28"/>
          <w:rtl w:val="true"/>
          <w:lang w:bidi="ar-SA"/>
        </w:rPr>
        <w:t>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ما، در این دنیا و سرای دیگر، نیکی مقرّر فرما؛ چه اینکه ما به سوی تو بازگشت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برابر این تقاضا،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مجازاتم را به هر کس بخواهم می‌رسانم؛ و رحمتم همه چیز را فراگرفته؛ و آن را برای آنها که تقوا پیشه کنند، و زکات را بپردازند، و آنها که به آیات ما ایمان می‌آورند، مقرّر خواهم داشت</w:t>
      </w:r>
      <w:r>
        <w:rPr>
          <w:rFonts w:eastAsia="IRNazanin" w:cs="IRNazanin"/>
          <w:color w:val="111111"/>
          <w:sz w:val="28"/>
          <w:szCs w:val="28"/>
          <w:rtl w:val="true"/>
          <w:lang w:bidi="fa-IR"/>
        </w:rPr>
        <w:t xml:space="preserve">! </w:t>
      </w:r>
      <w:bookmarkStart w:id="153" w:name="pg6926_50858"/>
    </w:p>
    <w:p>
      <w:pPr>
        <w:pStyle w:val="Heading4"/>
        <w:numPr>
          <w:ilvl w:val="3"/>
          <w:numId w:val="1"/>
        </w:numPr>
        <w:rPr/>
      </w:pPr>
      <w:bookmarkStart w:id="154" w:name="__RefHeading___Toc1826082_372815092"/>
      <w:bookmarkStart w:id="155" w:name="_Toc62"/>
      <w:bookmarkEnd w:id="153"/>
      <w:bookmarkEnd w:id="154"/>
      <w:r>
        <w:rPr/>
        <w:t>27</w:t>
      </w:r>
      <w:r>
        <w:rPr>
          <w:rtl w:val="true"/>
        </w:rPr>
        <w:t xml:space="preserve">- </w:t>
      </w:r>
      <w:r>
        <w:rPr>
          <w:rtl w:val="true"/>
        </w:rPr>
        <w:t>دعا کننده</w:t>
      </w:r>
      <w:r>
        <w:rPr>
          <w:rtl w:val="true"/>
        </w:rPr>
        <w:t xml:space="preserve">: </w:t>
      </w:r>
      <w:r>
        <w:rPr>
          <w:rtl w:val="true"/>
        </w:rPr>
        <w:t>آدم و حوا</w:t>
      </w:r>
      <w:bookmarkEnd w:id="155"/>
    </w:p>
    <w:p>
      <w:pPr>
        <w:pStyle w:val="BookText"/>
        <w:rPr/>
      </w:pPr>
      <w:r>
        <w:rPr>
          <w:rFonts w:ascii="Amiri" w:hAnsi="Amiri" w:eastAsia="Amiri" w:cs="Amiri"/>
          <w:color w:val="111111"/>
          <w:sz w:val="28"/>
          <w:sz w:val="28"/>
          <w:szCs w:val="28"/>
          <w:rtl w:val="true"/>
          <w:lang w:bidi="ar-SA"/>
        </w:rPr>
        <w:t>هُوَ الَّذِي خَلَقَكُمْ مِنْ نَفْسٍ وَاحِدَةٍ وَجَعَلَ مِنْهَا زَوْجَهَا لِيَسْكُنَ إِلَيْهَا فَلَمَّا تَغَشَّاهَا حَمَلَتْ حَمْلًا خَفِيفًا فَمَرَّتْ بِهِ فَلَمَّا أَثْقَلَتْ دَعَوَا اللَّهَ رَبَّهُمَا لَئِنْ آتَيْتَنَا صَالِحًا لَنَكُونَنَّ مِنَ الشَّاكِرِينَ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او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یک فرد آفرید؛ و همسرش را نیز از جنس او قرار داد، تا در کنار او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با او آمیزش کرد، حملی سبک برداشت، که با وجود آن، به کارهای خود ادامه می‌داد؛ و چون سنگین شد، هر دو از خداوند و پروردگار خود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صالحی به ما دهی، از شاکران خواهیم بود</w:t>
      </w:r>
      <w:r>
        <w:rPr>
          <w:rFonts w:eastAsia="IRNazanin" w:cs="IRNazanin"/>
          <w:color w:val="111111"/>
          <w:sz w:val="28"/>
          <w:szCs w:val="28"/>
          <w:rtl w:val="true"/>
          <w:lang w:bidi="fa-IR"/>
        </w:rPr>
        <w:t>!»</w:t>
      </w:r>
    </w:p>
    <w:p>
      <w:pPr>
        <w:pStyle w:val="Heading4"/>
        <w:numPr>
          <w:ilvl w:val="3"/>
          <w:numId w:val="1"/>
        </w:numPr>
        <w:rPr/>
      </w:pPr>
      <w:bookmarkStart w:id="156" w:name="__RefHeading___Toc1826084_372815092"/>
      <w:bookmarkStart w:id="157" w:name="_Toc63"/>
      <w:bookmarkEnd w:id="156"/>
      <w:r>
        <w:rPr/>
        <w:t>28</w:t>
      </w:r>
      <w:r>
        <w:rPr>
          <w:rtl w:val="true"/>
        </w:rPr>
        <w:t xml:space="preserve">- </w:t>
      </w:r>
      <w:r>
        <w:rPr>
          <w:rtl w:val="true"/>
        </w:rPr>
        <w:t>دعا کننده</w:t>
      </w:r>
      <w:r>
        <w:rPr>
          <w:rtl w:val="true"/>
        </w:rPr>
        <w:t xml:space="preserve">: </w:t>
      </w:r>
      <w:r>
        <w:rPr>
          <w:rtl w:val="true"/>
        </w:rPr>
        <w:t>آدم و حوا</w:t>
      </w:r>
      <w:bookmarkEnd w:id="157"/>
    </w:p>
    <w:p>
      <w:pPr>
        <w:pStyle w:val="BookText"/>
        <w:rPr/>
      </w:pP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نبخشی و بر ما رحم نکنی، از زیانکاران خواهیم بود</w:t>
      </w:r>
      <w:r>
        <w:rPr>
          <w:rFonts w:eastAsia="IRNazanin" w:cs="IRNazanin"/>
          <w:color w:val="111111"/>
          <w:sz w:val="28"/>
          <w:szCs w:val="28"/>
          <w:rtl w:val="true"/>
          <w:lang w:bidi="fa-IR"/>
        </w:rPr>
        <w:t>!»</w:t>
      </w:r>
    </w:p>
    <w:p>
      <w:pPr>
        <w:pStyle w:val="Heading4"/>
        <w:numPr>
          <w:ilvl w:val="3"/>
          <w:numId w:val="1"/>
        </w:numPr>
        <w:rPr/>
      </w:pPr>
      <w:bookmarkStart w:id="158" w:name="__RefHeading___Toc1826086_372815092"/>
      <w:bookmarkStart w:id="159" w:name="_Toc64"/>
      <w:bookmarkEnd w:id="158"/>
      <w:r>
        <w:rPr/>
        <w:t>29</w:t>
      </w:r>
      <w:r>
        <w:rPr>
          <w:rtl w:val="true"/>
        </w:rPr>
        <w:t xml:space="preserve">- </w:t>
      </w:r>
      <w:r>
        <w:rPr>
          <w:rtl w:val="true"/>
        </w:rPr>
        <w:t>دعا کننده</w:t>
      </w:r>
      <w:r>
        <w:rPr>
          <w:rtl w:val="true"/>
        </w:rPr>
        <w:t xml:space="preserve">: </w:t>
      </w:r>
      <w:r>
        <w:rPr>
          <w:rtl w:val="true"/>
        </w:rPr>
        <w:t>اصحاب اعراف</w:t>
      </w:r>
      <w:bookmarkEnd w:id="159"/>
    </w:p>
    <w:p>
      <w:pPr>
        <w:pStyle w:val="BookText"/>
        <w:rPr/>
      </w:pPr>
      <w:r>
        <w:rPr>
          <w:rFonts w:ascii="Amiri" w:hAnsi="Amiri" w:eastAsia="Amiri" w:cs="Amiri"/>
          <w:color w:val="111111"/>
          <w:sz w:val="28"/>
          <w:sz w:val="28"/>
          <w:szCs w:val="28"/>
          <w:rtl w:val="true"/>
          <w:lang w:bidi="ar-SA"/>
        </w:rPr>
        <w:t>وَإِذَا صُرِفَتْ أَبْصَارُهُمْ تِلْقَاءَ أَصْحَابِ النَّارِقَالُوا رَبَّنَا لَا تَجْعَلْنَا مَعَ الْقَوْمِ الظَّالِمِين</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چشمشان به دوزخیان می‌افتد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ستمگران قرار مده</w:t>
      </w:r>
      <w:r>
        <w:rPr>
          <w:rFonts w:eastAsia="IRNazanin" w:cs="IRNazanin"/>
          <w:color w:val="111111"/>
          <w:sz w:val="28"/>
          <w:szCs w:val="28"/>
          <w:rtl w:val="true"/>
          <w:lang w:bidi="fa-IR"/>
        </w:rPr>
        <w:t xml:space="preserve">!» </w:t>
      </w:r>
      <w:bookmarkStart w:id="160" w:name="pg6926_50859"/>
    </w:p>
    <w:p>
      <w:pPr>
        <w:pStyle w:val="Heading4"/>
        <w:numPr>
          <w:ilvl w:val="3"/>
          <w:numId w:val="1"/>
        </w:numPr>
        <w:rPr/>
      </w:pPr>
      <w:bookmarkStart w:id="161" w:name="__RefHeading___Toc1826088_372815092"/>
      <w:bookmarkStart w:id="162" w:name="_Toc65"/>
      <w:bookmarkEnd w:id="160"/>
      <w:bookmarkEnd w:id="161"/>
      <w:r>
        <w:rPr/>
        <w:t>30</w:t>
      </w:r>
      <w:r>
        <w:rPr>
          <w:rtl w:val="true"/>
        </w:rPr>
        <w:t xml:space="preserve">- </w:t>
      </w:r>
      <w:r>
        <w:rPr>
          <w:rtl w:val="true"/>
        </w:rPr>
        <w:t>دعا کننده</w:t>
      </w:r>
      <w:r>
        <w:rPr>
          <w:rtl w:val="true"/>
        </w:rPr>
        <w:t xml:space="preserve">: </w:t>
      </w:r>
      <w:r>
        <w:rPr>
          <w:rtl w:val="true"/>
        </w:rPr>
        <w:t xml:space="preserve">قوم حضرت شعیب </w:t>
      </w:r>
      <w:r>
        <w:rPr>
          <w:rtl w:val="true"/>
        </w:rPr>
        <w:t>(</w:t>
      </w:r>
      <w:r>
        <w:rPr>
          <w:rtl w:val="true"/>
        </w:rPr>
        <w:t>علیه السلام</w:t>
      </w:r>
      <w:r>
        <w:rPr>
          <w:rtl w:val="true"/>
        </w:rPr>
        <w:t>)</w:t>
      </w:r>
      <w:bookmarkEnd w:id="162"/>
    </w:p>
    <w:p>
      <w:pPr>
        <w:pStyle w:val="BookText"/>
        <w:rPr/>
      </w:pPr>
      <w:r>
        <w:rPr>
          <w:rFonts w:ascii="Amiri" w:hAnsi="Amiri" w:eastAsia="Amiri" w:cs="Amiri"/>
          <w:color w:val="111111"/>
          <w:sz w:val="28"/>
          <w:sz w:val="28"/>
          <w:szCs w:val="28"/>
          <w:rtl w:val="true"/>
          <w:lang w:bidi="ar-SA"/>
        </w:rPr>
        <w:t>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اگر ما به آیین شما بازگردیم، بعد از آنکه خدا ما را از آن نجات بخشیده، به خدا دروغ بسته‌ایم؛ و شایسته نیست که ما به آن بازگردیم مگر اینکه خدایی که پروردگار ماست بخواهد؛ علم پروردگار ما،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بحق داوری کن، که تو بهترین داورانی</w:t>
      </w:r>
      <w:r>
        <w:rPr>
          <w:rFonts w:eastAsia="IRNazanin" w:cs="IRNazanin"/>
          <w:color w:val="111111"/>
          <w:sz w:val="28"/>
          <w:szCs w:val="28"/>
          <w:rtl w:val="true"/>
          <w:lang w:bidi="fa-IR"/>
        </w:rPr>
        <w:t>!»</w:t>
      </w:r>
    </w:p>
    <w:p>
      <w:pPr>
        <w:pStyle w:val="Heading4"/>
        <w:numPr>
          <w:ilvl w:val="3"/>
          <w:numId w:val="1"/>
        </w:numPr>
        <w:rPr/>
      </w:pPr>
      <w:bookmarkStart w:id="163" w:name="__RefHeading___Toc1826090_372815092"/>
      <w:bookmarkStart w:id="164" w:name="_Toc66"/>
      <w:bookmarkEnd w:id="163"/>
      <w:r>
        <w:rPr/>
        <w:t>31</w:t>
      </w:r>
      <w:r>
        <w:rPr>
          <w:rtl w:val="true"/>
        </w:rPr>
        <w:t xml:space="preserve">- </w:t>
      </w:r>
      <w:r>
        <w:rPr>
          <w:rtl w:val="true"/>
        </w:rPr>
        <w:t>دعا کننده</w:t>
      </w:r>
      <w:r>
        <w:rPr>
          <w:rtl w:val="true"/>
        </w:rPr>
        <w:t xml:space="preserve">: </w:t>
      </w:r>
      <w:r>
        <w:rPr>
          <w:rtl w:val="true"/>
        </w:rPr>
        <w:t>انسان های ضعیف الایمان</w:t>
      </w:r>
      <w:bookmarkEnd w:id="164"/>
    </w:p>
    <w:p>
      <w:pPr>
        <w:pStyle w:val="BookText"/>
        <w:rPr/>
      </w:pPr>
      <w:r>
        <w:rPr>
          <w:rFonts w:ascii="Amiri" w:hAnsi="Amiri" w:eastAsia="Amiri" w:cs="Amiri"/>
          <w:color w:val="111111"/>
          <w:sz w:val="28"/>
          <w:sz w:val="28"/>
          <w:szCs w:val="28"/>
          <w:rtl w:val="true"/>
          <w:lang w:bidi="ar-SA"/>
        </w:rPr>
        <w:t>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شما را در خشکی و دریا سیر می‌دهد؛ زمانی که در کشتی قرارمی‌گیرید، و بادهای موافق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دهد و خوشحال می‌شوند، ناگهان طوفان شدیدی می‌وزد؛ و امواج از هر سو به سراغ آنها می‌آید؛ و گمان می‌کنند هلاک خواهند شد؛ در آن هنگام، خدا را از روی اخلاص می‌خوانند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از این گرفتاری نجات دهی، حتماً از سپاسگزاران خواهیم بود</w:t>
      </w:r>
      <w:r>
        <w:rPr>
          <w:rFonts w:eastAsia="IRNazanin" w:cs="IRNazanin"/>
          <w:color w:val="111111"/>
          <w:sz w:val="28"/>
          <w:szCs w:val="28"/>
          <w:rtl w:val="true"/>
          <w:lang w:bidi="fa-IR"/>
        </w:rPr>
        <w:t xml:space="preserve">!» </w:t>
      </w:r>
      <w:bookmarkStart w:id="165" w:name="pg6926_50860"/>
    </w:p>
    <w:p>
      <w:pPr>
        <w:pStyle w:val="Heading4"/>
        <w:numPr>
          <w:ilvl w:val="3"/>
          <w:numId w:val="1"/>
        </w:numPr>
        <w:rPr/>
      </w:pPr>
      <w:bookmarkStart w:id="166" w:name="__RefHeading___Toc1826092_372815092"/>
      <w:bookmarkStart w:id="167" w:name="_Toc67"/>
      <w:bookmarkEnd w:id="165"/>
      <w:bookmarkEnd w:id="166"/>
      <w:r>
        <w:rPr/>
        <w:t>32</w:t>
      </w:r>
      <w:r>
        <w:rPr>
          <w:rtl w:val="true"/>
        </w:rPr>
        <w:t xml:space="preserve">- </w:t>
      </w:r>
      <w:r>
        <w:rPr>
          <w:rtl w:val="true"/>
        </w:rPr>
        <w:t>دعا کننده</w:t>
      </w:r>
      <w:r>
        <w:rPr>
          <w:rtl w:val="true"/>
        </w:rPr>
        <w:t xml:space="preserve">: </w:t>
      </w:r>
      <w:r>
        <w:rPr>
          <w:rtl w:val="true"/>
        </w:rPr>
        <w:t>ساحران فرعون</w:t>
      </w:r>
      <w:bookmarkEnd w:id="167"/>
    </w:p>
    <w:p>
      <w:pPr>
        <w:pStyle w:val="BookText"/>
        <w:rPr/>
      </w:pPr>
      <w:r>
        <w:rPr>
          <w:rFonts w:ascii="Amiri" w:hAnsi="Amiri" w:eastAsia="Amiri" w:cs="Amiri"/>
          <w:color w:val="111111"/>
          <w:sz w:val="28"/>
          <w:sz w:val="28"/>
          <w:szCs w:val="28"/>
          <w:rtl w:val="true"/>
          <w:lang w:bidi="ar-SA"/>
        </w:rPr>
        <w:t>فَقَالُوا عَلَى اللَّهِ تَوَكَّلْنَا رَبَّنَا لَا تَجْعَلْنَا فِتْنَةً لِلْقَوْمِ الظَّالِمِينَ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توکل داریم؛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شکنجه گروه ستمگر قرار مده</w:t>
      </w:r>
      <w:r>
        <w:rPr>
          <w:rFonts w:eastAsia="IRNazanin" w:cs="IRNazanin"/>
          <w:color w:val="111111"/>
          <w:sz w:val="28"/>
          <w:szCs w:val="28"/>
          <w:rtl w:val="true"/>
          <w:lang w:bidi="fa-IR"/>
        </w:rPr>
        <w:t>!</w:t>
      </w:r>
    </w:p>
    <w:p>
      <w:pPr>
        <w:pStyle w:val="Heading4"/>
        <w:numPr>
          <w:ilvl w:val="3"/>
          <w:numId w:val="1"/>
        </w:numPr>
        <w:rPr/>
      </w:pPr>
      <w:bookmarkStart w:id="168" w:name="__RefHeading___Toc1826094_372815092"/>
      <w:bookmarkStart w:id="169" w:name="_Toc68"/>
      <w:bookmarkEnd w:id="168"/>
      <w:r>
        <w:rPr/>
        <w:t>33</w:t>
      </w:r>
      <w:r>
        <w:rPr>
          <w:rtl w:val="true"/>
        </w:rPr>
        <w:t xml:space="preserve">- </w:t>
      </w:r>
      <w:r>
        <w:rPr>
          <w:rtl w:val="true"/>
        </w:rPr>
        <w:t>دعا کننده</w:t>
      </w:r>
      <w:r>
        <w:rPr>
          <w:rtl w:val="true"/>
        </w:rPr>
        <w:t xml:space="preserve">: </w:t>
      </w:r>
      <w:r>
        <w:rPr>
          <w:rtl w:val="true"/>
        </w:rPr>
        <w:t>ساحران فرعون</w:t>
      </w:r>
      <w:bookmarkEnd w:id="169"/>
    </w:p>
    <w:p>
      <w:pPr>
        <w:pStyle w:val="BookText"/>
        <w:rPr/>
      </w:pPr>
      <w:r>
        <w:rPr>
          <w:rFonts w:ascii="Amiri" w:hAnsi="Amiri" w:eastAsia="Amiri" w:cs="Amiri"/>
          <w:color w:val="111111"/>
          <w:sz w:val="28"/>
          <w:sz w:val="28"/>
          <w:szCs w:val="28"/>
          <w:rtl w:val="true"/>
          <w:lang w:bidi="ar-SA"/>
        </w:rPr>
        <w:t>وَنَجِّنَا بِرَحْمَتِكَ مِنَ الْقَوْمِ الْكَافِرِينَ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ما را با رحمتت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کافر رهایی بخش</w:t>
      </w:r>
      <w:r>
        <w:rPr>
          <w:rFonts w:eastAsia="IRNazanin" w:cs="IRNazanin"/>
          <w:color w:val="111111"/>
          <w:sz w:val="28"/>
          <w:szCs w:val="28"/>
          <w:rtl w:val="true"/>
          <w:lang w:bidi="fa-IR"/>
        </w:rPr>
        <w:t>!</w:t>
      </w:r>
    </w:p>
    <w:p>
      <w:pPr>
        <w:pStyle w:val="Heading4"/>
        <w:numPr>
          <w:ilvl w:val="3"/>
          <w:numId w:val="1"/>
        </w:numPr>
        <w:rPr/>
      </w:pPr>
      <w:bookmarkStart w:id="170" w:name="__RefHeading___Toc1826096_372815092"/>
      <w:bookmarkStart w:id="171" w:name="_Toc69"/>
      <w:bookmarkEnd w:id="170"/>
      <w:r>
        <w:rPr/>
        <w:t>34</w:t>
      </w:r>
      <w:r>
        <w:rPr>
          <w:rtl w:val="true"/>
        </w:rPr>
        <w:t xml:space="preserve">- </w:t>
      </w:r>
      <w:r>
        <w:rPr>
          <w:rtl w:val="true"/>
        </w:rPr>
        <w:t>دعا کننده</w:t>
      </w:r>
      <w:r>
        <w:rPr>
          <w:rtl w:val="true"/>
        </w:rPr>
        <w:t xml:space="preserve">: </w:t>
      </w:r>
      <w:r>
        <w:rPr>
          <w:rtl w:val="true"/>
        </w:rPr>
        <w:t xml:space="preserve">حضرت موسی </w:t>
      </w:r>
      <w:r>
        <w:rPr>
          <w:rtl w:val="true"/>
        </w:rPr>
        <w:t>(</w:t>
      </w:r>
      <w:r>
        <w:rPr>
          <w:rtl w:val="true"/>
        </w:rPr>
        <w:t>علیه السلام</w:t>
      </w:r>
      <w:r>
        <w:rPr>
          <w:rtl w:val="true"/>
        </w:rPr>
        <w:t>)</w:t>
      </w:r>
      <w:bookmarkEnd w:id="171"/>
    </w:p>
    <w:p>
      <w:pPr>
        <w:pStyle w:val="BookText"/>
        <w:rPr/>
      </w:pPr>
      <w:r>
        <w:rPr>
          <w:rFonts w:ascii="Amiri" w:hAnsi="Amiri" w:eastAsia="Amiri" w:cs="Amiri"/>
          <w:color w:val="111111"/>
          <w:sz w:val="28"/>
          <w:sz w:val="28"/>
          <w:szCs w:val="28"/>
          <w:rtl w:val="true"/>
          <w:lang w:bidi="ar-SA"/>
        </w:rPr>
        <w:t>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فرعون و اطرافیانش را زینت و اموالی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داده‌ای،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بجرم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را سخت و سنگین ساز، به گونه‌ای که ایمان نیاورند تا عذاب دردناک را ببینند</w:t>
      </w:r>
      <w:r>
        <w:rPr>
          <w:rFonts w:eastAsia="IRNazanin" w:cs="IRNazanin"/>
          <w:color w:val="111111"/>
          <w:sz w:val="28"/>
          <w:szCs w:val="28"/>
          <w:rtl w:val="true"/>
          <w:lang w:bidi="fa-IR"/>
        </w:rPr>
        <w:t>!»</w:t>
      </w:r>
    </w:p>
    <w:p>
      <w:pPr>
        <w:pStyle w:val="Heading4"/>
        <w:numPr>
          <w:ilvl w:val="3"/>
          <w:numId w:val="1"/>
        </w:numPr>
        <w:rPr/>
      </w:pPr>
      <w:bookmarkStart w:id="172" w:name="__RefHeading___Toc1826098_372815092"/>
      <w:bookmarkStart w:id="173" w:name="_Toc70"/>
      <w:bookmarkEnd w:id="172"/>
      <w:r>
        <w:rPr/>
        <w:t>35</w:t>
      </w:r>
      <w:r>
        <w:rPr>
          <w:rtl w:val="true"/>
        </w:rPr>
        <w:t xml:space="preserve">- </w:t>
      </w:r>
      <w:r>
        <w:rPr>
          <w:rtl w:val="true"/>
        </w:rPr>
        <w:t>دعا کننده</w:t>
      </w:r>
      <w:r>
        <w:rPr>
          <w:rtl w:val="true"/>
        </w:rPr>
        <w:t xml:space="preserve">: </w:t>
      </w:r>
      <w:r>
        <w:rPr>
          <w:rtl w:val="true"/>
        </w:rPr>
        <w:t xml:space="preserve">حضرت یوسف </w:t>
      </w:r>
      <w:r>
        <w:rPr>
          <w:rtl w:val="true"/>
        </w:rPr>
        <w:t>(</w:t>
      </w:r>
      <w:r>
        <w:rPr>
          <w:rtl w:val="true"/>
        </w:rPr>
        <w:t>علیه السلام</w:t>
      </w:r>
      <w:r>
        <w:rPr>
          <w:rtl w:val="true"/>
        </w:rPr>
        <w:t>)</w:t>
      </w:r>
      <w:bookmarkEnd w:id="1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 تَوَفَّنِي مُسْلِمًا وَأَلْحِقْنِي بِالصَّالِحِينَ</w:t>
      </w:r>
      <w:r>
        <w:rPr>
          <w:rFonts w:eastAsia="Amiri" w:cs="Amiri" w:ascii="Amiri" w:hAnsi="Amiri"/>
          <w:color w:val="111111"/>
          <w:sz w:val="28"/>
          <w:szCs w:val="28"/>
          <w:rtl w:val="true"/>
          <w:lang w:bidi="ar-SA"/>
        </w:rPr>
        <w:t>.</w:t>
      </w:r>
      <w:r>
        <w:rPr>
          <w:rStyle w:val="FootnoteAnchor"/>
          <w:rtl w:val="true"/>
        </w:rPr>
        <w:footnoteReference w:id="101"/>
      </w:r>
      <w:bookmarkStart w:id="174" w:name="pg6926_50861"/>
    </w:p>
    <w:p>
      <w:pPr>
        <w:pStyle w:val="BookText"/>
        <w:rPr/>
      </w:pPr>
      <w:bookmarkEnd w:id="174"/>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به من بخشیدی، و مرا از علم تعبیر خوابها آگاه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سرپرست من در دنیا و آخرت هستی، مرا مسلمان بمیران؛ و به صالحان ملحق فرما</w:t>
      </w:r>
      <w:r>
        <w:rPr>
          <w:rFonts w:eastAsia="IRNazanin" w:cs="IRNazanin"/>
          <w:color w:val="111111"/>
          <w:sz w:val="28"/>
          <w:szCs w:val="28"/>
          <w:rtl w:val="true"/>
          <w:lang w:bidi="fa-IR"/>
        </w:rPr>
        <w:t>!»</w:t>
      </w:r>
    </w:p>
    <w:p>
      <w:pPr>
        <w:pStyle w:val="Heading4"/>
        <w:numPr>
          <w:ilvl w:val="3"/>
          <w:numId w:val="1"/>
        </w:numPr>
        <w:rPr/>
      </w:pPr>
      <w:bookmarkStart w:id="175" w:name="__RefHeading___Toc1826100_372815092"/>
      <w:bookmarkStart w:id="176" w:name="_Toc71"/>
      <w:bookmarkEnd w:id="175"/>
      <w:r>
        <w:rPr/>
        <w:t>36</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176"/>
    </w:p>
    <w:p>
      <w:pPr>
        <w:pStyle w:val="BookText"/>
        <w:rPr/>
      </w:pPr>
      <w:r>
        <w:rPr>
          <w:rFonts w:ascii="Amiri" w:hAnsi="Amiri" w:eastAsia="Amiri" w:cs="Amiri"/>
          <w:color w:val="111111"/>
          <w:sz w:val="28"/>
          <w:sz w:val="28"/>
          <w:szCs w:val="28"/>
          <w:rtl w:val="true"/>
          <w:lang w:bidi="ar-SA"/>
        </w:rPr>
        <w:t>رَبِّ اجْعَلْ هَذَا الْبَلَدَ آمِنًا 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پرستش بتها دور نگاه دار</w:t>
      </w:r>
      <w:r>
        <w:rPr>
          <w:rFonts w:eastAsia="IRNazanin" w:cs="IRNazanin"/>
          <w:color w:val="111111"/>
          <w:sz w:val="28"/>
          <w:szCs w:val="28"/>
          <w:rtl w:val="true"/>
          <w:lang w:bidi="fa-IR"/>
        </w:rPr>
        <w:t>!</w:t>
      </w:r>
    </w:p>
    <w:p>
      <w:pPr>
        <w:pStyle w:val="Heading4"/>
        <w:numPr>
          <w:ilvl w:val="3"/>
          <w:numId w:val="1"/>
        </w:numPr>
        <w:rPr/>
      </w:pPr>
      <w:bookmarkStart w:id="177" w:name="__RefHeading___Toc1826102_372815092"/>
      <w:bookmarkStart w:id="178" w:name="_Toc72"/>
      <w:bookmarkEnd w:id="177"/>
      <w:r>
        <w:rPr/>
        <w:t>37</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178"/>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بی‌آب و علفی، در کنار خانه‌ای که حرم توست، ساکن ساختم تا نماز را برپا دارند؛ تو دلهای گروهی از مردم را متوجّه آنها ساز؛ و از ثمرات به آنها روزی ده؛ شاید آنان شکر تو را بجای آورند</w:t>
      </w:r>
      <w:r>
        <w:rPr>
          <w:rFonts w:eastAsia="IRNazanin" w:cs="IRNazanin"/>
          <w:color w:val="111111"/>
          <w:sz w:val="28"/>
          <w:szCs w:val="28"/>
          <w:rtl w:val="true"/>
          <w:lang w:bidi="fa-IR"/>
        </w:rPr>
        <w:t>!</w:t>
      </w:r>
    </w:p>
    <w:p>
      <w:pPr>
        <w:pStyle w:val="Heading4"/>
        <w:numPr>
          <w:ilvl w:val="3"/>
          <w:numId w:val="1"/>
        </w:numPr>
        <w:rPr/>
      </w:pPr>
      <w:bookmarkStart w:id="179" w:name="__RefHeading___Toc1826104_372815092"/>
      <w:bookmarkStart w:id="180" w:name="_Toc73"/>
      <w:bookmarkEnd w:id="179"/>
      <w:r>
        <w:rPr/>
        <w:t>38</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180"/>
    </w:p>
    <w:p>
      <w:pPr>
        <w:pStyle w:val="BookText"/>
        <w:rPr/>
      </w:pPr>
      <w:r>
        <w:rPr>
          <w:rFonts w:ascii="Amiri" w:hAnsi="Amiri" w:eastAsia="Amiri" w:cs="Amiri"/>
          <w:color w:val="111111"/>
          <w:sz w:val="28"/>
          <w:sz w:val="28"/>
          <w:szCs w:val="28"/>
          <w:rtl w:val="true"/>
          <w:lang w:bidi="ar-SA"/>
        </w:rPr>
        <w:t>رَبِّ اجْعَلْنِي مُقِيمَ الصَّلاَةِ وَمِن ذُرِّيَّتِي رَبَّنَا وَتَقَبَّلْ دُعَاء</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کننده نماز قرار ده،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 xml:space="preserve">! </w:t>
      </w:r>
      <w:bookmarkStart w:id="181" w:name="pg6926_50862"/>
    </w:p>
    <w:p>
      <w:pPr>
        <w:pStyle w:val="Heading4"/>
        <w:numPr>
          <w:ilvl w:val="3"/>
          <w:numId w:val="1"/>
        </w:numPr>
        <w:rPr/>
      </w:pPr>
      <w:bookmarkStart w:id="182" w:name="__RefHeading___Toc1826106_372815092"/>
      <w:bookmarkStart w:id="183" w:name="_Toc74"/>
      <w:bookmarkEnd w:id="181"/>
      <w:bookmarkEnd w:id="182"/>
      <w:r>
        <w:rPr/>
        <w:t>39</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183"/>
    </w:p>
    <w:p>
      <w:pPr>
        <w:pStyle w:val="BookText"/>
        <w:rPr/>
      </w:pPr>
      <w:r>
        <w:rPr>
          <w:rFonts w:ascii="Amiri" w:hAnsi="Amiri" w:eastAsia="Amiri" w:cs="Amiri"/>
          <w:color w:val="111111"/>
          <w:sz w:val="28"/>
          <w:sz w:val="28"/>
          <w:szCs w:val="28"/>
          <w:rtl w:val="true"/>
          <w:lang w:bidi="ar-SA"/>
        </w:rPr>
        <w:t>رَبَّنَا اغْفِرْ لِي وَلِوَالِدَيَّ وَلِلْمُؤْمِنِينَ يَقُومُ الْحِسَابُ</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 که حساب برپا می‌شود، بیامرز</w:t>
      </w:r>
      <w:r>
        <w:rPr>
          <w:rFonts w:eastAsia="IRNazanin" w:cs="IRNazanin"/>
          <w:color w:val="111111"/>
          <w:sz w:val="28"/>
          <w:szCs w:val="28"/>
          <w:rtl w:val="true"/>
          <w:lang w:bidi="fa-IR"/>
        </w:rPr>
        <w:t>!</w:t>
      </w:r>
    </w:p>
    <w:p>
      <w:pPr>
        <w:pStyle w:val="Heading4"/>
        <w:numPr>
          <w:ilvl w:val="3"/>
          <w:numId w:val="1"/>
        </w:numPr>
        <w:rPr/>
      </w:pPr>
      <w:bookmarkStart w:id="184" w:name="__RefHeading___Toc1826108_372815092"/>
      <w:bookmarkStart w:id="185" w:name="_Toc75"/>
      <w:bookmarkEnd w:id="184"/>
      <w:r>
        <w:rPr/>
        <w:t>40</w:t>
      </w:r>
      <w:r>
        <w:rPr>
          <w:rtl w:val="true"/>
        </w:rPr>
        <w:t xml:space="preserve">- </w:t>
      </w:r>
      <w:r>
        <w:rPr>
          <w:rtl w:val="true"/>
        </w:rPr>
        <w:t>دعا کننده</w:t>
      </w:r>
      <w:r>
        <w:rPr>
          <w:rtl w:val="true"/>
        </w:rPr>
        <w:t xml:space="preserve">: </w:t>
      </w:r>
      <w:r>
        <w:rPr>
          <w:rtl w:val="true"/>
        </w:rPr>
        <w:t>ستمگران</w:t>
      </w:r>
      <w:bookmarkEnd w:id="185"/>
    </w:p>
    <w:p>
      <w:pPr>
        <w:pStyle w:val="BookText"/>
        <w:rPr/>
      </w:pPr>
      <w:r>
        <w:rPr>
          <w:rFonts w:ascii="Amiri" w:hAnsi="Amiri" w:eastAsia="Amiri" w:cs="Amiri"/>
          <w:color w:val="111111"/>
          <w:sz w:val="28"/>
          <w:sz w:val="28"/>
          <w:szCs w:val="28"/>
          <w:rtl w:val="true"/>
          <w:lang w:bidi="ar-SA"/>
        </w:rPr>
        <w:t>وَأَنْذِرِ النَّاسَ يَوْمَ يَأْتِيهِمُ الْعَذَابُ فَيَقُولُ الَّذِينَ ظَلَمُوا رَبَّنَا أَخِّرْنَا إِلَى أَجَلٍ قَرِيبٍ نُجِبْ دَعْوَتَكَ وَنَتَّبِعِ الرُّسُلَ أَوَلَمْ تَكُونُوا أَقْسَمْتُمْ مِنْ قَبْلُ مَا لَكُمْ مِنْ زَوَالٍ</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مردم را از روزی که عذاب الهی به سراغشان می‌آید،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ظالمان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ما را مهلت ده، تا دعوت تو را بپذیریم و از پیامبران 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پاسخ می‌شنوند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قبلاً سوگند یاد نکرده بودید که زوال و فنایی برای شما نیست؟</w:t>
      </w:r>
      <w:r>
        <w:rPr>
          <w:rFonts w:eastAsia="IRNazanin" w:cs="IRNazanin"/>
          <w:color w:val="111111"/>
          <w:sz w:val="28"/>
          <w:szCs w:val="28"/>
          <w:rtl w:val="true"/>
          <w:lang w:bidi="fa-IR"/>
        </w:rPr>
        <w:t>!</w:t>
      </w:r>
    </w:p>
    <w:p>
      <w:pPr>
        <w:pStyle w:val="Heading4"/>
        <w:numPr>
          <w:ilvl w:val="3"/>
          <w:numId w:val="1"/>
        </w:numPr>
        <w:rPr/>
      </w:pPr>
      <w:bookmarkStart w:id="186" w:name="__RefHeading___Toc1826110_372815092"/>
      <w:bookmarkStart w:id="187" w:name="_Toc76"/>
      <w:bookmarkEnd w:id="186"/>
      <w:r>
        <w:rPr/>
        <w:t>41</w:t>
      </w:r>
      <w:r>
        <w:rPr>
          <w:rtl w:val="true"/>
        </w:rPr>
        <w:t xml:space="preserve">- </w:t>
      </w:r>
      <w:r>
        <w:rPr>
          <w:rtl w:val="true"/>
        </w:rPr>
        <w:t>دعا کننده</w:t>
      </w:r>
      <w:r>
        <w:rPr>
          <w:rtl w:val="true"/>
        </w:rPr>
        <w:t xml:space="preserve">: </w:t>
      </w:r>
      <w:r>
        <w:rPr>
          <w:rtl w:val="true"/>
        </w:rPr>
        <w:t>انسان مومن</w:t>
      </w:r>
      <w:bookmarkEnd w:id="187"/>
    </w:p>
    <w:p>
      <w:pPr>
        <w:pStyle w:val="BookText"/>
        <w:rPr/>
      </w:pP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بالهای تواضع خویش را از محبّت و لطف، در برابر آنان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مشمول رحمتشان قرار ده</w:t>
      </w:r>
      <w:r>
        <w:rPr>
          <w:rFonts w:eastAsia="IRNazanin" w:cs="IRNazanin"/>
          <w:color w:val="111111"/>
          <w:sz w:val="28"/>
          <w:szCs w:val="28"/>
          <w:rtl w:val="true"/>
          <w:lang w:bidi="fa-IR"/>
        </w:rPr>
        <w:t>!»</w:t>
      </w:r>
    </w:p>
    <w:p>
      <w:pPr>
        <w:pStyle w:val="Heading4"/>
        <w:numPr>
          <w:ilvl w:val="3"/>
          <w:numId w:val="1"/>
        </w:numPr>
        <w:rPr/>
      </w:pPr>
      <w:bookmarkStart w:id="188" w:name="__RefHeading___Toc1826112_372815092"/>
      <w:bookmarkStart w:id="189" w:name="_Toc77"/>
      <w:bookmarkEnd w:id="188"/>
      <w:r>
        <w:rPr/>
        <w:t>42</w:t>
      </w:r>
      <w:r>
        <w:rPr>
          <w:rtl w:val="true"/>
        </w:rPr>
        <w:t xml:space="preserve">- </w:t>
      </w:r>
      <w:r>
        <w:rPr>
          <w:rtl w:val="true"/>
        </w:rPr>
        <w:t>دعا کننده</w:t>
      </w:r>
      <w:r>
        <w:rPr>
          <w:rtl w:val="true"/>
        </w:rPr>
        <w:t xml:space="preserve">: </w:t>
      </w:r>
      <w:r>
        <w:rPr>
          <w:rtl w:val="true"/>
        </w:rPr>
        <w:t xml:space="preserve">پیامبر اکرم </w:t>
      </w:r>
      <w:r>
        <w:rPr>
          <w:rtl w:val="true"/>
        </w:rPr>
        <w:t>(</w:t>
      </w:r>
      <w:r>
        <w:rPr>
          <w:rtl w:val="true"/>
        </w:rPr>
        <w:t>صلی الله علیه واله وسلم</w:t>
      </w:r>
      <w:r>
        <w:rPr>
          <w:rtl w:val="true"/>
        </w:rPr>
        <w:t>)</w:t>
      </w:r>
      <w:bookmarkEnd w:id="189"/>
    </w:p>
    <w:p>
      <w:pPr>
        <w:pStyle w:val="BookText"/>
        <w:rPr/>
      </w:pPr>
      <w:r>
        <w:rPr>
          <w:rFonts w:ascii="Amiri" w:hAnsi="Amiri" w:eastAsia="Amiri" w:cs="Amiri"/>
          <w:color w:val="111111"/>
          <w:sz w:val="28"/>
          <w:sz w:val="28"/>
          <w:szCs w:val="28"/>
          <w:rtl w:val="true"/>
          <w:lang w:bidi="ar-SA"/>
        </w:rPr>
        <w:t>وَقُلْ رَبِّ أَدْخِلْنِي مُدْخَلَ صِدْقٍ وَأَخْرِجْنِي مُخْرَجَ صِدْقٍ وَاجْعَلْ لِي مِنْ لَدُنْكَ سُلْطَانًا نَصِيرًا</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کن، و با صداقت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حجتی یاری کننده برایم قرار ده</w:t>
      </w:r>
      <w:r>
        <w:rPr>
          <w:rFonts w:eastAsia="IRNazanin" w:cs="IRNazanin"/>
          <w:color w:val="111111"/>
          <w:sz w:val="28"/>
          <w:szCs w:val="28"/>
          <w:rtl w:val="true"/>
          <w:lang w:bidi="fa-IR"/>
        </w:rPr>
        <w:t xml:space="preserve">!» </w:t>
      </w:r>
      <w:bookmarkStart w:id="190" w:name="pg6926_50863"/>
    </w:p>
    <w:p>
      <w:pPr>
        <w:pStyle w:val="Heading4"/>
        <w:numPr>
          <w:ilvl w:val="3"/>
          <w:numId w:val="1"/>
        </w:numPr>
        <w:rPr/>
      </w:pPr>
      <w:bookmarkStart w:id="191" w:name="__RefHeading___Toc1826114_372815092"/>
      <w:bookmarkStart w:id="192" w:name="_Toc78"/>
      <w:bookmarkEnd w:id="190"/>
      <w:bookmarkEnd w:id="191"/>
      <w:r>
        <w:rPr/>
        <w:t>43</w:t>
      </w:r>
      <w:r>
        <w:rPr>
          <w:rtl w:val="true"/>
        </w:rPr>
        <w:t xml:space="preserve">- </w:t>
      </w:r>
      <w:r>
        <w:rPr>
          <w:rtl w:val="true"/>
        </w:rPr>
        <w:t>دعا کننده</w:t>
      </w:r>
      <w:r>
        <w:rPr>
          <w:rtl w:val="true"/>
        </w:rPr>
        <w:t xml:space="preserve">: </w:t>
      </w:r>
      <w:r>
        <w:rPr>
          <w:rtl w:val="true"/>
        </w:rPr>
        <w:t>اصحاب کهف</w:t>
      </w:r>
      <w:bookmarkEnd w:id="192"/>
    </w:p>
    <w:p>
      <w:pPr>
        <w:pStyle w:val="BookText"/>
        <w:rPr/>
      </w:pPr>
      <w:r>
        <w:rPr>
          <w:rFonts w:ascii="Amiri" w:hAnsi="Amiri" w:eastAsia="Amiri" w:cs="Amiri"/>
          <w:color w:val="111111"/>
          <w:sz w:val="28"/>
          <w:sz w:val="28"/>
          <w:szCs w:val="28"/>
          <w:rtl w:val="true"/>
          <w:lang w:bidi="ar-SA"/>
        </w:rPr>
        <w:t>إِذْ أَوَى الْفِتْيَةُ إِلَى الْكَهْفِ فَقَالُوا رَبَّنَا آتِنَا مِنْ لَدُنْكَ رَحْمَةً وَهَيِّئْ لَنَا مِنْ أَمْرِنَا رَشَدًا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زمانی را به خاطر بیاور که آن جوانان به غار پناه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w:t>
      </w:r>
    </w:p>
    <w:p>
      <w:pPr>
        <w:pStyle w:val="Heading4"/>
        <w:numPr>
          <w:ilvl w:val="3"/>
          <w:numId w:val="1"/>
        </w:numPr>
        <w:rPr/>
      </w:pPr>
      <w:bookmarkStart w:id="193" w:name="__RefHeading___Toc1826116_372815092"/>
      <w:bookmarkStart w:id="194" w:name="_Toc79"/>
      <w:bookmarkEnd w:id="193"/>
      <w:r>
        <w:rPr/>
        <w:t>44</w:t>
      </w:r>
      <w:r>
        <w:rPr>
          <w:rtl w:val="true"/>
        </w:rPr>
        <w:t xml:space="preserve">- </w:t>
      </w:r>
      <w:r>
        <w:rPr>
          <w:rtl w:val="true"/>
        </w:rPr>
        <w:t>دعا کننده</w:t>
      </w:r>
      <w:r>
        <w:rPr>
          <w:rtl w:val="true"/>
        </w:rPr>
        <w:t xml:space="preserve">: </w:t>
      </w:r>
      <w:r>
        <w:rPr>
          <w:rtl w:val="true"/>
        </w:rPr>
        <w:t xml:space="preserve">حضرت زکریا </w:t>
      </w:r>
      <w:r>
        <w:rPr>
          <w:rtl w:val="true"/>
        </w:rPr>
        <w:t>(</w:t>
      </w:r>
      <w:r>
        <w:rPr>
          <w:rtl w:val="true"/>
        </w:rPr>
        <w:t>علیه السلام</w:t>
      </w:r>
      <w:r>
        <w:rPr>
          <w:rtl w:val="true"/>
        </w:rPr>
        <w:t>)</w:t>
      </w:r>
      <w:bookmarkEnd w:id="194"/>
    </w:p>
    <w:p>
      <w:pPr>
        <w:pStyle w:val="BookText"/>
        <w:rPr/>
      </w:pPr>
      <w:r>
        <w:rPr>
          <w:rFonts w:ascii="Amiri" w:hAnsi="Amiri" w:eastAsia="Amiri" w:cs="Amiri"/>
          <w:color w:val="111111"/>
          <w:sz w:val="28"/>
          <w:sz w:val="28"/>
          <w:szCs w:val="28"/>
          <w:rtl w:val="true"/>
          <w:lang w:bidi="ar-SA"/>
        </w:rPr>
        <w:t>قَالَ رَبِّ اجْعَلْ لِي آيَةً قَالَ آيَتُكَ أَلَّا تُكَلِّمَ النَّاسَ ثَلَاثَ لَيَالٍ سَوِيًّا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تو این است که سه شبانه روز قدرت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داشت؛ در حالی که زبانت سالم است</w:t>
      </w:r>
      <w:r>
        <w:rPr>
          <w:rFonts w:eastAsia="IRNazanin" w:cs="IRNazanin"/>
          <w:color w:val="111111"/>
          <w:sz w:val="28"/>
          <w:szCs w:val="28"/>
          <w:rtl w:val="true"/>
          <w:lang w:bidi="fa-IR"/>
        </w:rPr>
        <w:t>!»</w:t>
      </w:r>
    </w:p>
    <w:p>
      <w:pPr>
        <w:pStyle w:val="Heading4"/>
        <w:numPr>
          <w:ilvl w:val="3"/>
          <w:numId w:val="1"/>
        </w:numPr>
        <w:rPr/>
      </w:pPr>
      <w:bookmarkStart w:id="195" w:name="__RefHeading___Toc1826118_372815092"/>
      <w:bookmarkStart w:id="196" w:name="_Toc80"/>
      <w:bookmarkEnd w:id="195"/>
      <w:r>
        <w:rPr/>
        <w:t>45</w:t>
      </w:r>
      <w:r>
        <w:rPr>
          <w:rtl w:val="true"/>
        </w:rPr>
        <w:t xml:space="preserve">- </w:t>
      </w:r>
      <w:r>
        <w:rPr>
          <w:rtl w:val="true"/>
        </w:rPr>
        <w:t>دعا کننده</w:t>
      </w:r>
      <w:r>
        <w:rPr>
          <w:rtl w:val="true"/>
        </w:rPr>
        <w:t xml:space="preserve">: </w:t>
      </w:r>
      <w:r>
        <w:rPr>
          <w:rtl w:val="true"/>
        </w:rPr>
        <w:t xml:space="preserve">حضرت زکریا </w:t>
      </w:r>
      <w:r>
        <w:rPr>
          <w:rtl w:val="true"/>
        </w:rPr>
        <w:t>(</w:t>
      </w:r>
      <w:r>
        <w:rPr>
          <w:rtl w:val="true"/>
        </w:rPr>
        <w:t>علیه السلام</w:t>
      </w:r>
      <w:r>
        <w:rPr>
          <w:rtl w:val="true"/>
        </w:rPr>
        <w:t>)</w:t>
      </w:r>
      <w:bookmarkEnd w:id="196"/>
    </w:p>
    <w:p>
      <w:pPr>
        <w:pStyle w:val="BookText"/>
        <w:rPr/>
      </w:pPr>
      <w:r>
        <w:rPr>
          <w:rFonts w:ascii="Amiri" w:hAnsi="Amiri" w:eastAsia="Amiri" w:cs="Amiri"/>
          <w:color w:val="111111"/>
          <w:sz w:val="28"/>
          <w:sz w:val="28"/>
          <w:szCs w:val="28"/>
          <w:rtl w:val="true"/>
          <w:lang w:bidi="ar-SA"/>
        </w:rPr>
        <w:t>وَإِنِّي خِفْتُ الْمَوَالِيَ مِنْ وَرَائِي وَكَانَتِ امْرَأَتِي عَاقِرًا فَهَبْ لِي مِنْ لَدُنْكَ وَلِيًّا يَرِثُنِي وَيَرِثُ مِنْ آلِ يَعْقُوبَ وَاجْعَلْهُ رَبِّ رَضِيًّا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من از بستگانم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نازا و عقیم است؛ تو از نزد خود جانشینی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من و دودمان یعقوب باشد؛ و او را مورد رضایتت قرار ده</w:t>
      </w:r>
      <w:r>
        <w:rPr>
          <w:rFonts w:eastAsia="IRNazanin" w:cs="IRNazanin"/>
          <w:color w:val="111111"/>
          <w:sz w:val="28"/>
          <w:szCs w:val="28"/>
          <w:rtl w:val="true"/>
          <w:lang w:bidi="fa-IR"/>
        </w:rPr>
        <w:t>!</w:t>
      </w:r>
    </w:p>
    <w:p>
      <w:pPr>
        <w:pStyle w:val="Heading4"/>
        <w:numPr>
          <w:ilvl w:val="3"/>
          <w:numId w:val="1"/>
        </w:numPr>
        <w:rPr/>
      </w:pPr>
      <w:bookmarkStart w:id="197" w:name="__RefHeading___Toc1826120_372815092"/>
      <w:bookmarkStart w:id="198" w:name="_Toc81"/>
      <w:bookmarkEnd w:id="197"/>
      <w:r>
        <w:rPr/>
        <w:t>46</w:t>
      </w:r>
      <w:r>
        <w:rPr>
          <w:rtl w:val="true"/>
        </w:rPr>
        <w:t xml:space="preserve">- </w:t>
      </w:r>
      <w:r>
        <w:rPr>
          <w:rtl w:val="true"/>
        </w:rPr>
        <w:t>دعا کننده</w:t>
      </w:r>
      <w:r>
        <w:rPr>
          <w:rtl w:val="true"/>
        </w:rPr>
        <w:t xml:space="preserve">: </w:t>
      </w:r>
      <w:r>
        <w:rPr>
          <w:rtl w:val="true"/>
        </w:rPr>
        <w:t xml:space="preserve">پیامبر اکرم </w:t>
      </w:r>
      <w:r>
        <w:rPr>
          <w:rtl w:val="true"/>
        </w:rPr>
        <w:t>(</w:t>
      </w:r>
      <w:r>
        <w:rPr>
          <w:rtl w:val="true"/>
        </w:rPr>
        <w:t>صلی الله علیه واله وسلم</w:t>
      </w:r>
      <w:r>
        <w:rPr>
          <w:rtl w:val="true"/>
        </w:rPr>
        <w:t>)</w:t>
      </w:r>
      <w:bookmarkEnd w:id="19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فَتَعَالَى اللَّهُ الْمَلِكُ الْحَقُّ وَلَا تَعْجَلْ بِالْقُرْآنِ مِنْ قَبْلِ أَنْ يُقْضَى إِلَيْكَ وَحْيُهُ وَقُلْ رَبِّ زِدْنِي عِلْما</w:t>
      </w:r>
      <w:r>
        <w:rPr>
          <w:rFonts w:eastAsia="Amiri" w:cs="Amiri" w:ascii="Amiri" w:hAnsi="Amiri"/>
          <w:color w:val="111111"/>
          <w:sz w:val="28"/>
          <w:szCs w:val="28"/>
          <w:rtl w:val="true"/>
          <w:lang w:bidi="ar-SA"/>
        </w:rPr>
        <w:t>.</w:t>
      </w:r>
      <w:r>
        <w:rPr>
          <w:rStyle w:val="FootnoteAnchor"/>
          <w:rtl w:val="true"/>
        </w:rPr>
        <w:footnoteReference w:id="112"/>
      </w:r>
      <w:bookmarkStart w:id="199" w:name="pg6926_50864"/>
    </w:p>
    <w:p>
      <w:pPr>
        <w:pStyle w:val="BookText"/>
        <w:rPr/>
      </w:pPr>
      <w:bookmarkEnd w:id="199"/>
      <w:r>
        <w:rPr>
          <w:rFonts w:ascii="IRNazanin" w:hAnsi="IRNazanin" w:eastAsia="IRNazanin"/>
          <w:color w:val="111111"/>
          <w:sz w:val="28"/>
          <w:sz w:val="28"/>
          <w:szCs w:val="28"/>
          <w:rtl w:val="true"/>
          <w:lang w:bidi="fa-IR"/>
        </w:rPr>
        <w:t>پس بلندمرتبه است خداوندی که سلطان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عجله مکن، پیش از آنکه وحی آن بر تو تمام شود؛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w:t>
      </w:r>
    </w:p>
    <w:p>
      <w:pPr>
        <w:pStyle w:val="Heading4"/>
        <w:numPr>
          <w:ilvl w:val="3"/>
          <w:numId w:val="1"/>
        </w:numPr>
        <w:rPr/>
      </w:pPr>
      <w:bookmarkStart w:id="200" w:name="__RefHeading___Toc1826122_372815092"/>
      <w:bookmarkStart w:id="201" w:name="_Toc82"/>
      <w:bookmarkEnd w:id="200"/>
      <w:r>
        <w:rPr/>
        <w:t>47</w:t>
      </w:r>
      <w:r>
        <w:rPr>
          <w:rtl w:val="true"/>
        </w:rPr>
        <w:t xml:space="preserve">- </w:t>
      </w:r>
      <w:r>
        <w:rPr>
          <w:rtl w:val="true"/>
        </w:rPr>
        <w:t>دعا کننده</w:t>
      </w:r>
      <w:r>
        <w:rPr>
          <w:rtl w:val="true"/>
        </w:rPr>
        <w:t xml:space="preserve">: </w:t>
      </w:r>
      <w:r>
        <w:rPr>
          <w:rtl w:val="true"/>
        </w:rPr>
        <w:t xml:space="preserve">حضرت موسی </w:t>
      </w:r>
      <w:r>
        <w:rPr>
          <w:rtl w:val="true"/>
        </w:rPr>
        <w:t>(</w:t>
      </w:r>
      <w:r>
        <w:rPr>
          <w:rtl w:val="true"/>
        </w:rPr>
        <w:t>علیه السلام</w:t>
      </w:r>
      <w:r>
        <w:rPr>
          <w:rtl w:val="true"/>
        </w:rPr>
        <w:t>)</w:t>
      </w:r>
      <w:bookmarkEnd w:id="201"/>
    </w:p>
    <w:p>
      <w:pPr>
        <w:pStyle w:val="BookText"/>
        <w:rPr/>
      </w:pPr>
      <w:r>
        <w:rPr>
          <w:rFonts w:ascii="Amiri" w:hAnsi="Amiri" w:eastAsia="Amiri" w:cs="Amiri"/>
          <w:color w:val="111111"/>
          <w:sz w:val="28"/>
          <w:sz w:val="28"/>
          <w:szCs w:val="28"/>
          <w:rtl w:val="true"/>
          <w:lang w:bidi="ar-SA"/>
        </w:rPr>
        <w:t>رَبِّ اشْرَحْ لِي صَدْرِي وَيَسِّرْ لِي أَمْرِي وَاحْلُلْ عُقْدَةً مِّن لِّسَانِي يَفْقَهُوا قَوْلِي</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کن؛ و کارم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سخنان مرا بفهمند</w:t>
      </w:r>
      <w:r>
        <w:rPr>
          <w:rFonts w:eastAsia="IRNazanin" w:cs="IRNazanin"/>
          <w:color w:val="111111"/>
          <w:sz w:val="28"/>
          <w:szCs w:val="28"/>
          <w:rtl w:val="true"/>
          <w:lang w:bidi="fa-IR"/>
        </w:rPr>
        <w:t>!</w:t>
      </w:r>
    </w:p>
    <w:p>
      <w:pPr>
        <w:pStyle w:val="Heading4"/>
        <w:numPr>
          <w:ilvl w:val="3"/>
          <w:numId w:val="1"/>
        </w:numPr>
        <w:rPr/>
      </w:pPr>
      <w:bookmarkStart w:id="202" w:name="__RefHeading___Toc1826124_372815092"/>
      <w:bookmarkStart w:id="203" w:name="_Toc83"/>
      <w:bookmarkEnd w:id="202"/>
      <w:r>
        <w:rPr/>
        <w:t>48</w:t>
      </w:r>
      <w:r>
        <w:rPr>
          <w:rtl w:val="true"/>
        </w:rPr>
        <w:t xml:space="preserve">- </w:t>
      </w:r>
      <w:r>
        <w:rPr>
          <w:rtl w:val="true"/>
        </w:rPr>
        <w:t>دعا کننده</w:t>
      </w:r>
      <w:r>
        <w:rPr>
          <w:rtl w:val="true"/>
        </w:rPr>
        <w:t xml:space="preserve">: </w:t>
      </w:r>
      <w:r>
        <w:rPr>
          <w:rtl w:val="true"/>
        </w:rPr>
        <w:t xml:space="preserve">حضرت موسی </w:t>
      </w:r>
      <w:r>
        <w:rPr>
          <w:rtl w:val="true"/>
        </w:rPr>
        <w:t>(</w:t>
      </w:r>
      <w:r>
        <w:rPr>
          <w:rtl w:val="true"/>
        </w:rPr>
        <w:t>علیه السلام</w:t>
      </w:r>
      <w:r>
        <w:rPr>
          <w:rtl w:val="true"/>
        </w:rPr>
        <w:t>)</w:t>
      </w:r>
      <w:bookmarkEnd w:id="203"/>
    </w:p>
    <w:p>
      <w:pPr>
        <w:pStyle w:val="BookText"/>
        <w:rPr/>
      </w:pPr>
      <w:r>
        <w:rPr>
          <w:rFonts w:ascii="Amiri" w:hAnsi="Amiri" w:eastAsia="Amiri" w:cs="Amiri"/>
          <w:color w:val="111111"/>
          <w:sz w:val="28"/>
          <w:sz w:val="28"/>
          <w:szCs w:val="28"/>
          <w:rtl w:val="true"/>
          <w:lang w:bidi="ar-SA"/>
        </w:rPr>
        <w:t>وَاجْعَلْ لِي وَزِيرًا مِنْ أَهْلِي هَارُونَ أَخِي اشْدُدْ بِهِ أَزْرِي وَأَشْرِكْهُ فِي أَمْرِي</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محکم کن ؛ و او را در کارم شریک ساز</w:t>
      </w:r>
      <w:r>
        <w:rPr>
          <w:rFonts w:eastAsia="IRNazanin" w:cs="IRNazanin"/>
          <w:color w:val="111111"/>
          <w:sz w:val="28"/>
          <w:szCs w:val="28"/>
          <w:rtl w:val="true"/>
          <w:lang w:bidi="fa-IR"/>
        </w:rPr>
        <w:t>.</w:t>
      </w:r>
    </w:p>
    <w:p>
      <w:pPr>
        <w:pStyle w:val="Heading4"/>
        <w:numPr>
          <w:ilvl w:val="3"/>
          <w:numId w:val="1"/>
        </w:numPr>
        <w:rPr/>
      </w:pPr>
      <w:bookmarkStart w:id="204" w:name="__RefHeading___Toc1826126_372815092"/>
      <w:bookmarkStart w:id="205" w:name="_Toc84"/>
      <w:bookmarkEnd w:id="204"/>
      <w:r>
        <w:rPr/>
        <w:t>49</w:t>
      </w:r>
      <w:r>
        <w:rPr>
          <w:rtl w:val="true"/>
        </w:rPr>
        <w:t xml:space="preserve">- </w:t>
      </w:r>
      <w:r>
        <w:rPr>
          <w:rtl w:val="true"/>
        </w:rPr>
        <w:t>دعا کننده</w:t>
      </w:r>
      <w:r>
        <w:rPr>
          <w:rtl w:val="true"/>
        </w:rPr>
        <w:t xml:space="preserve">: </w:t>
      </w:r>
      <w:r>
        <w:rPr>
          <w:rtl w:val="true"/>
        </w:rPr>
        <w:t xml:space="preserve">پیامبر اکرم </w:t>
      </w:r>
      <w:r>
        <w:rPr>
          <w:rtl w:val="true"/>
        </w:rPr>
        <w:t>(</w:t>
      </w:r>
      <w:r>
        <w:rPr>
          <w:rtl w:val="true"/>
        </w:rPr>
        <w:t>صلی الله علیه واله وسلم</w:t>
      </w:r>
      <w:r>
        <w:rPr>
          <w:rtl w:val="true"/>
        </w:rPr>
        <w:t>)</w:t>
      </w:r>
      <w:bookmarkEnd w:id="205"/>
    </w:p>
    <w:p>
      <w:pPr>
        <w:pStyle w:val="BookText"/>
        <w:rPr/>
      </w:pPr>
      <w:r>
        <w:rPr>
          <w:rFonts w:ascii="Amiri" w:hAnsi="Amiri" w:eastAsia="Amiri" w:cs="Amiri"/>
          <w:color w:val="111111"/>
          <w:sz w:val="28"/>
          <w:sz w:val="28"/>
          <w:szCs w:val="28"/>
          <w:rtl w:val="true"/>
          <w:lang w:bidi="ar-SA"/>
        </w:rPr>
        <w:t>قَالَ رَبِّ احْكُمْ بِالْحَقِّ وَرَبُّنَا الرَّحْمَنُ الْمُسْتَعَانُ عَلَى مَا تَصِفُونَ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داوری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طغیانگران را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که در برابر نسبتهای ناروای شما، از او استمداد می‌طلبم</w:t>
      </w:r>
      <w:r>
        <w:rPr>
          <w:rFonts w:eastAsia="IRNazanin" w:cs="IRNazanin"/>
          <w:color w:val="111111"/>
          <w:sz w:val="28"/>
          <w:szCs w:val="28"/>
          <w:rtl w:val="true"/>
          <w:lang w:bidi="fa-IR"/>
        </w:rPr>
        <w:t>!»</w:t>
      </w:r>
    </w:p>
    <w:p>
      <w:pPr>
        <w:pStyle w:val="Heading4"/>
        <w:numPr>
          <w:ilvl w:val="3"/>
          <w:numId w:val="1"/>
        </w:numPr>
        <w:rPr/>
      </w:pPr>
      <w:bookmarkStart w:id="206" w:name="__RefHeading___Toc1826128_372815092"/>
      <w:bookmarkStart w:id="207" w:name="_Toc85"/>
      <w:bookmarkEnd w:id="206"/>
      <w:r>
        <w:rPr/>
        <w:t>50</w:t>
      </w:r>
      <w:r>
        <w:rPr>
          <w:rtl w:val="true"/>
        </w:rPr>
        <w:t xml:space="preserve">- </w:t>
      </w:r>
      <w:r>
        <w:rPr>
          <w:rtl w:val="true"/>
        </w:rPr>
        <w:t>دعا کننده</w:t>
      </w:r>
      <w:r>
        <w:rPr>
          <w:rtl w:val="true"/>
        </w:rPr>
        <w:t xml:space="preserve">: </w:t>
      </w:r>
      <w:r>
        <w:rPr>
          <w:rtl w:val="true"/>
        </w:rPr>
        <w:t xml:space="preserve">حضرت ایوب </w:t>
      </w:r>
      <w:r>
        <w:rPr>
          <w:rtl w:val="true"/>
        </w:rPr>
        <w:t>(</w:t>
      </w:r>
      <w:r>
        <w:rPr>
          <w:rtl w:val="true"/>
        </w:rPr>
        <w:t>علیه السلام</w:t>
      </w:r>
      <w:r>
        <w:rPr>
          <w:rtl w:val="true"/>
        </w:rPr>
        <w:t>)</w:t>
      </w:r>
      <w:bookmarkEnd w:id="20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وَأَيُّوبَ إِذْ نَادَى رَبَّهُ أَنِّي مَسَّنِيَ الضُّرُّ وَأَنْتَ أَرْحَمُ الرَّاحِمِينَ</w:t>
      </w:r>
      <w:r>
        <w:rPr>
          <w:rFonts w:eastAsia="Amiri" w:cs="Amiri" w:ascii="Amiri" w:hAnsi="Amiri"/>
          <w:color w:val="111111"/>
          <w:sz w:val="28"/>
          <w:szCs w:val="28"/>
          <w:rtl w:val="true"/>
          <w:lang w:bidi="ar-SA"/>
        </w:rPr>
        <w:t>.</w:t>
      </w:r>
      <w:r>
        <w:rPr>
          <w:rStyle w:val="FootnoteAnchor"/>
          <w:rtl w:val="true"/>
        </w:rPr>
        <w:footnoteReference w:id="116"/>
      </w:r>
      <w:bookmarkStart w:id="208" w:name="pg6926_50865"/>
    </w:p>
    <w:p>
      <w:pPr>
        <w:pStyle w:val="BookText"/>
        <w:rPr/>
      </w:pPr>
      <w:bookmarkEnd w:id="208"/>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بدحالی و مشکلات به من روی آورده؛ و تو مهربانترین مهربانانی</w:t>
      </w:r>
      <w:r>
        <w:rPr>
          <w:rFonts w:eastAsia="IRNazanin" w:cs="IRNazanin"/>
          <w:color w:val="111111"/>
          <w:sz w:val="28"/>
          <w:szCs w:val="28"/>
          <w:rtl w:val="true"/>
          <w:lang w:bidi="fa-IR"/>
        </w:rPr>
        <w:t>!»</w:t>
      </w:r>
    </w:p>
    <w:p>
      <w:pPr>
        <w:pStyle w:val="Heading4"/>
        <w:numPr>
          <w:ilvl w:val="3"/>
          <w:numId w:val="1"/>
        </w:numPr>
        <w:rPr/>
      </w:pPr>
      <w:bookmarkStart w:id="209" w:name="__RefHeading___Toc1826130_372815092"/>
      <w:bookmarkStart w:id="210" w:name="_Toc86"/>
      <w:bookmarkEnd w:id="209"/>
      <w:r>
        <w:rPr/>
        <w:t>51</w:t>
      </w:r>
      <w:r>
        <w:rPr>
          <w:rtl w:val="true"/>
        </w:rPr>
        <w:t xml:space="preserve">- </w:t>
      </w:r>
      <w:r>
        <w:rPr>
          <w:rtl w:val="true"/>
        </w:rPr>
        <w:t>دعا کننده</w:t>
      </w:r>
      <w:r>
        <w:rPr>
          <w:rtl w:val="true"/>
        </w:rPr>
        <w:t xml:space="preserve">: </w:t>
      </w:r>
      <w:r>
        <w:rPr>
          <w:rtl w:val="true"/>
        </w:rPr>
        <w:t xml:space="preserve">حضرت زکریا </w:t>
      </w:r>
      <w:r>
        <w:rPr>
          <w:rtl w:val="true"/>
        </w:rPr>
        <w:t>(</w:t>
      </w:r>
      <w:r>
        <w:rPr>
          <w:rtl w:val="true"/>
        </w:rPr>
        <w:t>علیه السلام</w:t>
      </w:r>
      <w:r>
        <w:rPr>
          <w:rtl w:val="true"/>
        </w:rPr>
        <w:t>)</w:t>
      </w:r>
      <w:bookmarkEnd w:id="210"/>
    </w:p>
    <w:p>
      <w:pPr>
        <w:pStyle w:val="BookText"/>
        <w:rPr/>
      </w:pPr>
      <w:r>
        <w:rPr>
          <w:rFonts w:ascii="Amiri" w:hAnsi="Amiri" w:eastAsia="Amiri" w:cs="Amiri"/>
          <w:color w:val="111111"/>
          <w:sz w:val="28"/>
          <w:sz w:val="28"/>
          <w:szCs w:val="28"/>
          <w:rtl w:val="true"/>
          <w:lang w:bidi="ar-SA"/>
        </w:rPr>
        <w:t>وَزَكَرِيَّا إِذْ نَادَى رَبَّهُ رَبِّ لَا تَذَرْنِي فَرْدًا وَأَنْتَ خَيْرُ الْوَارِثِينَ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برومندی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بهترین وارثانی</w:t>
      </w:r>
      <w:r>
        <w:rPr>
          <w:rFonts w:eastAsia="IRNazanin" w:cs="IRNazanin"/>
          <w:color w:val="111111"/>
          <w:sz w:val="28"/>
          <w:szCs w:val="28"/>
          <w:rtl w:val="true"/>
          <w:lang w:bidi="fa-IR"/>
        </w:rPr>
        <w:t>!»</w:t>
      </w:r>
    </w:p>
    <w:p>
      <w:pPr>
        <w:pStyle w:val="Heading4"/>
        <w:numPr>
          <w:ilvl w:val="3"/>
          <w:numId w:val="1"/>
        </w:numPr>
        <w:rPr/>
      </w:pPr>
      <w:bookmarkStart w:id="211" w:name="__RefHeading___Toc1826132_372815092"/>
      <w:bookmarkStart w:id="212" w:name="_Toc87"/>
      <w:bookmarkEnd w:id="211"/>
      <w:r>
        <w:rPr/>
        <w:t>52</w:t>
      </w:r>
      <w:r>
        <w:rPr>
          <w:rtl w:val="true"/>
        </w:rPr>
        <w:t xml:space="preserve">- </w:t>
      </w:r>
      <w:r>
        <w:rPr>
          <w:rtl w:val="true"/>
        </w:rPr>
        <w:t>دعا کننده</w:t>
      </w:r>
      <w:r>
        <w:rPr>
          <w:rtl w:val="true"/>
        </w:rPr>
        <w:t xml:space="preserve">: </w:t>
      </w:r>
      <w:r>
        <w:rPr>
          <w:rtl w:val="true"/>
        </w:rPr>
        <w:t>خطاکاران</w:t>
      </w:r>
      <w:bookmarkEnd w:id="212"/>
    </w:p>
    <w:p>
      <w:pPr>
        <w:pStyle w:val="BookText"/>
        <w:rPr/>
      </w:pP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آر، اگر بار دیگر تکرار کردیم قطعاً ستمگریم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w:t>
      </w:r>
    </w:p>
    <w:p>
      <w:pPr>
        <w:pStyle w:val="Heading4"/>
        <w:numPr>
          <w:ilvl w:val="3"/>
          <w:numId w:val="1"/>
        </w:numPr>
        <w:rPr/>
      </w:pPr>
      <w:bookmarkStart w:id="213" w:name="__RefHeading___Toc1826134_372815092"/>
      <w:bookmarkStart w:id="214" w:name="_Toc88"/>
      <w:bookmarkEnd w:id="213"/>
      <w:r>
        <w:rPr/>
        <w:t>53</w:t>
      </w:r>
      <w:r>
        <w:rPr>
          <w:rtl w:val="true"/>
        </w:rPr>
        <w:t xml:space="preserve">- </w:t>
      </w:r>
      <w:r>
        <w:rPr>
          <w:rtl w:val="true"/>
        </w:rPr>
        <w:t>دعا کننده</w:t>
      </w:r>
      <w:r>
        <w:rPr>
          <w:rtl w:val="true"/>
        </w:rPr>
        <w:t xml:space="preserve">: </w:t>
      </w:r>
      <w:r>
        <w:rPr>
          <w:rtl w:val="true"/>
        </w:rPr>
        <w:t>عباد الله</w:t>
      </w:r>
      <w:bookmarkEnd w:id="214"/>
    </w:p>
    <w:p>
      <w:pPr>
        <w:pStyle w:val="BookText"/>
        <w:rPr/>
      </w:pPr>
      <w:r>
        <w:rPr>
          <w:rFonts w:ascii="Amiri" w:hAnsi="Amiri" w:eastAsia="Amiri" w:cs="Amiri"/>
          <w:color w:val="111111"/>
          <w:sz w:val="28"/>
          <w:sz w:val="28"/>
          <w:szCs w:val="28"/>
          <w:rtl w:val="true"/>
          <w:lang w:bidi="ar-SA"/>
        </w:rPr>
        <w:t>إِنَّهُ كَانَ فَرِيقٌ مِنْ عِبَادِي يَقُولُونَ رَبَّنَا آمَنَّا فَاغْفِرْ لَنَا وَارْحَمْنَا وَأَنْتَ خَيْرُ الرَّاحِمِينَ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بندگانم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ما را ببخش و بر ما رحم کن؛ و تو بهترین رحم کنندگانی</w:t>
      </w:r>
      <w:r>
        <w:rPr>
          <w:rFonts w:eastAsia="IRNazanin" w:cs="IRNazanin"/>
          <w:color w:val="111111"/>
          <w:sz w:val="28"/>
          <w:szCs w:val="28"/>
          <w:rtl w:val="true"/>
          <w:lang w:bidi="fa-IR"/>
        </w:rPr>
        <w:t>!</w:t>
      </w:r>
    </w:p>
    <w:p>
      <w:pPr>
        <w:pStyle w:val="Heading4"/>
        <w:numPr>
          <w:ilvl w:val="3"/>
          <w:numId w:val="1"/>
        </w:numPr>
        <w:rPr/>
      </w:pPr>
      <w:bookmarkStart w:id="215" w:name="__RefHeading___Toc1826136_372815092"/>
      <w:bookmarkStart w:id="216" w:name="_Toc89"/>
      <w:bookmarkEnd w:id="215"/>
      <w:r>
        <w:rPr/>
        <w:t>54</w:t>
      </w:r>
      <w:r>
        <w:rPr>
          <w:rtl w:val="true"/>
        </w:rPr>
        <w:t xml:space="preserve">- </w:t>
      </w:r>
      <w:r>
        <w:rPr>
          <w:rtl w:val="true"/>
        </w:rPr>
        <w:t>دعا کننده</w:t>
      </w:r>
      <w:r>
        <w:rPr>
          <w:rtl w:val="true"/>
        </w:rPr>
        <w:t xml:space="preserve">: </w:t>
      </w:r>
      <w:r>
        <w:rPr>
          <w:rtl w:val="true"/>
        </w:rPr>
        <w:t xml:space="preserve">پیامبر اکرم </w:t>
      </w:r>
      <w:r>
        <w:rPr>
          <w:rtl w:val="true"/>
        </w:rPr>
        <w:t>(</w:t>
      </w:r>
      <w:r>
        <w:rPr>
          <w:rtl w:val="true"/>
        </w:rPr>
        <w:t>صلی الله علیه واله وسلم</w:t>
      </w:r>
      <w:r>
        <w:rPr>
          <w:rtl w:val="true"/>
        </w:rPr>
        <w:t>)</w:t>
      </w:r>
      <w:bookmarkEnd w:id="216"/>
    </w:p>
    <w:p>
      <w:pPr>
        <w:pStyle w:val="BookText"/>
        <w:rPr/>
      </w:pPr>
      <w:r>
        <w:rPr>
          <w:rFonts w:ascii="Amiri" w:hAnsi="Amiri" w:eastAsia="Amiri" w:cs="Amiri"/>
          <w:color w:val="111111"/>
          <w:sz w:val="28"/>
          <w:sz w:val="28"/>
          <w:szCs w:val="28"/>
          <w:rtl w:val="true"/>
          <w:lang w:bidi="ar-SA"/>
        </w:rPr>
        <w:t>وَقُلْ رَبِّ اغْفِرْ وَارْحَمْ وَأَنْتَ خَيْرُ الرَّاحِمِينَ</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رحمت کن؛ و تو بهترین رحم کنندگانی</w:t>
      </w:r>
      <w:r>
        <w:rPr>
          <w:rFonts w:eastAsia="IRNazanin" w:cs="IRNazanin"/>
          <w:color w:val="111111"/>
          <w:sz w:val="28"/>
          <w:szCs w:val="28"/>
          <w:rtl w:val="true"/>
          <w:lang w:bidi="fa-IR"/>
        </w:rPr>
        <w:t xml:space="preserve">! </w:t>
      </w:r>
      <w:bookmarkStart w:id="217" w:name="pg6926_50866"/>
    </w:p>
    <w:p>
      <w:pPr>
        <w:pStyle w:val="Heading4"/>
        <w:numPr>
          <w:ilvl w:val="3"/>
          <w:numId w:val="1"/>
        </w:numPr>
        <w:rPr/>
      </w:pPr>
      <w:bookmarkStart w:id="218" w:name="__RefHeading___Toc1826138_372815092"/>
      <w:bookmarkStart w:id="219" w:name="_Toc90"/>
      <w:bookmarkEnd w:id="217"/>
      <w:bookmarkEnd w:id="218"/>
      <w:r>
        <w:rPr/>
        <w:t>55</w:t>
      </w:r>
      <w:r>
        <w:rPr>
          <w:rtl w:val="true"/>
        </w:rPr>
        <w:t xml:space="preserve">- </w:t>
      </w:r>
      <w:r>
        <w:rPr>
          <w:rtl w:val="true"/>
        </w:rPr>
        <w:t>دعا کننده</w:t>
      </w:r>
      <w:r>
        <w:rPr>
          <w:rtl w:val="true"/>
        </w:rPr>
        <w:t xml:space="preserve">: </w:t>
      </w:r>
      <w:r>
        <w:rPr>
          <w:rtl w:val="true"/>
        </w:rPr>
        <w:t xml:space="preserve">حضرت نوح </w:t>
      </w:r>
      <w:r>
        <w:rPr>
          <w:rtl w:val="true"/>
        </w:rPr>
        <w:t>(</w:t>
      </w:r>
      <w:r>
        <w:rPr>
          <w:rtl w:val="true"/>
        </w:rPr>
        <w:t>علیه السلام</w:t>
      </w:r>
      <w:r>
        <w:rPr>
          <w:rtl w:val="true"/>
        </w:rPr>
        <w:t>)</w:t>
      </w:r>
      <w:bookmarkEnd w:id="219"/>
    </w:p>
    <w:p>
      <w:pPr>
        <w:pStyle w:val="BookText"/>
        <w:rPr/>
      </w:pPr>
      <w:r>
        <w:rPr>
          <w:rFonts w:ascii="Amiri" w:hAnsi="Amiri" w:eastAsia="Amiri" w:cs="Amiri"/>
          <w:color w:val="111111"/>
          <w:sz w:val="28"/>
          <w:sz w:val="28"/>
          <w:szCs w:val="28"/>
          <w:rtl w:val="true"/>
          <w:lang w:bidi="ar-SA"/>
        </w:rPr>
        <w:t>قَالَ رَبِّ انْصُرْنِي بِمَا كَذَّبُونِ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تکذیبهای آنان یاری کن</w:t>
      </w:r>
      <w:r>
        <w:rPr>
          <w:rFonts w:eastAsia="IRNazanin" w:cs="IRNazanin"/>
          <w:color w:val="111111"/>
          <w:sz w:val="28"/>
          <w:szCs w:val="28"/>
          <w:rtl w:val="true"/>
          <w:lang w:bidi="fa-IR"/>
        </w:rPr>
        <w:t>!»</w:t>
      </w:r>
    </w:p>
    <w:p>
      <w:pPr>
        <w:pStyle w:val="Heading4"/>
        <w:numPr>
          <w:ilvl w:val="3"/>
          <w:numId w:val="1"/>
        </w:numPr>
        <w:rPr/>
      </w:pPr>
      <w:bookmarkStart w:id="220" w:name="__RefHeading___Toc1826140_372815092"/>
      <w:bookmarkStart w:id="221" w:name="_Toc91"/>
      <w:bookmarkEnd w:id="220"/>
      <w:r>
        <w:rPr/>
        <w:t>56</w:t>
      </w:r>
      <w:r>
        <w:rPr>
          <w:rtl w:val="true"/>
        </w:rPr>
        <w:t xml:space="preserve">- </w:t>
      </w:r>
      <w:r>
        <w:rPr>
          <w:rtl w:val="true"/>
        </w:rPr>
        <w:t>دعا کننده</w:t>
      </w:r>
      <w:r>
        <w:rPr>
          <w:rtl w:val="true"/>
        </w:rPr>
        <w:t xml:space="preserve">: </w:t>
      </w:r>
      <w:r>
        <w:rPr>
          <w:rtl w:val="true"/>
        </w:rPr>
        <w:t xml:space="preserve">حضرت نوح </w:t>
      </w:r>
      <w:r>
        <w:rPr>
          <w:rtl w:val="true"/>
        </w:rPr>
        <w:t>(</w:t>
      </w:r>
      <w:r>
        <w:rPr>
          <w:rtl w:val="true"/>
        </w:rPr>
        <w:t>علیه السلام</w:t>
      </w:r>
      <w:r>
        <w:rPr>
          <w:rtl w:val="true"/>
        </w:rPr>
        <w:t>)</w:t>
      </w:r>
      <w:bookmarkEnd w:id="221"/>
    </w:p>
    <w:p>
      <w:pPr>
        <w:pStyle w:val="BookText"/>
        <w:rPr/>
      </w:pPr>
      <w:r>
        <w:rPr>
          <w:rFonts w:ascii="Amiri" w:hAnsi="Amiri" w:eastAsia="Amiri" w:cs="Amiri"/>
          <w:color w:val="111111"/>
          <w:sz w:val="28"/>
          <w:sz w:val="28"/>
          <w:szCs w:val="28"/>
          <w:rtl w:val="true"/>
          <w:lang w:bidi="ar-SA"/>
        </w:rPr>
        <w:t>وَقُلْ رَبِّ أَنْزِلْنِي مُنْزَلًا مُبَارَکا وَأَنْتَ خَيْرُ الْمُنْزِلِينَ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منزلگاهی پربرکت فرود آر، و تو بهترین فرودآورندگانی</w:t>
      </w:r>
      <w:r>
        <w:rPr>
          <w:rFonts w:eastAsia="IRNazanin" w:cs="IRNazanin"/>
          <w:color w:val="111111"/>
          <w:sz w:val="28"/>
          <w:szCs w:val="28"/>
          <w:rtl w:val="true"/>
          <w:lang w:bidi="fa-IR"/>
        </w:rPr>
        <w:t>!»</w:t>
      </w:r>
    </w:p>
    <w:p>
      <w:pPr>
        <w:pStyle w:val="Heading4"/>
        <w:numPr>
          <w:ilvl w:val="3"/>
          <w:numId w:val="1"/>
        </w:numPr>
        <w:rPr/>
      </w:pPr>
      <w:bookmarkStart w:id="222" w:name="__RefHeading___Toc1826142_372815092"/>
      <w:bookmarkStart w:id="223" w:name="_Toc92"/>
      <w:bookmarkEnd w:id="222"/>
      <w:r>
        <w:rPr/>
        <w:t>57</w:t>
      </w:r>
      <w:r>
        <w:rPr>
          <w:rtl w:val="true"/>
        </w:rPr>
        <w:t xml:space="preserve">- </w:t>
      </w:r>
      <w:r>
        <w:rPr>
          <w:rtl w:val="true"/>
        </w:rPr>
        <w:t>دعا کننده</w:t>
      </w:r>
      <w:r>
        <w:rPr>
          <w:rtl w:val="true"/>
        </w:rPr>
        <w:t xml:space="preserve">: </w:t>
      </w:r>
      <w:r>
        <w:rPr>
          <w:rtl w:val="true"/>
        </w:rPr>
        <w:t xml:space="preserve">پیامبر اکرم </w:t>
      </w:r>
      <w:r>
        <w:rPr>
          <w:rtl w:val="true"/>
        </w:rPr>
        <w:t>(</w:t>
      </w:r>
      <w:r>
        <w:rPr>
          <w:rtl w:val="true"/>
        </w:rPr>
        <w:t>صلی الله علیه واله وسلم</w:t>
      </w:r>
      <w:r>
        <w:rPr>
          <w:rtl w:val="true"/>
        </w:rPr>
        <w:t>)</w:t>
      </w:r>
      <w:bookmarkEnd w:id="223"/>
    </w:p>
    <w:p>
      <w:pPr>
        <w:pStyle w:val="BookText"/>
        <w:rPr/>
      </w:pPr>
      <w:r>
        <w:rPr>
          <w:rFonts w:ascii="Amiri" w:hAnsi="Amiri" w:eastAsia="Amiri" w:cs="Amiri"/>
          <w:color w:val="111111"/>
          <w:sz w:val="28"/>
          <w:sz w:val="28"/>
          <w:szCs w:val="28"/>
          <w:rtl w:val="true"/>
          <w:lang w:bidi="ar-SA"/>
        </w:rPr>
        <w:t>رَبِّ فَلَا تَجْعَلْنِي فِي الْقَوْمِ الظَّالِمِينَ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ستمگران قرار مده</w:t>
      </w:r>
      <w:r>
        <w:rPr>
          <w:rFonts w:eastAsia="IRNazanin" w:cs="IRNazanin"/>
          <w:color w:val="111111"/>
          <w:sz w:val="28"/>
          <w:szCs w:val="28"/>
          <w:rtl w:val="true"/>
          <w:lang w:bidi="fa-IR"/>
        </w:rPr>
        <w:t>!</w:t>
      </w:r>
    </w:p>
    <w:p>
      <w:pPr>
        <w:pStyle w:val="Heading4"/>
        <w:numPr>
          <w:ilvl w:val="3"/>
          <w:numId w:val="1"/>
        </w:numPr>
        <w:rPr/>
      </w:pPr>
      <w:bookmarkStart w:id="224" w:name="__RefHeading___Toc1826144_372815092"/>
      <w:bookmarkStart w:id="225" w:name="_Toc93"/>
      <w:bookmarkEnd w:id="224"/>
      <w:r>
        <w:rPr/>
        <w:t>58</w:t>
      </w:r>
      <w:r>
        <w:rPr>
          <w:rtl w:val="true"/>
        </w:rPr>
        <w:t xml:space="preserve">- </w:t>
      </w:r>
      <w:r>
        <w:rPr>
          <w:rtl w:val="true"/>
        </w:rPr>
        <w:t>دعا کننده</w:t>
      </w:r>
      <w:r>
        <w:rPr>
          <w:rtl w:val="true"/>
        </w:rPr>
        <w:t xml:space="preserve">: </w:t>
      </w:r>
      <w:r>
        <w:rPr>
          <w:rtl w:val="true"/>
        </w:rPr>
        <w:t xml:space="preserve">پیامبر اکرم </w:t>
      </w:r>
      <w:r>
        <w:rPr>
          <w:rtl w:val="true"/>
        </w:rPr>
        <w:t>(</w:t>
      </w:r>
      <w:r>
        <w:rPr>
          <w:rtl w:val="true"/>
        </w:rPr>
        <w:t>صلی الله علیه واله وسلم</w:t>
      </w:r>
      <w:r>
        <w:rPr>
          <w:rtl w:val="true"/>
        </w:rPr>
        <w:t>)</w:t>
      </w:r>
      <w:bookmarkEnd w:id="225"/>
    </w:p>
    <w:p>
      <w:pPr>
        <w:pStyle w:val="BookText"/>
        <w:rPr/>
      </w:pPr>
      <w:r>
        <w:rPr>
          <w:rFonts w:ascii="Amiri" w:hAnsi="Amiri" w:eastAsia="Amiri" w:cs="Amiri"/>
          <w:color w:val="111111"/>
          <w:sz w:val="28"/>
          <w:sz w:val="28"/>
          <w:szCs w:val="28"/>
          <w:rtl w:val="true"/>
          <w:lang w:bidi="ar-SA"/>
        </w:rPr>
        <w:t>وَقُلْ رَبِّ أَعُوذُ بِكَ مِنْ هَمَزَاتِ الشَّيَاطِينِ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شیاطین به تو پناه می‌برم</w:t>
      </w:r>
      <w:r>
        <w:rPr>
          <w:rFonts w:eastAsia="IRNazanin" w:cs="IRNazanin"/>
          <w:color w:val="111111"/>
          <w:sz w:val="28"/>
          <w:szCs w:val="28"/>
          <w:rtl w:val="true"/>
          <w:lang w:bidi="fa-IR"/>
        </w:rPr>
        <w:t>!</w:t>
      </w:r>
    </w:p>
    <w:p>
      <w:pPr>
        <w:pStyle w:val="Heading4"/>
        <w:numPr>
          <w:ilvl w:val="3"/>
          <w:numId w:val="1"/>
        </w:numPr>
        <w:rPr/>
      </w:pPr>
      <w:bookmarkStart w:id="226" w:name="__RefHeading___Toc1826146_372815092"/>
      <w:bookmarkStart w:id="227" w:name="_Toc94"/>
      <w:bookmarkEnd w:id="226"/>
      <w:r>
        <w:rPr/>
        <w:t>59</w:t>
      </w:r>
      <w:r>
        <w:rPr>
          <w:rtl w:val="true"/>
        </w:rPr>
        <w:t xml:space="preserve">- </w:t>
      </w:r>
      <w:r>
        <w:rPr>
          <w:rtl w:val="true"/>
        </w:rPr>
        <w:t>دعا کننده</w:t>
      </w:r>
      <w:r>
        <w:rPr>
          <w:rtl w:val="true"/>
        </w:rPr>
        <w:t xml:space="preserve">: </w:t>
      </w:r>
      <w:r>
        <w:rPr>
          <w:rtl w:val="true"/>
        </w:rPr>
        <w:t xml:space="preserve">پیامبر اکرم </w:t>
      </w:r>
      <w:r>
        <w:rPr>
          <w:rtl w:val="true"/>
        </w:rPr>
        <w:t>(</w:t>
      </w:r>
      <w:r>
        <w:rPr>
          <w:rtl w:val="true"/>
        </w:rPr>
        <w:t>صلی الله علیه واله وسلم</w:t>
      </w:r>
      <w:r>
        <w:rPr>
          <w:rtl w:val="true"/>
        </w:rPr>
        <w:t>)</w:t>
      </w:r>
      <w:bookmarkEnd w:id="227"/>
    </w:p>
    <w:p>
      <w:pPr>
        <w:pStyle w:val="BookText"/>
        <w:rPr/>
      </w:pP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اینکه آنان نزد من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 xml:space="preserve">! </w:t>
      </w:r>
      <w:bookmarkStart w:id="228" w:name="pg6926_50867"/>
    </w:p>
    <w:p>
      <w:pPr>
        <w:pStyle w:val="Heading4"/>
        <w:numPr>
          <w:ilvl w:val="3"/>
          <w:numId w:val="1"/>
        </w:numPr>
        <w:rPr/>
      </w:pPr>
      <w:bookmarkStart w:id="229" w:name="__RefHeading___Toc1826148_372815092"/>
      <w:bookmarkStart w:id="230" w:name="_Toc95"/>
      <w:bookmarkEnd w:id="228"/>
      <w:bookmarkEnd w:id="229"/>
      <w:r>
        <w:rPr/>
        <w:t>60</w:t>
      </w:r>
      <w:r>
        <w:rPr>
          <w:rtl w:val="true"/>
        </w:rPr>
        <w:t xml:space="preserve">- </w:t>
      </w:r>
      <w:r>
        <w:rPr>
          <w:rtl w:val="true"/>
        </w:rPr>
        <w:t>دعا کننده</w:t>
      </w:r>
      <w:r>
        <w:rPr>
          <w:rtl w:val="true"/>
        </w:rPr>
        <w:t xml:space="preserve">: </w:t>
      </w:r>
      <w:r>
        <w:rPr>
          <w:rtl w:val="true"/>
        </w:rPr>
        <w:t>خطاکاران</w:t>
      </w:r>
      <w:bookmarkEnd w:id="230"/>
    </w:p>
    <w:p>
      <w:pPr>
        <w:pStyle w:val="BookText"/>
        <w:rPr/>
      </w:pP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راه غلط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w:t>
      </w:r>
    </w:p>
    <w:p>
      <w:pPr>
        <w:pStyle w:val="Heading4"/>
        <w:numPr>
          <w:ilvl w:val="3"/>
          <w:numId w:val="1"/>
        </w:numPr>
        <w:rPr/>
      </w:pPr>
      <w:bookmarkStart w:id="231" w:name="__RefHeading___Toc1826150_372815092"/>
      <w:bookmarkStart w:id="232" w:name="_Toc96"/>
      <w:bookmarkEnd w:id="231"/>
      <w:r>
        <w:rPr/>
        <w:t>61</w:t>
      </w:r>
      <w:r>
        <w:rPr>
          <w:rtl w:val="true"/>
        </w:rPr>
        <w:t xml:space="preserve">- </w:t>
      </w:r>
      <w:r>
        <w:rPr>
          <w:rtl w:val="true"/>
        </w:rPr>
        <w:t>دعا کننده</w:t>
      </w:r>
      <w:r>
        <w:rPr>
          <w:rtl w:val="true"/>
        </w:rPr>
        <w:t xml:space="preserve">: </w:t>
      </w:r>
      <w:r>
        <w:rPr>
          <w:rtl w:val="true"/>
        </w:rPr>
        <w:t>عباد الرحمن</w:t>
      </w:r>
      <w:bookmarkEnd w:id="232"/>
    </w:p>
    <w:p>
      <w:pPr>
        <w:pStyle w:val="BookText"/>
        <w:rPr/>
      </w:pPr>
      <w:r>
        <w:rPr>
          <w:rFonts w:ascii="Amiri" w:hAnsi="Amiri" w:eastAsia="Amiri" w:cs="Amiri"/>
          <w:color w:val="111111"/>
          <w:sz w:val="28"/>
          <w:sz w:val="28"/>
          <w:szCs w:val="28"/>
          <w:rtl w:val="true"/>
          <w:lang w:bidi="ar-SA"/>
        </w:rPr>
        <w:t>وَالَّذِينَ يَقُولُونَ رَبَّنَا اصْرِفْ عَنَّا عَذَابَ جَهَنَّمَ إِنَّ عَذَابَهَا كَانَ غَرَامًا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گردان، که عذابش سخت و پر دوام است</w:t>
      </w:r>
      <w:r>
        <w:rPr>
          <w:rFonts w:eastAsia="IRNazanin" w:cs="IRNazanin"/>
          <w:color w:val="111111"/>
          <w:sz w:val="28"/>
          <w:szCs w:val="28"/>
          <w:rtl w:val="true"/>
          <w:lang w:bidi="fa-IR"/>
        </w:rPr>
        <w:t>!</w:t>
      </w:r>
    </w:p>
    <w:p>
      <w:pPr>
        <w:pStyle w:val="Heading4"/>
        <w:numPr>
          <w:ilvl w:val="3"/>
          <w:numId w:val="1"/>
        </w:numPr>
        <w:rPr/>
      </w:pPr>
      <w:bookmarkStart w:id="233" w:name="__RefHeading___Toc1826152_372815092"/>
      <w:bookmarkStart w:id="234" w:name="_Toc97"/>
      <w:bookmarkEnd w:id="233"/>
      <w:r>
        <w:rPr/>
        <w:t>62</w:t>
      </w:r>
      <w:r>
        <w:rPr>
          <w:rtl w:val="true"/>
        </w:rPr>
        <w:t xml:space="preserve">- </w:t>
      </w:r>
      <w:r>
        <w:rPr>
          <w:rtl w:val="true"/>
        </w:rPr>
        <w:t>دعا کننده</w:t>
      </w:r>
      <w:r>
        <w:rPr>
          <w:rtl w:val="true"/>
        </w:rPr>
        <w:t xml:space="preserve">: </w:t>
      </w:r>
      <w:r>
        <w:rPr>
          <w:rtl w:val="true"/>
        </w:rPr>
        <w:t>عباد الرحمن</w:t>
      </w:r>
      <w:bookmarkEnd w:id="234"/>
    </w:p>
    <w:p>
      <w:pPr>
        <w:pStyle w:val="BookText"/>
        <w:rPr/>
      </w:pP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قرارده، و ما را برای پرهیزگاران پیشوا گردان</w:t>
      </w:r>
      <w:r>
        <w:rPr>
          <w:rFonts w:eastAsia="IRNazanin" w:cs="IRNazanin"/>
          <w:color w:val="111111"/>
          <w:sz w:val="28"/>
          <w:szCs w:val="28"/>
          <w:rtl w:val="true"/>
          <w:lang w:bidi="fa-IR"/>
        </w:rPr>
        <w:t>!»</w:t>
      </w:r>
    </w:p>
    <w:p>
      <w:pPr>
        <w:pStyle w:val="Heading4"/>
        <w:numPr>
          <w:ilvl w:val="3"/>
          <w:numId w:val="1"/>
        </w:numPr>
        <w:rPr/>
      </w:pPr>
      <w:bookmarkStart w:id="235" w:name="__RefHeading___Toc1826154_372815092"/>
      <w:bookmarkStart w:id="236" w:name="_Toc98"/>
      <w:bookmarkEnd w:id="235"/>
      <w:r>
        <w:rPr/>
        <w:t>63</w:t>
      </w:r>
      <w:r>
        <w:rPr>
          <w:rtl w:val="true"/>
        </w:rPr>
        <w:t xml:space="preserve">- </w:t>
      </w:r>
      <w:r>
        <w:rPr>
          <w:rtl w:val="true"/>
        </w:rPr>
        <w:t>دعا کننده</w:t>
      </w:r>
      <w:r>
        <w:rPr>
          <w:rtl w:val="true"/>
        </w:rPr>
        <w:t xml:space="preserve">: </w:t>
      </w:r>
      <w:r>
        <w:rPr>
          <w:rtl w:val="true"/>
        </w:rPr>
        <w:t xml:space="preserve">حضرت نوح </w:t>
      </w:r>
      <w:r>
        <w:rPr>
          <w:rtl w:val="true"/>
        </w:rPr>
        <w:t>(</w:t>
      </w:r>
      <w:r>
        <w:rPr>
          <w:rtl w:val="true"/>
        </w:rPr>
        <w:t>علیه السلام</w:t>
      </w:r>
      <w:r>
        <w:rPr>
          <w:rtl w:val="true"/>
        </w:rPr>
        <w:t>)</w:t>
      </w:r>
      <w:bookmarkEnd w:id="236"/>
    </w:p>
    <w:p>
      <w:pPr>
        <w:pStyle w:val="BookText"/>
        <w:rPr/>
      </w:pPr>
      <w:r>
        <w:rPr>
          <w:rFonts w:ascii="Amiri" w:hAnsi="Amiri" w:eastAsia="Amiri" w:cs="Amiri"/>
          <w:color w:val="111111"/>
          <w:sz w:val="28"/>
          <w:sz w:val="28"/>
          <w:szCs w:val="28"/>
          <w:rtl w:val="true"/>
          <w:lang w:bidi="ar-SA"/>
        </w:rPr>
        <w:t>فَافْتَحْ بَيْنِي وَبَيْنَهُمْ فَتْحًا وَنَجِّنِي وَمَنْ مَعِيَ مِنَ الْمُؤْمِنِينَ</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میان من و آنها جدایی بیفکن؛ و مرا و مؤمنانی را که با من هستند رهایی بخش</w:t>
      </w:r>
      <w:r>
        <w:rPr>
          <w:rFonts w:eastAsia="IRNazanin" w:cs="IRNazanin"/>
          <w:color w:val="111111"/>
          <w:sz w:val="28"/>
          <w:szCs w:val="28"/>
          <w:rtl w:val="true"/>
          <w:lang w:bidi="fa-IR"/>
        </w:rPr>
        <w:t xml:space="preserve">! </w:t>
      </w:r>
      <w:bookmarkStart w:id="237" w:name="pg6926_50868"/>
    </w:p>
    <w:p>
      <w:pPr>
        <w:pStyle w:val="Heading4"/>
        <w:numPr>
          <w:ilvl w:val="3"/>
          <w:numId w:val="1"/>
        </w:numPr>
        <w:rPr/>
      </w:pPr>
      <w:bookmarkStart w:id="238" w:name="__RefHeading___Toc1826156_372815092"/>
      <w:bookmarkStart w:id="239" w:name="_Toc99"/>
      <w:bookmarkEnd w:id="237"/>
      <w:bookmarkEnd w:id="238"/>
      <w:r>
        <w:rPr/>
        <w:t>64</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239"/>
    </w:p>
    <w:p>
      <w:pPr>
        <w:pStyle w:val="BookText"/>
        <w:rPr/>
      </w:pPr>
      <w:r>
        <w:rPr>
          <w:rFonts w:ascii="Amiri" w:hAnsi="Amiri" w:eastAsia="Amiri" w:cs="Amiri"/>
          <w:color w:val="111111"/>
          <w:sz w:val="28"/>
          <w:sz w:val="28"/>
          <w:szCs w:val="28"/>
          <w:rtl w:val="true"/>
          <w:lang w:bidi="ar-SA"/>
        </w:rPr>
        <w:t>رَبِّ هَبْ لِي حُكْمًا وَأَلْحِقْنِي بِالصَّالِحِينَ وَاجْعَل لِّي لِسَانَ صِدْقٍ فِي الْآخِرِينَ وَاجْعَلْنِي مِن وَرَثَةِ جَنَّةِ النَّعِيمِ وَاغْفِرْ لِأَبِي إِنَّهُ كَانَ مِنَ الضَّالِّينَ وَلَا تُخْزِنِي يَوْمَ يُبْعَثُونَ يَوْمَ لَا يَنفَعُ مَالٌ وَلَا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 دانش ببخش، و مرا به صالحان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در میان امّت 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وارثان بهشت پرنعمت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 که او از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که مردم برانگیخته می‌شوند، مرا شرمنده و رسوا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مال و فرزندان سودی نمی‌بخشد، مگر کسی که با قلب سلیم به پیشگاه خدا آید</w:t>
      </w:r>
      <w:r>
        <w:rPr>
          <w:rFonts w:eastAsia="IRNazanin" w:cs="IRNazanin"/>
          <w:color w:val="111111"/>
          <w:sz w:val="28"/>
          <w:szCs w:val="28"/>
          <w:rtl w:val="true"/>
          <w:lang w:bidi="fa-IR"/>
        </w:rPr>
        <w:t>!</w:t>
      </w:r>
    </w:p>
    <w:p>
      <w:pPr>
        <w:pStyle w:val="Heading4"/>
        <w:numPr>
          <w:ilvl w:val="3"/>
          <w:numId w:val="1"/>
        </w:numPr>
        <w:rPr/>
      </w:pPr>
      <w:bookmarkStart w:id="240" w:name="__RefHeading___Toc1826158_372815092"/>
      <w:bookmarkStart w:id="241" w:name="_Toc100"/>
      <w:bookmarkEnd w:id="240"/>
      <w:r>
        <w:rPr/>
        <w:t>65</w:t>
      </w:r>
      <w:r>
        <w:rPr>
          <w:rtl w:val="true"/>
        </w:rPr>
        <w:t xml:space="preserve">- </w:t>
      </w:r>
      <w:r>
        <w:rPr>
          <w:rtl w:val="true"/>
        </w:rPr>
        <w:t>دعا کننده</w:t>
      </w:r>
      <w:r>
        <w:rPr>
          <w:rtl w:val="true"/>
        </w:rPr>
        <w:t xml:space="preserve">: </w:t>
      </w:r>
      <w:r>
        <w:rPr>
          <w:rtl w:val="true"/>
        </w:rPr>
        <w:t xml:space="preserve">حضرت سلیمان </w:t>
      </w:r>
      <w:r>
        <w:rPr>
          <w:rtl w:val="true"/>
        </w:rPr>
        <w:t>(</w:t>
      </w:r>
      <w:r>
        <w:rPr>
          <w:rtl w:val="true"/>
        </w:rPr>
        <w:t>علیه السلام</w:t>
      </w:r>
      <w:r>
        <w:rPr>
          <w:rtl w:val="true"/>
        </w:rPr>
        <w:t>)</w:t>
      </w:r>
      <w:bookmarkEnd w:id="241"/>
    </w:p>
    <w:p>
      <w:pPr>
        <w:pStyle w:val="BookText"/>
        <w:rPr/>
      </w:pPr>
      <w:r>
        <w:rPr>
          <w:rFonts w:ascii="Amiri" w:hAnsi="Amiri" w:eastAsia="Amiri" w:cs="Amiri"/>
          <w:color w:val="111111"/>
          <w:sz w:val="28"/>
          <w:sz w:val="28"/>
          <w:szCs w:val="28"/>
          <w:rtl w:val="true"/>
          <w:lang w:bidi="ar-SA"/>
        </w:rPr>
        <w:t>فَتَبَسَّمَ ضَاحِكًا مِنْ قَوْلِهَا وَقَالَ رَبِّ أَوْزِعْنِي أَنْ أَشْكُرَ نِعْمَتَكَ الَّتِي أَنْعَمْتَ عَلَيَّ وَعَلَى وَالِدَيَّ وَأَنْ أَعْمَلَ صَالِحًا تَرْضَاهُ وَأَدْخِلْنِي بِرَحْمَتِكَ فِي عِبَادِكَ الصَّالِحِينَ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سلیمان از سخن او تبسّمی کرد 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نعمتهایی را که بر من و پدر و مادرم ارزانی داشته‌ای به من الهام کن، و توفیق ده تا عمل صالحی که موجب رضای توست انجام دهم، و مرا برحمت خود در زمره بندگان صالحت وارد کن</w:t>
      </w:r>
      <w:r>
        <w:rPr>
          <w:rFonts w:eastAsia="IRNazanin" w:cs="IRNazanin"/>
          <w:color w:val="111111"/>
          <w:sz w:val="28"/>
          <w:szCs w:val="28"/>
          <w:rtl w:val="true"/>
          <w:lang w:bidi="fa-IR"/>
        </w:rPr>
        <w:t>!»</w:t>
      </w:r>
    </w:p>
    <w:p>
      <w:pPr>
        <w:pStyle w:val="Heading4"/>
        <w:numPr>
          <w:ilvl w:val="3"/>
          <w:numId w:val="1"/>
        </w:numPr>
        <w:rPr/>
      </w:pPr>
      <w:bookmarkStart w:id="242" w:name="__RefHeading___Toc1826160_372815092"/>
      <w:bookmarkStart w:id="243" w:name="_Toc101"/>
      <w:bookmarkEnd w:id="242"/>
      <w:r>
        <w:rPr/>
        <w:t>66</w:t>
      </w:r>
      <w:r>
        <w:rPr>
          <w:rtl w:val="true"/>
        </w:rPr>
        <w:t xml:space="preserve">- </w:t>
      </w:r>
      <w:r>
        <w:rPr>
          <w:rtl w:val="true"/>
        </w:rPr>
        <w:t>دعا کننده</w:t>
      </w:r>
      <w:r>
        <w:rPr>
          <w:rtl w:val="true"/>
        </w:rPr>
        <w:t xml:space="preserve">: </w:t>
      </w:r>
      <w:r>
        <w:rPr>
          <w:rtl w:val="true"/>
        </w:rPr>
        <w:t xml:space="preserve">حضرت موسی </w:t>
      </w:r>
      <w:r>
        <w:rPr>
          <w:rtl w:val="true"/>
        </w:rPr>
        <w:t>(</w:t>
      </w:r>
      <w:r>
        <w:rPr>
          <w:rtl w:val="true"/>
        </w:rPr>
        <w:t>علیه السلام</w:t>
      </w:r>
      <w:r>
        <w:rPr>
          <w:rtl w:val="true"/>
        </w:rPr>
        <w:t>)</w:t>
      </w:r>
      <w:bookmarkEnd w:id="24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إِنِّي ظَلَمْتُ نَفْسِي فَاغْفِرْ لِي فَغَفَرَ لَهُ إِنَّهُ هُوَ الْغَفُورُ الرَّحِيمُ</w:t>
      </w:r>
      <w:r>
        <w:rPr>
          <w:rFonts w:eastAsia="Amiri" w:cs="Amiri" w:ascii="Amiri" w:hAnsi="Amiri"/>
          <w:color w:val="111111"/>
          <w:sz w:val="28"/>
          <w:szCs w:val="28"/>
          <w:rtl w:val="true"/>
          <w:lang w:bidi="ar-SA"/>
        </w:rPr>
        <w:t>.</w:t>
      </w:r>
      <w:r>
        <w:rPr>
          <w:rStyle w:val="FootnoteAnchor"/>
          <w:rtl w:val="true"/>
        </w:rPr>
        <w:footnoteReference w:id="132"/>
      </w:r>
      <w:bookmarkStart w:id="244" w:name="pg6926_50869"/>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بخشید، که او غفور و رحیم است</w:t>
      </w:r>
      <w:r>
        <w:rPr>
          <w:rFonts w:eastAsia="IRNazanin" w:cs="IRNazanin"/>
          <w:color w:val="111111"/>
          <w:sz w:val="28"/>
          <w:szCs w:val="28"/>
          <w:rtl w:val="true"/>
          <w:lang w:bidi="fa-IR"/>
        </w:rPr>
        <w:t>!</w:t>
      </w:r>
    </w:p>
    <w:p>
      <w:pPr>
        <w:pStyle w:val="Heading4"/>
        <w:numPr>
          <w:ilvl w:val="3"/>
          <w:numId w:val="1"/>
        </w:numPr>
        <w:rPr/>
      </w:pPr>
      <w:bookmarkStart w:id="245" w:name="__RefHeading___Toc1826162_372815092"/>
      <w:bookmarkStart w:id="246" w:name="_Toc102"/>
      <w:bookmarkEnd w:id="245"/>
      <w:r>
        <w:rPr/>
        <w:t>67</w:t>
      </w:r>
      <w:r>
        <w:rPr>
          <w:rtl w:val="true"/>
        </w:rPr>
        <w:t xml:space="preserve">- </w:t>
      </w:r>
      <w:r>
        <w:rPr>
          <w:rtl w:val="true"/>
        </w:rPr>
        <w:t>دعا کننده</w:t>
      </w:r>
      <w:r>
        <w:rPr>
          <w:rtl w:val="true"/>
        </w:rPr>
        <w:t xml:space="preserve">: </w:t>
      </w:r>
      <w:r>
        <w:rPr>
          <w:rtl w:val="true"/>
        </w:rPr>
        <w:t xml:space="preserve">حضرت موسی </w:t>
      </w:r>
      <w:r>
        <w:rPr>
          <w:rtl w:val="true"/>
        </w:rPr>
        <w:t>(</w:t>
      </w:r>
      <w:r>
        <w:rPr>
          <w:rtl w:val="true"/>
        </w:rPr>
        <w:t>علیه السلام</w:t>
      </w:r>
      <w:r>
        <w:rPr>
          <w:rtl w:val="true"/>
        </w:rPr>
        <w:t>)</w:t>
      </w:r>
      <w:bookmarkEnd w:id="246"/>
    </w:p>
    <w:p>
      <w:pPr>
        <w:pStyle w:val="BookText"/>
        <w:rPr/>
      </w:pP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موسی از شهر خارج شد در حالی که ترسان بود و هر لحظه در انتظار حادثه‌ای؛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w:t>
      </w:r>
    </w:p>
    <w:p>
      <w:pPr>
        <w:pStyle w:val="Heading4"/>
        <w:numPr>
          <w:ilvl w:val="3"/>
          <w:numId w:val="1"/>
        </w:numPr>
        <w:rPr/>
      </w:pPr>
      <w:bookmarkStart w:id="247" w:name="__RefHeading___Toc1826164_372815092"/>
      <w:bookmarkStart w:id="248" w:name="_Toc103"/>
      <w:bookmarkEnd w:id="247"/>
      <w:r>
        <w:rPr/>
        <w:t>68</w:t>
      </w:r>
      <w:r>
        <w:rPr>
          <w:rtl w:val="true"/>
        </w:rPr>
        <w:t xml:space="preserve">- </w:t>
      </w:r>
      <w:r>
        <w:rPr>
          <w:rtl w:val="true"/>
        </w:rPr>
        <w:t>دعا کننده</w:t>
      </w:r>
      <w:r>
        <w:rPr>
          <w:rtl w:val="true"/>
        </w:rPr>
        <w:t xml:space="preserve">: </w:t>
      </w:r>
      <w:r>
        <w:rPr>
          <w:rtl w:val="true"/>
        </w:rPr>
        <w:t xml:space="preserve">حضرت موسی </w:t>
      </w:r>
      <w:r>
        <w:rPr>
          <w:rtl w:val="true"/>
        </w:rPr>
        <w:t>(</w:t>
      </w:r>
      <w:r>
        <w:rPr>
          <w:rtl w:val="true"/>
        </w:rPr>
        <w:t>علیه السلام</w:t>
      </w:r>
      <w:r>
        <w:rPr>
          <w:rtl w:val="true"/>
        </w:rPr>
        <w:t>)</w:t>
      </w:r>
      <w:bookmarkEnd w:id="248"/>
    </w:p>
    <w:p>
      <w:pPr>
        <w:pStyle w:val="BookText"/>
        <w:rPr/>
      </w:pPr>
      <w:r>
        <w:rPr>
          <w:rFonts w:ascii="Amiri" w:hAnsi="Amiri" w:eastAsia="Amiri" w:cs="Amiri"/>
          <w:color w:val="111111"/>
          <w:sz w:val="28"/>
          <w:sz w:val="28"/>
          <w:szCs w:val="28"/>
          <w:rtl w:val="true"/>
          <w:lang w:bidi="ar-SA"/>
        </w:rPr>
        <w:t>فَسَقَى لَهُمَا ثُمَّ تَوَلَّى إِلَى الظِّلِّ فَقَالَ 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کشید؛ سپس رو به سایه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w:t>
      </w:r>
    </w:p>
    <w:p>
      <w:pPr>
        <w:pStyle w:val="Heading4"/>
        <w:numPr>
          <w:ilvl w:val="3"/>
          <w:numId w:val="1"/>
        </w:numPr>
        <w:rPr/>
      </w:pPr>
      <w:bookmarkStart w:id="249" w:name="__RefHeading___Toc1826166_372815092"/>
      <w:bookmarkStart w:id="250" w:name="_Toc104"/>
      <w:bookmarkEnd w:id="249"/>
      <w:r>
        <w:rPr/>
        <w:t>69</w:t>
      </w:r>
      <w:r>
        <w:rPr>
          <w:rtl w:val="true"/>
        </w:rPr>
        <w:t xml:space="preserve">- </w:t>
      </w:r>
      <w:r>
        <w:rPr>
          <w:rtl w:val="true"/>
        </w:rPr>
        <w:t>دعا کننده</w:t>
      </w:r>
      <w:r>
        <w:rPr>
          <w:rtl w:val="true"/>
        </w:rPr>
        <w:t xml:space="preserve">: </w:t>
      </w:r>
      <w:r>
        <w:rPr>
          <w:rtl w:val="true"/>
        </w:rPr>
        <w:t xml:space="preserve">حضرت لوط </w:t>
      </w:r>
      <w:r>
        <w:rPr>
          <w:rtl w:val="true"/>
        </w:rPr>
        <w:t>(</w:t>
      </w:r>
      <w:r>
        <w:rPr>
          <w:rtl w:val="true"/>
        </w:rPr>
        <w:t>علیه السلام</w:t>
      </w:r>
      <w:r>
        <w:rPr>
          <w:rtl w:val="true"/>
        </w:rPr>
        <w:t>)</w:t>
      </w:r>
      <w:bookmarkEnd w:id="250"/>
    </w:p>
    <w:p>
      <w:pPr>
        <w:pStyle w:val="BookText"/>
        <w:rPr/>
      </w:pPr>
      <w:r>
        <w:rPr>
          <w:rFonts w:ascii="Amiri" w:hAnsi="Amiri" w:eastAsia="Amiri" w:cs="Amiri"/>
          <w:color w:val="111111"/>
          <w:sz w:val="28"/>
          <w:sz w:val="28"/>
          <w:szCs w:val="28"/>
          <w:rtl w:val="true"/>
          <w:lang w:bidi="ar-SA"/>
        </w:rPr>
        <w:t>قَالَ رَبِّ انْصُرْنِي عَلَى الْقَوْمِ الْمُفْسِدِينَ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این قوم تبهکار یاری فرما</w:t>
      </w:r>
      <w:r>
        <w:rPr>
          <w:rFonts w:eastAsia="IRNazanin" w:cs="IRNazanin"/>
          <w:color w:val="111111"/>
          <w:sz w:val="28"/>
          <w:szCs w:val="28"/>
          <w:rtl w:val="true"/>
          <w:lang w:bidi="fa-IR"/>
        </w:rPr>
        <w:t>!»</w:t>
      </w:r>
    </w:p>
    <w:p>
      <w:pPr>
        <w:pStyle w:val="Heading4"/>
        <w:numPr>
          <w:ilvl w:val="3"/>
          <w:numId w:val="1"/>
        </w:numPr>
        <w:rPr/>
      </w:pPr>
      <w:bookmarkStart w:id="251" w:name="__RefHeading___Toc1826168_372815092"/>
      <w:bookmarkStart w:id="252" w:name="_Toc105"/>
      <w:bookmarkEnd w:id="251"/>
      <w:r>
        <w:rPr/>
        <w:t>70</w:t>
      </w:r>
      <w:r>
        <w:rPr>
          <w:rtl w:val="true"/>
        </w:rPr>
        <w:t xml:space="preserve">- </w:t>
      </w:r>
      <w:r>
        <w:rPr>
          <w:rtl w:val="true"/>
        </w:rPr>
        <w:t>دعا کننده</w:t>
      </w:r>
      <w:r>
        <w:rPr>
          <w:rtl w:val="true"/>
        </w:rPr>
        <w:t xml:space="preserve">: </w:t>
      </w:r>
      <w:r>
        <w:rPr>
          <w:rtl w:val="true"/>
        </w:rPr>
        <w:t>انسان های نا سپاس و ستمگر</w:t>
      </w:r>
      <w:bookmarkEnd w:id="2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رَبَّنَا بَاعِدْ بَيْنَ أَسْفَارِنَا وَظَلَمُوا أَنْفُسَهُمْ فَجَعَلْنَاهُمْ أَحَادِيثَ وَمَزَّقْنَاهُمْ كُلَّ مُمَزَّقٍ إِنَّ فِي ذَلِكَ لَآيَاتٍ لِكُلِّ صَبَّارٍ شَكُورٍ</w:t>
      </w:r>
      <w:r>
        <w:rPr>
          <w:rFonts w:eastAsia="Amiri" w:cs="Amiri" w:ascii="Amiri" w:hAnsi="Amiri"/>
          <w:color w:val="111111"/>
          <w:sz w:val="28"/>
          <w:szCs w:val="28"/>
          <w:rtl w:val="true"/>
          <w:lang w:bidi="ar-SA"/>
        </w:rPr>
        <w:t>.</w:t>
      </w:r>
      <w:r>
        <w:rPr>
          <w:rStyle w:val="FootnoteAnchor"/>
          <w:rtl w:val="true"/>
        </w:rPr>
        <w:footnoteReference w:id="136"/>
      </w:r>
      <w:bookmarkStart w:id="253" w:name="pg6926_50870"/>
    </w:p>
    <w:p>
      <w:pPr>
        <w:pStyle w:val="BookText"/>
        <w:rPr/>
      </w:pPr>
      <w:bookmarkEnd w:id="253"/>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 ما دوری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بینوایان نتوانند دوش به دوش اغنیا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خویشتن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آنان را داستانهایی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جمعیّتشان را متلاشی ساختیم؛ در این ماجرا، نشانه‌های عبرتی برای هر صابر شکرگزار است</w:t>
      </w:r>
      <w:r>
        <w:rPr>
          <w:rFonts w:eastAsia="IRNazanin" w:cs="IRNazanin"/>
          <w:color w:val="111111"/>
          <w:sz w:val="28"/>
          <w:szCs w:val="28"/>
          <w:rtl w:val="true"/>
          <w:lang w:bidi="fa-IR"/>
        </w:rPr>
        <w:t>.</w:t>
      </w:r>
    </w:p>
    <w:p>
      <w:pPr>
        <w:pStyle w:val="Heading4"/>
        <w:numPr>
          <w:ilvl w:val="3"/>
          <w:numId w:val="1"/>
        </w:numPr>
        <w:rPr/>
      </w:pPr>
      <w:bookmarkStart w:id="254" w:name="__RefHeading___Toc1826170_372815092"/>
      <w:bookmarkStart w:id="255" w:name="_Toc106"/>
      <w:bookmarkEnd w:id="254"/>
      <w:r>
        <w:rPr/>
        <w:t>71</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255"/>
    </w:p>
    <w:p>
      <w:pPr>
        <w:pStyle w:val="BookText"/>
        <w:rPr/>
      </w:pP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w:t>
      </w:r>
    </w:p>
    <w:p>
      <w:pPr>
        <w:pStyle w:val="Heading4"/>
        <w:numPr>
          <w:ilvl w:val="3"/>
          <w:numId w:val="1"/>
        </w:numPr>
        <w:rPr/>
      </w:pPr>
      <w:bookmarkStart w:id="256" w:name="__RefHeading___Toc1826172_372815092"/>
      <w:bookmarkStart w:id="257" w:name="_Toc107"/>
      <w:bookmarkEnd w:id="256"/>
      <w:r>
        <w:rPr/>
        <w:t>72</w:t>
      </w:r>
      <w:r>
        <w:rPr>
          <w:rtl w:val="true"/>
        </w:rPr>
        <w:t xml:space="preserve">- </w:t>
      </w:r>
      <w:r>
        <w:rPr>
          <w:rtl w:val="true"/>
        </w:rPr>
        <w:t>دعا کننده</w:t>
      </w:r>
      <w:r>
        <w:rPr>
          <w:rtl w:val="true"/>
        </w:rPr>
        <w:t xml:space="preserve">: </w:t>
      </w:r>
      <w:r>
        <w:rPr>
          <w:rtl w:val="true"/>
        </w:rPr>
        <w:t>تکذیب کنندگان پیامبران</w:t>
      </w:r>
      <w:bookmarkEnd w:id="257"/>
    </w:p>
    <w:p>
      <w:pPr>
        <w:pStyle w:val="BookText"/>
        <w:rPr/>
      </w:pPr>
      <w:r>
        <w:rPr>
          <w:rFonts w:ascii="Amiri" w:hAnsi="Amiri" w:eastAsia="Amiri" w:cs="Amiri"/>
          <w:color w:val="111111"/>
          <w:sz w:val="28"/>
          <w:sz w:val="28"/>
          <w:szCs w:val="28"/>
          <w:rtl w:val="true"/>
          <w:lang w:bidi="ar-SA"/>
        </w:rPr>
        <w:t>وَقَالُوا رَبَّنَا عَجِّلْ لَنَا قِطَّنَا قَبْلَ يَوْمِ الْحِسَابِ</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خیره‌سری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ما را از عذاب هر چه زودتر قبل از روز حساب به ما ده</w:t>
      </w:r>
      <w:r>
        <w:rPr>
          <w:rFonts w:eastAsia="IRNazanin" w:cs="IRNazanin"/>
          <w:color w:val="111111"/>
          <w:sz w:val="28"/>
          <w:szCs w:val="28"/>
          <w:rtl w:val="true"/>
          <w:lang w:bidi="fa-IR"/>
        </w:rPr>
        <w:t>!»</w:t>
      </w:r>
    </w:p>
    <w:p>
      <w:pPr>
        <w:pStyle w:val="Heading4"/>
        <w:numPr>
          <w:ilvl w:val="3"/>
          <w:numId w:val="1"/>
        </w:numPr>
        <w:rPr/>
      </w:pPr>
      <w:bookmarkStart w:id="258" w:name="__RefHeading___Toc1826174_372815092"/>
      <w:bookmarkStart w:id="259" w:name="_Toc108"/>
      <w:bookmarkEnd w:id="258"/>
      <w:r>
        <w:rPr/>
        <w:t>73</w:t>
      </w:r>
      <w:r>
        <w:rPr>
          <w:rtl w:val="true"/>
        </w:rPr>
        <w:t xml:space="preserve">- </w:t>
      </w:r>
      <w:r>
        <w:rPr>
          <w:rtl w:val="true"/>
        </w:rPr>
        <w:t>دعا کننده</w:t>
      </w:r>
      <w:r>
        <w:rPr>
          <w:rtl w:val="true"/>
        </w:rPr>
        <w:t xml:space="preserve">: </w:t>
      </w:r>
      <w:r>
        <w:rPr>
          <w:rtl w:val="true"/>
        </w:rPr>
        <w:t xml:space="preserve">حضرت سلیمان </w:t>
      </w:r>
      <w:r>
        <w:rPr>
          <w:rtl w:val="true"/>
        </w:rPr>
        <w:t>(</w:t>
      </w:r>
      <w:r>
        <w:rPr>
          <w:rtl w:val="true"/>
        </w:rPr>
        <w:t>علیه السلام</w:t>
      </w:r>
      <w:r>
        <w:rPr>
          <w:rtl w:val="true"/>
        </w:rPr>
        <w:t>)</w:t>
      </w:r>
      <w:bookmarkEnd w:id="259"/>
    </w:p>
    <w:p>
      <w:pPr>
        <w:pStyle w:val="BookText"/>
        <w:rPr/>
      </w:pPr>
      <w:r>
        <w:rPr>
          <w:rFonts w:ascii="Amiri" w:hAnsi="Amiri" w:eastAsia="Amiri" w:cs="Amiri"/>
          <w:color w:val="111111"/>
          <w:sz w:val="28"/>
          <w:sz w:val="28"/>
          <w:szCs w:val="28"/>
          <w:rtl w:val="true"/>
          <w:lang w:bidi="ar-SA"/>
        </w:rPr>
        <w:t>قَالَ رَبِّ اغْفِرْ لِي وَهَبْ لِي مُلْكًا لَا يَنْبَغِي لِأَحَدٍ مِنْ بَعْدِي إِنَّكَ أَنْتَ الْوَهَّابُ</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حکومتی به من عطا کن که بعد از من سزاوار هیچ کس نباشد، که تو بسیار بخشنده‌ای</w:t>
      </w:r>
      <w:r>
        <w:rPr>
          <w:rFonts w:eastAsia="IRNazanin" w:cs="IRNazanin"/>
          <w:color w:val="111111"/>
          <w:sz w:val="28"/>
          <w:szCs w:val="28"/>
          <w:rtl w:val="true"/>
          <w:lang w:bidi="fa-IR"/>
        </w:rPr>
        <w:t>!</w:t>
      </w:r>
    </w:p>
    <w:p>
      <w:pPr>
        <w:pStyle w:val="Heading4"/>
        <w:numPr>
          <w:ilvl w:val="3"/>
          <w:numId w:val="1"/>
        </w:numPr>
        <w:rPr/>
      </w:pPr>
      <w:bookmarkStart w:id="260" w:name="__RefHeading___Toc1826176_372815092"/>
      <w:bookmarkStart w:id="261" w:name="_Toc109"/>
      <w:bookmarkEnd w:id="260"/>
      <w:r>
        <w:rPr/>
        <w:t>74</w:t>
      </w:r>
      <w:r>
        <w:rPr>
          <w:rtl w:val="true"/>
        </w:rPr>
        <w:t xml:space="preserve">- </w:t>
      </w:r>
      <w:r>
        <w:rPr>
          <w:rtl w:val="true"/>
        </w:rPr>
        <w:t>دعا کننده</w:t>
      </w:r>
      <w:r>
        <w:rPr>
          <w:rtl w:val="true"/>
        </w:rPr>
        <w:t xml:space="preserve">: </w:t>
      </w:r>
      <w:r>
        <w:rPr>
          <w:rtl w:val="true"/>
        </w:rPr>
        <w:t>طاغوت ها</w:t>
      </w:r>
      <w:bookmarkEnd w:id="2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رَبَّنَا مَنْ قَدَّمَ لَنَا هَذَا فَزِدْهُ عَذَابًا ضِعْفًا فِي النَّارِ</w:t>
      </w:r>
      <w:r>
        <w:rPr>
          <w:rFonts w:eastAsia="Amiri" w:cs="Amiri" w:ascii="Amiri" w:hAnsi="Amiri"/>
          <w:color w:val="111111"/>
          <w:sz w:val="28"/>
          <w:szCs w:val="28"/>
          <w:rtl w:val="true"/>
          <w:lang w:bidi="ar-SA"/>
        </w:rPr>
        <w:t>.</w:t>
      </w:r>
      <w:r>
        <w:rPr>
          <w:rStyle w:val="FootnoteAnchor"/>
          <w:rtl w:val="true"/>
        </w:rPr>
        <w:footnoteReference w:id="140"/>
      </w:r>
      <w:bookmarkStart w:id="262" w:name="pg6926_50871"/>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عذاب را برای ما فراهم ساخته، عذابی مضاعف در آتش بر او بیفزا</w:t>
      </w:r>
      <w:r>
        <w:rPr>
          <w:rFonts w:eastAsia="IRNazanin" w:cs="IRNazanin"/>
          <w:color w:val="111111"/>
          <w:sz w:val="28"/>
          <w:szCs w:val="28"/>
          <w:rtl w:val="true"/>
          <w:lang w:bidi="fa-IR"/>
        </w:rPr>
        <w:t>!»</w:t>
      </w:r>
    </w:p>
    <w:p>
      <w:pPr>
        <w:pStyle w:val="Heading4"/>
        <w:numPr>
          <w:ilvl w:val="3"/>
          <w:numId w:val="1"/>
        </w:numPr>
        <w:rPr/>
      </w:pPr>
      <w:bookmarkStart w:id="263" w:name="__RefHeading___Toc1826178_372815092"/>
      <w:bookmarkStart w:id="264" w:name="_Toc110"/>
      <w:bookmarkEnd w:id="263"/>
      <w:r>
        <w:rPr/>
        <w:t>75</w:t>
      </w:r>
      <w:r>
        <w:rPr>
          <w:rtl w:val="true"/>
        </w:rPr>
        <w:t xml:space="preserve">- </w:t>
      </w:r>
      <w:r>
        <w:rPr>
          <w:rtl w:val="true"/>
        </w:rPr>
        <w:t>دعا کننده</w:t>
      </w:r>
      <w:r>
        <w:rPr>
          <w:rtl w:val="true"/>
        </w:rPr>
        <w:t xml:space="preserve">: </w:t>
      </w:r>
      <w:r>
        <w:rPr>
          <w:rtl w:val="true"/>
        </w:rPr>
        <w:t>ملائکه حامل عرش خدا</w:t>
      </w:r>
      <w:bookmarkEnd w:id="264"/>
    </w:p>
    <w:p>
      <w:pPr>
        <w:pStyle w:val="BookText"/>
        <w:rPr/>
      </w:pP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فرشتگانی که حاملان عرشند و آنها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پروردگارشان را می‌گویند و به او ایمان دارند و برای مؤمنان استغفار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می‌کنند بیامرز، و آنان را از عذاب دوزخ نگاه دار</w:t>
      </w:r>
      <w:r>
        <w:rPr>
          <w:rFonts w:eastAsia="IRNazanin" w:cs="IRNazanin"/>
          <w:color w:val="111111"/>
          <w:sz w:val="28"/>
          <w:szCs w:val="28"/>
          <w:rtl w:val="true"/>
          <w:lang w:bidi="fa-IR"/>
        </w:rPr>
        <w:t>!</w:t>
      </w:r>
    </w:p>
    <w:p>
      <w:pPr>
        <w:pStyle w:val="Heading4"/>
        <w:numPr>
          <w:ilvl w:val="3"/>
          <w:numId w:val="1"/>
        </w:numPr>
        <w:rPr/>
      </w:pPr>
      <w:bookmarkStart w:id="265" w:name="__RefHeading___Toc1826180_372815092"/>
      <w:bookmarkStart w:id="266" w:name="_Toc111"/>
      <w:bookmarkEnd w:id="265"/>
      <w:r>
        <w:rPr/>
        <w:t>76</w:t>
      </w:r>
      <w:r>
        <w:rPr>
          <w:rtl w:val="true"/>
        </w:rPr>
        <w:t xml:space="preserve">- </w:t>
      </w:r>
      <w:r>
        <w:rPr>
          <w:rtl w:val="true"/>
        </w:rPr>
        <w:t>دعا کننده</w:t>
      </w:r>
      <w:r>
        <w:rPr>
          <w:rtl w:val="true"/>
        </w:rPr>
        <w:t xml:space="preserve">: </w:t>
      </w:r>
      <w:r>
        <w:rPr>
          <w:rtl w:val="true"/>
        </w:rPr>
        <w:t>ملائکه حامل عرش خدا</w:t>
      </w:r>
      <w:bookmarkEnd w:id="266"/>
    </w:p>
    <w:p>
      <w:pPr>
        <w:pStyle w:val="BookText"/>
        <w:rPr/>
      </w:pP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 أَنتَ الْعَزِيزُ الْحَكِيمُ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باغهای جاویدان بهشت که به آنها وعده فرموده‌ای وارد کن، همچنین از پدران و همسران و فرزندانشان هر کدام که صالح بودند، که تو توانا و حکیمی</w:t>
      </w:r>
      <w:r>
        <w:rPr>
          <w:rFonts w:eastAsia="IRNazanin" w:cs="IRNazanin"/>
          <w:color w:val="111111"/>
          <w:sz w:val="28"/>
          <w:szCs w:val="28"/>
          <w:rtl w:val="true"/>
          <w:lang w:bidi="fa-IR"/>
        </w:rPr>
        <w:t>!</w:t>
      </w:r>
    </w:p>
    <w:p>
      <w:pPr>
        <w:pStyle w:val="Heading4"/>
        <w:numPr>
          <w:ilvl w:val="3"/>
          <w:numId w:val="1"/>
        </w:numPr>
        <w:rPr/>
      </w:pPr>
      <w:bookmarkStart w:id="267" w:name="__RefHeading___Toc1826182_372815092"/>
      <w:bookmarkStart w:id="268" w:name="_Toc112"/>
      <w:bookmarkEnd w:id="267"/>
      <w:r>
        <w:rPr/>
        <w:t>77</w:t>
      </w:r>
      <w:r>
        <w:rPr>
          <w:rtl w:val="true"/>
        </w:rPr>
        <w:t xml:space="preserve">- </w:t>
      </w:r>
      <w:r>
        <w:rPr>
          <w:rtl w:val="true"/>
        </w:rPr>
        <w:t>دعا کننده</w:t>
      </w:r>
      <w:r>
        <w:rPr>
          <w:rtl w:val="true"/>
        </w:rPr>
        <w:t xml:space="preserve">: </w:t>
      </w:r>
      <w:r>
        <w:rPr>
          <w:rtl w:val="true"/>
        </w:rPr>
        <w:t>ملائکه حامل عرش خدا</w:t>
      </w:r>
      <w:bookmarkEnd w:id="268"/>
    </w:p>
    <w:p>
      <w:pPr>
        <w:pStyle w:val="BookText"/>
        <w:rPr/>
      </w:pPr>
      <w:r>
        <w:rPr>
          <w:rFonts w:ascii="Amiri" w:hAnsi="Amiri" w:eastAsia="Amiri" w:cs="Amiri"/>
          <w:color w:val="111111"/>
          <w:sz w:val="28"/>
          <w:sz w:val="28"/>
          <w:szCs w:val="28"/>
          <w:rtl w:val="true"/>
          <w:lang w:bidi="ar-SA"/>
        </w:rPr>
        <w:t>وَقِهِمُ السَّيِّئَاتِ وَمَنْ تَقِ السَّيِّئَاتِ يَوْمَئِذٍ فَقَدْ رَحِمْتَهُ وَذَلِكَ هُوَ الْفَوْزُ الْعَظِيمُ</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از بدیها نگاه دار، و هر کس را که در آن روز از بدیها نگاه داری، مشمول رحمتت ساخته‌ای؛ و این است همان رستگاری عظیم</w:t>
      </w:r>
      <w:r>
        <w:rPr>
          <w:rFonts w:eastAsia="IRNazanin" w:cs="IRNazanin"/>
          <w:color w:val="111111"/>
          <w:sz w:val="28"/>
          <w:szCs w:val="28"/>
          <w:rtl w:val="true"/>
          <w:lang w:bidi="fa-IR"/>
        </w:rPr>
        <w:t xml:space="preserve">! </w:t>
      </w:r>
      <w:bookmarkStart w:id="269" w:name="pg6926_50872"/>
    </w:p>
    <w:p>
      <w:pPr>
        <w:pStyle w:val="Heading4"/>
        <w:numPr>
          <w:ilvl w:val="3"/>
          <w:numId w:val="1"/>
        </w:numPr>
        <w:rPr/>
      </w:pPr>
      <w:bookmarkStart w:id="270" w:name="__RefHeading___Toc1826184_372815092"/>
      <w:bookmarkStart w:id="271" w:name="_Toc113"/>
      <w:bookmarkEnd w:id="269"/>
      <w:bookmarkEnd w:id="270"/>
      <w:r>
        <w:rPr/>
        <w:t>78</w:t>
      </w:r>
      <w:r>
        <w:rPr>
          <w:rtl w:val="true"/>
        </w:rPr>
        <w:t xml:space="preserve">- </w:t>
      </w:r>
      <w:r>
        <w:rPr>
          <w:rtl w:val="true"/>
        </w:rPr>
        <w:t>دعا کننده</w:t>
      </w:r>
      <w:r>
        <w:rPr>
          <w:rtl w:val="true"/>
        </w:rPr>
        <w:t xml:space="preserve">: </w:t>
      </w:r>
      <w:r>
        <w:rPr>
          <w:rtl w:val="true"/>
        </w:rPr>
        <w:t xml:space="preserve">پیامبر اکرم </w:t>
      </w:r>
      <w:r>
        <w:rPr>
          <w:rtl w:val="true"/>
        </w:rPr>
        <w:t>(</w:t>
      </w:r>
      <w:r>
        <w:rPr>
          <w:rtl w:val="true"/>
        </w:rPr>
        <w:t>صلی الله علیه واله وسلم</w:t>
      </w:r>
      <w:r>
        <w:rPr>
          <w:rtl w:val="true"/>
        </w:rPr>
        <w:t>)</w:t>
      </w:r>
      <w:bookmarkEnd w:id="271"/>
    </w:p>
    <w:p>
      <w:pPr>
        <w:pStyle w:val="BookText"/>
        <w:rPr/>
      </w:pPr>
      <w:r>
        <w:rPr>
          <w:rFonts w:ascii="Amiri" w:hAnsi="Amiri" w:eastAsia="Amiri" w:cs="Amiri"/>
          <w:color w:val="111111"/>
          <w:sz w:val="28"/>
          <w:sz w:val="28"/>
          <w:szCs w:val="28"/>
          <w:rtl w:val="true"/>
          <w:lang w:bidi="ar-SA"/>
        </w:rPr>
        <w:t>رَبَّنَا اكْشِفْ عَنَّا الْعَذَابَ إِنَّا مُؤْمِنُونَ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ما برطرف کن که ایمان می‌آوریم</w:t>
      </w:r>
      <w:r>
        <w:rPr>
          <w:rFonts w:eastAsia="IRNazanin" w:cs="IRNazanin"/>
          <w:color w:val="111111"/>
          <w:sz w:val="28"/>
          <w:szCs w:val="28"/>
          <w:rtl w:val="true"/>
          <w:lang w:bidi="fa-IR"/>
        </w:rPr>
        <w:t>.</w:t>
      </w:r>
    </w:p>
    <w:p>
      <w:pPr>
        <w:pStyle w:val="Heading4"/>
        <w:numPr>
          <w:ilvl w:val="3"/>
          <w:numId w:val="1"/>
        </w:numPr>
        <w:rPr/>
      </w:pPr>
      <w:bookmarkStart w:id="272" w:name="__RefHeading___Toc1826186_372815092"/>
      <w:bookmarkStart w:id="273" w:name="_Toc114"/>
      <w:bookmarkEnd w:id="272"/>
      <w:r>
        <w:rPr/>
        <w:t>79</w:t>
      </w:r>
      <w:r>
        <w:rPr>
          <w:rtl w:val="true"/>
        </w:rPr>
        <w:t xml:space="preserve">- </w:t>
      </w:r>
      <w:r>
        <w:rPr>
          <w:rtl w:val="true"/>
        </w:rPr>
        <w:t>دعا کننده</w:t>
      </w:r>
      <w:r>
        <w:rPr>
          <w:rtl w:val="true"/>
        </w:rPr>
        <w:t xml:space="preserve">: </w:t>
      </w:r>
      <w:r>
        <w:rPr>
          <w:rtl w:val="true"/>
        </w:rPr>
        <w:t>انسان مومن</w:t>
      </w:r>
      <w:bookmarkEnd w:id="273"/>
    </w:p>
    <w:p>
      <w:pPr>
        <w:pStyle w:val="BookText"/>
        <w:rPr/>
      </w:pP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می‌کند و با ناراحتی بر زمین می‌گذارد؛ و دوران حمل و از شیر بازگرفتنش سی ماه است؛ تا زمانی که به کمال قدرت و رشد برسد و به چهل سالگی بالغ گردد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بجا آورم و کار شایسته‌ای انجام دهم که از آن خشنود باشی، و فرزندان مرا صالح گردان؛ من به سوی تو بازمی‌گردم و توبه می‌کنم، و من از مسلمانانم</w:t>
      </w:r>
      <w:r>
        <w:rPr>
          <w:rFonts w:eastAsia="IRNazanin" w:cs="IRNazanin"/>
          <w:color w:val="111111"/>
          <w:sz w:val="28"/>
          <w:szCs w:val="28"/>
          <w:rtl w:val="true"/>
          <w:lang w:bidi="fa-IR"/>
        </w:rPr>
        <w:t>!»</w:t>
      </w:r>
    </w:p>
    <w:p>
      <w:pPr>
        <w:pStyle w:val="Heading4"/>
        <w:numPr>
          <w:ilvl w:val="3"/>
          <w:numId w:val="1"/>
        </w:numPr>
        <w:rPr/>
      </w:pPr>
      <w:bookmarkStart w:id="274" w:name="__RefHeading___Toc1826188_372815092"/>
      <w:bookmarkStart w:id="275" w:name="_Toc115"/>
      <w:bookmarkEnd w:id="274"/>
      <w:r>
        <w:rPr/>
        <w:t>80</w:t>
      </w:r>
      <w:r>
        <w:rPr>
          <w:rtl w:val="true"/>
        </w:rPr>
        <w:t xml:space="preserve">- </w:t>
      </w:r>
      <w:r>
        <w:rPr>
          <w:rtl w:val="true"/>
        </w:rPr>
        <w:t>دعا کننده</w:t>
      </w:r>
      <w:r>
        <w:rPr>
          <w:rtl w:val="true"/>
        </w:rPr>
        <w:t xml:space="preserve">: </w:t>
      </w:r>
      <w:r>
        <w:rPr>
          <w:rtl w:val="true"/>
        </w:rPr>
        <w:t xml:space="preserve">حضرت نوح </w:t>
      </w:r>
      <w:r>
        <w:rPr>
          <w:rtl w:val="true"/>
        </w:rPr>
        <w:t>(</w:t>
      </w:r>
      <w:r>
        <w:rPr>
          <w:rtl w:val="true"/>
        </w:rPr>
        <w:t>علیه السلام</w:t>
      </w:r>
      <w:r>
        <w:rPr>
          <w:rtl w:val="true"/>
        </w:rPr>
        <w:t>)</w:t>
      </w:r>
      <w:bookmarkEnd w:id="275"/>
    </w:p>
    <w:p>
      <w:pPr>
        <w:pStyle w:val="BookText"/>
        <w:rPr/>
      </w:pPr>
      <w:r>
        <w:rPr>
          <w:rFonts w:ascii="Amiri" w:hAnsi="Amiri" w:eastAsia="Amiri" w:cs="Amiri"/>
          <w:color w:val="111111"/>
          <w:sz w:val="28"/>
          <w:sz w:val="28"/>
          <w:szCs w:val="28"/>
          <w:rtl w:val="true"/>
          <w:lang w:bidi="ar-SA"/>
        </w:rPr>
        <w:t>فَدَعَا رَبَّهُ أَنِّي مَغْلُوبٌ فَانْتَصِرْ</w:t>
      </w:r>
      <w:r>
        <w:rPr>
          <w:rStyle w:val="FootnoteAnchor"/>
          <w:rtl w:val="true"/>
        </w:rPr>
        <w:footnoteReference w:id="14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درگاه پروردگار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انتقام مرا از آنها بگیر</w:t>
      </w:r>
      <w:r>
        <w:rPr>
          <w:rFonts w:eastAsia="IRNazanin" w:cs="IRNazanin"/>
          <w:color w:val="111111"/>
          <w:sz w:val="28"/>
          <w:szCs w:val="28"/>
          <w:rtl w:val="true"/>
          <w:lang w:bidi="fa-IR"/>
        </w:rPr>
        <w:t xml:space="preserve">!» </w:t>
      </w:r>
      <w:bookmarkStart w:id="276" w:name="pg6926_50873"/>
    </w:p>
    <w:p>
      <w:pPr>
        <w:pStyle w:val="Heading4"/>
        <w:numPr>
          <w:ilvl w:val="3"/>
          <w:numId w:val="1"/>
        </w:numPr>
        <w:rPr/>
      </w:pPr>
      <w:bookmarkStart w:id="277" w:name="__RefHeading___Toc1826190_372815092"/>
      <w:bookmarkStart w:id="278" w:name="_Toc116"/>
      <w:bookmarkEnd w:id="276"/>
      <w:bookmarkEnd w:id="277"/>
      <w:r>
        <w:rPr/>
        <w:t>81</w:t>
      </w:r>
      <w:r>
        <w:rPr>
          <w:rtl w:val="true"/>
        </w:rPr>
        <w:t xml:space="preserve">- </w:t>
      </w:r>
      <w:r>
        <w:rPr>
          <w:rtl w:val="true"/>
        </w:rPr>
        <w:t>دعا کننده</w:t>
      </w:r>
      <w:r>
        <w:rPr>
          <w:rtl w:val="true"/>
        </w:rPr>
        <w:t xml:space="preserve">: </w:t>
      </w:r>
      <w:r>
        <w:rPr>
          <w:rtl w:val="true"/>
        </w:rPr>
        <w:t>تابعین</w:t>
      </w:r>
      <w:bookmarkEnd w:id="278"/>
    </w:p>
    <w:p>
      <w:pPr>
        <w:pStyle w:val="BookText"/>
        <w:rPr/>
      </w:pP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دلهایمان حسد و کینه‌ای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رحیمی</w:t>
      </w:r>
      <w:r>
        <w:rPr>
          <w:rFonts w:eastAsia="IRNazanin" w:cs="IRNazanin"/>
          <w:color w:val="111111"/>
          <w:sz w:val="28"/>
          <w:szCs w:val="28"/>
          <w:rtl w:val="true"/>
          <w:lang w:bidi="fa-IR"/>
        </w:rPr>
        <w:t>!»</w:t>
      </w:r>
    </w:p>
    <w:p>
      <w:pPr>
        <w:pStyle w:val="Heading4"/>
        <w:numPr>
          <w:ilvl w:val="3"/>
          <w:numId w:val="1"/>
        </w:numPr>
        <w:rPr/>
      </w:pPr>
      <w:bookmarkStart w:id="279" w:name="__RefHeading___Toc1826192_372815092"/>
      <w:bookmarkStart w:id="280" w:name="_Toc117"/>
      <w:bookmarkEnd w:id="279"/>
      <w:r>
        <w:rPr/>
        <w:t>82</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280"/>
    </w:p>
    <w:p>
      <w:pPr>
        <w:pStyle w:val="BookText"/>
        <w:rPr/>
      </w:pP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رَبَّنَا عَلَيْكَ تَوَكَّلْنَا وَإِلَيْكَ أَنَبْنَا وَإِلَيْكَ الْمَصِيرُ</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سرمشق خوبی در زندگی ابراهیم و کسانی که با او بودند وجود داشت، در آن هنگامی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آنچه غیر از خدا می‌پرستید بیزاریم؛ ما نسبت به شما کافریم؛ و میان ما و شما عداوت و دشمنی همیشگی آشکار شده است؛ تا آن زمان که به خدای یگانه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 سخن ابراهیم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تو آمرزش طلب می‌کنم، و در عین حال در برابر خداوند برای تو مالک چیزی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کردیم و به سوی تو بازگشتیم، و همه فرجامها بسوی تو است</w:t>
      </w:r>
      <w:r>
        <w:rPr>
          <w:rFonts w:eastAsia="IRNazanin" w:cs="IRNazanin"/>
          <w:color w:val="111111"/>
          <w:sz w:val="28"/>
          <w:szCs w:val="28"/>
          <w:rtl w:val="true"/>
          <w:lang w:bidi="fa-IR"/>
        </w:rPr>
        <w:t xml:space="preserve">! </w:t>
      </w:r>
      <w:bookmarkStart w:id="281" w:name="pg6926_50874"/>
    </w:p>
    <w:p>
      <w:pPr>
        <w:pStyle w:val="Heading4"/>
        <w:numPr>
          <w:ilvl w:val="3"/>
          <w:numId w:val="1"/>
        </w:numPr>
        <w:rPr/>
      </w:pPr>
      <w:bookmarkStart w:id="282" w:name="__RefHeading___Toc1826194_372815092"/>
      <w:bookmarkStart w:id="283" w:name="_Toc118"/>
      <w:bookmarkEnd w:id="281"/>
      <w:bookmarkEnd w:id="282"/>
      <w:r>
        <w:rPr/>
        <w:t>83</w:t>
      </w:r>
      <w:r>
        <w:rPr>
          <w:rtl w:val="true"/>
        </w:rPr>
        <w:t xml:space="preserve">- </w:t>
      </w:r>
      <w:r>
        <w:rPr>
          <w:rtl w:val="true"/>
        </w:rPr>
        <w:t>دعا کننده</w:t>
      </w:r>
      <w:r>
        <w:rPr>
          <w:rtl w:val="true"/>
        </w:rPr>
        <w:t xml:space="preserve">: </w:t>
      </w:r>
      <w:r>
        <w:rPr>
          <w:rtl w:val="true"/>
        </w:rPr>
        <w:t xml:space="preserve">حضرت ابراهیم </w:t>
      </w:r>
      <w:r>
        <w:rPr>
          <w:rtl w:val="true"/>
        </w:rPr>
        <w:t>(</w:t>
      </w:r>
      <w:r>
        <w:rPr>
          <w:rtl w:val="true"/>
        </w:rPr>
        <w:t>علیه السلام</w:t>
      </w:r>
      <w:r>
        <w:rPr>
          <w:rtl w:val="true"/>
        </w:rPr>
        <w:t>)</w:t>
      </w:r>
      <w:bookmarkEnd w:id="283"/>
    </w:p>
    <w:p>
      <w:pPr>
        <w:pStyle w:val="BookText"/>
        <w:rPr/>
      </w:pPr>
      <w:r>
        <w:rPr>
          <w:rFonts w:ascii="Amiri" w:hAnsi="Amiri" w:eastAsia="Amiri" w:cs="Amiri"/>
          <w:color w:val="111111"/>
          <w:sz w:val="28"/>
          <w:sz w:val="28"/>
          <w:szCs w:val="28"/>
          <w:rtl w:val="true"/>
          <w:lang w:bidi="ar-SA"/>
        </w:rPr>
        <w:t>رَبَّنَا لَا تَجْعَلْنَا فِتْنَةً لِلَّذِينَ كَفَرُوا وَاغْفِرْ لَنَا رَبَّنَا إِنَّكَ أَنْتَ الْعَزِيزُ الْحَكِيمُ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مایه گمراهی کافران قرار مده، و ما را ببخش، ای پروردگار ما که تو عزیز و حکیمی</w:t>
      </w:r>
      <w:r>
        <w:rPr>
          <w:rFonts w:eastAsia="IRNazanin" w:cs="IRNazanin"/>
          <w:color w:val="111111"/>
          <w:sz w:val="28"/>
          <w:szCs w:val="28"/>
          <w:rtl w:val="true"/>
          <w:lang w:bidi="fa-IR"/>
        </w:rPr>
        <w:t>!</w:t>
      </w:r>
    </w:p>
    <w:p>
      <w:pPr>
        <w:pStyle w:val="Heading4"/>
        <w:numPr>
          <w:ilvl w:val="3"/>
          <w:numId w:val="1"/>
        </w:numPr>
        <w:rPr/>
      </w:pPr>
      <w:bookmarkStart w:id="284" w:name="__RefHeading___Toc1826196_372815092"/>
      <w:bookmarkStart w:id="285" w:name="_Toc119"/>
      <w:bookmarkEnd w:id="284"/>
      <w:r>
        <w:rPr/>
        <w:t>84</w:t>
      </w:r>
      <w:r>
        <w:rPr>
          <w:rtl w:val="true"/>
        </w:rPr>
        <w:t xml:space="preserve">- </w:t>
      </w:r>
      <w:r>
        <w:rPr>
          <w:rtl w:val="true"/>
        </w:rPr>
        <w:t>دعا کننده</w:t>
      </w:r>
      <w:r>
        <w:rPr>
          <w:rtl w:val="true"/>
        </w:rPr>
        <w:t xml:space="preserve">: </w:t>
      </w:r>
      <w:r>
        <w:rPr>
          <w:rtl w:val="true"/>
        </w:rPr>
        <w:t>مومنان</w:t>
      </w:r>
      <w:bookmarkEnd w:id="285"/>
    </w:p>
    <w:p>
      <w:pPr>
        <w:pStyle w:val="BookText"/>
        <w:rPr/>
      </w:pP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ای کسانی که ایمان آورده‌اید بسوی خدا توبه کنید، توبه‌ای خالص؛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 و شما را در باغهایی از بهشت که نهرها از زیر درختانش جاری است وارد کند، در آن روزی که خداوند پیامبر و کسانی را که با او ایمان آوردند خوار نمی‌کند؛ این در حالی است که نورشان پیشاپیش آنان و از سوی راستشان در حرکت است،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 و ما را ببخش که تو بر هر چیز توانائی</w:t>
      </w:r>
      <w:r>
        <w:rPr>
          <w:rFonts w:eastAsia="IRNazanin" w:cs="IRNazanin"/>
          <w:color w:val="111111"/>
          <w:sz w:val="28"/>
          <w:szCs w:val="28"/>
          <w:rtl w:val="true"/>
          <w:lang w:bidi="fa-IR"/>
        </w:rPr>
        <w:t>!</w:t>
      </w:r>
    </w:p>
    <w:p>
      <w:pPr>
        <w:pStyle w:val="Heading4"/>
        <w:numPr>
          <w:ilvl w:val="3"/>
          <w:numId w:val="1"/>
        </w:numPr>
        <w:rPr/>
      </w:pPr>
      <w:bookmarkStart w:id="286" w:name="__RefHeading___Toc1826198_372815092"/>
      <w:bookmarkStart w:id="287" w:name="_Toc120"/>
      <w:bookmarkEnd w:id="286"/>
      <w:r>
        <w:rPr/>
        <w:t>85</w:t>
      </w:r>
      <w:r>
        <w:rPr>
          <w:rtl w:val="true"/>
        </w:rPr>
        <w:t xml:space="preserve">- </w:t>
      </w:r>
      <w:r>
        <w:rPr>
          <w:rtl w:val="true"/>
        </w:rPr>
        <w:t>دعا کننده</w:t>
      </w:r>
      <w:r>
        <w:rPr>
          <w:rtl w:val="true"/>
        </w:rPr>
        <w:t xml:space="preserve">: </w:t>
      </w:r>
      <w:r>
        <w:rPr>
          <w:rtl w:val="true"/>
        </w:rPr>
        <w:t xml:space="preserve">حضرت نوح </w:t>
      </w:r>
      <w:r>
        <w:rPr>
          <w:rtl w:val="true"/>
        </w:rPr>
        <w:t>(</w:t>
      </w:r>
      <w:r>
        <w:rPr>
          <w:rtl w:val="true"/>
        </w:rPr>
        <w:t>علیه السلام</w:t>
      </w:r>
      <w:r>
        <w:rPr>
          <w:rtl w:val="true"/>
        </w:rPr>
        <w:t>)</w:t>
      </w:r>
      <w:bookmarkEnd w:id="287"/>
    </w:p>
    <w:p>
      <w:pPr>
        <w:pStyle w:val="BookText"/>
        <w:rPr/>
      </w:pPr>
      <w:r>
        <w:rPr>
          <w:rFonts w:ascii="Amiri" w:hAnsi="Amiri" w:eastAsia="Amiri" w:cs="Amiri"/>
          <w:color w:val="111111"/>
          <w:sz w:val="28"/>
          <w:sz w:val="28"/>
          <w:szCs w:val="28"/>
          <w:rtl w:val="true"/>
          <w:lang w:bidi="ar-SA"/>
        </w:rPr>
        <w:t>وَقَالَ نُوحٌ رَبِّ 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w:t>
      </w:r>
      <w:r>
        <w:rPr>
          <w:rFonts w:eastAsia="IRNazanin" w:cs="IRNazanin"/>
          <w:color w:val="111111"/>
          <w:sz w:val="28"/>
          <w:szCs w:val="28"/>
          <w:rtl w:val="true"/>
          <w:lang w:bidi="fa-IR"/>
        </w:rPr>
        <w:t xml:space="preserve">! </w:t>
      </w:r>
      <w:bookmarkStart w:id="288" w:name="pg6926_50875"/>
    </w:p>
    <w:p>
      <w:pPr>
        <w:pStyle w:val="Heading4"/>
        <w:numPr>
          <w:ilvl w:val="3"/>
          <w:numId w:val="1"/>
        </w:numPr>
        <w:rPr/>
      </w:pPr>
      <w:bookmarkStart w:id="289" w:name="__RefHeading___Toc1826200_372815092"/>
      <w:bookmarkStart w:id="290" w:name="_Toc121"/>
      <w:bookmarkEnd w:id="288"/>
      <w:bookmarkEnd w:id="289"/>
      <w:r>
        <w:rPr/>
        <w:t>86</w:t>
      </w:r>
      <w:r>
        <w:rPr>
          <w:rtl w:val="true"/>
        </w:rPr>
        <w:t xml:space="preserve">- </w:t>
      </w:r>
      <w:r>
        <w:rPr>
          <w:rtl w:val="true"/>
        </w:rPr>
        <w:t>دعا کننده</w:t>
      </w:r>
      <w:r>
        <w:rPr>
          <w:rtl w:val="true"/>
        </w:rPr>
        <w:t xml:space="preserve">: </w:t>
      </w:r>
      <w:r>
        <w:rPr>
          <w:rtl w:val="true"/>
        </w:rPr>
        <w:t xml:space="preserve">حضرت نوح </w:t>
      </w:r>
      <w:r>
        <w:rPr>
          <w:rtl w:val="true"/>
        </w:rPr>
        <w:t>(</w:t>
      </w:r>
      <w:r>
        <w:rPr>
          <w:rtl w:val="true"/>
        </w:rPr>
        <w:t>علیه السلام</w:t>
      </w:r>
      <w:r>
        <w:rPr>
          <w:rtl w:val="true"/>
        </w:rPr>
        <w:t>)</w:t>
      </w:r>
      <w:bookmarkEnd w:id="290"/>
    </w:p>
    <w:p>
      <w:pPr>
        <w:pStyle w:val="BookText"/>
        <w:rPr/>
      </w:pPr>
      <w:r>
        <w:rPr>
          <w:rFonts w:ascii="Amiri" w:hAnsi="Amiri" w:eastAsia="Amiri" w:cs="Amiri"/>
          <w:color w:val="111111"/>
          <w:sz w:val="28"/>
          <w:sz w:val="28"/>
          <w:szCs w:val="28"/>
          <w:rtl w:val="true"/>
          <w:lang w:bidi="ar-SA"/>
        </w:rPr>
        <w:t>رَبِّ اغْفِرْ لِي وَلِوَالِدَيَّ وَلِمَنْ دَخَلَ بَيْتِيَ مُؤْمِنًا وَلِلْمُؤْمِنِينَ وَالْمُؤْمِنَاتِ وَلَا تَزِدِ الظَّالِمِينَ إِلَّا تَبَارًا</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کسانی را که با ایمان وارد خانه من شدند، و جمیع مردان و زنان باایمان را بیامرز؛ و ظالمان را جز هلاکت میفزا</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6926_50877"/>
      <w:bookmarkStart w:id="292" w:name="pg6926_50877"/>
      <w:bookmarkEnd w:id="292"/>
    </w:p>
    <w:p>
      <w:pPr>
        <w:pStyle w:val="Heading2"/>
        <w:numPr>
          <w:ilvl w:val="1"/>
          <w:numId w:val="1"/>
        </w:numPr>
        <w:rPr/>
      </w:pPr>
      <w:bookmarkStart w:id="293" w:name="pg6926_50877"/>
      <w:bookmarkStart w:id="294" w:name="__RefHeading___Toc1826202_372815092"/>
      <w:bookmarkStart w:id="295" w:name="_Toc122"/>
      <w:bookmarkEnd w:id="293"/>
      <w:bookmarkEnd w:id="294"/>
      <w:r>
        <w:rPr>
          <w:rtl w:val="true"/>
        </w:rPr>
        <w:t>بخش دوم</w:t>
      </w:r>
      <w:r>
        <w:rPr>
          <w:rtl w:val="true"/>
        </w:rPr>
        <w:t xml:space="preserve">: </w:t>
      </w:r>
      <w:r>
        <w:rPr>
          <w:rtl w:val="true"/>
        </w:rPr>
        <w:t>فضیلت تلاوت آیات و سُوَر قرآن</w:t>
      </w:r>
      <w:bookmarkEnd w:id="29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1826204_372815092"/>
      <w:bookmarkStart w:id="297" w:name="_Toc123"/>
      <w:bookmarkEnd w:id="296"/>
      <w:r>
        <w:rPr>
          <w:rtl w:val="true"/>
        </w:rPr>
        <w:t>اشاره</w:t>
      </w:r>
      <w:bookmarkEnd w:id="29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6926_50879"/>
      <w:bookmarkStart w:id="299" w:name="pg6926_50879"/>
      <w:bookmarkEnd w:id="299"/>
    </w:p>
    <w:p>
      <w:pPr>
        <w:pStyle w:val="Heading3"/>
        <w:numPr>
          <w:ilvl w:val="2"/>
          <w:numId w:val="1"/>
        </w:numPr>
        <w:rPr/>
      </w:pPr>
      <w:bookmarkStart w:id="300" w:name="pg6926_50879"/>
      <w:bookmarkStart w:id="301" w:name="__RefHeading___Toc1826206_372815092"/>
      <w:bookmarkStart w:id="302" w:name="_Toc124"/>
      <w:bookmarkEnd w:id="300"/>
      <w:bookmarkEnd w:id="301"/>
      <w:r>
        <w:rPr>
          <w:rtl w:val="true"/>
        </w:rPr>
        <w:t>اُنس با قرآن</w:t>
      </w:r>
      <w:bookmarkEnd w:id="302"/>
    </w:p>
    <w:p>
      <w:pPr>
        <w:pStyle w:val="BookText"/>
        <w:rPr/>
      </w:pPr>
      <w:r>
        <w:rPr>
          <w:rFonts w:ascii="IRNazanin" w:hAnsi="IRNazanin" w:eastAsia="IRNazanin"/>
          <w:color w:val="111111"/>
          <w:sz w:val="28"/>
          <w:sz w:val="28"/>
          <w:szCs w:val="28"/>
          <w:rtl w:val="true"/>
          <w:lang w:bidi="fa-IR"/>
        </w:rPr>
        <w:t>قرائت قرآن دل را نورانی، حافظه را زیاد، زنگ را از دل پاک و انسان را از فحشاء و منکر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خود قرآن و احادیث،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به تلاوت و ارتباط برقرار کردن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مقداری که برای شما میّسر است تلاوت کنید،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بزودی گروهی از شما بیمار خواهند شد و گروهی دیگر برای به دست آوردن فضل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ميروند و گروهی دیگر در راه خدا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آن مقدار از قرآن که برای شما ممکن است تلاوت کنید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بنابراین در هر حال با قرآن سروکار داشته باشید، اگر مریض و روی تخت بیمارستان هستید، یا مسافرید و در سفر، یا رزمنده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در سنگر، یا کشاورز و یا بازاری و یا محصّل و دانشجو، باید قرآن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خدا با او حرف بزند، قرآن تلاوت 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در حدیث دیگری از پیامبر اکرم صلی الله علیه و آله می خوانیم که به شخصی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خواندن قرآن غفلت نکنی که قرآن، دل را زنده و از فحشاء و منکر باز می دارد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03" w:name="__RefHeading___Toc1826208_372815092"/>
      <w:bookmarkStart w:id="304" w:name="_Toc125"/>
      <w:bookmarkEnd w:id="303"/>
      <w:r>
        <w:rPr>
          <w:rtl w:val="true"/>
        </w:rPr>
        <w:t>فضیلت قرآن</w:t>
      </w:r>
      <w:bookmarkEnd w:id="30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هستم که روز قیامت بر خدای عزیز جبار وارد شوم با کتابش و اهل بیتم، سپس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ایشان بپرسم چه کردید با </w:t>
      </w:r>
      <w:bookmarkStart w:id="305" w:name="pg6926_50880"/>
    </w:p>
    <w:p>
      <w:pPr>
        <w:pStyle w:val="BookText"/>
        <w:rPr/>
      </w:pPr>
      <w:bookmarkEnd w:id="305"/>
      <w:r>
        <w:rPr>
          <w:rFonts w:ascii="IRNazanin" w:hAnsi="IRNazanin" w:eastAsia="IRNazanin"/>
          <w:color w:val="111111"/>
          <w:sz w:val="28"/>
          <w:sz w:val="28"/>
          <w:szCs w:val="28"/>
          <w:rtl w:val="true"/>
          <w:lang w:bidi="fa-IR"/>
        </w:rPr>
        <w:t>کتاب خدا و اهل بیت من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راهنمای گمراهی است و بینائی از هر کوری است و سبب گذشت از لغزشهاست و روشنی در هر تاریکی است، در پیشامدها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است و نگاهدارنده از هر هلاکتی است و رهجوئی در هر گمراهی است و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هر فتنه و اشتباهی است و انسان را از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رساند و در آن است کمال دین شما، و هیچ کس از قرآن روگردان نشود، جز به سوی دوزخ</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خلق اولین و آخرین را در قیامت جمع کند، به ناگاه شخصی را که خوش صورت تر از او هرگز ندیده اند،دیدار کنند که به سوی آنان آید، پس چون مؤمنان نظرشان بر او که همان قرآن است بیفتد،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 است، و این بهترین کسی است که ما او را دیده ایم، و چون بدانها رسد از آنان بگذرد و به شهیدان رسد آنها او را بنگرند، تا از ایشان بگذرد و چون از همۀ آنها بگذرد،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پس از آنها هم بگذرد تا به پیغمبران مرسل برسد، آنها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پس از آنها نیز بگذرد تا به سمت راست عرش رسد و آنجا بایستد، پس خدای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و به بلندی مقامم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امروز اکرام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اکرام کرده است، و البته خوار کنم هر کس که تو را خوار کرده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06" w:name="__RefHeading___Toc1826210_372815092"/>
      <w:bookmarkStart w:id="307" w:name="_Toc126"/>
      <w:bookmarkEnd w:id="306"/>
      <w:r>
        <w:rPr>
          <w:rtl w:val="true"/>
        </w:rPr>
        <w:t>جایگاه خوانندگان و حافظان قرآن</w:t>
      </w:r>
      <w:bookmarkEnd w:id="3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قرآن در بلندترین درجات آدمیان هستند، به جز </w:t>
      </w:r>
    </w:p>
    <w:p>
      <w:pPr>
        <w:pStyle w:val="BookText"/>
        <w:rPr/>
      </w:pPr>
      <w:r>
        <w:rPr>
          <w:rFonts w:ascii="IRNazanin" w:hAnsi="IRNazanin" w:eastAsia="IRNazanin"/>
          <w:color w:val="111111"/>
          <w:sz w:val="28"/>
          <w:sz w:val="28"/>
          <w:szCs w:val="28"/>
          <w:rtl w:val="true"/>
          <w:lang w:bidi="fa-IR"/>
        </w:rPr>
        <w:t>پیغمبران و مرسلین، پس حقوق اهل قرآن را اندک و کم مشمارید، زیرا برای ایشان از طرف خداي عزیز جبّار مقام بلندی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که بدان عمل کند، در آخرت رفیق با فرشتگان پیغام برنده و نیک رفتار خداوند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 به حضرت علی بن الحسین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 کس که فرود آید و کوچ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انجام رساند و هر زمان که از اولش درآید به آخرش کوچ 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بخواند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شود و نیازی پس از او نیست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بی نیازش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او را بی نیاز نکند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عهد خداوند و فرمان اوست بر خلقش، پس سزاوار است، برای شخص مسلمان که در این عهد و فرمان خدا، نظر افکند و روزی پنجاه آیه از آن بخواند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یک شب، ده آیه از قرآن بخواند، از غافلین نوشته نشود، هر کس پنجاه آیه بخواند در زمرۀ ذاکرین نوشته شود و هر کس صد آیه بخواند، در </w:t>
      </w:r>
      <w:bookmarkStart w:id="308" w:name="pg6926_50882"/>
    </w:p>
    <w:p>
      <w:pPr>
        <w:pStyle w:val="BookText"/>
        <w:rPr/>
      </w:pPr>
      <w:bookmarkEnd w:id="308"/>
      <w:r>
        <w:rPr>
          <w:rFonts w:ascii="IRNazanin" w:hAnsi="IRNazanin" w:eastAsia="IRNazanin"/>
          <w:color w:val="111111"/>
          <w:sz w:val="28"/>
          <w:sz w:val="28"/>
          <w:szCs w:val="28"/>
          <w:rtl w:val="true"/>
          <w:lang w:bidi="fa-IR"/>
        </w:rPr>
        <w:t xml:space="preserve">زمرۀ قانتین نوشته شود و هر کس دویست آیه بخواند، از جملۀ خاشعین نوشته شود و هرکه سیصد آیه بخواند، از فائزین نوشته شود و هر که پانصد آیه بخواند، از جمله مجتهدین نوشته شود و هر که هزار آیه بخواند،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قنطار</w:t>
      </w:r>
      <w:r>
        <w:rPr>
          <w:rStyle w:val="FootnoteAnchor"/>
          <w:rtl w:val="true"/>
        </w:rPr>
        <w:footnoteReference w:id="164"/>
      </w:r>
      <w:r>
        <w:rPr>
          <w:rFonts w:ascii="IRNazanin" w:hAnsi="IRNazanin" w:eastAsia="IRNazanin"/>
          <w:color w:val="111111"/>
          <w:sz w:val="28"/>
          <w:sz w:val="28"/>
          <w:szCs w:val="28"/>
          <w:rtl w:val="true"/>
          <w:lang w:bidi="fa-IR"/>
        </w:rPr>
        <w:t>از طلا نوشته می شود که کوچک ترین آنها به اندازه کوه اُحُد و بزرگ ترین آنها به اندازۀ آنچه میان زمین و آسمان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09" w:name="__RefHeading___Toc1826212_372815092"/>
      <w:bookmarkStart w:id="310" w:name="_Toc127"/>
      <w:bookmarkEnd w:id="309"/>
      <w:r>
        <w:rPr>
          <w:rtl w:val="true"/>
        </w:rPr>
        <w:t>حدیثی عجیب پیرامون قرآن</w:t>
      </w:r>
      <w:bookmarkEnd w:id="31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بشیر از حضرت علی بن الحسین علیه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حرف از قرآن را گوش کند فقط، گرچه نخواند خداوند برای او یک حسنه بنویسد و یک گناه از او محو کند و یک درجه برایش بالا برد و هر کس با نگاه و بدون صوت و تلفظ آنرا بخواند، برایش به هر حرفی حسنه ای بنویسد و گناهی از او محو کند و درجۀ او برایش بالا برد، و هر کس یک حرف ظاهر از آن را بیاموزد، خداوند برایش ده حسنه بنویسد و ده گناه از او محو کند و ده درجه برایش بالا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به آیه، بلکه به هر حرفی چون باء، تاء یا مانند اینها، و هر کس یک حرف ظاهر آنرا در نماز در حال نشسته بخواند، خداوند برای او پنجاه حسنه بنویسد و پنجاه گناه از او محو کند و پنجاه درجه برای او بالا برد، و هر کس یک حرف از آن در ایستاده، در نمازش بخواند، خداوند در برابر یک حرف، صد حسنه برایش بنویسد و صد گناه از او محو کند و صد درجه برایش بالا برد و هر کس آنرا ختم کند، یک دعای اجابت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چه تأخیر افتد و چه همان زمانبه او بدهند،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گردم، همۀ قرآن را ختم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آنرا ختم </w:t>
      </w:r>
      <w:bookmarkStart w:id="311" w:name="pg6926_50883"/>
    </w:p>
    <w:p>
      <w:pPr>
        <w:pStyle w:val="BookText"/>
        <w:rPr/>
      </w:pPr>
      <w:bookmarkEnd w:id="311"/>
      <w:r>
        <w:rPr>
          <w:rFonts w:ascii="IRNazanin" w:hAnsi="IRNazanin" w:eastAsia="IRNazanin"/>
          <w:color w:val="111111"/>
          <w:sz w:val="28"/>
          <w:sz w:val="28"/>
          <w:szCs w:val="28"/>
          <w:rtl w:val="true"/>
          <w:lang w:bidi="fa-IR"/>
        </w:rPr>
        <w:t>کند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826214_372815092"/>
      <w:bookmarkStart w:id="313" w:name="_Toc128"/>
      <w:bookmarkEnd w:id="312"/>
      <w:r>
        <w:rPr>
          <w:rtl w:val="true"/>
        </w:rPr>
        <w:t>خانه هائی که در آنها قرآن خوانده می شود</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خانه ای که قرآن خوانده شود و ذکر خدای عزّوجل شود، برکت آن خانه زیاد گردد و فرشتگان در آن خانه آیند و شیاطین از آن دوری کنند و برای اهل آسمان بدرخشند، چنانچه ستارۀ فروزان برای اهل زمین می درخشد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قرآن خوانده نشود و خدا در آن ذکر نشود، برکتش کم می شود و فرشتگان از آن دوری کنند و شیاطین در آن خانه در آیند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های خودرا به تلاوت قرآن روشن کنید وآنها را گورستان نکنید، چنانچه یهود و نصاری کردند، در کلیساها و عبادتگاه های خود نماز کنند، ولی خانه های خویش را معطل گذارده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عبادتی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هرگاه در خانه، بسیار تلاوت قرآن شد، خیر و برکتش زیاد شود و اهل آن به وسعت رسند و آن خانه برای اهل آسمان درخشندگی دارد، چنانچه ستارگان آسمان برای اهل زمین می درخشند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من خوش دارم که در خانه قرآنی باشد، که خدای عزّوجل بدان سبب، شیطان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به درگاه خدای عزّوجل شکایت کند، مسجدویرانی که اهلش در آن نماز نخوانند، و دانشمند و عالمی که میان نادان ها و جُهّال باشد و </w:t>
      </w:r>
      <w:bookmarkStart w:id="314" w:name="pg6926_50884"/>
    </w:p>
    <w:p>
      <w:pPr>
        <w:pStyle w:val="BookText"/>
        <w:rPr/>
      </w:pPr>
      <w:bookmarkEnd w:id="314"/>
      <w:r>
        <w:rPr>
          <w:rFonts w:ascii="IRNazanin" w:hAnsi="IRNazanin" w:eastAsia="IRNazanin"/>
          <w:color w:val="111111"/>
          <w:sz w:val="28"/>
          <w:sz w:val="28"/>
          <w:szCs w:val="28"/>
          <w:rtl w:val="true"/>
          <w:lang w:bidi="fa-IR"/>
        </w:rPr>
        <w:t>قرآنی که گَرد بدان نشسته و کسی آن را نخواند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15" w:name="__RefHeading___Toc1826216_372815092"/>
      <w:bookmarkStart w:id="316" w:name="_Toc129"/>
      <w:bookmarkEnd w:id="315"/>
      <w:r>
        <w:rPr>
          <w:rtl w:val="true"/>
        </w:rPr>
        <w:t>خواندن قرآن از روی آن</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از روی آن بخواند، از دیدگاه خود بهره مند شود و سبب سبک شدن عذاب پدر و مادرش گردد، اگرچه آن دو کافر باشند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قرآن را حفظ کردم، آنرا از حفظ بخوانم بهتر است یا از روی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آنرا بخوان و نگاه به قرآن کن که بهتر است، آیا ندانسته ای که نگاه کردن در قرآن عبادت است؟</w:t>
      </w:r>
      <w:r>
        <w:rPr>
          <w:rStyle w:val="FootnoteAnchor"/>
          <w:rtl w:val="true"/>
        </w:rPr>
        <w:footnoteReference w:id="172"/>
      </w:r>
    </w:p>
    <w:p>
      <w:pPr>
        <w:pStyle w:val="Heading3"/>
        <w:numPr>
          <w:ilvl w:val="2"/>
          <w:numId w:val="1"/>
        </w:numPr>
        <w:rPr/>
      </w:pPr>
      <w:bookmarkStart w:id="317" w:name="__RefHeading___Toc1826218_372815092"/>
      <w:bookmarkStart w:id="318" w:name="_Toc130"/>
      <w:bookmarkEnd w:id="317"/>
      <w:r>
        <w:rPr>
          <w:rtl w:val="true"/>
        </w:rPr>
        <w:t>یادگیری قرآن و فراموش کردن آن</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شایسته است که نمیرد تا قرآن را یاد گیرد، یا در کارِ یاد گرفتنش باشد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ای از قرآن را فراموش کند، آن سوره در بهشت به صورتی زیبا و مقامی بلند در برابرش نمودار گردد و چون او را ببیند،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زیبایی، کاش تو از آنِ من بودی؟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نشناسی؟ من فلان سوره ام و اگر تو مرا فراموش نکرده بودی، به این درجه تو را می رساندم</w:t>
      </w:r>
      <w:r>
        <w:rPr>
          <w:rFonts w:eastAsia="IRNazanin" w:cs="IRNazanin"/>
          <w:color w:val="111111"/>
          <w:sz w:val="28"/>
          <w:szCs w:val="28"/>
          <w:rtl w:val="true"/>
          <w:lang w:bidi="fa-IR"/>
        </w:rPr>
        <w:t>.</w:t>
      </w:r>
      <w:r>
        <w:rPr>
          <w:rStyle w:val="FootnoteAnchor"/>
          <w:rtl w:val="true"/>
        </w:rPr>
        <w:footnoteReference w:id="174"/>
      </w:r>
      <w:bookmarkStart w:id="319" w:name="pg6926_50885"/>
    </w:p>
    <w:p>
      <w:pPr>
        <w:pStyle w:val="Heading3"/>
        <w:numPr>
          <w:ilvl w:val="2"/>
          <w:numId w:val="1"/>
        </w:numPr>
        <w:rPr/>
      </w:pPr>
      <w:bookmarkStart w:id="320" w:name="__RefHeading___Toc1826220_372815092"/>
      <w:bookmarkStart w:id="321" w:name="_Toc131"/>
      <w:bookmarkEnd w:id="319"/>
      <w:bookmarkEnd w:id="320"/>
      <w:r>
        <w:rPr>
          <w:rtl w:val="true"/>
        </w:rPr>
        <w:t xml:space="preserve">سوره حمد </w:t>
      </w:r>
      <w:r>
        <w:rPr>
          <w:rtl w:val="true"/>
        </w:rPr>
        <w:t>(</w:t>
      </w:r>
      <w:r>
        <w:rPr>
          <w:rtl w:val="true"/>
        </w:rPr>
        <w:t>فاتحة الکتاب</w:t>
      </w:r>
      <w:r>
        <w:rPr>
          <w:rtl w:val="true"/>
        </w:rPr>
        <w:t>)</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سوره حمد را بخواند، پاداش او به اندازۀ کسی است که دو سوم قرآن را خوانده است و گویی به هر فردی از مردان و زنان مؤمن هدیه ای فرستاده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حمد هفتاد بار بر مرده ای خوانده شود و روح به تن او بازگردد، شگفت نیست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حمد او را بهبودی نبخشد، هیچ چیز بهبودیش نمی دهد</w:t>
      </w:r>
      <w:r>
        <w:rPr>
          <w:rFonts w:eastAsia="IRNazanin" w:cs="IRNazanin"/>
          <w:color w:val="111111"/>
          <w:sz w:val="28"/>
          <w:szCs w:val="28"/>
          <w:rtl w:val="true"/>
          <w:lang w:bidi="fa-IR"/>
        </w:rPr>
        <w:t>.</w:t>
      </w:r>
      <w:r>
        <w:rPr>
          <w:rStyle w:val="FootnoteAnchor"/>
          <w:rtl w:val="true"/>
        </w:rPr>
        <w:footnoteReference w:id="17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عزّوجل به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حدیث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به زمین فرود آیند، آنها به عرش در آویختند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ما را فرو می فرستی، بسوی خطاکاران و گناهکاران؟ پس خدای عزّوجل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شوید که به عزّت و جلال خودم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آل محمّد صلی الله علیه و آله و شیعیان آنها شما را در هر روز دنبال نماز واجبش نخواند، جز اینکه به نظر مخصوصی در هر روز هفتاد بار به او نظر کنم و در هر نظر، هفتاد حاجت او را برآورم و او را با آنچه گناه دارد، بپذیرم و آن آیات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آیه شهدالله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Style w:val="FootnoteAnchor"/>
          <w:rtl w:val="true"/>
        </w:rPr>
        <w:footnoteReference w:id="178"/>
      </w:r>
      <w:bookmarkStart w:id="322" w:name="pg6926_50886"/>
    </w:p>
    <w:p>
      <w:pPr>
        <w:pStyle w:val="Heading3"/>
        <w:numPr>
          <w:ilvl w:val="2"/>
          <w:numId w:val="1"/>
        </w:numPr>
        <w:rPr/>
      </w:pPr>
      <w:bookmarkStart w:id="323" w:name="__RefHeading___Toc1826222_372815092"/>
      <w:bookmarkStart w:id="324" w:name="_Toc132"/>
      <w:bookmarkEnd w:id="322"/>
      <w:bookmarkEnd w:id="323"/>
      <w:r>
        <w:rPr>
          <w:rtl w:val="true"/>
        </w:rPr>
        <w:t>سوره بقره</w:t>
      </w:r>
      <w:bookmarkEnd w:id="324"/>
    </w:p>
    <w:p>
      <w:pPr>
        <w:pStyle w:val="BookText"/>
        <w:rPr/>
      </w:pPr>
      <w:r>
        <w:rPr>
          <w:rFonts w:ascii="IRNazanin" w:hAnsi="IRNazanin" w:eastAsia="IRNazanin"/>
          <w:color w:val="111111"/>
          <w:sz w:val="28"/>
          <w:sz w:val="28"/>
          <w:szCs w:val="28"/>
          <w:rtl w:val="true"/>
          <w:lang w:bidi="fa-IR"/>
        </w:rPr>
        <w:t>از پیامبر اکرم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سوره های قرآن از همه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از آیات سورۀ بقره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325" w:name="__RefHeading___Toc1826224_372815092"/>
      <w:bookmarkStart w:id="326" w:name="_Toc133"/>
      <w:bookmarkEnd w:id="325"/>
      <w:r>
        <w:rPr>
          <w:rtl w:val="true"/>
        </w:rPr>
        <w:t>سوره آل عمران</w:t>
      </w:r>
      <w:bookmarkEnd w:id="32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بقره و آل عمران را بخواند، این دو سوره در قیامت بر سر او سایه افکنند، مانند دو ابر یا دو عبا</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27" w:name="__RefHeading___Toc1826226_372815092"/>
      <w:bookmarkStart w:id="328" w:name="_Toc134"/>
      <w:bookmarkEnd w:id="327"/>
      <w:r>
        <w:rPr>
          <w:rtl w:val="true"/>
        </w:rPr>
        <w:t>سوره نساء</w:t>
      </w:r>
      <w:bookmarkEnd w:id="328"/>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نساء را بخواند، گویا به اندازۀ هر مسلمانی که طبق مفاد این سوره ارث می برد، در راه خدا انفاق کرده است و همچنین پاداش کسی که برده ای را آزاد کرده، به او می دهند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29" w:name="__RefHeading___Toc1826228_372815092"/>
      <w:bookmarkStart w:id="330" w:name="_Toc135"/>
      <w:bookmarkEnd w:id="329"/>
      <w:r>
        <w:rPr>
          <w:rtl w:val="true"/>
        </w:rPr>
        <w:t>سوره مائده</w:t>
      </w:r>
      <w:bookmarkEnd w:id="330"/>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مائده را هر روز پنج شنبه بخواند، ایمانش به ظلم و گناه پوشیده نگردد و هرگز گرفتار شرک نمی شود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31" w:name="__RefHeading___Toc1826230_372815092"/>
      <w:bookmarkStart w:id="332" w:name="_Toc136"/>
      <w:bookmarkEnd w:id="331"/>
      <w:r>
        <w:rPr>
          <w:rtl w:val="true"/>
        </w:rPr>
        <w:t>سوره انعام</w:t>
      </w:r>
      <w:bookmarkEnd w:id="33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سورۀ انعام یکجا نازل گردید و هفتاد هزار فرشته آن را بدرقه کردند تا به محمّد صلی الله علیه و آله نازل شد، پس آن را بزرگ شمارید و گرامی دارید، زیرا در هفتاد </w:t>
      </w:r>
      <w:bookmarkStart w:id="333" w:name="pg6926_50887"/>
    </w:p>
    <w:p>
      <w:pPr>
        <w:pStyle w:val="BookText"/>
        <w:rPr/>
      </w:pPr>
      <w:bookmarkEnd w:id="333"/>
      <w:r>
        <w:rPr>
          <w:rFonts w:ascii="IRNazanin" w:hAnsi="IRNazanin" w:eastAsia="IRNazanin"/>
          <w:color w:val="111111"/>
          <w:sz w:val="28"/>
          <w:sz w:val="28"/>
          <w:szCs w:val="28"/>
          <w:rtl w:val="true"/>
          <w:lang w:bidi="fa-IR"/>
        </w:rPr>
        <w:t>جای آن، نام خدای عزّوجل می باشد و اگر مردم می دانستند چه ثواب ها و فضیلت هائی در خواندن آن سوره است، آن را وا نمی گذاردند و ترک نمی کردند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334" w:name="__RefHeading___Toc1826232_372815092"/>
      <w:bookmarkStart w:id="335" w:name="_Toc137"/>
      <w:bookmarkEnd w:id="334"/>
      <w:r>
        <w:rPr>
          <w:rtl w:val="true"/>
        </w:rPr>
        <w:t>سوره اعراف</w:t>
      </w:r>
      <w:bookmarkEnd w:id="33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سورۀ اعراف را در هر ماه بخواند، در روز قیامت از کسانی خواهد بود که نه ترسی بر آنها است و نه غمی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هر جمعه بخواند، در روز قیامت از کسانی می باشد که بدون حساب به بهشت می رود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336" w:name="__RefHeading___Toc1826234_372815092"/>
      <w:bookmarkStart w:id="337" w:name="_Toc138"/>
      <w:bookmarkEnd w:id="336"/>
      <w:r>
        <w:rPr>
          <w:rtl w:val="true"/>
        </w:rPr>
        <w:t>سوره انفال و سوره توبه</w:t>
      </w:r>
      <w:bookmarkEnd w:id="33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انفال و توبه را در هر ماه بخواند، هرگز روح نفاق در وجود او وارد نخواهد شد و از پیروان حقیقی امیرمؤمنان علی علیه السلام خواهد بود و در روز رستاخیز از مائده های بهشتی با آنها بهره می گیرد، تا مردم از حساب خویش فارغ شوند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38" w:name="__RefHeading___Toc1826236_372815092"/>
      <w:bookmarkStart w:id="339" w:name="_Toc139"/>
      <w:bookmarkEnd w:id="338"/>
      <w:r>
        <w:rPr>
          <w:rtl w:val="true"/>
        </w:rPr>
        <w:t>سوره یونس</w:t>
      </w:r>
      <w:bookmarkEnd w:id="33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یونس را در هر دو یا سه ماه بخواند، بیم آن نمی رود که از جاهلان و بی خبران باشد و روز قیامت از مقرّبان خواهد بود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340" w:name="__RefHeading___Toc1826238_372815092"/>
      <w:bookmarkStart w:id="341" w:name="_Toc140"/>
      <w:bookmarkEnd w:id="340"/>
      <w:r>
        <w:rPr>
          <w:rtl w:val="true"/>
        </w:rPr>
        <w:t>سوره هود</w:t>
      </w:r>
      <w:bookmarkEnd w:id="34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بخواند، پاداش و ثوابی به تعداد کسانی که به </w:t>
      </w:r>
      <w:bookmarkStart w:id="342" w:name="pg6926_50888"/>
    </w:p>
    <w:p>
      <w:pPr>
        <w:pStyle w:val="BookText"/>
        <w:rPr/>
      </w:pPr>
      <w:bookmarkEnd w:id="342"/>
      <w:r>
        <w:rPr>
          <w:rFonts w:ascii="IRNazanin" w:hAnsi="IRNazanin" w:eastAsia="IRNazanin"/>
          <w:color w:val="111111"/>
          <w:sz w:val="28"/>
          <w:sz w:val="28"/>
          <w:szCs w:val="28"/>
          <w:rtl w:val="true"/>
          <w:lang w:bidi="fa-IR"/>
        </w:rPr>
        <w:t>هود و سایر پیامبران ایمان آوردند و کسانی که آنها را انکار نمودند خواهد داشت و روز قیامت در مقام شهداء قرار می گیرد و حساب آسانی خواهد داشت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343" w:name="__RefHeading___Toc1826240_372815092"/>
      <w:bookmarkStart w:id="344" w:name="_Toc141"/>
      <w:bookmarkEnd w:id="343"/>
      <w:r>
        <w:rPr>
          <w:rtl w:val="true"/>
        </w:rPr>
        <w:t>سوره یوسف</w:t>
      </w:r>
      <w:bookmarkEnd w:id="34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یوسف را هم روز و هم شب بخواند، خداوند او را روز رستاخیز برمی انگیزد در حالی که زیبائیش همچون زیبائی یوسف است و هیچ گونه ناراحتی روز قیامت به او نمی رسد و از بندگان صالح خدا خواهد بود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345" w:name="__RefHeading___Toc1826242_372815092"/>
      <w:bookmarkStart w:id="346" w:name="_Toc142"/>
      <w:bookmarkEnd w:id="345"/>
      <w:r>
        <w:rPr>
          <w:rtl w:val="true"/>
        </w:rPr>
        <w:t>سوره رعد</w:t>
      </w:r>
      <w:bookmarkEnd w:id="346"/>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رعد را بسیار قرائت کند، هرگز خدا او را دچار صاعقه نفرماید و بدون حساب خدایش وارد بهشت گرداند و شفاعتش را در حق همه افراد شناخته شده از خاندان و برادرانش قبول فرماید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347" w:name="__RefHeading___Toc1826244_372815092"/>
      <w:bookmarkStart w:id="348" w:name="_Toc143"/>
      <w:bookmarkEnd w:id="347"/>
      <w:r>
        <w:rPr>
          <w:rtl w:val="true"/>
        </w:rPr>
        <w:t>سوره ابراهیم و سوره حجر</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ابراهیم و حجر را بخواند، خداوند به تعداد هر یک از آنها که بت می پرستیدند و آنها که بت نمی پرستیدند، ده حسنه به او می بخشد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سورۀ ابراهیم و حجّ را در دو رکعت نماز در هر جمعه بخواند، هرگز به او فقر و دیوانگی و بلیّه عظیمی نرسد</w:t>
      </w:r>
      <w:r>
        <w:rPr>
          <w:rFonts w:eastAsia="IRNazanin" w:cs="IRNazanin"/>
          <w:color w:val="111111"/>
          <w:sz w:val="28"/>
          <w:szCs w:val="28"/>
          <w:rtl w:val="true"/>
          <w:lang w:bidi="fa-IR"/>
        </w:rPr>
        <w:t>.</w:t>
      </w:r>
      <w:r>
        <w:rPr>
          <w:rStyle w:val="FootnoteAnchor"/>
          <w:rtl w:val="true"/>
        </w:rPr>
        <w:footnoteReference w:id="191"/>
      </w:r>
      <w:bookmarkStart w:id="349" w:name="pg6926_50889"/>
    </w:p>
    <w:p>
      <w:pPr>
        <w:pStyle w:val="Heading3"/>
        <w:numPr>
          <w:ilvl w:val="2"/>
          <w:numId w:val="1"/>
        </w:numPr>
        <w:rPr/>
      </w:pPr>
      <w:bookmarkStart w:id="350" w:name="__RefHeading___Toc1826246_372815092"/>
      <w:bookmarkStart w:id="351" w:name="_Toc144"/>
      <w:bookmarkEnd w:id="349"/>
      <w:bookmarkEnd w:id="350"/>
      <w:r>
        <w:rPr>
          <w:rtl w:val="true"/>
        </w:rPr>
        <w:t>سوره نحل</w:t>
      </w:r>
      <w:bookmarkEnd w:id="35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سورۀ نحل را در هر ماه بخواند، در دنیا به قرض مبتلا نشود و هفتاد نوع بلا از او دور گردد که سهل تر آنها دیوانگی، خوره و پیسی باشد و مسکن او در جَنَّت عَدْن باشد که در میان بهشت ها واقع است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52" w:name="__RefHeading___Toc1826248_372815092"/>
      <w:bookmarkStart w:id="353" w:name="_Toc145"/>
      <w:bookmarkEnd w:id="352"/>
      <w:r>
        <w:rPr>
          <w:rtl w:val="true"/>
        </w:rPr>
        <w:t xml:space="preserve">سوره اسراء </w:t>
      </w:r>
      <w:r>
        <w:rPr>
          <w:rtl w:val="true"/>
        </w:rPr>
        <w:t>(</w:t>
      </w:r>
      <w:r>
        <w:rPr>
          <w:rtl w:val="true"/>
        </w:rPr>
        <w:t>بنی اسرائیل</w:t>
      </w:r>
      <w:r>
        <w:rPr>
          <w:rtl w:val="true"/>
        </w:rPr>
        <w:t>)</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بنی اسرائیل را در هر شب جمعه بخواند، از دنیا نخواهد رفت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از یارانش خواهد بود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همه سوره های مسبّحات</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هائی که اول آن سبّح یا یسبّح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آنکه بخوابد، آنها را بخواند، آنکس نمیرد تا حضرت قائم عجل الله تعالی فرجه الشریف را درک کند و اگر بمیرد در جوار نبی اکرم محمّد صلی الله علیه و آله خواهد بود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354" w:name="__RefHeading___Toc1826250_372815092"/>
      <w:bookmarkStart w:id="355" w:name="_Toc146"/>
      <w:bookmarkEnd w:id="354"/>
      <w:r>
        <w:rPr>
          <w:rtl w:val="true"/>
        </w:rPr>
        <w:t>سوره کهف</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شب جمعه، سوره کهف را بخواند، شهید از دنیا می رود و با شهداء مبعوث می شود و در روز قیامت در صف شهداء قرار می گیرد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کهف را روز جمعه بخواند، خداوند تا جمعه دیگر او را می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روایتی او را از گناه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نوری می بخشد که به </w:t>
      </w:r>
      <w:bookmarkStart w:id="356" w:name="pg6926_50890"/>
    </w:p>
    <w:p>
      <w:pPr>
        <w:pStyle w:val="BookText"/>
        <w:rPr/>
      </w:pPr>
      <w:bookmarkEnd w:id="356"/>
      <w:r>
        <w:rPr>
          <w:rFonts w:ascii="IRNazanin" w:hAnsi="IRNazanin" w:eastAsia="IRNazanin"/>
          <w:color w:val="111111"/>
          <w:sz w:val="28"/>
          <w:sz w:val="28"/>
          <w:szCs w:val="28"/>
          <w:rtl w:val="true"/>
          <w:lang w:bidi="fa-IR"/>
        </w:rPr>
        <w:t>آسمان می تابد و از فتنه دجّال محفوظ خواهد ماند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آیه از اول سورۀ کهف را حفظ کند، دجّال به او زیانی نمی رساند و کسی که آیات آخر سوره را حفظ کند، نور و روشنایی برای او در قیامت خواهد بود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نیست که آیۀ آخر سورۀ کهف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 يُوحَى إِلَيَّ أَنَّمَا إِلهُکُمْ إِلٰهٌ وَاحِدٌ فَمَنْ کَانَ يَرْجُو لِقَاءَ رَبِّهِ فَلْيَعْمَلْ عَمَلاً صَالِحاً وَ لاَ يُشْرِکْ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را هنگام خوابیدنش بخواند، جز اینکه در هر ساعتی که بخواهد از خواب بیدار شود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357" w:name="__RefHeading___Toc1826252_372815092"/>
      <w:bookmarkStart w:id="358" w:name="_Toc147"/>
      <w:bookmarkEnd w:id="357"/>
      <w:r>
        <w:rPr>
          <w:rtl w:val="true"/>
        </w:rPr>
        <w:t>سوره مریم</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بخواند، به تعداد کسانی که زکریا را تصدیق یا تکذیب کردند و همچنین یحیی و مریم و عیسی و موسی و هارون و ابراهیم و اسحاق و یعقوب و اسماعیل، آری به تعداد هر یک از آنها، خداوند ده حسنه به او می دهد، همچنین به تعداد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فرزندی قایل شدند و نیز به تعداد کسانی که فرزند قایل نشدند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مداومت به خواندن این سوره کند، از دنیا نخواهد </w:t>
      </w:r>
      <w:bookmarkStart w:id="359" w:name="pg6926_50891"/>
    </w:p>
    <w:p>
      <w:pPr>
        <w:pStyle w:val="BookText"/>
        <w:rPr/>
      </w:pPr>
      <w:bookmarkEnd w:id="359"/>
      <w:r>
        <w:rPr>
          <w:rFonts w:ascii="IRNazanin" w:hAnsi="IRNazanin" w:eastAsia="IRNazanin"/>
          <w:color w:val="111111"/>
          <w:sz w:val="28"/>
          <w:sz w:val="28"/>
          <w:szCs w:val="28"/>
          <w:rtl w:val="true"/>
          <w:lang w:bidi="fa-IR"/>
        </w:rPr>
        <w:t>رفت،مگر اینکه خدا به برکت این سوره او را از نظر جان و مال و فرزند بی نیاز می کند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360" w:name="__RefHeading___Toc1826254_372815092"/>
      <w:bookmarkStart w:id="361" w:name="_Toc148"/>
      <w:bookmarkEnd w:id="360"/>
      <w:r>
        <w:rPr>
          <w:rtl w:val="true"/>
        </w:rPr>
        <w:t>سوره طه</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بخواند، در روز رستاخیز ثواب مهاجرین و انصار نصیبش خواهد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سوره طه و یس را قبل از آفرینش آدم به دو هزار سال برای فرشتگان بازگو کرده، هنگامی که فرشتگان این بخش از قرآن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امّتی که این سوره ها بر آنها نازل می گردد، خوشا به دلهایی که این آیات را در خود پذیرا می شود و خوشا به زبانهایی که این آیات بر آن جاری می گردد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سورۀ طه را ترک نکنید، چرا که خداوند آن را دوست می دارد و دوست می دارد کسانی را که آن را تلاوت کنند، هر کس تلاوت آنرا ادامه دهد، خداوند در روز قیامت نامۀ اعمالش را به دست راستش می سپارد و بدون حساب به بهشت می رود و در آخرت آنقدر پاداش به او می دهد، که راضی شود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62" w:name="__RefHeading___Toc1826256_372815092"/>
      <w:bookmarkStart w:id="363" w:name="_Toc149"/>
      <w:bookmarkEnd w:id="362"/>
      <w:r>
        <w:rPr>
          <w:rtl w:val="true"/>
        </w:rPr>
        <w:t>سوره انبیاء</w:t>
      </w:r>
      <w:bookmarkEnd w:id="3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انبیاء را بخواند، خداوند حساب او را آسان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محاسبۀ اعمالش، روز قیامت سخت گیری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پیامبری که نام او در </w:t>
      </w:r>
      <w:bookmarkStart w:id="364" w:name="pg6926_50892"/>
    </w:p>
    <w:p>
      <w:pPr>
        <w:pStyle w:val="BookText"/>
        <w:rPr/>
      </w:pPr>
      <w:bookmarkEnd w:id="364"/>
      <w:r>
        <w:rPr>
          <w:rFonts w:ascii="IRNazanin" w:hAnsi="IRNazanin" w:eastAsia="IRNazanin"/>
          <w:color w:val="111111"/>
          <w:sz w:val="28"/>
          <w:sz w:val="28"/>
          <w:szCs w:val="28"/>
          <w:rtl w:val="true"/>
          <w:lang w:bidi="fa-IR"/>
        </w:rPr>
        <w:t>قرآن ذکر شده، با او مصافحه کرده و سلام می فرستد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انبیاء را از روی عشق و علاقه بخواند، با همۀ پیامبران در باغهای پر نعمت بهشت، رفیق و همنشین می گردد و در زندگی دنیا نیز در چشم مردم پر اُبهت خواهد بود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365" w:name="__RefHeading___Toc1826258_372815092"/>
      <w:bookmarkStart w:id="366" w:name="_Toc150"/>
      <w:bookmarkEnd w:id="365"/>
      <w:r>
        <w:rPr>
          <w:rtl w:val="true"/>
        </w:rPr>
        <w:t>سوره حج</w:t>
      </w:r>
      <w:bookmarkEnd w:id="366"/>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حج را بخواند، پاداش حج و عمره را خدا به او می دهد، به تعداد تمام کسانی که در گذشته و آینده حج عمره بجا آورده یا خواهند آورد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826260_372815092"/>
      <w:bookmarkStart w:id="368" w:name="_Toc151"/>
      <w:bookmarkEnd w:id="367"/>
      <w:r>
        <w:rPr>
          <w:rtl w:val="true"/>
        </w:rPr>
        <w:t>سوره مؤمنون</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مؤمنون را تلاوت کند، فرشتگان در روز قیامت او را به روح و ایمان بشارت می دهند و هنگامی که فرشتۀ مرگ برای قبض روح او می آید، چنان بشارتی به او می دهد، که چشمش روشن می 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 نزول آغاز این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آیه بر من نازل شده که هر کس آنها را بر پا دارد، وارد بهشت خواهد شد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سورۀ مؤمنون را بخواند و در هر جمعه آن را ادامه دهد، خداوند پایان زندگی او را با سعادت قرار می دهد و جایگاه او فرودس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bookmarkStart w:id="369" w:name="pg6926_50893"/>
    </w:p>
    <w:p>
      <w:pPr>
        <w:pStyle w:val="BookText"/>
        <w:rPr/>
      </w:pPr>
      <w:bookmarkEnd w:id="369"/>
      <w:r>
        <w:rPr>
          <w:rFonts w:ascii="IRNazanin" w:hAnsi="IRNazanin" w:eastAsia="IRNazanin"/>
          <w:color w:val="111111"/>
          <w:sz w:val="28"/>
          <w:sz w:val="28"/>
          <w:szCs w:val="28"/>
          <w:rtl w:val="true"/>
          <w:lang w:bidi="fa-IR"/>
        </w:rPr>
        <w:t>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همراه پیامبران و رسولان</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370" w:name="__RefHeading___Toc1826262_372815092"/>
      <w:bookmarkStart w:id="371" w:name="_Toc152"/>
      <w:bookmarkEnd w:id="370"/>
      <w:r>
        <w:rPr>
          <w:rtl w:val="true"/>
        </w:rPr>
        <w:t>سوره نور</w:t>
      </w:r>
      <w:bookmarkEnd w:id="371"/>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نور را بخواند، خداوند به عدد هر زن و مرد با ایمان در گذشته و آینده ده حسنه، به عنوان پاداش به او خواهد داد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372" w:name="__RefHeading___Toc1826264_372815092"/>
      <w:bookmarkStart w:id="373" w:name="_Toc153"/>
      <w:bookmarkEnd w:id="372"/>
      <w:r>
        <w:rPr>
          <w:rtl w:val="true"/>
        </w:rPr>
        <w:t>سوره فرقان</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عهلیه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فرقان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محتوای آن بیندیشد و در اعتقاد و عمل از آن الهام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مبعوث می شود، در حالی که در صف مؤمنان به رستاخیز است، کسانی که یقین داشتند قیامت فرا می رسد و خداوند مردگان را به زندگی جدید باز می گرداند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سوره تبارک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مکن، چرا که هر کس آن را در هر شب بخواند، خداوند او را هرگز عذاب نمی کند و او را مورد حساب قرار نمی دهد و جایگاهش بهشت برین است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374" w:name="__RefHeading___Toc1826266_372815092"/>
      <w:bookmarkStart w:id="375" w:name="_Toc154"/>
      <w:bookmarkEnd w:id="374"/>
      <w:r>
        <w:rPr>
          <w:rtl w:val="true"/>
        </w:rPr>
        <w:t>سوره شعراء</w:t>
      </w:r>
      <w:bookmarkEnd w:id="37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سورۀ شعراء را بخواند، به عدد هرکسی که نوح را تصدیق و یا تکذیب کرده است، ده حسنه برای او خواهد بود و همچنین هود، شعیب، صالح و ابراهیم </w:t>
      </w:r>
      <w:bookmarkStart w:id="376" w:name="pg6926_50894"/>
    </w:p>
    <w:p>
      <w:pPr>
        <w:pStyle w:val="BookText"/>
        <w:rPr/>
      </w:pPr>
      <w:bookmarkEnd w:id="376"/>
      <w:r>
        <w:rPr>
          <w:rFonts w:ascii="IRNazanin" w:hAnsi="IRNazanin" w:eastAsia="IRNazanin"/>
          <w:color w:val="111111"/>
          <w:sz w:val="28"/>
          <w:sz w:val="28"/>
          <w:szCs w:val="28"/>
          <w:rtl w:val="true"/>
          <w:lang w:bidi="fa-IR"/>
        </w:rPr>
        <w:t>و به عدد تمام کسانی تکذیب عیسی و تصدیق محمّد صلی الله علیه و آله کرده 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طواسین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 نمل و قصص که همه با طس شروع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جمعه بخواند، از اولیاءالله خواهد بود و در جوار او و سایه لطف و حمایتش قرار می گیرد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377" w:name="__RefHeading___Toc1826268_372815092"/>
      <w:bookmarkStart w:id="378" w:name="_Toc155"/>
      <w:bookmarkEnd w:id="377"/>
      <w:r>
        <w:rPr>
          <w:rtl w:val="true"/>
        </w:rPr>
        <w:t>سوره نمل</w:t>
      </w:r>
      <w:bookmarkEnd w:id="378"/>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طس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بخواند،خداوند به تعداد کسانی که سلیمان را تصدیق و یا تکذیب کردند و همچنین هود و شعیب و صالح و ابراهیم را، ده حسنه به او می دهد و به هنگام رستاخیز که از قبرش بیرون می آید، ندای لااله الالله سر می دهد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379" w:name="__RefHeading___Toc1826270_372815092"/>
      <w:bookmarkStart w:id="380" w:name="_Toc156"/>
      <w:bookmarkEnd w:id="379"/>
      <w:r>
        <w:rPr>
          <w:rtl w:val="true"/>
        </w:rPr>
        <w:t>سوره قصص</w:t>
      </w:r>
      <w:bookmarkEnd w:id="380"/>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قصص را بخواند، به تعداد هر یک از کسانی که موسی را تصدیق یا تکذیب کردند، ده حسنه به او داده خواهد شد و فرشته ای در آسمانها و زمین نیست، مگر اینکه روز قیامت گواهی بر صدق او می دهد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381" w:name="__RefHeading___Toc1826272_372815092"/>
      <w:bookmarkStart w:id="382" w:name="_Toc157"/>
      <w:bookmarkEnd w:id="381"/>
      <w:r>
        <w:rPr>
          <w:rtl w:val="true"/>
        </w:rPr>
        <w:t>سوره عنکبوت</w:t>
      </w:r>
      <w:bookmarkEnd w:id="38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سورۀ عنکبوت را بخواند، به تعداد تمام مؤمنان و منافقان، </w:t>
      </w:r>
      <w:bookmarkStart w:id="383" w:name="pg6926_50895"/>
    </w:p>
    <w:p>
      <w:pPr>
        <w:pStyle w:val="BookText"/>
        <w:rPr/>
      </w:pPr>
      <w:bookmarkEnd w:id="383"/>
      <w:r>
        <w:rPr>
          <w:rFonts w:ascii="IRNazanin" w:hAnsi="IRNazanin" w:eastAsia="IRNazanin"/>
          <w:color w:val="111111"/>
          <w:sz w:val="28"/>
          <w:sz w:val="28"/>
          <w:szCs w:val="28"/>
          <w:rtl w:val="true"/>
          <w:lang w:bidi="fa-IR"/>
        </w:rPr>
        <w:t>ده حسنه برای او نوشته می 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عنکبوت و روم را در ماه رمضان شب بیست و سوم تلاوت 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است و من هیچ کس را از این مسأله استثناء نمی کنم و نمی ترسم که خداوند در این سوگند قاطع من، گناهی بر من بنویسد و مسلماً این دو سوره در پیشگاه خدا بسیار ارج دارد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384" w:name="__RefHeading___Toc1826274_372815092"/>
      <w:bookmarkStart w:id="385" w:name="_Toc158"/>
      <w:bookmarkEnd w:id="384"/>
      <w:r>
        <w:rPr>
          <w:rtl w:val="true"/>
        </w:rPr>
        <w:t>سوره روم</w:t>
      </w:r>
      <w:bookmarkEnd w:id="385"/>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سورۀ روم رابخواند،پاداشی معادل ده حسنه به تعداد هر فرشته ای که در میان آسمان و زمین تسبیح خدا می گوید خواهد داشت و آنچه را در روز و شب از دست داد، جبران خواهد کرد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386" w:name="__RefHeading___Toc1826276_372815092"/>
      <w:bookmarkStart w:id="387" w:name="_Toc159"/>
      <w:bookmarkEnd w:id="386"/>
      <w:r>
        <w:rPr>
          <w:rtl w:val="true"/>
        </w:rPr>
        <w:t>سوره لقمان</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لقمان را بخواند، لقمان رفیق و دوست اوست و به عدد کسانی که کار نیک یا بد انجام داده اند، ده حسنه به او داده می شود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لقمان را در شب بخواند، خدا سی فرشته را مأمور حفظ او تا به صبح در برابر شیطان و لشکر شیطان می کند، و اگر در روز بخواند، این سی فرشته او را تا غروب، از ابلیس و لشکرش محافظت می نمایند</w:t>
      </w:r>
      <w:r>
        <w:rPr>
          <w:rFonts w:eastAsia="IRNazanin" w:cs="IRNazanin"/>
          <w:color w:val="111111"/>
          <w:sz w:val="28"/>
          <w:szCs w:val="28"/>
          <w:rtl w:val="true"/>
          <w:lang w:bidi="fa-IR"/>
        </w:rPr>
        <w:t>.</w:t>
      </w:r>
      <w:r>
        <w:rPr>
          <w:rStyle w:val="FootnoteAnchor"/>
          <w:rtl w:val="true"/>
        </w:rPr>
        <w:footnoteReference w:id="223"/>
      </w:r>
      <w:bookmarkStart w:id="388" w:name="pg6926_50896"/>
    </w:p>
    <w:p>
      <w:pPr>
        <w:pStyle w:val="Heading3"/>
        <w:numPr>
          <w:ilvl w:val="2"/>
          <w:numId w:val="1"/>
        </w:numPr>
        <w:rPr/>
      </w:pPr>
      <w:bookmarkStart w:id="389" w:name="__RefHeading___Toc1826278_372815092"/>
      <w:bookmarkStart w:id="390" w:name="_Toc160"/>
      <w:bookmarkEnd w:id="388"/>
      <w:bookmarkEnd w:id="389"/>
      <w:r>
        <w:rPr>
          <w:rtl w:val="true"/>
        </w:rPr>
        <w:t>سوره سجده</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سجده </w:t>
      </w:r>
      <w:r>
        <w:rPr>
          <w:rStyle w:val="FootnoteAnchor"/>
          <w:rtl w:val="true"/>
        </w:rPr>
        <w:footnoteReference w:id="2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مانند آن است که شب قدر را احیاء گرفته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سجده را در هر شب جمعه بخواند، خداوند تمام اعمال او را به دست راست او می دهد و گذشته او را می بخشد و از دوستان محمّد و اهلبیتش علیهم السلام خواهد بود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391" w:name="__RefHeading___Toc1826280_372815092"/>
      <w:bookmarkStart w:id="392" w:name="_Toc161"/>
      <w:bookmarkEnd w:id="391"/>
      <w:r>
        <w:rPr>
          <w:rtl w:val="true"/>
        </w:rPr>
        <w:t>سوره احزاب</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احزاب را تلاوت کند و به خانوادۀ خود تعلیم دهد، از عذاب قبر در امان خواهد بود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احزاب را بسیار تلاوت کند، در قیامت در جوار پیامبر و خاندان او خواهد بود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393" w:name="__RefHeading___Toc1826282_372815092"/>
      <w:bookmarkStart w:id="394" w:name="_Toc162"/>
      <w:bookmarkEnd w:id="393"/>
      <w:r>
        <w:rPr>
          <w:rtl w:val="true"/>
        </w:rPr>
        <w:t>سوره سباء</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سباء را بخواند، در قیامت تمام انبیاء و رسولان رفیق و همنشین او خواهند بود و همگی با او مصافحه می کنند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 سوره ای که با حمد 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 و فاطر</w:t>
      </w:r>
      <w:r>
        <w:rPr>
          <w:rFonts w:eastAsia="IRNazanin" w:cs="IRNazanin"/>
          <w:color w:val="111111"/>
          <w:sz w:val="28"/>
          <w:szCs w:val="28"/>
          <w:rtl w:val="true"/>
          <w:lang w:bidi="fa-IR"/>
        </w:rPr>
        <w:t xml:space="preserve">) </w:t>
      </w:r>
      <w:bookmarkStart w:id="395" w:name="pg6926_50897"/>
    </w:p>
    <w:p>
      <w:pPr>
        <w:pStyle w:val="BookText"/>
        <w:rPr/>
      </w:pPr>
      <w:bookmarkEnd w:id="395"/>
      <w:r>
        <w:rPr>
          <w:rFonts w:ascii="IRNazanin" w:hAnsi="IRNazanin" w:eastAsia="IRNazanin"/>
          <w:color w:val="111111"/>
          <w:sz w:val="28"/>
          <w:sz w:val="28"/>
          <w:szCs w:val="28"/>
          <w:rtl w:val="true"/>
          <w:lang w:bidi="fa-IR"/>
        </w:rPr>
        <w:t>در یک شب بخواند، تمام آن شب را در حفظ و حراست الهی خواهد بود و اگر آن دو را در روز بخواند، هیچ مکروهی به او نمی رسد و آن قدر از خیر دنیا و آخرت به او داده می شود، که هرگز به قلبش خطور نکرده و فکر و آرزویش به آن نرسیده است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96" w:name="__RefHeading___Toc1826284_372815092"/>
      <w:bookmarkStart w:id="397" w:name="_Toc163"/>
      <w:bookmarkEnd w:id="396"/>
      <w:r>
        <w:rPr>
          <w:rtl w:val="true"/>
        </w:rPr>
        <w:t>سوره فاطر</w:t>
      </w:r>
      <w:bookmarkEnd w:id="397"/>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فاطر را بخواند، در روز قیامت، سه در از درهای بهشت، او را به سوی خود دعوت می کند، که از هر کدام می خواهی وارد شو</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398" w:name="__RefHeading___Toc1826286_372815092"/>
      <w:bookmarkStart w:id="399" w:name="_Toc164"/>
      <w:bookmarkEnd w:id="398"/>
      <w:r>
        <w:rPr>
          <w:rtl w:val="true"/>
        </w:rPr>
        <w:t>سوره یس</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قلبی دارد و قلب قرآن یس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یس در تورات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سؤال شد از چه رو به آن، عمومیّت آفرین گفته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کسی که همدم و همنشین این سوره باشد، او را مشمول تمام خیر دنیا و آخرت می کند </w:t>
      </w:r>
      <w:r>
        <w:rPr>
          <w:rStyle w:val="FootnoteAnchor"/>
          <w:rtl w:val="true"/>
        </w:rPr>
        <w:footnoteReference w:id="233"/>
      </w:r>
    </w:p>
    <w:p>
      <w:pPr>
        <w:pStyle w:val="Heading3"/>
        <w:numPr>
          <w:ilvl w:val="2"/>
          <w:numId w:val="1"/>
        </w:numPr>
        <w:rPr/>
      </w:pPr>
      <w:bookmarkStart w:id="400" w:name="__RefHeading___Toc1826288_372815092"/>
      <w:bookmarkStart w:id="401" w:name="_Toc165"/>
      <w:bookmarkEnd w:id="400"/>
      <w:r>
        <w:rPr>
          <w:rtl w:val="true"/>
        </w:rPr>
        <w:t>سوره صافات</w:t>
      </w:r>
      <w:bookmarkEnd w:id="40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صافات را بخواند، به عدد هر جنّ و شیطانی ده حسنه به او داده می شود و شیاطین متمرّد از او فاصله می گیرند و از شرک پاک می شود و دو فرشته ای که مأمور حفظ او هستند، در قیامت دربارۀ او شهادت می دهند که به رسولان خداوند ایمان </w:t>
      </w:r>
      <w:bookmarkStart w:id="402" w:name="pg6926_50898"/>
    </w:p>
    <w:p>
      <w:pPr>
        <w:pStyle w:val="BookText"/>
        <w:rPr/>
      </w:pPr>
      <w:bookmarkEnd w:id="402"/>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403" w:name="__RefHeading___Toc1826290_372815092"/>
      <w:bookmarkStart w:id="404" w:name="_Toc166"/>
      <w:bookmarkEnd w:id="403"/>
      <w:r>
        <w:rPr>
          <w:rtl w:val="true"/>
        </w:rPr>
        <w:t>سوره ص</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ص را بخواند، به اندازۀ هر کوهی که خدا مسخّر داوود فرموده بود، حسنه به او می دهد و از آلوده شدن و اصرار بر گناه صغیره و کبیره حفظ می کند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ص را در شب جمعه بخواند، از خیر دنیا و آخرت آنقدر به او بخشیده می شود، که به هیچ کس داده نشده، جز پیامبران مرسل و فرشتگان مقرّب، و خدا او و تمام کسانی را که ازخانواده اش مورد علاقه او هستند، وارد بهشت می کند، حتی خدمتگزاری که به او خدمت می کرده</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405" w:name="__RefHeading___Toc1826292_372815092"/>
      <w:bookmarkStart w:id="406" w:name="_Toc167"/>
      <w:bookmarkEnd w:id="405"/>
      <w:r>
        <w:rPr>
          <w:rtl w:val="true"/>
        </w:rPr>
        <w:t>سوره زمر</w:t>
      </w:r>
      <w:bookmarkEnd w:id="406"/>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زمر را قرائت کند، خداوند امیدش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نخواهد کرد و پاداش کسانی را که از خدا می ترسند به او عطا می کند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407" w:name="__RefHeading___Toc1826294_372815092"/>
      <w:bookmarkStart w:id="408" w:name="_Toc168"/>
      <w:bookmarkEnd w:id="407"/>
      <w:r>
        <w:rPr>
          <w:rtl w:val="true"/>
        </w:rPr>
        <w:t>سورۀ مؤمن</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حامیم، تاج قرآن هستند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حامیم هفت سوره اند و درهای جهنّم نیز هفت در است، </w:t>
      </w:r>
      <w:bookmarkStart w:id="409" w:name="pg6926_50899"/>
    </w:p>
    <w:p>
      <w:pPr>
        <w:pStyle w:val="BookText"/>
        <w:rPr/>
      </w:pPr>
      <w:bookmarkEnd w:id="409"/>
      <w:r>
        <w:rPr>
          <w:rFonts w:ascii="IRNazanin" w:hAnsi="IRNazanin" w:eastAsia="IRNazanin"/>
          <w:color w:val="111111"/>
          <w:sz w:val="28"/>
          <w:sz w:val="28"/>
          <w:szCs w:val="28"/>
          <w:rtl w:val="true"/>
          <w:lang w:bidi="fa-IR"/>
        </w:rPr>
        <w:t xml:space="preserve">هریک از حامیم ها می آید و در مقابل یکی از این درها می ایستد و می گوید،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من ایمان آورده و مرا خوانده، از این در وارد مکن</w:t>
      </w:r>
      <w:r>
        <w:rPr>
          <w:rStyle w:val="FootnoteAnchor"/>
          <w:rtl w:val="true"/>
        </w:rPr>
        <w:footnoteReference w:id="2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حم مؤمن را بخواند، همۀ ارواح انبیاء و صدیقان و مؤمنان بر او درود می فرستند و برای او استغفار می فرستند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حامیم گل های قرآن است، خدا را سپاس گویید و با حفظ و تلاوت این سوره ها او را شکر گذارید، هر بنده ای که از خواب برخیزد و سوره های حامیم بخواند، از 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دل انگیزی بهتر از مشک و عنبر خارج می شود و خداوند خواننده این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رحمت می کند و نیز همسایگان و دوستان و آشنایان و تمام یاران نزدیک و دور او را مشمول رحمت خویش قرار می دهد و در قیامت عرش و کرسی و فرشتگان مقرّب خدا برای او استغفار می کنند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410" w:name="__RefHeading___Toc1826296_372815092"/>
      <w:bookmarkStart w:id="411" w:name="_Toc169"/>
      <w:bookmarkEnd w:id="410"/>
      <w:r>
        <w:rPr>
          <w:rtl w:val="true"/>
        </w:rPr>
        <w:t xml:space="preserve">سوره فصّلت </w:t>
      </w:r>
      <w:r>
        <w:rPr>
          <w:rtl w:val="true"/>
        </w:rPr>
        <w:t>(</w:t>
      </w:r>
      <w:r>
        <w:rPr>
          <w:rtl w:val="true"/>
        </w:rPr>
        <w:t>حم سجده</w:t>
      </w:r>
      <w:r>
        <w:rPr>
          <w:rtl w:val="true"/>
        </w:rPr>
        <w:t>)</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حم سجده را بخواند، خداوند به تعداد هر حرفی از آن، ده حسنه به او عطا می کند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حم سجده را تلاوت کند، این سوره در قیامت نوری در برابر او می شود تا آنجا که چشمش کار می کند، و مایۀ سرور و خوشحالی او خواهد بود </w:t>
      </w:r>
      <w:bookmarkStart w:id="412" w:name="pg6926_50900"/>
    </w:p>
    <w:p>
      <w:pPr>
        <w:pStyle w:val="BookText"/>
        <w:rPr/>
      </w:pPr>
      <w:bookmarkEnd w:id="412"/>
      <w:r>
        <w:rPr>
          <w:rFonts w:ascii="IRNazanin" w:hAnsi="IRNazanin" w:eastAsia="IRNazanin"/>
          <w:color w:val="111111"/>
          <w:sz w:val="28"/>
          <w:sz w:val="28"/>
          <w:szCs w:val="28"/>
          <w:rtl w:val="true"/>
          <w:lang w:bidi="fa-IR"/>
        </w:rPr>
        <w:t>و در این دنیا، نیز مقامی شایسته پیدا می کند که مایۀ غبطۀ دیگران می شود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413" w:name="__RefHeading___Toc1826298_372815092"/>
      <w:bookmarkStart w:id="414" w:name="_Toc170"/>
      <w:bookmarkEnd w:id="413"/>
      <w:r>
        <w:rPr>
          <w:rtl w:val="true"/>
        </w:rPr>
        <w:t>سوره شوری</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شوری را تلاوت کند، از کسانی است که فرشتگان بر او رحمت می فرستند و برای او استغفار و طلب آمرزش می کنند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شوری را بخواند، روز قیامت با صورتی سفید و درخشنده همچون آفتاب محشور می شود، تا به پیشگاه خدا می آید می فرماید،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سورۀ 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تداوم دادی، در حالی که پاداش آن را نمی دانستی، اما اگر می دانستی چه پاداشی دارد، هیچ گاه از قرائت آن خسته نمی شدی، ولی من امروز پاداش تو را به تو خواهم داد، سپس دستور می دهد او را وارد بهشت کنند و غرق در نعمت های ویژۀ بهشتی</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415" w:name="__RefHeading___Toc1826300_372815092"/>
      <w:bookmarkStart w:id="416" w:name="_Toc171"/>
      <w:bookmarkEnd w:id="415"/>
      <w:r>
        <w:rPr>
          <w:rtl w:val="true"/>
        </w:rPr>
        <w:t>سوره زخرف</w:t>
      </w:r>
      <w:bookmarkEnd w:id="416"/>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مداومت نماید بر قرائت سورۀ حم زخرف، خدا او را در قبر از جانوران زمین و از فشار قبر ایمن گرداند، چون او را به مقام حساب بیاورند، آن سوره بیاید و به امر الهی او را داخل بهشت گرداند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417" w:name="__RefHeading___Toc1826302_372815092"/>
      <w:bookmarkStart w:id="418" w:name="_Toc172"/>
      <w:bookmarkEnd w:id="417"/>
      <w:r>
        <w:rPr>
          <w:rtl w:val="true"/>
        </w:rPr>
        <w:t>سوره دخان</w:t>
      </w:r>
      <w:bookmarkEnd w:id="4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سورۀ دخان را در نمازهای واجب و سنّت بخواند، حق تعالی </w:t>
      </w:r>
      <w:bookmarkStart w:id="419" w:name="pg6926_50901"/>
    </w:p>
    <w:p>
      <w:pPr>
        <w:pStyle w:val="BookText"/>
        <w:rPr/>
      </w:pPr>
      <w:bookmarkEnd w:id="419"/>
      <w:r>
        <w:rPr>
          <w:rFonts w:ascii="IRNazanin" w:hAnsi="IRNazanin" w:eastAsia="IRNazanin"/>
          <w:color w:val="111111"/>
          <w:sz w:val="28"/>
          <w:sz w:val="28"/>
          <w:szCs w:val="28"/>
          <w:rtl w:val="true"/>
          <w:lang w:bidi="fa-IR"/>
        </w:rPr>
        <w:t>اورا در زمرۀ ایمنان مبعوث گرداند و او را در سایه عرش خود جا دهد و حساب او را آسان کند و نامۀ او را به دست راستش دهد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420" w:name="__RefHeading___Toc1826304_372815092"/>
      <w:bookmarkStart w:id="421" w:name="_Toc173"/>
      <w:bookmarkEnd w:id="420"/>
      <w:r>
        <w:rPr>
          <w:rtl w:val="true"/>
        </w:rPr>
        <w:t>سوره جاثیه</w:t>
      </w:r>
      <w:bookmarkEnd w:id="421"/>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جاثیه را بخواند، خدا عیبش را پوشیده و ترس و بیم او را در روز حساب آرامش دهد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422" w:name="__RefHeading___Toc1826306_372815092"/>
      <w:bookmarkStart w:id="423" w:name="_Toc174"/>
      <w:bookmarkEnd w:id="422"/>
      <w:r>
        <w:rPr>
          <w:rtl w:val="true"/>
        </w:rPr>
        <w:t>سوره احقاف</w:t>
      </w:r>
      <w:bookmarkEnd w:id="42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شب یا هر جمعه، سورۀ احقاف را بخواند، در دنیا خوفی به او نرسد و از فزع روز قیامت ایمن گردد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424" w:name="__RefHeading___Toc1826308_372815092"/>
      <w:bookmarkStart w:id="425" w:name="_Toc175"/>
      <w:bookmarkEnd w:id="424"/>
      <w:r>
        <w:rPr>
          <w:rtl w:val="true"/>
        </w:rPr>
        <w:t>سوره محمّد</w:t>
      </w:r>
      <w:bookmarkEnd w:id="42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سورۀ محمّد صلی الله علیه و آله را بخواند، گناه نکند و در دین خود هرگز شک بهم نرساند و به فقر هرگز مبتلا نشود و هرگز از پادشاهی خوفی به او نرسد و همیشه از شک و کفر محفوظ باشد تا بمیرد، و چون بمیرد حق تعالی هزار ملک به قبر او فرستد که نماز کنند و ثواب نماز ایشان از او باشد و چون از قبر بیرون آید، آن هزار ملک او را مشایعت نمایند تا او را به محل ایمنان از خوف های قیامت ببرند و در امان خدا و رسول باشد</w:t>
      </w:r>
      <w:r>
        <w:rPr>
          <w:rFonts w:eastAsia="IRNazanin" w:cs="IRNazanin"/>
          <w:color w:val="111111"/>
          <w:sz w:val="28"/>
          <w:szCs w:val="28"/>
          <w:rtl w:val="true"/>
          <w:lang w:bidi="fa-IR"/>
        </w:rPr>
        <w:t>.</w:t>
      </w:r>
      <w:r>
        <w:rPr>
          <w:rStyle w:val="FootnoteAnchor"/>
          <w:rtl w:val="true"/>
        </w:rPr>
        <w:footnoteReference w:id="250"/>
      </w:r>
      <w:bookmarkStart w:id="426" w:name="pg6926_50902"/>
    </w:p>
    <w:p>
      <w:pPr>
        <w:pStyle w:val="Heading3"/>
        <w:numPr>
          <w:ilvl w:val="2"/>
          <w:numId w:val="1"/>
        </w:numPr>
        <w:rPr/>
      </w:pPr>
      <w:bookmarkStart w:id="427" w:name="__RefHeading___Toc1826310_372815092"/>
      <w:bookmarkStart w:id="428" w:name="_Toc176"/>
      <w:bookmarkEnd w:id="426"/>
      <w:bookmarkEnd w:id="427"/>
      <w:r>
        <w:rPr>
          <w:rtl w:val="true"/>
        </w:rPr>
        <w:t>سوره فتح</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کند، مانند کسی است که به هنگام فتحمکه در خدمت پیامبر صلی الله علیه و آله و در لشکر او بوده است</w:t>
      </w:r>
      <w:r>
        <w:rPr>
          <w:rStyle w:val="FootnoteAnchor"/>
          <w:rtl w:val="true"/>
        </w:rPr>
        <w:footnoteReference w:id="2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همسران و آنچه را در ملک شما است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 حفظ کنید، کسی که پیوسته آن را تلاوت کند، روز قیامت منادی ندا می دهد، آنچنان که همۀ خلایق می شنوند، تو از بندگان مخلص منی، او را به بندگان صالحم ملحق سازید و در باغ های پر نعمت بهشت او را وارد کنید و از نوشیدنی مخصوص بهشتیان سیرابش نمایید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429" w:name="__RefHeading___Toc1826312_372815092"/>
      <w:bookmarkStart w:id="430" w:name="_Toc177"/>
      <w:bookmarkEnd w:id="429"/>
      <w:r>
        <w:rPr>
          <w:rtl w:val="true"/>
        </w:rPr>
        <w:t>سوره حجرات</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حجرات را بخواند به عدد تمام کسانی که خدا را اطاعت یا عصیان کرده اند، ده حسنه به او داده می 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حجرات را در هر شب یا هر روز بخواند، از زائران محمّد صلی الله علیه و آله خواهد بود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431" w:name="__RefHeading___Toc1826314_372815092"/>
      <w:bookmarkStart w:id="432" w:name="_Toc178"/>
      <w:bookmarkEnd w:id="431"/>
      <w:r>
        <w:rPr>
          <w:rtl w:val="true"/>
        </w:rPr>
        <w:t>سوره ق</w:t>
      </w:r>
      <w:bookmarkEnd w:id="43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ق را بخواند، خداوند مشکلات و سکرات مرگ را </w:t>
      </w:r>
      <w:bookmarkStart w:id="433" w:name="pg6926_50903"/>
    </w:p>
    <w:p>
      <w:pPr>
        <w:pStyle w:val="BookText"/>
        <w:rPr/>
      </w:pPr>
      <w:bookmarkEnd w:id="433"/>
      <w:r>
        <w:rPr>
          <w:rFonts w:ascii="IRNazanin" w:hAnsi="IRNazanin" w:eastAsia="IRNazanin"/>
          <w:color w:val="111111"/>
          <w:sz w:val="28"/>
          <w:sz w:val="28"/>
          <w:szCs w:val="28"/>
          <w:rtl w:val="true"/>
          <w:lang w:bidi="fa-IR"/>
        </w:rPr>
        <w:t>بر او آسان می گرداند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پیوسته در نمازهای فریضه و نافله، سورۀ ق را بخواند،خداوند روزی او را گسترده می کند و نامۀ اعمالش را بدست راستش می دهد و حساب او را در قیامت آسان می سازد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434" w:name="__RefHeading___Toc1826316_372815092"/>
      <w:bookmarkStart w:id="435" w:name="_Toc179"/>
      <w:bookmarkEnd w:id="434"/>
      <w:r>
        <w:rPr>
          <w:rtl w:val="true"/>
        </w:rPr>
        <w:t>سوره ذاریات</w:t>
      </w:r>
      <w:bookmarkEnd w:id="435"/>
    </w:p>
    <w:p>
      <w:pPr>
        <w:pStyle w:val="BookText"/>
        <w:rPr/>
      </w:pPr>
      <w:r>
        <w:rPr>
          <w:rFonts w:ascii="IRNazanin" w:hAnsi="IRNazanin" w:eastAsia="IRNazanin"/>
          <w:color w:val="111111"/>
          <w:sz w:val="28"/>
          <w:sz w:val="28"/>
          <w:szCs w:val="28"/>
          <w:rtl w:val="true"/>
          <w:lang w:bidi="fa-IR"/>
        </w:rPr>
        <w:t>امام صادق 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ذاریات را در روز یا شب بخواند، خداوند وضع زندگی و معیشت او را اصلاح می کند، روزی وسیعی به او می دهد و قبر او را با چراغی روشن می سازد که تا روز قیامت می درخشد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436" w:name="__RefHeading___Toc1826318_372815092"/>
      <w:bookmarkStart w:id="437" w:name="_Toc180"/>
      <w:bookmarkEnd w:id="436"/>
      <w:r>
        <w:rPr>
          <w:rtl w:val="true"/>
        </w:rPr>
        <w:t>سوره طور</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طور را بخواند، بر خداست که او را از عذابش ایمن سازد و او را در بهشتش متنعّم 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طور را تلاوت کند، خداوند خیر دنیا و آخرت را برای او جمع می کند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438" w:name="__RefHeading___Toc1826320_372815092"/>
      <w:bookmarkStart w:id="439" w:name="_Toc181"/>
      <w:bookmarkEnd w:id="438"/>
      <w:r>
        <w:rPr>
          <w:rtl w:val="true"/>
        </w:rPr>
        <w:t>سوره نجم</w:t>
      </w:r>
      <w:bookmarkEnd w:id="4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سورۀ النجم را بخواند، خداوند به عدد هر یک از کسانی </w:t>
      </w:r>
      <w:bookmarkStart w:id="440" w:name="pg6926_50904"/>
    </w:p>
    <w:p>
      <w:pPr>
        <w:pStyle w:val="BookText"/>
        <w:rPr/>
      </w:pPr>
      <w:bookmarkEnd w:id="440"/>
      <w:r>
        <w:rPr>
          <w:rFonts w:ascii="IRNazanin" w:hAnsi="IRNazanin" w:eastAsia="IRNazanin"/>
          <w:color w:val="111111"/>
          <w:sz w:val="28"/>
          <w:sz w:val="28"/>
          <w:szCs w:val="28"/>
          <w:rtl w:val="true"/>
          <w:lang w:bidi="fa-IR"/>
        </w:rPr>
        <w:t>که به پیامبر صلی الله علیه و آله ایمان آوردند و کسانی که او را انکار کردند، ده حسنه به او عطا می کند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پیوسته سورۀ النجم را در هر روز یا در هر شب تلاوتکند، در میان مردم فردی شایسته شناخته می شود، خداوند او را می آمرزد و محبوبیّت در میان مردم به دست می آورد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441" w:name="__RefHeading___Toc1826322_372815092"/>
      <w:bookmarkStart w:id="442" w:name="_Toc182"/>
      <w:bookmarkEnd w:id="441"/>
      <w:r>
        <w:rPr>
          <w:rtl w:val="true"/>
        </w:rPr>
        <w:t>سوره قمر</w:t>
      </w:r>
      <w:bookmarkEnd w:id="442"/>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سورۀ اقتربت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روز در میان بخواند، روز قیامت در حالی برانگیخته می شود که صورتش همچون ماه در شب بدر است و هر کس آنرا هر شب بخواند افضل است و در قیامت نور و روشنایی صورتش بر سایر خلایق برتری دارد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443" w:name="__RefHeading___Toc1826324_372815092"/>
      <w:bookmarkStart w:id="444" w:name="_Toc183"/>
      <w:bookmarkEnd w:id="443"/>
      <w:r>
        <w:rPr>
          <w:rtl w:val="true"/>
        </w:rPr>
        <w:t>سوره الرّحمن</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سورۀ الرّحمن را بخواند، خداوند به ناتوانی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شکر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می کند و حق شکر نعمت هایی را که به او ارزانی داشته، خودش ادا می کند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سورۀ الرّحمن و قیام به آن را هرگز رها نکنید، چرا که این سوره در قلوب منافقان هرگز اسقرار نمی یابد و خداوند آن را در قیامت، در صورت انسانی قرار می دهد که زیباترین چهره و خوشبوترین رایحه را دارد، سپس در جائی قرار می گیرد که از همگان به خداوند متعال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سوره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445" w:name="pg6926_50905"/>
    </w:p>
    <w:p>
      <w:pPr>
        <w:pStyle w:val="BookText"/>
        <w:rPr/>
      </w:pPr>
      <w:bookmarkEnd w:id="445"/>
      <w:r>
        <w:rPr>
          <w:rFonts w:ascii="IRNazanin" w:hAnsi="IRNazanin" w:eastAsia="IRNazanin"/>
          <w:color w:val="111111"/>
          <w:sz w:val="28"/>
          <w:sz w:val="28"/>
          <w:szCs w:val="28"/>
          <w:rtl w:val="true"/>
          <w:lang w:bidi="fa-IR"/>
        </w:rPr>
        <w:t>کسی در زندگی دنیا به محتوای تو قیام داشت و تلاوت تو را ادامه می داد؟</w:t>
      </w:r>
    </w:p>
    <w:p>
      <w:pPr>
        <w:pStyle w:val="BookText"/>
        <w:rPr/>
      </w:pP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در این حال صورت های آنها سپید می شود، خدا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را می خواهید شفاعت کنید، آنها تا آنجا که آرزو دارندشفاعت می کنند و برای هیچ کس شفاعت نمی کنند مگر اینکه به آنها گفته می شود، وارد بهشت شوید و هر کجا می خواهید ساکن گردید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446" w:name="__RefHeading___Toc1826326_372815092"/>
      <w:bookmarkStart w:id="447" w:name="_Toc184"/>
      <w:bookmarkEnd w:id="446"/>
      <w:r>
        <w:rPr>
          <w:rtl w:val="true"/>
        </w:rPr>
        <w:t>سوره واقعه</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واقعه را بخواند نوشته می شود که این فرد از غافلان نیست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سورۀ واقعه را در هر شب جمعه بخواند، خداوند او را دوست دارد و نزد همۀ مردم محبوب می کند و هرگز در دنیا ناراحتی نمی بیند و فقر و فاقه و آفتی از آفات دنیا دامنگیرش نمی شود و از دوستان امیرمؤمنان علی علیه السلام خواهد بود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448" w:name="__RefHeading___Toc1826328_372815092"/>
      <w:bookmarkStart w:id="449" w:name="_Toc185"/>
      <w:bookmarkEnd w:id="448"/>
      <w:r>
        <w:rPr>
          <w:rtl w:val="true"/>
        </w:rPr>
        <w:t>سوره حدید</w:t>
      </w:r>
      <w:bookmarkEnd w:id="4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حدید را بخواند، در زمرۀ کسانی که به خدا و پیامبرش ایمان آورده اند، نوشته خواهد شد</w:t>
      </w:r>
      <w:r>
        <w:rPr>
          <w:rFonts w:eastAsia="IRNazanin" w:cs="IRNazanin"/>
          <w:color w:val="111111"/>
          <w:sz w:val="28"/>
          <w:szCs w:val="28"/>
          <w:rtl w:val="true"/>
          <w:lang w:bidi="fa-IR"/>
        </w:rPr>
        <w:t>.</w:t>
      </w:r>
      <w:r>
        <w:rPr>
          <w:rStyle w:val="FootnoteAnchor"/>
          <w:rtl w:val="true"/>
        </w:rPr>
        <w:footnoteReference w:id="267"/>
      </w:r>
      <w:bookmarkStart w:id="450" w:name="pg6926_50906"/>
    </w:p>
    <w:p>
      <w:pPr>
        <w:pStyle w:val="BookText"/>
        <w:rPr/>
      </w:pPr>
      <w:bookmarkEnd w:id="45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مسبّحات</w:t>
      </w:r>
      <w:r>
        <w:rPr>
          <w:rStyle w:val="FootnoteAnchor"/>
          <w:rtl w:val="true"/>
        </w:rPr>
        <w:footnoteReference w:id="268"/>
      </w:r>
      <w:r>
        <w:rPr>
          <w:rFonts w:ascii="IRNazanin" w:hAnsi="IRNazanin" w:eastAsia="IRNazanin"/>
          <w:color w:val="111111"/>
          <w:sz w:val="28"/>
          <w:sz w:val="28"/>
          <w:szCs w:val="28"/>
          <w:rtl w:val="true"/>
          <w:lang w:bidi="fa-IR"/>
        </w:rPr>
        <w:t>را بخواند، از دنیا نمی رود، تا حضرت مهدی عجل الله تعالی فرجه الشریف را درک کند و اگر قبلاً از دنیا برود، در جهان دیگر، در همسایگی رسول خدا صلی الله علیه و آله خواهدبود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451" w:name="__RefHeading___Toc1826330_372815092"/>
      <w:bookmarkStart w:id="452" w:name="_Toc186"/>
      <w:bookmarkEnd w:id="451"/>
      <w:r>
        <w:rPr>
          <w:rtl w:val="true"/>
        </w:rPr>
        <w:t>سوره مجادله</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سورۀ مجادله را تلاوت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 و بکار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 زمرۀ حزب الله خواهد بود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حدید و مجادله را در نمازهای فریضه بخواند و آنرا ادامه دهد، خداوند هرگز او را در تمام طول زندگی عذاب نمی کند و در خود و خانواده اش هرگز بدی نمی بیند و نیز گرفتار فقر و بدحالی نمی شود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453" w:name="__RefHeading___Toc1826332_372815092"/>
      <w:bookmarkStart w:id="454" w:name="_Toc187"/>
      <w:bookmarkEnd w:id="453"/>
      <w:r>
        <w:rPr>
          <w:rtl w:val="true"/>
        </w:rPr>
        <w:t>سوره حشر</w:t>
      </w:r>
      <w:bookmarkEnd w:id="4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سورۀ حشر را بخواند، تمام بهشت و دوزخ و عرش و کرسی و حجاب و آسمان ها و زمین های هفتگانه و حشرات و بادها و پرندگان و درختان و جنبندگان و خورشید و ماه و فرشتگان، همگی بر او رحمت می فرستند و برای او استغفار می کنند و اگر </w:t>
      </w:r>
      <w:bookmarkStart w:id="455" w:name="pg6926_50907"/>
    </w:p>
    <w:p>
      <w:pPr>
        <w:pStyle w:val="BookText"/>
        <w:rPr/>
      </w:pPr>
      <w:bookmarkEnd w:id="455"/>
      <w:r>
        <w:rPr>
          <w:rFonts w:ascii="IRNazanin" w:hAnsi="IRNazanin" w:eastAsia="IRNazanin"/>
          <w:color w:val="111111"/>
          <w:sz w:val="28"/>
          <w:sz w:val="28"/>
          <w:szCs w:val="28"/>
          <w:rtl w:val="true"/>
          <w:lang w:bidi="fa-IR"/>
        </w:rPr>
        <w:t>در آن روز یا در آن شب بمیرد، شهید مرده است</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456" w:name="__RefHeading___Toc1826334_372815092"/>
      <w:bookmarkStart w:id="457" w:name="_Toc188"/>
      <w:bookmarkEnd w:id="456"/>
      <w:r>
        <w:rPr>
          <w:rtl w:val="true"/>
        </w:rPr>
        <w:t>سوره ممتحنه</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ممتحنه را قرائت کند، تمام مؤمنین و مؤمنات، شفیعان او در روز قیامت خواهند بود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ممتحنه را در نمازهای واجب و نافله بخواند، خداوند قلبش را برای ایمان، خالص وآماده می کند، نور بصیرت به او می بخشد و هرگز فقر دامان او را نمی گیرد و خود و فرزندانش به جنون گرفتار نمی شوند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458" w:name="__RefHeading___Toc1826336_372815092"/>
      <w:bookmarkStart w:id="459" w:name="_Toc189"/>
      <w:bookmarkEnd w:id="458"/>
      <w:r>
        <w:rPr>
          <w:rtl w:val="true"/>
        </w:rPr>
        <w:t>سوره صف</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حضرت مسیح بر او درود می فرستد و تا در دنیا زنده است، برای او استغفار می کند و در قیامت رفیق او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صف را بخواند و در نمازهای واجب و مستحب به آن ادامه دهد، خداوند او را در صف فرشتگان و پیامبران مرسل قرار می دهد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460" w:name="__RefHeading___Toc1826338_372815092"/>
      <w:bookmarkStart w:id="461" w:name="_Toc190"/>
      <w:bookmarkEnd w:id="460"/>
      <w:r>
        <w:rPr>
          <w:rtl w:val="true"/>
        </w:rPr>
        <w:t>سوره منافقین</w:t>
      </w:r>
      <w:bookmarkEnd w:id="4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منافقین را بخواند از هر گونه نفاق پاک می شود</w:t>
      </w:r>
      <w:r>
        <w:rPr>
          <w:rFonts w:eastAsia="IRNazanin" w:cs="IRNazanin"/>
          <w:color w:val="111111"/>
          <w:sz w:val="28"/>
          <w:szCs w:val="28"/>
          <w:rtl w:val="true"/>
          <w:lang w:bidi="fa-IR"/>
        </w:rPr>
        <w:t>.</w:t>
      </w:r>
      <w:r>
        <w:rPr>
          <w:rStyle w:val="FootnoteAnchor"/>
          <w:rtl w:val="true"/>
        </w:rPr>
        <w:footnoteReference w:id="277"/>
      </w:r>
      <w:bookmarkStart w:id="462" w:name="pg6926_50908"/>
    </w:p>
    <w:p>
      <w:pPr>
        <w:pStyle w:val="BookText"/>
        <w:rPr/>
      </w:pPr>
      <w:bookmarkEnd w:id="46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مؤمنی از شیعیان ما لازم است که در شب جمعه، سورۀ جمعه و سبّح اسم ربّک اعلی بخواند و در نماز ظهر جمعه، سوره جمعه و منافقین را، سپس افزود؛ هنگامی که چنین کند، گویی عمل رسول خدا صلی الله علیه و آله را انجام داده و جزا و پاداشش بر خدا بهشت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سوره تغابن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تغابن را بخواند، مرگ ناگهانی از او دفع می 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تغابن را در نماز فریضه ای بخواند، شفیع او روز قیامت خواهد شد و شاهد عادلی است در نزد کسی که شفاعت او را اجازه می دهد، سپس از او جدا نمی شود، تا داخل بهشت گردد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463" w:name="__RefHeading___Toc1826340_372815092"/>
      <w:bookmarkStart w:id="464" w:name="_Toc191"/>
      <w:bookmarkEnd w:id="463"/>
      <w:r>
        <w:rPr>
          <w:rtl w:val="true"/>
        </w:rPr>
        <w:t>سوره طلاق</w:t>
      </w:r>
      <w:bookmarkEnd w:id="464"/>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طلاق را بخواند، بر سنت پیامبر صلی الله علیه و آله از دنیا می رود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465" w:name="__RefHeading___Toc1826342_372815092"/>
      <w:bookmarkStart w:id="466" w:name="_Toc192"/>
      <w:bookmarkEnd w:id="465"/>
      <w:r>
        <w:rPr>
          <w:rtl w:val="true"/>
        </w:rPr>
        <w:t>سوره تحریم</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توفیق توبۀ خالص به او می دهد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سورۀ طلاق و تحریم را در نماز فریضه بخواند، </w:t>
      </w:r>
      <w:bookmarkStart w:id="467" w:name="pg6926_50909"/>
    </w:p>
    <w:p>
      <w:pPr>
        <w:pStyle w:val="BookText"/>
        <w:rPr/>
      </w:pPr>
      <w:bookmarkEnd w:id="467"/>
      <w:r>
        <w:rPr>
          <w:rFonts w:ascii="IRNazanin" w:hAnsi="IRNazanin" w:eastAsia="IRNazanin"/>
          <w:color w:val="111111"/>
          <w:sz w:val="28"/>
          <w:sz w:val="28"/>
          <w:szCs w:val="28"/>
          <w:rtl w:val="true"/>
          <w:lang w:bidi="fa-IR"/>
        </w:rPr>
        <w:t>خداوند او را در قیامت از ترس و اندوه پناه می دهد و از آتش دوزخ رهایی می بخشد و او را به خاطر تلاوت این سوره و مداومت بر آن، وارد بهشت می کند، زیرا این دو سوره از آن پیغمبر صلی الله علیه و آله است</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468" w:name="__RefHeading___Toc1826344_372815092"/>
      <w:bookmarkStart w:id="469" w:name="_Toc193"/>
      <w:bookmarkEnd w:id="468"/>
      <w:r>
        <w:rPr>
          <w:rtl w:val="true"/>
        </w:rPr>
        <w:t>سوره مُلک</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تبارک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چنان است که گویی شب قدر را احیا داشته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ملک، سورۀ مانعه است، یعنی از عذاب قبر ممانعت می کند و در تورات به همین نام ثبت است، کسی که آنرا در شبی بخواند، بسیار خوانده و خوب خوانده و از غافلان محسوب نمی شود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470" w:name="__RefHeading___Toc1826346_372815092"/>
      <w:bookmarkStart w:id="471" w:name="_Toc194"/>
      <w:bookmarkEnd w:id="470"/>
      <w:r>
        <w:rPr>
          <w:rtl w:val="true"/>
        </w:rPr>
        <w:t>سوره قلم</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کند، خداوند ثواب کسانی را که دارای حسن اخلاقند، به آنها می دهد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یا نافله بخواند، خداوند او را برای همیشه از فقر در امان می دارد و هنگامی که بمیرد، او را از فشار قبر پناه می دهد</w:t>
      </w:r>
      <w:r>
        <w:rPr>
          <w:rFonts w:eastAsia="IRNazanin" w:cs="IRNazanin"/>
          <w:color w:val="111111"/>
          <w:sz w:val="28"/>
          <w:szCs w:val="28"/>
          <w:rtl w:val="true"/>
          <w:lang w:bidi="fa-IR"/>
        </w:rPr>
        <w:t>.</w:t>
      </w:r>
      <w:r>
        <w:rPr>
          <w:rStyle w:val="FootnoteAnchor"/>
          <w:rtl w:val="true"/>
        </w:rPr>
        <w:footnoteReference w:id="287"/>
      </w:r>
      <w:bookmarkStart w:id="472" w:name="pg6926_50910"/>
    </w:p>
    <w:p>
      <w:pPr>
        <w:pStyle w:val="Heading3"/>
        <w:numPr>
          <w:ilvl w:val="2"/>
          <w:numId w:val="1"/>
        </w:numPr>
        <w:rPr/>
      </w:pPr>
      <w:bookmarkStart w:id="473" w:name="__RefHeading___Toc1826348_372815092"/>
      <w:bookmarkStart w:id="474" w:name="_Toc195"/>
      <w:bookmarkEnd w:id="472"/>
      <w:bookmarkEnd w:id="473"/>
      <w:r>
        <w:rPr>
          <w:rtl w:val="true"/>
        </w:rPr>
        <w:t>سوره حاقه</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حاقه را بخواند، خداوند حساب او را در قیامت آسان می 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حاقه را بسیار تلاوت کنید، چرا که قرائت آنها در فرایض و نوافل، نشانۀ ایمان به خدا و رسول اوست و کسی که آن را بخواند، دینش محفوظ می ماند، تا به لقاءالله بپیوندد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475" w:name="__RefHeading___Toc1826350_372815092"/>
      <w:bookmarkStart w:id="476" w:name="_Toc196"/>
      <w:bookmarkEnd w:id="475"/>
      <w:r>
        <w:rPr>
          <w:rtl w:val="true"/>
        </w:rPr>
        <w:t>سوره معارج</w:t>
      </w:r>
      <w:bookmarkEnd w:id="4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سأَلَ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ثواب کسانی را به او می دهد که امانات و عهد و پیمان خود را حفظ می کنند و کسانی که مواظب و مراقب نمازهای خویشند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پیوسته سوره سَأَلَ سائلُ را بخواند، خداوند در قیامت او را از گناهانش بازپرسی نمی کند و او را در بهشتش با محمّد صلی الله علیه و آله سکونت می دهد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477" w:name="__RefHeading___Toc1826352_372815092"/>
      <w:bookmarkStart w:id="478" w:name="_Toc197"/>
      <w:bookmarkEnd w:id="477"/>
      <w:r>
        <w:rPr>
          <w:rtl w:val="true"/>
        </w:rPr>
        <w:t>سوره نوح</w:t>
      </w:r>
      <w:bookmarkEnd w:id="4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سورۀ نوح را بخواند، از مؤمنانی خواهد بود، که شعاع دعوت نوح پیامبر او را فرا می گیرد</w:t>
      </w:r>
      <w:r>
        <w:rPr>
          <w:rFonts w:eastAsia="IRNazanin" w:cs="IRNazanin"/>
          <w:color w:val="111111"/>
          <w:sz w:val="28"/>
          <w:szCs w:val="28"/>
          <w:rtl w:val="true"/>
          <w:lang w:bidi="fa-IR"/>
        </w:rPr>
        <w:t>.</w:t>
      </w:r>
      <w:r>
        <w:rPr>
          <w:rStyle w:val="FootnoteAnchor"/>
          <w:rtl w:val="true"/>
        </w:rPr>
        <w:footnoteReference w:id="292"/>
      </w:r>
      <w:bookmarkStart w:id="479" w:name="pg6926_50911"/>
    </w:p>
    <w:p>
      <w:pPr>
        <w:pStyle w:val="BookText"/>
        <w:rPr/>
      </w:pPr>
      <w:bookmarkEnd w:id="47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خدا و روز رستاخیز دارد و کتاب او را می خواند، تلاوت سورۀ نوح را رها ننماید، هر کس آن را برای خدا و توأم با شکیبایی در نماز فریضه یا نافله تلاوت کند، خداوند او را در منازل نیکان جای می دهد و سه باغ از باغهای بهشت همراه باغ خودش برای احترام او مرحمت می کند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480" w:name="__RefHeading___Toc1826354_372815092"/>
      <w:bookmarkStart w:id="481" w:name="_Toc198"/>
      <w:bookmarkEnd w:id="480"/>
      <w:r>
        <w:rPr>
          <w:rtl w:val="true"/>
        </w:rPr>
        <w:t>سوره جنّ</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سورۀ جنّ را بخواند به تعداد هر جنّ و شیطانی که تصدیق به محمّد یا تکذیب او کرده است، ثواب آزاد کردن برده ای داده می شود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بسیار سورۀ جنّ را بخواند، هرگز در زندگی دنیا چشم زخم جنّ و جادو و سحر و مکر آنها به او نمی رسد و با محمّد صلی الله علیه و آله همراه خواهد بود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جای او نمی خواهم و هرگز از او به دیگری متمایل نمی شوم</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482" w:name="__RefHeading___Toc1826356_372815092"/>
      <w:bookmarkStart w:id="483" w:name="_Toc199"/>
      <w:bookmarkEnd w:id="482"/>
      <w:r>
        <w:rPr>
          <w:rtl w:val="true"/>
        </w:rPr>
        <w:t>سوره مزمِّل</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سورة مزمّل را بخواند، سختی ها در دنیا و آخرت از او برداشته می شود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سورة مزَّمّل را در نماز عشاء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نماز عشاء است، زیرا گاه به مغرب، عشاء اول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آخر شب بخواند، شب و روز و </w:t>
      </w:r>
      <w:bookmarkStart w:id="484" w:name="pg6926_50912"/>
    </w:p>
    <w:p>
      <w:pPr>
        <w:pStyle w:val="BookText"/>
        <w:rPr/>
      </w:pPr>
      <w:bookmarkEnd w:id="484"/>
      <w:r>
        <w:rPr>
          <w:rFonts w:ascii="IRNazanin" w:hAnsi="IRNazanin" w:eastAsia="IRNazanin"/>
          <w:color w:val="111111"/>
          <w:sz w:val="28"/>
          <w:sz w:val="28"/>
          <w:szCs w:val="28"/>
          <w:rtl w:val="true"/>
          <w:lang w:bidi="fa-IR"/>
        </w:rPr>
        <w:t>همچنین خود این سوره، گواه او در روز قیامت خواهد بود و خداوند او را حیات پاکیزه و مرگ پاکیزه ای خواهد داد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سوره مدثّر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سورة مدثّر را بخواند، به تعداد هر یک از کسانی که پیامبر اسلام صلی الله علیه و آلهرا در مکّه تصدیق یا تکذیب کردند به او ده حسنه داده می شود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مدثّر را در نماز فریضه بخواند، بر خداوند حق است که او را همراه پیامبر صلی الله علیه و آله و در جوار و درجه او قرار دهد و در زندگی دنیا بدبختی و رنج دامنش را هرگز نگیرد</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485" w:name="__RefHeading___Toc1826358_372815092"/>
      <w:bookmarkStart w:id="486" w:name="_Toc200"/>
      <w:bookmarkEnd w:id="485"/>
      <w:r>
        <w:rPr>
          <w:rtl w:val="true"/>
        </w:rPr>
        <w:t>سوره قیامت</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سورة قیامت را بخواند، من و جبرئیل برای او در روز قیامت گواهی می دهیم که او ایمان به آن روز داشته و در آن روز صورتش از صورت سایر مردم درخشنده تر است</w:t>
      </w:r>
      <w:r>
        <w:rPr>
          <w:rFonts w:eastAsia="IRNazanin" w:cs="IRNazanin"/>
          <w:color w:val="111111"/>
          <w:sz w:val="28"/>
          <w:szCs w:val="28"/>
          <w:rtl w:val="true"/>
          <w:lang w:bidi="fa-IR"/>
        </w:rPr>
        <w:t>.</w:t>
      </w:r>
      <w:r>
        <w:rPr>
          <w:rStyle w:val="FootnoteAnchor"/>
          <w:rtl w:val="true"/>
        </w:rPr>
        <w:footnoteReference w:id="30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تداوم بر سوره لا اُقْسِمُ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به آن عمل نماید، خداوند این سوره را در قیامت، همراه او از قبرش با بهترین چهره برمی انگیزد و پیوسته به او بشارت می دهد و در صورتش می خندد، تا از صراط و میزان بگذرد</w:t>
      </w:r>
      <w:r>
        <w:rPr>
          <w:rFonts w:eastAsia="IRNazanin" w:cs="IRNazanin"/>
          <w:color w:val="111111"/>
          <w:sz w:val="28"/>
          <w:szCs w:val="28"/>
          <w:rtl w:val="true"/>
          <w:lang w:bidi="fa-IR"/>
        </w:rPr>
        <w:t>.</w:t>
      </w:r>
      <w:r>
        <w:rPr>
          <w:rStyle w:val="FootnoteAnchor"/>
          <w:rtl w:val="true"/>
        </w:rPr>
        <w:footnoteReference w:id="301"/>
      </w:r>
      <w:bookmarkStart w:id="487" w:name="pg6926_50913"/>
    </w:p>
    <w:p>
      <w:pPr>
        <w:pStyle w:val="Heading3"/>
        <w:numPr>
          <w:ilvl w:val="2"/>
          <w:numId w:val="1"/>
        </w:numPr>
        <w:rPr/>
      </w:pPr>
      <w:bookmarkStart w:id="488" w:name="__RefHeading___Toc1826360_372815092"/>
      <w:bookmarkStart w:id="489" w:name="_Toc201"/>
      <w:bookmarkEnd w:id="487"/>
      <w:bookmarkEnd w:id="488"/>
      <w:r>
        <w:rPr>
          <w:rtl w:val="true"/>
        </w:rPr>
        <w:t>سوره انسان</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انسان</w:t>
      </w:r>
      <w:r>
        <w:rPr>
          <w:rStyle w:val="FootnoteAnchor"/>
          <w:rtl w:val="true"/>
        </w:rPr>
        <w:footnoteReference w:id="3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سورة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پاداش او بر خداوند بهشت و لباس های بهشتی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پاداش های کسی که سورة هل اَتی را در هر صبح پنج شنبه بخواند، این است که در قیامت با پیغمبر اکرم صلی الله علیه و آله خواهد بود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490" w:name="__RefHeading___Toc1826362_372815092"/>
      <w:bookmarkStart w:id="491" w:name="_Toc202"/>
      <w:bookmarkEnd w:id="490"/>
      <w:r>
        <w:rPr>
          <w:rtl w:val="true"/>
        </w:rPr>
        <w:t>سوره مرسلات</w:t>
      </w:r>
      <w:bookmarkEnd w:id="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سورة مرسلات را بخواند، نوشته می شود که از مشرکان نیست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بخواند، خداوند او را با پیامبر صلی الله علیه و آله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492" w:name="__RefHeading___Toc1826364_372815092"/>
      <w:bookmarkStart w:id="493" w:name="_Toc203"/>
      <w:bookmarkEnd w:id="492"/>
      <w:r>
        <w:rPr>
          <w:rtl w:val="true"/>
        </w:rPr>
        <w:t>سوره نبأ</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سورة عَمَّ یَتَساءَلُونَ را بخواند، خداوند از نوشیدنی خنک و گوارای بهشتی در قیامت سیرابش می کند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را بخواند و حفظ کند، حساب او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w:t>
      </w:r>
      <w:bookmarkStart w:id="494" w:name="pg6926_50914"/>
    </w:p>
    <w:p>
      <w:pPr>
        <w:pStyle w:val="BookText"/>
        <w:rPr/>
      </w:pPr>
      <w:bookmarkEnd w:id="494"/>
      <w:r>
        <w:rPr>
          <w:rFonts w:ascii="IRNazanin" w:hAnsi="IRNazanin" w:eastAsia="IRNazanin"/>
          <w:color w:val="111111"/>
          <w:sz w:val="28"/>
          <w:sz w:val="28"/>
          <w:szCs w:val="28"/>
          <w:rtl w:val="true"/>
          <w:lang w:bidi="fa-IR"/>
        </w:rPr>
        <w:t>سریع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خواندن یک نماز خواهد بود</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495" w:name="__RefHeading___Toc1826366_372815092"/>
      <w:bookmarkStart w:id="496" w:name="_Toc204"/>
      <w:bookmarkEnd w:id="495"/>
      <w:r>
        <w:rPr>
          <w:rtl w:val="true"/>
        </w:rPr>
        <w:t>سوره نازعات</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سورة نازعات را بخواند، توقف و حساب او در روز قیامت تنها به اندازة خواندن یک نماز روزانه است و بعد از آن وارد بهشت می 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سیراب از دنیا می رود، و خداوند او را سیراب محشور می کند و سیراب وارد بهشت می سازد</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497" w:name="__RefHeading___Toc1826368_372815092"/>
      <w:bookmarkStart w:id="498" w:name="_Toc205"/>
      <w:bookmarkEnd w:id="497"/>
      <w:r>
        <w:rPr>
          <w:rtl w:val="true"/>
        </w:rPr>
        <w:t>سوره عبس</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سورة عبس را بخواند، روز قیامت در حالی وارد محشر می شود که صورتش خندان و بشاش است</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سورة عَبَسَ وَ تَوَلّی و اِذَا الشَّمْسُ کُوِّرَتْ را بخواند، در زیر سایه لطف پروردگاردر جنّت جاودان و درسایة لطف وکرامت الهی و در باغ های بهشت خواهد بود و این برای خداوند چیز مهمی نیست، اگر اراده کند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499" w:name="__RefHeading___Toc1826370_372815092"/>
      <w:bookmarkStart w:id="500" w:name="_Toc206"/>
      <w:bookmarkEnd w:id="499"/>
      <w:r>
        <w:rPr>
          <w:rtl w:val="true"/>
        </w:rPr>
        <w:t>سوره تکویر</w:t>
      </w:r>
      <w:bookmarkEnd w:id="50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اِذَا الشَّمْسُ کُوِّرَتْ را بخواند، خداوند او را از </w:t>
      </w:r>
      <w:bookmarkStart w:id="501" w:name="pg6926_50915"/>
    </w:p>
    <w:p>
      <w:pPr>
        <w:pStyle w:val="BookText"/>
        <w:rPr/>
      </w:pPr>
      <w:bookmarkEnd w:id="501"/>
      <w:r>
        <w:rPr>
          <w:rFonts w:ascii="IRNazanin" w:hAnsi="IRNazanin" w:eastAsia="IRNazanin"/>
          <w:color w:val="111111"/>
          <w:sz w:val="28"/>
          <w:sz w:val="28"/>
          <w:szCs w:val="28"/>
          <w:rtl w:val="true"/>
          <w:lang w:bidi="fa-IR"/>
        </w:rPr>
        <w:t>رسوائی در آن هنگام که نامه های عمل گشوده می شود، حفظ می 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روز قیامت به من نظر کند، سورة اِذَا الشَّمْسُکُوِّرَتْ را بخواند</w:t>
      </w:r>
      <w:r>
        <w:rPr>
          <w:rStyle w:val="FootnoteAnchor"/>
          <w:rtl w:val="true"/>
        </w:rPr>
        <w:footnoteReference w:id="314"/>
      </w:r>
    </w:p>
    <w:p>
      <w:pPr>
        <w:pStyle w:val="Heading3"/>
        <w:numPr>
          <w:ilvl w:val="2"/>
          <w:numId w:val="1"/>
        </w:numPr>
        <w:rPr/>
      </w:pPr>
      <w:bookmarkStart w:id="502" w:name="__RefHeading___Toc1826372_372815092"/>
      <w:bookmarkStart w:id="503" w:name="_Toc207"/>
      <w:bookmarkEnd w:id="502"/>
      <w:r>
        <w:rPr>
          <w:rtl w:val="true"/>
        </w:rPr>
        <w:t>سوره انفطار</w:t>
      </w:r>
      <w:bookmarkEnd w:id="50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 و 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کند و آن دو را در نماز فریضه و نافله برابر چشم خود قرار دهد، هیچ حجابی او را از خدا محجوب نمی دارد و چیزی میان او و خداوند حائل نمی شود،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می نگرد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می کند، تا از حساب مردم فارغ شود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504" w:name="__RefHeading___Toc1826374_372815092"/>
      <w:bookmarkStart w:id="505" w:name="_Toc208"/>
      <w:bookmarkEnd w:id="504"/>
      <w:r>
        <w:rPr>
          <w:rtl w:val="true"/>
        </w:rPr>
        <w:t>سوره مطففین</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سورة مطففین را بخواند، خدا او از شراب طهور زلال و خالص که دست احدی به آن نرسیده است، در آن روز سیراب می کند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نمازهای فریضة خود سورة مطففین را بخواند، خداوند امنیّت از عذاب دوزخ را در قیامت به او عطا می کند، نه آتش دوزخ او را می بیند و نه او آتش دوزخ را</w:t>
      </w:r>
      <w:r>
        <w:rPr>
          <w:rFonts w:eastAsia="IRNazanin" w:cs="IRNazanin"/>
          <w:color w:val="111111"/>
          <w:sz w:val="28"/>
          <w:szCs w:val="28"/>
          <w:rtl w:val="true"/>
          <w:lang w:bidi="fa-IR"/>
        </w:rPr>
        <w:t>.</w:t>
      </w:r>
      <w:r>
        <w:rPr>
          <w:rStyle w:val="FootnoteAnchor"/>
          <w:rtl w:val="true"/>
        </w:rPr>
        <w:footnoteReference w:id="317"/>
      </w:r>
      <w:bookmarkStart w:id="506" w:name="pg6926_50916"/>
    </w:p>
    <w:p>
      <w:pPr>
        <w:pStyle w:val="Heading3"/>
        <w:numPr>
          <w:ilvl w:val="2"/>
          <w:numId w:val="1"/>
        </w:numPr>
        <w:rPr/>
      </w:pPr>
      <w:bookmarkStart w:id="507" w:name="__RefHeading___Toc1826376_372815092"/>
      <w:bookmarkStart w:id="508" w:name="_Toc209"/>
      <w:bookmarkEnd w:id="506"/>
      <w:bookmarkEnd w:id="507"/>
      <w:r>
        <w:rPr>
          <w:rtl w:val="true"/>
        </w:rPr>
        <w:t>سوره انشقاق</w:t>
      </w:r>
      <w:bookmarkEnd w:id="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سورة انشقاق را بخواند، خداوند او را از اینکه در قیامت نامه اعمالش به پشت سرش داده شود، در امان می دارد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 و 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نماز فریضه و نافله برابر چشمش قرار دهد، خداوند او را به خواسته هایش می رساند و چیزی میان او و خدا حائل نمی شود و پیوسته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نظر می کند و خداوند به او، تا از حساب مردم فارغ شود</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509" w:name="__RefHeading___Toc1826378_372815092"/>
      <w:bookmarkStart w:id="510" w:name="_Toc210"/>
      <w:bookmarkEnd w:id="509"/>
      <w:r>
        <w:rPr>
          <w:rtl w:val="true"/>
        </w:rPr>
        <w:t>سوره بروج</w:t>
      </w:r>
      <w:bookmarkEnd w:id="510"/>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بخواند، خداوند به تعداد تمام کسانی که در نماز جمعه اجتماع می کنند و تمام کسانی که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شوند ده حسنه به او می دهد و تلاوت آن، انسان را از ترس ها و شدائد رهایی می بخشد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511" w:name="__RefHeading___Toc1826380_372815092"/>
      <w:bookmarkStart w:id="512" w:name="_Toc211"/>
      <w:bookmarkEnd w:id="511"/>
      <w:r>
        <w:rPr>
          <w:rtl w:val="true"/>
        </w:rPr>
        <w:t>سوره طارق</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تلاوت کند، خداوند به تعداد هر ستاره ای که در آسمان ها وجود دارد، ده حسنه به او می بخشد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نماز فریضه، سورة وَالسَّماءِوَالطّارِق را تلاوت کند، در قیامت نزد خداوند مقام و منزلت عظیمی خواهد داشت و از دوستان پیامبران و یاران آنها </w:t>
      </w:r>
      <w:bookmarkStart w:id="513" w:name="pg6926_50917"/>
    </w:p>
    <w:p>
      <w:pPr>
        <w:pStyle w:val="BookText"/>
        <w:rPr/>
      </w:pPr>
      <w:bookmarkEnd w:id="513"/>
      <w:r>
        <w:rPr>
          <w:rFonts w:ascii="IRNazanin" w:hAnsi="IRNazanin" w:eastAsia="IRNazanin"/>
          <w:color w:val="111111"/>
          <w:sz w:val="28"/>
          <w:sz w:val="28"/>
          <w:szCs w:val="28"/>
          <w:rtl w:val="true"/>
          <w:lang w:bidi="fa-IR"/>
        </w:rPr>
        <w:t>در بهشت خواهد بود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514" w:name="__RefHeading___Toc1826382_372815092"/>
      <w:bookmarkStart w:id="515" w:name="_Toc212"/>
      <w:bookmarkEnd w:id="514"/>
      <w:r>
        <w:rPr>
          <w:rtl w:val="true"/>
        </w:rPr>
        <w:t>سوره اَعلی</w:t>
      </w:r>
      <w:bookmarkEnd w:id="5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سورة اعلی را بخواند، خداوند به عدد هر حرفی که بر ابراهیم و موسی و محمّد علیهم السلام نازل کرده، ده حسنه به او عطا می فرماید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سورة اعلی را در فرائض یا نوافل خود بخواند، روز قیامت به او گفته می شود؛ از هر یک از درهای بهشت میخواهی وارد شو، اِنْ شاالله</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516" w:name="__RefHeading___Toc1826384_372815092"/>
      <w:bookmarkStart w:id="517" w:name="_Toc213"/>
      <w:bookmarkEnd w:id="516"/>
      <w:r>
        <w:rPr>
          <w:rtl w:val="true"/>
        </w:rPr>
        <w:t>سوره غاشیّه</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تلاوت کند، خداوند حساب او را در قیامت آسان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تفسیر </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مداومت بر قرائت این سوره در نمازهای فریضه یا نافله کند، خداوند او را تحت پوشش رحمت خود در دنیا و آخرت قرار می دهد، و در قیامت او را از عذاب آتش در امان می بخشد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518" w:name="__RefHeading___Toc1826386_372815092"/>
      <w:bookmarkStart w:id="519" w:name="_Toc214"/>
      <w:bookmarkEnd w:id="518"/>
      <w:r>
        <w:rPr>
          <w:rtl w:val="true"/>
        </w:rPr>
        <w:t>سوره فجر</w:t>
      </w:r>
      <w:bookmarkEnd w:id="51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را در شب های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شب اول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خداوند گناهان او را می بخشد و کسی که در سایر ایام بخواند، نور و روشنائی </w:t>
      </w:r>
      <w:bookmarkStart w:id="520" w:name="pg6926_50918"/>
    </w:p>
    <w:p>
      <w:pPr>
        <w:pStyle w:val="BookText"/>
        <w:rPr/>
      </w:pPr>
      <w:bookmarkEnd w:id="520"/>
      <w:r>
        <w:rPr>
          <w:rFonts w:ascii="IRNazanin" w:hAnsi="IRNazanin" w:eastAsia="IRNazanin"/>
          <w:color w:val="111111"/>
          <w:sz w:val="28"/>
          <w:sz w:val="28"/>
          <w:szCs w:val="28"/>
          <w:rtl w:val="true"/>
          <w:lang w:bidi="fa-IR"/>
        </w:rPr>
        <w:t>خواهد بود، برای روز قیامتش</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فجر را در هر نماز واجب و مستحب بخوانید که سورة حسین بن علی علیه السلام است، هر کس آنرا بخواند، با حسین بن علی علیه السلام در قیامت، در درجة او ازبهشت خواهد بود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521" w:name="__RefHeading___Toc1826388_372815092"/>
      <w:bookmarkStart w:id="522" w:name="_Toc215"/>
      <w:bookmarkEnd w:id="521"/>
      <w:r>
        <w:rPr>
          <w:rtl w:val="true"/>
        </w:rPr>
        <w:t>سوره بلد</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سورة بلد را بخواند، خداوند او را از خشم خویش در قیامت در امان می دارد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 واجب، سوره لا اُقْسِمُ بِهذَ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دنیا از صالحان شناخته خواهد شد و در آخرت از کسانی شناخته می شود که در درگاه خداوند مقام و منزلتی دارد و از دوستان پیامبران و شهدا و صالحین خواهد بود</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523" w:name="__RefHeading___Toc1826390_372815092"/>
      <w:bookmarkStart w:id="524" w:name="_Toc216"/>
      <w:bookmarkEnd w:id="523"/>
      <w:r>
        <w:rPr>
          <w:rtl w:val="true"/>
        </w:rPr>
        <w:t>سوره شمس</w:t>
      </w:r>
      <w:bookmarkEnd w:id="524"/>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آنرا بخواند، گوئی به تعداد تمام اشیائی که خورشید و ماه بر آنها می تابد، در راه خدا صدقه داده است</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525" w:name="__RefHeading___Toc1826392_372815092"/>
      <w:bookmarkStart w:id="526" w:name="_Toc217"/>
      <w:bookmarkEnd w:id="525"/>
      <w:r>
        <w:rPr>
          <w:rtl w:val="true"/>
        </w:rPr>
        <w:t>سوره اللیل</w:t>
      </w:r>
      <w:bookmarkEnd w:id="5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تلاوت کند، خداوند آن قدر به او می بخشد </w:t>
      </w:r>
      <w:bookmarkStart w:id="527" w:name="pg6926_50919"/>
    </w:p>
    <w:p>
      <w:pPr>
        <w:pStyle w:val="BookText"/>
        <w:rPr/>
      </w:pPr>
      <w:bookmarkEnd w:id="527"/>
      <w:r>
        <w:rPr>
          <w:rFonts w:ascii="IRNazanin" w:hAnsi="IRNazanin" w:eastAsia="IRNazanin"/>
          <w:color w:val="111111"/>
          <w:sz w:val="28"/>
          <w:sz w:val="28"/>
          <w:szCs w:val="28"/>
          <w:rtl w:val="true"/>
          <w:lang w:bidi="fa-IR"/>
        </w:rPr>
        <w:t>که راضی شود و او را از سختی ها نجات می دهد و مسیر زندگی را برای او آسان می سازد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528" w:name="__RefHeading___Toc1826394_372815092"/>
      <w:bookmarkStart w:id="529" w:name="_Toc218"/>
      <w:bookmarkEnd w:id="528"/>
      <w:r>
        <w:rPr>
          <w:rtl w:val="true"/>
        </w:rPr>
        <w:t>سوره الضحی</w:t>
      </w:r>
      <w:bookmarkEnd w:id="529"/>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تلاوت کند، از کسانی خواهد بود که خدا از آنها راضی می شود و شایسته است که محمّد صلی الله علیه و آله برای او شفاعت کند و به عدد هر یتیم و مسکین سؤال کننده ده حسنه برای او خواهد بود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530" w:name="__RefHeading___Toc1826396_372815092"/>
      <w:bookmarkStart w:id="531" w:name="_Toc219"/>
      <w:bookmarkEnd w:id="530"/>
      <w:r>
        <w:rPr>
          <w:rtl w:val="true"/>
        </w:rPr>
        <w:t>سوره الم نشرح</w:t>
      </w:r>
      <w:bookmarkEnd w:id="531"/>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پاداش کسی را دارد که محمّد صلی الله علیه و آله را غمگین دیده و اندوه را از قلب او زدوده است</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532" w:name="__RefHeading___Toc1826398_372815092"/>
      <w:bookmarkStart w:id="533" w:name="_Toc220"/>
      <w:bookmarkEnd w:id="532"/>
      <w:r>
        <w:rPr>
          <w:rtl w:val="true"/>
        </w:rPr>
        <w:t>سوره تین</w:t>
      </w:r>
      <w:bookmarkEnd w:id="533"/>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خداوند دو نعمت را مادامی که در دنیاست به او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دنیا برود به تعداد تمام کسانی که این سوره را خوانده اند، ثواب یک روز، روزه به عنوان پاداش به او می بخشد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534" w:name="__RefHeading___Toc1826400_372815092"/>
      <w:bookmarkStart w:id="535" w:name="_Toc221"/>
      <w:bookmarkEnd w:id="534"/>
      <w:r>
        <w:rPr>
          <w:rtl w:val="true"/>
        </w:rPr>
        <w:t xml:space="preserve">سوره علق </w:t>
      </w:r>
      <w:r>
        <w:rPr>
          <w:rtl w:val="true"/>
        </w:rPr>
        <w:t>(</w:t>
      </w:r>
      <w:r>
        <w:rPr>
          <w:rtl w:val="true"/>
        </w:rPr>
        <w:t>اقرأ</w:t>
      </w:r>
      <w:r>
        <w:rPr>
          <w:rtl w:val="true"/>
        </w:rPr>
        <w:t>)</w:t>
      </w:r>
      <w:bookmarkEnd w:id="5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یا شب، سوره اِقْرأ بِاسْمِ رَبِّکَ را بخواند و در همان شب یا روز بمیرد، شهید از دنیا رفته است و خداوند او را شهید مبعوث می کند و در صف شهیدان جای می دهد و در قیامت همچون کسی است که با شمشیر در راه خدا همراه </w:t>
      </w:r>
      <w:bookmarkStart w:id="536" w:name="pg6926_50920"/>
    </w:p>
    <w:p>
      <w:pPr>
        <w:pStyle w:val="BookText"/>
        <w:rPr/>
      </w:pPr>
      <w:bookmarkEnd w:id="536"/>
      <w:r>
        <w:rPr>
          <w:rFonts w:ascii="IRNazanin" w:hAnsi="IRNazanin" w:eastAsia="IRNazanin"/>
          <w:color w:val="111111"/>
          <w:sz w:val="28"/>
          <w:sz w:val="28"/>
          <w:szCs w:val="28"/>
          <w:rtl w:val="true"/>
          <w:lang w:bidi="fa-IR"/>
        </w:rPr>
        <w:t>پیامبر خدا جهاد کرده است</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537" w:name="__RefHeading___Toc1826402_372815092"/>
      <w:bookmarkStart w:id="538" w:name="_Toc222"/>
      <w:bookmarkEnd w:id="537"/>
      <w:r>
        <w:rPr>
          <w:rtl w:val="true"/>
        </w:rPr>
        <w:t>سوره قدر</w:t>
      </w:r>
      <w:bookmarkEnd w:id="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آنرا تلاوت کند، مانند کسی است که ماه رمضان را روزهگرفته و شب قدر را احیاء داشته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انا انزلناه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و آشکار بخواند، مانند کسی است که در راه خدا شمشیر کشیده و جهاد می کند و کسی که به طور پنهان بخواند مانند کسی است که در راه خدا به خون آغشته است</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539" w:name="__RefHeading___Toc1826404_372815092"/>
      <w:bookmarkStart w:id="540" w:name="_Toc223"/>
      <w:bookmarkEnd w:id="539"/>
      <w:r>
        <w:rPr>
          <w:rtl w:val="true"/>
        </w:rPr>
        <w:t>سوره بیّنَه</w:t>
      </w:r>
      <w:bookmarkEnd w:id="5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چه برکاتی این سوره دارد، خانواده و اموال را رها کرده، به فرا گرفتن آن می پرداختند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قبیله خزاعه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آن چه اجر و پاداشی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منافقی آن را قرائت نمی کند و نه کسانی که شک و تردید در دلشان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مقرّب از آن روز که آسمان ها و زمین آفریده شده است آن را می خوانند و لحظه ای در تلاوت آن سستی نمی کنند، هر کس آن را در شب بخواند خداوند، فرشتگانی را مأمور می کند که دین و دنیای او را حفظ کند و آمرزش و رحمت برای او بطلبند و اگر در روز بخواند به اندازة آنچه روز آن را روشن می کند و شب آن را تاریک </w:t>
      </w:r>
      <w:bookmarkStart w:id="541" w:name="pg6926_50921"/>
    </w:p>
    <w:p>
      <w:pPr>
        <w:pStyle w:val="BookText"/>
        <w:rPr/>
      </w:pPr>
      <w:bookmarkEnd w:id="541"/>
      <w:r>
        <w:rPr>
          <w:rFonts w:ascii="IRNazanin" w:hAnsi="IRNazanin" w:eastAsia="IRNazanin"/>
          <w:color w:val="111111"/>
          <w:sz w:val="28"/>
          <w:sz w:val="28"/>
          <w:szCs w:val="28"/>
          <w:rtl w:val="true"/>
          <w:lang w:bidi="fa-IR"/>
        </w:rPr>
        <w:t>می سازد ثواب به او می دهند</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542" w:name="__RefHeading___Toc1826406_372815092"/>
      <w:bookmarkStart w:id="543" w:name="_Toc224"/>
      <w:bookmarkEnd w:id="542"/>
      <w:r>
        <w:rPr>
          <w:rtl w:val="true"/>
        </w:rPr>
        <w:t>سوره زلزال</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تلاوت کند، گوئی سورة بقره را قرائت کرده و پاداشاو به اندازة کسی است که یک چهارم قرآن را تلاوت کرده باشد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تلاوت سورة زلزال خسته نشوید، چرا که هر کس آن را در نمازهای نافله بخواند، هرگز به زلزله گرفتار نمی شود و با آن نمی میرد و به صاعقه و آفتی از آفات دنیا تا هنگام مرگ گرفتار نخواهد شد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544" w:name="__RefHeading___Toc1826408_372815092"/>
      <w:bookmarkStart w:id="545" w:name="_Toc225"/>
      <w:bookmarkEnd w:id="544"/>
      <w:r>
        <w:rPr>
          <w:rtl w:val="true"/>
        </w:rPr>
        <w:t>سوره والعادیات</w:t>
      </w:r>
      <w:bookmarkEnd w:id="5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تلاوت کند، به عدد هر یک از حاجیانی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توقف می کنند و در آنجا حضور دارند، ده حسنه به او داده می شود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سورة والعادیات را بخواند و بر آن مداومت کند، خداوند روز قیامت او را با امیرمؤمنان علیه السلام مبعوث می کند و در جمع او و میان دوستان او خواهد بود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546" w:name="__RefHeading___Toc1826410_372815092"/>
      <w:bookmarkStart w:id="547" w:name="_Toc226"/>
      <w:bookmarkEnd w:id="546"/>
      <w:r>
        <w:rPr>
          <w:rtl w:val="true"/>
        </w:rPr>
        <w:t>سوره قارعه</w:t>
      </w:r>
      <w:bookmarkEnd w:id="5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سورة قارعه را بخواند، خداوند متعال او را از فتنة دجّال و </w:t>
      </w:r>
      <w:bookmarkStart w:id="548" w:name="pg6926_50922"/>
    </w:p>
    <w:p>
      <w:pPr>
        <w:pStyle w:val="BookText"/>
        <w:rPr/>
      </w:pPr>
      <w:bookmarkEnd w:id="548"/>
      <w:r>
        <w:rPr>
          <w:rFonts w:ascii="IRNazanin" w:hAnsi="IRNazanin" w:eastAsia="IRNazanin"/>
          <w:color w:val="111111"/>
          <w:sz w:val="28"/>
          <w:sz w:val="28"/>
          <w:szCs w:val="28"/>
          <w:rtl w:val="true"/>
          <w:lang w:bidi="fa-IR"/>
        </w:rPr>
        <w:t>ایمان آوردن به او حفظ می کند و او را در قیامت از چرک جهنم دور می دارد، اِنْ شاءالله</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549" w:name="__RefHeading___Toc1826412_372815092"/>
      <w:bookmarkStart w:id="550" w:name="_Toc227"/>
      <w:bookmarkEnd w:id="549"/>
      <w:r>
        <w:rPr>
          <w:rtl w:val="true"/>
        </w:rPr>
        <w:t>سوره تکاثر</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بخواند، خداوند در برابر نعمت هائی که در دنیا به اوداده، او را مورد حساب قرار نمی دهد و پاداشی به او می دهد که گوئی هزار آیة قرآن را تلاوت کرده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سوره، در نمازهای فریضه و نافله ثواب شهادت شهیدان دارد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551" w:name="__RefHeading___Toc1826414_372815092"/>
      <w:bookmarkStart w:id="552" w:name="_Toc228"/>
      <w:bookmarkEnd w:id="551"/>
      <w:r>
        <w:rPr>
          <w:rtl w:val="true"/>
        </w:rPr>
        <w:t>سوره والعصر</w:t>
      </w:r>
      <w:bookmarkEnd w:id="55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سورة والعصر را در نمازهای نافله بخواند، خداوند او را به قیامت بر می انگیزد، در حالی که صورتش نورانی، چهره اش خندان و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تا داخل بهشت شود</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553" w:name="__RefHeading___Toc1826416_372815092"/>
      <w:bookmarkStart w:id="554" w:name="_Toc229"/>
      <w:bookmarkEnd w:id="553"/>
      <w:r>
        <w:rPr>
          <w:rtl w:val="true"/>
        </w:rPr>
        <w:t>سوره هُمَزَه</w:t>
      </w:r>
      <w:bookmarkEnd w:id="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تلاوت کند، به عدد هر یک از کسانی که محمّد صلی الله علیه و آله و یارانش را استهزاء کردند، ده حسنه به او داده می شود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در نماز فریضه ای بخواند، فقر از او دور می شود، </w:t>
      </w:r>
      <w:bookmarkStart w:id="555" w:name="pg6926_50923"/>
    </w:p>
    <w:p>
      <w:pPr>
        <w:pStyle w:val="BookText"/>
        <w:rPr/>
      </w:pPr>
      <w:bookmarkEnd w:id="555"/>
      <w:r>
        <w:rPr>
          <w:rFonts w:ascii="IRNazanin" w:hAnsi="IRNazanin" w:eastAsia="IRNazanin"/>
          <w:color w:val="111111"/>
          <w:sz w:val="28"/>
          <w:sz w:val="28"/>
          <w:szCs w:val="28"/>
          <w:rtl w:val="true"/>
          <w:lang w:bidi="fa-IR"/>
        </w:rPr>
        <w:t>روزی به او رو می آورد و مرگ های زشت و بد از او دفع می گردد</w:t>
      </w:r>
      <w:r>
        <w:rPr>
          <w:rStyle w:val="FootnoteAnchor"/>
          <w:rtl w:val="true"/>
        </w:rPr>
        <w:footnoteReference w:id="349"/>
      </w:r>
    </w:p>
    <w:p>
      <w:pPr>
        <w:pStyle w:val="Heading3"/>
        <w:numPr>
          <w:ilvl w:val="2"/>
          <w:numId w:val="1"/>
        </w:numPr>
        <w:rPr/>
      </w:pPr>
      <w:bookmarkStart w:id="556" w:name="__RefHeading___Toc1826418_372815092"/>
      <w:bookmarkStart w:id="557" w:name="_Toc230"/>
      <w:bookmarkEnd w:id="556"/>
      <w:r>
        <w:rPr>
          <w:rtl w:val="true"/>
        </w:rPr>
        <w:t>سوره فیل</w:t>
      </w:r>
      <w:bookmarkEnd w:id="55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سورة فیل را در نماز واجب بخواند، در قیامت هر کوه وزمین هموار و کلوخی برای او شهادت می دهد که او از نمازگزاران است و منادی ندا می دهد، دربارة بندة من راست گفتید، شهادت شما را به سود یا زیان او می پذیرم، بنده ام را بدون حساب داخل بهشت کنید، او کسی است که من وی را دوست دارم و عملش را نیز دوست دارم</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558" w:name="__RefHeading___Toc1826420_372815092"/>
      <w:bookmarkStart w:id="559" w:name="_Toc231"/>
      <w:bookmarkEnd w:id="558"/>
      <w:r>
        <w:rPr>
          <w:rtl w:val="true"/>
        </w:rPr>
        <w:t>سوره قریش</w:t>
      </w:r>
      <w:bookmarkEnd w:id="559"/>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بخواند، به تعداد هر یک از کسانی که در گرد خانه کعبه طواف کرده یا در آنجا معتکف شده، ده حسنه به او می دهد</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560" w:name="__RefHeading___Toc1826422_372815092"/>
      <w:bookmarkStart w:id="561" w:name="_Toc232"/>
      <w:bookmarkEnd w:id="560"/>
      <w:r>
        <w:rPr>
          <w:rtl w:val="true"/>
        </w:rPr>
        <w:t>سوره ماعون</w:t>
      </w:r>
      <w:bookmarkEnd w:id="561"/>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نمازهای فریضه و نافله اش بخواند، خداوند نماز و روزه او را قبول می کند و او را در برابر کارهائی که در زندگی دنیا از او سر زده است، مورد محاسبه قرار نمی دهد</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562" w:name="__RefHeading___Toc1826424_372815092"/>
      <w:bookmarkStart w:id="563" w:name="_Toc233"/>
      <w:bookmarkEnd w:id="562"/>
      <w:r>
        <w:rPr>
          <w:rtl w:val="true"/>
        </w:rPr>
        <w:t>سوره کوثر</w:t>
      </w:r>
      <w:bookmarkEnd w:id="5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تلاوت کند، خداوند او را از نهرهای بهشتی سیراب </w:t>
      </w:r>
      <w:bookmarkStart w:id="564" w:name="pg6926_50924"/>
    </w:p>
    <w:p>
      <w:pPr>
        <w:pStyle w:val="BookText"/>
        <w:rPr/>
      </w:pPr>
      <w:bookmarkEnd w:id="564"/>
      <w:r>
        <w:rPr>
          <w:rFonts w:ascii="IRNazanin" w:hAnsi="IRNazanin" w:eastAsia="IRNazanin"/>
          <w:color w:val="111111"/>
          <w:sz w:val="28"/>
          <w:sz w:val="28"/>
          <w:szCs w:val="28"/>
          <w:rtl w:val="true"/>
          <w:lang w:bidi="fa-IR"/>
        </w:rPr>
        <w:t xml:space="preserve">خواهد کرد و به عدد هر قربانی که بندگان خدا در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 کنند و همچنین قربانی هائی که اهل کتاب دارند، به عدد هر یک از آنان اجری به او می دهد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سوره کافرون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سورة قُلْ یا اَیُّهَا الْکافرونَ را بخواند، گوئی ربع قرآن را خوانده و شیاطین طغیانگر از او دور می شوند و از شرک پاک می گردد و از 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هنگامی که به بستر خواب رود، سورة قل یا ایها الکافرون و قل هو الله احد را بخواند، خداوند عزّوجل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را برایش بنویسد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565" w:name="__RefHeading___Toc1826426_372815092"/>
      <w:bookmarkStart w:id="566" w:name="_Toc234"/>
      <w:bookmarkEnd w:id="565"/>
      <w:r>
        <w:rPr>
          <w:rtl w:val="true"/>
        </w:rPr>
        <w:t>سوره نصر</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تلاوت کند، همانند این است که همراه پیغمبر صلی الله علیه و آله در فتح مکّه بوده</w:t>
      </w:r>
      <w:r>
        <w:rPr>
          <w:rFonts w:eastAsia="IRNazanin" w:cs="IRNazanin"/>
          <w:color w:val="111111"/>
          <w:sz w:val="28"/>
          <w:szCs w:val="28"/>
          <w:rtl w:val="true"/>
          <w:lang w:bidi="fa-IR"/>
        </w:rPr>
        <w:t>.</w:t>
      </w:r>
      <w:r>
        <w:rPr>
          <w:rStyle w:val="FootnoteAnchor"/>
          <w:rtl w:val="true"/>
        </w:rPr>
        <w:footnoteReference w:id="35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سورة اذا جاء نصرالله و الفتح را در نماز نافله یا فریضه بخواند، خداوند او را بر تمام دشمنانش پیروز می کند و در قیامت در حالی وارد محشر می شود که نامه ای با اوست که سخن می گوید، خداوند آن را از درون قبرش همراه او بیرون </w:t>
      </w:r>
      <w:bookmarkStart w:id="567" w:name="pg6926_50925"/>
    </w:p>
    <w:p>
      <w:pPr>
        <w:pStyle w:val="BookText"/>
        <w:rPr/>
      </w:pPr>
      <w:bookmarkEnd w:id="567"/>
      <w:r>
        <w:rPr>
          <w:rFonts w:ascii="IRNazanin" w:hAnsi="IRNazanin" w:eastAsia="IRNazanin"/>
          <w:color w:val="111111"/>
          <w:sz w:val="28"/>
          <w:sz w:val="28"/>
          <w:szCs w:val="28"/>
          <w:rtl w:val="true"/>
          <w:lang w:bidi="fa-IR"/>
        </w:rPr>
        <w:t xml:space="preserve">فرستاده و آن امان نامه ای است از آتش جهنم </w:t>
      </w:r>
      <w:r>
        <w:rPr>
          <w:rStyle w:val="FootnoteAnchor"/>
          <w:rtl w:val="true"/>
        </w:rPr>
        <w:footnoteReference w:id="357"/>
      </w:r>
    </w:p>
    <w:p>
      <w:pPr>
        <w:pStyle w:val="Heading3"/>
        <w:numPr>
          <w:ilvl w:val="2"/>
          <w:numId w:val="1"/>
        </w:numPr>
        <w:rPr/>
      </w:pPr>
      <w:bookmarkStart w:id="568" w:name="__RefHeading___Toc1826428_372815092"/>
      <w:bookmarkStart w:id="569" w:name="_Toc235"/>
      <w:bookmarkEnd w:id="568"/>
      <w:r>
        <w:rPr>
          <w:rtl w:val="true"/>
        </w:rPr>
        <w:t>سوره تبّت</w:t>
      </w:r>
      <w:bookmarkEnd w:id="569"/>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را تلاوت کند، من امیدوارم خداوند او و ابولهب را در خانةواحدی جمع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اهل بهشت خواهد بود، در حالی که ابولهب اهل دوزخ است</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570" w:name="__RefHeading___Toc1826430_372815092"/>
      <w:bookmarkStart w:id="571" w:name="_Toc236"/>
      <w:bookmarkEnd w:id="570"/>
      <w:r>
        <w:rPr>
          <w:rtl w:val="true"/>
        </w:rPr>
        <w:t>سوره اخلاص</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خدا و روز قیامت دارد، خواندن سورة قل هو الله احد را بعد از هر نماز ترک نکند، چرا که هر کس آن را بخواند، خداوند خیر دنیا و آخرت را برای او جمع می کند و خودش و پدر و مادر و فرزندانش را می آمرزد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هنگامی که به بستر خواب رود، صد بار سورة قل هو الله احد را بخواند، خداوند گناهان پنجاه سال او را بیامرزد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قل هو الله احد را یکبار بخواند، بر او مبارک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دو بار بخواند، خودش و خاندانش برکت یابند و هر کس سه بار بخواند، خودش و خاندانش و همسایگانش برکت یابند و هر کس دوازده بار بخواند، خداوند برایش دوازده قصر در بهشت بنا کند و نگهبانان بهشت گویند؛ برویم قصرهای فلان برادرمان را تماشا کنیم، و هر کس صد بار بخواند، گناهان بیست و پنج سال او بجز خون ها و مال 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حق ریخته و یا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شود، هرکس چهار صد بار بخواند، مزد چهار صد شهید دارد، که همة آنها اسبش را در راه خدا پی کرده و خونش ریخته شده است و هرکس در یک روز هزار بار آن را بخواند نمیرد، تا جایگاه خویش را در بهشت ببیند یا به او نشان داده شود</w:t>
      </w:r>
      <w:r>
        <w:rPr>
          <w:rStyle w:val="FootnoteAnchor"/>
        </w:rPr>
        <w:footnoteReference w:id="36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یک سوم قرآن است و قل یا ایها الکافرون یک چهارم آن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به خدا و روز جزا دارد، خواندن قل هو الله احد را دنبال هر نماز واجب از دست ندهد، زیرا هر کس آنرا بخواند، خداوند خیر دنیا و آخرت را برای او فراهم کند و او را و پدر و مادرش را و هر که از آن دو متولد شده بیامرزد</w:t>
      </w:r>
      <w:r>
        <w:rPr>
          <w:rFonts w:eastAsia="IRNazanin" w:cs="IRNazanin"/>
          <w:color w:val="111111"/>
          <w:sz w:val="28"/>
          <w:szCs w:val="28"/>
          <w:rtl w:val="true"/>
          <w:lang w:bidi="fa-IR"/>
        </w:rPr>
        <w:t>.</w:t>
      </w:r>
      <w:r>
        <w:rPr>
          <w:rStyle w:val="FootnoteAnchor"/>
          <w:rtl w:val="true"/>
        </w:rPr>
        <w:footnoteReference w:id="36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همة مردم، خویشتن را بوسیلة بسم الله الرحمن الرحیم و به سورة قل هو الله احد نگهداری و محافظت کن، آن را از سمت راستت و از سمت چپت و از پیش رویت و از پشت سرت و از بالای سرت و از زیر پایت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شش جهت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چپ بشمار، و از خواندن آن جدا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نزدش بیرون آئی</w:t>
      </w:r>
      <w:r>
        <w:rPr>
          <w:rFonts w:eastAsia="IRNazanin" w:cs="IRNazanin"/>
          <w:color w:val="111111"/>
          <w:sz w:val="28"/>
          <w:szCs w:val="28"/>
          <w:rtl w:val="true"/>
          <w:lang w:bidi="fa-IR"/>
        </w:rPr>
        <w:t>.</w:t>
      </w:r>
      <w:r>
        <w:rPr>
          <w:rStyle w:val="FootnoteAnchor"/>
          <w:rtl w:val="true"/>
        </w:rPr>
        <w:footnoteReference w:id="364"/>
      </w:r>
      <w:bookmarkStart w:id="572" w:name="pg6926_50927"/>
    </w:p>
    <w:p>
      <w:pPr>
        <w:pStyle w:val="Heading3"/>
        <w:numPr>
          <w:ilvl w:val="2"/>
          <w:numId w:val="1"/>
        </w:numPr>
        <w:rPr/>
      </w:pPr>
      <w:bookmarkStart w:id="573" w:name="__RefHeading___Toc1826432_372815092"/>
      <w:bookmarkStart w:id="574" w:name="_Toc237"/>
      <w:bookmarkEnd w:id="572"/>
      <w:bookmarkEnd w:id="573"/>
      <w:r>
        <w:rPr>
          <w:rtl w:val="true"/>
        </w:rPr>
        <w:t>سوره فلق و ناس</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بر من نازل شده که همانند آنها نازل نشده است و آن دو سورة فلق و ناس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دو سوره به تو تعلیم کنم که برترینسوره های قرآن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معوذتان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تعلیم کرد، سپس آن دو را در نمازصبح قرائت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می خیزی و می خوابی، آنها را بخوان</w:t>
      </w:r>
      <w:r>
        <w:rPr>
          <w:rStyle w:val="FootnoteAnchor"/>
          <w:rtl w:val="true"/>
        </w:rPr>
        <w:footnoteReference w:id="3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وتر سورة فلق و ناس و قل هو الله احد را بخواند، به او گفته می شود، ای بندة خدا 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 وتر تو را قبول کرد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نیست که از دوران کودکی به عهده گیرد که در شب سورة فلق و ناس را هر کدام سه بار بخواند و سورة قل هو الله احد را صد بار، و اگر نتواند پنجاه بار بخواند، جز اینکه خدای عزّوجل از او بگرداند هر نوع دیوانگی و جن زدگی و پیش آمدهائی که کودکان دچارش می شوند و نیز مرض تشنگی و فاسد شدن معده و جوشش خون را تا زمانی که بدان مداومت کند تا به پیری رسد، و اگر خود را به خواندن آن پایبند کند،دیگری بر آن وادارش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خودش سواد ندارد یا خواندن نتواند، بر او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خدای عزّوجل جانش را بگیرد و محفوظ ماند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6926_50929"/>
      <w:bookmarkStart w:id="576" w:name="pg6926_50929"/>
      <w:bookmarkEnd w:id="576"/>
    </w:p>
    <w:p>
      <w:pPr>
        <w:pStyle w:val="Heading2"/>
        <w:numPr>
          <w:ilvl w:val="1"/>
          <w:numId w:val="1"/>
        </w:numPr>
        <w:rPr/>
      </w:pPr>
      <w:bookmarkStart w:id="577" w:name="pg6926_50929"/>
      <w:bookmarkStart w:id="578" w:name="__RefHeading___Toc1826434_372815092"/>
      <w:bookmarkStart w:id="579" w:name="_Toc238"/>
      <w:bookmarkEnd w:id="577"/>
      <w:bookmarkEnd w:id="578"/>
      <w:r>
        <w:rPr>
          <w:rtl w:val="true"/>
        </w:rPr>
        <w:t>بخش سوم</w:t>
      </w:r>
      <w:r>
        <w:rPr>
          <w:rtl w:val="true"/>
        </w:rPr>
        <w:t xml:space="preserve">: </w:t>
      </w:r>
      <w:r>
        <w:rPr>
          <w:rtl w:val="true"/>
        </w:rPr>
        <w:t>برنامه های روزانه و هفتگی مسلمانان</w:t>
      </w:r>
      <w:bookmarkEnd w:id="57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0" w:name="__RefHeading___Toc1826436_372815092"/>
      <w:bookmarkStart w:id="581" w:name="_Toc239"/>
      <w:bookmarkEnd w:id="580"/>
      <w:r>
        <w:rPr>
          <w:rtl w:val="true"/>
        </w:rPr>
        <w:t>اشاره</w:t>
      </w:r>
      <w:bookmarkEnd w:id="58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2" w:name="pg6926_50931"/>
      <w:bookmarkStart w:id="583" w:name="pg6926_50931"/>
      <w:bookmarkEnd w:id="583"/>
    </w:p>
    <w:p>
      <w:pPr>
        <w:pStyle w:val="Heading3"/>
        <w:numPr>
          <w:ilvl w:val="2"/>
          <w:numId w:val="1"/>
        </w:numPr>
        <w:rPr/>
      </w:pPr>
      <w:bookmarkStart w:id="584" w:name="pg6926_50931"/>
      <w:bookmarkStart w:id="585" w:name="__RefHeading___Toc1826438_372815092"/>
      <w:bookmarkStart w:id="586" w:name="_Toc240"/>
      <w:bookmarkEnd w:id="584"/>
      <w:bookmarkEnd w:id="585"/>
      <w:r>
        <w:rPr>
          <w:rtl w:val="true"/>
        </w:rPr>
        <w:t>بحثی پیرامون روز، ماه و سال</w:t>
      </w:r>
      <w:bookmarkEnd w:id="586"/>
    </w:p>
    <w:p>
      <w:pPr>
        <w:pStyle w:val="BookText"/>
        <w:rPr/>
      </w:pPr>
      <w:r>
        <w:rPr>
          <w:rFonts w:ascii="IRNazanin" w:hAnsi="IRNazanin" w:eastAsia="IRNazanin"/>
          <w:color w:val="111111"/>
          <w:sz w:val="28"/>
          <w:sz w:val="28"/>
          <w:szCs w:val="28"/>
          <w:rtl w:val="true"/>
          <w:lang w:bidi="fa-IR"/>
        </w:rPr>
        <w:t xml:space="preserve">در قرآن مجید واژه یوم و یوماً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یعنی درست به اندازه روزهای سال و همچنین واژه یوم به صورت مثنّی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یومین، ایّام و 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بار تکرار شده است و نیز واژه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بار تکرار شده است یعنی درست به اندازه ماه های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عِدَّةَ الشُّهُورِ عِنْدَ اللَّهِ اثْنَا عَشَرَ شَهْراً فِي کِتَابِ اللَّهِ يَوْمَ خَلَقَ السَّمَاوَاتِ وَ الْأَرْضَ مِنْهَا أَرْبَعَةٌ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ماه ها نزد خداوند در کتاب آفرینش الهی از آن روز که آسمان ها و زمین را آفری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دوازده ماه است که از آن،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 ماه، ماهِ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است و جنگ در آن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 می باشد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امام صادق علیه السلام در ذیل آیة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ماه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صفر،ربیع الاول،ربیع الثانی، جمادی الاول، جمادی الثانی، رجب، شعبان، رمضان، شوّال، ذی القعده و ذی الحجّه</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باید توجه داشت از آن روز که نظام شمسی به شکل کنونی صورت گرفت، سال و ماه وجود داشت، سال عبارت از یک دورة کامل گردش زمین به دور خورشید، و ماه عبارت است از یک دورة کامل گردش کرة ماه به دور کرة زمین است که در هر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سال قمری از اول محرّم شروع و به آخر ذی الحجّه ختم می شود و هر ماه قمری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دوازده 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که یکسال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bookmarkStart w:id="587" w:name="pg6926_50932"/>
    </w:p>
    <w:p>
      <w:pPr>
        <w:pStyle w:val="BookText"/>
        <w:rPr/>
      </w:pPr>
      <w:bookmarkEnd w:id="587"/>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سال شمسی از اول فروردین شروع و به آخر اسفند ختم می شود و شش ماه اول سال، هر ماه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هر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ماه اسفند در سال های عادی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سال کبیسه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باشد، روی این محاسبه هر سال شمسی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از هر سال قمری است و ملاک عبادت و تکالیف شرعیّه از نظر قرآن و روایات، ماه های قمری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مبدأ سال قمری، هجرت رسول گرامی اسلام صلی الله علیه و آله از مکّه به مدینه می باشد،</w:t>
      </w:r>
      <w:r>
        <w:rPr>
          <w:rStyle w:val="FootnoteAnchor"/>
          <w:rtl w:val="true"/>
        </w:rPr>
        <w:footnoteReference w:id="372"/>
      </w:r>
      <w:r>
        <w:rPr>
          <w:rFonts w:ascii="IRNazanin" w:hAnsi="IRNazanin" w:eastAsia="IRNazanin"/>
          <w:color w:val="111111"/>
          <w:sz w:val="28"/>
          <w:sz w:val="28"/>
          <w:szCs w:val="28"/>
          <w:rtl w:val="true"/>
          <w:lang w:bidi="fa-IR"/>
        </w:rPr>
        <w:t xml:space="preserve">که برابر با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بوده است و سال قمری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تاریخ رسمی کشور ایران بوده است</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588" w:name="__RefHeading___Toc1826440_372815092"/>
      <w:bookmarkStart w:id="589" w:name="_Toc241"/>
      <w:bookmarkEnd w:id="588"/>
      <w:r>
        <w:rPr>
          <w:rtl w:val="true"/>
        </w:rPr>
        <w:t>مبارک و نحس بوده ایّام</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و نحس بوده ایّام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میان مردم معمول است که بعضی از روزها را روز سعد و مبارک، و بعضی را روز شوم و نحس می شمردند، هرچند در تعیین آن اختلاف بسیار است، سخن اینجا است که این اعتقاد عمومی تا چه حد در اسلام پذیرفته شده و یا از اسلام گرفته شده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نحسی زمان،</w:t>
      </w:r>
      <w:r>
        <w:rPr>
          <w:rStyle w:val="FootnoteAnchor"/>
          <w:rtl w:val="true"/>
        </w:rPr>
        <w:footnoteReference w:id="375"/>
      </w:r>
      <w:r>
        <w:rPr>
          <w:rFonts w:ascii="IRNazanin" w:hAnsi="IRNazanin" w:eastAsia="IRNazanin"/>
          <w:color w:val="111111"/>
          <w:sz w:val="28"/>
          <w:sz w:val="28"/>
          <w:szCs w:val="28"/>
          <w:rtl w:val="true"/>
          <w:lang w:bidi="fa-IR"/>
        </w:rPr>
        <w:t xml:space="preserve">قابل اثبات نیست، همانطور که نمی شود آن را نفی کرد؛ </w:t>
      </w:r>
    </w:p>
    <w:p>
      <w:pPr>
        <w:pStyle w:val="BookText"/>
        <w:rPr/>
      </w:pPr>
      <w:r>
        <w:rPr>
          <w:rFonts w:ascii="IRNazanin" w:hAnsi="IRNazanin" w:eastAsia="IRNazanin"/>
          <w:color w:val="111111"/>
          <w:sz w:val="28"/>
          <w:sz w:val="28"/>
          <w:szCs w:val="28"/>
          <w:rtl w:val="true"/>
          <w:lang w:bidi="fa-IR"/>
        </w:rPr>
        <w:t>زیرا ما بر علل و اسباب حوادث، احاطه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و دیدگاه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نحسی و هم مقابل آن، یعنی مبارک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نحسی در دو جای قرآن آمده و مربوط به قوم عاد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قمر،آنجا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عَلَيْهِمْ رِيحاً صَرْصَراً فِي يَوْمِ نَحْسٍ مُسْتَمِرٍّ ؛ما تندباد وحشتناک و سردی را در یک روز شوم مستمر بر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فُصِّلت،که درباره همین ماجرای قوم عاد سخن می گوید،آمده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عَلَيْهِمْ رِيحاً صَرْصَراً فِي أَيَّامٍ نَحِسَاتٍ ؛ ما تندبادی سخت وسرد در روزهای شومی بر آنها مسلط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نقطة مقابل،تعبیر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بعضی از آیات قرآن دیده می شود،چنانچه دربارة شب قدر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مُبَارَکَةٍ؛ ما قرآن را در شبی پر برکت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قرآن فقط، اشارة سر بسته ای به این مسأله دارد، ولی در روایات اسلامی به احادیث زیادی در زمینة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 و سعد بودن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 مرحوم علاّمه مجلسی رحمه الله نیز روایات فراوانی درکتابش، در این زمینه آورده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آنچه به طور فشرده و خلاصه در اینجا می توان گفت چند مطلب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درروایات متعدّدی سعد و نحس بودن ایام در ارتباط با حوادثی که در آن واقع </w:t>
      </w:r>
    </w:p>
    <w:p>
      <w:pPr>
        <w:pStyle w:val="BookText"/>
        <w:rPr/>
      </w:pPr>
      <w:r>
        <w:rPr>
          <w:rFonts w:ascii="IRNazanin" w:hAnsi="IRNazanin" w:eastAsia="IRNazanin"/>
          <w:color w:val="111111"/>
          <w:sz w:val="28"/>
          <w:sz w:val="28"/>
          <w:szCs w:val="28"/>
          <w:rtl w:val="true"/>
          <w:lang w:bidi="fa-IR"/>
        </w:rPr>
        <w:t>شده است تفسیر شده، فی المثل در روایتی از امیرمؤمنان علی علیه السلام می خوانیم، شخصی از امام علیه السلام درخواست کرد تا دربارة روز چهارشنبه و فال بدی که به آن می زنند و سنگینی آن، بیانی بفرماید، که منظور کدام چهارشنبه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چهارشنبه آخر ماه است که در محاق اتفاق افتد و در همین روز قابیل برادرش هابیل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روز چهارشنبه، تندباد را بر قوم عاد فرستاد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لذا بسیاری از مفسّران به پیروی از بسیاری از روایات، آخرین چهارشنبه هر ماه را روز نحس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روز سوم ماه، روز نحسی است، چرا که آدم و حوا علیهم السلام، در آن روز از بهشت رانده شدند، و لباس بهشتی از تن آنها کنده شد</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نیز در بعضی دیگر از روایات می خوانیم که روز اول ماه، روز سعد و مبارکی است، چرا که آدم علیه السلام در آن آفریده شده، همچنین روز بیست و ششم، چرا که خداوند دریا را برای موسی علیه السلام شکافت</w:t>
      </w:r>
      <w:r>
        <w:rPr>
          <w:rStyle w:val="FootnoteAnchor"/>
          <w:rtl w:val="true"/>
        </w:rPr>
        <w:footnoteReference w:id="379"/>
      </w:r>
      <w:r>
        <w:rPr>
          <w:rFonts w:ascii="IRNazanin" w:hAnsi="IRNazanin" w:eastAsia="IRNazanin"/>
          <w:color w:val="111111"/>
          <w:sz w:val="28"/>
          <w:sz w:val="28"/>
          <w:szCs w:val="28"/>
          <w:rtl w:val="true"/>
          <w:lang w:bidi="fa-IR"/>
        </w:rPr>
        <w:t xml:space="preserve">و یا این که روز هفتم ماه، روز مبارکی است، چرا که نوح علیه السلام سوار بر کشتی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غرقاب نجات یافت</w:t>
      </w:r>
      <w:r>
        <w:rPr>
          <w:rFonts w:eastAsia="IRNazanin" w:cs="IRNazanin"/>
          <w:color w:val="111111"/>
          <w:sz w:val="28"/>
          <w:szCs w:val="28"/>
          <w:rtl w:val="true"/>
          <w:lang w:bidi="fa-IR"/>
        </w:rPr>
        <w:t>).</w:t>
      </w:r>
      <w:r>
        <w:rPr>
          <w:rStyle w:val="FootnoteAnchor"/>
          <w:rtl w:val="true"/>
        </w:rPr>
        <w:footnoteReference w:id="3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در مورد نوروز،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مبارکی است چرا که کشتی نوح بر کوه جودی قرار گرفت، و جبرئیل بر پیامبر اسلام نازل شد و روزی است که علی بر دوش پیامبر صلی الله علیه و آله رفت، بت های کعبه را شکست و داستان غدیر خم مصادف با </w:t>
      </w:r>
    </w:p>
    <w:p>
      <w:pPr>
        <w:pStyle w:val="BookText"/>
        <w:rPr/>
      </w:pPr>
      <w:r>
        <w:rPr>
          <w:rFonts w:ascii="IRNazanin" w:hAnsi="IRNazanin" w:eastAsia="IRNazanin"/>
          <w:color w:val="111111"/>
          <w:sz w:val="28"/>
          <w:sz w:val="28"/>
          <w:szCs w:val="28"/>
          <w:rtl w:val="true"/>
          <w:lang w:bidi="fa-IR"/>
        </w:rPr>
        <w:t>نوروزبود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اینگونه تعبیرات،در روایات فراوان است که سعد و نحس بودن ایام را با بعضی از حوادث مطلوب، یا نامطلوب پیوند می دهد،مخصوصاً در مورد روز عاشورا که بنی امیّه به گمان پیروزی بر اهل بیت علیهم السلام آن را، روز مسعودی می شمردند، و در روایات شدیداً از تبرّک به آن روز نهی شده و حتی دستور داده اند که آن روز، روز ذخیره آذوقه سال و مانند آن نکنند، بلکه کسب و کار را در آن روز تعطیل کرده و عملاً از برنامة بنی امیّه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روایات سبب شده که بعضی مسأله سعد و نحس بودن ایّام را چنین تفسیر کنند که مقصود اسلام توجه دادن مسلمین به این حوادث است، تا از نظر عمل، خود را بر حوادث تاریخی سازنده تطبیق دهند و از حوادث مخرّب و روش بنیان گذاران آنها فاصله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توجه به سعد و نحس بودن ایّام، علاوه بر اینکه غالباً انسان را به یک سلسله حوادث تاریخی آموزنده رهنمون می شود، عاملی است برای توسل و توجه به ساحت قدس الهی، و استمداد از ذات پاک پروردگار، و لذا در روایات متعدّدی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روزهایی که نام نحس بر آنها گذارده شده، می توانید با دادن صدقه، و یا خواندن دعا و استمداد از لطف خداوند، و قرائت بعضی از آیات قرآن و توکّل بر ذات پاک او، به دنبال کارها بروید و پیروز و موفق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باب تبرک و تیّمن به چند حدیث اشارتی داریم که عبارتند از</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حسن عسگری علیه السلام روز سه شنبه خدمتش رسید،امام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دیروز تو را ندیدم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بود و من در این روز حرکت را ناخوش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از شرّ روز دوشنبه در امان بماند، در اولین رکعت نماز صبح، سورة هل اتی بخواند، سپس امام علیه السلام این آیه از سوره اهل اتی را که تناسب با رفع شرّ دارد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نیکان را از شرّ روز رستاخیز نگاه می دارد، او به آنها خرّمی و طراوات ظاهر و خوشحالی درون عطا می کند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هیچ روزی از روزهای مکروه چهارشنبه و غیر آن سفر کردن مناسب است؟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سفرت را با صدقه آغاز کن و آیه الکرسی را به هنگامی که می خواهی حرکت کنی تلاوت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کجا می خواهی برو</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هادی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رسیدم در حالی که در مسیر راه، انگشتم مجروح شده بود و سواری از کنارم گذشت و به شانة من صدمه زد و وسط جمعیّت گرفتار شدم و لباسم را پاره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شرّ تو، ای روز حفظ کند، عجب روز شومی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ارتباط داری و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که گناهی ندارد، گناهکار می شمری؟ آن مرد عرض می کند از شنیدن این سخن به هوش آمدم و به خطای خود پی بردم،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من استغفار می کنم و از خدا آمرزش می طلبم، امام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چه گناهی دارند که شما آنها را شوم می شمرید، هنگامی که کیفر اعمال شما در این روزها دامانتان را می 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همیشه از خدا استغفار می کنم، و این توبه من است </w:t>
      </w:r>
    </w:p>
    <w:p>
      <w:pPr>
        <w:pStyle w:val="BookText"/>
        <w:rPr/>
      </w:pP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فایده ای ندارد، خداوند شما را مجازات می کند، به مذمّت کردن چیزی که نکوهش ندارد، آیا تو نمی دانی که خداوند ثواب و عقاب می دهد و جزای اعمال را در این سرا و سرای دیگر خواهد داد،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عمل را تکرار مکن و برای روزها در برابر حکم خداوند، کار و تأثیری قرار مده</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این حدیث پر معنی اشاره به این است که اگر روزها هم تأثیری داشته باشد، به فرمان خداست، هرگز نباید برای آنها تأثیر مستقلی قائل شد و از لطف خداوند خود را بی نیاز دانست، وانگهی نباید حوادثی را که غالباً جنبة کفاره اعمال نادرست انسان دارد به تأثیر ایّام ارتباط داد و خود را تبرئه کرده و شاید این بیان بهترین راه برای جمع میان اخبار مختلف در این باب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دوازده روز نحس است، از شروع به کارها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دوم محرم الحرام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صفر المظفر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ربیع الاول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هشتم ربیع الثانی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هشتم جمادی الاول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جمادی الثانی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ششم رجب المرجّب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شعبان المعظّم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چهارم رمضان المبارک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شوّال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هشتم ذی القعده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ذی الحجّه</w:t>
      </w:r>
      <w:r>
        <w:rPr>
          <w:rStyle w:val="FootnoteAnchor"/>
          <w:rtl w:val="true"/>
        </w:rPr>
        <w:footnoteReference w:id="386"/>
      </w:r>
      <w:bookmarkStart w:id="590" w:name="pg6926_50939"/>
    </w:p>
    <w:p>
      <w:pPr>
        <w:pStyle w:val="Heading2"/>
        <w:numPr>
          <w:ilvl w:val="1"/>
          <w:numId w:val="1"/>
        </w:numPr>
        <w:rPr/>
      </w:pPr>
      <w:bookmarkStart w:id="591" w:name="__RefHeading___Toc1826442_372815092"/>
      <w:bookmarkStart w:id="592" w:name="_Toc242"/>
      <w:bookmarkEnd w:id="590"/>
      <w:bookmarkEnd w:id="591"/>
      <w:r>
        <w:rPr>
          <w:rtl w:val="true"/>
        </w:rPr>
        <w:t>فصل اول</w:t>
      </w:r>
      <w:r>
        <w:rPr>
          <w:rtl w:val="true"/>
        </w:rPr>
        <w:t xml:space="preserve">: </w:t>
      </w:r>
      <w:r>
        <w:rPr>
          <w:rtl w:val="true"/>
        </w:rPr>
        <w:t>برنامه های روزانه</w:t>
      </w:r>
      <w:bookmarkEnd w:id="592"/>
    </w:p>
    <w:p>
      <w:pPr>
        <w:pStyle w:val="Heading3"/>
        <w:numPr>
          <w:ilvl w:val="2"/>
          <w:numId w:val="1"/>
        </w:numPr>
        <w:rPr/>
      </w:pPr>
      <w:bookmarkStart w:id="593" w:name="__RefHeading___Toc1826444_372815092"/>
      <w:bookmarkStart w:id="594" w:name="_Toc243"/>
      <w:bookmarkEnd w:id="593"/>
      <w:r>
        <w:rPr/>
        <w:t>1</w:t>
      </w:r>
      <w:r>
        <w:rPr>
          <w:rtl w:val="true"/>
        </w:rPr>
        <w:t xml:space="preserve">. </w:t>
      </w:r>
      <w:r>
        <w:rPr>
          <w:rtl w:val="true"/>
        </w:rPr>
        <w:t>خواندن نمازهای واجب</w:t>
      </w:r>
      <w:bookmarkEnd w:id="594"/>
    </w:p>
    <w:p>
      <w:pPr>
        <w:pStyle w:val="BookText"/>
        <w:rPr/>
      </w:pPr>
      <w:r>
        <w:rPr>
          <w:rFonts w:ascii="IRNazanin" w:hAnsi="IRNazanin" w:eastAsia="IRNazanin"/>
          <w:color w:val="111111"/>
          <w:sz w:val="28"/>
          <w:sz w:val="28"/>
          <w:szCs w:val="28"/>
          <w:rtl w:val="true"/>
          <w:lang w:bidi="fa-IR"/>
        </w:rPr>
        <w:t>در دین مقدّس اسلام، نماز در رأس همة اعمال و عبادات قرار گرفته است، چنانچه خداوند در اوصاف متقّین که بهترین بندگان اویند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 وَ يُقِيمُونَ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پرهیزکاران کسانی هستند که به غیب ایمان می آورند و نماز را بر پا می دارند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این عبارت از آن چنان اهمیّتی برخوردار است که نه تنها در دین اسلام، بلکه در ادیان گذشته و در شرایع انبیای پیشین نیز در رأس همة برنامه ها و عبادات بوده است و لذا حضرت ابراهیم علیه السلام از خداوند برای خود و ذریّه شا توفیق اقامه نماز را درخواست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اجْعَلْنِي مُقِيمَ الصَّلاَةِ وَ مِنْ ذُرِّيَّتِي</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و حضرت لقمان علیه السلام در به پاداشتن نماز به فرزندش توصیّه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أَقِمِ الصَّلاَةَ</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 حضرت عیسی علیه السلام آن را از وظایف اولیّه اش میشمارد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أَوْصَانِي بِالصَّلاَةِ وَ الزَّکَاةِ مَا دُمْتُ حَيّاً ؛ و تا زمانی که زنده ام، مرا به نماز و زکات توصیّه کرده است</w:t>
      </w:r>
      <w:r>
        <w:rPr>
          <w:rFonts w:eastAsia="IRNazanin" w:cs="IRNazanin"/>
          <w:color w:val="111111"/>
          <w:sz w:val="28"/>
          <w:szCs w:val="28"/>
          <w:rtl w:val="true"/>
          <w:lang w:bidi="fa-IR"/>
        </w:rPr>
        <w:t>.»</w:t>
      </w:r>
      <w:r>
        <w:rPr>
          <w:rStyle w:val="FootnoteAnchor"/>
          <w:rtl w:val="true"/>
        </w:rPr>
        <w:footnoteReference w:id="39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اهمیّت نماز، همین بس که معیار قبول و ردّ همة اعمال و عبادات دیگر معرفی شده است</w:t>
      </w:r>
      <w:r>
        <w:rPr>
          <w:rFonts w:eastAsia="IRNazanin" w:cs="IRNazanin"/>
          <w:color w:val="111111"/>
          <w:sz w:val="28"/>
          <w:szCs w:val="28"/>
          <w:rtl w:val="true"/>
          <w:lang w:bidi="fa-IR"/>
        </w:rPr>
        <w:t>.</w:t>
      </w:r>
      <w:r>
        <w:rPr>
          <w:rStyle w:val="FootnoteAnchor"/>
          <w:rtl w:val="true"/>
        </w:rPr>
        <w:footnoteReference w:id="391"/>
      </w:r>
      <w:bookmarkStart w:id="595" w:name="pg6926_50940"/>
    </w:p>
    <w:p>
      <w:pPr>
        <w:pStyle w:val="Heading3"/>
        <w:numPr>
          <w:ilvl w:val="2"/>
          <w:numId w:val="1"/>
        </w:numPr>
        <w:rPr/>
      </w:pPr>
      <w:bookmarkStart w:id="596" w:name="__RefHeading___Toc1826446_372815092"/>
      <w:bookmarkStart w:id="597" w:name="_Toc244"/>
      <w:bookmarkEnd w:id="595"/>
      <w:bookmarkEnd w:id="596"/>
      <w:r>
        <w:rPr/>
        <w:t>2</w:t>
      </w:r>
      <w:r>
        <w:rPr>
          <w:rtl w:val="true"/>
        </w:rPr>
        <w:t xml:space="preserve">. </w:t>
      </w:r>
      <w:r>
        <w:rPr>
          <w:rtl w:val="true"/>
        </w:rPr>
        <w:t>خواندن نمازهای مستحب</w:t>
      </w:r>
      <w:bookmarkEnd w:id="597"/>
    </w:p>
    <w:p>
      <w:pPr>
        <w:pStyle w:val="BookText"/>
        <w:rPr/>
      </w:pPr>
      <w:r>
        <w:rPr>
          <w:rFonts w:ascii="IRNazanin" w:hAnsi="IRNazanin" w:eastAsia="IRNazanin"/>
          <w:color w:val="111111"/>
          <w:sz w:val="28"/>
          <w:sz w:val="28"/>
          <w:szCs w:val="28"/>
          <w:rtl w:val="true"/>
          <w:lang w:bidi="fa-IR"/>
        </w:rPr>
        <w:t>یکی ازعبادت ها دربرنامة اسلام،بجاآوردن نمازهای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 استحبابش اکید و مواظبتش بسیار مطلوب و مندوب است،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نمازهای نافله، به منزلة هدیّه است و در هر صورت پذیرفته می شود</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598" w:name="__RefHeading___Toc1826448_372815092"/>
      <w:bookmarkStart w:id="599" w:name="_Toc245"/>
      <w:bookmarkEnd w:id="598"/>
      <w:r>
        <w:rPr/>
        <w:t>3</w:t>
      </w:r>
      <w:r>
        <w:rPr>
          <w:rtl w:val="true"/>
        </w:rPr>
        <w:t xml:space="preserve">. </w:t>
      </w:r>
      <w:r>
        <w:rPr>
          <w:rtl w:val="true"/>
        </w:rPr>
        <w:t>تکبیر بعد از نماز</w:t>
      </w:r>
      <w:bookmarkEnd w:id="599"/>
    </w:p>
    <w:p>
      <w:pPr>
        <w:pStyle w:val="BookText"/>
        <w:rPr/>
      </w:pPr>
      <w:r>
        <w:rPr>
          <w:rFonts w:ascii="IRNazanin" w:hAnsi="IRNazanin" w:eastAsia="IRNazanin"/>
          <w:color w:val="111111"/>
          <w:sz w:val="28"/>
          <w:sz w:val="28"/>
          <w:szCs w:val="28"/>
          <w:rtl w:val="true"/>
          <w:lang w:bidi="fa-IR"/>
        </w:rPr>
        <w:t xml:space="preserve">بعد از سلام هر نمازی،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در هر تکبیر دست ها را تا محاذی گوش ها بالا ببر</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600" w:name="__RefHeading___Toc1826450_372815092"/>
      <w:bookmarkStart w:id="601" w:name="_Toc246"/>
      <w:bookmarkEnd w:id="600"/>
      <w:r>
        <w:rPr/>
        <w:t>4</w:t>
      </w:r>
      <w:r>
        <w:rPr>
          <w:rtl w:val="true"/>
        </w:rPr>
        <w:t xml:space="preserve">. </w:t>
      </w:r>
      <w:r>
        <w:rPr>
          <w:rtl w:val="true"/>
        </w:rPr>
        <w:t>تسبیحات حضرت زهرا</w:t>
      </w:r>
      <w:bookmarkEnd w:id="601"/>
    </w:p>
    <w:p>
      <w:pPr>
        <w:pStyle w:val="BookText"/>
        <w:rPr/>
      </w:pPr>
      <w:r>
        <w:rPr>
          <w:rFonts w:ascii="IRNazanin" w:hAnsi="IRNazanin" w:eastAsia="IRNazanin"/>
          <w:color w:val="111111"/>
          <w:sz w:val="28"/>
          <w:sz w:val="28"/>
          <w:szCs w:val="28"/>
          <w:rtl w:val="true"/>
          <w:lang w:bidi="fa-IR"/>
        </w:rPr>
        <w:t xml:space="preserve">گفتن تسبیحات حضرت زهرا علیهاالسلام بعد از نماز، و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بالاتر از این بود، خداوند آنرا برای حضرت زهرا علیهاالسلام اهداء می کرد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علیهاالسلام بعد از هر نماز، از هزار رکعت نماز نزد من محبوبتر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کسی که با تسبیح حضرت زهرا علیهاالسلام تسبیح بگوید، آمرزیده می شود و این تسبیح با زبان صد تا است، ولی در ترازوی اعمال هزار تا، این تسبیح شیطان را طرد و خداوند را راضی </w:t>
      </w:r>
      <w:bookmarkStart w:id="602" w:name="pg6926_50941"/>
    </w:p>
    <w:p>
      <w:pPr>
        <w:pStyle w:val="BookText"/>
        <w:rPr/>
      </w:pPr>
      <w:bookmarkEnd w:id="602"/>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603" w:name="__RefHeading___Toc1826452_372815092"/>
      <w:bookmarkStart w:id="604" w:name="_Toc247"/>
      <w:bookmarkEnd w:id="603"/>
      <w:r>
        <w:rPr/>
        <w:t>5</w:t>
      </w:r>
      <w:r>
        <w:rPr>
          <w:rtl w:val="true"/>
        </w:rPr>
        <w:t xml:space="preserve">. </w:t>
      </w:r>
      <w:r>
        <w:rPr>
          <w:rtl w:val="true"/>
        </w:rPr>
        <w:t>خواندن تعقبیات بعد از هر نماز</w:t>
      </w:r>
      <w:bookmarkEnd w:id="6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تعقبیات بعد از هر نماز</w:t>
      </w:r>
      <w:r>
        <w:rPr>
          <w:rStyle w:val="FootnoteAnchor"/>
          <w:rtl w:val="true"/>
        </w:rPr>
        <w:footnoteReference w:id="397"/>
      </w:r>
    </w:p>
    <w:p>
      <w:pPr>
        <w:pStyle w:val="Heading3"/>
        <w:numPr>
          <w:ilvl w:val="2"/>
          <w:numId w:val="1"/>
        </w:numPr>
        <w:rPr/>
      </w:pPr>
      <w:bookmarkStart w:id="605" w:name="__RefHeading___Toc1826454_372815092"/>
      <w:bookmarkStart w:id="606" w:name="_Toc248"/>
      <w:bookmarkEnd w:id="605"/>
      <w:r>
        <w:rPr/>
        <w:t>6</w:t>
      </w:r>
      <w:r>
        <w:rPr>
          <w:rtl w:val="true"/>
        </w:rPr>
        <w:t xml:space="preserve">. </w:t>
      </w:r>
      <w:r>
        <w:rPr>
          <w:rtl w:val="true"/>
        </w:rPr>
        <w:t>خواندن آیه الکرسی و آیة شَهِدَ الله و آیة ملک بعد از همه نمازها</w:t>
      </w:r>
      <w:r>
        <w:rPr>
          <w:rtl w:val="true"/>
        </w:rPr>
        <w:t>.</w:t>
      </w:r>
      <w:bookmarkEnd w:id="60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 لاَ تَأْخُذُهُ سِنَةٌ وَ لاَ نَوْمٌ لَهُ مَا فِي السَّمواتِ وَ مَا فِي الْأَرْضِ مَنْ ذَا الَّذِي يَشْفَعُ عِنْدَهُ إِلاَّ بِإِذْنِهِ يَعْلَمُ مَا بَيْنَ أَيْدِيهِمْ وَ مَا خَلْفَهُمْ وَ لاَ يُحِيطُونَ بِشَيْ‌ءٍ مِنْ عِلْمِهِ إِلاَّ بِمَا شَاءَ وَسِعَ کُرْسِيُّهُ السَّمواتِ وَ الْأَرْضَ وَ لاَ یَؤُدُهُ حِفْظُهُمَا وَ هُوَ الْعَلِيُّ الْعَظِيمُ، لاَ إِکْرَاهَ فِي الدِّينِ قَدْ تَبَيَّنَ الرُّشْدُ مِنَ الْغَيِّ فَمَنْ يَکْفُرْ بِالطَّاغُوتِ وَ يُؤْمِنْ بِاللَّهِ فَقَدِ اسْتَمْسَکَ بِالْعُرْوَةِ الْوُثْقَى لاَ انْفِصَامَ لَهَا وَ اللَّهُ سَمِيعٌ عَلِيمٌ، اللَّهُ وَلِيُّ الَّذِينَ امَنُوا يُخْرِجُهُمْ مِنَ الظُّلُمَاتِ إِلَى النُّورِ وَ الَّذِينَ کَفَرُوا أَوْلِيَاؤُهُمُ الطَّاغُوتُ يُخْرِجُونَهُمْ مِنَ النُّورِ إِلَى الظُّلُمَاتِ أُوُلئِکَ أَصْحَابُ النَّارِ هُمْ فِيهَا خَالِدُونَ؛ الله است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بسیار نگاهدارنده است، او را خواب سبک و سنگین فرا نگیرد، آنچه در آسمانها و زمین است از آن اوست، کیست که در آستان او جز به اذن او شفاعت کند؟ آنچه در پیش روی و در پشت سر آنان است می داند و به چیز از علم او احاطه نیابند، مگر به آنچه از او بخواند، سلطنت و قدرت او آسمانها و زمین و سراسر جهان هستی را فرا گرفته است و نگهبانی آن دو، او را گران نیاید و اوست بلند قدر و بزرگ مرتبه، در دین اکراه نیست، همانا که راه راست از راه کج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به طاغوت کافر گردد و به خدا ایمان آورد، همانا که در حقیقت، به دستاویزی در آویخته باشد که آن را انقطاعی نباشد،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آنان است که </w:t>
      </w:r>
    </w:p>
    <w:p>
      <w:pPr>
        <w:pStyle w:val="BookText"/>
        <w:rPr/>
      </w:pPr>
      <w:r>
        <w:rPr>
          <w:rFonts w:ascii="IRNazanin" w:hAnsi="IRNazanin" w:eastAsia="IRNazanin"/>
          <w:color w:val="111111"/>
          <w:sz w:val="28"/>
          <w:sz w:val="28"/>
          <w:szCs w:val="28"/>
          <w:rtl w:val="true"/>
          <w:lang w:bidi="fa-IR"/>
        </w:rPr>
        <w:t>ایمان آورند، آنان را از تیرگی ها به نور بیرون آورد؛ و آنان که کفر ورزند، طاغوت دوست آنان است و آنان را از روشنایی به تاریکی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اصحاب آتش و آنان در آتش جاویدند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آیة شهد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إِلهَ إِلاَّ هُوَ وَ الْمَلاَئِکَةُ وَ أُولُوا الْعِلْمِ قَائِماً بِالْقِسْطِ لاَ إِلهَ إِلاَّ هُوَ الْعَزِيزُ الْحَکِيمُ،إِنَّ الدِّينَ عِنْدَ اللَّهِ الْإِسْلاَمُ وَ مَا اخْتَلَفَ الَّذِينَ أُوتُوا الْکِتَابَ إِلاَّ مِنْ بَعْدِ مَا جَاءَهُمُ الْعِلْمُ بَغْياً بَيْنَهُمْ وَ مَنْ يَکْفُرْ بِايَاتِ اللَّهِ فَإِنَّ اللَّهَ سَرِيعُ الْحِسَابِ؛ خدا گواهی می دهد که همانا جز او خدایی نیست و فرشتگان و صاحبان علم نیز گواهی می دهند که خدایی جز او نیست که صاحب عزت باشد و راست کردار، همانا که دین نزد خدا تسلیم در مقابل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که به ایشان کتاب داده شد، وقتی اختلاف کردند که دانستند دین نزد خدا تسلیم شدن به حقیقت است، اما از روی حسد به این علم خود پشت پا زدند، پس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روی بر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بی درنگ به حساب او رسیدگی می کند</w:t>
      </w:r>
      <w:r>
        <w:rPr>
          <w:rFonts w:eastAsia="IRNazanin" w:cs="IRNazanin"/>
          <w:color w:val="111111"/>
          <w:sz w:val="28"/>
          <w:szCs w:val="28"/>
          <w:rtl w:val="true"/>
          <w:lang w:bidi="fa-IR"/>
        </w:rPr>
        <w:t>»</w:t>
      </w:r>
      <w:r>
        <w:rPr>
          <w:rStyle w:val="FootnoteAnchor"/>
          <w:rtl w:val="true"/>
        </w:rPr>
        <w:footnoteReference w:id="39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اللَّهُمَّ مَالِکَ الْمُلْکِ تُؤْتِي الْمُلْکَ مَنْ تَشَاءُ وَ تَنْزِعُ الْمُلْکَ مِمَّنْ تَشَآءُ وَ تُعِزُّ مَنْ تَشَآءُ وَ تُذِلُّ مَنْ تَشَاءُ بِيَدِکَ الْخَيْرُ إِنَّکَ عَلَى کُلِّ شَيْ‌ءٍ قَدِير، تُولِجُ اللَّيْلَ فِي النَّهَارِ وَ تُولِجُ النَّهَارَ فِي اللَّيْلِ وَ تُخْرِجُ الْحَيَّ مِنَ الْمَيِّتِ وَ تُخْرِجُ الْمَيِّتَ مِنَ الْحَيِّ وَ تَرْزُقُ مَنْ تَشَاءُ بِغَيْرِ حِسَابٍ؛ بگو 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هستی توراست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را به هر کس که خواهی بخشی و از هر کس که خواهی بازگیری، هر کس را بخواهی عزیز گردانی و هر که را بخواهی خوار کنی، </w:t>
      </w:r>
      <w:bookmarkStart w:id="607" w:name="pg6926_50943"/>
    </w:p>
    <w:p>
      <w:pPr>
        <w:pStyle w:val="BookText"/>
        <w:rPr/>
      </w:pPr>
      <w:bookmarkEnd w:id="607"/>
      <w:r>
        <w:rPr>
          <w:rFonts w:ascii="IRNazanin" w:hAnsi="IRNazanin" w:eastAsia="IRNazanin"/>
          <w:color w:val="111111"/>
          <w:sz w:val="28"/>
          <w:sz w:val="28"/>
          <w:szCs w:val="28"/>
          <w:rtl w:val="true"/>
          <w:lang w:bidi="fa-IR"/>
        </w:rPr>
        <w:t>خیر به دست توست، همانا که تو بر همه چیز بسی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فرو می بری و روز را در شب فرو می بری؛ زنده را از مرده بیرون می آوری و مرده را از زنده، و هر کس را بخواهی بی حساب روزی می رسانی</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608" w:name="__RefHeading___Toc1826456_372815092"/>
      <w:bookmarkStart w:id="609" w:name="_Toc249"/>
      <w:bookmarkEnd w:id="608"/>
      <w:r>
        <w:rPr/>
        <w:t>7</w:t>
      </w:r>
      <w:r>
        <w:rPr>
          <w:rtl w:val="true"/>
        </w:rPr>
        <w:t xml:space="preserve">. </w:t>
      </w:r>
      <w:r>
        <w:rPr>
          <w:rtl w:val="true"/>
        </w:rPr>
        <w:t>عرض سلام و تحیّت به پیغمبر اکرم بعد از هر نماز</w:t>
      </w:r>
      <w:bookmarkEnd w:id="609"/>
    </w:p>
    <w:p>
      <w:pPr>
        <w:pStyle w:val="BookText"/>
        <w:rPr/>
      </w:pPr>
      <w:r>
        <w:rPr>
          <w:rFonts w:ascii="IRNazanin" w:hAnsi="IRNazanin" w:eastAsia="IRNazanin"/>
          <w:color w:val="111111"/>
          <w:sz w:val="28"/>
          <w:sz w:val="28"/>
          <w:szCs w:val="28"/>
          <w:rtl w:val="true"/>
          <w:lang w:bidi="fa-IR"/>
        </w:rPr>
        <w:t>ابونصر بزنطی از امام رضا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به رسول اکرم صلی الله علیه و آله صلوات گفت، حضرت فرمود؛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وَ رَحْمَةُ اللَّهِ وَ بَرَكَاتُهُ، السَّلامُ عَلَيْكَ يَا مُحَمَّدَ بْنَ عَبْدِ اللَّهِ،السَّلامُ عَلَيْكَ يَا خِيَرَةَ اللَّهِ،السَّلامُ عَلَيْكَ يَا حَبِيبَ اللَّهِ،السَّلامُ عَلَيْكَ يَا صِفْوَةَ اللَّه،السَّلامُ عَلَيْكَ يَاأَمِينَ اللَّهِ،أَشْهَدُ أَنَّكَ رَسُولُ اللَّهِ،وَأَشْهَدُ أَنَّكَ مُحَمَّدُ بْنُ عَبْدِ اللَّهِ،وَأَشْهَدُ أَنَّكَ قَدْ نَصَحْتَ لِأُمَّتِكَ،وَ جَاهَدْتَ فِي سَبِيلِ رَبِّكَ،وَعَبَدْتَهُ حَتَّى أَتَاكَ الْيَقِينُ، فَجَزَاكَ اللَّهُ يَارَسُولَ اللَّهِ أَفْضَلَ مَا جَزَى نَبِيّا عَنْ أُمَّتِهِ،اللَّهُمَّ صَلِّ عَلَى مُحَمَّدٍ وَ آلِ مُحَمَّدٍ،أَفْضَلَ مَا صَلَّيْتَ عَلَى إِبْرَاهِيمَ وَآلِ إِبْرَاهِيمَ إِنَّكَ حَمِيدٌ مَجِيدٌ؛ سلام برتو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فرستادة خدا و رحمت و برکات او بر تو باد، سلام بر تو باد ای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ای بهترین برگزیده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ای دوستدار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برگزیدة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ای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فرستادة خدایی و گواهی می دهم که همانا تو محمّد بن عبدالله می باشی و گواهی می دهم که تو به امّت خود پند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 و دلسوز بودی و در راه پروردگارت جهاد نمودی و او را چندان عبادت کردی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یقین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بهترین پاداشی عنایت فرماید که پیغمبری را از امت آن پیغمبر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تو نثار محمّد و آل محمّد باد؛ مانند برترین درودی که نثار </w:t>
      </w:r>
      <w:bookmarkStart w:id="610" w:name="pg6926_50944"/>
    </w:p>
    <w:p>
      <w:pPr>
        <w:pStyle w:val="BookText"/>
        <w:rPr/>
      </w:pPr>
      <w:bookmarkEnd w:id="610"/>
      <w:r>
        <w:rPr>
          <w:rFonts w:ascii="IRNazanin" w:hAnsi="IRNazanin" w:eastAsia="IRNazanin"/>
          <w:color w:val="111111"/>
          <w:sz w:val="28"/>
          <w:sz w:val="28"/>
          <w:szCs w:val="28"/>
          <w:rtl w:val="true"/>
          <w:lang w:bidi="fa-IR"/>
        </w:rPr>
        <w:t>ابراهیم و آل ابراهیم فرمودی، همانا که تو حمید و مجیدی</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611" w:name="__RefHeading___Toc1826458_372815092"/>
      <w:bookmarkStart w:id="612" w:name="_Toc250"/>
      <w:bookmarkEnd w:id="611"/>
      <w:r>
        <w:rPr/>
        <w:t>8</w:t>
      </w:r>
      <w:r>
        <w:rPr>
          <w:rtl w:val="true"/>
        </w:rPr>
        <w:t xml:space="preserve">. </w:t>
      </w:r>
      <w:r>
        <w:rPr>
          <w:rtl w:val="true"/>
        </w:rPr>
        <w:t>بجا آورده سجدة شکر</w:t>
      </w:r>
      <w:bookmarkEnd w:id="612"/>
    </w:p>
    <w:p>
      <w:pPr>
        <w:pStyle w:val="BookText"/>
        <w:rPr/>
      </w:pPr>
      <w:r>
        <w:rPr>
          <w:rFonts w:ascii="IRNazanin" w:hAnsi="IRNazanin" w:eastAsia="IRNazanin"/>
          <w:color w:val="111111"/>
          <w:sz w:val="28"/>
          <w:sz w:val="28"/>
          <w:szCs w:val="28"/>
          <w:rtl w:val="true"/>
          <w:lang w:bidi="fa-IR"/>
        </w:rPr>
        <w:t>مستحب اکید است، سجدة شکر بعد از هر نماز و همچنین در حالی که انسان را نعمتی برسد یا رسیدن آن را یادآور شود و یا خطر و حادثه ای از انسان دفع شود و یا متذکر دفع آن گردد؛ و همچنین مستحب است پس از انجام هر امر خیری، حتی مانند اینکه موفق شود میان دو نفر مسلمان را با هم صلح و آشتی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حداقل سجدة شکر، پیشانی بر زمین نهادن است و بهتر آنکه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یا سه مرتبه یا صد مرتبه و هرچه سجده را مکرّر کند و طول دهد و حوائج خود را به حضرت حق عرضه کند و گریه و زاری نماید، مطلوب تر و به اجابت نزدیک تر خواهد بود</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سلیمان بن حفص مِروَزی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موسی بن جعفر علیه السلام دربارة سجدة شکر نوشتم، در پاسخ نامه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Style w:val="FootnoteAnchor"/>
          <w:rtl w:val="true"/>
        </w:rPr>
        <w:footnoteReference w:id="40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ابراهیم بن عبدالحمید گوید، شنیدم امام کاظم علیه السلام در سجده اش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عَلا فَلا شَیءَ فَوقَهُ، یا مَنْ دَنا فَلا شَیءَ دُونَهُ، اِغْفِرلِی وَ لِأَصْحابی؛ ای کسی که والا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برتر از تو نیست، ای کسی که نزدیکی و چیزی نزدیکتر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دوستانم را بیامرز</w:t>
      </w:r>
      <w:r>
        <w:rPr>
          <w:rFonts w:eastAsia="IRNazanin" w:cs="IRNazanin"/>
          <w:color w:val="111111"/>
          <w:sz w:val="28"/>
          <w:szCs w:val="28"/>
          <w:rtl w:val="true"/>
          <w:lang w:bidi="fa-IR"/>
        </w:rPr>
        <w:t>»</w:t>
      </w:r>
      <w:r>
        <w:rPr>
          <w:rStyle w:val="FootnoteAnchor"/>
        </w:rPr>
        <w:footnoteReference w:id="40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13" w:name="pg6926_50945"/>
    </w:p>
    <w:p>
      <w:pPr>
        <w:pStyle w:val="Heading3"/>
        <w:numPr>
          <w:ilvl w:val="2"/>
          <w:numId w:val="1"/>
        </w:numPr>
        <w:rPr/>
      </w:pPr>
      <w:bookmarkStart w:id="614" w:name="__RefHeading___Toc1826460_372815092"/>
      <w:bookmarkStart w:id="615" w:name="_Toc251"/>
      <w:bookmarkEnd w:id="613"/>
      <w:bookmarkEnd w:id="614"/>
      <w:r>
        <w:rPr/>
        <w:t>9</w:t>
      </w:r>
      <w:r>
        <w:rPr>
          <w:rtl w:val="true"/>
        </w:rPr>
        <w:t xml:space="preserve">. </w:t>
      </w:r>
      <w:r>
        <w:rPr>
          <w:rtl w:val="true"/>
        </w:rPr>
        <w:t xml:space="preserve">نخوابیدن بین الطّلوعین </w:t>
      </w:r>
      <w:r>
        <w:rPr>
          <w:rtl w:val="true"/>
        </w:rPr>
        <w:t>(</w:t>
      </w:r>
      <w:r>
        <w:rPr>
          <w:rtl w:val="true"/>
        </w:rPr>
        <w:t>بین طلوع فجر و طلوع آفتاب</w:t>
      </w:r>
      <w:r>
        <w:rPr>
          <w:rtl w:val="true"/>
        </w:rPr>
        <w:t>)</w:t>
      </w:r>
      <w:bookmarkEnd w:id="615"/>
    </w:p>
    <w:p>
      <w:pPr>
        <w:pStyle w:val="BookText"/>
        <w:rPr/>
      </w:pPr>
      <w:r>
        <w:rPr>
          <w:rFonts w:ascii="IRNazanin" w:hAnsi="IRNazanin" w:eastAsia="IRNazanin"/>
          <w:color w:val="111111"/>
          <w:sz w:val="28"/>
          <w:sz w:val="28"/>
          <w:szCs w:val="28"/>
          <w:rtl w:val="true"/>
          <w:lang w:bidi="fa-IR"/>
        </w:rPr>
        <w:t>امام سجاد علیه السلام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خوابیدن در این ساعات را دوست ندارم، زیرا خداوند، رزق و روزی بندگان را در این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طلوع فجر و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و به دست ما جاری می شود</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616" w:name="__RefHeading___Toc1826462_372815092"/>
      <w:bookmarkStart w:id="617" w:name="_Toc252"/>
      <w:bookmarkEnd w:id="616"/>
      <w:r>
        <w:rPr/>
        <w:t>10</w:t>
      </w:r>
      <w:r>
        <w:rPr>
          <w:rtl w:val="true"/>
        </w:rPr>
        <w:t xml:space="preserve">. </w:t>
      </w:r>
      <w:r>
        <w:rPr>
          <w:rtl w:val="true"/>
        </w:rPr>
        <w:t>ذکرهای صبح و شام</w:t>
      </w:r>
      <w:bookmarkEnd w:id="6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اکید است که هر روز صد مرتبه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مرتبه این ذکر را بگوید، خداوند تعالی از وی انواعی از بلیّه را دفع کند، که آسان ترین آنها غم و غصّه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مؤکّد است که ده مرتبه پیش از طلوع آفتاب و ده مرتبه پیش از غروب آفتاب این دعا خوانده شود؛ لا اِلهَ اِلا اللّهُ وَحْدَهُ لا شَریکَ لَهُ لَهُ الْمُلْکُ وَ لَهُ الْحَمْدُ یُحیى وَ یُمیتُ وَ یُمیتُ وَ یُحْیى وَ هُوَ حَىُّ لا یَمُوتُ بِیَدِهِ الْخَیْرُ وَ هُوَ عَلى کُلِّ شَى ءٍ قَدیرٌ؛ جز خدا، الهی نیست، یکتا و بی شریک است، پادشاهی او راست و حمد او راست، زنده می کند و می میراند و زنده می کند، و او زنده ای است که نمی میرد، خیر به دست اوست و او به هر کار تواناست</w:t>
      </w:r>
      <w:r>
        <w:rPr>
          <w:rFonts w:eastAsia="IRNazanin" w:cs="IRNazanin"/>
          <w:color w:val="111111"/>
          <w:sz w:val="28"/>
          <w:szCs w:val="28"/>
          <w:rtl w:val="true"/>
          <w:lang w:bidi="fa-IR"/>
        </w:rPr>
        <w:t>.»</w:t>
      </w:r>
      <w:r>
        <w:rPr>
          <w:rStyle w:val="FootnoteAnchor"/>
          <w:rtl w:val="true"/>
        </w:rPr>
        <w:footnoteReference w:id="40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خوانده شود هر روز قبل از طلوع و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مُقَلِّبَ الْقُلُوبِ وَ الاَبْصارِ ثَبِّتْ قَلْبى عَلى دینِکَ وَ لاتُزِغْ قَلْبى بَعْدَ اِذْ هَدَیْتَنى وَهَبْ لى مِنْ لَدُنْکَ رَحْمَهً اِنَّکَ اَنْتَ الْوَهّابُ، وَ اَجِرْنى مِنَ النّارِ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امْدُدْ لى فى عُمْرى وَ اَوْسِعْ عَلَىَّ فى رِزْقى وَ </w:t>
      </w:r>
      <w:bookmarkStart w:id="618" w:name="pg6926_50946"/>
    </w:p>
    <w:p>
      <w:pPr>
        <w:pStyle w:val="BookText"/>
        <w:rPr/>
      </w:pPr>
      <w:bookmarkEnd w:id="618"/>
      <w:r>
        <w:rPr>
          <w:rFonts w:ascii="IRNazanin" w:hAnsi="IRNazanin" w:eastAsia="IRNazanin"/>
          <w:color w:val="111111"/>
          <w:sz w:val="28"/>
          <w:sz w:val="28"/>
          <w:szCs w:val="28"/>
          <w:rtl w:val="true"/>
          <w:lang w:bidi="fa-IR"/>
        </w:rPr>
        <w:t>انْشُرْ عَلَىَّ رَحْمَتَکَ وَ اِنْ کُنْتُ عِنْدَکَ فى اُمِّ الْکِتابِ شَقِیّاً فَاْجَعْلنى سَعیداً فَاِنَّکَ تَمْحُو ما تَشاَّءُ وَ تُثْبِتُ وَ عِنْدَکَ اُمُّ الْکِتابِ؛ بار خدایا، ای برگردانندۀ دل و دیده، دلم را در دینت ثابت نگاهدار و زان پس که هدایتم کردی دلم را منحرف مساز و از پیش خود رحمت بر من ببخش که تو بسیار بخشنده ای و به رحمت خود از آتش پناهم ده،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عمرم را طولانی کن و روزیم را وسعت ده و رحمت خود را بر من بپراکن، و اگر نزد تو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باشم، مرا نیکبخت گردان، پس تو آنچه را که بخواهی می ستری و ثابت می کنی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مستحب است در هر صبح و شام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یَفْعَلُ ما یَشاءُ وَ لا یَفْعَلُ ما یَشاءُ غَیْرُهُ اَلْحَمْدُ لِلّهِ کَما یُحِبُّ اللّهُ اَنْ یُحْمَدَ الْحَمْدُ لِلّهِ کَما هُوَ اَهْلُهُ اَللّهُمَّ اَدْخِلْنى فى کُلِّ خَیْرٍ اَدْخَلْتَ فیهِ مُحَمَّداً وَ آلَ مُحَمَّدٍ وَ اَخْرِجْنى مِنْ کُلِّ شَرٍّ اَخْرَجْتَ مِنْهُ مُحَمَّداً وَ آلَ مُحَمَّدٍ صَلَّى اللّهُ عَلى مُحَمَّدٍ وآلِ مُحَمَّدٍ صلی الله علی محمد و آل محمد؛ ستایش خدایی را که هرچه خواهد کند و آنچه دیگری جز او بخواهد انجام ندهد،تابع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شایستۀ اوست حمد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در همۀ 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و خاندان محمّد را در آن داخل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فرمای و مرا از هر شرّی که محمّد و خاندان محمّد را از آن خارج کردی خارج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آل محمّد باد</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619" w:name="__RefHeading___Toc1826464_372815092"/>
      <w:bookmarkStart w:id="620" w:name="_Toc253"/>
      <w:bookmarkEnd w:id="619"/>
      <w:r>
        <w:rPr/>
        <w:t>11</w:t>
      </w:r>
      <w:r>
        <w:rPr>
          <w:rtl w:val="true"/>
        </w:rPr>
        <w:t xml:space="preserve">. </w:t>
      </w:r>
      <w:r>
        <w:rPr>
          <w:rtl w:val="true"/>
        </w:rPr>
        <w:t>خواندن زیارت امام زمان در هر صبح</w:t>
      </w:r>
      <w:bookmarkEnd w:id="62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بَلِّغْ مَوْلاىَ صاحِبَ الزَّمانِ صَلَواتُ اللَّهِ عَلَیْهِ، عَنْ جَمیعِ الْمُؤْمِنینَ وَالْمُؤْمِناتِ فى مَشارِقِ الاَرْضِ وَمَغارِبِها وَبَرِّها وَبَحْرِها، وَسَهْلِها وَجَبَلِها حَیِّهِمْ وَمَیِّتِهِمْ وَعَنْ والِدَىَّ وَوُلْدى، وَعَنّى مِنَ </w:t>
      </w:r>
      <w:bookmarkStart w:id="621" w:name="pg6926_50947"/>
    </w:p>
    <w:p>
      <w:pPr>
        <w:pStyle w:val="BookText"/>
        <w:rPr/>
      </w:pPr>
      <w:bookmarkEnd w:id="621"/>
      <w:r>
        <w:rPr>
          <w:rFonts w:ascii="Amiri" w:hAnsi="Amiri" w:eastAsia="Amiri" w:cs="Amiri"/>
          <w:color w:val="111111"/>
          <w:sz w:val="28"/>
          <w:sz w:val="28"/>
          <w:szCs w:val="28"/>
          <w:rtl w:val="true"/>
          <w:lang w:bidi="ar-SA"/>
        </w:rPr>
        <w:t xml:space="preserve">الصَّلَواتِ وَالتَّحِیّاتِ زِنَهَ عَرْشِ اللَّهِ وَمِدادَ کَلِماتِهِ، وَمُنْتَهى رِضاهُ وَعَدَدَ ما اَحْصاهُ کِتابُهُ وَاَحاطَ بِهِ عِلْمُهُ، اَللّهُمَّ اِنّى اُجَدِّدُ لَهُ فى هذَا الْیَوْمِ وَفى کُلِّ یَوْمٍ، عَهْداً وَعَقْداً وَبَیْعَهً فى رَقَبَتى اَللّهُمَّ کَما شَرَّفْتَنى بِهذَا التَّشْریفِ وَفَضَّلْتَنى بِهذِهِ الْفَضیلَهِ وَخَصَصْتَنى بِهذِهِ النِّعْمَهِ فَصَلِّ عَلى مَوْلاىَ وَسَیِّدى صاحِبِ الزَّمانِ، وَاجْعَلْنى مِنْ اَنْصارِهِ وَاَشْیاعِهِ وَالذّآبّینَ عَنْهُ وَاجْعَلْنى مِنَ الْمُسْتَشْهَدینَ بَیْنَ یَدَیْهِ، طائِعاً غَیْرَ مُکْرَهٍ فِى الصَّفِّ الَّذى نَعَتَّ اَهْلَهُ فى کِتابِکَ فَقُلْتَ صَفّاً کَاَنَّهُمْ بُنْیانٌ مَرْصوُصٌ، عَلى طاعَتِکَ وَطاعَهِ رَسوُلِکَ وَالِهِ عَلَیْهِمُ السَّلامُ، اَللّهُمَّ هذِهِ بَیْعَهٌ لَهُ فى عُنُقى اِلى یَوْمِ الْقِیمَهِ </w:t>
      </w:r>
      <w:r>
        <w:rPr>
          <w:rStyle w:val="FootnoteAnchor"/>
          <w:rtl w:val="true"/>
        </w:rPr>
        <w:footnoteReference w:id="410"/>
      </w:r>
    </w:p>
    <w:p>
      <w:pPr>
        <w:pStyle w:val="Heading3"/>
        <w:numPr>
          <w:ilvl w:val="2"/>
          <w:numId w:val="1"/>
        </w:numPr>
        <w:rPr/>
      </w:pPr>
      <w:bookmarkStart w:id="622" w:name="__RefHeading___Toc1826466_372815092"/>
      <w:bookmarkStart w:id="623" w:name="_Toc254"/>
      <w:bookmarkEnd w:id="622"/>
      <w:r>
        <w:rPr/>
        <w:t>12</w:t>
      </w:r>
      <w:r>
        <w:rPr>
          <w:rtl w:val="true"/>
        </w:rPr>
        <w:t xml:space="preserve">. </w:t>
      </w:r>
      <w:r>
        <w:rPr>
          <w:rtl w:val="true"/>
        </w:rPr>
        <w:t>خواندن زیارت عاشورا در هر روز</w:t>
      </w:r>
      <w:bookmarkEnd w:id="623"/>
    </w:p>
    <w:p>
      <w:pPr>
        <w:pStyle w:val="BookText"/>
        <w:rPr/>
      </w:pPr>
      <w:r>
        <w:rPr>
          <w:rFonts w:ascii="IRNazanin" w:hAnsi="IRNazanin" w:eastAsia="IRNazanin"/>
          <w:color w:val="111111"/>
          <w:sz w:val="28"/>
          <w:sz w:val="28"/>
          <w:szCs w:val="28"/>
          <w:rtl w:val="true"/>
          <w:lang w:bidi="fa-IR"/>
        </w:rPr>
        <w:t>امام باقر علیه السلام بعد از تعلیم این زیارت به علقمه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هر روز، امام حسین علیه السلام را با این جملات، زیارت نما</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624" w:name="__RefHeading___Toc1826468_372815092"/>
      <w:bookmarkStart w:id="625" w:name="_Toc255"/>
      <w:bookmarkEnd w:id="624"/>
      <w:r>
        <w:rPr/>
        <w:t>13</w:t>
      </w:r>
      <w:r>
        <w:rPr>
          <w:rtl w:val="true"/>
        </w:rPr>
        <w:t xml:space="preserve">. </w:t>
      </w:r>
      <w:r>
        <w:rPr>
          <w:rtl w:val="true"/>
        </w:rPr>
        <w:t>همیشه با وضو بودن و با وضو خوابیدن</w:t>
      </w:r>
      <w:bookmarkEnd w:id="625"/>
    </w:p>
    <w:p>
      <w:pPr>
        <w:pStyle w:val="Heading4"/>
        <w:numPr>
          <w:ilvl w:val="3"/>
          <w:numId w:val="1"/>
        </w:numPr>
        <w:rPr/>
      </w:pPr>
      <w:bookmarkStart w:id="626" w:name="__RefHeading___Toc1826470_372815092"/>
      <w:bookmarkStart w:id="627" w:name="_Toc256"/>
      <w:bookmarkEnd w:id="626"/>
      <w:r>
        <w:rPr>
          <w:rtl w:val="true"/>
        </w:rPr>
        <w:t xml:space="preserve">الف </w:t>
      </w:r>
      <w:r>
        <w:rPr>
          <w:rtl w:val="true"/>
        </w:rPr>
        <w:t xml:space="preserve">- </w:t>
      </w:r>
      <w:r>
        <w:rPr>
          <w:rtl w:val="true"/>
        </w:rPr>
        <w:t>آثار دائم الوضو بودن</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طهارت باش، تا عمرت طولانی گردد و اگر توانستی درتمام شب و روز طهارت باشی، چنین کن؛ زیرا اگر با طهارت بمیری، شهیدی</w:t>
      </w:r>
      <w:r>
        <w:rPr>
          <w:rFonts w:eastAsia="IRNazanin" w:cs="IRNazanin"/>
          <w:color w:val="111111"/>
          <w:sz w:val="28"/>
          <w:szCs w:val="28"/>
          <w:rtl w:val="true"/>
          <w:lang w:bidi="fa-IR"/>
        </w:rPr>
        <w:t>.</w:t>
      </w:r>
      <w:r>
        <w:rPr>
          <w:rStyle w:val="FootnoteAnchor"/>
          <w:rtl w:val="true"/>
        </w:rPr>
        <w:footnoteReference w:id="41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 وضو می خوابد، گویا شب را به بندگی خدا احیا </w:t>
      </w:r>
      <w:bookmarkStart w:id="628" w:name="pg6926_50948"/>
    </w:p>
    <w:p>
      <w:pPr>
        <w:pStyle w:val="BookText"/>
        <w:rPr/>
      </w:pPr>
      <w:bookmarkEnd w:id="628"/>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بگیرد و به مسجد برود، خداوند او را از گناه پاکیزه می سازد و از زوّار خدا محسوب می شود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حاجتی می روید با وضو باشید تا برآورده شود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پیامبر اکرم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بین جمعیّت انبوهی که از زمان حضرت نوح علیه السلام تا عهد شما اجتماع کرده اند، چگونه امّت خود را می شناسی؟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چهره های تابنده و درخشانی دارند که بر اثر وضو، این زیبایی در سیمای آنان دیده می شود و هیچ کسِ دیگر، چنین ویژگی و نشانی را ندارد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629" w:name="__RefHeading___Toc1826472_372815092"/>
      <w:bookmarkStart w:id="630" w:name="_Toc257"/>
      <w:bookmarkEnd w:id="629"/>
      <w:r>
        <w:rPr>
          <w:rtl w:val="true"/>
        </w:rPr>
        <w:t xml:space="preserve">ب </w:t>
      </w:r>
      <w:r>
        <w:rPr>
          <w:rtl w:val="true"/>
        </w:rPr>
        <w:t xml:space="preserve">- </w:t>
      </w:r>
      <w:r>
        <w:rPr>
          <w:rtl w:val="true"/>
        </w:rPr>
        <w:t>دعاهای هنگام وضو گرفتن</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هنگام وضو گرفتن</w:t>
      </w:r>
      <w:r>
        <w:rPr>
          <w:rStyle w:val="FootnoteAnchor"/>
          <w:rtl w:val="true"/>
        </w:rPr>
        <w:footnoteReference w:id="4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نگاهت به آب می افتد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وَالْحَمْدُ للهِ الَّذي جَعَلَ الْماءَ طَهوُراً وَ لَمْ يَجْعَلْهُ نَجِساً؛ به نام خدا و یاری او، و حمد و ستایش مخصوص اوست که آب را پاک قرار داد و آن را نجس قرار نداد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دستهایت را می شویی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مِنَ التَّوَّابِينَ وَاجْعَلْني مِنَ الْمُتَطَهِّرِين؛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توبه کنندگان و پاکان قرار 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مضمضه می کنی، یعنی آب را در دهان خود می گردانی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لَقِّني حُجَّتي يَوْمَ ألْقاكَ وَاَطْلِقْ لِساني بِذِكْرِكَ؛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با تو دیدار می کنم دلایلم را بر من تلقین فرما و زبانم را برای یاد کردنت آزاد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استنشاق می کنی، یعنی آب در بینی می چرخانی،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تُحَرِّمْ عَلَيَّ رِيحَ الْجَنَّةِ وَاجْعَلْني مِمَّنْ يَشُّمُّ رِيحَها وَرَوْحَها وَطيبَها؛ خدایا بوییدن بوی بهشت را بر من حرام مگردان و مرا از جمله کسانی قرار ده که بوی بهشت و پاکی های آن را احساس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صورتت را می شویی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وَجْهيَ يَوْمَ تَسْوَدُّ فِيهِ الْوُجوُهُ وَلا تُسَوِّدْ وَجْهيَ يَوْمَ تَبْيَضُّ فِيهِ الْوُجوُه؛ خدایا در روزی که همه صورتها در آن سیاه است، صورت مرا سفید گردان و در روزی که صورتها سفید می گردد، صورتم را سیاه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دست راستت را می شویی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اَعْطِني كِتابي بِيَمِيني وَالْخُلْدَ في الْجِنانِ بِيَساري وَحَاسِبْني حِسَاباً يَسِيراً؛ خدایا نامه اعمالم را به دست راستم بده و زندگی ابدی را از جانب چپ به من عطا کن و حساب کن اعمال را در روز حساب به نرمی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دست چپ را می شویی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تُعْطِني كِتَابي بِشِمالي وَلا مِنْ وَراءِ ظَهْرِي وَلا تَجْعَلْهَا مَغْلوُلَةً إلي عُنُقي وَاَعوُذُ بِكَ مِنْ مُقَطَّعَاتِ النّيران؛ خدایا نامه اعمالم را به دست چپ نده و نه از پشت سرم و آن را مانند زنجیر برگردنم نیفکن و از پاره های آتش به تو پناه می برم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مسح سر می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غَشِّني بِرَحْمَتِكَ وَبَرَكَاتِك وَعَفْوِك؛ خدایا بگستران بر من رحمت، برکات و عفوت را</w:t>
      </w:r>
      <w:r>
        <w:rPr>
          <w:rFonts w:eastAsia="IRNazanin" w:cs="IRNazanin"/>
          <w:color w:val="111111"/>
          <w:sz w:val="28"/>
          <w:szCs w:val="28"/>
          <w:rtl w:val="true"/>
          <w:lang w:bidi="fa-IR"/>
        </w:rPr>
        <w:t xml:space="preserve">». </w:t>
      </w:r>
      <w:bookmarkStart w:id="631" w:name="pg6926_50950"/>
    </w:p>
    <w:p>
      <w:pPr>
        <w:pStyle w:val="BookText"/>
        <w:rPr/>
      </w:pPr>
      <w:bookmarkEnd w:id="63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مسح پا می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ثَبِّتْني عَلَي الصِّراطِ يَوْمَ تَزِلُّ فيهِ الأَقْدامُ وَاجْعَلْ سَعْيِي في مَا يُرْضِيكَ عَنِّي يا ذَا الْجَلالِ وَالإِكْرام؛ خدایا در روزی که قدم های مردم بدکار در آن می لرزد، قدم هایم را بر روی پل صراط محکم گردان و سعیم را در آنچه که تو را راضی می شوی قرار بده، ای صاحب جلال و کرامت</w:t>
      </w:r>
      <w:r>
        <w:rPr>
          <w:rFonts w:eastAsia="IRNazanin" w:cs="IRNazanin"/>
          <w:color w:val="111111"/>
          <w:sz w:val="28"/>
          <w:szCs w:val="28"/>
          <w:rtl w:val="true"/>
          <w:lang w:bidi="fa-IR"/>
        </w:rPr>
        <w:t>».</w:t>
      </w:r>
    </w:p>
    <w:p>
      <w:pPr>
        <w:pStyle w:val="Heading3"/>
        <w:numPr>
          <w:ilvl w:val="2"/>
          <w:numId w:val="1"/>
        </w:numPr>
        <w:rPr/>
      </w:pPr>
      <w:bookmarkStart w:id="632" w:name="__RefHeading___Toc1826474_372815092"/>
      <w:bookmarkStart w:id="633" w:name="_Toc258"/>
      <w:bookmarkEnd w:id="632"/>
      <w:r>
        <w:rPr/>
        <w:t>14</w:t>
      </w:r>
      <w:r>
        <w:rPr>
          <w:rtl w:val="true"/>
        </w:rPr>
        <w:t xml:space="preserve">. </w:t>
      </w:r>
      <w:r>
        <w:rPr>
          <w:rtl w:val="true"/>
        </w:rPr>
        <w:t>هر روز قرآن خواندن</w:t>
      </w:r>
      <w:bookmarkEnd w:id="63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عهد و پیمان خداوند و فرمان اوست بر خلقش، پس سزاوار است برای شخص مسلمان که در این عهد و فرمان خدا نظر افکند و روزی پنجاه آیه از آن بخواند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همچنین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در آن قرآن خوانده شود و ذکر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شود برکتش بسیار گردد و فرشتگان در آن بیایند و شیاطین از آن دور شوند و برای اهل آسمان می درخشد، چنانچه ستارگان برای اهل زمین می درخشند و خانه ای که در آن قرآن خوانده نشود، برکتش کم شود، و فرشتگان از آن دور شوند و شیاطین در آن حاضر گردند</w:t>
      </w:r>
      <w:r>
        <w:rPr>
          <w:rFonts w:eastAsia="IRNazanin" w:cs="IRNazanin"/>
          <w:color w:val="111111"/>
          <w:sz w:val="28"/>
          <w:szCs w:val="28"/>
          <w:rtl w:val="true"/>
          <w:lang w:bidi="fa-IR"/>
        </w:rPr>
        <w:t>.</w:t>
      </w:r>
      <w:r>
        <w:rPr>
          <w:rStyle w:val="FootnoteAnchor"/>
          <w:rtl w:val="true"/>
        </w:rPr>
        <w:footnoteReference w:id="419"/>
      </w:r>
    </w:p>
    <w:p>
      <w:pPr>
        <w:pStyle w:val="Heading3"/>
        <w:numPr>
          <w:ilvl w:val="2"/>
          <w:numId w:val="1"/>
        </w:numPr>
        <w:rPr/>
      </w:pPr>
      <w:bookmarkStart w:id="634" w:name="__RefHeading___Toc1826476_372815092"/>
      <w:bookmarkStart w:id="635" w:name="_Toc259"/>
      <w:bookmarkEnd w:id="634"/>
      <w:r>
        <w:rPr/>
        <w:t>15</w:t>
      </w:r>
      <w:r>
        <w:rPr>
          <w:rtl w:val="true"/>
        </w:rPr>
        <w:t xml:space="preserve">. </w:t>
      </w:r>
      <w:r>
        <w:rPr>
          <w:rtl w:val="true"/>
        </w:rPr>
        <w:t>هر صبح صدقه دادن</w:t>
      </w:r>
      <w:bookmarkEnd w:id="63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صدقه دهید، که بلاها از آن عبود نمی کند</w:t>
      </w:r>
      <w:r>
        <w:rPr>
          <w:rFonts w:eastAsia="IRNazanin" w:cs="IRNazanin"/>
          <w:color w:val="111111"/>
          <w:sz w:val="28"/>
          <w:szCs w:val="28"/>
          <w:rtl w:val="true"/>
          <w:lang w:bidi="fa-IR"/>
        </w:rPr>
        <w:t>.</w:t>
      </w:r>
      <w:r>
        <w:rPr>
          <w:rStyle w:val="FootnoteAnchor"/>
          <w:rtl w:val="true"/>
        </w:rPr>
        <w:footnoteReference w:id="420"/>
      </w:r>
      <w:bookmarkStart w:id="636" w:name="pg6926_50951"/>
    </w:p>
    <w:p>
      <w:pPr>
        <w:pStyle w:val="BookText"/>
        <w:rPr/>
      </w:pPr>
      <w:bookmarkEnd w:id="636"/>
      <w:r>
        <w:rPr>
          <w:rFonts w:ascii="IRNazanin" w:hAnsi="IRNazanin" w:eastAsia="IRNazanin"/>
          <w:color w:val="111111"/>
          <w:sz w:val="28"/>
          <w:sz w:val="28"/>
          <w:szCs w:val="28"/>
          <w:rtl w:val="true"/>
          <w:lang w:bidi="fa-IR"/>
        </w:rPr>
        <w:t>همچنین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صبح صدقه دهد خداوند، نحسی آن روز را از او برطرف می کند</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637" w:name="__RefHeading___Toc1826478_372815092"/>
      <w:bookmarkStart w:id="638" w:name="_Toc260"/>
      <w:bookmarkEnd w:id="637"/>
      <w:r>
        <w:rPr/>
        <w:t>16</w:t>
      </w:r>
      <w:r>
        <w:rPr>
          <w:rtl w:val="true"/>
        </w:rPr>
        <w:t xml:space="preserve">. </w:t>
      </w:r>
      <w:r>
        <w:rPr>
          <w:rtl w:val="true"/>
        </w:rPr>
        <w:t>اهتمام ورزیدن به امور مسلمین و رفع گرفتاری آنان</w:t>
      </w:r>
      <w:bookmarkEnd w:id="638"/>
    </w:p>
    <w:p>
      <w:pPr>
        <w:pStyle w:val="BookText"/>
        <w:rPr/>
      </w:pPr>
      <w:r>
        <w:rPr>
          <w:rFonts w:ascii="IRNazanin" w:hAnsi="IRNazanin" w:eastAsia="IRNazanin"/>
          <w:color w:val="111111"/>
          <w:sz w:val="28"/>
          <w:sz w:val="28"/>
          <w:szCs w:val="28"/>
          <w:rtl w:val="true"/>
          <w:lang w:bidi="fa-IR"/>
        </w:rPr>
        <w:t>پیامبر اکرم صلی الله علیه و آله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صبح برخیزد و به امور مسلمانان اهتمام نورزد، مسلمان نیست</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639" w:name="__RefHeading___Toc1826480_372815092"/>
      <w:bookmarkStart w:id="640" w:name="_Toc261"/>
      <w:bookmarkEnd w:id="639"/>
      <w:r>
        <w:rPr/>
        <w:t>17</w:t>
      </w:r>
      <w:r>
        <w:rPr>
          <w:rtl w:val="true"/>
        </w:rPr>
        <w:t xml:space="preserve">. </w:t>
      </w:r>
      <w:r>
        <w:rPr>
          <w:rtl w:val="true"/>
        </w:rPr>
        <w:t>حسابرسی اعمال و کارهای روزانه</w:t>
      </w:r>
      <w:bookmarkEnd w:id="640"/>
    </w:p>
    <w:p>
      <w:pPr>
        <w:pStyle w:val="BookText"/>
        <w:rPr/>
      </w:pPr>
      <w:r>
        <w:rPr>
          <w:rFonts w:ascii="IRNazanin" w:hAnsi="IRNazanin" w:eastAsia="IRNazanin"/>
          <w:color w:val="111111"/>
          <w:sz w:val="28"/>
          <w:sz w:val="28"/>
          <w:szCs w:val="28"/>
          <w:rtl w:val="true"/>
          <w:lang w:bidi="fa-IR"/>
        </w:rPr>
        <w:t>پیامبر اکرم صلی الله علیه و آله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آن که در هر روز خود را حسابرسی نکند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641" w:name="__RefHeading___Toc1826482_372815092"/>
      <w:bookmarkStart w:id="642" w:name="_Toc262"/>
      <w:bookmarkEnd w:id="641"/>
      <w:r>
        <w:rPr/>
        <w:t>18</w:t>
      </w:r>
      <w:r>
        <w:rPr>
          <w:rtl w:val="true"/>
        </w:rPr>
        <w:t xml:space="preserve">. </w:t>
      </w:r>
      <w:r>
        <w:rPr>
          <w:rtl w:val="true"/>
        </w:rPr>
        <w:t>تخلّی و شستن دست و صورت پیش از خوابیدن</w:t>
      </w:r>
      <w:bookmarkEnd w:id="642"/>
    </w:p>
    <w:p>
      <w:pPr>
        <w:pStyle w:val="BookText"/>
        <w:rPr/>
      </w:pPr>
      <w:r>
        <w:rPr>
          <w:rFonts w:ascii="IRNazanin" w:hAnsi="IRNazanin" w:eastAsia="IRNazanin"/>
          <w:color w:val="111111"/>
          <w:sz w:val="28"/>
          <w:sz w:val="28"/>
          <w:szCs w:val="28"/>
          <w:rtl w:val="true"/>
          <w:lang w:bidi="fa-IR"/>
        </w:rPr>
        <w:t>پیامبر اکرم صلی الله علیه و آله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نیاز به دستشویی هم نداری، خودت را به دستشویی عرضه کن</w:t>
      </w:r>
      <w:r>
        <w:rPr>
          <w:rFonts w:eastAsia="IRNazanin" w:cs="IRNazanin"/>
          <w:color w:val="111111"/>
          <w:sz w:val="28"/>
          <w:szCs w:val="28"/>
          <w:rtl w:val="true"/>
          <w:lang w:bidi="fa-IR"/>
        </w:rPr>
        <w:t>.</w:t>
      </w:r>
      <w:r>
        <w:rPr>
          <w:rStyle w:val="FootnoteAnchor"/>
          <w:rtl w:val="true"/>
        </w:rPr>
        <w:footnoteReference w:id="42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نخوابید در حالی که دستتان آلوده به چربی است؛ وگرنه اگر ناراحتی ای به شما رسید، خود را ملامت کنید</w:t>
      </w:r>
      <w:r>
        <w:rPr>
          <w:rFonts w:eastAsia="IRNazanin" w:cs="IRNazanin"/>
          <w:color w:val="111111"/>
          <w:sz w:val="28"/>
          <w:szCs w:val="28"/>
          <w:rtl w:val="true"/>
          <w:lang w:bidi="fa-IR"/>
        </w:rPr>
        <w:t>.</w:t>
      </w:r>
      <w:r>
        <w:rPr>
          <w:rStyle w:val="FootnoteAnchor"/>
          <w:rtl w:val="true"/>
        </w:rPr>
        <w:footnoteReference w:id="425"/>
      </w:r>
      <w:bookmarkStart w:id="643" w:name="pg6926_50952"/>
    </w:p>
    <w:p>
      <w:pPr>
        <w:pStyle w:val="Heading3"/>
        <w:numPr>
          <w:ilvl w:val="2"/>
          <w:numId w:val="1"/>
        </w:numPr>
        <w:rPr/>
      </w:pPr>
      <w:bookmarkStart w:id="644" w:name="__RefHeading___Toc1826484_372815092"/>
      <w:bookmarkStart w:id="645" w:name="_Toc263"/>
      <w:bookmarkEnd w:id="643"/>
      <w:bookmarkEnd w:id="644"/>
      <w:r>
        <w:rPr/>
        <w:t>19</w:t>
      </w:r>
      <w:r>
        <w:rPr>
          <w:rtl w:val="true"/>
        </w:rPr>
        <w:t xml:space="preserve">. </w:t>
      </w:r>
      <w:r>
        <w:rPr>
          <w:rtl w:val="true"/>
        </w:rPr>
        <w:t>خواندن سوره اخلاص و تکاثر هنگام خواب</w:t>
      </w:r>
      <w:r>
        <w:rPr>
          <w:rtl w:val="true"/>
        </w:rPr>
        <w:t>.</w:t>
      </w:r>
      <w:bookmarkEnd w:id="6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اخلاص و تکاثر هنگام خواب</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سوره 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سوره 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أَلْهَکُمُ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826486_372815092"/>
      <w:bookmarkStart w:id="647" w:name="_Toc264"/>
      <w:bookmarkEnd w:id="646"/>
      <w:r>
        <w:rPr/>
        <w:t>20</w:t>
      </w:r>
      <w:r>
        <w:rPr>
          <w:rtl w:val="true"/>
        </w:rPr>
        <w:t xml:space="preserve">. </w:t>
      </w:r>
      <w:r>
        <w:rPr>
          <w:rtl w:val="true"/>
        </w:rPr>
        <w:t>دعای هنگام خوابیدن</w:t>
      </w:r>
      <w:bookmarkEnd w:id="64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هنگامی که به بستر خواب می رود،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عَلافَقَهَرَ وَالْحَمْدُلِلَّهِ الَّذى بَطَنَ فَخَبَرَ وَالْحَمْدُلِلَّهِ الَّذى مَلَكَ فَقَدَرَ وَالْحَمْدُلِلَّهِ الَّذى يُحْيىِ الْمَوْتى وَيُميتُ الْاَحْياءَ وَ هُوَ عَلى كُلِّ شَىْءٍ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بیرون آید، مانند روزی که مادر او را زاییده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همچنین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هنگامی که به بستر خواب می رود، صدبار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گناهان گذشته او را تا پنجاه سال بیامرزد</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648" w:name="__RefHeading___Toc1826488_372815092"/>
      <w:bookmarkStart w:id="649" w:name="_Toc265"/>
      <w:bookmarkEnd w:id="648"/>
      <w:r>
        <w:rPr/>
        <w:t>21</w:t>
      </w:r>
      <w:r>
        <w:rPr>
          <w:rtl w:val="true"/>
        </w:rPr>
        <w:t xml:space="preserve">. </w:t>
      </w:r>
      <w:r>
        <w:rPr>
          <w:rtl w:val="true"/>
        </w:rPr>
        <w:t>دعا جهت بیدار شدن از خواب</w:t>
      </w:r>
      <w:bookmarkEnd w:id="649"/>
    </w:p>
    <w:p>
      <w:pPr>
        <w:pStyle w:val="Heading4"/>
        <w:numPr>
          <w:ilvl w:val="3"/>
          <w:numId w:val="1"/>
        </w:numPr>
        <w:rPr/>
      </w:pPr>
      <w:bookmarkStart w:id="650" w:name="__RefHeading___Toc1826490_372815092"/>
      <w:bookmarkStart w:id="651" w:name="_Toc266"/>
      <w:bookmarkEnd w:id="650"/>
      <w:r>
        <w:rPr>
          <w:rtl w:val="true"/>
        </w:rPr>
        <w:t>اشاره</w:t>
      </w:r>
      <w:bookmarkEnd w:id="6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آیه آخرسوره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خوابیدنش بخواند، جز اینکه در هر ساعتی که بخواهد از خواب بیدار شود</w:t>
      </w:r>
      <w:r>
        <w:rPr>
          <w:rFonts w:eastAsia="IRNazanin" w:cs="IRNazanin"/>
          <w:color w:val="111111"/>
          <w:sz w:val="28"/>
          <w:szCs w:val="28"/>
          <w:rtl w:val="true"/>
          <w:lang w:bidi="fa-IR"/>
        </w:rPr>
        <w:t>.</w:t>
      </w:r>
      <w:r>
        <w:rPr>
          <w:rStyle w:val="FootnoteAnchor"/>
          <w:rtl w:val="true"/>
        </w:rPr>
        <w:footnoteReference w:id="429"/>
      </w:r>
      <w:bookmarkStart w:id="652" w:name="pg6926_50953"/>
    </w:p>
    <w:p>
      <w:pPr>
        <w:pStyle w:val="BookText"/>
        <w:rPr/>
      </w:pPr>
      <w:bookmarkEnd w:id="652"/>
      <w:r>
        <w:rPr>
          <w:rFonts w:ascii="IRNazanin" w:hAnsi="IRNazanin" w:eastAsia="IRNazanin"/>
          <w:color w:val="111111"/>
          <w:sz w:val="28"/>
          <w:sz w:val="28"/>
          <w:szCs w:val="28"/>
          <w:rtl w:val="true"/>
          <w:lang w:bidi="fa-IR"/>
        </w:rPr>
        <w:t>همچنین از امام صادق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مقداری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برخیزد، به بستر خواب که رود،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تُؤْمِنّى مَكْرَكَ وَ لا تَنْسِنى ذِكْرَكَ، وَ لا تَجْعَلْنى مِنَ الْغافِلينَ اَقُومُ ساعَهَ كذا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کذا و کذا ساعتی که می خواهد برخیزد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فرشته ای بدوگمارد تا او را در همان ساعت از خواب بیدار کند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653" w:name="__RefHeading___Toc1826492_372815092"/>
      <w:bookmarkStart w:id="654" w:name="_Toc267"/>
      <w:bookmarkEnd w:id="653"/>
      <w:r>
        <w:rPr>
          <w:rtl w:val="true"/>
        </w:rPr>
        <w:t>توصیّه های پیامبر هنگام خواب</w:t>
      </w:r>
      <w:bookmarkEnd w:id="654"/>
    </w:p>
    <w:p>
      <w:pPr>
        <w:pStyle w:val="BookText"/>
        <w:rPr/>
      </w:pPr>
      <w:r>
        <w:rPr>
          <w:rFonts w:ascii="IRNazanin" w:hAnsi="IRNazanin" w:eastAsia="IRNazanin"/>
          <w:color w:val="111111"/>
          <w:sz w:val="28"/>
          <w:sz w:val="28"/>
          <w:szCs w:val="28"/>
          <w:rtl w:val="true"/>
          <w:lang w:bidi="fa-IR"/>
        </w:rPr>
        <w:t>حضرت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من وارد شد، در حالی که بستر خواب را آماده کرده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 جز آنکه چهار کار انجام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ختم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را شفیع خود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 را از خود راضی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عمره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سورة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بخوانی، گویا قرآن را ختم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من و پیامبران قبل از من درود فرستی، ما شفیعان تو در روز قیامت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اللَّهُمَّ وَ صَلِّ جَمیعِ الْأَنْبِیاءِ وَ الْمُرْسَلِینَ وَ اَوْلِیاءِ الصّالِحین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برای مؤمنان استغفار کنی،آنان ازتو راضی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 وَ الْمُسْلِمِینَ وَ الْمُسْلِمَاتِ</w:t>
      </w:r>
      <w:r>
        <w:rPr>
          <w:rFonts w:eastAsia="IRNazanin" w:cs="IRNazanin"/>
          <w:color w:val="111111"/>
          <w:sz w:val="28"/>
          <w:szCs w:val="28"/>
          <w:rtl w:val="true"/>
          <w:lang w:bidi="fa-IR"/>
        </w:rPr>
        <w:t xml:space="preserve">». </w:t>
      </w:r>
      <w:bookmarkStart w:id="655" w:name="pg6926_50954"/>
    </w:p>
    <w:p>
      <w:pPr>
        <w:pStyle w:val="BookText"/>
        <w:rPr/>
      </w:pPr>
      <w:bookmarkEnd w:id="655"/>
      <w:r>
        <w:rPr>
          <w:rFonts w:ascii="IRNazanin" w:hAnsi="IRNazanin" w:eastAsia="IRNazanin"/>
          <w:color w:val="111111"/>
          <w:sz w:val="28"/>
          <w:sz w:val="28"/>
          <w:szCs w:val="28"/>
          <w:rtl w:val="true"/>
          <w:lang w:bidi="fa-IR"/>
        </w:rPr>
        <w:t xml:space="preserve">و هرگاه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لاإِلهَ إِلاَّاللّهُ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را انجام داده ای</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656" w:name="__RefHeading___Toc1826494_372815092"/>
      <w:bookmarkStart w:id="657" w:name="_Toc268"/>
      <w:bookmarkEnd w:id="656"/>
      <w:r>
        <w:rPr/>
        <w:t>22</w:t>
      </w:r>
      <w:r>
        <w:rPr>
          <w:rtl w:val="true"/>
        </w:rPr>
        <w:t xml:space="preserve">. </w:t>
      </w:r>
      <w:r>
        <w:rPr>
          <w:rtl w:val="true"/>
        </w:rPr>
        <w:t>مسواک کردن</w:t>
      </w:r>
      <w:bookmarkEnd w:id="657"/>
    </w:p>
    <w:p>
      <w:pPr>
        <w:pStyle w:val="BookText"/>
        <w:rPr/>
      </w:pPr>
      <w:r>
        <w:rPr>
          <w:rFonts w:ascii="IRNazanin" w:hAnsi="IRNazanin" w:eastAsia="IRNazanin"/>
          <w:color w:val="111111"/>
          <w:sz w:val="28"/>
          <w:sz w:val="28"/>
          <w:szCs w:val="28"/>
          <w:rtl w:val="true"/>
          <w:lang w:bidi="fa-IR"/>
        </w:rPr>
        <w:t>پیامبر صلی الله علیه و آله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دشوار نبود در هر نماز، مسواک کردن را واجب می کردم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خلال و مسواک نماید، از ناراحتی کشیدن دندان در امان خواهد ماند</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658" w:name="__RefHeading___Toc1826496_372815092"/>
      <w:bookmarkStart w:id="659" w:name="_Toc269"/>
      <w:bookmarkEnd w:id="658"/>
      <w:r>
        <w:rPr/>
        <w:t>23</w:t>
      </w:r>
      <w:r>
        <w:rPr>
          <w:rtl w:val="true"/>
        </w:rPr>
        <w:t xml:space="preserve">. </w:t>
      </w:r>
      <w:r>
        <w:rPr>
          <w:rtl w:val="true"/>
        </w:rPr>
        <w:t>اعتدال در خوردن و خوابیدن</w:t>
      </w:r>
      <w:bookmarkEnd w:id="6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خوردن و خوابیدن</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قرآن مجید در این زمینه چنین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 ولی زیاده روی نکنید، زیرا خداوند متجاوزین از حدّ را دوست نمی دارد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همچنین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کمتر غذا بخورد، بدنش سالم و قلبش با صفا است و افراد پر خور بدنی مریض و قلبی با قساوت دارند</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660" w:name="__RefHeading___Toc1826498_372815092"/>
      <w:bookmarkStart w:id="661" w:name="_Toc270"/>
      <w:bookmarkEnd w:id="660"/>
      <w:r>
        <w:rPr/>
        <w:t>24</w:t>
      </w:r>
      <w:r>
        <w:rPr>
          <w:rtl w:val="true"/>
        </w:rPr>
        <w:t xml:space="preserve">. </w:t>
      </w:r>
      <w:r>
        <w:rPr>
          <w:rtl w:val="true"/>
        </w:rPr>
        <w:t>سحرخیزی و تهجّد</w:t>
      </w:r>
      <w:bookmarkEnd w:id="66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ساعات شبانه روز، زیباترین و بهترین موقع برای برقراری ارتباط با پروردگار و </w:t>
      </w:r>
    </w:p>
    <w:p>
      <w:pPr>
        <w:pStyle w:val="BookText"/>
        <w:rPr/>
      </w:pPr>
      <w:r>
        <w:rPr>
          <w:rFonts w:ascii="IRNazanin" w:hAnsi="IRNazanin" w:eastAsia="IRNazanin"/>
          <w:color w:val="111111"/>
          <w:sz w:val="28"/>
          <w:sz w:val="28"/>
          <w:szCs w:val="28"/>
          <w:rtl w:val="true"/>
          <w:lang w:bidi="fa-IR"/>
        </w:rPr>
        <w:t>گرفتن فیض، وقت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وقت بسیار متبرّکی است، وقت تهجّد و عبادت است، وقت اُنس گرفتن با محبوب در خلوت شب است، وقتی است که ائمه علیهم السلام همواره مردم را به بیداری و تهجّد در آن ترغیب می کردند تا جایی که امام عسگری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خداوند عزّوجل سفری است که جز با مرکب شب، پیمودن راه و رسیدن بر مقصد ممکن نیست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در مناجاتی خداوند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آنکه گمان می کند مرا دوست دارد، ولی چون شب شود، خواب جایگزین راز و نیاز او می گردد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درخشم هستم از کسیکه قرآن را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سفارش به تهجّد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بیدار می شود، لیکن بر نمی خیزد و به نماز شب نمی پردازد؛ صبح که شد بر می خیزد نماز صبح می خواند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جوادآقا ملکی تبریزی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ملاحسینقلی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فقط متهجّدین هستند که به مقاماتی نائل می گردند و غیر آنان به هیچ جایی نخواهند رسید</w:t>
      </w:r>
      <w:r>
        <w:rPr>
          <w:rFonts w:eastAsia="IRNazanin" w:cs="IRNazanin"/>
          <w:color w:val="111111"/>
          <w:sz w:val="28"/>
          <w:szCs w:val="28"/>
          <w:rtl w:val="true"/>
          <w:lang w:bidi="fa-IR"/>
        </w:rPr>
        <w:t xml:space="preserve">. </w:t>
      </w:r>
      <w:bookmarkStart w:id="662" w:name="pg6926_50956"/>
    </w:p>
    <w:p>
      <w:pPr>
        <w:pStyle w:val="Heading2"/>
        <w:numPr>
          <w:ilvl w:val="1"/>
          <w:numId w:val="1"/>
        </w:numPr>
        <w:rPr/>
      </w:pPr>
      <w:bookmarkStart w:id="663" w:name="__RefHeading___Toc1826500_372815092"/>
      <w:bookmarkStart w:id="664" w:name="_Toc271"/>
      <w:bookmarkEnd w:id="662"/>
      <w:bookmarkEnd w:id="663"/>
      <w:r>
        <w:rPr>
          <w:rtl w:val="true"/>
        </w:rPr>
        <w:t>فصل دوم</w:t>
      </w:r>
      <w:r>
        <w:rPr>
          <w:rtl w:val="true"/>
        </w:rPr>
        <w:t xml:space="preserve">: </w:t>
      </w:r>
      <w:r>
        <w:rPr>
          <w:rtl w:val="true"/>
        </w:rPr>
        <w:t>برنامه روزهای هفته</w:t>
      </w:r>
      <w:bookmarkEnd w:id="664"/>
    </w:p>
    <w:p>
      <w:pPr>
        <w:pStyle w:val="Heading3"/>
        <w:numPr>
          <w:ilvl w:val="2"/>
          <w:numId w:val="1"/>
        </w:numPr>
        <w:rPr/>
      </w:pPr>
      <w:bookmarkStart w:id="665" w:name="__RefHeading___Toc1826502_372815092"/>
      <w:bookmarkStart w:id="666" w:name="_Toc272"/>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سیّد بن طاووس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مسنداً از صقرا بن ابی دُلَف روایت کرده که چون متوکّل حضرت امام علی النقی علیه السلام را به سامرّا طلبید، روزی به خدمت آن حضرت رفتم، خبری از احوال آن جناب بگیرم و آن حضرت را نزد رزّاقی حاجب متوکل زندانی کرده بودند، چون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گفت چه کار داری؟ گفتم به دیدن شما آمده ام، ساعتی با هم نشستیم و صحبتی با هم کردیم، تا آنکه مردم را متفرّق کرد و مجلس خلوت شد باز پرسید که برای چه آمده ای؟ من همان جواب اول را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آمده ای که خبری از مولای خود بگیری، من ترسیدم،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خلیفه است، گفت 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مولای تو بر حق است و من نیز اعتقاد تو را دارم،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نزد او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بنشین تا صاحب البرید از نزد او بیرون آید، من نشستم تا وقتی که صاحب البرید، بیرون شد، آنوقت پسرکی را مأمور کرد که مرا به نزد آن حضرت ببرد، چون به خدمت آن جناب رسیدم، دیدم بر روی حصیری نشسته است و در برابرش قبری کنده اند پس سلام کردم، حضرت جواب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برای چه آمده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که از احوال شما خبری گیرم، پس چون نظرم بر قبر افتاد گریستم،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گریه مکن،دراین وقت ازایشان آسیبی به من نمی رسد،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حدیثی از رسول خدا صلی الله علیه و آله روایت شده که معنی آنرا نمی فهمم،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آن حدیث؟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الْاَیّامَ فَتُعادیکُم؛ دشمنی نکنید با روزها که آنها با شما دشمنی خواهندکرد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روزها و ایّام، ما هستیم، مادامی که بپاست آسمان ها و زمین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اسم رسول خدا است، یکشنبه امیرالمؤمنین، دوشنبه حسن و حسین، سه شنبه علی بن </w:t>
      </w:r>
    </w:p>
    <w:p>
      <w:pPr>
        <w:pStyle w:val="BookText"/>
        <w:rPr/>
      </w:pPr>
      <w:r>
        <w:rPr>
          <w:rFonts w:ascii="IRNazanin" w:hAnsi="IRNazanin" w:eastAsia="IRNazanin"/>
          <w:color w:val="111111"/>
          <w:sz w:val="28"/>
          <w:sz w:val="28"/>
          <w:szCs w:val="28"/>
          <w:rtl w:val="true"/>
          <w:lang w:bidi="fa-IR"/>
        </w:rPr>
        <w:t>الحسین و محمّد بن علی و جعفر بن محمّد، چهارشنبه موسی بن جعفر و علی بن موسی و محمّد بن علی و منم، پنج شنبه فرزندم حسن، جمعه فرزند فرزندم است و به سوی او جمع می شوند اهل حق، این است معنی ایّام، پس دشمنی مکنید با ایشان در دنیا، که دشمنی کنند با شما در آخرت،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کن و بیرون رو که ایمن نیستم بر تو و می ترسم اذیّتی به تو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سیّد بن طاووس رحمه الله این حدیث را به سند دیگر از قطب راوندی نقل کرده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مرحوم آیت الله حاج شیخ محمّدتقی بروجردی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 هم برای این حدیث هست و آن این است نسبت بد به ایّام ندهید که بگویید فلان روز نحس است و فلان روز مبارک نیست و بد است و اگر چنین گویید ایّام و روزگار با شما نحسی خواهد کرد و بدی خود را به شما می رساند، یعنی فال بد و تطیّر به ایّام نزنید و برای این معنی دو دلیل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از رسول اکرم صلی الله علیه و آله پرسیدند روز چهارشنبه نحس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او را نحس کردید، نسبت نحسی به او می دهید، او هم برای شما نحس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آقای آقا محمّدباقر بهبهانی رحمه الله است که امام زین العابدین علیه السلام را در خواب دید که ناخن دست خود را می گرفت، بعد مشغول به گرفتن ناخن پا شدند، آقا عرض می کند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ناخن دست و پا را با هم گرفتن خوب 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چونمردم می گویند، خوب نیست، من هم نمی گیرم و مقراض را به زمین گذارد</w:t>
      </w:r>
      <w:r>
        <w:rPr>
          <w:rFonts w:eastAsia="IRNazanin" w:cs="IRNazanin"/>
          <w:color w:val="111111"/>
          <w:sz w:val="28"/>
          <w:szCs w:val="28"/>
          <w:rtl w:val="true"/>
          <w:lang w:bidi="fa-IR"/>
        </w:rPr>
        <w:t xml:space="preserve">. </w:t>
      </w:r>
      <w:bookmarkStart w:id="667" w:name="pg6926_50958"/>
    </w:p>
    <w:p>
      <w:pPr>
        <w:pStyle w:val="BookText"/>
        <w:rPr/>
      </w:pPr>
      <w:bookmarkEnd w:id="667"/>
      <w:r>
        <w:rPr>
          <w:rFonts w:ascii="IRNazanin" w:hAnsi="IRNazanin" w:eastAsia="IRNazanin"/>
          <w:color w:val="111111"/>
          <w:sz w:val="28"/>
          <w:sz w:val="28"/>
          <w:szCs w:val="28"/>
          <w:rtl w:val="true"/>
          <w:lang w:bidi="fa-IR"/>
        </w:rPr>
        <w:t>پس معلوم می شود که چون مردم فال بد و نفوس بد به چیزی می زدند، آن چیز نحس می شود، پس انسان هر کار که می خواهد بکند، توکّل به خداوند کند و تطیّر و فال بد نزند که آن چیز را نحس کند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شایان ذکر است که ارباب کتب ادعیّه و مزار برای روزهای هفته، دعاها، اعمال و زیارت هایی نقل کرده اند، بسیار خوب است، مؤمنین این دعاها و زیارات را هر روز بخوانند</w:t>
      </w:r>
      <w:r>
        <w:rPr>
          <w:rFonts w:eastAsia="IRNazanin" w:cs="IRNazanin"/>
          <w:color w:val="111111"/>
          <w:sz w:val="28"/>
          <w:szCs w:val="28"/>
          <w:rtl w:val="true"/>
          <w:lang w:bidi="fa-IR"/>
        </w:rPr>
        <w:t>.</w:t>
      </w:r>
    </w:p>
    <w:p>
      <w:pPr>
        <w:pStyle w:val="Heading3"/>
        <w:numPr>
          <w:ilvl w:val="2"/>
          <w:numId w:val="1"/>
        </w:numPr>
        <w:rPr/>
      </w:pPr>
      <w:bookmarkStart w:id="668" w:name="__RefHeading___Toc1826504_372815092"/>
      <w:bookmarkStart w:id="669" w:name="_Toc273"/>
      <w:bookmarkEnd w:id="668"/>
      <w:r>
        <w:rPr>
          <w:rtl w:val="true"/>
        </w:rPr>
        <w:t>اعمال روز یکشنبه</w:t>
      </w:r>
      <w:bookmarkEnd w:id="6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روز یکشنبه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الَّذِي لا أَرْجُو إِلا فَضْلَهُ وَ لا أَخْشَى إِلا عَدْلَهُ وَ لا أَعْتَمِدُ إِلا قَوْلَهُ وَ لا أُمْسِكُ إِلا بِحَبْلِهِ، بِكَ أَسْتَجِيرُ يَا ذَا الْعَفْوِ وَ الرِّضْوَانِ مِنَ الظُّلْمِ وَ الْعُدْوَانِ، وَ مِنْ غِيَرِ الزَّمَانِ وَ تَوَاتُرِ الْأَحْزَانِ وَ طَوَارِقِ الْحَدَثَانِ، وَ مِنِ انْقِضَاءِ الْمُدَّةِ قَبْلَ التَّأَهُّبِ وَ الْعُدَّةِ وَ إِيَّاكَ أَسْتَرْشِدُ لِمَا فِيهِ الصَّلاحُ وَ الْإِصْلاحُ وَ بِكَ أَسْتَعِينُ فِيمَا يَقْتَرِنُ بِهِ النَّجَاحُ وَ الْإِنْجَاحُ وَ إِيَّاكَ أَرْغَبُ فِي لِبَاسِ الْعَافِيَةِ وَ تَمَامِهَا وَ شُمُولِ السَّلامَةِ وَ دَوَامِهَا وَ أَعُوذُ بِكَ يَا رَبِّ مِنْ هَمَزَاتِ الشَّيَاطِينِ وَ أَحْتَرِزُ بِسُلْطَانِكَ مِنْ جَوْرِ السَّلاطِينِ، فَتَقَبَّلْ مَا كَانَ مِنْ صَلاتِي وَ صَوْمِي، وَ اجْعَلْ غَدِي وَ مَا بَعْدَهُ أَفْضَلَ مِنْسَاعَتِي وَ يَوْمِي وَ أَعِزَّنِي فِي عَشِيرَتِي وَ قَوْمِي وَ احْفَظْنِي فِي يَقَظَتِي وَ نَوْمِي فَأَنْتَ </w:t>
      </w:r>
    </w:p>
    <w:p>
      <w:pPr>
        <w:pStyle w:val="BookText"/>
        <w:rPr/>
      </w:pPr>
      <w:r>
        <w:rPr>
          <w:rFonts w:ascii="Amiri" w:hAnsi="Amiri" w:eastAsia="Amiri" w:cs="Amiri"/>
          <w:color w:val="111111"/>
          <w:sz w:val="28"/>
          <w:sz w:val="28"/>
          <w:szCs w:val="28"/>
          <w:rtl w:val="true"/>
          <w:lang w:bidi="ar-SA"/>
        </w:rPr>
        <w:t>اللَّهُ خَيْرٌ حَافِظاً، وَ أَنْتَ أَرْحَمُ الرَّاحِمِينَ، اللَّهُمَّ إِنِّي أَبْرَأُ إِلَيْكَ فِي يَوْمِي هَذَا وَ مَا بَعْدَهُ مِنَ الْاحَادِ، مِنَ الشِّرْكِ وَ الْإِلْحَادِ وَ أُخْلِصُ لَكَ دُعَائِي تَعَرُّضا لِلْإِجَابَةِ وَ أُقِيمُ عَلَى طَاعَتِكَ رَجَاءً لِلْإِثَابَةِ، فَصَلِّ عَلَى مُحَمَّدٍ خَيْرِ خَلْقِكَ الدَّاعِي إِلَى حَقِّكَ وَ أَعِزَّنِي بِعِزِّكَ الَّذِي لا يُضَامُ، وَ احْفَظْنِي بِعَيْنِكَ الَّتِي لا تَنَامُ وَ اخْتِمْ بِالانْقِطَاعِ إِلَيْكَ أَمْرِي وَ بِالْمَغْفِرَةِ عُمْرِي، إِنَّكَ أَنْتَ الْغَفُورُ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امیرالمؤمنین علیه السلام</w:t>
      </w:r>
    </w:p>
    <w:p>
      <w:pPr>
        <w:pStyle w:val="BookText"/>
        <w:rPr/>
      </w:pPr>
      <w:r>
        <w:rPr>
          <w:rFonts w:ascii="Amiri" w:hAnsi="Amiri" w:eastAsia="Amiri" w:cs="Amiri"/>
          <w:color w:val="111111"/>
          <w:sz w:val="28"/>
          <w:sz w:val="28"/>
          <w:szCs w:val="28"/>
          <w:rtl w:val="true"/>
          <w:lang w:bidi="ar-SA"/>
        </w:rPr>
        <w:t>السَّلامُ عَلَى الشَّجَرَةِ النَّبَوِيَّةِ وَ الدَّوْحَةِ الْهَاشِمِيَّةِ الْمُضِيئَةِ، الْمُثْمِرَةِ بِالنُّبُوَّةِ، الْمُونِقَةِ بِالْإِمَامَةِ، وَ عَلَى ضَجِيعَيْكَ ادَمَ وَ نُوحٍ عَلَيْهِمَا السَّلامُ،السَّلامُ عَلَيْكَ وَ عَلَى أَهْلِ بَيْتِكَ الطَّيِّبِينَ الطَّاهِرِينَ، السَّلامُ عَلَيْكَ وَ عَلَى الْمَلائِكَةِ الْمُحْدِقِينَ بِكَ وَ الْحَافِّينَ بِقَبْرِكَ، يَا مَوْلايَ يَا أَمِيرَ الْمُؤْمِنِينَ، هَذَا يَوْمُ الْأَحَدِ وَ هُوَ يَوْمُكَ وَ بِاسْمِكَ، وَ أَنَا ضَيْفُكَ فِيهِ وَ جَارُكَ، فَأَضِفْنِي يَا مَوْلايَ وَ أَجِرْنِي، فَإِنَّكَ كَرِيمٌ تُحِبُّ الضِّيَافَةَ وَ مَأْمُورٌ بِالْإِجَارَةِ، فَافْعَلْ مَا رَغِبْتُ إِلَيْكَ فِيهِ، وَ رَجَوْتُهُ مِنْكَ بِمَنْزِلَتِكَ وَ الِ بَيْتِكَ عِنْدَ اللَّهِ، وَمَنْزِلَتِهِ عِنْدَكُمْ وَ بِحَقِّ ابْنِ عَمِّكَ رَسُولِ اللَّهِ صَلَّى اللَّهُ عَلَيْهِ وَ آلِهِ وَ سَلَّمَ وَ عَلَيْهِمْ أَجْمَعِينَ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زیارت حضرت زهرا علیهاالسلام </w:t>
      </w:r>
      <w:bookmarkStart w:id="670" w:name="pg6926_50960"/>
    </w:p>
    <w:p>
      <w:pPr>
        <w:pStyle w:val="BookText"/>
        <w:rPr/>
      </w:pPr>
      <w:bookmarkEnd w:id="670"/>
      <w:r>
        <w:rPr>
          <w:rFonts w:ascii="Amiri" w:hAnsi="Amiri" w:eastAsia="Amiri" w:cs="Amiri"/>
          <w:color w:val="111111"/>
          <w:sz w:val="28"/>
          <w:sz w:val="28"/>
          <w:szCs w:val="28"/>
          <w:rtl w:val="true"/>
          <w:lang w:bidi="ar-SA"/>
        </w:rPr>
        <w:t>السَّلامُ عَلَيْكِ يَا مُمْتَحَنَةُ، امْتَحَنَكِ الَّذِي خَلَقَكِ فَوَجَدَكِ لِمَا امْتَحَنَكِ صَابِرَةً، أَنَا لَكِ مُصَدِّقٌ صَابِرٌ عَلَى مَا أَتَى بِهِ أَبُوكِ وَ وَصِيُّهُ، صَلَوَاتُ اللَّهِ عَلَيْهِمَا، وَ أَنَا أَسْأَلُكِ إِنْ كُنْتُ صَدَّقْتُكِ إِلا أَلْحَقْتِنِي بِتَصْدِيقِي لَهُمَا لِتُسَرَّ نَفْسِي، فَاشْهَدِي أَنِّي ظَاهِرٌ بِوِلايَتِكِ وَ وِلايَةِ آلِ بَيْتِكِ صَلَوَاتُ اللَّهِ عَلَيْهِمْ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یکشنبه</w:t>
      </w:r>
    </w:p>
    <w:p>
      <w:pPr>
        <w:pStyle w:val="BookText"/>
        <w:rPr/>
      </w:pPr>
      <w:r>
        <w:rPr>
          <w:rFonts w:ascii="IRNazanin" w:hAnsi="IRNazanin" w:eastAsia="IRNazanin"/>
          <w:color w:val="111111"/>
          <w:sz w:val="28"/>
          <w:sz w:val="28"/>
          <w:szCs w:val="28"/>
          <w:rtl w:val="true"/>
          <w:lang w:bidi="fa-IR"/>
        </w:rPr>
        <w:t>سیّد بن طاووس رحمه الله از امام حسن عسکری علیه السلام روایت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یکشنبه چهار رکعت نماز بخواند، در هر رکعت حمد و سورة تَبارَکَ الَّذی بِیَدِه الْمُلْکُ، حقّ تعالی جای دهد او را در بهشت، هر کجایی که خواسته باشد</w:t>
      </w:r>
      <w:r>
        <w:rPr>
          <w:rFonts w:eastAsia="IRNazanin" w:cs="IRNazanin"/>
          <w:color w:val="111111"/>
          <w:sz w:val="28"/>
          <w:szCs w:val="28"/>
          <w:rtl w:val="true"/>
          <w:lang w:bidi="fa-IR"/>
        </w:rPr>
        <w:t>.</w:t>
      </w:r>
    </w:p>
    <w:p>
      <w:pPr>
        <w:pStyle w:val="Heading3"/>
        <w:numPr>
          <w:ilvl w:val="2"/>
          <w:numId w:val="1"/>
        </w:numPr>
        <w:rPr/>
      </w:pPr>
      <w:bookmarkStart w:id="671" w:name="__RefHeading___Toc1826506_372815092"/>
      <w:bookmarkStart w:id="672" w:name="_Toc274"/>
      <w:bookmarkEnd w:id="671"/>
      <w:r>
        <w:rPr>
          <w:rtl w:val="true"/>
        </w:rPr>
        <w:t>اعمال روز دوشنبه</w:t>
      </w:r>
      <w:bookmarkEnd w:id="6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روز دوشنبه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الَّذِي لَمْ يُشْهِدْ أَحَداً حِينَ فَطَرَ السَّمَواتِ وَ الْأَرْضَ وَ لا اتَّخَذَ مُعِينا حِينَ بَرَأَ النَّسَمَاتِ، لَمْ يُشَارَكْ فِي الْإِلَهِيَّةِ وَ لَمْ يُظَاهَرْ فِي الْوَحْدَانِيَّةِ، كَلَّتِ الْأَلْسُنُ عَنْ غَايَةِ صِفَتِهِ، وَ الْعُقُولُ عَنْ كُنْهِ مَعْرِفَتِهِ، وَ تَوَاضَعَتِالْجَبَابِرَةُ لِهَيْبَتِهِ، وَ عَنَتِ الْوُجُوهُ لِخَشْيَتِهِ وَ انْقَادَ كُلُّ عَظِيمٍ لِعَظَمَتِهِ، فَلَكَ الْحَمْدُ مُتَوَاتِرا مُتَّسِقا وَ مُتَوَالِيا مُسْتَوْسِقا وَ صَلَوَاتُهُ عَلَى رَسُولِهِ أَبَدا وَ سَلامُهُ دَائِما سَرْمَداً، اللَّهُمَّ اجْعَلْ أَوَّلَ يَوْمِي هَذَا صَلاحاً، وَ أَوْسَطَهُ فَلاحا وَ آخِرَهُ نَجَاحا، وَ أَعُوذُ بِكَ مِنْ يَوْمٍ </w:t>
      </w:r>
    </w:p>
    <w:p>
      <w:pPr>
        <w:pStyle w:val="BookText"/>
        <w:rPr/>
      </w:pPr>
      <w:r>
        <w:rPr>
          <w:rFonts w:ascii="Amiri" w:hAnsi="Amiri" w:eastAsia="Amiri" w:cs="Amiri"/>
          <w:color w:val="111111"/>
          <w:sz w:val="28"/>
          <w:sz w:val="28"/>
          <w:szCs w:val="28"/>
          <w:rtl w:val="true"/>
          <w:lang w:bidi="ar-SA"/>
        </w:rPr>
        <w:t xml:space="preserve">أَوَّلُهُ فَزَعٌ، وَ أَوْسَطُهُ جَزَعٌ، وَ اخِرُهُ وَجَعٌ، اللَّهُمَّ إِنِّي أَسْتَغْفِرُكَ لِكُلِّ نَذْرٍ نَذَرْتُهُ، وَ كُلِّ وَعْدٍ وَعَدْتُهُ، وَ كُلِّ عَهْدٍ عَاهَدْتُهُ ،ثُمَّ لَمْ أَفِ بِهِ، وَ أَسْأَلُكَ فِي مَظَالِمِ عِبَادِكَ عِنْدِي، فَأَيُّمَا عَبْدٍ مِنْ عَبِيدِكَ أَوْ أَمَةٍ مِنْ إِمَائِكَ، كَانَتْ لَهُ قِبَلِي مَظْلِمَةٌ، ظَلَمْتُهَا إِيَّاهُ فِي نَفْسِهِ، أَوْ فِي عِرْضِهِ أَوْ فِي مَالِهِ، أَوْ فِي أَهْلِهِ وَ وَلَدِهِ، أَوْ غِيبَةٌ اغْتَبْتُهُ بِهَا، أَوْ تَحَامُلٌ عَلَيْهِ بِمَيْلٍ أَوْ هَوًى أَوْ أَنَفَةٍ أَوْ حَمِيَّةٍ أَوْ رِيَاءٍ أَوْ عَصَبِيَّةٍ، غَائِبا كَانَ أَوْ شَاهِداً، وَ حَيّا كَانَ أَوْ مَيِّتاً، فَقَصُرَتْ يَدِي وَ ضَاقَ وُسْعِي عَنْ رَدِّهَا إِلَيْهِ وَ التَّحَلُّلِ مِنْهُ، فَأَسْأَلُكَ يَا مَنْ يَمْلِكُ الْحَاجَاتِ، وَ هِيَ مُسْتَجِيبَةٌ لِمَشِيَّتِهِ، وَ مُسْرِعَةٌ إِلَى إِرَادَتِهِ، أَنْ تُصَلِّيَ عَلَى مُحَمَّدٍ وَ الِ مُحَمَّدٍ، وَ أَنْ تُرْضِيَهُ عَنِّي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شِئْتَ وَ تَهَبَ لِي مِنْ عِنْدِكَ رَحْمَةً، إِنَّهُ لا تَنْقُصُكَ الْمَغْفِرَةُ، وَ لا تَضُرُّكَ الْمَوْ</w:t>
      </w:r>
    </w:p>
    <w:p>
      <w:pPr>
        <w:pStyle w:val="BookText"/>
        <w:rPr/>
      </w:pPr>
      <w:r>
        <w:rPr>
          <w:rFonts w:ascii="Amiri" w:hAnsi="Amiri" w:eastAsia="Amiri" w:cs="Amiri"/>
          <w:color w:val="111111"/>
          <w:sz w:val="28"/>
          <w:sz w:val="28"/>
          <w:szCs w:val="28"/>
          <w:rtl w:val="true"/>
          <w:lang w:bidi="ar-SA"/>
        </w:rPr>
        <w:t>ِبَةُ، يَا أَرْحَمَ الرَّاحِمِينَ، اللَّهُمَّ أَوْلِنِي فِي كُلِّ يَوْمِ إِثْنَيْنِ نِعْمَتَيْنِ مِنْكَ ثِنْتَيْنِ، سَعَادَةً فِي أَوَّلِهِ بِطَاعَتِكَ وَ نِعْمَةً فِي اخِرِهِ بِمَغْفِرَتِكَ، يَا مَنْ هُوَ الْإِلَهُ، وَ لا يَغْفِرُ الذُّنُوبَ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امام حسن علیه السلام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رَبِّ الْعَالَمِينَ، السَّلامُ عَلَيْكَ يَا ابْنَ أَمِيرِ الْمُؤْمِنِينَ، السَّلامُ عَلَيْكَ يَا ابْنَ فَاطِمَةَ الزَّهْرَاءِ، السَّلامُ عَلَيْكَ يَا حَبِيبَ اللَّهِ، السَّلامُ عَلَيْكَ يَا صِفْوَةَ اللَّهِ،السَّلامُ عَلَيْكَ يَا أَمِينَ اللَّهِ، السَّلامُ عَلَيْكَ يَا حُجَّةَ اللَّهِ، السَّلامُ عَلَيْكَ يَا </w:t>
      </w:r>
    </w:p>
    <w:p>
      <w:pPr>
        <w:pStyle w:val="BookText"/>
        <w:rPr/>
      </w:pPr>
      <w:r>
        <w:rPr>
          <w:rFonts w:ascii="Amiri" w:hAnsi="Amiri" w:eastAsia="Amiri" w:cs="Amiri"/>
          <w:color w:val="111111"/>
          <w:sz w:val="28"/>
          <w:sz w:val="28"/>
          <w:szCs w:val="28"/>
          <w:rtl w:val="true"/>
          <w:lang w:bidi="ar-SA"/>
        </w:rPr>
        <w:t>نُورَ اللَّهِ، السَّلامُ عَلَيْكَ يَا صِرَاطَ اللَّهِ، السَّلامُ عَلَيْكَ يَا بَيَانَ حُكْمِ اللَّهِ، السَّلامُ عَلَيْكَ يَا نَاصِرَ دِينِ اللَّهِ، السَّلامُ عَلَيْكَ أَيُّهَا السَّيِّدُ الزَّكِيُّ، السَّلامُ عَلَيْكَ أَيُّهَا الْبَرُّ الْوَفِيُّ، السَّلامُ عَلَيْكَ أَيُّهَا الْقَائِمُ الْأَمِينُ، السَّلامُ عَلَيْكَ أَيُّهَا الْعَالِمُ بِالتَّأْوِيلِ، السَّلامُ عَلَيْكَ أَيُّهَا الْهَادِي الْمَهْدِيُّ، السَّلامُ عَلَيْكَ أَيُّهَا الطَّاهِرُ الزَّكِيُّ، السَّلامُ عَلَيْكَ أَيُّهَا التَّقِيُّ النَّقِيُّ، السَّلامُ عَلَيْكَ أَيُّهَا الْحَقُّ الْحَقِيقُ، السَّلامُ عَلَيْكَ أَيُّهَا الشَّهِيدُ الصِّدِّيقُ، السَّلامُ عَلَيْكَ يَا أَبَا مُحَمَّدٍ الْحَسَنَ بْنَ عَلِيٍّ وَ 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امام حسین علیه السلام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أَمِيرِ الْمُؤْمِنِينَ، السَّلامُ عَلَيْكَ يَا ابْنَ سَيِّدَةِ نِسَاءِ الْعَالَمِينَ، أَشْهَدُ أَنَّكَ أَقَمْتَ الصَّلاةَ وَ اتَيْتَ الزَّكَاةَ وَ أَمَرْتَ بِالْمَعْرُوفِ وَ نَهَيْتَ عَنِ الْمُنْكَرِ وَ عَبَدْتَ اللَّهَ مُخْلِصاً، وَ جَاهَدْتَ فِي اللَّهِ حَقَّ جِهَادِهِ، حَتَّى أَتَاكَ الْيَقِينُ، فَعَلَيْكَ السَّلامُ مِنِّي مَا بَقِيتُ وَ بَقِيَ اللَّيْلُ وَ النَّهَارُ، وَ عَلَى الِ بَيْتِكَالطَّيِّبِينَ الطَّاهِرِينَ، أَنَا يَا مَوْلايَ مَوْلًى لَكَ وَ لِالِ بَيْتِكَ، سِلْمٌ لِمَنْ سَالَمَكُمْ وَ حَرْبٌ لِمَنْ حَارَبَكُمْ، مُؤْمِنٌ بِسِرِّكُمْ وَ جَهْرِكُمْ وَ ظَاهِرِكُمْ وَ بَاطِنِكُمْ، لَعَنَ اللَّهُ أَعْدَاءَكُمْ مِنَ الْأَوَّلِينَ وَ الْاخِرِينَ وَ أَنَا أَبْرَأُ إِلَى اللَّهِ تَعَالَى مِنْهُمْ، يَا مَوْلايَ يَا أَبَا مُحَمَّدٍ، يَا مَوْلايَ يَا أَبَا عَبْدِ اللَّهِ، هَذَا يَوْمُ الْإِثْنَيْنِ وَ هُوَ يَوْمُكُمَا وَ بِاسْمِكُمَا، وَ أَنَا فِيهِ ضَيْفُكُمَا فَأَضِيفَانِي، وَ </w:t>
      </w:r>
      <w:bookmarkStart w:id="673" w:name="pg6926_50963"/>
    </w:p>
    <w:p>
      <w:pPr>
        <w:pStyle w:val="BookText"/>
        <w:rPr/>
      </w:pPr>
      <w:bookmarkEnd w:id="673"/>
      <w:r>
        <w:rPr>
          <w:rFonts w:ascii="Amiri" w:hAnsi="Amiri" w:eastAsia="Amiri" w:cs="Amiri"/>
          <w:color w:val="111111"/>
          <w:sz w:val="28"/>
          <w:sz w:val="28"/>
          <w:szCs w:val="28"/>
          <w:rtl w:val="true"/>
          <w:lang w:bidi="ar-SA"/>
        </w:rPr>
        <w:t>أَحْسِنَا ضِيَافَتِي، فَنِعْمَ مَنِ اسْتُضِيفَ بِهِ أَنْتُمَا وَ أَنَا فِيهِ مِنْ جِوَارِكُمَا فَأَجِيرَانِي، فَإِنَّكُمَا مَأْمُورَانِ بِالضِّيَافَةِ وَ الْإِجَارَةِ فَصَلَّى اللَّهُ عَلَيْكُمَا وَ الِكُمَا الطَّيِّبِينَ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قبور</w:t>
      </w:r>
      <w:r>
        <w:rPr>
          <w:rStyle w:val="FootnoteAnchor"/>
          <w:rtl w:val="true"/>
        </w:rPr>
        <w:footnoteReference w:id="4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روز دوشنبه</w:t>
      </w:r>
    </w:p>
    <w:p>
      <w:pPr>
        <w:pStyle w:val="BookText"/>
        <w:rPr/>
      </w:pPr>
      <w:r>
        <w:rPr>
          <w:rFonts w:ascii="IRNazanin" w:hAnsi="IRNazanin" w:eastAsia="IRNazanin"/>
          <w:color w:val="111111"/>
          <w:sz w:val="28"/>
          <w:sz w:val="28"/>
          <w:szCs w:val="28"/>
          <w:rtl w:val="true"/>
          <w:lang w:bidi="fa-IR"/>
        </w:rPr>
        <w:t>سیّدبن طاووس رحمه الله ازامام حسن عسکری علیه السلام روایتکرده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از کتابهای پدرانم که هر که روز دوشنبه ده رکعت نماز بجا آورد و بخواند در هر رکعت حمد و توحید ده مرتبه، حق تعالی در روز قیامت برای او نوری قرار دهد، که روشنایی دهد موقف را، تا غبطه برند بر او، جمیع خلق خدا در آن روز</w:t>
      </w:r>
      <w:r>
        <w:rPr>
          <w:rFonts w:eastAsia="IRNazanin" w:cs="IRNazanin"/>
          <w:color w:val="111111"/>
          <w:sz w:val="28"/>
          <w:szCs w:val="28"/>
          <w:rtl w:val="true"/>
          <w:lang w:bidi="fa-IR"/>
        </w:rPr>
        <w:t>.</w:t>
      </w:r>
    </w:p>
    <w:p>
      <w:pPr>
        <w:pStyle w:val="Heading3"/>
        <w:numPr>
          <w:ilvl w:val="2"/>
          <w:numId w:val="1"/>
        </w:numPr>
        <w:rPr/>
      </w:pPr>
      <w:bookmarkStart w:id="674" w:name="__RefHeading___Toc1826508_372815092"/>
      <w:bookmarkStart w:id="675" w:name="_Toc275"/>
      <w:bookmarkEnd w:id="674"/>
      <w:r>
        <w:rPr>
          <w:rtl w:val="true"/>
        </w:rPr>
        <w:t>اعمال روز سه شنبه</w:t>
      </w:r>
      <w:bookmarkEnd w:id="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روز سه شنبه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وَ الْحَمْدُ حَقُّهُ، كَمَا يَسْتَحِقُّهُ حَمْدا كَثِيرا وَ أَعُوذُ بِهِ مِنْشَرِّ نَفْسِي إِنَّ النَّفْسَ لَأَمَّارَةٌ بِالسُّوءِ إِلا مَا رَحِمَ رَبِّي، وَ أَعُوذُ بِهِ مِنْ شَرِّ الشَّيْطَانِ الَّذِي يَزِيدُنِي ذَنْبا إِلَى ذَنْبِي وَ أَحْتَرِزُ بِهِ مِنْ كُلِّ جَبَّارٍ فَاجِرٍ، وَ سُلْطَانٍ جَائِرٍ وَ عَدُوٍّ قَاهِرٍ، اللَّهُمَّ اجْعَلْنِي مِنْ جُنْدِكَ، فَإِنَّ جُنْدَكَ هُمُ الْغَالِبُونَ وَ اجْعَلْنِي مِنْ حِزْبِكَ، فَإِنَّ حِزْبَكَ هُمُ الْمُفْلِحُونَ وَ اجْعَلْنِي مِنْ أَوْلِيَائِكَ، فَإِنَّ أَوْلِيَاءَكَ لا خَوْفٌ عَلَيْهِمْ وَ لا هُمْ </w:t>
      </w:r>
    </w:p>
    <w:p>
      <w:pPr>
        <w:pStyle w:val="BookText"/>
        <w:rPr/>
      </w:pPr>
      <w:r>
        <w:rPr>
          <w:rFonts w:ascii="Amiri" w:hAnsi="Amiri" w:eastAsia="Amiri" w:cs="Amiri"/>
          <w:color w:val="111111"/>
          <w:sz w:val="28"/>
          <w:sz w:val="28"/>
          <w:szCs w:val="28"/>
          <w:rtl w:val="true"/>
          <w:lang w:bidi="ar-SA"/>
        </w:rPr>
        <w:t>يَحْزَنُونَ، اللَّهُمَّ أَصْلِحْ لِي دِينِي فَإِنَّهُ عِصْمَةُ أَمْرِي، وَ أَصْلِحْ لِي اخِرَتِي، فَإِنَّهَا دَارُ مَقَرِّي وَ إِلَيْهَا مِنْ مُجَاوَرَةِ اللِّئَامِ مَفَرِّي وَ اجْعَلِ الْحَيَاةَ زِيَادَةً لِي فِي كُلِّ خَيْرٍ وَ الْوَفَاةَ رَاحَةً لِي مِنْ كُلِّ شَرٍ، اللَّهُمَّ صَلِّ عَلَى مُحَمَّدٍ خَاتَمِ النَّبِيِّينَ وَ تَمَامِ عِدَّةِ الْمُرْسَلِينَ وَ عَلَى الِهِ الطَّيِّبِينَ الطَّاهِرِينَ وَ أَصْحَابِهِ الْمُنْتَجَبِينَ وَ هَبْ لِي فِي الثُّلَثَاءِ ثَلاثاً، لا تَدَعْ لِي ذَنْبا إِلا غَفَرْتَهُ وَ لا غَمّا إِلا أَذْهَبْتَهُ وَ لا عَدُوّا إِلا دَفَعْتَهُ، بِبِسْمِ اللَّهِ خَيْرِ الْأَسْمَاءِ، بِسْمِ اللَّهِ رَبِّ الْأَرْضِ وَ السَّمَاءِ، أَسْتَدْفِعُ كُلَّ مَكْرُوهٍ، أَوَّلُهُ سَخَطُهُ وَ أَسْتَجْلِبُ كُلَّ مَحْبُوبٍ، أَوَّلُهُ رِضَاهُ، فَاخْتِمْ لِي مِنْكَ بِالْغُفْرَانِ، يَا وَلِيَّ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امام زین العابدین، امام باقر و امام صادق علیه السلام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خُزَّانَ عِلْمِ اللَّهِ، السَّلامُ عَلَيْكُمْ يَا تَرَاجِمَةَ وَحْيِ اللَّهِ، السَّلامُ عَلَيْكُمْ يَا أَئِمَّةَ الْهُدَى، السَّلامُ عَلَيْكُمْ يَا أَعْلامَ التُّقَى، السَّلامُ عَلَيْكُمْ يَا أَوْلادَرَسُولِ اللَّهِ، أَنَا عَارِفٌ بِحَقِّكُمْ، مُسْتَبْصِرٌ بِشَأْنِكُمْ مُعَادٍ لِأَعْدَائِكُمْ، مُوَالٍ لِأَوْلِيَائِكُمْ بِأَبِي أَنْتُمْ وَ أُمِّي صَلَوَاتُ اللَّهِ عَلَيْكُمْ، اللَّهُمَّ إِنِّي أَتَوَالَى آخِرَهُمْ كَمَا تَوَالَيْتُ أَوَّلَهُمْ وَ أَبْرَأُ مِنْ كُلِّ وَلِيجَةٍ دُونَهُمْ، وَ أَكْفُرُ بِالْجِبْتِ وَ الطَّاغُوتِ وَ اللاتِ وَ الْعُزَّى، صَلَوَاتُ اللَّهِ عَلَيْكُمْ يَا مَوَالِيَّ وَ رَحْمَةُ اللَّهِ وَ بَرَكَاتُهُ، السَّلامُ عَلَيْكَ يَا سَيِّدَ الْعَابِدِينَ، وَ سُلالَةَ الْوَصِيِّينَ، السَّلامُ عَلَيْكَ يَا بَاقِرَ عِلْمِ النَّبِيِّينَ، السَّلامُ عَلَيْكَ يَا </w:t>
      </w:r>
      <w:bookmarkStart w:id="676" w:name="pg6926_50965"/>
    </w:p>
    <w:p>
      <w:pPr>
        <w:pStyle w:val="BookText"/>
        <w:rPr/>
      </w:pPr>
      <w:bookmarkEnd w:id="676"/>
      <w:r>
        <w:rPr>
          <w:rFonts w:ascii="Amiri" w:hAnsi="Amiri" w:eastAsia="Amiri" w:cs="Amiri"/>
          <w:color w:val="111111"/>
          <w:sz w:val="28"/>
          <w:sz w:val="28"/>
          <w:szCs w:val="28"/>
          <w:rtl w:val="true"/>
          <w:lang w:bidi="ar-SA"/>
        </w:rPr>
        <w:t>صَادِقاً مُصَدَّقاً فِي الْقَوْلِ وَ الْفِعْلِ، يَا مَوَالِيَّ هَذَا يَوْمُكُمْ وَ هُوَ يَوْمُ الثُّلاثَاءِ وَ أَنَا فِيهِ ضَيْفٌ لَكُمْ وَ مُسْتَجِيرٌ بِكُمْ فَأَضِيفُونِي وَ أَجِيرُونِي بِمَنْزِلَةِ اللَّهِ عِنْدَكُمْ وَ الِ بَيْتِكُمْ الطَّيِّبِينَ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روز سه شنبه</w:t>
      </w:r>
    </w:p>
    <w:p>
      <w:pPr>
        <w:pStyle w:val="BookText"/>
        <w:rPr/>
      </w:pPr>
      <w:r>
        <w:rPr>
          <w:rFonts w:ascii="IRNazanin" w:hAnsi="IRNazanin" w:eastAsia="IRNazanin"/>
          <w:color w:val="111111"/>
          <w:sz w:val="28"/>
          <w:sz w:val="28"/>
          <w:szCs w:val="28"/>
          <w:rtl w:val="true"/>
          <w:lang w:bidi="fa-IR"/>
        </w:rPr>
        <w:t>از امام حسن عسکری علیه السلام روایت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روز سه شنبه شش رکعت نماز بگذارد و بخواند در هر رکعت بعد از حمد آیة آمَنَ الرَّسُولُ را تا به آخر</w:t>
      </w:r>
      <w:r>
        <w:rPr>
          <w:rStyle w:val="FootnoteAnchor"/>
          <w:rtl w:val="true"/>
        </w:rPr>
        <w:footnoteReference w:id="443"/>
      </w:r>
      <w:r>
        <w:rPr>
          <w:rFonts w:ascii="IRNazanin" w:hAnsi="IRNazanin" w:eastAsia="IRNazanin"/>
          <w:color w:val="111111"/>
          <w:sz w:val="28"/>
          <w:sz w:val="28"/>
          <w:szCs w:val="28"/>
          <w:rtl w:val="true"/>
          <w:lang w:bidi="fa-IR"/>
        </w:rPr>
        <w:t>و سورة اذا زُلْزِلَتِ را یک مرتبه، حق تعالی گناهان او را بیامرزد و از گناهان بیرون آید مانند روزی که از مادر متولد شده است</w:t>
      </w:r>
      <w:r>
        <w:rPr>
          <w:rFonts w:eastAsia="IRNazanin" w:cs="IRNazanin"/>
          <w:color w:val="111111"/>
          <w:sz w:val="28"/>
          <w:szCs w:val="28"/>
          <w:rtl w:val="true"/>
          <w:lang w:bidi="fa-IR"/>
        </w:rPr>
        <w:t>.</w:t>
      </w:r>
    </w:p>
    <w:p>
      <w:pPr>
        <w:pStyle w:val="Heading3"/>
        <w:numPr>
          <w:ilvl w:val="2"/>
          <w:numId w:val="1"/>
        </w:numPr>
        <w:rPr/>
      </w:pPr>
      <w:bookmarkStart w:id="677" w:name="__RefHeading___Toc1826510_372815092"/>
      <w:bookmarkStart w:id="678" w:name="_Toc276"/>
      <w:bookmarkEnd w:id="677"/>
      <w:r>
        <w:rPr>
          <w:rtl w:val="true"/>
        </w:rPr>
        <w:t>اعمال روز چهارشنبه</w:t>
      </w:r>
      <w:bookmarkEnd w:id="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روز چهارشنبه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الَّذِي جَعَلَ اللَّيْلَ لِبَاسا، وَ النَّوْمَ سُبَاتا وَ جَعَلَ النَّهَارَ نُشُوراً، لَكَ الْحَمْدُ أَنْ بَعَثْتَنِي مِنْ مَرْقَدِي، وَ لَوْ شِئْتَ جَعَلْتَهُ سَرْمَداً، حَمْداً دَائِماً لا يَنْقَطِعُ أَبَداً، وَ لا يُحْصِي لَهُ الْخَلائِقُ عَدَداً، اللَّهُمَّ لَكَ الْحَمْدُ أَنْ خَلَقْتَ فَسَوَّيْتَ وَ قَدَّرْتَ وَ قَضَيْتَ وَ أَمَتَّ وَ أَحْيَيْتَ، وَ أَمْرَضْتَ وَ شَفَيْتَ وَ عَافَيْتَ وَ أَبْلَيْتَ وَ عَلَى الْعَرْشِ اسْتَوَيْتَ،وَ عَلَى الْمُلْكِ احْتَوَيْتَ أَدْعُوكَ دُعَاءَ مَنْ ضَعُفَتْ وَسِيلَتُهُ وَ انْقَطَعَتْ </w:t>
      </w:r>
    </w:p>
    <w:p>
      <w:pPr>
        <w:pStyle w:val="BookText"/>
        <w:rPr/>
      </w:pPr>
      <w:r>
        <w:rPr>
          <w:rFonts w:ascii="Amiri" w:hAnsi="Amiri" w:eastAsia="Amiri" w:cs="Amiri"/>
          <w:color w:val="111111"/>
          <w:sz w:val="28"/>
          <w:sz w:val="28"/>
          <w:szCs w:val="28"/>
          <w:rtl w:val="true"/>
          <w:lang w:bidi="ar-SA"/>
        </w:rPr>
        <w:t>حِيلَتُهُ وَ اقْتَرَبَ أَجَلُهُ، وَ تَدَانَى فِي الدُّنْيَا أَمَلُهُ وَ اشْتَدَّتْ إِلَى رَحْمَتِكَ فَاقَتُهُ، وَ عَظُمَتْ لِتَفْرِيطِهِ حَسْرَتُهُ، وَ كَثُرَتْ زَلَّتُهُ وَ عَثْرَتُهُ وَ خَلُصَتْ لِوَجْهِكَ تَوْبَتُهُ، فَصَلِّ عَلَى مُحَمَّدٍ خَاتَمِ النَّبِيِّينَ وَ عَلَى أَهْلِ بَيْتِهِ الطَّيِّبِينَ الطَّاهِرِينَ، وَ ارْزُقْنِي شَفَاعَةَ مُحَمَّدٍ صَلَّى اللَّهُ عَلَيْهِ وَ الِهِ، وَ لا تَحْرِمْنِي صُحْبَتَهُ، إِنَّكَ أَنْتَ أَرْحَمُ الرَّاحِمِينَ، اللَّهُمَّ اقْضِ لِي فِي الْأَرْبَعَاءِ أَرْبَعاً، اجْعَلْ قُوَّتِي فِي طَاعَتِكَ وَ نَشَاطِي فِي عِبَادَتِكَ، وَ رَغْبَتِي فِي ثَوَابِكَ وَ زُهْدِي فِيمَا يُوجِبُ لِي أَلِيمَ عِقَابِكَ، إِنَّكَ لَطِيفٌ لِمَا تَشَاءُ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امام کاظم، امام رضا، امام جواد، و امام هادی علیهم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أَوْلِيَاءَ اللَّهِ ،السَّلامُ عَلَيْكُمْ يَا حُجَجَ اللَّهِ، السَّلامُ عَلَيْكُمْ يَا نُورَ اللَّهِ فِي ظُلُمَاتِ الْأَرْضِ، السَّلامُ عَلَيْكُمْ صَلَوَاتُ اللَّهِ عَلَيْكُمْ وَ عَلَى الِبَيْتِكُمْ الطَّيِّبِينَ الطَّاهِرِينَ بِأَبِي أَنْتُمْ وَ أُمِّي لَقَدْ عَبَدْتُمُ اللَّهَ مُخْلِصِينَ وَ جَاهَدْتُمْ فِي اللَّهِ حَقَّ جِهَادِهِ، حَتَّى أَتَاكُمُ الْيَقِينُ، فَلَعَنَ اللَّهُ أَعْدَاءَكُمْ مِنَ الْجِنِّ وَ الْإِنْسِ أَجْمَعِينَ وَ أَنَا أَبْرَأُ إِلَى اللَّهِ وَ إِلَيْكُمْ مِنْهُمْ يَا مَوْلايَ يَا أَبَا إِبْرَاهِيمَ مُوسَى بْنَ جَعْفَرٍ، يَا مَوْلايَ يَا أَبَا الْحَسَنِ عَلِيَّ بْنَ مُوسَى، يَا مَوْلايَ يَا أَبَا جَعْفَرٍ مُحَمَّدَ بْنَ عَلِيٍّ، يَا مَوْلايَ يَا أَبَا الْحَسَنِ عَلِيَّ بْنَ مُحَمَّدٍ، أَنَا مَوْلیً لَكُمْ مُؤْمِنٌ بِسِرِّكُمْ وَ جَهْرِكُمْ مُتَضَيِّفٌ بِكُمْ فِي يَوْمِكُمْ هَذَا وَ هُوَ يَوْمُ الْأَرْبِعَاءِ وَ مُسْتَجِيرٌ بِكُمْ فَأَضِيفُونِي وَ أَجِيرُونِي بِالِ بَيْتِكُمُ الطَّيِّبِينَ الطَّاهِرِينَ</w:t>
      </w:r>
      <w:r>
        <w:rPr>
          <w:rFonts w:eastAsia="Amiri" w:cs="Amiri" w:ascii="Amiri" w:hAnsi="Amiri"/>
          <w:color w:val="111111"/>
          <w:sz w:val="28"/>
          <w:szCs w:val="28"/>
          <w:rtl w:val="true"/>
          <w:lang w:bidi="ar-SA"/>
        </w:rPr>
        <w:t xml:space="preserve">. </w:t>
      </w:r>
      <w:bookmarkStart w:id="679" w:name="pg6926_50967"/>
    </w:p>
    <w:p>
      <w:pPr>
        <w:pStyle w:val="BookText"/>
        <w:rPr/>
      </w:pPr>
      <w:bookmarkEnd w:id="67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روز چهارشنبه</w:t>
      </w:r>
    </w:p>
    <w:p>
      <w:pPr>
        <w:pStyle w:val="BookText"/>
        <w:rPr/>
      </w:pPr>
      <w:r>
        <w:rPr>
          <w:rFonts w:ascii="IRNazanin" w:hAnsi="IRNazanin" w:eastAsia="IRNazanin"/>
          <w:color w:val="111111"/>
          <w:sz w:val="28"/>
          <w:sz w:val="28"/>
          <w:szCs w:val="28"/>
          <w:rtl w:val="true"/>
          <w:lang w:bidi="fa-IR"/>
        </w:rPr>
        <w:t>ازامام حسن عسکری علیه السلام روایت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روز چهارشنبه چهار رکعت نماز بگذارد و بخواند در هر رکعت بعد از حمد یک مرتبه سوره قُلْ هُوَ اللهُ اَحَد و سوره اِنّا اَنْزَلْناهُ، خداوند قبول فرماید توبه او را از هر گناهی و تزویج فرماید به او حوریّه در بهشت</w:t>
      </w:r>
      <w:r>
        <w:rPr>
          <w:rFonts w:eastAsia="IRNazanin" w:cs="IRNazanin"/>
          <w:color w:val="111111"/>
          <w:sz w:val="28"/>
          <w:szCs w:val="28"/>
          <w:rtl w:val="true"/>
          <w:lang w:bidi="fa-IR"/>
        </w:rPr>
        <w:t>.</w:t>
      </w:r>
    </w:p>
    <w:p>
      <w:pPr>
        <w:pStyle w:val="Heading3"/>
        <w:numPr>
          <w:ilvl w:val="2"/>
          <w:numId w:val="1"/>
        </w:numPr>
        <w:rPr/>
      </w:pPr>
      <w:bookmarkStart w:id="680" w:name="__RefHeading___Toc1826512_372815092"/>
      <w:bookmarkStart w:id="681" w:name="_Toc277"/>
      <w:bookmarkEnd w:id="680"/>
      <w:r>
        <w:rPr>
          <w:rtl w:val="true"/>
        </w:rPr>
        <w:t>اعمال روز پنجشنبه</w:t>
      </w:r>
      <w:bookmarkEnd w:id="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روز پنجشنبه</w:t>
      </w:r>
    </w:p>
    <w:p>
      <w:pPr>
        <w:pStyle w:val="BookText"/>
        <w:rPr/>
      </w:pPr>
      <w:r>
        <w:rPr>
          <w:rFonts w:ascii="Amiri" w:hAnsi="Amiri" w:eastAsia="Amiri" w:cs="Amiri"/>
          <w:color w:val="111111"/>
          <w:sz w:val="28"/>
          <w:sz w:val="28"/>
          <w:szCs w:val="28"/>
          <w:rtl w:val="true"/>
          <w:lang w:bidi="ar-SA"/>
        </w:rPr>
        <w:t>بِسْمِ اللَّهِ الرَّحْمَنِ الرَّحِيمِ، الْحَمْدُ لِلَّهِ الَّذِي أَذْهَبَ اللَّيْلَ مُظْلِما بِقُدْرَتِهِ، وَ جَاءَ بِالنَّهَارِ مُبْصِرا بِرَحْمَتِهِ، وَ كَسَانِي ضِيَائَهُ وَ أَنَا فِي نِعْمَتِهِ، اللَّهُمَّ فَكَمَا أَبْقَيْتَنِي لَهُ فَأَبْقِنِي لِأَمْثَالِهِ، وَ صَلِّ عَلَى النَّبِيِّ مُحَمَّدٍ وَ الِهِ ،وَ لا تَفْجَعْنِي فِيهِ وَ فِي غَيْرِهِ مِنَ اللَّيَالِي وَ الْأَيَّامِبِارْتِكَابِ الْمَحَارِمِ وَ اكْتِسَابِ الْمَاثِمِ وَ ارْزُقْنِي خَيْرَهُ وَ خَيْرَ مَا فِيهِ وَ خَيْرَ مَا بَعْدَهُ وَ اصْرِفْ عَنِّي شَرَّهُ وَ شَرَّ مَا فِيهِ وَ شَرَّ مَا بَعْدَهُ، اللَّهُمَّ إِنِّي بِذِمَّةِ الْإِسْلامِ أَتَوَسَّلُ إِلَيْكَ، وَ بِحُرْمَةِ الْقُرْانِ أَعْتَمِدُ عَلَيْكَ، وَ بِمُحَمَّدٍ الْمُصْطَفَى صَلَّى اللَّهُ عَلَيْهِ وَ الِهِ، أَسْتَشْفِعُ لَدَيْكَ، فَاعْرِفِ اللَّهُمَّ ذِمَّتِيَ الَّتِي رَجَوْتُ بِهَا قَضَاءَ حَاجَتِي، يَا أَرْحَمَ الرَّاحِمِينَ، اللَّهُمَّ اقْضِ لِي فِي الْخَمِيسِ خَمْسا لا يَتَّسِعُ لَهَا إِلا كَرَمُكَ وَ لا يُطِيقُهَا إِلا نِعَمُكَ، سَلامَةً أَقْوَى بِهَا عَلَى طَاعَتِكَ وَ عِبَادَةً أَسْ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بِهَا جَزِيلَ مَثُوبَتِكَ وَ سَعَةً فِي الْحَالِ مِنَ الرِّزْقِ الْحَلالِ، وَ أَنْ </w:t>
      </w:r>
    </w:p>
    <w:p>
      <w:pPr>
        <w:pStyle w:val="BookText"/>
        <w:rPr/>
      </w:pPr>
      <w:r>
        <w:rPr>
          <w:rFonts w:ascii="Amiri" w:hAnsi="Amiri" w:eastAsia="Amiri" w:cs="Amiri"/>
          <w:color w:val="111111"/>
          <w:sz w:val="28"/>
          <w:sz w:val="28"/>
          <w:szCs w:val="28"/>
          <w:rtl w:val="true"/>
          <w:lang w:bidi="ar-SA"/>
        </w:rPr>
        <w:t>تُؤْمِنَنِي فِي مَوَاقِفِ الْخَوْفِ بِأَمْنِكَ، وَ تَجْعَلَنِي مِنْ طَوَارِقِ الْهُمُومِ وَ الْغُمُومِ فِي حِصْنِكَ وَ صَلِّ عَلَى مُحَمَّدٍ وَ الِ مُحَمَّدٍ وَ اجْعَلْ تَوَسُّلِي بِهِ شَافِعا يَوْمَ الْقِيَامَةِ نَافِعاً، إِنَّكَ أَنْتَ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امام حسن عسکری علیه السلام</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وَ خَالِصَتَهُ، السَّلامُ عَلَيْكَ يَا إِمَامَ الْمُؤْمِنِينَ وَ وَارِثَ الْمُرْسَلِينَ، وَ حُجَّةَ رَبِّ الْعَالَمِينَ، صَلَّى اللَّهُ عَلَيْكَ وَ عَلَى الِ بَيْتِكَ الطَّيِّبِينَ الطَّاهِرِينَ، يَا مَوْلايَ يَا أَبَا مُحَمَّدٍ الْحَسَنَ بْنَ عَلِيٍّ، أَنَا مَوْلًى لَكَ وَ لِالِ بَيْتِكَ وَ هَذَا يَوْمُكَ وَ هُوَ يَوْمُ الْخَمِيسِ وَ أَنَا ضَيْفُكَ فِيهِ وَ مُسْتَجِيرٌ بِكَ فِيهِ، فَأَحْسِنْضِيَافَتِي وَ إِجَارَتِي، بِحَقِّ الِ بَيْتِكَ الطَّيِّبِينَ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w:t>
      </w:r>
      <w:r>
        <w:rPr>
          <w:rStyle w:val="FootnoteAnchor"/>
          <w:rtl w:val="true"/>
        </w:rPr>
        <w:footnoteReference w:id="4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اموات مؤمنین و شهدا</w:t>
      </w:r>
      <w:r>
        <w:rPr>
          <w:rStyle w:val="FootnoteAnchor"/>
          <w:rtl w:val="true"/>
        </w:rPr>
        <w:footnoteReference w:id="4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صلوات فرستادن بر پیامبر اکرم صلی الله علیه و آله</w:t>
      </w:r>
      <w:r>
        <w:rPr>
          <w:rStyle w:val="FootnoteAnchor"/>
          <w:rtl w:val="true"/>
        </w:rPr>
        <w:footnoteReference w:id="4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روز پنج شنبه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پنجشنبه ده رکعت نماز گذارد و بخوانددر هر </w:t>
      </w:r>
      <w:bookmarkStart w:id="682" w:name="pg6926_50969"/>
    </w:p>
    <w:p>
      <w:pPr>
        <w:pStyle w:val="BookText"/>
        <w:rPr/>
      </w:pPr>
      <w:bookmarkEnd w:id="682"/>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و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ملائکه بر او گویند هر حاجتی که داری بخواه،که برآورده خواهد شد</w:t>
      </w:r>
      <w:r>
        <w:rPr>
          <w:rFonts w:eastAsia="IRNazanin" w:cs="IRNazanin"/>
          <w:color w:val="111111"/>
          <w:sz w:val="28"/>
          <w:szCs w:val="28"/>
          <w:rtl w:val="true"/>
          <w:lang w:bidi="fa-IR"/>
        </w:rPr>
        <w:t>.</w:t>
      </w:r>
    </w:p>
    <w:p>
      <w:pPr>
        <w:pStyle w:val="Heading3"/>
        <w:numPr>
          <w:ilvl w:val="2"/>
          <w:numId w:val="1"/>
        </w:numPr>
        <w:rPr/>
      </w:pPr>
      <w:bookmarkStart w:id="683" w:name="__RefHeading___Toc1826514_372815092"/>
      <w:bookmarkStart w:id="684" w:name="_Toc278"/>
      <w:bookmarkEnd w:id="683"/>
      <w:r>
        <w:rPr>
          <w:rtl w:val="true"/>
        </w:rPr>
        <w:t>جمعه و فضیلت آن</w:t>
      </w:r>
      <w:bookmarkEnd w:id="684"/>
    </w:p>
    <w:p>
      <w:pPr>
        <w:pStyle w:val="Heading4"/>
        <w:numPr>
          <w:ilvl w:val="3"/>
          <w:numId w:val="1"/>
        </w:numPr>
        <w:rPr/>
      </w:pPr>
      <w:bookmarkStart w:id="685" w:name="__RefHeading___Toc1826516_372815092"/>
      <w:bookmarkStart w:id="686" w:name="_Toc279"/>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شب و روز جمعه، قداست خاصی در فرهنگ اسلامی دارد و تعبیرات زیبایی دربارة آنها در روایات وارد شده است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بزرگ و سرور روزهاست و نزد خداوند عزّوجل از روز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روزی نتابیده که برتر از روز جمعه باشد و سخن پرندگان در آن روز، هنگامی که با یکدیگر روبرو شوند چنین است، امروز روز سلامتیاست، روز شایسته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جمعه بر بندگان حقی است واجب، دوری کن از اینکه ضایع کنی یا کوتاهی کنی در چیزی از عبادات خداوند و تقرّب جوی به خداوند متعال بوسیله عمل صالح و ترک کردن همة محرمات در آن روز، چون خداوند در آن روز حسنات را دو چندان و سیّئات را محو می کند و درجات را در آن بالا می برد و روزش مانند شب آن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اطهار علیهم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عیدها چهارتاست؛ فطر، قربان، غدیر و روز </w:t>
      </w:r>
      <w:bookmarkStart w:id="687" w:name="pg6926_50970"/>
    </w:p>
    <w:p>
      <w:pPr>
        <w:pStyle w:val="BookText"/>
        <w:rPr/>
      </w:pPr>
      <w:bookmarkEnd w:id="687"/>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دعا می کند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جمعه به تأخیر می اندازد</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688" w:name="__RefHeading___Toc1826518_372815092"/>
      <w:bookmarkStart w:id="689" w:name="_Toc280"/>
      <w:bookmarkEnd w:id="688"/>
      <w:r>
        <w:rPr>
          <w:rtl w:val="true"/>
        </w:rPr>
        <w:t xml:space="preserve">الف </w:t>
      </w:r>
      <w:r>
        <w:rPr>
          <w:rtl w:val="true"/>
        </w:rPr>
        <w:t xml:space="preserve">- </w:t>
      </w:r>
      <w:r>
        <w:rPr>
          <w:rtl w:val="true"/>
        </w:rPr>
        <w:t>اعمال شبهای جمعه</w:t>
      </w:r>
      <w:bookmarkEnd w:id="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جمعه</w:t>
      </w:r>
      <w:r>
        <w:rPr>
          <w:rStyle w:val="FootnoteAnchor"/>
          <w:rtl w:val="true"/>
        </w:rPr>
        <w:footnoteReference w:id="4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کمیل</w:t>
      </w:r>
    </w:p>
    <w:p>
      <w:pPr>
        <w:pStyle w:val="BookText"/>
        <w:rPr/>
      </w:pPr>
      <w:r>
        <w:rPr>
          <w:rFonts w:ascii="IRNazanin" w:hAnsi="IRNazanin" w:eastAsia="IRNazanin"/>
          <w:color w:val="111111"/>
          <w:sz w:val="28"/>
          <w:sz w:val="28"/>
          <w:szCs w:val="28"/>
          <w:rtl w:val="true"/>
          <w:lang w:bidi="fa-IR"/>
        </w:rPr>
        <w:t>دعای کمیل از ادعیّۀ معروفه و از بهترین دعاهاست و دعای حضرت خضر علیه السلام است، که امیرالمؤمنین علیه السلام به کمیل بن زیاد نخعی که از خواص آن حضرت بود تعلیم فرمود، در هرشب جمعه و نیمه شعبان و برای محفوظ ماندن از شرّ دشمنان و گشوده شدن درهای روزی و آمرزش گناهان خوانده می شود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محمّد صلی الله علیه و آله و اهل بیتش که هر چه بیشتر انجام دهد، بهتر خواهد بود</w:t>
      </w:r>
      <w:r>
        <w:rPr>
          <w:rFonts w:eastAsia="IRNazanin" w:cs="IRNazanin"/>
          <w:color w:val="111111"/>
          <w:sz w:val="28"/>
          <w:szCs w:val="28"/>
          <w:rtl w:val="true"/>
          <w:lang w:bidi="fa-IR"/>
        </w:rPr>
        <w:t>.</w:t>
      </w:r>
      <w:r>
        <w:rPr>
          <w:rStyle w:val="FootnoteAnchor"/>
          <w:rtl w:val="true"/>
        </w:rPr>
        <w:footnoteReference w:id="45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فرشتگانی از آسمان نازل می شوند که قلم و کاغذ در دست دارند و تا شب شنبه، چیزی جز صلوات نمی نویسند</w:t>
      </w:r>
      <w:r>
        <w:rPr>
          <w:rFonts w:eastAsia="IRNazanin" w:cs="IRNazanin"/>
          <w:color w:val="111111"/>
          <w:sz w:val="28"/>
          <w:szCs w:val="28"/>
          <w:rtl w:val="true"/>
          <w:lang w:bidi="fa-IR"/>
        </w:rPr>
        <w:t>.</w:t>
      </w:r>
      <w:r>
        <w:rPr>
          <w:rStyle w:val="FootnoteAnchor"/>
          <w:rtl w:val="true"/>
        </w:rPr>
        <w:footnoteReference w:id="455"/>
      </w:r>
      <w:bookmarkStart w:id="690" w:name="pg6926_50971"/>
    </w:p>
    <w:p>
      <w:pPr>
        <w:pStyle w:val="BookText"/>
        <w:rPr/>
      </w:pPr>
      <w:bookmarkEnd w:id="69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خواندن این دعا</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 الْفَضْلِ عَلَى الْبَرِيَّةِ، يَا بَاسِطَ الْيَدَيْنِ بِالْعَطِيَّةِ، يَا صَاحِبَ الْمَوَاهِبِ السَّنِيَّةِ، صَلِّ عَلَى مُحَمَّدٍ وَ الِهِ خَيْرِ الْوَرَى سَجِيَّةً، وَ اغْفِرْ لَنَا يَا ذَا الْعُلَى فِي هَذِهِ الْعَشِيَّةِ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های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واقعه، جمعه، شعراء، قصص، احقاف و دخان</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حق مرده ها و زنده های مؤمنان و درخواست مغفرت برای آنان و طلب رفع گرفتاری و قضاء حوائج آنها؛ چه آنکه خداوند دعا مؤمن را در حق مؤمن دیگر زودتر بشنود و قبول فرماید و چند برابر آن را به خود دعاکننده مرحمت کند</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691" w:name="__RefHeading___Toc1826520_372815092"/>
      <w:bookmarkStart w:id="692" w:name="_Toc281"/>
      <w:bookmarkEnd w:id="691"/>
      <w:r>
        <w:rPr>
          <w:rtl w:val="true"/>
        </w:rPr>
        <w:t xml:space="preserve">ب </w:t>
      </w:r>
      <w:r>
        <w:rPr>
          <w:rtl w:val="true"/>
        </w:rPr>
        <w:t xml:space="preserve">- </w:t>
      </w:r>
      <w:r>
        <w:rPr>
          <w:rtl w:val="true"/>
        </w:rPr>
        <w:t>اعمال روزهای جمعه</w:t>
      </w:r>
      <w:bookmarkEnd w:id="6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روز جمعه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الْأَوَّلِ قَبْلَ الْإِنْشَاءِ وَ الْإِحْيَاءِ وَ الْاخِرِ بَعْدَ فَنَاءِ الْأَشْيَاءِ، الْعَلِيمِ الَّذِي لا يَنْسَى مَنْ ذَكَرَهُ وَ لا يَنْقُصُ مَنْ شَكَرَهُ وَ لا يَخِيبُ مَنْ دَعَاهُ، وَ لا يَقْطَعُ رَجَاءَ مَنْ رَجَاهُ، اللَّهُمَّ إِنِّي أُشْهِدُكَ وَ كَفَى بِكَ شَهِيداً وَ أُشْهِدُ جَمِيعَ مَلائِكَتِكَ وَ سُكَّانَ سَمَاوَاتِكَ وَ حَمَلَةَ عَرْشِكَ وَ مَنْ بَعَثْتَ مِنْ أَنْبِيَائِكَ وَ رُسُلِكَ وَ أَنْشَأْتَ مِنْ أَصْنَافِ خَلْقِكَ أَنِّي أَشْهَدُ أَنَّكَ أَنْتَ اللَّهُ لا إِلَهَ إِلا أَنْتَ وَحْدَكَ لا شَرِيكَ لَكَ وَ لا عَدِيلَ وَ لا خُلْفَ لِقَوْلِكَ وَ لا تَبْدِيلَ وَ أَنَّ مُحَمَّدا صَلَّى اللَّهُ عَلَيْهِ وَ الِهِ عَبْدُكَ </w:t>
      </w:r>
    </w:p>
    <w:p>
      <w:pPr>
        <w:pStyle w:val="BookText"/>
        <w:rPr/>
      </w:pPr>
      <w:r>
        <w:rPr>
          <w:rFonts w:ascii="Amiri" w:hAnsi="Amiri" w:eastAsia="Amiri" w:cs="Amiri"/>
          <w:color w:val="111111"/>
          <w:sz w:val="28"/>
          <w:sz w:val="28"/>
          <w:szCs w:val="28"/>
          <w:rtl w:val="true"/>
          <w:lang w:bidi="ar-SA"/>
        </w:rPr>
        <w:t>وَ رَسُولُكَ أَدَّى مَا حَمَّلْتَهُ إِلَى الْعِبَادِ وَ جَاهَدَ فِي اللَّهِ عَزَّ وَ جَلَّ حَقَّ الْجِهَادِ وَ أَنَّهُ بَشَّرَ بِمَا هُوَ حَقٌّ مِنَ الثَّوَابِ وَ أَنْذَرَ بِمَا هُوَ صِدْقٌ مِنَ الْعِقَابِ، اللَّهُمَّ ثَبِّتْنِي عَلَى دِينِكَ مَا أَحْيَيْتَنِي وَ لا تُزِغْ قَلْبِي بَعْدَ إِذْ هَدَيْتَنِي وَ هَبْ لِي مِنْ لَدُنْكَ رَحْمَةً إِنَّكَ أَنْتَ الْوَهَّابُ صَلِّ عَلَى مُحَمَّدٍ وَ عَلَى الِ مُحَمَّدٍ وَ اجْعَلْنِي مِنْ أَتْبَاعِهِ وَ شِيعَتِهِ وَ احْشُرْنِي فِي زُمْرَتِهِ وَ وَفِّقْنِي لِأَدَاءِ فَرْضِ الْجُمُعَاتِ وَ مَا أَوْجَبْتَ عَلَيَّ فِيهَا مِنَ الطَّاعَاتِ وَ قَسَمْتَ لِأَهْلِهَا مِنَ الْعَطَاءِ فِي يَوْمِ الْجَزَاءِ إِنَّكَ أَنْتَ الْعَزِيزُ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امام زمان عجل الله تعالی فرجه الشریف</w:t>
      </w:r>
      <w:r>
        <w:rPr>
          <w:rStyle w:val="FootnoteAnchor"/>
          <w:rtl w:val="true"/>
        </w:rPr>
        <w:footnoteReference w:id="4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ندبه</w:t>
      </w:r>
      <w:r>
        <w:rPr>
          <w:rStyle w:val="FootnoteAnchor"/>
          <w:rtl w:val="true"/>
        </w:rPr>
        <w:footnoteReference w:id="4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زیارت امام حسین علیه السلام </w:t>
      </w:r>
      <w:r>
        <w:rPr>
          <w:rStyle w:val="FootnoteAnchor"/>
          <w:rtl w:val="true"/>
        </w:rPr>
        <w:footnoteReference w:id="4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که فضیلت بسیار دارد و وقت آن از طلوع صبح تا ظهر جمعه است و بعد از ظهر رجاءً انجام دهد</w:t>
      </w:r>
      <w:r>
        <w:rPr>
          <w:rFonts w:eastAsia="IRNazanin" w:cs="IRNazanin"/>
          <w:color w:val="111111"/>
          <w:sz w:val="28"/>
          <w:szCs w:val="28"/>
          <w:rtl w:val="true"/>
          <w:lang w:bidi="fa-IR"/>
        </w:rPr>
        <w:t>.</w:t>
      </w:r>
      <w:r>
        <w:rPr>
          <w:rStyle w:val="FootnoteAnchor"/>
          <w:rtl w:val="true"/>
        </w:rPr>
        <w:footnoteReference w:id="46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برای مسلمانان روز عید قرار داده است، پس اگر کسی روز جمعه را درک کند،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 و اگر </w:t>
      </w:r>
    </w:p>
    <w:p>
      <w:pPr>
        <w:pStyle w:val="BookText"/>
        <w:rPr/>
      </w:pPr>
      <w:r>
        <w:rPr>
          <w:rFonts w:ascii="IRNazanin" w:hAnsi="IRNazanin" w:eastAsia="IRNazanin"/>
          <w:color w:val="111111"/>
          <w:sz w:val="28"/>
          <w:sz w:val="28"/>
          <w:szCs w:val="28"/>
          <w:rtl w:val="true"/>
          <w:lang w:bidi="fa-IR"/>
        </w:rPr>
        <w:t>عطر داشته باشد از آن استفاده نماید و بر شما باد مسواک کردن</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هزار مرتبه صلوات</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امام صادق علیه السلام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روز جمعه بالاتر از صلوات بر پیامبر صلی الله علیه و آله و خاندان عصمت و طهارت ائمه معصومین علیهم السلام نیست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جمعه</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پیامبر اکرم صلی الله علیه و آله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به سوی نماز جمعه، حج فقیران امّت من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همچنین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خداوند هر جمعه فرود می آیند و کاغذهایی از نقره و قلم هایی از طلا همراه دارند و درب مساجد روی تخت هایی از نور می نشینند و هر کس در نماز جمعه شرکت کند، به ترتیب ورود می نویسند، تا آنگاه که امام جمعه بیرون آید و چون امام بیرون آمد، اوراقی که در دست دارند فرو می پیچند</w:t>
      </w:r>
      <w:r>
        <w:rPr>
          <w:rFonts w:eastAsia="IRNazanin" w:cs="IRNazanin"/>
          <w:color w:val="111111"/>
          <w:sz w:val="28"/>
          <w:szCs w:val="28"/>
          <w:rtl w:val="true"/>
          <w:lang w:bidi="fa-IR"/>
        </w:rPr>
        <w:t>.</w:t>
      </w:r>
      <w:r>
        <w:rPr>
          <w:rStyle w:val="FootnoteAnchor"/>
          <w:rtl w:val="true"/>
        </w:rPr>
        <w:footnoteReference w:id="46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کردن، اصلاح سر، گرفتن ناخن و شارب، استعمال عطر، پوشیدن جامه های نو و پاکیزه و</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پیامبر اکرم صلی الله علیه و آله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ناخن ها و شارب خود را روز جمعه بگیرد ، مسواک بزند، چون آهنگ نماز جمعه کند بر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بریزد، هفتاد هزار فرشته او را مشایعت و همراهی نمایند و تمام آنها برایش استغفار نموده و شفاعتش کنند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به خانواده</w:t>
      </w:r>
    </w:p>
    <w:p>
      <w:pPr>
        <w:pStyle w:val="BookText"/>
        <w:rPr/>
      </w:pPr>
      <w:r>
        <w:rPr>
          <w:rFonts w:ascii="IRNazanin" w:hAnsi="IRNazanin" w:eastAsia="IRNazanin"/>
          <w:color w:val="111111"/>
          <w:sz w:val="28"/>
          <w:sz w:val="28"/>
          <w:szCs w:val="28"/>
          <w:rtl w:val="true"/>
          <w:lang w:bidi="fa-IR"/>
        </w:rPr>
        <w:t>امیرالمؤمنین علیه السلام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برای اهل و عیالتان میوه ای تهیه کنید، تا به فرا رسیدن جمعه خوشحال گردند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و روزه گرفتن</w:t>
      </w:r>
    </w:p>
    <w:p>
      <w:pPr>
        <w:pStyle w:val="BookText"/>
        <w:rPr/>
      </w:pPr>
      <w:r>
        <w:rPr>
          <w:rFonts w:ascii="IRNazanin" w:hAnsi="IRNazanin" w:eastAsia="IRNazanin"/>
          <w:color w:val="111111"/>
          <w:sz w:val="28"/>
          <w:sz w:val="28"/>
          <w:szCs w:val="28"/>
          <w:rtl w:val="true"/>
          <w:lang w:bidi="fa-IR"/>
        </w:rPr>
        <w:t>هشام بن حَکَم از امام صادق علیه السلام دربارۀ مردی که می خواست چیزی از عمل خیر مثل صدقه دادن و روزه گرفتن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آن عمل در روز جمعه باشد و عملدر آن دو چندان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صدقه در شب و روز جمعه هزار برابر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مسائل دین</w:t>
      </w:r>
    </w:p>
    <w:p>
      <w:pPr>
        <w:pStyle w:val="BookText"/>
        <w:rPr/>
      </w:pPr>
      <w:r>
        <w:rPr>
          <w:rFonts w:ascii="IRNazanin" w:hAnsi="IRNazanin" w:eastAsia="IRNazanin"/>
          <w:color w:val="111111"/>
          <w:sz w:val="28"/>
          <w:sz w:val="28"/>
          <w:szCs w:val="28"/>
          <w:rtl w:val="true"/>
          <w:lang w:bidi="fa-IR"/>
        </w:rPr>
        <w:t>امام صادق علیه السلام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مسلمانی که در هفته، روزی را برای آشنایی با مسائل اعتقادی و دینی قرار ندهد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مسلمانی که در هفته، جمعه را برای فرا گرفتن دستورات الهی </w:t>
      </w:r>
    </w:p>
    <w:p>
      <w:pPr>
        <w:pStyle w:val="BookText"/>
        <w:rPr/>
      </w:pPr>
      <w:r>
        <w:rPr>
          <w:rFonts w:ascii="IRNazanin" w:hAnsi="IRNazanin" w:eastAsia="IRNazanin"/>
          <w:color w:val="111111"/>
          <w:sz w:val="28"/>
          <w:sz w:val="28"/>
          <w:szCs w:val="28"/>
          <w:rtl w:val="true"/>
          <w:lang w:bidi="fa-IR"/>
        </w:rPr>
        <w:t>خالی نگذارد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سمات در عصر روز جمعه</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عبدالله بن سنان گوید، از امام صادق علیه السلام درباره ساعتی که در روز جمعه دعا در آن مستجاب می 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فراغت امام جمعه از خطبه تا زمانی که صفوف آراسته گردد و ساعت دیگر از آخر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زهرا علیهاالسلام همیشه در آن ساعات دعا می کرد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الرّحمن بعد از نماز صبح،وبعد 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 مِنْ آلائِکَ رَبِّ اُکَذِّبُ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بسیار دارد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را زیارت کردن</w:t>
      </w:r>
    </w:p>
    <w:p>
      <w:pPr>
        <w:pStyle w:val="BookText"/>
        <w:rPr/>
      </w:pPr>
      <w:r>
        <w:rPr>
          <w:rFonts w:ascii="IRNazanin" w:hAnsi="IRNazanin" w:eastAsia="IRNazanin"/>
          <w:color w:val="111111"/>
          <w:sz w:val="28"/>
          <w:sz w:val="28"/>
          <w:szCs w:val="28"/>
          <w:rtl w:val="true"/>
          <w:lang w:bidi="fa-IR"/>
        </w:rPr>
        <w:t>امام صادق علیه السلام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از شهر خود، قبر رسول الله صلی الله علیه و آله و فاطمه علیهاالسلام و امام را زیارت کند، باید روز جمعه غسل کند، لباس پاکیزه بپوشد و در صحرا یا پشت بام چهار رکعت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رکعت به یک سلام مثل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سلام رو به قبله ایستاده و بگوید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النَّبِيُّ وَ رَحْمَةُ اللَّهِ وَ بَرَكَاتُهُ، السَّلامُ عَلَيْكَ أَيُّهَا النَّبِيُّ الْمُرْسَلُ، وَ الْوَصِيُّ الْمُرْتَضَى، وَ السَّيِّدَةُ الْكُبْرَى وَ السَّيِّدَةُ الزَّهْرَاءُ، وَ السِّبْطَانِ الْمُنْتَجَبَانِ، وَ </w:t>
      </w:r>
      <w:bookmarkStart w:id="693" w:name="pg6926_50976"/>
    </w:p>
    <w:p>
      <w:pPr>
        <w:pStyle w:val="BookText"/>
        <w:rPr/>
      </w:pPr>
      <w:bookmarkEnd w:id="693"/>
      <w:r>
        <w:rPr>
          <w:rFonts w:ascii="Amiri" w:hAnsi="Amiri" w:eastAsia="Amiri" w:cs="Amiri"/>
          <w:color w:val="111111"/>
          <w:sz w:val="28"/>
          <w:sz w:val="28"/>
          <w:szCs w:val="28"/>
          <w:rtl w:val="true"/>
          <w:lang w:bidi="ar-SA"/>
        </w:rPr>
        <w:t>الْأَوْلادُ الْأَعْلامُ، وَ الْأُمَنَاءُ الْمُنْتَجَبُونَ، جِئْتُ انْقِطَاعا إِلَيْكُمْ وَ إِلَى ابَائِكُمْ وَ وَلَدِكُمُ الْخَلَفِ عَلَى بَرَكَةِ الْحَقِّ، فَقَلْبِي لَكُمْ مُسَلِّمٌ، وَ نُصْرَتِي لَكُمْ مُعَدَّةٌ حَتَّى يَحْكُمَ اللَّهُ بِدِينِهِ، فَمَعَكُمْ مَعَكُمْ لا مَعَ عَدُوِّكُمْ، إِنِّي لَمِنَ الْقَائِلِينَ بِفَضْلِكُمْ مُقِرٌّ بِرَجْعَتِكُمْ، لا أُنْكِرُ لِلَّهِ قُدْرَةً وَ لا أَزْعُمُ إِلا مَا شَاءَ اللَّهُ، سُبْحَانَ اللَّهِ ذِي الْمُلْكِ وَ الْمَلَكُوتِ، يُسَبِّحُ اللَّهَ بِأَسْمَائِهِ جَمِيعُ خَلْقِهِ، وَ السَّلامُ عَلَى أَرْوَاحِكُمْ وَ أَجْسَادِكُمْ، وَ السَّلامُ عَلَيْكُمْ وَ رَحْمَةُ اللَّهِ وَ بَرَكَاتُهُ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روز جمعه</w:t>
      </w:r>
    </w:p>
    <w:p>
      <w:pPr>
        <w:pStyle w:val="BookText"/>
        <w:rPr/>
      </w:pPr>
      <w:r>
        <w:rPr>
          <w:rFonts w:ascii="IRNazanin" w:hAnsi="IRNazanin" w:eastAsia="IRNazanin"/>
          <w:color w:val="111111"/>
          <w:sz w:val="28"/>
          <w:sz w:val="28"/>
          <w:szCs w:val="28"/>
          <w:rtl w:val="true"/>
          <w:lang w:bidi="fa-IR"/>
        </w:rPr>
        <w:t>از امام حسن عسکری علیه السلام روایت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روز جمعه چهاررکعت نمازکند و بخواند در هر رکعتی سورۀ تَبارَکَ الَّذی بِیَدِهِ الْمُلْکُ و حم سجده، حقتعالی او را داخل بهشت کند و شفاعت او را در حقّ اهل بیت او قبول فرماید و نگهدارد او را از فشار قبر و هول های روز قیامت، راوی سؤال کرد از آن حضرت که در چه وقت از روزها این نمازها را باید بجا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مابین طلوع آفتاب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94" w:name="__RefHeading___Toc1826522_372815092"/>
      <w:bookmarkStart w:id="695" w:name="_Toc282"/>
      <w:bookmarkEnd w:id="694"/>
      <w:r>
        <w:rPr>
          <w:rtl w:val="true"/>
        </w:rPr>
        <w:t>اعمال روز شنبه</w:t>
      </w:r>
      <w:bookmarkEnd w:id="6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روز شنبه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كَلِمَةِ الْمُعْتَصِمِينَ وَ مَقَالَةِ الْمُتَحَرِّزِينَ وَ أَعُوذُ بِاللَّهِ </w:t>
      </w:r>
    </w:p>
    <w:p>
      <w:pPr>
        <w:pStyle w:val="BookText"/>
        <w:rPr/>
      </w:pPr>
      <w:r>
        <w:rPr>
          <w:rFonts w:ascii="Amiri" w:hAnsi="Amiri" w:eastAsia="Amiri" w:cs="Amiri"/>
          <w:color w:val="111111"/>
          <w:sz w:val="28"/>
          <w:sz w:val="28"/>
          <w:szCs w:val="28"/>
          <w:rtl w:val="true"/>
          <w:lang w:bidi="ar-SA"/>
        </w:rPr>
        <w:t>تَعَالَى مِنْ جَوْرِ الْجَائِرِينَ وَ كَيْدِ الْحَاسِدِينَ وَ بَغْيِ الظَّالِمِينَ وَ أَحْمَدُهُ فَوْقَ حَمْدِ الْحَامِدِينَ، اللَّهُمَّ أَنْتَ الْوَاحِدُ بِلا شَرِيكٍ وَ الْمَلِكُ بِلا تَمْلِيكٍ لا تُضَادُّ فِي حُكْمِكَ وَ لا تُنَازَعُ فِي مُلْكِكَ أَسْأَلُكَ أَنْ تُصَلِّيَ عَلَى مُحَمَّدٍ عَبْدِكَ وَ رَسُولِكَ، وَ أَنْ تُوزِعَنِي مِنْ شُكْرِ نُعْمَاكَ مَا تَبْلُغُ بِي غَايَةَ رِضَاكَ، وَ أَنْ تُعِينَنِي عَلَى طَاعَتِكَ وَ لُزُومِ عِبَادَتِكَ وَ اسْتِحْقَاقِ مَثُوبَتِكَ بِلُطْفِ عِنَايَتِكَ وَ تَرْحَمَنِي بِصَدِّي عَنْ مَعَاصِيكَ مَا أَحْيَيْتَنِي، وَ تُوَفِّقَنِي لِمَا يَنْفَعُنِي مَا أَبْقَيْتَنِي وَ أَنْ تَشْرَحَ بِكِتَابِكَ صَدْرِي وَ تَحُطَّ بِتِلاوَتِهِ وِزْرِي وَ تَمْنَحَنِي السَّلامَةَ فِي دِينِي وَ نَفْسِي، وَ لا تُوحِشَ بِي أَهْلَ أُنْسِي، وَ تُتِمَّ إِحْسَانَكَ فِيمَا بَقِيَ مِنْ عُمْرِي كَمَا أَحْسَنْتَ فِيمَا مَضَى مِنْهُ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رسول خدا صلی الله علیه و آله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أَنَّكَ رَسُولُهُ وَ أَنَّكَ مُحَمَّدُ بْنُ عَبْدِ اللَّهِ وَ أَشْهَدُ أَنَّكَ قَدْ بَلَّغْتَ رِسَالاتِ رَبِّكَ وَ نَصَحْتَ لِأُمَّتِكَ، وَ جَاهَدْتَ فِي سَبِيلِ اللَّهِ بِالْحِكْمَةِ وَ الْمَوْعِظَةِ الْحَسَنَةِ، وَ أَدَّيْتَ الَّذِي عَلَيْكَ مِنَ الْحَقِّ وَ أَنَّكَ قَدْ رَؤُفْتَ بِالْمُؤْمِنِينَ وَ غَلُظْتَ عَلَى الْكَافِرِينَ وَ عَبَدْتَ اللَّهَ مُخْلِصا حَتَّى أَتَاكَ الْيَقِينُ، فَبَلَغَ اللَّهُ بِكَ أَشْرَفَ مَحَلِّ الْمُكَرَّمِينَ، الْحَمْدُ لِلَّهِ الَّذِي اسْتَنْقَذَنَا بِكَ مِنَ الشِّرْكِ وَ الضَّلالِ، اللَّهُمَّ صَلِّ عَلَى مُحَمَّدٍ وَ الِهِ وَ اجْعَلْ صَلَوَاتِكَ وَ صَلَوَاتِ مَلائِكَتِكَ وَ أَنْبِيَائِكَ وَ </w:t>
      </w:r>
    </w:p>
    <w:p>
      <w:pPr>
        <w:pStyle w:val="BookText"/>
        <w:rPr/>
      </w:pPr>
      <w:r>
        <w:rPr>
          <w:rFonts w:ascii="IRNazanin" w:hAnsi="IRNazanin" w:eastAsia="IRNazanin"/>
          <w:color w:val="111111"/>
          <w:sz w:val="28"/>
          <w:sz w:val="28"/>
          <w:szCs w:val="28"/>
          <w:rtl w:val="true"/>
          <w:lang w:bidi="fa-IR"/>
        </w:rPr>
        <w:t>الْمُرْسَلِينَ وَ عِبَادِكَ الصَّالِحِينَ وَ أَهْلِ السَّمواتِ وَ الْأَرَضِينَ وَ مَنْ سَبَّحَ لَكَ يَا رَبَّ الْعَالَمِينَ مِنَ الْأَوَّلِينَ وَ الْاخِرِينَ، عَلَى مُحَمَّدٍ عَبْدِكَ وَ رَسُولِكَ وَ نَبِيِّكَ وَ أَمِينِكَ وَ نَجِيبِكَ وَ حَبِيبِكَ وَ صَفِيِّكَ وَ صِفْوَتِكَ وَ خَاصَّتِكَ وَ خَالِصَتِكَ وَ خِيَرَتِكَ مِنْ خَلْقِكَ وَ أَعْطِهِ الْفَضْلَ وَ الْفَضِيلَةَ وَ الْوَسِيلَةَ وَ الدَّرَجَةَ الرَّفِيعَةَ وَ ابْعَثْهُ مَقَاما مَحْمُودًا يَغْبِطُهُ بِهِ الْأَوَّلُونَ وَ الْاخِرُونَ، اللَّهُمَّ إِنَّكَ قُلْتَ وَ لَوْ أَنَّهُمْ إِذْ ظَلَمُوا أَنْفُسَهُمْ جَاءُوكَ فَاسْتَغْفَرُوا اللَّهَ وَ اسْتَغْفَرَ لَهُمُ الرَّسُولُ لَوَجَدُوا اللَّهَ تَوَّابا رَحِيما، إِلَهِي فَقَدْ أَتَيْتُ نَبِيَّكَ مُسْتَغْفِراً تَائِبا مِنْ ذُنُوبِي، فَصَلِّ عَلَى مُحَمَّدٍ وَ الِهِ وَ اغْفِرْهَا لِي، يَا سَيِّدَنَا أَتَوَجَّهُ بِكَ، وَ بِأَهْلِ بَيْتِكَ إِلَى اللَّهِ تَعَالَى رَبِّكَ وَ رَبِّي لِيَغْفِرَ لِي، سپس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أُصِبْنَا بِكَ يَا حَبِيبَ قُلُوبِنَا فَمَا أَعْظَمَ الْمُصِيبَةَ بِكَ حَيْثُ انْقَطَعَ عَنَّا الْوَحْيُ وَ حَيْثُ فَقَدْنَاكَ، فَإِنَّا لِلَّهِ وَ إِنَّا إِلَيْهِ رَاجِعُونَ، يَا سَيِّدَنَا يَا رَسُولَ اللَّهِ صَلَوَاتُ اللَّهِ عَلَيْكَ وَ عَلَى الِ بَيْتِكَ الطَّاهِرِينَ، هَذَا يَوْمُ السَّبْتِ وَ هُوَ يَوْمُكَ وَ أَنَا فِيهِ ضَيْفُكَ وَ جَارُكَ، فَأَضِفْنِي وَ أَجِرْنِي فَإِنَّكَ كَرِيمٌ تُحِبُّ الضِّيَافَةَ وَ مَأْمُورٌ بِالْإِجَارَةِ فَأَضِفْنِي وَ أَحْسِنْ ضِيَافَتِي، وَ أَجِرْنَا وَ أَحْسِنْ إِجَارَتَنَا، بِمَنْزِلَةِ اللَّهِ عِنْدَكَ وَ عِنْدَ الِ بَيْتِكَ وَ بِمَنْزِلَتِهِمْ عِنْدَهُ وَ بِمَا اسْتَوْدَعَكُمْ مِنْ عِلْمِهِ فَإِنَّهُ أَكْرَمُ الْأَكْرَمِينَ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های اخلاص، ناس و فلق</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بِسْمِ اللَّهِ الرَّحْمٰنِ الرَّحِيمِ،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اموات مؤمنین و سلام بر آنان و قرائت قرآن و طلب رحمت و مغفرتبرای ایشان در صبح شنبه، مستحب مؤکّد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شنبه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سیّدبن طاووس رحمه الله از امام حسن عسکری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از کتابهای پدرانم صلی الله علیه و آله که هر کس روز شنبه چهار رکعت نماز گذارد و بخواند در هر رکعتی حمد و قُلْ هُوَ اللهُ اَحَدٌ و آیه الکرسی را، بنویسد خداوند عزّوجل او را در درجه پیغمبران و شهداء و صالحین، و نیکو رفیقانند ایشان</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6926_50981"/>
      <w:bookmarkStart w:id="697" w:name="pg6926_50981"/>
      <w:bookmarkEnd w:id="697"/>
    </w:p>
    <w:p>
      <w:pPr>
        <w:pStyle w:val="Heading2"/>
        <w:numPr>
          <w:ilvl w:val="1"/>
          <w:numId w:val="1"/>
        </w:numPr>
        <w:rPr/>
      </w:pPr>
      <w:bookmarkStart w:id="698" w:name="pg6926_50981"/>
      <w:bookmarkStart w:id="699" w:name="__RefHeading___Toc1826524_372815092"/>
      <w:bookmarkStart w:id="700" w:name="_Toc283"/>
      <w:bookmarkEnd w:id="698"/>
      <w:bookmarkEnd w:id="699"/>
      <w:r>
        <w:rPr>
          <w:rtl w:val="true"/>
        </w:rPr>
        <w:t>بخش چهارم</w:t>
      </w:r>
      <w:r>
        <w:rPr>
          <w:rtl w:val="true"/>
        </w:rPr>
        <w:t xml:space="preserve">: </w:t>
      </w:r>
      <w:r>
        <w:rPr>
          <w:rtl w:val="true"/>
        </w:rPr>
        <w:t>فضیلت ذکر و یاد خداوند متعال</w:t>
      </w:r>
      <w:bookmarkEnd w:id="7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1" w:name="__RefHeading___Toc1826526_372815092"/>
      <w:bookmarkStart w:id="702" w:name="_Toc284"/>
      <w:bookmarkEnd w:id="701"/>
      <w:r>
        <w:rPr>
          <w:rtl w:val="true"/>
        </w:rPr>
        <w:t>اشاره</w:t>
      </w:r>
      <w:bookmarkEnd w:id="7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6926_50983"/>
      <w:bookmarkStart w:id="704" w:name="pg6926_50983"/>
      <w:bookmarkEnd w:id="704"/>
    </w:p>
    <w:p>
      <w:pPr>
        <w:pStyle w:val="Heading3"/>
        <w:numPr>
          <w:ilvl w:val="2"/>
          <w:numId w:val="1"/>
        </w:numPr>
        <w:rPr/>
      </w:pPr>
      <w:bookmarkStart w:id="705" w:name="pg6926_50983"/>
      <w:bookmarkStart w:id="706" w:name="__RefHeading___Toc1826528_372815092"/>
      <w:bookmarkStart w:id="707" w:name="_Toc285"/>
      <w:bookmarkEnd w:id="705"/>
      <w:bookmarkEnd w:id="706"/>
      <w:r>
        <w:rPr>
          <w:rtl w:val="true"/>
        </w:rPr>
        <w:t>ذکر در آیات قرآن</w:t>
      </w:r>
      <w:bookmarkEnd w:id="7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اید،خدا رایادکنید، بسیار، و صبح و شام او را به پاکی بستایید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نماز را به جای آورید، خدا را ایستاده و نشسته و بر پهلوآرمیده، یاد کنید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هرگز هیچ تجارت و داد و ستدی، آنان را از یاد خدا به خود مشغول نمی دارد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جای درخواست از من، به یاد من باشد و ذکر من او را به خود مشغول دارد، من به او بیش از آنچه درخواست اوست، عطا می کنم</w:t>
      </w:r>
      <w:r>
        <w:rPr>
          <w:rFonts w:eastAsia="IRNazanin" w:cs="IRNazanin"/>
          <w:color w:val="111111"/>
          <w:sz w:val="28"/>
          <w:szCs w:val="28"/>
          <w:rtl w:val="true"/>
          <w:lang w:bidi="fa-IR"/>
        </w:rPr>
        <w:t>»</w:t>
      </w:r>
      <w:r>
        <w:rPr>
          <w:rStyle w:val="FootnoteAnchor"/>
          <w:rtl w:val="true"/>
        </w:rPr>
        <w:footnoteReference w:id="486"/>
      </w:r>
    </w:p>
    <w:p>
      <w:pPr>
        <w:pStyle w:val="Heading3"/>
        <w:numPr>
          <w:ilvl w:val="2"/>
          <w:numId w:val="1"/>
        </w:numPr>
        <w:rPr/>
      </w:pPr>
      <w:bookmarkStart w:id="708" w:name="__RefHeading___Toc1826530_372815092"/>
      <w:bookmarkStart w:id="709" w:name="_Toc286"/>
      <w:bookmarkEnd w:id="708"/>
      <w:r>
        <w:rPr>
          <w:rtl w:val="true"/>
        </w:rPr>
        <w:t>ذکر در روایات معصومین</w:t>
      </w:r>
      <w:bookmarkEnd w:id="7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مجلسی نباشد که در آن نیکان و بدکاران گرد هم اجتماع کنند که بی یاد خدای عزّوجل از آن برخیزند،جز اینکه در روز قیامت برای آنها مایۀ حسرت </w:t>
      </w:r>
    </w:p>
    <w:p>
      <w:pPr>
        <w:pStyle w:val="BookText"/>
        <w:rPr/>
      </w:pPr>
      <w:r>
        <w:rPr>
          <w:rFonts w:ascii="IRNazanin" w:hAnsi="IRNazanin" w:eastAsia="IRNazanin"/>
          <w:color w:val="111111"/>
          <w:sz w:val="28"/>
          <w:sz w:val="28"/>
          <w:szCs w:val="28"/>
          <w:rtl w:val="true"/>
          <w:lang w:bidi="fa-IR"/>
        </w:rPr>
        <w:t>و افسوس باشد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زیادی مال شاد مشو، و ذکر مرا در هر حالی وامگذار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من بیرون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زیادی مال گناهان را فراموش سازد و واگذاردن ذکر من، دلها را سخت کند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آگاه نکنم به بهترین کارهایتان که در درجات شما، از همه کارها بالاتر و نزد خداوند از همه پاکتر و پاکیزه تر است و برای شما از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از اینکه با دشمن خودتان برخورد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آنها را بکشید و آنها شمار بکشند خوبتر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بسیار ذکر خدا کردن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میان مردم یاد کن، تا تو را در میان گروهی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ذکر خدای عزّوجل را بسیار کند، خداوند او را دوست دارد و هر که ذکر خدا را بسیار کند، برای او دو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منشورآزادی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یکی برائت از دوزخ و دیگری برائت از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دوروئی</w:t>
      </w:r>
      <w:r>
        <w:rPr>
          <w:rFonts w:eastAsia="IRNazanin" w:cs="IRNazanin"/>
          <w:color w:val="111111"/>
          <w:sz w:val="28"/>
          <w:szCs w:val="28"/>
          <w:rtl w:val="true"/>
          <w:lang w:bidi="fa-IR"/>
        </w:rPr>
        <w:t>).</w:t>
      </w:r>
      <w:r>
        <w:rPr>
          <w:rStyle w:val="FootnoteAnchor"/>
          <w:rtl w:val="true"/>
        </w:rPr>
        <w:footnoteReference w:id="49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ها به کسی که ذکر خدا گوید و ذاکر است، اصابت </w:t>
      </w:r>
      <w:bookmarkStart w:id="710" w:name="pg6926_50985"/>
    </w:p>
    <w:p>
      <w:pPr>
        <w:pStyle w:val="BookText"/>
        <w:rPr/>
      </w:pPr>
      <w:bookmarkEnd w:id="710"/>
      <w:r>
        <w:rPr>
          <w:rFonts w:ascii="IRNazanin" w:hAnsi="IRNazanin" w:eastAsia="IRNazanin"/>
          <w:color w:val="111111"/>
          <w:sz w:val="28"/>
          <w:sz w:val="28"/>
          <w:szCs w:val="28"/>
          <w:rtl w:val="true"/>
          <w:lang w:bidi="fa-IR"/>
        </w:rPr>
        <w:t>نکند،راوی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ذاکر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صد آیه بخواند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به درگاه خدای عزّوجل محبوب ترین همه اعمال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ستایش کنی</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چنان بود که روزی سیصد و شصت بار خدا را حمد و ستایش می کرد، به شماره رگهای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کَثیرًا عَلی کُلِّ حالٍ؛ یعنی ستایش مخصوص پروردگار جهانیان است بسیار، بر هر حال</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711" w:name="__RefHeading___Toc1826532_372815092"/>
      <w:bookmarkStart w:id="712" w:name="_Toc287"/>
      <w:bookmarkEnd w:id="711"/>
      <w:r>
        <w:rPr>
          <w:rtl w:val="true"/>
        </w:rPr>
        <w:t>فضیلت استغفار</w:t>
      </w:r>
      <w:bookmarkEnd w:id="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بسیار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آمرزش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عملش بالا رود، در حالی که می درخشد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رسول خدا صلی الله علیه و آله این بود که در هر روز هفتاد بار به درگاه خدای عزّوجل استغفار می کرد و هفتاد بار توبه می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اَسْتَغْفِرُاللهَ و هفتاد بار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اَتوُبُ اِلَی اللهِ، اَتُوبُ اِلَی اللهِ و</w:t>
      </w:r>
      <w:r>
        <w:rPr>
          <w:rFonts w:eastAsia="IRNazanin" w:cs="IRNazanin"/>
          <w:color w:val="111111"/>
          <w:sz w:val="28"/>
          <w:szCs w:val="28"/>
          <w:rtl w:val="true"/>
          <w:lang w:bidi="fa-IR"/>
        </w:rPr>
        <w:t>...»</w:t>
      </w:r>
      <w:r>
        <w:rPr>
          <w:rStyle w:val="FootnoteAnchor"/>
          <w:rtl w:val="true"/>
        </w:rPr>
        <w:footnoteReference w:id="497"/>
      </w:r>
      <w:bookmarkStart w:id="713" w:name="pg6926_50986"/>
    </w:p>
    <w:p>
      <w:pPr>
        <w:pStyle w:val="BookText"/>
        <w:rPr/>
      </w:pPr>
      <w:bookmarkEnd w:id="71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غم و اندوهش فراوان است، باید زیاد استغفار و طلب آمرزش کند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عبدالکریم کشمیری رحمه الله به یکی از شاگردانشان که پرسیده بودند، در ایّام تعطیلات تابستانی حوزه چه ذکری را مشغول شوم،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روزی سی هزار مرتبه، بسیار مطلوب است</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714" w:name="__RefHeading___Toc1826534_372815092"/>
      <w:bookmarkStart w:id="715" w:name="_Toc288"/>
      <w:bookmarkEnd w:id="714"/>
      <w:r>
        <w:rPr>
          <w:rtl w:val="true"/>
        </w:rPr>
        <w:t>زمان و مکان ذکر</w:t>
      </w:r>
      <w:bookmarkEnd w:id="715"/>
    </w:p>
    <w:p>
      <w:pPr>
        <w:pStyle w:val="BookText"/>
        <w:rPr/>
      </w:pPr>
      <w:r>
        <w:rPr>
          <w:rFonts w:ascii="IRNazanin" w:hAnsi="IRNazanin" w:eastAsia="IRNazanin"/>
          <w:color w:val="111111"/>
          <w:sz w:val="28"/>
          <w:sz w:val="28"/>
          <w:szCs w:val="28"/>
          <w:rtl w:val="true"/>
          <w:lang w:bidi="fa-IR"/>
        </w:rPr>
        <w:t>در روایات وارد شده که ذکر زیاد خداوند عبادت است و ذکر پیغمبر عبادت است و ذکر علی عبادت است و ذکر ائمه علیهم السلام عبادت است،</w:t>
      </w:r>
      <w:r>
        <w:rPr>
          <w:rStyle w:val="FootnoteAnchor"/>
          <w:rtl w:val="true"/>
        </w:rPr>
        <w:footnoteReference w:id="500"/>
      </w:r>
      <w:r>
        <w:rPr>
          <w:rFonts w:ascii="IRNazanin" w:hAnsi="IRNazanin" w:eastAsia="IRNazanin"/>
          <w:color w:val="111111"/>
          <w:sz w:val="28"/>
          <w:sz w:val="28"/>
          <w:szCs w:val="28"/>
          <w:rtl w:val="true"/>
          <w:lang w:bidi="fa-IR"/>
        </w:rPr>
        <w:t>و اینکه ذکر خداوند، قلب را زنده کند و به خداوند نزدیک کند و برکت را زیاد کند و از هلاکت نجات دهد و ملائکه را نزدیک کند و آن سیّد عمل ها و بهترین آنها و نزدیک ترین آنها به سوی خداست و امت را از شیاطین نجات دهد و ایشان را از شیاطین قلعه ای است و از آتش، حرز است</w:t>
      </w:r>
      <w:r>
        <w:rPr>
          <w:rStyle w:val="FootnoteAnchor"/>
          <w:rtl w:val="true"/>
        </w:rPr>
        <w:footnoteReference w:id="501"/>
      </w:r>
      <w:r>
        <w:rPr>
          <w:rFonts w:ascii="IRNazanin" w:hAnsi="IRNazanin" w:eastAsia="IRNazanin"/>
          <w:color w:val="111111"/>
          <w:sz w:val="28"/>
          <w:sz w:val="28"/>
          <w:szCs w:val="28"/>
          <w:rtl w:val="true"/>
          <w:lang w:bidi="fa-IR"/>
        </w:rPr>
        <w:t>و علم و ایمان و برائت از نفاق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در همه وقت و همه جا نیکوست؛ ولی در چند جا مستحب مؤکّد است</w:t>
      </w:r>
      <w:r>
        <w:rPr>
          <w:rFonts w:eastAsia="IRNazanin" w:cs="IRNazanin"/>
          <w:color w:val="111111"/>
          <w:sz w:val="28"/>
          <w:szCs w:val="28"/>
          <w:rtl w:val="true"/>
          <w:lang w:bidi="fa-IR"/>
        </w:rPr>
        <w:t>:</w:t>
      </w:r>
      <w:r>
        <w:rPr>
          <w:rStyle w:val="FootnoteAnchor"/>
          <w:rtl w:val="true"/>
        </w:rPr>
        <w:footnoteReference w:id="50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منزلی که در آن قرآن خوانده شود و ذکر خدا باشد، برکتش زیاد </w:t>
      </w:r>
    </w:p>
    <w:p>
      <w:pPr>
        <w:pStyle w:val="BookText"/>
        <w:rPr/>
      </w:pPr>
      <w:r>
        <w:rPr>
          <w:rFonts w:ascii="IRNazanin" w:hAnsi="IRNazanin" w:eastAsia="IRNazanin"/>
          <w:color w:val="111111"/>
          <w:sz w:val="28"/>
          <w:sz w:val="28"/>
          <w:szCs w:val="28"/>
          <w:rtl w:val="true"/>
          <w:lang w:bidi="fa-IR"/>
        </w:rPr>
        <w:t>شود و ملائکه حاضر شوند و شیاطین از آن منزل دور شوند و</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شده، به زیاد ذکر گفتن در بازار و در وقت مشغول شدن مردم به کسب، که آن کفاره گناهان و زیادی در حسنات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غفلت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نه خیر یاد آورد و نه شر و نداند که در چه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وسوسه و حدیث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کسی آمد نزد پیغمبر صلی الله علیه و آله عرض کرد که من منافق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قسم یاد فرمود که منافق نشده ای، اگر منافق شده بودی، نزد من نمی آمدی، چه شده بر تو؟ گمانم آن است که دشمن حاضر یعنی ابلیس نزد تو آمد و گفت تو را کی خلق کرده، گفتی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کی خلق کرده؟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طرف عمل ها آمد، پس زورش به شما نرسید، از این راه آمد که شما را لغزش دهد، همین که این حال روی داد، پس خدا را یاد آورید و نیز امر شده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صحرای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در آن حال دست بلند کرده و خداوند را یاد آورد، آن صحرا را خداوند پر فرماید به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ترس از 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وقت سبحان الله گوید، اگرچه ذکر کننده نترسد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حاجت داشتن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وارد شده هر کس به ذکر من از سؤال کردن از من مشغول شود، به او دهم بهترین چیزی را که به سؤال کننده ها می دهم</w:t>
      </w:r>
      <w:r>
        <w:rPr>
          <w:rFonts w:eastAsia="IRNazanin" w:cs="IRNazanin"/>
          <w:color w:val="111111"/>
          <w:sz w:val="28"/>
          <w:szCs w:val="28"/>
          <w:rtl w:val="true"/>
          <w:lang w:bidi="fa-IR"/>
        </w:rPr>
        <w:t xml:space="preserve">. </w:t>
      </w:r>
      <w:bookmarkStart w:id="716" w:name="pg6926_50988"/>
    </w:p>
    <w:p>
      <w:pPr>
        <w:pStyle w:val="BookText"/>
        <w:rPr/>
      </w:pPr>
      <w:bookmarkEnd w:id="71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و بعد از 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امر شده به چریدن در باغ های بهشت و آن تفسیر شده به ذکر در صبح و شام</w:t>
      </w:r>
      <w:r>
        <w:rPr>
          <w:rFonts w:eastAsia="IRNazanin" w:cs="IRNazanin"/>
          <w:color w:val="111111"/>
          <w:sz w:val="28"/>
          <w:szCs w:val="28"/>
          <w:rtl w:val="true"/>
          <w:lang w:bidi="fa-IR"/>
        </w:rPr>
        <w:t>.</w:t>
      </w:r>
    </w:p>
    <w:p>
      <w:pPr>
        <w:pStyle w:val="Heading3"/>
        <w:numPr>
          <w:ilvl w:val="2"/>
          <w:numId w:val="1"/>
        </w:numPr>
        <w:rPr/>
      </w:pPr>
      <w:bookmarkStart w:id="717" w:name="__RefHeading___Toc1826536_372815092"/>
      <w:bookmarkStart w:id="718" w:name="_Toc289"/>
      <w:bookmarkEnd w:id="717"/>
      <w:r>
        <w:rPr>
          <w:rtl w:val="true"/>
        </w:rPr>
        <w:t>ذکر لا اِلهَ اِلاَّ اللّهُ</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یکی ازدو امام باقر و یا امام صادق علیه السلام نقل می کند که شنیدم از آن حضرت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بگویید، زیرا چیزی نزد خدای عزّوجل محبوب تر از گفتن لا اِلهَ اِلاَّ اللّهُ و اَللّهُ اَکْبَرُ نیست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ثوابش بزرگتر از این نیست که انسان گواهی دهد به یگانگی خداوند و لا اِلهَ اِلاَّ اللّهُ بگوید، همانا با خداوند عزّوجل هیچ چیز برابری نکند و احدی با او در کارها شرکت نجوید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گفتن لا اِلهَ اِلاَّ اللّهُ و اَللّهُ اَکْبَر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صلی الله علیه و آله گفت،خوشا به حال هرکس از امتتوکه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وَحْدَهُ وَحْدَهُ</w:t>
      </w:r>
      <w:r>
        <w:rPr>
          <w:rFonts w:eastAsia="IRNazanin" w:cs="IRNazanin"/>
          <w:color w:val="111111"/>
          <w:sz w:val="28"/>
          <w:szCs w:val="28"/>
          <w:rtl w:val="true"/>
          <w:lang w:bidi="fa-IR"/>
        </w:rPr>
        <w:t>»</w:t>
      </w:r>
      <w:r>
        <w:rPr>
          <w:rStyle w:val="FootnoteAnchor"/>
          <w:rtl w:val="true"/>
        </w:rPr>
        <w:footnoteReference w:id="50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هرروز ده باربگوید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شَريكَ لَهُ اِلهاً واحِداً اَحَداً فَرْداً صَمَداً لَمْ يَتَّخِذْ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او چهل و پنج </w:t>
      </w:r>
      <w:bookmarkStart w:id="719" w:name="pg6926_50989"/>
    </w:p>
    <w:p>
      <w:pPr>
        <w:pStyle w:val="BookText"/>
        <w:rPr/>
      </w:pPr>
      <w:bookmarkEnd w:id="719"/>
      <w:r>
        <w:rPr>
          <w:rFonts w:ascii="IRNazanin" w:hAnsi="IRNazanin" w:eastAsia="IRNazanin"/>
          <w:color w:val="111111"/>
          <w:sz w:val="28"/>
          <w:sz w:val="28"/>
          <w:szCs w:val="28"/>
          <w:rtl w:val="true"/>
          <w:lang w:bidi="fa-IR"/>
        </w:rPr>
        <w:t>هزار حسنه بنویسد و چهل و پنج هزار سیّئه از او محو کند و چهل و پنج هزار درجه برای او بالا برد و 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برای او پناهگاهی محکم در برابر سلطان و شیطان باشد و هیچ گناه کبیره ای پیرامون او را فرا نگیرد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آیت الله بهجت جهت برطرف شدن وسواس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را زیاد بگویید</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720" w:name="__RefHeading___Toc1826538_372815092"/>
      <w:bookmarkStart w:id="721" w:name="_Toc290"/>
      <w:bookmarkEnd w:id="720"/>
      <w:r>
        <w:rPr>
          <w:rtl w:val="true"/>
        </w:rPr>
        <w:t>ذکر بِسْمِ اللّهِ الرَّحْمنِ الرَّحیم</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گرفتاری رسد که او را غمگین کند یا گرفتاری به او رسد، سرش را به آسمان بلند کند و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گرفتاری او را بردارد و غم او را انشاءالله ببرد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وضو، نام خدا را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تمام بدنش پاک می شود، این کفاره گناهان بین دو وضو خواهد بود و کسی که نام خدا را نبرد، فقط آن مقدار از بدنش که آب به آن می رسد، پاک می شود</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722" w:name="__RefHeading___Toc1826540_372815092"/>
      <w:bookmarkStart w:id="723" w:name="_Toc291"/>
      <w:bookmarkEnd w:id="722"/>
      <w:r>
        <w:rPr>
          <w:rtl w:val="true"/>
        </w:rPr>
        <w:t>فضیلت آیه الکرسی</w:t>
      </w:r>
      <w:bookmarkEnd w:id="72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بر بالای منبر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تعقیب نمازهای واجب، آیه الکرسی را قرائت کند، هیچ چیز مانع از ورود او به بهشت نخواهد شد و تنها عابدان و صدیقان بر آن مواظبت می کنند و هر کس هنگام خواب آن را </w:t>
      </w:r>
    </w:p>
    <w:p>
      <w:pPr>
        <w:pStyle w:val="BookText"/>
        <w:rPr/>
      </w:pPr>
      <w:r>
        <w:rPr>
          <w:rFonts w:ascii="IRNazanin" w:hAnsi="IRNazanin" w:eastAsia="IRNazanin"/>
          <w:color w:val="111111"/>
          <w:sz w:val="28"/>
          <w:sz w:val="28"/>
          <w:szCs w:val="28"/>
          <w:rtl w:val="true"/>
          <w:lang w:bidi="fa-IR"/>
        </w:rPr>
        <w:t>قرائت کند، خودش و همسایگانش و همسایگان آنها همگی در امان خدا هستند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کشمیری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آیه الکرسی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بیست و یک مرتبه برای حفظ خوب و مفید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یحیی می گوید،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حیوان درنده ای مواجه شدی چه خواهی کرد؟ عرض کردم 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الکرسی را بخوان و سپس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عَلَیْکَ بِعَزیمَةِ اللّهِ وَ عَزیمَةِ مُحَمَّدٍ رَسُولِ اللّهِ وَ عَزیمَةِ سُلَیْمانِ بْنِ داوُودِ وَ عَزیمَةِ عَلِیٍّ اَمیرِالْمُؤْمِنینَ وَ الْاَئِمَّةِ مِنْ بَعْدِ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حیوان تو را رها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عمویم عازم کوفه بودیم که ناگهان درنده ای متعرّض ما شد، من بلافاصله به سفارش حضرت، آیه الکرسی و آن عزیمه را خواندم، دیدم که آن حیوان سرش را به زیر انداخت و رفت، پسر عمویم پرسید چه خواندی؟ من کلامی بهتر از این ندیده ام، گفتم این کلام را از حضرت صادق علیه السلام شنیدم،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اَنَّهُ اِمامٌ مُفْتَرَضٌ الطّاعَةِ؛ گواهی می دهم که او امامی است به حق که اطاعتش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عمویم تا آن هنگام معرفتی به امام نداشت، وقتی به خدمت حضرت رسیدم، داستان رابرای آن حضرت نقل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نسبت به هر یک از دوستان گوشی شنوا و چشمی بینا و زبانی گویاست،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آن حیوان را از شما دور کردم، به این نشانه که شما ابتدا در کنار نهری بودید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پسر عموی تو نزد ما ثابت خواهد ماند و نمی میرد، تا اینکه به ما ایمان آورد، وقتی که این خیر را به پسر عمویم دادم از آن مسرور شد و مستبصر شد و به ولایت حضرت </w:t>
      </w:r>
    </w:p>
    <w:p>
      <w:pPr>
        <w:pStyle w:val="BookText"/>
        <w:rPr/>
      </w:pPr>
      <w:r>
        <w:rPr>
          <w:rFonts w:ascii="IRNazanin" w:hAnsi="IRNazanin" w:eastAsia="IRNazanin"/>
          <w:color w:val="111111"/>
          <w:sz w:val="28"/>
          <w:sz w:val="28"/>
          <w:szCs w:val="28"/>
          <w:rtl w:val="true"/>
          <w:lang w:bidi="fa-IR"/>
        </w:rPr>
        <w:t>ایمان آورد تا از دنیا رفت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چهار آیه از اول سوره بقره و آیه الکرسی و دو آیه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آیه آخر سوره بقره را بخواند در جان و مالش بدی نبیند و هیچ شیطانی به او نزدیک نشود و قرآن را فراموش نکند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 الکرسی را در وقت خواب بخواند از درد فلج نترسد، ان شاءالله و هر که پشت سر هر نماز واجب، آنرا بخواند، هیچ حیوانی که نیش زهرآگین دارد او را زیان نرساند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آیه چه اندازه اهمیّت دارد، در هیچ حالی آن را ترک نمی کنید،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 از گنجی که زیر عرش است به من بخشیده شده و پیش از من به هیچ پیامبری داده نشده است، سپس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وقتی که این سخن را از پیغمبر شنیدم، شبی بر من نگذشت که این آیه را نخوانم</w:t>
      </w:r>
      <w:r>
        <w:rPr>
          <w:rFonts w:eastAsia="IRNazanin" w:cs="IRNazanin"/>
          <w:color w:val="111111"/>
          <w:sz w:val="28"/>
          <w:szCs w:val="28"/>
          <w:rtl w:val="true"/>
          <w:lang w:bidi="fa-IR"/>
        </w:rPr>
        <w:t>.</w:t>
      </w:r>
      <w:r>
        <w:rPr>
          <w:rStyle w:val="FootnoteAnchor"/>
          <w:rtl w:val="true"/>
        </w:rPr>
        <w:footnoteReference w:id="51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واجب آیه الکرسی بخواند، تا وقت نماز دیگر در امان خدا باشد</w:t>
      </w:r>
      <w:r>
        <w:rPr>
          <w:rFonts w:eastAsia="IRNazanin" w:cs="IRNazanin"/>
          <w:color w:val="111111"/>
          <w:sz w:val="28"/>
          <w:szCs w:val="28"/>
          <w:rtl w:val="true"/>
          <w:lang w:bidi="fa-IR"/>
        </w:rPr>
        <w:t>.</w:t>
      </w:r>
      <w:r>
        <w:rPr>
          <w:rStyle w:val="FootnoteAnchor"/>
          <w:rtl w:val="true"/>
        </w:rPr>
        <w:footnoteReference w:id="519"/>
      </w:r>
      <w:bookmarkStart w:id="724" w:name="pg6926_50992"/>
    </w:p>
    <w:p>
      <w:pPr>
        <w:pStyle w:val="Heading3"/>
        <w:numPr>
          <w:ilvl w:val="2"/>
          <w:numId w:val="1"/>
        </w:numPr>
        <w:rPr/>
      </w:pPr>
      <w:bookmarkStart w:id="725" w:name="__RefHeading___Toc1826542_372815092"/>
      <w:bookmarkStart w:id="726" w:name="_Toc292"/>
      <w:bookmarkEnd w:id="724"/>
      <w:bookmarkEnd w:id="725"/>
      <w:r>
        <w:rPr>
          <w:rtl w:val="true"/>
        </w:rPr>
        <w:t>اذکار مختلفه جهت برآورده شدن حاجات</w:t>
      </w:r>
      <w:bookmarkEnd w:id="7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حاجتت چیست؟</w:t>
      </w:r>
      <w:r>
        <w:rPr>
          <w:rStyle w:val="FootnoteAnchor"/>
          <w:rtl w:val="true"/>
        </w:rPr>
        <w:footnoteReference w:id="5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دعا کند و پس از دعا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ماشآءَاللّهُ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دل به من نهاد و تسلیم امر من گردید، حاجتش را برآورید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هفتاد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ماشآءَاللّهُ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نوع از نوع های بلا از او دور گردد، که آسانترین آنها خناق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خناق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دیوانگی دچار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خفه گردد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دنبال نماز واجب، پیش از آنکه پاهای خود را تا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برخیزد، یا پیش از آنکه از حالت و هیئت تشهد زانوهای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 الَّذی لا اِلهَ الّا هُوَالحیُّ الْقَیُّومُ ذُوالْجَلالِ وَالْاِکْرامِ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گناهانش را بیامرزد،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کف دریا باشد</w:t>
      </w:r>
      <w:r>
        <w:rPr>
          <w:rFonts w:eastAsia="IRNazanin" w:cs="IRNazanin"/>
          <w:color w:val="111111"/>
          <w:sz w:val="28"/>
          <w:szCs w:val="28"/>
          <w:rtl w:val="true"/>
          <w:lang w:bidi="fa-IR"/>
        </w:rPr>
        <w:t>.</w:t>
      </w:r>
      <w:r>
        <w:rPr>
          <w:rStyle w:val="FootnoteAnchor"/>
          <w:rtl w:val="true"/>
        </w:rPr>
        <w:footnoteReference w:id="52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هنگامی که نماز صبح را می خواند،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ماشآءَاللّهُ کانَ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چیزی که او را ناخوش آید، </w:t>
      </w:r>
      <w:bookmarkStart w:id="727" w:name="pg6926_50993"/>
    </w:p>
    <w:p>
      <w:pPr>
        <w:pStyle w:val="BookText"/>
        <w:rPr/>
      </w:pPr>
      <w:bookmarkEnd w:id="727"/>
      <w:r>
        <w:rPr>
          <w:rFonts w:ascii="IRNazanin" w:hAnsi="IRNazanin" w:eastAsia="IRNazanin"/>
          <w:color w:val="111111"/>
          <w:sz w:val="28"/>
          <w:sz w:val="28"/>
          <w:szCs w:val="28"/>
          <w:rtl w:val="true"/>
          <w:lang w:bidi="fa-IR"/>
        </w:rPr>
        <w:t>نبیند</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728" w:name="__RefHeading___Toc1826544_372815092"/>
      <w:bookmarkStart w:id="729" w:name="_Toc293"/>
      <w:bookmarkEnd w:id="728"/>
      <w:r>
        <w:rPr>
          <w:rtl w:val="true"/>
        </w:rPr>
        <w:t>ذکر لا حَوْلَ وَ لا قُوَّةَ اِلاّ بِاللّهِ</w:t>
      </w:r>
      <w:bookmarkEnd w:id="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خوب، مردن بد را از بین می برد و صدقه دادن پنهانی آتش خشم پروردگار را خاموش می سازد و پیوند با ارحام و بستگان بر عمر می افزاید و فقر را نابود می سازد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از گنج های بهشت است و این ذکر، شفا و داروی نود و نُه درد است که کوچک ترین آنها غم و اندوه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بلاها را دفع می کند</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730" w:name="__RefHeading___Toc1826546_372815092"/>
      <w:bookmarkStart w:id="731" w:name="_Toc294"/>
      <w:bookmarkEnd w:id="730"/>
      <w:r>
        <w:rPr>
          <w:rtl w:val="true"/>
        </w:rPr>
        <w:t>توصیّه آیت الله کشمیری جهت عافیّت</w:t>
      </w:r>
      <w:bookmarkEnd w:id="731"/>
    </w:p>
    <w:p>
      <w:pPr>
        <w:pStyle w:val="BookText"/>
        <w:rPr/>
      </w:pPr>
      <w:r>
        <w:rPr>
          <w:rFonts w:ascii="IRNazanin" w:hAnsi="IRNazanin" w:eastAsia="IRNazanin"/>
          <w:color w:val="111111"/>
          <w:sz w:val="28"/>
          <w:sz w:val="28"/>
          <w:szCs w:val="28"/>
          <w:rtl w:val="true"/>
          <w:lang w:bidi="fa-IR"/>
        </w:rPr>
        <w:t>از مرحوم آیت الله کشمیری رحمه الله سؤال کردند که برای عافیت چه ذکری خوب است؟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صد مرتبه، چنانکه در روایت آمده که هفتاد نوع بلا را از انسان دور می کند، که آسانترین آن غم و اندوه است</w:t>
      </w:r>
      <w:r>
        <w:rPr>
          <w:rFonts w:eastAsia="IRNazanin" w:cs="IRNazanin"/>
          <w:color w:val="111111"/>
          <w:sz w:val="28"/>
          <w:szCs w:val="28"/>
          <w:rtl w:val="true"/>
          <w:lang w:bidi="fa-IR"/>
        </w:rPr>
        <w:t>.</w:t>
      </w:r>
      <w:r>
        <w:rPr>
          <w:rStyle w:val="FootnoteAnchor"/>
          <w:rtl w:val="true"/>
        </w:rPr>
        <w:footnoteReference w:id="527"/>
      </w:r>
    </w:p>
    <w:p>
      <w:pPr>
        <w:pStyle w:val="Heading3"/>
        <w:numPr>
          <w:ilvl w:val="2"/>
          <w:numId w:val="1"/>
        </w:numPr>
        <w:rPr/>
      </w:pPr>
      <w:bookmarkStart w:id="732" w:name="__RefHeading___Toc1826548_372815092"/>
      <w:bookmarkStart w:id="733" w:name="_Toc295"/>
      <w:bookmarkEnd w:id="732"/>
      <w:r>
        <w:rPr>
          <w:rtl w:val="true"/>
        </w:rPr>
        <w:t>توصیّه آیت الله بهجت جهت علاج ریا و غرور</w:t>
      </w:r>
      <w:bookmarkEnd w:id="733"/>
    </w:p>
    <w:p>
      <w:pPr>
        <w:pStyle w:val="BookText"/>
        <w:rPr/>
      </w:pPr>
      <w:r>
        <w:rPr>
          <w:rFonts w:ascii="IRNazanin" w:hAnsi="IRNazanin" w:eastAsia="IRNazanin"/>
          <w:color w:val="111111"/>
          <w:sz w:val="28"/>
          <w:sz w:val="28"/>
          <w:szCs w:val="28"/>
          <w:rtl w:val="true"/>
          <w:lang w:bidi="fa-IR"/>
        </w:rPr>
        <w:t>از آیت الله بهجت سؤال کردند برای دوری از ریا چه باید کرد؟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عقیده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بگوید</w:t>
      </w:r>
      <w:r>
        <w:rPr>
          <w:rFonts w:eastAsia="IRNazanin" w:cs="IRNazanin"/>
          <w:color w:val="111111"/>
          <w:sz w:val="28"/>
          <w:szCs w:val="28"/>
          <w:rtl w:val="true"/>
          <w:lang w:bidi="fa-IR"/>
        </w:rPr>
        <w:t>.</w:t>
      </w:r>
      <w:r>
        <w:rPr>
          <w:rStyle w:val="FootnoteAnchor"/>
          <w:rtl w:val="true"/>
        </w:rPr>
        <w:footnoteReference w:id="52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علاج غرور چه راهی را توصیّه می فرمایید؟ </w:t>
      </w:r>
      <w:bookmarkStart w:id="734" w:name="pg6926_50994"/>
    </w:p>
    <w:p>
      <w:pPr>
        <w:pStyle w:val="BookText"/>
        <w:rPr/>
      </w:pPr>
      <w:bookmarkEnd w:id="73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زیاد گفتن علاج غرور است</w:t>
      </w:r>
      <w:r>
        <w:rPr>
          <w:rFonts w:eastAsia="IRNazanin" w:cs="IRNazanin"/>
          <w:color w:val="111111"/>
          <w:sz w:val="28"/>
          <w:szCs w:val="28"/>
          <w:rtl w:val="true"/>
          <w:lang w:bidi="fa-IR"/>
        </w:rPr>
        <w:t>.</w:t>
      </w:r>
      <w:r>
        <w:rPr>
          <w:rStyle w:val="FootnoteAnchor"/>
          <w:rtl w:val="true"/>
        </w:rPr>
        <w:footnoteReference w:id="529"/>
      </w:r>
    </w:p>
    <w:p>
      <w:pPr>
        <w:pStyle w:val="Heading3"/>
        <w:numPr>
          <w:ilvl w:val="2"/>
          <w:numId w:val="1"/>
        </w:numPr>
        <w:rPr/>
      </w:pPr>
      <w:bookmarkStart w:id="735" w:name="__RefHeading___Toc1826550_372815092"/>
      <w:bookmarkStart w:id="736" w:name="_Toc296"/>
      <w:bookmarkEnd w:id="735"/>
      <w:r>
        <w:rPr>
          <w:rtl w:val="true"/>
        </w:rPr>
        <w:t>آثار عجیب ذکر یونسیّه</w:t>
      </w:r>
      <w:bookmarkEnd w:id="736"/>
    </w:p>
    <w:p>
      <w:pPr>
        <w:pStyle w:val="BookText"/>
        <w:rPr/>
      </w:pPr>
      <w:r>
        <w:rPr>
          <w:rFonts w:ascii="IRNazanin" w:hAnsi="IRNazanin" w:eastAsia="IRNazanin"/>
          <w:color w:val="111111"/>
          <w:sz w:val="28"/>
          <w:sz w:val="28"/>
          <w:szCs w:val="28"/>
          <w:rtl w:val="true"/>
          <w:lang w:bidi="fa-IR"/>
        </w:rPr>
        <w:t>یکی از دوستان آیت الله العظمی اراکی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خدمت آیت الله العظمی اراکی رحمه الله تنها بودیم،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شاگرد سیّد داشتم و به او علاقه شدیدی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دفعه از حضور در درس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و سالها گذشت و من هیچ اطلاعی از ایشان نداشتم و فکر می کردم که ممکن است وفات کرده باشد، تا اینکه بعد از شش سال هنگامی که مشغول فاتحه بر سر قبر آیت الله العظمی سیّد محمّدتقی خوانساری رحمه الله بودم، شخصی به من سلام کرد، سر برگرداندم و دیدم همان سیّد شاگردم می باشد، گفتم تو کجا بودی؟ چرا از احوالت مرا بدون اطلاع نگه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تمام این مدّت دنبال پزشک بوده ام، غدّه ای در سرم پیدا شده، شش سال است که به دنبال پزشکان، از این شهر به آن شهر هستم و امروز آمدم و توسل به حضرت معصومه علیهاالسلام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به اندازه کافی به وظیفه ات عمل کرده ای و دنبال پزشکان بوده ای، اکنون این دستور را به مدت چهل روز پشت سر هم انجام بده، هر روز ذکر یونسیّه</w:t>
      </w:r>
      <w:r>
        <w:rPr>
          <w:rStyle w:val="FootnoteAnchor"/>
          <w:rtl w:val="true"/>
        </w:rPr>
        <w:footnoteReference w:id="530"/>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حضور قلب تکرار کن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ادامه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چهل روز آن شاگرد نزد من مراجعت کرد و گفت من هر شب در 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فصل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را به همان مقدار تکرار کردم، حدود شب بیستم بود، در نیمه های ذکر بودم که یک دفعه دیدم، پرده ای از جلوی چشمم برداشته شد و خود را بین آسمان و زمین معلّق دیدم، کاروانی دیدم که از زمین به سوی آسمان می آمدند و </w:t>
      </w:r>
    </w:p>
    <w:p>
      <w:pPr>
        <w:pStyle w:val="BookText"/>
        <w:rPr/>
      </w:pPr>
      <w:r>
        <w:rPr>
          <w:rFonts w:ascii="IRNazanin" w:hAnsi="IRNazanin" w:eastAsia="IRNazanin"/>
          <w:color w:val="111111"/>
          <w:sz w:val="28"/>
          <w:sz w:val="28"/>
          <w:szCs w:val="28"/>
          <w:rtl w:val="true"/>
          <w:lang w:bidi="fa-IR"/>
        </w:rPr>
        <w:t>گویا درب آسمان باز می شد و هر کدام داخل می شد، از جلوی چشم من ناپدید می گشت تا نوبت رسید به شخصی بسیار نورانی که آخر کاروان ایستاده بود، وقتی خواست وارد آسمان شود،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آن آقا اشاره ای به سرم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تو را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داخل آسمان شد و ناپدید گردید و ناگهان خودم را در پشت بام در حال ذکر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ذکر را گفتم و احساس کردم، ابداً اثری از درد در سرم نیست و بیست شب دیگر را هم ادامه دادم و وقتی پیش پزشکان آزمایش دادم، اظهار کردند که ابداً اثری از این غدّه در سرت نمی باشد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باید توجه داشت که سلسله عرفای قرن اخیر از جمله آیت الله سیّد علی شوشتری، ملاّ حسینقلی همدانی، سیّد احمد کربلایی، سیّد علی قاضی، شیخ محمّد بهاری و سیّد هاشم حداد رحمه الله همگی اتفاق و تأکید بر این استغفار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یونسیه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 سجده داشتند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ملاّ حسینقلی همدانی رحمه الله فرموده بودند، هر قدر، در هر وقت بتوانید این ذکر را بگویید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7" w:name="pg6926_50997"/>
      <w:bookmarkStart w:id="738" w:name="pg6926_50997"/>
      <w:bookmarkEnd w:id="738"/>
    </w:p>
    <w:p>
      <w:pPr>
        <w:pStyle w:val="Heading2"/>
        <w:numPr>
          <w:ilvl w:val="1"/>
          <w:numId w:val="1"/>
        </w:numPr>
        <w:rPr/>
      </w:pPr>
      <w:bookmarkStart w:id="739" w:name="pg6926_50997"/>
      <w:bookmarkStart w:id="740" w:name="__RefHeading___Toc1826552_372815092"/>
      <w:bookmarkStart w:id="741" w:name="_Toc297"/>
      <w:bookmarkEnd w:id="739"/>
      <w:bookmarkEnd w:id="740"/>
      <w:r>
        <w:rPr>
          <w:rtl w:val="true"/>
        </w:rPr>
        <w:t>بخش پنجم</w:t>
      </w:r>
      <w:r>
        <w:rPr>
          <w:rtl w:val="true"/>
        </w:rPr>
        <w:t xml:space="preserve">: </w:t>
      </w:r>
      <w:r>
        <w:rPr>
          <w:rtl w:val="true"/>
        </w:rPr>
        <w:t>زیارات و اهمیّت آن در کتاب و سنّت</w:t>
      </w:r>
      <w:bookmarkEnd w:id="74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2" w:name="__RefHeading___Toc1826554_372815092"/>
      <w:bookmarkStart w:id="743" w:name="_Toc298"/>
      <w:bookmarkEnd w:id="742"/>
      <w:r>
        <w:rPr>
          <w:rtl w:val="true"/>
        </w:rPr>
        <w:t>اشاره</w:t>
      </w:r>
      <w:bookmarkEnd w:id="7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4" w:name="pg6926_50999"/>
      <w:bookmarkStart w:id="745" w:name="pg6926_50999"/>
      <w:bookmarkEnd w:id="745"/>
    </w:p>
    <w:p>
      <w:pPr>
        <w:pStyle w:val="Heading3"/>
        <w:numPr>
          <w:ilvl w:val="2"/>
          <w:numId w:val="1"/>
        </w:numPr>
        <w:rPr/>
      </w:pPr>
      <w:bookmarkStart w:id="746" w:name="pg6926_50999"/>
      <w:bookmarkStart w:id="747" w:name="__RefHeading___Toc1826556_372815092"/>
      <w:bookmarkStart w:id="748" w:name="_Toc299"/>
      <w:bookmarkEnd w:id="746"/>
      <w:bookmarkEnd w:id="747"/>
      <w:r>
        <w:rPr>
          <w:rtl w:val="true"/>
        </w:rPr>
        <w:t>زیارات و فضیلت آن</w:t>
      </w:r>
      <w:bookmarkEnd w:id="748"/>
    </w:p>
    <w:p>
      <w:pPr>
        <w:pStyle w:val="BookText"/>
        <w:rPr/>
      </w:pPr>
      <w:r>
        <w:rPr>
          <w:rFonts w:ascii="IRNazanin" w:hAnsi="IRNazanin" w:eastAsia="IRNazanin"/>
          <w:color w:val="111111"/>
          <w:sz w:val="28"/>
          <w:sz w:val="28"/>
          <w:szCs w:val="28"/>
          <w:rtl w:val="true"/>
          <w:lang w:bidi="fa-IR"/>
        </w:rPr>
        <w:t>زیارت آنچنان که در کتاب های لغت آمده به معنای دیدار کردن و قصد و آهنگ چیزی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اصفهانی آمده است</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کلمه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بالای سینه می گویند، و فلانی را زیارت کردم یعنی با بالای سینه ام او را ملاقات کردم، یا اینکه قصد نمودم بالای سینه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ببینم، چرا که انسان همیشه سر و بالای سینه مخاطب و زائر را زیارت می کند و به پای طرف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سویش توجه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مکتب تشیّع، جلوه های زیبا و باشکوهی دارد و از محتوای بسیار ارزشمندی برخوردار است و راه ارتباط با ائمّۀ معصومین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صادره از طرف معصومین علیهم السلام دارای مضامین عالیه، از معارف و اعتقادات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زیارات است که توحید و یکتاپرستی را به دنیا معرفی می کند و سیره و روش پیشوایان راستین را در گذشته و آینده ترسیم می نماید و مقام بلند امامت و رهبری را به ما تعلیم می دهد و لزوم برائت و بیزاری از ستمگران و غاصبین مقام ولایت را به عنوان رکن دوم اعتقادی به همه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ائمّة ما به اهمیّت زیارت در جامعه اسلامی توجه داشتند، به شاگردانشان درباره توجه به زیارت تأکید می کردند و به شیوه های مختلفی آنها را تشویق می نمودند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احادیث مختلف از پیامبر صلی الله علیه و آله در زمینه زیارت ؛که فرمودند</w:t>
      </w:r>
      <w:r>
        <w:rPr>
          <w:rFonts w:eastAsia="IRNazanin" w:cs="IRNazanin"/>
          <w:color w:val="111111"/>
          <w:sz w:val="28"/>
          <w:szCs w:val="28"/>
          <w:rtl w:val="true"/>
          <w:lang w:bidi="fa-IR"/>
        </w:rPr>
        <w:t xml:space="preserve">: </w:t>
      </w:r>
      <w:bookmarkStart w:id="749" w:name="pg6926_51000"/>
    </w:p>
    <w:p>
      <w:pPr>
        <w:pStyle w:val="BookText"/>
        <w:rPr/>
      </w:pPr>
      <w:bookmarkEnd w:id="74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علیهم السلام موجب آمرزش گناهان می شود و ثوابش برابر با ثواب هفتاد حج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زائرین ائمّه علیهم السلام را از وحشت قیامت نجات می دهم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ائمّه علیهم السلام به شفاعت من رسیده، مرا در بهشت زیارت می کنند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حال بر ماست در برنامه های خود جایی برای زیارت باز کنیم، تا از این طریق همواره مسائل اصلی زندگی را مدنظر داشته باشیم، بدانیم که امام ناظر ماست، امامت و رهبری و ولایت از مسائل اصلی اجتماع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رهبری باید اطاعت کنیم و در هنگام آلودگی ها و گناهها، از او شفاعت طلبیم، تا به درگاه خدا آبرومند گردیم</w:t>
      </w:r>
      <w:r>
        <w:rPr>
          <w:rFonts w:eastAsia="IRNazanin" w:cs="IRNazanin"/>
          <w:color w:val="111111"/>
          <w:sz w:val="28"/>
          <w:szCs w:val="28"/>
          <w:rtl w:val="true"/>
          <w:lang w:bidi="fa-IR"/>
        </w:rPr>
        <w:t>.</w:t>
      </w:r>
    </w:p>
    <w:p>
      <w:pPr>
        <w:pStyle w:val="Heading3"/>
        <w:numPr>
          <w:ilvl w:val="2"/>
          <w:numId w:val="1"/>
        </w:numPr>
        <w:rPr/>
      </w:pPr>
      <w:bookmarkStart w:id="750" w:name="__RefHeading___Toc1826558_372815092"/>
      <w:bookmarkStart w:id="751" w:name="_Toc300"/>
      <w:bookmarkEnd w:id="750"/>
      <w:r>
        <w:rPr>
          <w:rtl w:val="true"/>
        </w:rPr>
        <w:t>بحثی پیرامون زیارت از حضرت آیت الله العظمی بهجت</w:t>
      </w:r>
      <w:bookmarkEnd w:id="751"/>
    </w:p>
    <w:p>
      <w:pPr>
        <w:pStyle w:val="Heading4"/>
        <w:numPr>
          <w:ilvl w:val="3"/>
          <w:numId w:val="1"/>
        </w:numPr>
        <w:rPr/>
      </w:pPr>
      <w:bookmarkStart w:id="752" w:name="__RefHeading___Toc1826560_372815092"/>
      <w:bookmarkStart w:id="753" w:name="_Toc301"/>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در مورد زیارت سه نظریه وجود دارد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نظر اوّل؛ از وهابیون می باشد، آنها زیارت را شرک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اهل سنّت و عده ای از شیعیان هستند که فکر می کنند امام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حرم حضرت رضا علیه السلام می روند گویی به زیارت اهل قبور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امام 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امام را می بینیم، نه فکر می کنیم که امام ما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حالت بسیاری از ما، مانند پیروان اهل سنّت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دیدن یکی از مسئولین عالی رتبه نظام می رویم، مثلاً رئیس جمهور، چقدر </w:t>
      </w:r>
    </w:p>
    <w:p>
      <w:pPr>
        <w:pStyle w:val="BookText"/>
        <w:rPr/>
      </w:pPr>
      <w:r>
        <w:rPr>
          <w:rFonts w:ascii="IRNazanin" w:hAnsi="IRNazanin" w:eastAsia="IRNazanin"/>
          <w:color w:val="111111"/>
          <w:sz w:val="28"/>
          <w:sz w:val="28"/>
          <w:szCs w:val="28"/>
          <w:rtl w:val="true"/>
          <w:lang w:bidi="fa-IR"/>
        </w:rPr>
        <w:t>در حرکات خود دقت می کنیم؟ کلماتی را که می گوییم دقت می کنیم؟ نگاه خود را برنمی گردانیم چرا که، خدمت این مقام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مواظبت و دقت را در محضر حضرت رضا علیه السلام هم داریم؟ گویی به زیارت مرده ای می رویم؟ حضرت رضا علیه السلام 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معنی اَشْهَدُ اَنَّکَ تَشْهَدُ مَقامی وَ تَسْمَعُ کَلامی وَ تَرُدّ سَلامی را می فهمند؟</w:t>
      </w:r>
    </w:p>
    <w:p>
      <w:pPr>
        <w:pStyle w:val="BookText"/>
        <w:rPr/>
      </w:pPr>
      <w:r>
        <w:rPr>
          <w:rFonts w:ascii="IRNazanin" w:hAnsi="IRNazanin" w:eastAsia="IRNazanin"/>
          <w:color w:val="111111"/>
          <w:sz w:val="28"/>
          <w:sz w:val="28"/>
          <w:szCs w:val="28"/>
          <w:rtl w:val="true"/>
          <w:lang w:bidi="fa-IR"/>
        </w:rPr>
        <w:t>گروه سوم؛ امام را حیّ، حاضر، ناظر و قادر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عین الله 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خدا را حاضر می داند، واسطه خدا را هم حاضر و ناظر می داند، عینک داشته باشیم و ببینیم، مؤمن می فهمد امام زنده است، ناظر است، قادر و مقتدر است، ائمه علیهم السلام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دهند، اینها ممتاز هستند، از ملائکه بالاتر هستند، التفات ما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می رویم و می آییم فکر می کنیم کسی ما را ندیده است؟</w:t>
      </w:r>
    </w:p>
    <w:p>
      <w:pPr>
        <w:pStyle w:val="BookText"/>
        <w:rPr/>
      </w:pPr>
      <w:r>
        <w:rPr>
          <w:rFonts w:ascii="IRNazanin" w:hAnsi="IRNazanin" w:eastAsia="IRNazanin"/>
          <w:color w:val="111111"/>
          <w:sz w:val="28"/>
          <w:sz w:val="28"/>
          <w:szCs w:val="28"/>
          <w:rtl w:val="true"/>
          <w:lang w:bidi="fa-IR"/>
        </w:rPr>
        <w:t>ملائکه از ما غافل نیستند، 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کربلا مشرّف شدم، استاد ما از عیال اوّل خود اولاد نداشت، از من خواست به رفیقم بگویم که چه موقع خداوند به او فرزند عطا می فرماید، رفیق ما احضار ارواح می دانست و با تعدادی از طایفه جن ارتباط داشت، دو نفر از اینها خادم امام حسین علیه السلام بودند، او با این دو نفر تماس گرفت و به من گفت تا ماه مبارک رمضان آینده صاحب فرزند می شود، و چنین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من به نام آقا میرزا در مورد آینده تحصیل خود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با آن دو نفر از طایفه جن که مأمور در حرم امام حسین علیه السلام بودند تماس گرفت،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وقتی وارد حرم امام حسین علیه السلام می شود و اذن دخول می گیرد، دوبار حضرت را زیارت می کند، یک بار از طرف خودش و یکبار به نیابت زیارت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اگر به نجف برود، مجتهد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تنها امام علیه السلام او را می دید، بلکه آن افراد از طایفه جنّ هم او را می دیدند و می شناختند و می دانستند که او هر موقع به زیارت می آید، دوبار حضرت امام حسین علیه السلام را زیارت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شما قلبی باشد، در موقع ورود، اذن دخول بخواهید، اگر حال داشتید به حرم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حضرت رضا علیه السلام اذن دخول می طلبید و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اَاَدْخُلُ یا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قلبتان مراجعه کنید و ببینید در آن تحوّلی بوجود آمد و تغییر یافت؟ اگر تغییر حال در شما بود، حضرت به شما اجازه ورود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دخول حضرت سیّدالشهداء علیه السلام گریه است، اگر اشک آمد امام حسین علیه السلام اذن دخول داده اند،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 داشتید به حرم وارد شوید، اگر هیچ تغییر در دل شما بوجود نیامد و دیدید حالتان مساعد نیست، بهتر است به کار مستحبی دیگری بپردازید، سه روز روزه بگیرید و غسل کنید و به حرم بروید و دوباره از حضرت اجازه ورود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رضا از زیارت امام حسین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زیارت امام حسین بسیاری از مسلمانان می روند، ولی به زیارت حضرت رضا علیه السلام فقط شیعیان اثنی عشری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از حضرت رضا علیه السلام سؤال کردند و جواب شنیدند، در نجف، درکربلا، در مشهد مقدّس، کسی مادرش را به کول می گرفت و به حرم می برد، چیزهای عجیبی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 دادند الی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معاودین عراقی غده ای داشت، می بایستی مورد عمل جراحی قرار می گرفت، خطرناک بود، از آقا خواست او را شفا بدهد، شب در خواب دید حضرت معصومه علیه السلام را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 خوب می شود، احتیاج به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w:t>
      </w:r>
    </w:p>
    <w:p>
      <w:pPr>
        <w:pStyle w:val="BookText"/>
        <w:rPr/>
      </w:pPr>
      <w:r>
        <w:rPr>
          <w:rFonts w:ascii="IRNazanin" w:hAnsi="IRNazanin" w:eastAsia="IRNazanin"/>
          <w:color w:val="111111"/>
          <w:sz w:val="28"/>
          <w:sz w:val="28"/>
          <w:szCs w:val="28"/>
          <w:rtl w:val="true"/>
          <w:lang w:bidi="fa-IR"/>
        </w:rPr>
        <w:t>رضا علیه السلام متوسل شده بود حضرت معصومه علیه السلام جواب داد، این خواهر و برادر چنین با هم مرتبط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زیارت نامه ها مورد تأیید هستند، زیارت جامعه کبیره را بخوانید، زیارت امین الله مهم است، قلب شما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قلب خود بخوانید، لازم نیست حوائج خودمان را در محضر امام حسین علیه السلام بشمریم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دعاها نکنید، زیارت قلبی باشد، امام رضا علیه السلام به کسی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بعضی گریه ها ناراحت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چیز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قران را با کسالت نخوانده ام، بعضی قرآن را آنچنان می خوانند که گویی شاهنامه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موجودی است شبیه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مجلس عزاداری حضرت سیّدالشهدا علیه السلام گریه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بروجردی رحمه الله مبتلا به درد چشم شدند، فرمودند در روز عاشورا مقداری از گل پیشانی عزاداران امام حسین علیه السلام را در چشمان خود کردم، دیگر در عمرم مبتلا به درد چشم نشدم و از عینک هم استفاده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حادثه بمب گذاری در حرم مطهر حضرت رضا علیه السلام، حضرت به خواب کسی آمدند،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شما کجا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 اینکه حضرت رضا علیه السلام آن روز به کربلا رفته بودند، معنی دوم یعنی این حادثه در کربلا هم تکرار شده است، دشمنان به صحن امام حسین علیه السلام ریختند و ضریح را خراب کردند و در آنجا آتش روشن 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وارد حرم حضرت رضا علیه السلام شد، متوجه شد سیّدی نورانی در جلوی او مشغول خواندن زیارت نامه می باشد، به آن سیّد نزدیک شد و متوجه شد که ایشان اسامی معصومین </w:t>
      </w:r>
    </w:p>
    <w:p>
      <w:pPr>
        <w:pStyle w:val="BookText"/>
        <w:rPr/>
      </w:pPr>
      <w:r>
        <w:rPr>
          <w:rFonts w:ascii="IRNazanin" w:hAnsi="IRNazanin" w:eastAsia="IRNazanin"/>
          <w:color w:val="111111"/>
          <w:sz w:val="28"/>
          <w:sz w:val="28"/>
          <w:szCs w:val="28"/>
          <w:rtl w:val="true"/>
          <w:lang w:bidi="fa-IR"/>
        </w:rPr>
        <w:t>علیهم السلام را یک یک با سلام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نام مبارک امام زمان عجل الله تعالی فرجه الشریف رسیدند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متوجه شد که آن سیّد بزرگوار، خود مولایمان امام زمان عجل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نقل کردند که با فلان کس که مرحوم شده زمانی در قم به امامزاده ای در خارج از شهر رفتیم تا آب و هوایی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شدم و پایم درد گرفت به آن دوستم گفتم از حیوان سواری که قرار بود بیاوری خبری نیست، پایمان هم که یارای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هم هستیم، نان داریم، ولی اگر بخوریم تشنه می شویم و آب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آن کس به امام زمان عجل الله تعالی فرجه الشریف متوسّل شد و از حضرت چنین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وسیله ای بفرست تا سوار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بدون درنگ وسیله ای که ملاکین داشتند، برای آوردن غلّه حاضر شد و ما را سوار کردند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حرم حضرت رضا علیه السلام چه کراماتی مشاهده شده است، کسی در رؤیا دید که به حضرت حضرت رضا علیه السلام مشرّف شده است او متوجه شد که گنبد حرم شکافته شده و حضرت عیسی و حضرت مریم علیهم السلام از آنجا وارد حرم شدند، تختی گذاشتند و آن دو بر آن نشستند و حضرت رضا علیه السلام را زیارت کردند، روز بعد، آن کس در بیداری به حرم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 حرم کاملاً خلوت می باشد، حضرت عیسی و حضرت مریم علیه السلام از گنبد وارد حرم شدند و بر تختی نشستند و حضرت رضا علیه السلام را زیارت کردن، زیارت نامه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زیارت نامه معمولی را می خواندند، پس از خواندن زیارت نامه از همان بالای گنبد برگشتند، دوباره وضع عادی شد و قیل و قال شروع گردید، حال آیا حضرت رضا علیه السلام وفات کرده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آخر اینکه عمل کنیم به هرچه می دانیم، احتیاط کنیم بر آنچه خوب نمی دانیم، با </w:t>
      </w:r>
      <w:bookmarkStart w:id="754" w:name="pg6926_51005"/>
    </w:p>
    <w:p>
      <w:pPr>
        <w:pStyle w:val="BookText"/>
        <w:rPr/>
      </w:pPr>
      <w:bookmarkEnd w:id="754"/>
      <w:r>
        <w:rPr>
          <w:rFonts w:ascii="IRNazanin" w:hAnsi="IRNazanin" w:eastAsia="IRNazanin"/>
          <w:color w:val="111111"/>
          <w:sz w:val="28"/>
          <w:sz w:val="28"/>
          <w:szCs w:val="28"/>
          <w:rtl w:val="true"/>
          <w:lang w:bidi="fa-IR"/>
        </w:rPr>
        <w:t>عصای احتیاط حرکت کنیم</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1826562_372815092"/>
      <w:bookmarkStart w:id="756" w:name="_Toc302"/>
      <w:bookmarkEnd w:id="755"/>
      <w:r>
        <w:rPr>
          <w:rtl w:val="true"/>
        </w:rPr>
        <w:t>الف</w:t>
      </w:r>
      <w:r>
        <w:rPr>
          <w:rtl w:val="true"/>
        </w:rPr>
        <w:t xml:space="preserve">- </w:t>
      </w:r>
      <w:r>
        <w:rPr>
          <w:rtl w:val="true"/>
        </w:rPr>
        <w:t>زیارت عمومی</w:t>
      </w:r>
      <w:bookmarkEnd w:id="756"/>
    </w:p>
    <w:p>
      <w:pPr>
        <w:pStyle w:val="BookText"/>
        <w:rPr/>
      </w:pPr>
      <w:r>
        <w:rPr>
          <w:rFonts w:ascii="IRNazanin" w:hAnsi="IRNazanin" w:eastAsia="IRNazanin"/>
          <w:color w:val="111111"/>
          <w:sz w:val="28"/>
          <w:sz w:val="28"/>
          <w:szCs w:val="28"/>
          <w:rtl w:val="true"/>
          <w:lang w:bidi="fa-IR"/>
        </w:rPr>
        <w:t>از امام رضا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هر یک از ائمّة علیهم السلام می توانی اینگونه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اَوْلِیآءِ اللّهِ وَ اَصْفِیآئِهِ، اَلسَّلامُ عَلی اُمَنآءِ اللّهِ وَ عَلی عِبادِاللّهِ الْمُکَرَّمینَ الَّذینَ لا یَسْبِقُونَهُ بِالْقَوْلِ وَ هُمْ بِاَمْرِهِ یَعْمَلوُنَ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مَظاهِرِ اَمْرِ اللهِ وَ نَهْیِهِ، اَلسَّلامُ عَلَی اَلْاَدِلاّءِ عَلَی اللهِ، اَلسَّلامُ عَلَی الْمُسْتَقِرّینَ فی مَرْضاتِ اللّهِ، اَلسَّلامُ عَلی الْمُمَحِصّینَ فی طاعَةِ اللّهِ، اَلسَّلامُ عَلی الَّذینَ مَنْ والاهُمْ فَقَدْ والَ اللّهُ وَ مَنْ عاداهُمْ فَقَدْ عادَاللّهُ وَ مَنْ عَرَفَهُمْ فَقَدْ عَرَفَ اللّهُ وَ مَنْ جَهِلَهُمْ فَقَدْ جَهِلَ اللّهُ اُشْهِدُ اللّهَ اَنَّنی حَرْبٌ لِمَنْ حارَبَکُمْ وَ سِلْمٌ لِمَنْ سالَمَکُمْ، مَؤْمِنٌ بِما امَنْتُمْ بِهِ کافِرٌ بِما کَفَرْتُمْ بِهِ، مُحَقِّقٌ بِما حَقَّقْتُمْ بِهِ وَ مُبْطِلٌ ما اَبْطَلْتُمْ، مُؤْمِنٌ بِسِرِّکُمْ وَ عَلانِیَتِکُمُ مُفَوِّضٌ فی ذلِکَ کُلِّهِ اِلَیْکُمْ وَ الْحَمْدُلِلّهِ رَبِّ الْعالَمینَ، لَعَنَ اللّهُ عَدُوَّکُمْ مِنَ الْجِنِّ وَ الْاِنْسِ وَ ضاعِفْ عَلَیْهِمُ الْعَذابَ الْاَلیمِ</w:t>
      </w:r>
      <w:r>
        <w:rPr>
          <w:rFonts w:eastAsia="Amiri" w:cs="Amiri" w:ascii="Amiri" w:hAnsi="Amiri"/>
          <w:color w:val="111111"/>
          <w:sz w:val="28"/>
          <w:szCs w:val="28"/>
          <w:rtl w:val="true"/>
          <w:lang w:bidi="ar-SA"/>
        </w:rPr>
        <w:t>.</w:t>
      </w:r>
      <w:r>
        <w:rPr>
          <w:rStyle w:val="FootnoteAnchor"/>
          <w:rtl w:val="true"/>
        </w:rPr>
        <w:footnoteReference w:id="538"/>
      </w:r>
    </w:p>
    <w:p>
      <w:pPr>
        <w:pStyle w:val="Heading4"/>
        <w:numPr>
          <w:ilvl w:val="3"/>
          <w:numId w:val="1"/>
        </w:numPr>
        <w:rPr/>
      </w:pPr>
      <w:bookmarkStart w:id="757" w:name="__RefHeading___Toc1826564_372815092"/>
      <w:bookmarkStart w:id="758" w:name="_Toc303"/>
      <w:bookmarkEnd w:id="757"/>
      <w:r>
        <w:rPr>
          <w:rtl w:val="true"/>
        </w:rPr>
        <w:t>ب</w:t>
      </w:r>
      <w:r>
        <w:rPr>
          <w:rtl w:val="true"/>
        </w:rPr>
        <w:t xml:space="preserve">- </w:t>
      </w:r>
      <w:r>
        <w:rPr>
          <w:rtl w:val="true"/>
        </w:rPr>
        <w:t>زیارت از راه دور</w:t>
      </w:r>
      <w:bookmarkEnd w:id="758"/>
    </w:p>
    <w:p>
      <w:pPr>
        <w:pStyle w:val="BookText"/>
        <w:rPr/>
      </w:pPr>
      <w:r>
        <w:rPr>
          <w:rFonts w:ascii="IRNazanin" w:hAnsi="IRNazanin" w:eastAsia="IRNazanin"/>
          <w:color w:val="111111"/>
          <w:sz w:val="28"/>
          <w:sz w:val="28"/>
          <w:szCs w:val="28"/>
          <w:rtl w:val="true"/>
          <w:lang w:bidi="fa-IR"/>
        </w:rPr>
        <w:t>کسی که نمی تواند از نزدیک به زیارت ائمّه علیهم السلام مشرّف شود و یا این که برایش مشقّت دارد، هر کجا که هست از همان راه دور می تواند بر ائمّه علیهم السلام درود و سلام بفرستد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راهش دور است و توان تشرّف به حرم مطهّر ائمّه علیهم السلام راندارد بر بام منزلش برود، دو رکعت نماز بخواند و به قبور ما اشاره کند و سلام بدهد که </w:t>
      </w:r>
    </w:p>
    <w:p>
      <w:pPr>
        <w:pStyle w:val="BookText"/>
        <w:rPr/>
      </w:pPr>
      <w:r>
        <w:rPr>
          <w:rFonts w:ascii="IRNazanin" w:hAnsi="IRNazanin" w:eastAsia="IRNazanin"/>
          <w:color w:val="111111"/>
          <w:sz w:val="28"/>
          <w:sz w:val="28"/>
          <w:szCs w:val="28"/>
          <w:rtl w:val="true"/>
          <w:lang w:bidi="fa-IR"/>
        </w:rPr>
        <w:t>حتماً سلام او به ما می رسد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یونس بن ظبیان 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بسیاری از اوقات من از حسین علیه السلام یاد می کنم، چه چیزی مناسب است در آن هنگام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باش که سلام و درود شما از راه دور و نزدیک به ما می رسد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مؤمنین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 تواند به زیارت ما بیاید، شیعیان صالح ما را زیارت کند، تا ثواب زیارت ما برایش نوشته شود و هر کس نمی تواند بر ما از نزدیک سلام و درود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زیارت قبورمان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سلام و درود فرستد، تا ثواب زیارت و سلام دادن بر ما را برایش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دیدار و صله با آنها، ثواب دیدار ما را دارد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کنار قبر برادر دینی اش برود و دستش را بر قبر بگذارد و هفت مرتبه سوره قدر را بخواند، خداوند او را در روز قیامت ایمن می دارد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به زیارت مردگان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آنان از رفتن و حضور ما در نزدشان آگاه می گردند؟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 می گردند و به واسطه شما شادمان </w:t>
      </w:r>
    </w:p>
    <w:p>
      <w:pPr>
        <w:pStyle w:val="BookText"/>
        <w:rPr/>
      </w:pPr>
      <w:r>
        <w:rPr>
          <w:rFonts w:ascii="IRNazanin" w:hAnsi="IRNazanin" w:eastAsia="IRNazanin"/>
          <w:color w:val="111111"/>
          <w:sz w:val="28"/>
          <w:sz w:val="28"/>
          <w:szCs w:val="28"/>
          <w:rtl w:val="true"/>
          <w:lang w:bidi="fa-IR"/>
        </w:rPr>
        <w:t>می شوند و با شما اُنس می گیرند و آرامش بر ایشان حاصل می شود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 می کنم، پس آن را 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خداوند تو را به واسطه آن سود بخشد، همسایه قبرها باش، تا بدین وسیله آخرت را یاد کنی و گاه و بی گاه در روز به زیارت آنان برو، و در شب آنان را زیارت مکن</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برگورها آیدوبگوید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هذِهِ الْاَرْواحِ الْفانِیَةِ وَ الْاَجْسادِ الْبالِیَةِ وَ الْعِظامِ النَّخِرَةِ الَّتی خَرَجْتَ مِنَ الدُّنْیا وَ هِیَ بِکَ مُؤْمِنَةٌ أَدْخِلْ عَلَیْهِمْ رَوْحًا مِنْکَ وَ سَلامًا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شمار همه خلائق از آدم تا قیام قیامت، حسنات برای او می نویسد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قبر مؤمنی را زیارت کند و هفت بار سوره قدر را بر آن بخواند، خداوند او و صاحب قبر را می آمرزد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قبرستان ها بگذرد و یازده بار سوره قُلْ هُوَ اللّهُ اَحَدٌ را بخواند و اجر آن را به مردگان هدیّه کند، به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به او اجر و پاداش عطا می شود</w:t>
      </w:r>
      <w:r>
        <w:rPr>
          <w:rFonts w:eastAsia="IRNazanin" w:cs="IRNazanin"/>
          <w:color w:val="111111"/>
          <w:sz w:val="28"/>
          <w:szCs w:val="28"/>
          <w:rtl w:val="true"/>
          <w:lang w:bidi="fa-IR"/>
        </w:rPr>
        <w:t>.</w:t>
      </w:r>
      <w:r>
        <w:rPr>
          <w:rStyle w:val="FootnoteAnchor"/>
          <w:rtl w:val="true"/>
        </w:rPr>
        <w:footnoteReference w:id="54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روانه کنید برای مردگان خود، بعضی عرض کردند چیست آن هدیّه؟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مؤمنین هر جمعه به آسمان دنیا مقابل </w:t>
      </w:r>
      <w:bookmarkStart w:id="759" w:name="pg6926_51008"/>
    </w:p>
    <w:p>
      <w:pPr>
        <w:pStyle w:val="BookText"/>
        <w:rPr/>
      </w:pPr>
      <w:bookmarkEnd w:id="759"/>
      <w:r>
        <w:rPr>
          <w:rFonts w:ascii="IRNazanin" w:hAnsi="IRNazanin" w:eastAsia="IRNazanin"/>
          <w:color w:val="111111"/>
          <w:sz w:val="28"/>
          <w:sz w:val="28"/>
          <w:szCs w:val="28"/>
          <w:rtl w:val="true"/>
          <w:lang w:bidi="fa-IR"/>
        </w:rPr>
        <w:t>خانه ها و منزل های خود آیند و فریاد می کنند، هر یک از ایشان به آواز حزین و با گریه، ای اهل من و اولاد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و مادر من و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کنید بر ما به آنچه بود در دست ما و عذاب و حساب او بر ماست و نفعش برای غیر ما و هر یک فریاد می کنند خویشان خود را که مهربانی کنید بر ما به درهمی یا به قرص نانی یا به جامه ای که خداوند بپوشاند بر شما از جامه های بهشتی، سپس رسول خدا صلی الله علیه و آله گریست، چنانچه از زیادی گریه کردن قدرت بر سخن گفتن نداشت</w:t>
      </w:r>
      <w:r>
        <w:rPr>
          <w:rFonts w:eastAsia="IRNazanin" w:cs="IRNazanin"/>
          <w:color w:val="111111"/>
          <w:sz w:val="28"/>
          <w:szCs w:val="28"/>
          <w:rtl w:val="true"/>
          <w:lang w:bidi="fa-IR"/>
        </w:rPr>
        <w:t>.</w:t>
      </w:r>
      <w:r>
        <w:rPr>
          <w:rStyle w:val="FootnoteAnchor"/>
          <w:rtl w:val="true"/>
        </w:rPr>
        <w:footnoteReference w:id="548"/>
      </w:r>
    </w:p>
    <w:p>
      <w:pPr>
        <w:pStyle w:val="Heading4"/>
        <w:numPr>
          <w:ilvl w:val="3"/>
          <w:numId w:val="1"/>
        </w:numPr>
        <w:rPr/>
      </w:pPr>
      <w:bookmarkStart w:id="760" w:name="__RefHeading___Toc1826566_372815092"/>
      <w:bookmarkStart w:id="761" w:name="_Toc304"/>
      <w:bookmarkEnd w:id="760"/>
      <w:r>
        <w:rPr>
          <w:rtl w:val="true"/>
        </w:rPr>
        <w:t>ت</w:t>
      </w:r>
      <w:r>
        <w:rPr>
          <w:rtl w:val="true"/>
        </w:rPr>
        <w:t xml:space="preserve">- </w:t>
      </w:r>
      <w:r>
        <w:rPr>
          <w:rtl w:val="true"/>
        </w:rPr>
        <w:t>فوائد زیارت اهل قبور</w:t>
      </w:r>
      <w:bookmarkEnd w:id="76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محمّدجواد انصاری همدانی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درگذشته به زیارت قبر غیرمعصوم و امام نمی رفتم، چون تصوّر می کردم که فقط از قبور ائمه علیهم السلام که به مقام طهارت مطلقه رسیده اند، بسط و گشایش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قبور غیر آنها اثری مترتب نیست، تا در سفر اوّلی که به عتبات عالیات با جمعی از شاگردان روحانی خود برای زیارت، مشرّف شدیم، یک روز در ایّام اقامت در کاظمین برای تماشای بنای مدائن و ایوان شکسته کسری که حقاً موجب عبرت بود، از بغداد به طرف مدائن رهسپار شدیم و پس از تماشای مدائن و به جای آوردن دو رکعت نماز در آن ایوان که مستحب است، به سمت قبر سلمان فارسی و حُذَیفه علیهم السلام که در قرب آن ایوان قرار دارد به راه افتادیم و ما در کنار قبر سلمان فارسی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 به جهت زیارت، بلکه برای رفع خستگی و استراحت با جمیع احباب و دوستان نشسته بودیم که ناگهان سلمان از ما پذیرایی نمود و خود را به صورت واقعیّة خود نشان داد و به حقیقت خود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روح او لطیف و صاف و بدون ذره ای از </w:t>
      </w:r>
      <w:bookmarkStart w:id="762" w:name="pg6926_51009"/>
    </w:p>
    <w:p>
      <w:pPr>
        <w:pStyle w:val="BookText"/>
        <w:rPr/>
      </w:pPr>
      <w:bookmarkEnd w:id="762"/>
      <w:r>
        <w:rPr>
          <w:rFonts w:ascii="IRNazanin" w:hAnsi="IRNazanin" w:eastAsia="IRNazanin"/>
          <w:color w:val="111111"/>
          <w:sz w:val="28"/>
          <w:sz w:val="28"/>
          <w:szCs w:val="28"/>
          <w:rtl w:val="true"/>
          <w:lang w:bidi="fa-IR"/>
        </w:rPr>
        <w:t>کدورت و چنان واسع و زلال بود که ما را در یک عالم از لطف و محبّت و سعه و صفا فرو برد و چنان در فضای وسیع و لطیف و بدون گره از عالم معنی ما را داخل کرد، که حقاً مانند فضای بهشت پر لطف و صفا و چون ضمیر منیر عارف بالله، مانند آب صافی زلال و مانند هوالطیف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ازاینکه برای زیارت درکنار قبر او نیامده بودم شرمنده شدم وسپس به زیارت پرداختیم و از آن پس نیز به زیارت قبور غیرائمه طاهرین علیهم السلام ، از علمای بالله و مقرّبان و اولیاءالله خدا می روم و مدد می گیرم و به زیارت قبور مؤمنین در قبرستان می روم و به شاگردان خود توصیّه نموده ام که از این فیض الهی محروم نمانند</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763" w:name="__RefHeading___Toc1826568_372815092"/>
      <w:bookmarkStart w:id="764" w:name="_Toc305"/>
      <w:bookmarkEnd w:id="763"/>
      <w:r>
        <w:rPr>
          <w:rtl w:val="true"/>
        </w:rPr>
        <w:t>آثار زیارت عاشورا</w:t>
      </w:r>
      <w:bookmarkEnd w:id="764"/>
    </w:p>
    <w:p>
      <w:pPr>
        <w:pStyle w:val="BookText"/>
        <w:rPr/>
      </w:pPr>
      <w:r>
        <w:rPr>
          <w:rFonts w:ascii="IRNazanin" w:hAnsi="IRNazanin" w:eastAsia="IRNazanin"/>
          <w:color w:val="111111"/>
          <w:sz w:val="28"/>
          <w:sz w:val="28"/>
          <w:szCs w:val="28"/>
          <w:rtl w:val="true"/>
          <w:lang w:bidi="fa-IR"/>
        </w:rPr>
        <w:t>امام صادق علیه السلام به صفوان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بخوان و از آن مواظبت کن، به درستی که من چند چیز را برای خواننده آن تضمین می 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زیارتش قبول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او مشکور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او هرچه باشد، از طرف خداوند بزرگ برآورده شود و ناامید از درگاه خدا بر نگردد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تو به سوی خداوند متعال حاجتی روی داد، پس بوسیله این زیارت، به سوی آن حضرت توجه کن، از هر جا و هر مکانی که بوده باشی و بخوان این دعا را و حاجتت را از پروردگار خود بخواه ،که برآورده می شود و خداوند وعده خود را </w:t>
      </w:r>
      <w:bookmarkStart w:id="765" w:name="pg6926_51010"/>
    </w:p>
    <w:p>
      <w:pPr>
        <w:pStyle w:val="BookText"/>
        <w:rPr/>
      </w:pPr>
      <w:bookmarkEnd w:id="765"/>
      <w:r>
        <w:rPr>
          <w:rFonts w:ascii="IRNazanin" w:hAnsi="IRNazanin" w:eastAsia="IRNazanin"/>
          <w:color w:val="111111"/>
          <w:sz w:val="28"/>
          <w:sz w:val="28"/>
          <w:szCs w:val="28"/>
          <w:rtl w:val="true"/>
          <w:lang w:bidi="fa-IR"/>
        </w:rPr>
        <w:t>خلاف نخواهد کرد</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766" w:name="__RefHeading___Toc1826570_372815092"/>
      <w:bookmarkStart w:id="767" w:name="_Toc306"/>
      <w:bookmarkEnd w:id="766"/>
      <w:r>
        <w:rPr>
          <w:rtl w:val="true"/>
        </w:rPr>
        <w:t>توصیّه آیت الله کشمیری پیرامون زیارت عاشورا</w:t>
      </w:r>
      <w:bookmarkEnd w:id="767"/>
    </w:p>
    <w:p>
      <w:pPr>
        <w:pStyle w:val="BookText"/>
        <w:rPr/>
      </w:pPr>
      <w:r>
        <w:rPr>
          <w:rFonts w:ascii="IRNazanin" w:hAnsi="IRNazanin" w:eastAsia="IRNazanin"/>
          <w:color w:val="111111"/>
          <w:sz w:val="28"/>
          <w:sz w:val="28"/>
          <w:szCs w:val="28"/>
          <w:rtl w:val="true"/>
          <w:lang w:bidi="fa-IR"/>
        </w:rPr>
        <w:t>از ایشان سؤال کردند، آیا زیارت عاشورا ختمی هم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برای روا شدن حاجات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زیارت عاشورا سنگین است و برای بعضی حوائج،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768" w:name="__RefHeading___Toc1826572_372815092"/>
      <w:bookmarkStart w:id="769" w:name="_Toc307"/>
      <w:bookmarkEnd w:id="768"/>
      <w:r>
        <w:rPr>
          <w:rtl w:val="true"/>
        </w:rPr>
        <w:t>توصیّه مرحوم حاج اسماعیل دولابی</w:t>
      </w:r>
      <w:bookmarkEnd w:id="769"/>
    </w:p>
    <w:p>
      <w:pPr>
        <w:pStyle w:val="BookText"/>
        <w:rPr/>
      </w:pPr>
      <w:r>
        <w:rPr>
          <w:rFonts w:ascii="IRNazanin" w:hAnsi="IRNazanin" w:eastAsia="IRNazanin"/>
          <w:color w:val="111111"/>
          <w:sz w:val="28"/>
          <w:sz w:val="28"/>
          <w:szCs w:val="28"/>
          <w:rtl w:val="true"/>
          <w:lang w:bidi="fa-IR"/>
        </w:rPr>
        <w:t>زیارت عاشورا مثل زیارت نامه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زیارتنامه مال روح القدس است، بوی وحی از آن می آید و در آن چیزها نهفته است، دریایی است از معارف الهی</w:t>
      </w:r>
      <w:r>
        <w:rPr>
          <w:rFonts w:eastAsia="IRNazanin" w:cs="IRNazanin"/>
          <w:color w:val="111111"/>
          <w:sz w:val="28"/>
          <w:szCs w:val="28"/>
          <w:rtl w:val="true"/>
          <w:lang w:bidi="fa-IR"/>
        </w:rPr>
        <w:t>.</w:t>
      </w:r>
      <w:r>
        <w:rPr>
          <w:rStyle w:val="FootnoteAnchor"/>
          <w:rtl w:val="true"/>
        </w:rPr>
        <w:footnoteReference w:id="551"/>
      </w:r>
    </w:p>
    <w:p>
      <w:pPr>
        <w:pStyle w:val="Heading3"/>
        <w:numPr>
          <w:ilvl w:val="2"/>
          <w:numId w:val="1"/>
        </w:numPr>
        <w:rPr/>
      </w:pPr>
      <w:bookmarkStart w:id="770" w:name="__RefHeading___Toc1826574_372815092"/>
      <w:bookmarkStart w:id="771" w:name="_Toc308"/>
      <w:bookmarkEnd w:id="770"/>
      <w:r>
        <w:rPr>
          <w:rtl w:val="true"/>
        </w:rPr>
        <w:t>ختم چهل بار زیارت عاشورا در مسجد جمکران</w:t>
      </w:r>
      <w:bookmarkEnd w:id="771"/>
    </w:p>
    <w:p>
      <w:pPr>
        <w:pStyle w:val="BookText"/>
        <w:rPr/>
      </w:pPr>
      <w:r>
        <w:rPr>
          <w:rFonts w:ascii="IRNazanin" w:hAnsi="IRNazanin" w:eastAsia="IRNazanin"/>
          <w:color w:val="111111"/>
          <w:sz w:val="28"/>
          <w:sz w:val="28"/>
          <w:szCs w:val="28"/>
          <w:rtl w:val="true"/>
          <w:lang w:bidi="fa-IR"/>
        </w:rPr>
        <w:t>در عصر زعامت مرحوم آیت الله العظمی سیّدمحمّد حجت رحمه الله قحطی و گرانی سختی پدید آمد، بطوری که نان سنگک، به دانه ای یک تومان رسید، در حالی که شهریه طلاب در ماه، فقط ده تومان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حجت علیه السلام چهل تن از طلاب مهّذب و متدیّن را دستور داد، که به مسجد مقدّس جمکران مشرّف شوند و در پشت بام مسجد به صورت دسته جمعی زیارت عاشورا را با صد سلام و لعن و دعای علقمه بخوانند و به حضرت موسی بن جعفر، حضرت ابوالفضل و حضرت علی اصغر علیهم السلام متوسل شوند و رفع گرانی و نزول باران را از خداوند مسئلت نمایند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تن طلبة مهذّب و متدیّن طبق دستور مرجعیّت اعلای تشیّع به میعادگاه عاشقانشرفیاب شدند، بعد از ادای نماز تحیّت و نماز حضرت امام زمان عجل الله تعالی فرجه الشریف و توسل به ذیل عنایت </w:t>
      </w:r>
      <w:bookmarkStart w:id="772" w:name="pg6926_51011"/>
    </w:p>
    <w:p>
      <w:pPr>
        <w:pStyle w:val="BookText"/>
        <w:rPr/>
      </w:pPr>
      <w:bookmarkEnd w:id="772"/>
      <w:r>
        <w:rPr>
          <w:rFonts w:ascii="IRNazanin" w:hAnsi="IRNazanin" w:eastAsia="IRNazanin"/>
          <w:color w:val="111111"/>
          <w:sz w:val="28"/>
          <w:sz w:val="28"/>
          <w:szCs w:val="28"/>
          <w:rtl w:val="true"/>
          <w:lang w:bidi="fa-IR"/>
        </w:rPr>
        <w:t>خداوند، به پشت بام مسجد جمکران رفته، ختم زیارت عاشورا را طبق دستور آن مرجع وارسته انجام دادند و حوائج خود را با شفیع قرار دادن سه تن باب الحوائج به درگاه حضرت احدیّت عرضه داشتند و مسجد را به سمت قم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قدیمی مسجد جمکران از طرف روستای جمکران بود، گروه چهل طلاب هنوز به روستای جمکران نرسیده بودند که درهای رحمت گشوده شد و باران رحمت سیل آسا فرو ریخت</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773" w:name="__RefHeading___Toc1826576_372815092"/>
      <w:bookmarkStart w:id="774" w:name="_Toc309"/>
      <w:bookmarkEnd w:id="773"/>
      <w:r>
        <w:rPr>
          <w:rtl w:val="true"/>
        </w:rPr>
        <w:t>کیفیّت زیارت عاشورا</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زیارت عاشورا</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زیارت امام حسین علیه السلام معروف به زیارت عاشورا است، که علقمه بن محمّد حضرمی از امام محمّد باقر علیه السلام با ثواب بی شماری نقل کرده و می توان آن را از نزدیک و دور در روز عاشورا و اوقات دیگر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این زیارت به طریق صفوان جمال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زیارت آن حضرت کن و بگو</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ابْنَ رَسُولِ اللَّهِ، السَّلاَمُ عَلَيْكَ يَا ابْنَ أَمِيرِ الْمُؤْمِنِينَ، وَ ابْنَ سَيِّدِ الْوَصِيِّينَ، السَّلاَمُ عَلَيْكَ يَا ابْنَ فَاطِمَةَ سَيِّدَةِ نِسَاءِ الْعَالَمِينَ، السَّلاَمُ عَلَيْكَ يَا ثَارَ اللَّهِ وَ ابْنَ ثَارِهِ، وَ الْوِتْرَ الْمَوْتُورَ، السَّلاَمُ عَلَيْكَ وَ عَلَى الْأَرْوَاحِ الَّتِي حَلَّتْ بِفِنَائِكَ، عَلَيْكُمْ مِنِّي جَمِيعاً سَلاَمُ اللَّهِ أَبَداً مَا بَقِيتُ وَ بَقِيَاللَّيْلُ وَ النَّهَارُ، يَا أَبَا عَبْدِ اللَّهِ لَقَدْ عَظُمَتِ الرَّزِيَّةُ وَ جَلَّتْ وَ عَظُمَتِ الْمُصِيبَةُ بِكَ عَلَيْنَا، </w:t>
      </w:r>
    </w:p>
    <w:p>
      <w:pPr>
        <w:pStyle w:val="BookText"/>
        <w:rPr/>
      </w:pPr>
      <w:r>
        <w:rPr>
          <w:rFonts w:ascii="Amiri" w:hAnsi="Amiri" w:eastAsia="Amiri" w:cs="Amiri"/>
          <w:color w:val="111111"/>
          <w:sz w:val="28"/>
          <w:sz w:val="28"/>
          <w:szCs w:val="28"/>
          <w:rtl w:val="true"/>
          <w:lang w:bidi="ar-SA"/>
        </w:rPr>
        <w:t>وَ عَلَى جَمِيعِ أَهْلِ الْإِسْلاَمِ وَ جَلَّتْ وَ عَظُمَتْ مُصِيبَتُكَ فِي السَّمَوَاتِ، عَلَى جَمِيعِ أَهْلِ السَّمَوَاتِ، 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 بَرِئْتُ إِلَى اللَّهِ وَ إِلَيْكُمْ مِنْهُمْ وَ أَشْيَاعِهِمْ وَ أَتْبَاعِهِمْ وَ أَوْلِيَائِهِمْ، يَا أَبَا عَبْدِ اللَّهِ، إِنِّي سِلْمٌ لِمَنْ سَالَمَكُمْ، وَ حَرْبٌ لِمَنْ حَارَبَكُمْ إِلَى يَوْمِ الْقِيَامَةِ، وَ لَعَنَ اللَّهُ الَ زِيَادٍ وَ الَ مَرْوَانَ، وَ لَعَنَ اللَّهُ بَنِي أُمَيَّةَ قَاطِبَةً، وَ لَعَنَ اللَّهُ ابْنَ مَرْجَانَةَ، وَ لَعَنَ اللَّهُ عُمَرَ بْنَ سَعْدٍ، وَ لَعَنَ اللَّهُ شِمْراً، وَ لَعَنَ اللَّهُ أُمَّةً أَسْرَجَتْ وَ أَلْجَمَتْ وَ تَنَقَّبَتْ لِقِتَالِكَ، بِأَبِي أَنْتَ وَ أُمِّي، لَقَدْ عَظُمَ مُصَابِي بِكَ فَأَسْأَلُ اللَّهَ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أَكْرَمَ مَقَامَكَ، وَ أَكْرَمَنِي أَنْ يَرْزُقَنِي طَلَبَ ثَارِكَ، مَعَ إِمَامٍ مَنْصُورٍ مِنْ أَهْلِ بَيْتِ مُحَمَّدٍ، صَلَّى اللَّهُ عَلَيْهِ وَ الِهِ، اللَّهُمَّ اجْعَلْنِي عِنْدَكَ وَجِيهاً بِالْحُسَيْنِ عليه السلام فِي الدُّنْيَا وَ الاخِرَةِ، يَا أَبَا عَبْدِ اللَّهِ إِنِّي أَتَقَرَّبُ إِلَى اللَّهِ وَ إِلَى رَسُولِهِ، وَ إِلَى أَمِيرِ الْمُؤْمِنِينَ، وَ إِلَى فَاطِمَةَ وَ إِلَى الْحَسَنِ، وَ إِلَيْكَ بِمُوَالاَتِكَ، وَ بِالْبَرَائَةِ مِمَّنْ أَسَّسَ أَسَاسَ ذَلِكَ، وَ بَنَى عَلَيْهِ بُنْيَانَهُ، وَ جَرَى فِي ظُلْمِهِ وَ جَوْرِهِ عَلَيْكُمْ وَ عَلَىأَشْيَاعِكُمْ، بَرِئْتُ إِلَى اللَّهِ وَ إِلَيْكُمْ مِنْهُمْ وَ أَتَقَرَّبُ إِلَى اللَّهِ ثُمَّ إِلَيْكُمْ بِمُوَالاَتِكُمْ وَ مُوَالاَةِ وَلِيِّكُمْ،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بِالْبَرَائَةِ مِنْ أَعْدَائِكُمْ وَ النَّاصِبِينَ لَكُمُ الْحَرْبَ وَ بِالْبَرَائَةِ مِنْ أَشْيَاعِهِمْ وَ أَتْبَاعِهِمْ إِنِّي سِلْمٌ لِمَنْ سَالَمَكُمْ وَ حَرْبٌ لِمَنْ حَارَبَكُمْ، وَ وَلِيٌّ لِمَنْ وَالاَكُمْ وَ عَدُوٌّ لِمَنْ عَادَاكُمْ، فَأَسْئَلُ اللَّهَ الَّذِي أَكْرَمَنِي بِمَعْرِفَتِكُمْ وَ مَعْرِفَةِ أَوْلِيَائِكُمْ، وَ رَزَقَنِي الْبَرَائَةَ مِنْ أَعْدَائِكُمْ، أَنْ يَجْعَلَنِي مَعَكُمْ فِي الدُّنْيَا وَ الْاخِرَةِ، وَ أَنْ يُثَبِّتَ لِي عِنْدَكُمْ قَدَمَ صِدْقٍ فِي الدُّنْيَا وَ الْاخِرَةِ، وَ أَسْئَلُهُ أَنْ يُبَلِّغَنِي الْمَقَامَ الْمَحْمُودَ لَكُمْ عِنْدَ اللَّهِ، وَ أَنْ يَرْزُقَنِي طَلَبَ ثَارِي، مَعَ إِمَامٍ هُدًى علیه السلام ظاهِرٍ نَاطِقٍ بِالْحَقِّ مِنْكُمْ، وَ أَسْئَلُ اللَّهَ بِحَقِّكُمْ بِالشَّأْنِ الَّذِي لَكُمْ عِنْدَهُ أَنْ يُعْطِيَنِي بِمُصَابِي بِكُمْ أَفْضَلَ مَا يُعْطِي مُصَاباً بِمُصِيبَتِهِ مُصِيبَةً مَا أَعْظَمَهَا وَ أَعْظَمَ رَزِيَّتَهَا فِي الْإِسْلاَمِ وَ فِي جَمِيعِ السَّمَوَاتِ وَ الْأَرْضِ، اللَّهُمَّ اجْعَلْنِي فِي مَقَامِي هَذَا مِمَّنْ تَنَالُهُ مِنْكَ صَلَوَاتٌ وَ رَحْمَةٌ وَ مَغْفِرَةٌ، اللَّهُمَّ اجْعَلْ مَحْيَايَ مَحْيَا مُحَمَّدٍ وَ الِ مُحَمَّدٍ وَ مَمَاتِي مَمَاتَ مُحَمَّدٍ وَ الِ مُحَمَّدٍ، اللَّهُمَّ إِنَّ هَذَا يَوْمٌ تَبَرَّكَتْ بِهِ بَنُو أُمَيَّةَ وَ ابْنُ اكِلَةِ الْأَكْبَادِ اللَّعِينُ ابْنُ اللَّعِينِ عَلَى لِسَانِكَ وَ لِسَانِ نَبِيِّكَ، صَلَّى اللَّهُ عَلَيْهِ وَ الِهِ، فِي كُلِّ مَوْطِنٍ وَ مَوْقِفٍ وَقَفَ فِيهِ نَبِيُّكَ، صَلَّى اللَّهُ عَلَيْهِ وَ الِهِ، اللَّهُمَّ الْعَنْ أَبَا سُفْيَانَ وَ مُعَاوِيَةَ وَ يَزِيدَ بْنَ مُعَاوِيَةَ، عَلَيْهِمْ مِنْكَ اللَّعْنَةُ أَبَدَ الْابِدِينَ، وَهَذَا يَوْمٌ فَرِحَتْ بِهِ الُ زِيَادٍ وَ الُ مَرْوَانَ بِقَتْلِهِمُ الْحُسَيْنَ، صَلَوَاتُ اللَّهِ عَلَيْهِ، اللَّهُمَّ فَضَاعِفْ عَلَيْهِمُ اللَّعْنَ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مِنْكَ وَ الْعَذَابَ الْأَلِيمَ، اللَّهُمَّ إِنِّي أَتَقَرَّبُ إِلَيْكَ فِي هَذَا الْيَوْمِ وَ فِي مَوْقِفِي هَذَا، وَ أَيَّامِ حَيَاتِي بِالْبَرَائَةِ مِنْهُمْ وَ اللَّعْنَةِ عَلَيْهِمْ وَ بِالْمُوَالاَةِ لِنَبِيِّكَ وَ الِ نَبِيِّكَ عَلَيْهِ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 الِ مُحَمَّدٍ، وَ اخِرَ تَابِعٍ لَهُ عَلَى ذَلِكَ، اللَّهُمَّ الْعَنِ الْعِصَابَةَ الَّتِي جَاهَدَتِ الْحُسَيْنَ وَ شَايَعَتْ وَ بَايَعَتْ وَ تَابَعَتْ عَلَى قَتْلِهِ، اللَّهُمَّ الْعَنْهُمْ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وَ عَلَى الْأَرْوَاحِ الَّتِي حَلَّتْ بِفِنَائِكَ، عَلَيْكَ مِنِّي سَلاَمُ اللَّهِ أَبَداً مَا بَقِيتُ وَ بَقِيَ اللَّيْلُ وَ النَّهَارُ، وَ لاَ جَعَلَهُ اللَّهُ اخِرَ الْعَهْدِ مِنِّي لِزِيَارَتِكُمْ، اَلسَّلاَمُ عَلَى الْحُسَيْنِ، وَ عَلَى عَلِيِّ بْنِ الْحُسَيْنِ، وَ عَلَى أَوْلاَدِ الْحُسَيْنِ، وَ عَلَى أَصْحَابِ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أَنْتَ أَوَّلَ ظَالِمٍ بِاللَّعْنِ مِنِّي وَ ابْدَأْ بِهِ أَوَّلاً ثُمَّ الثَّانِيَ وَ الثَّالِثَ وَ الرَّابِعَ، اللَّهُمَّ الْعَنْ يَزِيدَ خَامِساً وَ الْعَنْ عُبَيْدَ اللَّهِ بْنَ زِيَادٍ وَ ابْنَ مَرْجَانَةَ وَ عُمَرَ بْنَ سَعْدٍ وَ شِمْراً وَ الَ أَبِي سُفْيَانَ وَ الَ زِيَادٍ وَ الَ مَرْوَانَ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می رویی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حَمْدَ الشَّاكِرِينَ لَكَ عَلَى مُصَابِهِمْ الْحَمْدُ لِلَّهِ عَلَى عَظِيمِ رَزِيَّتِي، اللَّهُمَّ ارْزُقْنِي شَفَاعَةَ الْحُسَيْنِ يَوْمَ الْوُرُودِ وَ ثَبِّتْ لِي قَدَمَ صِدْقٍ عِنْدَكَمَعَ الْحُسَيْنِ، وَ أَصْحَابِ الْحُسَيْنِ، الَّذِينَ بَذَلُوا مُهَجَهُمْ دُونَ الْحُسَيْنِ عليه السَّلامُ</w:t>
      </w:r>
      <w:r>
        <w:rPr>
          <w:rFonts w:eastAsia="IRNazanin" w:cs="IRNazanin"/>
          <w:color w:val="111111"/>
          <w:sz w:val="28"/>
          <w:szCs w:val="28"/>
          <w:rtl w:val="true"/>
          <w:lang w:bidi="fa-IR"/>
        </w:rPr>
        <w:t xml:space="preserve">. </w:t>
      </w:r>
      <w:bookmarkStart w:id="775" w:name="pg6926_51015"/>
    </w:p>
    <w:p>
      <w:pPr>
        <w:pStyle w:val="Heading3"/>
        <w:numPr>
          <w:ilvl w:val="2"/>
          <w:numId w:val="1"/>
        </w:numPr>
        <w:rPr/>
      </w:pPr>
      <w:bookmarkStart w:id="776" w:name="__RefHeading___Toc1826578_372815092"/>
      <w:bookmarkStart w:id="777" w:name="_Toc310"/>
      <w:bookmarkEnd w:id="775"/>
      <w:bookmarkEnd w:id="776"/>
      <w:r>
        <w:rPr>
          <w:rtl w:val="true"/>
        </w:rPr>
        <w:t>زیارت آل یاسین</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زیارت آل یاسین از زیارات بسیار مهم و پر ارجی است که از ناحیه مقدسه حضرت ولی عصر عجل الله تعالی فرجه الشریف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توقیع مَنَ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لا لِاَمْرِ اللهِ تَعْقِلُونَ، وَ لا مِنْ اَوْلِیائِهِ تَقْبَلُونَ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 بالِغَةٌ، فَما تُغْنِ النُّذُرُ</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لا یُؤْمِنُونَ</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،اَلسَّلامُ عَلَیْنا وَ عَلی عِباداللّهِ الصّالِحینَ، اِذا اَرَدْتُمُ التَّوَجُّهَ بِنا اِلَی اللهِ وَ اِلَیْنا فَقُولُوا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توقیعی از ناحیه مقدّسه صادر شد، بعد از جواب مسائل،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نه امر خداوند را می فهمید و نه از اولیاء او می 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حکمتی است رسا، پس بی نیاز نکنند ترسانندگان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که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بندگان شایسته خداوند، هنگامی که خواستید به وسیله ما به سوی خداوند متعال و ما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 همانگونه که خداوند متعال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آلِ يس، اَلسَّلامُ عَلَيْكَ يا داعِيَ اللّهِ وَرَبّانِيَ اياتِهِ، اَلسَّلامُ عَلَيْكَ يا بابَ اللّهِ وَدَيّانَ دينِهِ، اَلسَّلامُ عَلَيْكَ يا خَليفَةَ اللّهِ وَناصِرَ حَقِّهِ، اَلسَّلامُ عَلَيْكَ يا حُجَّةَ </w:t>
      </w:r>
    </w:p>
    <w:p>
      <w:pPr>
        <w:pStyle w:val="BookText"/>
        <w:rPr/>
      </w:pPr>
      <w:r>
        <w:rPr>
          <w:rFonts w:ascii="Amiri" w:hAnsi="Amiri" w:eastAsia="Amiri" w:cs="Amiri"/>
          <w:color w:val="111111"/>
          <w:sz w:val="28"/>
          <w:sz w:val="28"/>
          <w:szCs w:val="28"/>
          <w:rtl w:val="true"/>
          <w:lang w:bidi="ar-SA"/>
        </w:rPr>
        <w:t>اللّهِ وَدَليلَ اِرادَتِهِ، اَلسَّلامُ عَلَيْكَ يا تالِيَ كِتابِ اللّهِ وَتَرْجُمانَهُ، اَلسَّلامُ عَلَيْكَ في اناءِ لَيْلِكَ وَاَطْرافِ نَهارِكَ، اَلسَّلامُ عَلَيْكَ يا بَقِيَّةَ اللّهِ في اَرْضِهِ، اَلسَّلامُ عَلَيْكَ يا ميثاقَ اللّهِ الَّذي اَخَذَهُ وَوَكَّدَهُ، اَلسَّلامُ عَلَيْكَ يا وَعْدَ اللّهِ الَّذي ضَمِنَهُ، اَلسَّلامُ عَلَيْكَ اَيُّهَا الْعَلَمُ الْمَنْصُوبُ وَالْعِلْمُ الْمَصْبُوبُ وَالْغَوْثُ وَالرَّحْمَةُ الْواسِعَةُ وَعْداً غَيْرَ مَكْذوُب، اَلسَّلامُ عَلَيْكَ حينَ تَقوُمُ، اَلسَّلامُ عَلَيْكَ حينَ تَقْعُدُ، اَلسَّلامُ عَلَيْكَ حينَ تَقْرَأُ وَتُبَيِّنُ، اَلسَّلامُ عَلَيْكَ حينَ تُصَلّي وَتَقْنُتُ، اَلسَّلامُ عَلَيْكَ حينَ تَرْكَعُ وَتَسْجُدُ، اَلسَّلامُ عَلَيْكَ حينَ تُهَلِّلُ وَتُكَبِّرُ، اَلسَّلامُ عَلَيْكَ حينَ تَحْمَدُ وَتَسْتَغْفِرُ، اَلسَّلامُ عَلَيْكَ حينَ تُصْبِحُ وَتُمْسي، اَلسَّلامُ عَلَيْكَ فِي اللَّيْلِ اِذا يَغْشى وَالنَّهارِ اِذا تَجَلّى، اَلسَّلامُ عَلَيْكَ اَيُّهَا الْاِمامُ الْمَأمُونِ اَلسَّلامُ عَلَيْكَ اَيُّهَا الْمُقَدَّمُ الْمَأمُولُ، اَلسَّلامُ عَلَيْكَ بِجَوامِعِ السَّ</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اُشْهِدُكَ يا مَوْلاىَ اَنّى اَشْهَدُ اَنْ لا اِلهَ اِلا اللّهُ وَحْدَهُ لا شَريكَ لَهُ، وَاَنَّ مُحَمَّداً عَبْدُهُ وَرَسوُلُهُ لا حَبيبَ اِلا هُوَ وَاَهْلُهُ، وَاُشْهِدُكَ يا مَوْلايَ اَنَّ عَلِيّاً اَميرَ الْمُؤْمِنينَ حُجَّتُهُ وَالْحَسَنَ حُجَّتُهُ وَالْحُسَيْنَ حُجَّتُهُ وَعَلِيَّ بْنَ الْحُسَيْنِ حُجَّتُهُ وَمُحَمَّدَ بْنَ عَلِيٍّحُجَّتُهُ، وَجَعْفَرَ بْنَ مُحَمَّدٍّ حُجَّتُهُ، وَموُسَى بْنَ جَعْفَر حُجَّتُهُ، وَعَلِيَّ بْنَ موُسى حُجَّتُهُ، وَمُحَمَّدَ بْنَ عَلِيٍّ حُجَّتُهُ، وَعَلِيَّ بْنَ مُحَمَّد حُجَّتُهُ وَالْحَسَنَ بْنَ عَلِيٍّ حُجَّتُهُ، وَاَشْهَدُ اَنَّكَ حُجَّةُ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اَنْتُمُ الْاَوَّلُ وَالاْخِرُ وَاَنَّ رَجْعَتَكُمْ حَقٌّ لا رَيْبَ فيها يَوْمَ لا يَنْفَعُ نَفْساً ايمانُها لَمْ تَكُنْ، امَنَتْ مِنْ قَبْلُ اَوْ كَسَبَتْ في ايمانِها خَيْراً وَاَنَّ الْمَوْتَ حَقٌّ وَاَنَّ ناكِراً وَنَكيراً حَقٌّ وَاَشْهَدُ اَنَّ النَّشْرَ حَقٌّ وَالْبَعَثَ حَقٌّ وَاَنَّ الصِّراطَ حَقٌّ وَالْمِرْصادَ حَقٌّ وَالْميزانَ حَقٌّ وَالْحَشْرَ حَقٌّ وَالْحِسابَ حَقٌّ وَالْجَنَّةَ وَالنّارَ حَقٌّ وَالْوَعْدَ وَالْوَعيدَ بِهِما حَّق، يا مَوْلايَ شَقِيَ مَنْ خالَفَكُمْ وَسَعِدَ مَنْ اَطاعَكُمْ، فَاَشْهَدْ عَلى ما اَشْهَدْتُكَ عَلَيْهِ، وَاَنَا وَلِيٌّ لَكَ بَریءٌ مِنْ عَدُوِّكَ فَالْحَقُّ ما رَضيتُمُوهُ وَالْباطِلُ ما اَسْخَطْتُمُوهُ وَالْمَعْرُوفُ ما اَمَرْتُمْ بِهِ وَالْمُنْكَرُ ما نَهَيْتُمْ عَنْهُ، فَنَفْسي مُؤْمِنَةٌ بِاللّهِ وَحْدَهُ لا شَريكَ لَهُ وَبِرَسُولِهِ وَبِاَميرِ الْمُؤْمِنينَ وَبِكُمْ يا مَوْلايَ اَوَّلِكُمْ وَاخِرِكُمْ وَنُصْرَتي مُعَدَّةٌ لَكُمْ وَمَوَدَّتى خالِصَةٌ لَكُمْ، آمينَ آمينَ </w:t>
      </w:r>
      <w:r>
        <w:rPr>
          <w:rFonts w:eastAsia="Amiri" w:cs="Amiri" w:ascii="Amiri" w:hAnsi="Amiri"/>
          <w:color w:val="111111"/>
          <w:sz w:val="28"/>
          <w:szCs w:val="28"/>
          <w:rtl w:val="true"/>
          <w:lang w:bidi="ar-SA"/>
        </w:rPr>
        <w:t xml:space="preserve">. </w:t>
      </w:r>
      <w:bookmarkStart w:id="778" w:name="pg6926_51018"/>
    </w:p>
    <w:p>
      <w:pPr>
        <w:pStyle w:val="Heading3"/>
        <w:numPr>
          <w:ilvl w:val="2"/>
          <w:numId w:val="1"/>
        </w:numPr>
        <w:rPr/>
      </w:pPr>
      <w:bookmarkStart w:id="779" w:name="__RefHeading___Toc1826580_372815092"/>
      <w:bookmarkStart w:id="780" w:name="_Toc311"/>
      <w:bookmarkEnd w:id="778"/>
      <w:bookmarkEnd w:id="779"/>
      <w:r>
        <w:rPr>
          <w:rtl w:val="true"/>
        </w:rPr>
        <w:t>زیارت جامعه کبیره</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چون به درگاه رسیدی بایست و بگو شهادتین را 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اَشهَدُاَنْ لا اِلهَ اِلَّا اللّه وَحدَهُ لا شَریکَ لَهُ، وَ اَشْهَدُاَنَّ مُحَمَّدًا صَلَّی اللّهُ عَلَیْهِ وَ الِهِ عَبدُهُ وَ رَسُولُهُ و با حال غسل باشی و چون داخل حرم شوی و قبر را ببینی بایست و سی مرتبه اَللّهُ اَکْبَرُ بگو، سپس اندکی راه برو به آرام دل و آرام تن و گام ها را نزدیک یکدیگر گذار، سپس بایست و سی مرتبه اَللّهُ اَکْبَرُ بگو، سپس نزدیک قبر مطهر رو و چهل مرتبه اَللّهُ اَکْبَرُ بگو، تا صد تکبیر تمام شود سپس بگو</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أَهْلَ بَيْتِ النُّبُوَّةِ وَ مَوْضِعَ الرِّسَالَةِ وَ مُخْتَلَفَ الْمَلائِكَةِ وَ مَهْبِطَ الْوَحْيِ وَ مَعْدِنَ الرَّحْمَةِ وَ خُزَّانَ الْعِلْمِ وَ مُنْتَهَى الْحِلْمِ وَ أُصُولَ الْكَرَمِ وَ قَادَةَ الْأُمَمِ وَ أَوْلِيَاءَ النِّعَمِ وَ عَنَاصِرَ الْأَبْرَارِ وَ دَعَائِمَ الْأَخْيَارِ وَ سَاسَةَ الْعِبَادِ وَ أَرْكَانَ الْبِلادِ وَ أَبْوَابَ الْإِيمَانِ وَ أُمَنَاءَ الرَّحْمَنِ وَ سُلالَةَ النَّبِيِّينَ، وَ صَفْوَةَ الْمُرْسَلِينَ وَ عِتْرَةَ خِيَرَةِ رَبِّ الْعَالَمِينَ وَ رَحْمَةُ اللَّهِ وَ بَرَكَاتُهُ، السَّلامُ عَلَى أَئِمَّةِ الْهُدَى وَ مَصَابِيحِ الدُّجَى وَ أَعْلامِ التُّقَى وَ ذَوِي النُّهَى وَ أُولِي الْحِجَى وَ كَهْفِ الْوَرَى وَ وَرَثَةِ الْأَنْبِيَاءِ وَ الْمَثَلِ الْأَعْلَى وَ الدَّعْوَةِ الْحُسْنَى وَ حُجَجِ اللَّهِ عَلَى أَهْلِ الدُّنْيَا وَ الْاخِرَةِ وَ الْأُولَى وَ رَحْمَةُ اللَّهِ وَ بَرَكَاتُهُ، اَلسَّلامُ عَلَى مَحَالِّ مَعْرِفَةِ اللَّهِ وَ مَسَاكِنِ بَرَكَةِ اللَّهِ وَ مَعَادِنِ حِكْمَةِ اللَّهِ وَ حَفَظَةِ سِرِّ اللَّهِ وَحَمَلَةِ كِتَابِ اللَّهِ وَ أَوْصِيَاءِ نَبِيِّ اللَّهِ وَ ذُرِّيَّةِ رَسُولِ اللَّهِ صَلَّى اللَّهُ عَلَيْهِ وَ الِهِ وَ رَحْمَةُ اللَّهِ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بَرَكَاتُهُ، السَّلامُ عَلَى الدُّعَاةِ إِلَى اللَّهِ وَ الْأَدِلاءِ عَلَى مَرْضَاتِ اللَّهِ وَ الْمُسْتَقِرِّينَ فِي أَمْرِ اللَّهِ وَ التَّامِّينَ فِي مَحَبَّةِ اللَّهِ وَ الْمُخْلِصِينَ فِي تَوْحِيدِ اللَّهِ وَ الْمُظْهِرِينَ لِأَمْرِ اللَّهِ وَ نَهْيِهِ وَ عِبَادِهِ الْمُكْرَمِينَ الَّذِينَ لا يَسْبِقُونَهُ بِالْقَوْلِ وَ هُمْ بِأَمْرِهِ يَعْمَلُونَ وَ رَحْمَةُ اللَّهِ وَ بَرَكَاتُهُ، السَّلامُ عَلَى الْأَئِمَّةِ الدُّعَاةِ وَ الْقَادَةِ الْهُدَاةِ وَ السَّادَةِ الْوُلاةِ وَ الذَّادَةِ الْحُمَاةِ وَ أَهْلِ الذِّكْرِ وَ أُولِي الْأَمْرِ وَ بَقِيَّةِ اللَّهِ وَ خِيَرَتِهِ وَ حِزْبِهِ وَ عَيْبَةِ عِلْمِهِ وَ حُجَّتِهِ وَ صِرَاطِهِ وَ نُورِهِ وَ بُرْهَانِهِ وَ رَحْمَةُ اللَّهِ وَ بَرَكَاتُهُ أَشْهَدُ أَنْ لا إِلَهَ إِلا اللَّهُ وَحْدَهُ لا شَرِيكَ لَهُ كَمَا شَهِدَ اللَّهُ لِنَفْسِهِ وَ شَهِدَتْ لَهُ مَلائِكَتُهُ وَ أُولُوا الْعِلْمِ مِنْ خَلْقِهِ لا إِلَهَ إِلا هُوَ الْعَزِيزُ الْحَكِيمُ وَ أَشْهَدُ أَنَّ مُحَمَّدا عَبْدُهُ الْمُنْتَجَبُ وَ رَسُولُهُ الْمُرْتَضَى أَرْسَلَهُ بِالْهُدَى وَ دِينِ الْحَقِّ لِيُظْهِرَهُ عَلَى الدِّينِ كُلِّهِ وَ لَوْ كَرِهَ الْمُشْرِكُونَ وَ 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ارْتَضَاكُمْ لِغَيْبِهِ وَ اخْتَارَكُمْ لِسِرِّهِ وَ اجْتَبَاكُمْ بِقُدْرَتِهِ وَ أَعَزَّكُمْ بِهُدَاهُ وَ خَصَّكُمْ بِبُرْهَانِهِ وَ انْتَجَبَكُمْ لِنُورِهِ وَ أَيَّدَكُمْ بِرُوحِهِ وَ رَضِيَكُمْ خُلَفَاءَ فِي أَرْضِهِ وَ حُجَجاً عَلَىبَرِيَّتِهِ وَ أَنْصَارا لِدِينِهِ وَ حَفَظَةً لِسِرِّهِ وَ خَزَنَةً لِعِلْمِهِ وَ مُسْتَوْدَعا لِحِكْمَتِهِ وَ تَرَاجِمَةً لِوَحْيِهِ وَ أَرْكَانا لِتَوْحِيدِهِ وَ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شُهَدَاءَ عَلَى خَلْقِهِ وَ أَعْلاما لِعِبَادِهِ وَ مَنَارا فِي بِلادِهِ وَ أَدِلاءَ عَلَى صِرَاطِهِ عَصَمَكُمُ اللَّهُ مِنَ الزَّلَلِ وَ امَنَكُمْ مِنَ الْفِتَنِ وَ طَهَّرَكُمْ مِنَ الدَّنَسِ وَ أَذْهَبَ عَنْكُمُ الرِّجْسَ وَ طَهَّرَكُمْ تَطْهِيرا فَعَظَّمْتُمْ جَلالَهُ وَ أَكْبَرْتُمْ شَأْنَهُ وَ مَجَّدْتُمْ كَرَمَهُ وَ أَدَمْتُمْ ذِكْرَهُ وَ وَكَّدْتُمْ مِيثَاقَهُ وَ أَحْكَمْتُمْ عَقْدَ طَاعَتِهِ وَ نَصَحْتُمْ لَهُ فِي السِّرِّ وَ الْعَلانِيَةِ وَ دَعَوْتُمْ إِلَى سَبِيلِهِ بِالْحِكْمَةِ وَ الْمَوْعِظَةِ الْحَسَنَةِ وَ بَذَلْتُمْ أَنْفُسَكُمْ فِي مَرْضَاتِهِ وَ صَبَرْتُمْ عَلَى مَا أَصَابَكُمْ فِي جَنْبِهِ وَ أَقَمْتُمُ الصَّلاةَ وَ اتَيْتُمُ الزَّكَاةَ وَ أَمَرْتُمْ بِالْمَعْرُوفِ وَ نَهَيْتُمْ عَنِ الْمُنْكَرِ وَ جَاهَدْتُمْ فِي اللَّهِ حَقَّ جِهَادِهِ حَتَّى أَعْلَنْتُمْ دَعْوَتَهُ وَ بَيَّنْتُمْ فَرَائِضَهُ وَ أَقَمْتُمْ حُدُودَهُ وَ نَشَرْتُمْ شَرَائِعَ أَحْكَامِهِ وَ سَنَنْتُمْ سُنَّتَهُ وَ صِرْتُمْ فِي ذَلِكَ مِنْهُ إِلَى الرِّضَا وَ سَلَّمْتُمْ لَهُ الْقَضَاءَ وَ صَدَّقْتُمْ مِنْ رُسُلِهِ مَنْ مَضَى فَالرَّاغِبُ عَنْكُمْ مَارِقٌ وَ اللاّزِمُ لَكُمْ لاحِقٌ وَ الْمُقَصِّرُ فِي حَقِّكُمْ زَاهِقٌ وَ الْحَقُّ مَعَكُمْ وَ فِيكُمْ وَ مِنْكُمْ وَ إِلَيْكُمْ وَ أَنْتُمْ أَهْلُهُ وَ مَعْدِنُهُ وَ مِيرَاثُ النُّبُوَّةِ عِنْدَكُمْ وَ إِيَابُ الْخَلْقِ إِلَيْكُمْ وَ حِسَابُهُمْ عَلَيْكُمْ وَ فَصْلُ الْخِطَابِ عِنْدَكُمْ وَ ايَاتُ اللَّهِ لَدَيْكُمْ وَ عَزَائِمُهُ فِيكُمْ وَ نُورُهُ وَ بُرْهَانُهُ عِنْدَكُمْ وَ أَمْرُهُ إِلَيْكُمْ مَنْ وَالاكُمْ فَقَدْ وَالَى اللَّهَ وَمَنْ عَادَاكُمْ فَقَدْ عَادَى اللَّهَ وَ مَنْ أَحَبَّكُمْ فَقَدْ أَحَبَّ اللَّهَ وَ مَنْ أَبْغَضَكُمْ فَقَدْ أَبْغَضَ اللَّهَ وَ مَنِ اعْتَصَمَ بِكُمْ فَقَدِ اعْتَصَمَ بِاللَّهِ أَنْتُمُ الصِّرَاطُ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الْأَقْوَمُ وَ شُهَدَاءُ دَارِ الْفَنَاءِ وَ شُفَعَاءُ دَارِ الْبَقَاءِ وَ الرَّحْمَةُ الْمَوْصُولَةُ وَ الْآيَةُ الْمَخْزُونَةُ وَ الْأَمَانَةُ الْمَحْفُوظَةُ وَ الْبَابُ الْمُبْتَلَى بِهِ النَّاسُ مَنْ أَتَاكُمْ نَجَا وَ مَنْ لَمْ يَأْتِكُمْ هَلَكَ 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وَ مَنْ رَدَّ عَلَيْكُمْ فِي أَسْفَلِ دَرْكٍ مِنَ الْجَحِيمِ أَشْهَدُ أَنَّ هَذَا سَابِقٌ لَكُمْ فِيمَا مَضَى وَ جَارٍ لَكُمْ فِيمَا بَقِيَ وَ أَنَّ أَرْوَاحَكُمْ وَ نُورَكُمْ وَ طِينَتَكُمْ وَاحِدَةٌ طَابَتْ وَ طَهُرَتْ بَعْضُهَا مِنْ بَعْضٍ خَلَقَكُمُ اللَّهُ أَنْوَارا فَجَعَلَكُمْ بِعَرْشِهِ مُحْدِقِينَ حَتَّى مَنَّ عَلَيْنَا بِكُمْ فَجَعَلَكُمْ فِي بُيُوتٍ أَذِنَ اللَّهُ أَنْ تُرْفَعَ وَ يُذْكَرَ فِيهَا اسْمُهُ وَ جَعَلَ صَلَوَاتِنَا عَلَيْكُمْ وَ مَا خَصَّنَا بِهِ مِنْ وِلايَتِكُمْ طِيبا لِخَلْقِنَا وَ طَهَارَةً لِأَنْفُسِنَا وَ تَزْكِيَةً لَنَا وَ كَفَّارَةً لِذُنُوبِنَا فَكُنَّا عِنْدَهُ مُسَلِّمِينَ بِفَضْلِكُمْ وَ مَعْرُوفِينَ بِتَصْدِيقِنَا إِيَّاكُمْ فَبَلَغَ اللَّهُ بِكُمْأَشْرَفَ مَحَلِّ الْمُكَرَّمِينَ وَ أَعْلَى مَنَازِلِ الْمُقَرَّبِينَ وَ أَرْفَعَ دَرَجَاتِ الْمُرْسَلِينَ حَيْثُ لا يَلْحَقُهُ لاحِقٌ وَ لا يَفُوقُهُ فَائِقٌ وَ لا يَسْبِقُهُ سَابِقٌ وَ لا يَطْمَعُ فِي إِدْرَاكِهِ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 بِأَبِي أَنْتُمْ وَ أُمِّي وَ أَهْلِي وَ مَالِي وَ أُسْرَتِي أُشْهِدُ اللَّهَ وَ أُشْهِدُكُمْ أَنِّي مُؤْمِنٌ بِكُمْ وَ بِمَا امَنْتُمْ بِهِ كَافِرٌ بِعَدُوِّكُمْ وَ بِمَا كَفَرْتُمْ بِهِ مُسْتَبْصِرٌ بِشَأْنِكُمْ وَ بِضَلالَةِ مَنْ خَالَفَكُمْ مُوَالٍ لَكُمْ وَ لِأَوْلِيَائِكُمْ مُبْغِضٌ لِأَعْدَائِكُمْ وَ مُعَادٍ لَهُمْ سِلْمٌ لِمَنْ سَالَمَكُمْ وَ 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اخِذٌ بِقَوْلِكُمْ عَامِلٌ بِأَمْرِكُمْ مُسْتَجِيرٌ بِكُمْ زَائِرٌ لَكُمْ لائِذٌ عَائِذٌ بِقُبُورِكُمْ مُسْتَشْفِعٌ إِلَى اللَّهِ عَزَّ وَ جَلَّ بِكُمْ وَ مُتَقَرِّبٌ بِكُمْ إِلَيْهِ وَ مُقَدِّمُكُمْ أَمَامَ طَلِبَتِي وَ حَوَائِجِي وَإِرَادَتِي فِي كُلِّ أَحْوَالِي وَ أُمُورِي مُؤْمِنٌ بِسِرِّكُمْ وَ عَلانِيَتِكُمْ وَ شَاهِدِكُمْ وَ غَائِبِكُمْ وَ أَوَّلِكُمْ وَ اخِرِكُمْ وَ مُفَوِّضٌ فِي ذَلِكَ كُلِّهِ إِلَيْكُمْ وَ مُسَلِّمٌ فِيهِ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مَعَكُمْ، وَ قَلْبِي لَكُمْ مُسَلِّمٌ وَ رَأْيِي لَكُمْ تَبَعٌ وَ نُصْرَتِي لَكُمْ مُعَدَّةٌ حَتَّى يُحْيِيَ اللَّهُ تَعَالَى دِينَهُ بِكُمْ وَ يَرُدَّكُمْ فِي أَيَّامِهِ وَ يُظْهِرَكُمْ لِعَدْلِهِ وَ يُمَكِّنَكُمْ فِي أَرْضِهِ فَمَعَكُمْ مَعَكُمْ لا مَعَ غَيْرِكُمْ امَنْتُ بِكُمْ وَ تَوَلَّيْتُ اخِرَكُمْ بِمَا تَوَلَّيْتُ بِهِ أَوَّلَكُمْ وَ بَرِئْتُ إِلَى اللَّهِ عَزَّ وَ جَلَّ مِنْ أَعْدَائِكُمْ وَ مِنَ الْجِبْتِ وَ الطَّاغُوتِ وَ الشَّيَاطِينِ وَ حِزْبِهِمُ الظَّالِمِينَ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الْجَاحِدِينَ لِحَقِّكُمْ وَ الْمَارِقِينَ مِنْ وِلايَتِكُمْ وَ الْغَاصِبِينَ لِإِرْثِكُمْ وَ الشَّاكِّينَ فِيكُمْ وَ الْمُنْحَرِفِينَ عَنْكُمْ وَ مِنْ كُلِّ وَلِيجَةٍ دُونَكُمْ وَ كُلِّ مُطَاعٍ سِوَاكُمْ وَ مِنَ الْأَئِمَّةِ الَّذِينَ يَدْعُونَ إِلَى النَّارِ فَثَبَّتَنِيَ اللَّهُ أَبَدا مَا حَيِيتُ عَلَى مُوَالاتِكُمْ وَ مَحَبَّتِكُمْ وَ دِينِكُمْ وَ وَفَّقَنِي لِطَاعَتِكُمْ وَ رَزَقَنِي 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 بِأَبِي أَنْتُمْ وَ أُمِّي وَ نَفْسِي وَ أَهْلِي وَ مَالِي مَنْ أَرَادَ اللَّهَ بَدَأَ بِكُمْ وَ مَنْ وَحَّدَهُ قَبِلَ عَنْكُمْ وَ مَنْ قَصَدَهُ تَوَجَّهَ بِكُمْ مَوَالِيَّ لا أُحْصِيثَنَاءَكُمْ وَ لا أَبْلُغُ مِنَ الْمَدْحِ كُنْهَكُمْ وَ مِنَ الْوَصْفِ قَدْرَكُمْ وَ أَنْتُمْ نُورُ الْأَخْيَارِ وَ هُدَاةُ الْأَبْرَارِ وَ حُجَجُ الْجَبَّارِ بِكُمْ فَتَحَ اللَّهُ وَ بِكُمْ يَخْتِمُ وَ بِكُمْ يُنَزِّلُ الْغَيْثَ، وَ بِكُمْ يُمْسِكُ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أَنْ تَقَعَ عَلَى الْأَرْضِ إِلا بِإِذْنِهِ وَ بِكُمْ يُنَفِّسُ الْهَمَّ وَ يَكْشِفُ الضُّرَّ وَ عِنْدَكُمْ مَا نَزَلَتْ بِهِ رُسُلُهُ وَ هَبَطَتْ بِهِ مَلائِكَتُهُ وَ إِلَى جَدِّكُمْ و اگر زیارت امیرالمؤمنین باشد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اَخیکَ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الرُّوحُ الْأَمِينُ اتَاكُمُ اللَّهُ مَا لَمْ يُؤْتِ أَحَدا مِنَ الْعَالَمِينَ طَأْطَأَ كُلُّ شَرِيفٍ لِشَرَفِكُمْ وَ بَخَعَ كُلُّ مُتَكَبِّرٍ لِطَاعَتِكُمْ وَ خَضَعَ كُلُّ جَبَّارٍ لِفَضْلِكُمْ وَ ذَلَّ كُلُّ شَيْ‌ءٍ لَكُمْ وَ أَشْرَقَتِ الْأَرْضُ بِنُورِكُمْ وَ فَازَ الْفَائِزُونَ بِوِلايَتِكُمْ بِكُمْ يُسْلَكُ إِلَى الرِّضْوَانِ وَ عَلَى مَنْ جَحَدَ وِلايَتَكُمْ غَضَبُ الرَّحْمَنِ بِأَبِي أَنْتُمْ وَ أُمِّي وَ نَفْسِي وَ أَهْلِي وَ مَالِي ذِكْرُكُمْ فِي الذَّاكِرِينَ وَ أَسْمَاؤُكُمْ فِي الْأَسْمَاءِ وَ أَجْسَادُكُمْ فِي الْأَجْسَادِ وَ أَرْوَاحُكُمْ فِي الْأَرْوَاحِ وَ أَنْفُسُكُمْ فِي النُّفُوسِ وَ اثَارُكُمْ فِي الْاثَارِ وَ قُبُورُكُمْ فِي الْقُبُورِ فَمَا أَحْلَى أَسْمَاءَكُمْ وَ أَكْرَمَ أَنْفُسَكُمْ وَ أَعْظَمَ شَأْنَكُمْ وَ أَجَلَّ خَطَرَكُمْ وَ أَوْفَى عَهْدَكُمْ وَ أَصْدَقَ وَعْدَكُمْ كَلامُكُمْ نُورٌ وَ أَمْرُكُمْ رُشْدٌ وَ وَصِيَّتُكُمُ التَّقْوَى وَ فِعْلُكُمُ الْخَيْرُ وَ عَادَتُكُمُ الْإِحْسَانُ وَ سَجِيَّتُكُمُ الْكَرَمُ وَ شَأْنُكُمُ الْحَقُّ وَ الصِّدْقُ وَ الرِّفْقُ وَ قَوْلُكُمْ حُكْمٌ وَ حَتْمٌ وَ رَأْيُكُمْ عِلْمٌ وَ حِلْمٌ وَ حَزْمٌ إِنْذُكِرَ الْخَيْرُ كُنْتُمْ أَوَّلَهُ وَ أَصْلَهُ وَ فَرْعَهُ وَ مَعْدِنَهُ وَ مَأْوَاهُ وَ مُنْتَهَاهُ بِأَبِي أَنْتُمْ وَ أُمِّي وَ نَفْسِي كَيْفَ أَصِفُ حُسْنَ ثَنَائِكُمْ وَ أُحْصِي جَمِيلَ بَلائِكُمْ وَ بِكُمْ أَخْرَجَنَا اللَّهُ مِنَ الذُّلِّ وَ فَرَّجَ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 غَمَرَاتِ الْكُرُوبِ وَ أَنْقَذَنَا مِنْ شَفَا جُرُفِ الْهَلَكَاتِ وَ مِنَ النَّارِ بِأَبِي أَنْتُمْ وَ أُمِّي وَ نَفْسِي 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الْوَاجِبَةُ وَ الدَّرَجَاتُ الرَّفِيعَةُ وَ الْمَقَامُ الْمَحْمُودُ وَ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الْمَقَامُ الْمَعْلُومُ عِنْدَ اللَّهِ عَزَّ وَ جَلَّ وَ الْجَاهُ الْعَظِيمُ وَ الشَّأْنُ الْكَبِيرُ وَ الشَّفَاعَةُ الْمَقْبُولَةُ رَبَّنَا امَنَّا بِمَا أَنْزَلْتَ وَ اتَّبَعْنَا الرَّسُولَ فَاكْتُبْنَا مَعَ الشَّاهِدِينَ رَبَّنَا لا تُزِغْ قُلُوبَنَا بَعْدَ إِذْ هَدَيْتَنَا وَ هَبْ لَنَا مِنْ لَدُنْكَ رَحْمَةً إِنَّكَ أَنْتَ الْوَهَّابُ سُبْحَانَ رَبِّنَا إِنْ كَانَ وَعْدُ رَبِّنَا لَمَفْعُولا، يَا وَلِيَّ اللَّهِ إِنَّ بَيْنِي وَ بَيْنَ اللَّهِ عَزَّ وَ جَلَّ ذُنُوبا لا يَأْتِي عَلَيْهَا إِلا رِضَاكُمْ فَبِحَقِّ مَنِ ائْتَمَنَكُمْ عَلَى سِرِّهِ وَ اسْتَرْعَاكُمْ أَمْرَ خَلْقِهِ وَ قَرَنَ طَاعَتَكُمْ بِطَاعَتِهِ لَمَّا اسْتَوْهَبْتُمْ ذُنُوبِي وَ كُنْتُمْ شُفَعَائِي فَإِنِّي لَكُمْ مُطِيعٌ مَنْ أَطَاعَكُمْ فَقَدْ أَطَاعَ اللَّهَ وَ مَنْ عَصَاكُمْ فَقَدْ عَصَى اللَّهَ وَ مَنْ أَحَبَّكُمْ فَقَدْ أَحَبَّ اللَّهَ وَ مَنْ أَبْغَضَكُمْ فَقَدْ أَبْغَضَ اللَّهَ اللَّهُمَّ إِنِّي لَوْ وَجَدْتُ شُفَعَاءَ أَقْرَبَ إِلَيْكَ مِنْ مُحَمَّدٍ وَ أَهْلِ بَيْتِهِ الْأَخْيَارِ الْأَئِمَّةِالْأَبْرَارِ لَجَعَلْتُهُمْ شُفَعَائِي فَبِحَقِّهِمُ الَّذِي أَوْجَبْتَ لَهُمْ عَلَيْكَ أَسْأَلُكَ أَنْ تُدْخِلَنِي فِي جُمْلَةِ الْعَارِفِينَ بِهِمْ وَ بِحَقِّهِمْ وَ فِي زُمْرَةِ الْمَرْحُومِينَ بِشَفَاعَتِهِمْ إِنَّكَ أَرْحَمُ الرَّاحِمِينَ وَ صَلَّى </w:t>
      </w:r>
      <w:bookmarkStart w:id="781" w:name="pg6926_51026"/>
    </w:p>
    <w:p>
      <w:pPr>
        <w:pStyle w:val="BookText"/>
        <w:rPr/>
      </w:pPr>
      <w:bookmarkEnd w:id="781"/>
      <w:r>
        <w:rPr>
          <w:rFonts w:ascii="Amiri" w:hAnsi="Amiri" w:eastAsia="Amiri" w:cs="Amiri"/>
          <w:color w:val="111111"/>
          <w:sz w:val="28"/>
          <w:sz w:val="28"/>
          <w:szCs w:val="28"/>
          <w:rtl w:val="true"/>
          <w:lang w:bidi="ar-SA"/>
        </w:rPr>
        <w:t>اللَّهُ عَلَى مُحَمَّدٍ وَ آلِهِ الطَّاهِرِينَ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 حَسْبُنَا اللَّهُ وَ نِعْمَ الْوَكِيلُ</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826582_372815092"/>
      <w:bookmarkStart w:id="783" w:name="_Toc312"/>
      <w:bookmarkEnd w:id="782"/>
      <w:r>
        <w:rPr>
          <w:rtl w:val="true"/>
        </w:rPr>
        <w:t>زیارت وارث</w:t>
      </w:r>
      <w:bookmarkEnd w:id="78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ادَمَ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مُحَمَّدٍ الْمُصْطَفَى السَّلامُ عَلَيْكَ يَا ابْنَ عَلِيٍّ الْمُرْتَضَى السَّلامُ عَلَيْكَ يَا ابْنَ فَاطِمَةَ الزَّهْرَاءِ السَّلامُ عَلَيْكَ يَا ابْنَ خَدِيجَةَ الْكُبْرَى السَّلامُ عَلَيْكَ يَا ثَارَ اللَّهِ وَ ابْنَ ثَارِهِ وَ الْوِتْرَ الْمَوْتُورَ أَشْهَدُ أَنَّكَ قَدْ أَقَمْتَ الصَّلاةَ وَ اتَيْتَ الزَّكَاةَ وَ أَمَرْتَ بِالْمَعْرُوفِ وَ نَهَيْتَ عَنِ الْمُنْكَرِ وَ أَطَعْتَ اللَّهَ وَ رَسُولَهُ حَتَّى أَتَاكَ الْيَقِينُ فَلَعَنَ اللَّهُ أُمَّةً قَتَلَتْكَ وَ لَعَنَ اللَّهُ أُمَّةً ظَلَمَتْكَ وَ لَعَنَ اللَّهُ أُمَّةً سَمِعَتْ بِذَلِكَ فَرَضِيَتْ بِهِ يَا مَوْلايَ يَا أَبَا عَبْدِ اللَّهِ أَشْهَدُ أَنَّكَ كُنْتَ نُورا فِي الْأَصْلابِ الشَّامِخَةِ وَ الْأَرْحَامِ الْمُطَهَّرَةِ لَمْ تُنَجِّسْكَ الْجَاهِلِيَّةُ بِأَنْجَاسِهَاوَ لَمْ تُلْبِسْكَ مِنْ مُدْلَهِمَّاتِ ثِيَابِهَا وَ أَشْهَدُ أَنَّكَ مِنْ دَعَائِمِ الدِّينِ وَ أَرْكَانِ الْمُؤْمِنِينَ وَ أَشْهَدُ أَنَّكَ الْإِمَامُ الْبَرُّ التَّقِيُّ الرَّضِيُّ الزَّكِيُّ الْهَادِي الْمَهْدِيُّ وَ أَشْهَدُ أَنَّ الْأَئِمَّةَ مِنْ وُلْدِكَ كَلِمَةُ التَّقْوَى وَ أَعْلامُ الْهُدَى وَ الْعُرْوَةُ الْوُثْقَى وَ الْحُجَّةُ عَلَى أَهْلِ الدُّنْيَا وَ أُشْهِدُ </w:t>
      </w:r>
    </w:p>
    <w:p>
      <w:pPr>
        <w:pStyle w:val="BookText"/>
        <w:rPr/>
      </w:pPr>
      <w:r>
        <w:rPr>
          <w:rFonts w:ascii="IRNazanin" w:hAnsi="IRNazanin" w:eastAsia="IRNazanin"/>
          <w:color w:val="111111"/>
          <w:sz w:val="28"/>
          <w:sz w:val="28"/>
          <w:szCs w:val="28"/>
          <w:rtl w:val="true"/>
          <w:lang w:bidi="fa-IR"/>
        </w:rPr>
        <w:t>اللَّهَ وَ مَلائِكَتَهُ وَ أَنْبِيَاءَهُ وَ رُسُلَهُ أَنِّي بِكُمْ مُؤْمِنٌ وَ بِإِيَابِكُمْ مُوقِنٌ بِشَرَائِعِ دِينِي وَ خَوَاتِيمِ عَمَلِي وَ قَلْبِي لِقَلْبِكُمْ سِلْمٌ وَ أَمْرِي لِأَمْرِكُمْ مُتَّبِعٌ صَلَوَاتُ اللَّهِ عَلَيْكُمْ وَ عَلَى أَرْوَاحِكُمْ وَ عَلَى أَجْسَادِكُمْ وَ عَلَى أَجْسَامِكُمْ وَ عَلَى شَاهِدِكُمْ وَ عَلَى غَائِبِكُمْ وَ عَلَى ظَاهِرِكُمْ وَ عَلَى بَاطِنِكُمْ سپس بیانداز خود را بر قبر،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يَا ابْنَ رَسُولِ اللَّهِ بِأَبِي أَنْتَ وَ أُمِّي يَا أَبَا عَبْدِ اللَّهِ لَقَدْ عَظُمَتِ الرَّزِيَّةُ وَ جَلَّتِ الْمُصِيبَةُ بِكَ عَلَيْنَا وَ عَلَى جَمِيعِ أَهْلِ السَّمَاوَاتِ وَ الْأَرْضِ فَلَعَنَ اللَّهُ أُمَّةً أَسْرَجَتْ وَ أَلْجَمَتْ وَ تَهَيَّأَتْ لِقِتَالِكَ يَا مَوْلايَ يَا أَبَا عَبْدِ اللَّهِ قَصَدْتُ حَرَمَكَ وَ أَتَيْتُ إِلَى مَشْهَدِكَ أَسْأَلُ اللَّهَ بِالشَّأْنِ الَّذِي لَكَ عِنْدَهُ وَ بِالْمَحَلِّ الَّذِي لَكَ لَدَيْهِ أَنْ يُصَلِّيَ عَلَى مُحَمَّدٍ وَ الِ مُحَمَّدٍ وَ أَنْ يَجْعَلَنِي مَعَكُمْ فِي الدُّنْيَا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برخيز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ركعت نماز در بالا سر بگذار، بخوان در آن دو رکعت هر سوره که خواهی، پس چون از نماز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صَلَّيْتُ وَ رَكَعْتُ وَ سَجَدْتُ لَكَ وَحْدَكَ لا شَرِيكَ لَكَ لِأَنَّ الصَّلاةَ وَ الرُّكُوعَ وَالسُّجُودَ لا يَكُونُ إِلا لَكَ لِأَنَّكَ أَنْتَ اللَّهُ لا إِلَهَ إِلا أَنْتَ اللَّهُمَّ صَلِّ عَلَى مُحَمَّدٍ وَ الِ مُحَمَّدٍ وَ أَبْلِغْهُمْ عَنِّي أَفْضَلَ السَّلامِ وَ التَّحِيَّةِ وَ ارْدُدْ عَلَيَّ مِنْهُمُ السَّلامَ اللَّهُمَّ وَ هَاتَانِ الرَّكْعَتَانِ هَدِيَّةٌ مِنِّي إِلَى مَوْلايَ الْحُسَيْنِ بْنِ عَلِيٍّ عَلَيْهِمَا السَّلامُ اللَّهُمَّ صَلِّ عَلَى مُحَمَّدٍ </w:t>
      </w:r>
    </w:p>
    <w:p>
      <w:pPr>
        <w:pStyle w:val="BookText"/>
        <w:rPr/>
      </w:pPr>
      <w:r>
        <w:rPr>
          <w:rFonts w:ascii="IRNazanin" w:hAnsi="IRNazanin" w:eastAsia="IRNazanin"/>
          <w:color w:val="111111"/>
          <w:sz w:val="28"/>
          <w:sz w:val="28"/>
          <w:szCs w:val="28"/>
          <w:rtl w:val="true"/>
          <w:lang w:bidi="fa-IR"/>
        </w:rPr>
        <w:t xml:space="preserve">وَ عَلَيْهِ وَ تَقَبَّلْ مِنِّي وَ أْجُرْنِي عَلَى ذَلِكَ بِأَفْضَلِ أَمَلِي وَ رَجَائِي فِيكَ وَ فِي وَلِيِّكَ يَا وَلِيَّ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برخیز و برو پایین پای قبر آن حضرت و بایست نزد سر علی بن الحسین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السَّلامُ عَلَيْكَ يَا ابْنَ نَبِيِّ اللَّهِ السَّلامُ عَلَيْكَ يَا ابْنَ أَمِيرِ الْمُؤْمِنِينَ السَّلامُ عَلَيْكَ يَا ابْنَ الْحُسَيْنِ الشَّهِيدِ السَّلامُ عَلَيْكَ أَيُّهَا الشَّهِيدُ السَّلامُ عَلَيْكَ أَيُّهَا الْمَظْلُومُ وَ ابْنُ الْمَظْلُومِ لَعَنَ اللَّهُ أُمَّةً قَتَلَتْكَ وَ لَعَنَ اللَّهُ أُمَّةً ظَلَمَتْكَ وَ لَعَنَ اللَّهُ أُمَّةً سَمِعَتْ بِذَلِكَ فَرَضِيَتْ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بیفکن خود را بر قبرش و ببوس آن را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وَلِيَّ اللَّهِ وَ ابْنَ وَلِيِّهِ لَقَدْ عَظُمَتِ الْمُصِيبَةُ وَ جَلَّتِ الرَّزِيَّةُ بِكَ عَلَيْنَا وَ عَلَى جَمِيعِ الْمُسْلِمِينَ فَلَعَنَ اللَّهُ أُمَّةً قَتَلَتْكَ وَ أَبْرَأُ إِلَى اللَّهِ وَ إِلَيْكَ مِنْهُمْ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بیرون بیا از دری که پایین پای علی بن الحسین است و متوجه شو به سوی شهدا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أَوْلِيَاءَ اللَّهِ وَ أَحِبَّاءَهُ السَّلامُ عَلَيْكُمْ يَا أَصْفِيَاءَ اللَّهِ وَ أَوِدَّاءَهُ السَّلامُ عَلَيْكُمْ يَا أَنْصَارَ دِينِ اللَّهِ السَّلامُ عَلَيْكُمْ يَا أَنْصَارَ رَسُولِ اللَّهِ السَّلامُ عَلَيْكُمْ يَا أَنْصَارَ أَمِيرِ الْمُؤْمِنِينَ السَّلامُ عَلَيْكُمْ يَا أَنْصَارَ فَاطِمَةَ سَيِّدَةِ نِسَاءِ الْعَالَمِينَ السَّلامُ عَلَيْكُمْ يَا أَنْصَارَ أَبِي مُحَمَّدٍ الْحَسَنِ بْنِ عَلِيٍّ الْوَلِيِّ النَّاصِحِ السَّلامُ عَلَيْكُمْ يَا أَنْصَارَ أَبِي عَبْدِ اللَّهِ بِأَبِي أَنْتُمْ وَ أُمِّي طِبْتُمْ وَ طَابَتِ الْأَرْضُ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دُفِنْتُمْ وَ فُزْتُمْ فَوْزا عَظِيما فَيَا لَيْتَنِي كُنْتُ مَعَكُمْ فَأَفُوزَ مَعَكُمْ </w:t>
      </w:r>
      <w:r>
        <w:rPr>
          <w:rFonts w:eastAsia="IRNazanin" w:cs="IRNazanin"/>
          <w:color w:val="111111"/>
          <w:sz w:val="28"/>
          <w:szCs w:val="28"/>
          <w:rtl w:val="true"/>
          <w:lang w:bidi="fa-IR"/>
        </w:rPr>
        <w:t xml:space="preserve">. </w:t>
      </w:r>
      <w:bookmarkStart w:id="784" w:name="pg6926_51029"/>
    </w:p>
    <w:p>
      <w:pPr>
        <w:pStyle w:val="BookText"/>
        <w:rPr/>
      </w:pPr>
      <w:bookmarkEnd w:id="784"/>
      <w:r>
        <w:rPr>
          <w:rFonts w:ascii="IRNazanin" w:hAnsi="IRNazanin" w:eastAsia="IRNazanin"/>
          <w:color w:val="111111"/>
          <w:sz w:val="28"/>
          <w:sz w:val="28"/>
          <w:szCs w:val="28"/>
          <w:rtl w:val="true"/>
          <w:lang w:bidi="fa-IR"/>
        </w:rPr>
        <w:t>سپس برگرد به بالای سر حضرت امام حسین علیه السلام و دعای بسیار کن از برای خود و برای اهل و اولاد و پدر و مادر و برادران خود، زیرا که در آن روضه مطهره رد نمی شود دعای دعاکننده و نه سؤال سؤال کننده</w:t>
      </w:r>
      <w:r>
        <w:rPr>
          <w:rFonts w:eastAsia="IRNazanin" w:cs="IRNazanin"/>
          <w:color w:val="111111"/>
          <w:sz w:val="28"/>
          <w:szCs w:val="28"/>
          <w:rtl w:val="true"/>
          <w:lang w:bidi="fa-IR"/>
        </w:rPr>
        <w:t>.</w:t>
      </w:r>
    </w:p>
    <w:p>
      <w:pPr>
        <w:pStyle w:val="Heading3"/>
        <w:numPr>
          <w:ilvl w:val="2"/>
          <w:numId w:val="1"/>
        </w:numPr>
        <w:rPr/>
      </w:pPr>
      <w:bookmarkStart w:id="785" w:name="__RefHeading___Toc1826584_372815092"/>
      <w:bookmarkStart w:id="786" w:name="_Toc313"/>
      <w:bookmarkEnd w:id="785"/>
      <w:r>
        <w:rPr>
          <w:rtl w:val="true"/>
        </w:rPr>
        <w:t>زیارت امین الله</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این زیارت شامل مضامین عالیه و دعایی بلیغ و جامع و از نظر سند هم، مورد تأیید محدّثین است، جابر از امام باقر علیه السلام نقل می کند که امام زین العابدین علیه السلام به زیارت امیرالمؤمنین علیه السلام آمد و نزد قبر آن حضرت ایستاد و گریست و گفت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أَمِينَ اللَّهِ فِي أَرْضِهِ وَ حُجَّتَهُ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 أَنَّكَ جَاهَدْتَ فِي اللَّهِ حَقَّ جِهَادِهِ وَ عَمِلْتَ بِكِتَابِهِ، وَ اتَّبَعْتَ سُنَنَ نَبِيِّهِ صَلَّى اللَّهُ عَلَيْهِ وَ الِهِ، حَتَّى دَعَاكَ اللَّهُ إِلَى جِوَارِهِ، فَقَبَضَكَ إِلَيْهِ بِاخْتِيَارِهِ وَأَلْزَمَ أَعْدَاءَكَ الْحُجَّةَ مَعَ مَا لَكَ مِنَ الْحُجَجِ الْبَالِغَةِ عَلَى جَمِيعِ خَلْقِهِ، اللَّهُمَّ فَاجْعَلْ نَفْسِي مُطْمَئِنَّةً بِقَدَرِكَ رَاضِيَةً بِقَضَائِكَ مُولَعَةً بِذِكْرِكَ وَ دُعَائِكَ، مُحِبَّةً لِصَفْوَةِ أَوْلِيَائِكَ مَحْبُوبَةً فِي أَرْضِكَ وَ سَمَائِكَ صَابِرَةً عَلَى نُزُولِ بَلائِكَ شَاكِرَةً لِفَوَاضِلِ نَعْمَائِكَ ذَاكِرَةً لِسَوَابِغِ الائِكَ مُشْتَاقَةً إِلَى فَرْحَةِ لِقَائِكَ مُتَزَوِّدَةً التَّقْوَى لِيَوْمِ جَزَائِكَ مُسْتَنَّةً بِسُنَنِ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أَوْلِيَائِكَ مُفَارِقَةً لِأَخْلاقِ أَعْدَائِكَ مَشْغُولَةً عَنِ الدُّنْيَا بِحَمْدِكَ وَ ثَنَائِكَ پس پهلوی روی مبارک خود را بر قبر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بَكَى مِنْ خَوْفِكَ مَرْحُومَةٌ وَ الْإِغَاثَةَ لِمَنِ اسْتَغَاثَ بِكَ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الْإِعَانَةَ لِمَنِ اسْتَعَانَ بِكَ مَبْذُولَةٌ وَ عِدَاتِكَ لِعِبَادِكَ مُنْجَزَةٌ وَ زَلَلَ مَنِ اسْتَقَالَكَ مُقَالَةٌ وَ أَعْمَالَ الْعَامِلِينَ لَدَيْكَ مَحْفُوظَةٌ وَ أَرْزَاقَكَ إِلَى الْخَلائِقِ مِنْ لَدُنْكَ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مُعَدَّةٌ وَ مَنَاهِلَ الظِّمَاءِ مُتْرَعَةٌ اَللَّهُمَّ فَاسْتَجِبْ دُعَائِي وَ اقْبَلْ ثَنَائِي وَ اجْمَعْ بَيْنِي وَ بَيْنَ أَوْلِيَائِي بِحَقِّ مُحَمَّدٍ وَ عَلِيٍّ وَ فَاطِمَةَ وَ الْحَسَنِ وَ الْحُسَيْنِ إِنَّكَ وَلِيُّ نَعْمَائِي وَ مُنْتَهَى مُنَايَ وَ غَايَةُ رَجَائِي فِي مُنْقَلَبِي وَ مَثْوَايَ و در كتاب كامل الزياره بعد از این زیارت، این فقرات نیز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إِلَهِي وَ سَيِّدِي وَ مَوْلايَ اغْفِرْ لِأَوْلِيَائِنَا وَ كُفَّ عَنَّا أَعْدَاءَنَا وَ اشْغَلْهُمْ عَنْ أَذَانَا وَ أَظْهِرْ كَلِمَةَ الْحَقِّ وَ </w:t>
      </w:r>
      <w:bookmarkStart w:id="787" w:name="pg6926_51031"/>
    </w:p>
    <w:p>
      <w:pPr>
        <w:pStyle w:val="BookText"/>
        <w:rPr/>
      </w:pPr>
      <w:bookmarkEnd w:id="787"/>
      <w:r>
        <w:rPr>
          <w:rFonts w:ascii="Amiri" w:hAnsi="Amiri" w:eastAsia="Amiri" w:cs="Amiri"/>
          <w:color w:val="111111"/>
          <w:sz w:val="28"/>
          <w:sz w:val="28"/>
          <w:szCs w:val="28"/>
          <w:rtl w:val="true"/>
          <w:lang w:bidi="ar-SA"/>
        </w:rPr>
        <w:t>اجْعَلْهَا الْعُلْيَا وَ أَدْحِضْ كَلِمَةَ الْبَاطِلِ وَ اجْعَلْهَا السُّفْلَى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ما این زیارت و دعا را نزد قبر امیرالمؤمنین علیه السلام یا نزد قبر یکی از ائمه علیه السلام بخواند، خدای تعالی این زیارت و دعای او در نامه ای از نور بالا برد و مهر حضرت محمد صلی الله علیه و آله بر آن بزند و چنین محفوظ باشد تا تسلیم نماید به قائم آل محمّد صلی الله علیه و آله، پس استقبال نماید صاحبش را به بشارت و تحیّت و کرامت ان شاء الله</w:t>
      </w:r>
      <w:r>
        <w:rPr>
          <w:rFonts w:eastAsia="IRNazanin" w:cs="IRNazanin"/>
          <w:color w:val="111111"/>
          <w:sz w:val="28"/>
          <w:szCs w:val="28"/>
          <w:rtl w:val="true"/>
          <w:lang w:bidi="fa-IR"/>
        </w:rPr>
        <w:t>.</w:t>
      </w:r>
    </w:p>
    <w:p>
      <w:pPr>
        <w:pStyle w:val="Heading3"/>
        <w:numPr>
          <w:ilvl w:val="2"/>
          <w:numId w:val="1"/>
        </w:numPr>
        <w:rPr/>
      </w:pPr>
      <w:bookmarkStart w:id="788" w:name="__RefHeading___Toc1826586_372815092"/>
      <w:bookmarkStart w:id="789" w:name="_Toc314"/>
      <w:bookmarkEnd w:id="788"/>
      <w:r>
        <w:rPr>
          <w:rtl w:val="true"/>
        </w:rPr>
        <w:t>زیارت ناحیه مقدّسه</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زیارت ناحیه مقدّسه از زبان حضرت ولی عصر عجل الله تعالی فرجه الشریف است که در زیارت امام حسین علیه السلام می باشد، علّامه مجلسی علیه السلام آن را به نقل از چندین نفر از بزرگوارترین فقهای شیعه مانند سیّد مرتضی و شیخ مفید آورده و در خاتمه زیارت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این زیارت دارای سند روایتی، و نقل شده از سوی معصوم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عَلى ادَمَ صِفْوَةِ اللهِ مِنْ خَليقَتِهِ، أَلسَّلامُ عَلى شَيْث وَلِىِّ اللهِ وَ خِيَرَتِهِ، أَلسَّلامُ عَلى إِدْريسَ الْقآئِمِ لِلّهِ بِحُجَّتِهِ، أَلسَّلامُ عَلى نُوح الْمُجابِ في دَعْوَتِهِ أَلسَّلامُ عَلى هُود الْمَمْدُودِ مِنَ اللّهِ بِمَعُونَتِهِ أَلسَّلامُ عَلى 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الَّذي تَوَّجَهُ اللهُ بِكَرامَتِهِ أَلسَّلامُ عَلى إِبْراهيمَ الَّذي حَباهُ اللهُ بِخُلَّتِهِ أَلسَّلامُ عَلى إِسْماعيلَ الَّذي فَداهُ اللهُ بِذِبْح عَظيم مِنْ جَنَّتِهِ أَلسَّلامُ عَلى إِسْحقَ الَّذي جَعَلَ اللهُ النُّبُوَّةَ في ذُرِّيَّتِهِ أَلسَّلامُ </w:t>
      </w:r>
    </w:p>
    <w:p>
      <w:pPr>
        <w:pStyle w:val="BookText"/>
        <w:rPr/>
      </w:pPr>
      <w:r>
        <w:rPr>
          <w:rFonts w:ascii="Amiri" w:hAnsi="Amiri" w:eastAsia="Amiri" w:cs="Amiri"/>
          <w:color w:val="111111"/>
          <w:sz w:val="28"/>
          <w:sz w:val="28"/>
          <w:szCs w:val="28"/>
          <w:rtl w:val="true"/>
          <w:lang w:bidi="ar-SA"/>
        </w:rPr>
        <w:t xml:space="preserve">عَلى يَعْقُوبَ الَّذي رَدَّ اللهُ عَلَيْهِ بَصَرَهُ بِرَحْمَتِهِ أَلسَّلامُ عَلى يُوسُفَ الَّذي نَجّاهُ اللهُ مِنَ الْجُبِّ بِعَظَمَتِهِ أَلسَّلامُ عَلى مُوسَى الَّذي فَلَقَ اللهُ الْبَحْرَ لَهُ بِقُدْرَتِهِ أَلسَّلامُ عَلى هارُونَ الَّذي خَصَّهُ اللهُ بِنُبُوَّتِهِ أَلسَّلامُ عَلى شُعَيْب الَّذي نَصَرَهُ اللهُ عَلى اُمَّتِهِ أَلسَّلامُ عَلى داوُدَ الَّذي تابَ اللهُ عَلَيْهِ مِنْ خَطيئَتِهِ أَلسَّلامُ عَلى سُلَيْمانَ الَّذي ذَلَّتْ لَهُ الْجِنُّ بِعِزَّتِهِ أَلسَّلامُ عَلى أَيُّوبَ الَّذي شَفاهُ اللهُ مِنْ عِلَّتِهِ أَلسَّلامُ عَلى يُونُسَ الَّذي أَنْجَزَ اللهُ لَهُ مَضْمُونَ عِدَتِهِ أَلسَّلامُ عَلى عُزَيْر الَّذي أَحْياهُ اللهُ بَعْدَ ميتَتِهِ أَلسَّلامُ عَلى زَكَرِيَّا الصّابِرِ في مِحْنَتِهِ أَلسَّلامُ عَلى يَحْيَى الَّذي أَزْلَفَهُ اللهُ بِشَهادَتِهِ أَلسَّلامُ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وَ كَلِمَتِهِ أَلسَّلامُ عَلى مُحَمَّد حَبيبِ اللّهِ وَ صِفْوَتِهِ أَلسَّلامُ عَلى أَميرِالْمُؤْمِنينَ عَلِىِّ بْنِ أَبي طالِب الْمَخْصُوصِ بِاُخُوَّتِهِ أَلسَّلامُ عَلى فاطِمَةِالزَّهْرآءِ ابْنَتِهِأَلسَّلامُ عَلى أَبي 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الْحَسَنِ وَصِىِّ أَبيهِ وَ خَليفَتِهِ أَلسَّلامُ عَلَى الْحُسَيْنِ الَّذي سَمَحَتْ نَفْسُهُ بِمُهْجَتِهِ أَلسَّلامُ عَلى مَنْ أَطاعَ اللهَ في سِرِّهِ وَ عَلانِيَتِهِ أَلسَّلامُ عَلى مَنْ جَعَلَ اللهُ الشِّفآءَ في تُرْبَتِهِ أَلسَّلامُ عَلى مَنِ الْاِجابَةُ تَحْتَ قُبَّتِهِ أَلسَّلامُ عَلى مَنِ الْاِ ئِمَّةُ مِنْ ذُرِّيَّتِهِ أَلسَّلامُ عَلَى ابْنِ خاتَمِ الْاِ نْبِيآءِ ، أَلسَّلامُ عَلَى ابْنِ سَيِّدِ الْاِوْصِياءِ أَلسَّلامُ عَلَى ابْنِ فاطِمَةَ الزَّهْرآءِ أَلسَّلامُ عَلَى ابْنِ خَديجَةَ الْكُبْرى أَلسَّلامُ عَلَى ابْنِ سِدْرَةِ </w:t>
      </w:r>
    </w:p>
    <w:p>
      <w:pPr>
        <w:pStyle w:val="BookText"/>
        <w:rPr/>
      </w:pPr>
      <w:r>
        <w:rPr>
          <w:rFonts w:ascii="Amiri" w:hAnsi="Amiri" w:eastAsia="Amiri" w:cs="Amiri"/>
          <w:color w:val="111111"/>
          <w:sz w:val="28"/>
          <w:sz w:val="28"/>
          <w:szCs w:val="28"/>
          <w:rtl w:val="true"/>
          <w:lang w:bidi="ar-SA"/>
        </w:rPr>
        <w:t>الْمُنْتَهى أَلسَّلامُ عَلَى ابْنِ جَنَّةِ الْمَأْوى أَلسَّلامُ عَلَى ابْنِ زَمْزَمَ وَ الصَّفا أَلسَّلامُ عَلَى الْمُرَمَّلِ بِالدِّمآءِ أَلسَّلامُ عَلَى الْمَهْتُوكِ الْخِبآءِ أَلسَّلامُ عَلى خامِسِ أَصْحابِ الْكِسْآءِ أَلسَّلامُ عَلى غَريبِ الْغُرَبآءِ أَلسَّلامُ عَلى شَهيدِ الشُّهَدآءِ أَلسَّلامُ عَلى قَتيلِ الْاِدْعِيآءِ أَلسَّلامُ عَلى ساكِنِ كَرْبَلآءَ أَلسَّلامُ عَلى مَنْ بَكَتْهُ مَلائِكَةُ السَّمآءِ أَلسَّلامُ عَلى مَنْ ذُرِّيَّتُهُ الْاِزْكِيآءُ أَلسَّلامُ عَلى يَعْسُوبِ الدّينِ أَلسَّلامُ عَلى مَنازِلِ الْبَراهينِ أَلسَّلامُ عَلَى الْاِئِمَّةِ السّاداتِ أَلسَّلامُ عَلَى الْجُيُوبِ الْمُضَرَّجاتِ أَلسَّلامُ عَلَى الشِّفاهِ الذّابِلاتِ أَلسَّلامُ عَلَى النُّفُوسِ الْمُصْطَلَماتِ أَلسَّلامُ عَلَى الْاِرْواحِ الْمُخْتَلَساتِ أَلسَّلامُ عَلَى الْاِجْسادِ الْعارِياتِ أَلسَّلامُ عَلَى الْجُسُومِ الشّاحِباتِ أَلسَّلامُ عَلَى الدِّمآءِ السّآئِلاتِ أَلسَّلامُ عَلَى الْاِعْضآءِ الْمُقَطَّعاتِ أَلسَّلامُ عَلَى الرُّؤُوسِ الْمُشالاتِ أَلسَّلامُعَلَى النِّسْوَةِ الْبارِزاتِ أَلسَّلامُ عَلى حُجَّةِ رَبِّ الْعال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مينَ أَلسَّلامُ عَلَيْك َ وَ عَلى ابائِك َ الطّاهِرينَ أَلسَّلامُ عَلَيْك َ وَ عَلى أَبْنائِكَ الْمُسْتَشْهَدينَ أَلسَّلامُ عَلَيْكَ وَ عَلى ذُرِّيَّتِكَ النّاصِرينَ أَلسَّلامُ عَلَيْكَ وَ عَلَى الْمَلآئِكَةِ الْمُضاجِعينَ أَلسَّلامُ عَلَى الْقَتيلِ الْمَظْلُومِ أَلسَّلامُ عَلى أَخيهِ الْمَسْمُومِ أَلسَّلامُ عَلى عَلِىّ الْكَبيرِ أَلسَّلامُ عَلَى الرَّضيعِ الصَّغيرِ أَلسَّلامُ عَلَى الْاِبْدانِ السَّليبَةِ أَلسَّلامُ عَلَى الْعِتْرَةِ الْقَريبَةِ أَلسَّلامُ عَلَى الْمُجَدَّلينَ فِى </w:t>
      </w:r>
    </w:p>
    <w:p>
      <w:pPr>
        <w:pStyle w:val="BookText"/>
        <w:rPr/>
      </w:pPr>
      <w:r>
        <w:rPr>
          <w:rFonts w:ascii="Amiri" w:hAnsi="Amiri" w:eastAsia="Amiri" w:cs="Amiri"/>
          <w:color w:val="111111"/>
          <w:sz w:val="28"/>
          <w:sz w:val="28"/>
          <w:szCs w:val="28"/>
          <w:rtl w:val="true"/>
          <w:lang w:bidi="ar-SA"/>
        </w:rPr>
        <w:t>الْفَلَواتِ أَلسَّلامُ عَلَى النّازِحينَ عَنِ الْاِوْطانِ أَلسَّلامُ عَلَى الْمَدْفُونينَ بِلا أَكْفان أَلسَّلامُ عَلَى الرُّؤُوسِ الْمُفَرَّقَةِ عَنِ الْاِبْدانِ أَلسَّلامُ عَلَى الْمُحْتَسِبِ الصّابِرِ أَلسَّلامُ عَلَى الْمَظْلُومِ بِلا ناصِر أَلسَّلامُ عَلى ساكِنِ التُّرْبَةِ الزّاكِيَةِ أَلسَّلامُ عَلى صاحِبِ الْقُبَّةِ السّامِيَةِ أَلسَّلامُ عَلى مَنْ طَهَّرَهُ الْجَليلُ أَلسَّلامُ عَلى مَنِ افْتَخَرَ بِهِ جَبْرَئيلُ أَلسَّلامُ عَلى مَنْ ناغاهُ فِي الْمَهْدِ ميكائيلُ أَلسَّلامُ عَلى مَنْ نُكِثَتْ ذِمَّتُهُ أَلسَّلامُ عَلى مَنْ هُتِكَتْ حُرْمَتُهُ أَلسَّلامُ عَلى مَنْ اُريقَ بِالظُّلْمِ دَمُهُ أَلسَّلامُ عَلَى الْمُغَسَّلِ بِدَمِ الْجِراحِ أَلسَّلامُ عَلَى الْمُجَرَّعِ بِكَأْساتِ الرِّماحِ أَلسَّلامُ عَلَى الْمُضامِ الْمُسْتَباحِ أَلسَّلامُ عَلَى الْمَنْحُورِ فِى الْوَرى أَلسَّلامُ عَلى مَنْ دَفَنَهُ أَهْلُ الْقُرى أَلسَّلامُ عَلَى الْمَقْطُوعِ الْوَتينِ أَلسَّلامُ عَلَى الْمُحامي بِلا مُعين أَلسَّلامُ عَلَى الشَّيْبِ الْخَضيبِ أَلسَّلامُ عَلَى الْخَدِّ التَّريبِ أَلسَّلامُ عَلَى الْبَدَنِ السَّليبِ أَلس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 عَلَى الثَّغْرِ الْمَقْرُوعِ بِالْقَضيبِ أَلسَّلامُ عَلَى الرَّأْسِ الْمَرْفُوعِ أَلسَّلامُ عَلَى الْاِجْسامِ الْعارِيَةِ فِى الْفَلَواتِ تَنْهِشُهَا الذِّئابُ الْعادِياتُ وَ تَخْتَلِفُ إِلَيْهَا السِّباعُ الضّارِياتُ أَلسَّلامُ عَلَيْك َ يا مَوْلاىَ وَ عَلَى الْمَلآئِكَةِ الْمُرَفْرِفينَ حوْلَ قُبَّتِكَ الْحافّينَ بِتُرْبَتِكَ ا لطّآئِفينَ بِعَرْصَتِكَ الْوارِدينَ لِزِيارَتِكَ أَلسَّلامُ عَلَيْك َ فَإِنّي قَصَدْتُ إِلَيْكَ وَ رَجَوْتُ الْفَوْزَ لَدَيْكَ أَلسَّلامُ عَلَيْك َ سَلامَ الْعارِفِ بِحُرْمَتِكَ الْمُخْلِصِ </w:t>
      </w:r>
    </w:p>
    <w:p>
      <w:pPr>
        <w:pStyle w:val="BookText"/>
        <w:rPr/>
      </w:pPr>
      <w:r>
        <w:rPr>
          <w:rFonts w:ascii="Amiri" w:hAnsi="Amiri" w:eastAsia="Amiri" w:cs="Amiri"/>
          <w:color w:val="111111"/>
          <w:sz w:val="28"/>
          <w:sz w:val="28"/>
          <w:szCs w:val="28"/>
          <w:rtl w:val="true"/>
          <w:lang w:bidi="ar-SA"/>
        </w:rPr>
        <w:t>في وِلايَتِكَ الْمُتَقَرِّبِ إِلَى اللهِ بِمَحَبَّتِكَ الْبَرىءِ مِنْ أَعْدآئِكَ سَلامَ مَنْ قَلْبُهُ بِمُصابِك َ مَقْرُوحٌ وَ دَمْعُهُ عِنْدَ ذِكْرِك َ مَسْفُوحٌ سَلامَ الْمَفْجُوعِ الْحَزينِ الْوالِهِ الْمُسْتَكينِ سَلامَ مَنْ لَوْ كانَ مَعَكَ بِالطُّفُوفِ لَوَقاكَ بِنَفْسِهِ حَدَّ السُّيُوفِ وَ بَذَلَ حُشاشَتَهُ دُونَكَ لِلْحُتُوفِ وَ جاهَدَ بَيْنَ يَدَيْكَ وَ نَصَرَك َ عَلى مَنْ بَغى عَلَيْكَ وَ فَداكَ رُوحِهِ وَ جَسَدِهِ وَ مالِهِ وَ وَلَدِهِ وَ رُوحُهُ لِرُوحِك َ فِدآءٌ وَ أَهْلُهُ لاِهْلِكَ وِقآءٌفَلَئِنْ أَخَّرَتْنِى الدُّهُورُ وَ عاقَني عَنْ نَصْرِك َ الْمَقْدُورُ وَ لَمْ أَكُنْ لِمَنْ حارَبَك َ مُحارِباً وَ لِمَنْ نَصَبَ لَكَ الْعَداوَةَ مُناصِباً فَلَاَنْدُبَنَّكَ صَباحاً وَ مَسآءً وَ لَاَبْكِيَنَّ لَكَ بَدَلَ الدُّمُوعِ دَماً حَسْرَةً عَلَيْكَ وَ تَأَسُّفاً عَلى ما دَهاكَ وَ تَلَهُّفاً حَتّى أَمُوتَ بِلَوْعَةِالْمُصابِ وَ غُصَّةِ الاِكْتِيابِ أَشْهَدُ أَ نَّك َ قَدْ أَقَمْتَ الصَّلوةَ وَ اتَيْتَ الزَّكوةَ وَ أَمَرْتَ بِالْمَعْرُوفِ وَ نَهَيْتَعَنِ الْمُنْكَرِ وَ الْعُدْوانِ وَ أَطَعْتَ اللهَ وَ ما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عَصَيْتَهُ وَ تَمَسَّكْتَ بِهِ وَ بِحَبْلِهِ فَأَرْضَيْتَهُ وَ خَشيتَهُ وَ راقَبْتَهُ وَ اسْتَجَبْتَهُ وَ سَنَنْتَ السُّنَنَ وَ أَطْفَأْتَ الْفِتَنَ وَ دَعَوْتَ إِلَى الرَّشادِ ، وَ أَوْضَحْتَ سُبُلَ السَّدادِ ، وَ جاهَدْتَ فِى اللهِ حَقَّ الْجِهادِ ، وَ كُنْتَ للهِ طآئِعاً ، وَ لِجَدِّك َ مُحَمَّد صَلَّى اللهُ عَلَيْهِ وَ الِهِ تابِعاً وَ لِقَوْلِ أَبيكَ سامِعاً وَ إِلى وَصِيَّةِ أَخيك َ مُسارِعاً وَ لِعِمادِ الدّينِ رافِعاً وَ لِلطُّغْيانِ قامِعاً وَ لِلطُّغاةِ مُقارِعاً وَ لِلْاُ مَّةِ ناصِحاً وَ في غَمَراتِ الْمَوْتِ سابِحاً وَ لِلْفُسّاقِ مُكافِحاً وَ بِحُجَجِ </w:t>
      </w:r>
    </w:p>
    <w:p>
      <w:pPr>
        <w:pStyle w:val="BookText"/>
        <w:rPr/>
      </w:pPr>
      <w:r>
        <w:rPr>
          <w:rFonts w:ascii="Amiri" w:hAnsi="Amiri" w:eastAsia="Amiri" w:cs="Amiri"/>
          <w:color w:val="111111"/>
          <w:sz w:val="28"/>
          <w:sz w:val="28"/>
          <w:szCs w:val="28"/>
          <w:rtl w:val="true"/>
          <w:lang w:bidi="ar-SA"/>
        </w:rPr>
        <w:t>اللهِ قآئِماً ، وَ لِلْاِسْلامِ وَ الْمُسْلِمينَ راحِماً وَ لِلْحَقِّ ناصِراً وَ عِنْدَ الْبَلآءِ صابِراً وَ لِلدّينِ كالِئاً وَ عَنْ حَوْزَتِهِ مُرامِياً تَحُوطُ الْهُدى وَ تَنْصُرُهُ وَ تَبْسُطُ الْعَدْلَ وَ تَنْشُرُهُ وَ تَنْصُرُ الدّينَ وَ تُظْهِرُهُ وَ تَكُفُّ الْعابِثَ وَ تَزْجُرُهُ وَ تَأْخُذُ لِلدَّنِىِّ مِنَ الشَّريفِ وَ تُساوي فِى الْحُكْمِ بَيْنَ الْقَوِىِّ وَ الضَّعيفِ كُنْتَ رَبيعَ الْاَيْتامِ وَ عِصْمَةَ الْاَ نامِ وَ عِزَّ الْاِسْلامِ وَ مَعْدِنَ الْاَحْكامِ وَ حَليفَ الْاِنْعامِ سالِكاً طَرآئِقَ جَدِّك َ وَ أَبيكَ مُشْبِهاً فِى الْوَصِيَّةِ لِاَخيكَ وَفِىَّ الذِّمَمِ رَضِىَّ الشِّيَمِ ظاهِرَ الْكَرَمِ مُتَهَجِّداً فِىالظُّلَمِ قَويمَ الطَّرآئِقِ كَريمَ الْخَلائِقِ عَظيمَ السَّوابِقِ شَريفَ النَّسَبِ مُنيفَ الْحَسَبِ رَفيعَ الرُّتَبِ كَثيرَ الْمَناقِبِ مَحْمُودَ الضَّرآئِبِ جَزيلَ الْمَواهِبِ حَليمٌ رَشيدٌ مُنيبٌ جَوادٌ عَليمٌ شَديدٌ إِمامٌ شَهيدٌ أَوّاهٌ مُنيبٌ حَبيبٌ مَهيبٌ كُنْتَ لِلرَّسُولِ صَلَّى اللّهُ عَلَيْهِ وَ الِهِ وَلَداًوَ لِلْقُرْءانِ سَنَداً وَ لِلْاُکَّةِ عَضُداً وَ فِى الطّاعَ</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مُجْتَهِداً حافِظاً لِلْعَهْدِ وَالْميثاقِ ناكِباً عَنْ سُبُلِ الْفُسّاقِ باذِلاً لِلْمَجْهُودِ طَويلَ الرُّكُوعِ وَ السُّجُودِ زاهِداً فِى الدُّنْيا زُهْدَ الرّاحِلِ عَنْها ناظِراً إِلَيْها بِعَيْنِ الْمُسْتَوْحِشينَ مِنْها امالُكَ عَنْها مَكْفُوفَةٌ وَ هِمَّتُك َ عَنْ زينَتِها مَصْرُوفَةٌ وَ أَلْحاظُكَ عَنْ بَهْجَتِها مَطْرُوفَةٌ وَ رَغْبَتُكَ فِى الاْخِرَةِ مَعْرُوفَةٌ حَتّى إِذَا الْجَوْرُ مَدَّ باعَهُ وَ أَسْفَرَ الظُّلْمُ قِناعَهُ وَ دَعَی الْغَىُّ أَتْباعَهُ وَ أَنْتَ في حَرَمِ جَدِّكَ قاطِنٌ وَ لِلظّالِمينَ مُبايِنٌ جَليسُ </w:t>
      </w:r>
    </w:p>
    <w:p>
      <w:pPr>
        <w:pStyle w:val="BookText"/>
        <w:rPr/>
      </w:pPr>
      <w:r>
        <w:rPr>
          <w:rFonts w:ascii="Amiri" w:hAnsi="Amiri" w:eastAsia="Amiri" w:cs="Amiri"/>
          <w:color w:val="111111"/>
          <w:sz w:val="28"/>
          <w:sz w:val="28"/>
          <w:szCs w:val="28"/>
          <w:rtl w:val="true"/>
          <w:lang w:bidi="ar-SA"/>
        </w:rPr>
        <w:t>الْبَيْتِ وَ الْمِحْرابِ مُعْتَزِلٌ عَنِ اللَّذّاتِ وَ الشَّهَواتِ تُنْكِرُ الْمُنْكَرَ بِقَلْبِكَ وَ لِسانِكَ عَلى حَسَبِ طاقَتِكَ وَ إِمْكانِكَ ثُمَّ اقْتَضاكَ الْعِلْمُ لِلْاِنْكارِ وَ لَزِمَكَ أَنْ تُجاهِدَ الْفُجّارَ فَسِرْتَ في أَوْلادِكَ وَ أَهاليكَ وَ شيعَتِكَ وَ مَواليكَ وَ صَدَعْتَ بِالْحَقِّ وَ الْبَيِّنَةِ وَ دَعَوْتَ إِلَى اللهِ بِالْحِكْمَةِ وَ الْمَوْعِظَةِ الْحَسَنَةِ وَ أَمَرْتَ بِإِقامَةِ الْحُدُودِ وَ الطّاعَةِ لِلْمَعْبُودِ وَ نَهَيْتَ عَنِ الْخَبآئِثِ وَ الطُّغْيانِ وَ واجَهُوكَ بِالظُّلْمِ وَ الْعُدْوانِ فَجاهَدْتَهُمْ بَعْدَ الاْيعازِ لَهُمْ وَ تَأْكيدِ الْحُجَّةِ عَلَيْهِمْ فَنَكَثُوا ذِمامَكَ وَ بَيْعَتَكَ وَ أَسْخَطُوا رَبَّكَ وَ جَدَّ كَ وَ بَدَؤُوكَ بِالْحَرْبِ فَثَبَتَّ لِلطَّعْنِ وَالضَّرْبِ وَ طَحَنْتَ جُنُودَ الْفُجّارِ وَاقْتَحَمْتَ قَسْطَلَ الْغُبارِ مُجالِداً بِذِى الْفَقارِ كَأَنَّكَ عَلِىٌّ الْمُخْتارُ فَلَمّا رَأَوْكَ ثابِتَ الْجاشِ غَيْرَ خآئِف وَ لا خاش نَصَبُوا لَكَ غَوآئِلَ مَكْرِهِمْ وَ قاتَلُوكَ بِكَيْدِهِمْ وَشَرِّهِمْ وَ أَمَرَ اللَّعينُ جُنُودَهُ فَمَنَعُوكَ الْ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آءَ وَ وُرُودَهُ وَ ناجَزُوكَ الْقِتالَ وَ عاجَلُوكَ النِّزالَ وَ رَشَقُوكَ بِالسِّهامِ وَ النِّبالِ وَ بَسَطُوا إِلَيْكَ أَكُفَّ الاِصْطِلامِ، وَ لَمْ يَرْعَوْا لَكَ ذِماماً وَ لاراقَبُوا فيكَ أَثاماً في قَتْلِهِمْ أَوْلِيآءَكَ وَ نَهْبِهِمْ رِحالَكَ وَ أَنْتَ مُقَدَّمٌ فِى الْهَبَواتِ وَ مُحْتَمِلٌ لِلْاَذِيّاتِ قَدْ عَجِبَتْ مِنْ صَبْرِكَ مَلآئِكَةُ السَّمواتِ فَأَحْدَقُوا بِكَ مِنْ كُلّ ِالْجِهاتِ وَ أَثْخَنُوك َ بِالْجِراحِ وَ حالُوا بَيْنَكَ وَ بَيْنَ الرَّواحِ وَ لَمْ يَبْقَ لَكَ ناصِرٌ وَ أَنْتَ </w:t>
      </w:r>
    </w:p>
    <w:p>
      <w:pPr>
        <w:pStyle w:val="BookText"/>
        <w:rPr/>
      </w:pPr>
      <w:r>
        <w:rPr>
          <w:rFonts w:ascii="Amiri" w:hAnsi="Amiri" w:eastAsia="Amiri" w:cs="Amiri"/>
          <w:color w:val="111111"/>
          <w:sz w:val="28"/>
          <w:sz w:val="28"/>
          <w:szCs w:val="28"/>
          <w:rtl w:val="true"/>
          <w:lang w:bidi="ar-SA"/>
        </w:rPr>
        <w:t>مُحْتَسِبٌ صابِرٌ تَذُبُّ عَنْ نِسْوَتِكَ وَ أَوْلادِكَ حَتّى نَكَسُوكَ عَنْ جَوادِكَ فَهَوَيْتَ إِلَى الْاَرْضِ جَريحاً تَطَؤُكَ الْخُيُولُ بِحَوافِرِها وَ تَعْلُوكَ الطُّغاةُ بِبَواتِرِها قَدْ رَشَحَ لِلْمَوْتِ جَبينُكَ وَ اخْتَلَفَتْ بِالاِنْقِباضِ وَ الاِنْبِساطِ شِمالُكَ وَ يَمينُكَ تُديرُ طَرْفاً خَفِيّاً إِلى رَحْلِكَ وَ بَيْتِكَ وَ قَدْ شُغِلْتَ بِنَفْسِكَ عَنْ وُلْدِكَ وَ أَهاليكَ وَ أَسْرَعَ فَرَسُك َ شارِداً إِلى خِيامِك َ قاصِداً مُحَمْحِماً باكِياً فَلَمّا رَأَيْنَ النِّسآءُ جَوادَكَ مَخْزِيّاً وَ نَظَرْنَ سَرْجَكَ عَلَيْهِ مَلْوِيّاً بَرَزْنَ مِنَ الْخُدُورِ ناشِراتِ الشُّعُورِ عَلَى الْخُدُودِ لاطِماتِ الْوُجُوهِ سافِرات وَ بِالْعَويلِ داعِيات وَ بَعْدَالْعِزِّ مُذَلَّلات وَ إِلى مَصْرَعِك َ مُبادِرات وَ الشِّمْرُ جالِسٌ عَلى صَدْرِكَ وَ مُولِغٌ سَيْفَهُ عَلى نَحْرِكَ قابِضٌ عَلى شَيْبَتِك َ بِيَدِهِ ذابِحٌ لَك َ بِمُهَنَّدِهِ قَدْ سَكَنَتْ حَوآسُّكَ وَ خَفِيَتْ أَنْفاسُكَ وَ رُفِعَ عَلَى الْقَناةِ رَأْسُكَ وَ سُبِىَ أَهْلُكَ كَالْعَبيدِ وَ صُفِّدُوافِى الْحَديدِ فَوْقَ أَقْتابِ الْمَطِيّاتِ 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لْفَحُ وُجُوهَهُمْ حَرُّ الْهاجِراتِ يُساقُونَ فِى الْبَراري وَالْفَلَواتِ أَيْديهِمْ مَغلُولَةٌ إِلَى الْاَعْناقِ يُطافُ بِهِمْ فِى الْاَسْواقِ فَالْوَيْلُ لِلْعُصاةِ الْفُسّاقِ لَقَدْ قَتَلُوا بِقَتْلِكَ الْاِسْلامَ وَ عَطَّلُوا الصَّلوةَ وَ الصِّيامَ وَ نَقَضُوا السُّنَنَ وَ الْاَحْكامَ وَ هَدَمُوا قَواعِدَ الاْيمانِ وَ حَرَّفُوا اياتِ الْقُرْءانِ وَ هَمْلَجُوا فِى الْبَغْىِ وَالْعُدْوانِ لَقَدْ أَصْبَحَ رَسُولُ اللّهِ صَلَّى اللهُ عَلَيْه وَ الِهِ مَوْتُوراً وَ عادَ كِتابُ اللّهِ عَزَّوَجَلَّ مَهْجُوراً وَ غُودِرَ الْحَقُّ </w:t>
      </w:r>
    </w:p>
    <w:p>
      <w:pPr>
        <w:pStyle w:val="BookText"/>
        <w:rPr/>
      </w:pPr>
      <w:r>
        <w:rPr>
          <w:rFonts w:ascii="Amiri" w:hAnsi="Amiri" w:eastAsia="Amiri" w:cs="Amiri"/>
          <w:color w:val="111111"/>
          <w:sz w:val="28"/>
          <w:sz w:val="28"/>
          <w:szCs w:val="28"/>
          <w:rtl w:val="true"/>
          <w:lang w:bidi="ar-SA"/>
        </w:rPr>
        <w:t>إِذْ قُهِرْتَ مَقْهُوراً وَ فُقِدَ بِفَقْدِكَ التَّكْبيرُ وَالتَّهْليلُ وَالتَّحْريمُ وَالتَّحْليلُ وَالتَّنْزيلُ وَالتَّأْويلُ وَ ظَهَرَ بَعْدَكَ التَّغْييرُ وَالتَّبْديلُ وَ الْاِلْحادُ وَالتَّعْطيل وَ الْاَهْوآءُ وَ الْاَضاليلُ وَ الْفِتَنُ وَ الْاَباطيلُ فَقامَ ناعيكَ عِنْدَ قَبْرِ جَدِّكَ الرَّسُولِ صَلَّى اللّهُ عَلَيْهِ وَ الِهِ فَنَعاكَ إِلَيْهِ بِالدَّمْعِ الْهَطُولِ قآئِلا يا رَسُولَ اللّهِ قُتِلَ سِبْطُكَ وَ فَتاكَ وَ اسْتُبيحَ أَهْلُكَ وَ حِماكَ وَ سُبِيَتْ بَعْدَكَ ذَراريكَ وَ وَقَعَ الْمَحْذُورُ بِعِتْرَتِكَ وَ ذَويكَ فَانْزَعَجَ الرَّسُولُ وَ بَكى قَلْبُهُ الْمَهُولُ وَ عَزّاهُ بِكَ الْمَلآئِكَةُ وَ الْاَنْبِيآءُ وَ فُجِعَتْ بِكَ اُمُّكَ الزَّهْرآءُ وَ اخْتَلَفَتْ جُنُودُ الْمَلآئِكَةِ الْمُقَرَّبينَ تُعَزّي أَباكَ أَميرَالْمُؤْمِنينَ وَ اُقيمَتْ لَكَ الْمَاتِمُ في أَعْلا عِلِّيّينَ وَ لَطَمَتْ عَلَيْكَ الْحُورُ الْعينُ وَ بَكَتِ السَّمآءُ وَ سُكّانُه وَ الْجِنانُ وَ خُزّانُها وَ الْهِضابُ وَ أَقْطارُها وَ الْبِحارُ وَ حيتانُهاوَ الْجِنانُ وَ وِلْدانُها وَ الْبَيْتُ وَ الْمَقامُ وَ الْمَشْعَرُ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الْحَرام ُوَ الْحِلُّ وَ الْاِحْرامُ أَللّهُمَّ فَبِحُرْمَةِ هذَا الْمَكانِ الْمُنيفِ صَلِّ عَلى مُحَمَّد وَ الِ مُحَمَّد وَاحْشُرْني في زُمْرَتِهِمْ وَ أَدْخِلْنِى الْجَنَّةَ بِشَفاعَتِهِمْ أَللّهُمَّ إِنّي أَتَوَسَّلُ إِلَيْكَ يا أَسْرَعَ الْحاسِبينَ وَ ياأَكْرَمَ الْاَكْرَمينَ وَ ياأَحْكَمَ الْحاكِمينَ بِمُحَمَّد خاتَمِ النَّبِيّينَ رَسُولِكَ إِلَى الْعالَمينَ أَجْمَعينَ وَ بِأَخيهِ وَابْنِ عَمِّهِ الْاَنْزَعِ الْبَطينِ الْعالِمِ الْمَكينِ عَلِىّ أَميرِالْمُؤْمِنينَ وَ بِفاطِمَةَ سَيِّدَةِ نِسآءِ الْعالَمينَ وَ بِالْحَسَنِ الزَّكِىِّ عِصْمَةِ الْمُتَّقينَ وَ بِأَبي عَبْدِاللهِ الْحُسَيْنِ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أَكْرَمِ الْمُسْتَشْهَدينَ وَ بِأَوْلادِهِ الْمَقْتُولينَ وَ بِعِتْرَتِهِ الْمَظْلُومينَ وَ بِعَلِىِّ بْنِ الْحُسَيْنِ زَيْنِ الْعابِدينَ وَ بِمُحَمَّدِ بْنِ عَلِىّ قِبْلَةِ الْاَوّابينَ وَ جَعْفَرِ بْنِ مُحَمَّد أَصْدَقِ الصّادِقينَ وَ مُوسَى بْنِ جَعْفَر مُظْهِرِ الْبَراهينِ وَ عَلِىِّ بْنِ مُوسى ناصِرِالدّينِ وَ مُحَمَّدِبْنِ عَلِىّ قُدْوَةِ الْمُهْتَدينَ وَ عَلِىِّ بْنِ مُحَمَّد أَزْهَدِ الزّاهِدينَ وَ الْحَسَنِ بْنِ عَلِىّ وارِثِ الْمُسْتَخْلَفينَ وَالْحُجَّةِ عَلَى الْخَلْقِ أَجْمَعينَ أَنْ تُصَلِّىَ عَلى مُحَمَّدوَالِ مُحَمَّدالصّادِقينَ الْاَبَرّينَ الِ طه وَ يس وَ أَنْ تَجْعَلَني فِى الْقِيامَةِ مِنَ الاْمِنينَ الْمُطْمَئِنّينَ الْفآئِزينَ الْفَرِحينَ الْمُسْتَبْشِرينَ أَللّهُمَّ اكْتُبْني فِى الْمُسْلِمينَ وَ أَلْحِقْني بِالصّالِحينَ وَاجْعَلْ لي لِسانَ صِدْق فِى الاْخِرينَ وَانْصُرْني عَلَى الْباغينَ وَاكْفِني كَيْدَ الْحاسِدينَ وَاصْرِفْ عَنّي مَكْرَ الْماكِرينَ وَاقْبِضْ عَنّي أَيْدِىَ الظّالِمينَ وَاجْمَعْ بَيْني وَ بَيْنَ السّادَةِ الْمَيامينِ في أَعْلا عِلِّيّينَ مَعَ الَّذين َأَنْعَمْتَ عَلَيْهِمْ مِنَ النَّبِيّينَ وَالصِّدّيقينَ وَالشُّهَدآءِ وَالصّالِحينَ بِرَحْمَتِكَ يا أَرْحَمَ الرّاحِمينَ أَللّهُمَّ إِنّي اُقْسِمُ عَلَيْكَ بِنَبِيِّكَ الْمَعْصُومِ وَ بِحُكْمِكَ الْمَحْتُومِ وَنَهْيِكَ الْمَكْتُومِ وَ بِهذَا الْقَبْرِ الْمَلْمُومِالْمُوَسَّدِ في كَنَفِهِالْاِمامُ الْمَعْصُومُ الْمَقْتُولُ الْمَظْلُومُ أَنْ تَكْشِفَ ما بي مِنَ الْغُمُومِ وَ تَصْرِفَ عَنّي شَرَّ الْقَدَرِ الْمَحْتُومِ وَ تُجيرَني مِنَ النّارِ ذاتِ السَّمُومِ أَللّهُمَّ جَلِّلْني بِنِعْمَتِكَ وَ رَضِّني بِقَسْمِكَ وَ تَغَمَّدْني بِجُودِكَ وَ كَرَمِكَ وَ باعِدْني مِنْ مَكْرِكَ وَ </w:t>
      </w:r>
    </w:p>
    <w:p>
      <w:pPr>
        <w:pStyle w:val="BookText"/>
        <w:rPr/>
      </w:pPr>
      <w:r>
        <w:rPr>
          <w:rFonts w:ascii="Amiri" w:hAnsi="Amiri" w:eastAsia="Amiri" w:cs="Amiri"/>
          <w:color w:val="111111"/>
          <w:sz w:val="28"/>
          <w:sz w:val="28"/>
          <w:szCs w:val="28"/>
          <w:rtl w:val="true"/>
          <w:lang w:bidi="ar-SA"/>
        </w:rPr>
        <w:t>نِقْمَتِكَ أَللّهُمَّ اعْصِمْني مِنَ الزَّلَلِ وَ سدِّدْني فِى الْقَوْلِ وَالْعَمَلِ وَافْسَح لي في مُدَّةِ الْاَجَلِ وَ أَعْفِني مِنَ الْاَوْجاعِ وَالْعِلَلِ وَ بَلِّغْني بِمَوالِىَّ وَ بِفَضْلِكَ أَفْضَلَ الْاَمَلِ أَللّهُمَّ صَلِّ عَلى مُحَمَّد وَ الِ مُحَمَّد وَاقْبَلْ تَوْبَتي وَارْحَمْ عَبْرَتي وَ أَقِلْني عَثْرَتي وَ نَفِّسْ كُرْبَتي وَاغْفِرْلي خَطيئَتي وَ أَصْلِحْ لي في ذُرِّيَّتي أَللّهُمَّ لاتَدَعْ لي في هذَاالْمَشْهَدِ الْمُعَظَّمِ وَالْمَحَلِّ الْمُكَرَّمِ ذَنْباً إِلاّ غَفَرْتَهُ وَ لاعَيْباً إِلاّ سَتَرْتَهُ وَ لاغَمّاً إِلاّ كَشَفْتَهُ وَ لارِزْقاً إِلاّ بَسَطْتَهُ وَ لاجاهاً إلاّ عَمَرْتَهُ وَ لافَساداً إِلاّ أَصْلَحْتَهُ وَ لاأَمَلا إِلاّ بَلَّغْتَهُ وَ لادُعآءً إِلاّ أَجَبْتَهُ وَ لامَضيقاً إِلاّ فَرَّجْتَهُ وَ لاشَمْلا إِلاّ جَمَعْتَهُ وَ لاأَمْراً إِلاّ أَتْمَمْتَهُ وَ لامالا إِلاّ كَثَّرْتَهُ وَ لاخُلْقاً إِلاّ حَسَّنْتَهُ وَ لاإِنْفاقاً إِلاّ أَخْلَفْتَهُ وَ لاحالا إِلاّ عَمَرْتَهُ وَ لاحَسُوداً إِلاّ قَمَعْتَهُ وَ لاعَدُوّاً إِلاّ أَرْدَيْتَهُ وَ لاشَرّاً إِلاّ كَفَيْتَهُ وَ لامَرَضاً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شَفَيْتَهُ وَ لابَعيداً إِلاّ أَدْنَيْتَهُ وَ لاشَعَثاًإِلاّ لَمَمْتَهُ وَ لا سُؤالاً إِلاّ أَعْطَيْتَهُ أَللّهُمَّ إِنّي أَسْئَلُكَ خَيْرَ الْعاجِلَةِ وَ ثَوابَ الاْجِلَةِ أَللّهُمَّ أَغْنِني بِحَلالِكَ عَنِ الْحَرامِ وَ بِفَضْلِكَ عَنْ جَميعِ الْاَنامِ أَللّهُمَّ إِنّي أَسْئَلُكَ عِلْماً نافِعاً وَ قَلْباً خاشِعاً وَ يَقيناً شافِياً وَ عَمَلاً زاكِياً وَ صَبْراً جَميلاً وَ أَجْراً جَزيلاً أَللّهُمَّ ارْزُقْني شُكْرَ نِعْمَتِكَ عَلَىَّ وَ زِدْ في إِحْسانِكَ وَ كَرَمِكَ إِلَىَّ وَاجْعَلْ قَوْلي فِى النّاسِ مَسْمُوعاً وَ عَمَلي عِنْدَكَ مَرْفُوعاً وَ أَثَري فِى الْخَيْراتِ مَتْبُوعاً وَ عَدُوّي مَقْمُوعاً أَللّهُمَّ صَلِّ عَلى </w:t>
      </w:r>
      <w:bookmarkStart w:id="790" w:name="pg6926_51050"/>
    </w:p>
    <w:p>
      <w:pPr>
        <w:pStyle w:val="BookText"/>
        <w:rPr/>
      </w:pPr>
      <w:bookmarkEnd w:id="790"/>
      <w:r>
        <w:rPr>
          <w:rFonts w:ascii="Amiri" w:hAnsi="Amiri" w:eastAsia="Amiri" w:cs="Amiri"/>
          <w:color w:val="111111"/>
          <w:sz w:val="28"/>
          <w:sz w:val="28"/>
          <w:szCs w:val="28"/>
          <w:rtl w:val="true"/>
          <w:lang w:bidi="ar-SA"/>
        </w:rPr>
        <w:t>مُحَمَّد وَ الِ مُحَمَّدالْاَخْيارِ في اناءِ اللَّيْلِ وَ أَطْرافِ النَّهارِوَاكْفِني شَرَّ الْاَشْرارِ وَ طَهِّرْني مِنَ الذُّنُوبِ وَ الْاَوْزارِ وَ أَجِرْني مِنَ النّارِ وَ أَحِلَّني دارَالْقَرارِ وَ اغْفِرْلي وَ لِجَميعِ إِخْواني فيكَ وَ أَخَواتِىَ الْمُؤْمِنينَ وَ الْمُؤْمِناتِ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تمام شدن زيارت ناحیه مقدسه، دو ركعت نماز بجاى بیاورید، به این ترتیب که در رکعت اول، بعد از حمد سوره انبیاء و در رکعت دوم بعد از حمد سوره حشر را بخوانید</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791" w:name="__RefHeading___Toc1826588_372815092"/>
      <w:bookmarkStart w:id="792" w:name="_Toc315"/>
      <w:bookmarkEnd w:id="791"/>
      <w:r>
        <w:rPr>
          <w:rtl w:val="true"/>
        </w:rPr>
        <w:t>زیارت امام زمان در روز جمعه</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زمان در روز جمعه</w:t>
      </w:r>
      <w:r>
        <w:rPr>
          <w:rStyle w:val="FootnoteAnchor"/>
          <w:rtl w:val="true"/>
        </w:rPr>
        <w:footnoteReference w:id="56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فِي أَرْضِهِ السَّلامُ عَلَيْكَ يَا عَيْنَ اللَّهِ فِي خَلْقِهِ السَّلامُ عَلَيْكَ يَا نُورَ اللَّهِ الَّذِي يَهْتَدِي بِهِ الْمُهْتَدُونَ وَ يُفَرَّجُ بِهِ عَنِ الْمُؤْمِنِينَ السَّلامُ عَلَيْكَ أَيُّهَا الْمُهَذَّبُ الْخَائِفُ السَّلامُ عَلَيْكَ أَيُّهَا الْوَلِيُّ النَّاصِحُ السَّلامُ عَلَيْكَ يَا سَفِينَةَ النَّجَاةِ السَّلامُ عَلَيْكَ يَا عَيْنَ الْحَيَاةِ السَّلامُ عَلَيْكَ صَلَّى اللَّهُ عَلَيْكَ وَ عَلَى الِ بَيْتِكَ الطَّيِّبِينَ الطَّاهِرِينَ السَّلامُ عَلَيْكَ عَجَّلَ اللَّهُ لَكَ مَا وَعَدَكَ مِنَ النَّصْرِ وَ ظُهُورِ الْأَمْرِ السَّلامُ عَلَيْكَ يَا مَوْلايَ أَنَا مَوْلاكَ عَارِفٌ بِأُولاكَ وَ أُخْرَاكَ أَتَقَرَّبُ إِلَى اللَّهِ تَعَالَى بِكَ وَ بِالِ بَيْتِكَ وَ أَنْتَظِرُ ظُهُورَكَ وَ ظُهُورَ الْحَقِّ عَلَى يَدَيْكَ وَ أَسْأَلُ اللَّهَ أَنْ يُصَلِّيَ عَلَى مُحَمَّدٍ وَ الِ </w:t>
      </w:r>
      <w:bookmarkStart w:id="793" w:name="pg6926_51051"/>
    </w:p>
    <w:p>
      <w:pPr>
        <w:pStyle w:val="BookText"/>
        <w:rPr/>
      </w:pPr>
      <w:bookmarkEnd w:id="793"/>
      <w:r>
        <w:rPr>
          <w:rFonts w:ascii="Amiri" w:hAnsi="Amiri" w:eastAsia="Amiri" w:cs="Amiri"/>
          <w:color w:val="111111"/>
          <w:sz w:val="28"/>
          <w:sz w:val="28"/>
          <w:szCs w:val="28"/>
          <w:rtl w:val="true"/>
          <w:lang w:bidi="ar-SA"/>
        </w:rPr>
        <w:t xml:space="preserve">مُحَمَّدٍ وَ أَنْ يَجْعَلَنِي مِنَ الْمُنْتَظِرِينَ لَكَ وَ التَّابِعِينَ وَ النَّاصِرِينَ لَكَ عَلَى أَعْدَائِكَ وَ الْمُسْتَشْهَدِينَ بَيْنَ يَدَيْكَ فِي جُمْلَةِ أَوْلِيَائِكَ يَا مَوْلايَ يَا صَاحِبَ الزَّمَانِ صَلَوَاتُ اللَّهِ عَلَيْكَ وَ عَلَى الِ بَيْتِكَ هَذَا يَوْمُ الْجُمُعَةِ وَ هُوَ يَوْمُكَ الْمُتَوَقَّعُ فِيهِ ظُهُورُكَ وَ الْفَرَجُ فِيهِ لِلْمُؤْمِنِينَ عَلَى يَدَيْكَ وَ قَتْلُ الْكَافِرِينَ بِسَيْفِكَ وَ أَنَا يَا مَوْلايَ فِيهِ ضَيْفُكَ وَ جَارُكَ وَ أَنْتَ يَا مَوْلايَ كَرِيمٌ مِنْ أَوْلادِ الْكِرَامِ وَ مَأْمُورٌ بِالضِّيَافَةِ وَ الْإِجَارَةِ فَأَضِفْنِي وَ أَجِرْنِي صَلَوَاتُ اللَّهِ عَلَيْكَ وَ عَلَى أَهْلِ بَيْتِكَ الطَّاهِرِينَ </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826590_372815092"/>
      <w:bookmarkStart w:id="795" w:name="_Toc316"/>
      <w:bookmarkEnd w:id="794"/>
      <w:r>
        <w:rPr>
          <w:rtl w:val="true"/>
        </w:rPr>
        <w:t>دعای فرج حضرت مهدی</w:t>
      </w:r>
      <w:bookmarkEnd w:id="79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را حضرت ولی عصر عجل الله تعالی فرجه الشریف به شخصی که محبوس بود تعلیم فرمود و سببِ نجاتش شد و آن این است</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 xml:space="preserve">إِلَهِي عَظُمَ الْبَلاءُ وَ بَرِحَ الْخَفَاءُ وَ انْكَشَفَ الْغِطَاءُ وَ انْقَطَعَ الرَّجَاءُ وَ ضَاقَتِ الْأَرْضُ وَ مُنِعَتِ السَّمَاءُ وَ أَنْتَ الْمُسْتَعَانُ وَ إِلَيْكَ الْمُشْتَكَى وَ عَلَيْكَ الْمُعَوَّلُ فِي الشِّدَّةِ وَ الرَّخَاءِ اللَّهُمَّ صَلِّ عَلَى مُحَمَّدٍ وَ الِ مُحَمَّدٍ أُولِي الْأَمْرِ الَّذِينَ فَرَضْتَ عَلَيْنَا طَاعَتَهُمْ وَ عَرَّفْتَنَا بِذَلِكَ مَنْزِلَتَهُمْ فَفَرِّجْ عَنَّا بِحَقِّهِمْ فَرَجا عَاجِلا قَرِيبا كَلَمْحِ الْبَصَرِ أَوْ هُوَ أَقْرَبُ يَا مُحَمَّدُ يَا عَلِيُّ يَا عَلِيُّ يَا مُحَمَّدُ اكْفِيَانِي فَإِنَّكُمَا كَافِيَانِ وَ انْصُرَانِي فَإِنَّكُمَا </w:t>
      </w:r>
      <w:bookmarkStart w:id="796" w:name="pg6926_51052"/>
    </w:p>
    <w:p>
      <w:pPr>
        <w:pStyle w:val="BookText"/>
        <w:rPr/>
      </w:pPr>
      <w:bookmarkEnd w:id="796"/>
      <w:r>
        <w:rPr>
          <w:rFonts w:ascii="Amiri" w:hAnsi="Amiri" w:eastAsia="Amiri" w:cs="Amiri"/>
          <w:color w:val="111111"/>
          <w:sz w:val="28"/>
          <w:sz w:val="28"/>
          <w:szCs w:val="28"/>
          <w:rtl w:val="true"/>
          <w:lang w:bidi="ar-SA"/>
        </w:rPr>
        <w:t>نَاصِرَانِ يَا مَوْلانَا يَا صَاحِبَ الزَّمَانِ الْغَوْثَ الْغَوْثَ الْغَوْثَ أَدْرِكْنِي أَدْرِكْنِي أَدْرِكْنِي السَّاعَةَ السَّاعَةَ السَّاعَةَ الْعَجَلَ الْعَجَلَ الْعَجَلَ يَا أَرْحَمَ الرَّاحِمِينَ بِحَقِّ مُحَمَّدٍ وَ الِهِ الطَّاهِرِينَ</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826592_372815092"/>
      <w:bookmarkStart w:id="798" w:name="_Toc317"/>
      <w:bookmarkEnd w:id="797"/>
      <w:r>
        <w:rPr>
          <w:rtl w:val="true"/>
        </w:rPr>
        <w:t>دعای امام زمان</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امام زمان</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اللَّهُمَّ ارْزُقْنَا تَوْفِيقَ الطَّاعَةِ وَ بُعْدَ الْمَعْصِيَةِ وَ صِدْقَ النِّيَّةِ وَ عِرْفَانَ الْحُرْمَةِ وَ أَكْرِمْنَا بِالهُدَى وَ الاسْتِقَامَةِ وَ سَدِّدْ أَلْسِنَتَنَا بِالصَّوَابِ وَ الْحِكْمَةِ وَ امْلَأْ قُلُوبَنَا بِالْعِلْمِ وَ الْمَعْرِفَةِ وَ طَهِّرْ بُطُونَنَا مِنَ الْحَرَامِ وَ الشُّبْهَةِ وَ اكْفُفْ أَيْدِيَنَا عَنِ الظُّلْمِ وَ السِّرْقَةِ وَ اغْضُضْ أَبْصَارَنَا عَنِ الْفُجُورِ وَ الْخِيَانَةِ وَ اسْدُدْ أَسْمَاعَنَا عَنِ اللَّغْوِ وَ الْغِيبَةِ وَ تَفَضَّلْ عَلَى عُلَمَائِنَا بِالزُّهْدِ وَالنَّصِيحَةِ وَ عَلَى الْمُتَعَلِّمِينَ بِالْجُهْدِ وَ الرَّغْبَةِ وَ عَلَى الْمُسْتَمِعِينَ بِالاتِّبَاعِ وَ الْمَوْعِظَةِ وَ عَلَى مَرْضَى الْمُسْلِمِينَ بِالشِّفَاءِ وَ الرَّاحَةِ وَ عَلَى مَوْتَاهُمْ بِالرَّأْفَةِ وَ الرَّحْمَةِ، وَ عَلَى مَشَايِخِنَا بِالْوَقَارِ وَ السَّكِينَةِ وَ عَلَى الشَّبَابِ بِالْإِنَابَةِ وَ التَّوْبَةِ وَ عَلَى النِّسَاءِ بِالْحَيَاءِ وَ الْعِفَّةِ وَ عَلَى الْأَغْنِيَاءِ بِالتَّوَاضُعِ وَ السَّعَةِ وَ عَلَى الْفُقَرَاءِ بِالصَّبْرِ وَ الْقَنَاعَةِ وَ عَلَى الْغُزَاةِ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بِالنَّصْرِ وَ الْغَلَبَةِ وَ عَلَى الْأُسَرَاءِ بِالْخَلاصِ وَ الرَّاحَةِ وَ عَلَى الْأُمَرَاءِ بِالْعَدْلِ وَ الشَّفَقَةِ وَ عَلَى الرَّعِيَّةِ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بِالْإِنْصَافِ وَ حُسْنِ السِّيرَةِ وَ بَارِكْ لِلْحُجَّاجِ وَ الزُّوَّارِ فِي الزَّادِ وَ النَّفَقَةِ وَ اقْضِ مَا أَوْجَبْتَ عَلَيْهِمْ مِنَ الْحَجِّ وَ الْعُمْرَةِ بِفَضْلِكَ وَ رَحْمَتِكَ يَا أَرْحَمَ الرَّاحِمِينَ</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6926_51055"/>
      <w:bookmarkStart w:id="800" w:name="pg6926_51055"/>
      <w:bookmarkEnd w:id="800"/>
    </w:p>
    <w:p>
      <w:pPr>
        <w:pStyle w:val="Heading2"/>
        <w:numPr>
          <w:ilvl w:val="1"/>
          <w:numId w:val="1"/>
        </w:numPr>
        <w:rPr/>
      </w:pPr>
      <w:bookmarkStart w:id="801" w:name="pg6926_51055"/>
      <w:bookmarkStart w:id="802" w:name="__RefHeading___Toc1826594_372815092"/>
      <w:bookmarkStart w:id="803" w:name="_Toc318"/>
      <w:bookmarkEnd w:id="801"/>
      <w:bookmarkEnd w:id="802"/>
      <w:r>
        <w:rPr>
          <w:rtl w:val="true"/>
        </w:rPr>
        <w:t>بخش ششم</w:t>
      </w:r>
      <w:r>
        <w:rPr>
          <w:rtl w:val="true"/>
        </w:rPr>
        <w:t xml:space="preserve">: </w:t>
      </w:r>
      <w:r>
        <w:rPr>
          <w:rtl w:val="true"/>
        </w:rPr>
        <w:t>دعاها، ختومات و تعویذات</w:t>
      </w:r>
      <w:bookmarkEnd w:id="80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4" w:name="__RefHeading___Toc1826596_372815092"/>
      <w:bookmarkStart w:id="805" w:name="_Toc319"/>
      <w:bookmarkEnd w:id="804"/>
      <w:r>
        <w:rPr>
          <w:rtl w:val="true"/>
        </w:rPr>
        <w:t>اشاره</w:t>
      </w:r>
      <w:bookmarkEnd w:id="80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6" w:name="pg6926_51057"/>
      <w:bookmarkStart w:id="807" w:name="pg6926_51057"/>
      <w:bookmarkEnd w:id="807"/>
    </w:p>
    <w:p>
      <w:pPr>
        <w:pStyle w:val="Heading3"/>
        <w:numPr>
          <w:ilvl w:val="2"/>
          <w:numId w:val="1"/>
        </w:numPr>
        <w:rPr/>
      </w:pPr>
      <w:bookmarkStart w:id="808" w:name="pg6926_51057"/>
      <w:bookmarkStart w:id="809" w:name="__RefHeading___Toc1826598_372815092"/>
      <w:bookmarkStart w:id="810" w:name="_Toc320"/>
      <w:bookmarkEnd w:id="808"/>
      <w:bookmarkEnd w:id="809"/>
      <w:r>
        <w:rPr>
          <w:rtl w:val="true"/>
        </w:rPr>
        <w:t>دعا و نیایش</w:t>
      </w:r>
      <w:bookmarkEnd w:id="810"/>
    </w:p>
    <w:p>
      <w:pPr>
        <w:pStyle w:val="BookText"/>
        <w:rPr/>
      </w:pPr>
      <w:r>
        <w:rPr>
          <w:rFonts w:ascii="IRNazanin" w:hAnsi="IRNazanin" w:eastAsia="IRNazanin"/>
          <w:color w:val="111111"/>
          <w:sz w:val="28"/>
          <w:sz w:val="28"/>
          <w:szCs w:val="28"/>
          <w:rtl w:val="true"/>
          <w:lang w:bidi="fa-IR"/>
        </w:rPr>
        <w:t>یکی از چیزهایی که در زندگی روزانه، همه مسلمانان، باید با آن سر وکار داشته باشند دعا و ذکر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قدری در اسلام اهمیت دارد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شما نباشد، مورد توجه خدا نیستید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دعا یعنی درخواست نیاز و عرض حاجت به درگاه بی نیاز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یکی از نیازمندی های روح ماست، همانطور که جسم ما احتیاج به آب و غذا و هوا دارد، روح ما احتیاج به دعا و نیایش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خدا و اهتمام به ادعیه یکی از مهمترین اسباب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مشعل امید، اسلحه مؤمن، تلقین و توسعه هدف، کلید رستگاری، مغز عبادت، چراغ روشنگر و پیوند بی نهایت و بالاترین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تلاوت زیاد قرآن بهتر است یا دعا؟</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نشنیدی قول خدای متعال را که فرمود اگر دعای شما نباشد، مورد توجه خدا نیستید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باید همه چیز را از خدا خواست، به حضرت موسی علیه السلام وحی شد، هرچه می خواهی از من بخواه، حتی علف گوسفندان و نمک خمیرت را</w:t>
      </w:r>
      <w:r>
        <w:rPr>
          <w:rFonts w:eastAsia="IRNazanin" w:cs="IRNazanin"/>
          <w:color w:val="111111"/>
          <w:sz w:val="28"/>
          <w:szCs w:val="28"/>
          <w:rtl w:val="true"/>
          <w:lang w:bidi="fa-IR"/>
        </w:rPr>
        <w:t>.</w:t>
      </w:r>
      <w:r>
        <w:rPr>
          <w:rStyle w:val="FootnoteAnchor"/>
          <w:rtl w:val="true"/>
        </w:rPr>
        <w:footnoteReference w:id="56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درب خدا را بکوبد، خداوند درب را باز </w:t>
      </w:r>
      <w:bookmarkStart w:id="811" w:name="pg6926_51058"/>
    </w:p>
    <w:p>
      <w:pPr>
        <w:pStyle w:val="BookText"/>
        <w:rPr/>
      </w:pPr>
      <w:bookmarkEnd w:id="811"/>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812" w:name="__RefHeading___Toc1826600_372815092"/>
      <w:bookmarkStart w:id="813" w:name="_Toc321"/>
      <w:bookmarkEnd w:id="812"/>
      <w:r>
        <w:rPr>
          <w:rtl w:val="true"/>
        </w:rPr>
        <w:t>دعای جبرئیل و ثواب بسیار آن</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جبرئیل و ثواب بسیار آن</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علاّمه مجلسی رحمه الله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عمر بن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از پیامبر بزرگوار اسلام شنید که روزی حضرت جبرئیل علیه السلام بر من نازل شد و در حالی که شادمان و خندان بود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جواب سلام او را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هدیه ای برای تو فرستاده است و آن کلماتی از گنج های بهشت است که خدا به تو کرامت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کلمات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این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الْعَفْوِ يَا حَسَنَ التَّجَاوُزِ يَا وَاسِعَ الْمَغْفِرَةِ يَا بَاسِطَ الْيَدَيْنِ بِالرَّحْمَةِ يَا صَاحِبَ كُلِّ نَجْوَى وَ يَا مُنْتَهَى كُلِّ شَكْوَى يَا مُقِيلَ الْعَثَرَاتِ يَا كَرِيمَ الصَّفْحِ يَا عَظِيمَ الْمَنِّ يَا مُبْتَدِئاً بِالنِّعَمِ قَبْلَ اسْتِحْقَاقِهَا يَا رَبَّنَا وَ يَا سَيِّدَنَا وَ يَا مَوْلَانَا وَ يَا غَايَةَ رَغْبَتِنَا أَسْأَلُكَ يَا اللَّهُ أَنْ لَا تُشَوِّهَ خَلْقِي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کلمات چیست؟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بتواند آن را به شماره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ملائکه هفت آسمان و هفت طبقه زمین بخواهند ثواب آن را توصیف کنند تا روز قیامت قادر نیستند حتی جزئی از یک جزء این کلمات را توصیف نمایند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بنده ای خدا را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أَظْهَرَ الْجَمِيلَ وَ سَتَرَ الْقَبِيحَ؛ ای خدایی </w:t>
      </w:r>
    </w:p>
    <w:p>
      <w:pPr>
        <w:pStyle w:val="BookText"/>
        <w:rPr/>
      </w:pPr>
      <w:r>
        <w:rPr>
          <w:rFonts w:ascii="IRNazanin" w:hAnsi="IRNazanin" w:eastAsia="IRNazanin"/>
          <w:color w:val="111111"/>
          <w:sz w:val="28"/>
          <w:sz w:val="28"/>
          <w:szCs w:val="28"/>
          <w:rtl w:val="true"/>
          <w:lang w:bidi="fa-IR"/>
        </w:rPr>
        <w:t>که زیبایی را آشکار و زشتی را پنهان می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پوشانده و در دنیا بر او رحمت می فرستد و در آخرت او را جمیل و زیبا می گرداند و با هزار پرده در دنیا و آخرت او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لَمْ يُؤَاخِذْ بِالْجَرِيرَةِ وَ لَمْ يَهْتِكِ السِّتْرَ؛ ای خدایی که به گناه مؤاخذه نمی کنی و پرده گنهکاران را نمی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در قیامت محاسبه نمی فرماید و در روزی که همه پرده ها پاره می شود و به کناری می رود از او پرده دری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عَظِيمَ الْعَفْوِ؛ ای صاحب عفو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گناهان او را می آمرزد حتی اگر همچون کف دریا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 التَّجَاوُزِ؛ ای خدایی که از بدان به نیکویی در می 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نیز از او می گذرد حتی اگر گناهانی چون سرقت و شرب خمر و گناهان هولناک و دیگر کبائر را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وَاسِعَ الْمَغْفِرَةِ؛ ای کسی که مغفرت و آمرزشت، بسیار و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هفتاد باب از رحمت بر او می گشاید و او را در رحمت خویش فرو می برد تا هنگامی که از دنیا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بَاسِطَ الْيَدَيْنِ بِالرَّحْمَةِ؛ ای خدایی که دستهایت به لطف و رحمت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دست رحمتش را بر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كُلِّ نَجْوَى وَ يَا مُنْتَهَى كُلِّ شَكْوَى؛ ای آن که از هر راز نهان آگهی، ای پناه و مرجع همه شِکوه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ثواب همه مصیبت دیده ها و همه مردم، اعم از سالم و مریض و زیان دیده و مسکین و فقیر را تا روز قیامت به آن عطا می 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كَرِيمَ الصَّفْحِ؛ ای کریمی که از روی مهر از گناه در می 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کرامت انبیاء را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عَظِيمَ الْمَنِّ؛ ای کسی که منتّی بزرگ بر بندگانت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آرزویش را برآورده سازد و آرزوهای خوب همه مردم را نیز برای او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مُبْتَدِئاً بِالنِّعَمِ قَبْلَ اسْتِحْقَاقِهَا؛ ای خدایی که بدون سابقه استحقاق نعمتهایت را ارزانی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اجر تمام کسانی که نعمتهایش را شکرگزارده اند به او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رَبَّنَا وَ يَا سَيِّدَنَا؛ ای پروردگار و ای سیّد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ملائکه اش می فرماید ای فرشتگان من شاهد باشید که من او را آمرزیده و به عدد تمام مخلوقات بهشت و جهنم و هفت آسمان و زمین و خورشید و ماه و ستارگان و قطره های باران و انواع مخلوقات و کوه ها و سنگریزه ها و عرش و کرسی به او اجر و ثواب عطا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مَوْلَانَا؛ ای آقای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قلب او را پر از نور ایمان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غَايَةَ رَغْبَتِنَا؛ ای منتهای مطلوب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روز قیامت آنچه را که او و دیگر خلائق به آن رغبت دارند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أَسْئَلُكَ يَا اللَّهُ أَنْ لَا تُشَوِّهَ خَلْقِي بالنَّار؛ ای خدا، از تو درخواست می کنم که خلقت ما با آتش، زشت و قبیح 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آتش آزاد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شاهد باشید که او و پدر و مادرش و برادرانش و خانواده و فرزندانش و همسایگانش را از آتش آزاد گردانیدم و شفاعت او را در مورد هزار نفر که آتش بر آنها واجب شده است می پذیرم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این کلمات را به متقیّن بیاموز و به منافقین یاد مده، چون این دعایی است مستجاب،که هر کس آن را بخواند ان شاءالله به اجابت می رسد و این دعای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p>
    <w:p>
      <w:pPr>
        <w:pStyle w:val="BookText"/>
        <w:rPr/>
      </w:pPr>
      <w:r>
        <w:rPr>
          <w:rFonts w:ascii="IRNazanin" w:hAnsi="IRNazanin" w:eastAsia="IRNazanin"/>
          <w:color w:val="111111"/>
          <w:sz w:val="28"/>
          <w:sz w:val="28"/>
          <w:szCs w:val="28"/>
          <w:rtl w:val="true"/>
          <w:lang w:bidi="fa-IR"/>
        </w:rPr>
        <w:t>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هنگام طواف به دور بیت المعمور خدا را به آن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عنوان بصری</w:t>
      </w:r>
    </w:p>
    <w:p>
      <w:pPr>
        <w:pStyle w:val="BookText"/>
        <w:rPr/>
      </w:pPr>
      <w:r>
        <w:rPr>
          <w:rFonts w:ascii="IRNazanin" w:hAnsi="IRNazanin" w:eastAsia="IRNazanin"/>
          <w:color w:val="111111"/>
          <w:sz w:val="28"/>
          <w:sz w:val="28"/>
          <w:szCs w:val="28"/>
          <w:rtl w:val="true"/>
          <w:lang w:bidi="fa-IR"/>
        </w:rPr>
        <w:t>روایت عنوان بصری در بردارنده مطالب جامع و پرباری در بیان حقیقت عبودیّت و ریاضت نفس و بردباری و کیفیّت تحصیل علم و کیفیّت و مقدار غذا و بیان مقام تسلیم و 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حدث شریف از حضرت امام جعفر صادق علیه السلام نقل شده است و مرحوم مجلسی علیه السلام آن را در بحار الانوار آورده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این حدیث شریف رهنمود و دستورالعملی جامع و ارزشمند است که از سوی آن امام همام برای تمام رهروان راه حق نقل شده است و همواره این روایت مورد عنایت عارفان و سالکان الی الله بوده تا جایی که عارف نامور مرحوم آیت الله سیّد میرزا علی قاضی رحمه الله به مریدان و شاگردان خود دستور می دادند که آن را بنویسند و بدان عمل کنند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 را در جیب خود داشته باشید و هفته ای یکی دو بار آن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خود را ، بدون التزام به مضمون این روایت نمی پذیرفتند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اینک متن و ترجمه این روایت شریف برای بهره مندی مشتاقان ذکر می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شَيْخِنَا الْبَهَآئِيِّ قَدَّسَ اللَهُ رُوحَهُ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شَمْسُ الدِّينِ 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الشَّيْخِ أَحْمَدَ الْفَرَاهَانِيِّ رَحِمَهُ اللَهُ، عَنْ عِنْوَانِ </w:t>
      </w:r>
    </w:p>
    <w:p>
      <w:pPr>
        <w:pStyle w:val="BookText"/>
        <w:rPr/>
      </w:pPr>
      <w:r>
        <w:rPr>
          <w:rFonts w:ascii="Amiri" w:hAnsi="Amiri" w:eastAsia="Amiri" w:cs="Amiri"/>
          <w:color w:val="111111"/>
          <w:sz w:val="28"/>
          <w:sz w:val="28"/>
          <w:szCs w:val="28"/>
          <w:rtl w:val="true"/>
          <w:lang w:bidi="ar-SA"/>
        </w:rPr>
        <w:t>الْبَصْرِيِّ؛ وَ كَانَ شَيْخًا كَبِيرًا قَدْ أَتَي عَلَيْهِ أَرْبَعٌ وَ تِسْعُونَ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إلَي مَالِكِ بْنِ أَنَسٍ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جَعْفَرٌ الصَّادِقُ عَلَيْهِ السَّلاَمُ الْمَدِينَةَ اخْتَلَفْتُ إلَيْهِ، وَ أَحْبَبْتُ أَنْ ءَاخُذَ عَنْهُ كَمَا أَخَذْتُ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مَطْلُوبٌ وَ مَعَ ذَلِكَ لِي أَوْرَادٌ فِي كُلِّ سَاعَةٍ مِنْ ءَانَآءِ اللَيْلِ وَ النَّهَارِ، فَلاَ تَشْغَلْنِي عَنْ 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عَنْ مَالِكٍ وَ اخْتَلِفْ إلَيْهِ كَمَا كُنْتَ تَخْتَلِفُ إلَيْهِ فَاغْتَمَمْتُ مِنْ ذَلِكَ، وَ خَرَجْتُ مِنْ عِنْدِهِ،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تَفَرَّسَ فِيَّ خَيْرًا لَمَا زَجَرَنِي عَنِ الاِخْتِلاَفِ إلَيْهِ وَ الاْخْذِ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مَسْجِدَ الرَّسُولِ صَلَّي اللَهُ عَلَيْهِ وَ ءَالِهِ وَ سَلَّمْتُ عَلَيْهِ، ثُمَّ رَجَعْتُ مِنَ الْغَدِ إلَي الرَّوْضَةِ وَ صَلَّيْتُ فِيهَا رَكْعَتَيْنِ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تَعْطِفَ عَلَيَّ قَلْبَ جَعْفَرٍ، وَ تَرْزُقَنِي مِنْ عِلْمِهِ مَا أَهْتَدِي بِهِ إلَي صِرَاطِكَ الْم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إلَي دَارِي مُغْتَمًّا وَ لَمْ أَخْتَلِفْ إلَي مَالِكِ بْنِ أَنَسٍ لِمَا أُشْرِبَ قَلْبِي مِنْ حُبِّ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مِنْ دَارِي إلاَّ إلَي الصَّلَوةِ الْمَكْتُوبَةِ، حَتَّي عِيلَ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ضَاقَ صَدْرِي تَنَعَّلْتُ وَتَرَدَّيْتُ وَ قَصَدْتُ جَعْفَرًا، وَ كَانَ بَعْدَ مَا صَلَّيْتُ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بَابَ دَارِهِ اسْتَأْذَنْتُ عَلَيْهِ، فَخَرَجَ خَادِمٌ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قَآئِمٌ فِي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بِحِذَآءِ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لَبِثْتُ إلاَّ </w:t>
      </w:r>
    </w:p>
    <w:p>
      <w:pPr>
        <w:pStyle w:val="BookText"/>
        <w:rPr/>
      </w:pPr>
      <w:r>
        <w:rPr>
          <w:rFonts w:ascii="Amiri" w:hAnsi="Amiri" w:eastAsia="Amiri" w:cs="Amiri"/>
          <w:color w:val="111111"/>
          <w:sz w:val="28"/>
          <w:sz w:val="28"/>
          <w:szCs w:val="28"/>
          <w:rtl w:val="true"/>
          <w:lang w:bidi="ar-SA"/>
        </w:rPr>
        <w:t>يَسِيرًا إذْ خَرَجَ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عَلَي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فَأَطْرَقَ مَلِيًّا،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 كُنْيَتَكَ وَ وَفَّقَكَ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مِنْ زِيَارَتِهِ وَ التَّسْلِيمِ غَيْرُ هَذَا الدُّعَآءِ لَكَانَ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يَعْطِفَ قَلْبَكَ عَلَيَّ، وَ يَرْزُقَنِي مِنْ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اللَهَ تَعَالَي أَجَابَنِي فِي الشَّرِيفِ مَا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بِالتَّعَلُّمِ؛ إنَّمَا هُوَ نُورٌ يَقَعُ فِي قَلْبِ مَنْ يُرِيدُ اللَهُ تَبَارَكَ وَ تَعَالَي 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الْعِلْمَ فَاطْلُبْ أَوَّلاً فِي نَفْسِكَ حَقِيقَةَ الْعُبُودِيَّةِ، وَ اطْلُبِ الْعِلْمَ بِاسْتِعْمَالِهِ، وَ اسْتَفْهِمِ اللَهَ يُفْهِمْكَ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يَرَي الْعَبْدُ لِنَفْسِهِ فِيمَا خَوَّلَهُ اللَهُ مِلْكًا، لاِنَّ الْعَبِيدَ لاَ يَكُونُ لَهُمْ مِلْكٌ، يَرَوْنَ الْمَالَ مَالَ اللَهِ، يَضَعُونَهُ حَيْثُ أَمَرَهُمُ اللَهُ بِهِ؛ وَ لاَ يُدَبِّرَ الْعَبْدُ لِنَفْسِهِ تَدْبِيرًا؛ وَ جُمْلَةُ اشْتِغَالِهِ فِيمَا أَمَرَهُ تَعَالَي بِهِ وَ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يَرَ الْعَبْدُ لِنَفْسِهِ فِيمَا خَوَّلَهُ اللَهُ تَعَالَي مِلْكًا هَانَ عَلَيْهِ الاْءنْفَاقُ فِيمَا أَمَرَهُ اللَهُ تَعَالَي أَنْ يُنْفِقَ فِيهِ؛ وَ إذَافَوَّضَ الْعَبْدُ تَدْبِيرَ نَفْسِهِ عَلَي مُدَبِّرِهِ هَانَ عَلَيْهِ مَصَآئِبُ الدُّنْيَا؛ وَ إذَا اشْتَغَلَ </w:t>
      </w:r>
    </w:p>
    <w:p>
      <w:pPr>
        <w:pStyle w:val="BookText"/>
        <w:rPr/>
      </w:pPr>
      <w:r>
        <w:rPr>
          <w:rFonts w:ascii="Amiri" w:hAnsi="Amiri" w:eastAsia="Amiri" w:cs="Amiri"/>
          <w:color w:val="111111"/>
          <w:sz w:val="28"/>
          <w:sz w:val="28"/>
          <w:szCs w:val="28"/>
          <w:rtl w:val="true"/>
          <w:lang w:bidi="ar-SA"/>
        </w:rPr>
        <w:t>الْعَبْدُ بِمَا أَمَرَهُ اللَهُ تَعَالَي وَ نَهَاهُ، لاَيَتَفَرَّغُ مِنْهُمَا إلَي الْمِرَآءِ وَ الْمُبَاهَاةِ مَعَ النَّاسِ فَإذَا أَكْرَمَ اللَهُ الْعَبْدَ بِهَذِهِ الثَّلاَثَةِ هَانَ عَلَيْهِ الدُّنْيَا، وَ إبْلِيسُ، 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يَطْلُبُ الدُّنْيَا تَكَاثُرًا وَ تَفَاخُرًا، وَ لاَ يَطْلُبُ مَا عِنْدَ النَّاسِ عِزًّا وَ عُلُوًّا، وَ لاَ يَدَعُ أَيَّامَهُ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دَرَجَةِ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تَعَالَي‌تِلْكَ الدَّارُ ا لاْ خِرَةُ نَجْعَلُهَا لِلَّذِينَ لاَ يُرِيدُونَ عُلُوًّا فِي الاْرْضِ وَ لاَ فَسَادًا وَ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بِتِسْعَةِ أَشْيَآءَ، فَإنَّهَا وَصِيَّتِي لِمُرِيدِي الطَّرِيقِ إلَي اللَهِ تَعَالَي، وَ اللَهَ أَسْأَلُ أَنْ يُوَفِّقَكَ لاِسْتِعْمَالِهِ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فِي رِيَاضَةِ النَّفْسِ، وَ ثَلاَثَةٌ مِنْهَا فِي الْحِلْمِ، وَ ثَلاَثَةٌ مِنْهَا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فَاحْفَظْهَا، وَ إيَّاكَ وَ التَّهَاوُنَ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اللَوَاتِي فِي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تَأْكُلَ مَا لاَ تَشْتَهِيهِ، فَإنَّهُ يُورِثُ الْحَمَاقَةَ وَ الْبَلَهَ؛ وَ لاَ تَأْكُلْ إلاَّ عِنْدَ الْجُوعِ؛ وَ إذَا أَكَلْتَ فَكُلْ حَلاَلاً وَ سَمِّ اللَهَ وَ اذْكُرْ حَدِيثَ الرَّسُولِ صَلَّي اللَهُ عَلَيْهِ وَ ءَالِهِ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مَلاَ ءَادَمِيٌّ وِعَآءًا شَرًّا مِنْ بَطْنِهِ؛ فَإنْ كَانَ وَ لاَبُدَّ فَثُلْثٌ لِطَعَامِهِ وَ ثُلْثٌ لِشَرَابِهِ وَ ثُلْثٌ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فَأَسْأَلُ اللَهَ أَنْ يَغْفِرَلِي؛ وَ إنْ كُنْتَ كَاذِبًا فِيمَا تَقُولُ فَاللَهَ أَسْأَلُ أَنْ يَغْفِرَ </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وَعَدَكَ بِالْخَنَي فَعِدْهُ بِالنَّصِيحَةِ وَ الرَّعَآءِ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اللَوَاتِي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الْعُلَمَآءَ مَا جَهِلْتَ، وَ إيَّاكَ أَنْ تَسْأَلَهُمْ تَعَنُّتًا وَ تَجْرِبَةً؛ وَ إيَّاكَ أَنْ تَعْمَلَ بِرَأْيِكَ شَيْئًا، وَ خُذْ بِالاِحْتِياطِ فِي جَمِيعِ مَا تَجِدُ إلَيْهِ سَبِيلاً؛ وَ اهْرُبْ مِنَ الْفُتْيَا هَرَبَكَ مِنَ الاْسَدِ، وَ لاَ تَجْعَلْ رَقَبَتَكَ لِلنَّاسِ جِسْرًا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نَصَحْتُ لَكَ؛ وَ لاَ تُفْسِدْ عَلَيَّ وِرْدِي؛ فَإنِّي امْرُؤٌ ضَنِينٌ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 مَنِ اتَّبَعَ الْهُدَي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استادمان شیخ بهایی قدس الله روحه حدیثی را یافتم که لفظ آن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شمس الدین محمّد بن مکی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شیخ احمد فراهانی؛ از عنوان بصری نقل کردم و عنوان بصری پیرمردی سالخورده بود که نود و چهار سال از عمرش گذشته بود، وی چنین نقل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بود که نزد مالک بن انس می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خود را از او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جعفر صادق علیه السلام به مدینه آمد، نزد ایشان رفتم و دوست داشتم همانگونه که از مالک بن انس می آموختم، از ایشان نیز علومی بیاموزم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مورد مراجعه مردم هستم، علاوه بر این در هر ساعت از اوقات شبانه روز اوراد و اذکاری برای خود دارم، پس مرا از ورد و ذکرم باز مدار و همانگونه پیش از این از مالک فرا گرفتی نزد او رو و از وی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امام اندوهناک گردیدم و از خدمتش بیرون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در من خیری 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لایق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حضور در محضرش و فراگیری علمش باز نمی داشت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رسول خدا صلی الله علیه و آله شدم و سلام نموده بازگشتم و فردای آن روز نیز به روضه مقدّسه وارد شدم و در آنجا دو رکعت نماز به جای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قلب جعفر بن محمّد را به من مایل گردانی و از دانش او به میزانی که به کمک آن به راه مستقیم تو راه یابم روزی ام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حالت اندوه به خانه ام بازگشتم و دیگر به نزد مالک بن انس هم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دلم از حب جعفر بن محمّد لبریز گشته بود ، پس جز برای ادای نماز واجب از خانه بیرون نمی آمدم تا اینکه صبرم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سینه ام تنگ شد کفش به پا کردم و ردا به بر کردم و آهنگ رفتن به خدمت امام صادق علیه السلام را نمودم و این بعد از ادا نمودن نماز عصر بود، پس چون در درگاه خانه امام حاضر شدم اجازه دخول خواستم، خادم حضرت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گفتم می خواهم سلامی بر این بزرگوار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مصلای خود به نماز ایستاده، من نیز مقابل در خانه به انتظار نشستم پس چیزی نگذشته بود که دوباره خادم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به برکت خدا، پس داخل شدم و بر امام سلام نمودم و امام جواب سلامم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 تو را بیامرزد</w:t>
      </w:r>
    </w:p>
    <w:p>
      <w:pPr>
        <w:pStyle w:val="BookText"/>
        <w:rPr/>
      </w:pPr>
      <w:r>
        <w:rPr>
          <w:rFonts w:ascii="IRNazanin" w:hAnsi="IRNazanin" w:eastAsia="IRNazanin"/>
          <w:color w:val="111111"/>
          <w:sz w:val="28"/>
          <w:sz w:val="28"/>
          <w:szCs w:val="28"/>
          <w:rtl w:val="true"/>
          <w:lang w:bidi="fa-IR"/>
        </w:rPr>
        <w:t>من نیز نشستم و حضرت قدری سر به تفکر به زیر افکند سپس سرش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ات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کنیه ات را بر قرار بدارد و موفقت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درخواستت چیست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زیارت و سلام دادن برای من حاصلی جز این دعای خیر نداشت باز هم برایم خیر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ام که قلب تو را به من مایل گرداند و از دانش تو قدری روزی من نماید و امیدوارم که خدای تعالی دعای مرا در این باره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w:t>
      </w:r>
    </w:p>
    <w:p>
      <w:pPr>
        <w:pStyle w:val="BookText"/>
        <w:rPr/>
      </w:pPr>
      <w:r>
        <w:rPr>
          <w:rFonts w:ascii="IRNazanin" w:hAnsi="IRNazanin" w:eastAsia="IRNazanin"/>
          <w:color w:val="111111"/>
          <w:sz w:val="28"/>
          <w:sz w:val="28"/>
          <w:szCs w:val="28"/>
          <w:rtl w:val="true"/>
          <w:lang w:bidi="fa-IR"/>
        </w:rPr>
        <w:t>دانش فقط از راه تحصیل به دست نمی آید، بلکه علم نوری است که خداوند آن را در قلب کسی که هدایتش را بخواهد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خواهان علم هستی اولاً در خود جویای حقیقت بندگی باش و علم را به خاطر به کار بستنش طلب کن و از خداوند بخواه که به تو بفهماند و خداوند نیز خواهد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بنده در آنچه که خداوند به او عطا نموده برای خود مالکیتی نبیند زیرا برای بندگان مالکیتی نیست و مال را مال خدا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در مواردی که خداوند به آن دستور داده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بنده برای خود تدبیری نکند و تمام کوشش او در چیزی باشد که خدای تعالی به آن امر نموده و از آن نهی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بنده در آنچه که خداوند تعالی به او داده برای خود مالکیتی قائل نباشد، انفاق نمودن در راهی که خدای تعالی به او امر نموده آسان خواهد شد، و هنگامی که بنده تدبیر خویشتن را به مدبرش واگذارد مصیبت های دنیا بر او آسان می گردد، و هرگاه بنده به اوامر و نواهی خدای تعالی مشغول شود فرصت خودنمایی و مباهات نمودن با مردم را نمی یابد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خداوند بنده خود را به این سه چیز گرامی داشت دنیا و ابلیس و مردمان در نظر او خوار و حقیر می گردد و دنیا را برای افزون طلبی و فخرفروشی طلب نمی کند و آنچه را که نزد مردم است برای کسب عزت و برتری جویی نمی خواهد و روزگار خویش را باطل نمی گذارد، پس این اولین درجه پرهیزگاری است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سرای آخرت است که آن را برای کسانی که قصد برتری طلبی و فساد در زمین را ندارند قرار </w:t>
      </w:r>
    </w:p>
    <w:p>
      <w:pPr>
        <w:pStyle w:val="BookText"/>
        <w:rPr/>
      </w:pPr>
      <w:r>
        <w:rPr>
          <w:rFonts w:ascii="IRNazanin" w:hAnsi="IRNazanin" w:eastAsia="IRNazanin"/>
          <w:color w:val="111111"/>
          <w:sz w:val="28"/>
          <w:sz w:val="28"/>
          <w:szCs w:val="28"/>
          <w:rtl w:val="true"/>
          <w:lang w:bidi="fa-IR"/>
        </w:rPr>
        <w:t>می دهیم و سرانجام کار به نفع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به من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نُه چیز سفارش می کنم زیرا آن نُه چیز سفارش من است به تمام کسانی که طالب سیر در طریق الی الله هستند و از خدا می خواهم تو را در به کار بردن این امور توفیق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از آنها در مورد ریاضت نفس است و سه چیز درباره بردباری و سه چیز دیگر در مورد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 به خاطر بسپار و بر حذر باش از اینکه درباره آنها سستی کنی عُنوان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خویش را برای آن سخنان آماده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مورد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چیزی را که اشتها نداری بخوری زیرا آن موجب حماقت و نادانی می شود و جز در هنگام گرسنگی چیزی مخور و هرگاه می خوری حلال بخور و نام خدا را ببر و حدیث رسول اکرم صلی الله علیه و آله را به یاد آور که فرمود آدمی هیچ ظرفی بدتر از شکم را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 به ناچار شکم را پر کند پس یک سوم آن را برای خوراک و یک سوم آن برای نوشیدنی و یک سوم آن برای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مورد بردباری است پس هرکه به تو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بگویی ده تا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 تا بگویی یکی هم نمی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تو ناسزا بگوید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درآنچه که می گویی راست می گویی پس از خدا می خواهم که بر من بخشاید و مرا بیامرزد و اگر در آنچه که می گویی دروغ می گویی از خدا می خواهم که بر تو ببخشاید و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تو را به ناسزاگویی وعده داد تو او را نصیحت و رعایت وعده 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در مورد علم است پس آنچه را که نمی دانی از دانشمندان بپرس و بر حذر باش از اینکه از ایشان برای آزار رساندن و آزمایش نمودنشان چیزی بپرسی، و بپرهیز از اینکه </w:t>
      </w:r>
      <w:bookmarkStart w:id="814" w:name="pg6926_51069"/>
    </w:p>
    <w:p>
      <w:pPr>
        <w:pStyle w:val="BookText"/>
        <w:rPr/>
      </w:pPr>
      <w:bookmarkEnd w:id="814"/>
      <w:r>
        <w:rPr>
          <w:rFonts w:ascii="IRNazanin" w:hAnsi="IRNazanin" w:eastAsia="IRNazanin"/>
          <w:color w:val="111111"/>
          <w:sz w:val="28"/>
          <w:sz w:val="28"/>
          <w:szCs w:val="28"/>
          <w:rtl w:val="true"/>
          <w:lang w:bidi="fa-IR"/>
        </w:rPr>
        <w:t>به رأی خود عملی کنی و در تمامی آنچه که راهی به آن می یابی احتیاط را پیشه کن و از فتوا دادن بگریز مانند گریختن از شیر و گردن خویش را پل برای مردم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 عبدالله از نزد من برخیز که تو را نصیحت کردم، و ذکر و ورد مرا بر من تباه مکن، زیرا من مردی هستم که بر نفس خویش بخیل هستم و سلام و درود بر کسی که از هدایت پیروی کند</w:t>
      </w:r>
      <w:r>
        <w:rPr>
          <w:rFonts w:eastAsia="IRNazanin" w:cs="IRNazanin"/>
          <w:color w:val="111111"/>
          <w:sz w:val="28"/>
          <w:szCs w:val="28"/>
          <w:rtl w:val="true"/>
          <w:lang w:bidi="fa-IR"/>
        </w:rPr>
        <w:t>.</w:t>
      </w:r>
    </w:p>
    <w:p>
      <w:pPr>
        <w:pStyle w:val="Heading3"/>
        <w:numPr>
          <w:ilvl w:val="2"/>
          <w:numId w:val="1"/>
        </w:numPr>
        <w:rPr/>
      </w:pPr>
      <w:bookmarkStart w:id="815" w:name="__RefHeading___Toc1826602_372815092"/>
      <w:bookmarkStart w:id="816" w:name="_Toc322"/>
      <w:bookmarkEnd w:id="815"/>
      <w:r>
        <w:rPr>
          <w:rtl w:val="true"/>
        </w:rPr>
        <w:t>دعای عجیب نادعلی</w:t>
      </w:r>
      <w:bookmarkEnd w:id="816"/>
    </w:p>
    <w:p>
      <w:pPr>
        <w:pStyle w:val="BookText"/>
        <w:rPr/>
      </w:pPr>
      <w:r>
        <w:rPr>
          <w:rFonts w:ascii="IRNazanin" w:hAnsi="IRNazanin" w:eastAsia="IRNazanin"/>
          <w:color w:val="111111"/>
          <w:sz w:val="28"/>
          <w:sz w:val="28"/>
          <w:szCs w:val="28"/>
          <w:rtl w:val="true"/>
          <w:lang w:bidi="fa-IR"/>
        </w:rPr>
        <w:t>مرحوم آیت الله کشمیری علیه السلام درباره توسل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مشکلی که برایم در نجف پیش می آمد، می رفتم صحن امیرالمؤمنین علیه السلام 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خواندم، مشکلم حل می شد به این 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 عَلیاً مَظْهَرَالْعَجائِب، تَجِدهُ عَوَناً لَکَ فِی النَوّآئِب، کُلُّ هَمٍّ وَ غَمٍّ سَیَنْجَعلی بِوِلایَتِکَ یا عَلِیُّ یا عَلِیُّ یا عَلِیُّ یا اَبَا الْغَوْثِ اَغِثْنی یا وَلِیَّ اللّهِ اَدْرِکْنی بِلُطْفِکَ الْخَفِیٍّ لا اِلهَ اِلاّ اَنْتَ سُبْحانَکَ اِنّی کُنْتُ مِنَ الظّالِمینَ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ذکر صد بار گفته شود خوب است، من از نادعلیخیر زیادی دیدم، در نجف هفده ماه نادعلی را بعد از آنکه از ایران به نجف برگشته بودم مداومت کرده بودم، عدد آن صد و ده می باشد و لکن وقتی هزار بار نادعلی را در یک اربعین خواندم آثار عجیبی داشت</w:t>
      </w:r>
      <w:r>
        <w:rPr>
          <w:rFonts w:eastAsia="IRNazanin" w:cs="IRNazanin"/>
          <w:color w:val="111111"/>
          <w:sz w:val="28"/>
          <w:szCs w:val="28"/>
          <w:rtl w:val="true"/>
          <w:lang w:bidi="fa-IR"/>
        </w:rPr>
        <w:t xml:space="preserve">. </w:t>
      </w:r>
      <w:bookmarkStart w:id="817" w:name="pg6926_51070"/>
    </w:p>
    <w:p>
      <w:pPr>
        <w:pStyle w:val="BookText"/>
        <w:rPr/>
      </w:pPr>
      <w:bookmarkEnd w:id="817"/>
      <w:r>
        <w:rPr>
          <w:rFonts w:ascii="IRNazanin" w:hAnsi="IRNazanin" w:eastAsia="IRNazanin"/>
          <w:color w:val="111111"/>
          <w:sz w:val="28"/>
          <w:sz w:val="28"/>
          <w:szCs w:val="28"/>
          <w:rtl w:val="true"/>
          <w:lang w:bidi="fa-IR"/>
        </w:rPr>
        <w:t>همچنین ایشان برای شفاء مریض بر قند و نبات این ذکر را می خواندند</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818" w:name="__RefHeading___Toc1826604_372815092"/>
      <w:bookmarkStart w:id="819" w:name="_Toc323"/>
      <w:bookmarkEnd w:id="818"/>
      <w:r>
        <w:rPr>
          <w:rtl w:val="true"/>
        </w:rPr>
        <w:t>آثار و فوائد عجیب ذکر شریف نادعلی</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فوائد عجیب ذکر شریف نادعلی</w:t>
      </w:r>
      <w:r>
        <w:rPr>
          <w:rStyle w:val="FootnoteAnchor"/>
          <w:rtl w:val="true"/>
        </w:rPr>
        <w:footnoteReference w:id="57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جمعی گرفتار باشد، هفت بار بخواند و برآنها بدمد، ضرری از آنها به او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دشمن می ترسد، هر روزی بیست و هفت بار بخواند، دشمنان را پراکنده و مقهور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گرفتاری های مهم، هزار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خشم واقع شده، هفتاد و یک بار برابر خشم کننده و سه بار دیگر آهسته بخواند و آهسته بر خود بدمد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سفیر سه بار آهسته بخواند، رسالت او مقبول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جمعه دوازده بار بخواند، مقبول القول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تهمت، صبح و شام چهل بار بخواند، تا رفع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غنی شدن هر صبح دوازده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کثرت دولت هر روز سی و یک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ظفر بر اعداء هر روز هفده بار بخواند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بستن زبان بدخواهان هجده بار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کشف مهمات هر روز سی و چهار مرتبه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چشم زخم، سه روز هر روز بیست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کشف کنوز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جنگ هر روز چهل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خواب دیدن حضرت رسول صلی الله علیه و آله هر شب هفت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خلاصی از حبس، هفت روز، روزی شانزده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فتح ابواب و اقبال هر روز پنجاه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کشف اسرار و کسب دولت، هر روز شانزده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قتل و دفع خصم هشت روز، هر روز هجده بار بخواند و به طرف او بدمد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کسب علم وقت نماز صبح هفده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حاجت و قبولی نزد ملوک، شش روز هر روز صد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عزت هر روز ده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بغض بین دو ظالم هر روز بیست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 بدری خصم هر روز سی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اختلاف بین جمعی هر روز سی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تقهر اعداء هر روزی صد بار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قوّت قلب هر روز بیست و پنج بار بخواند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نرمی دل دشمن، شش روز هر روزی صد بار بخواند</w:t>
      </w:r>
      <w:r>
        <w:rPr>
          <w:rFonts w:eastAsia="IRNazanin" w:cs="IRNazanin"/>
          <w:color w:val="111111"/>
          <w:sz w:val="28"/>
          <w:szCs w:val="28"/>
          <w:rtl w:val="true"/>
          <w:lang w:bidi="fa-IR"/>
        </w:rPr>
        <w:t xml:space="preserve">. </w:t>
      </w:r>
      <w:bookmarkStart w:id="820" w:name="pg6926_51072"/>
    </w:p>
    <w:p>
      <w:pPr>
        <w:pStyle w:val="Heading3"/>
        <w:numPr>
          <w:ilvl w:val="2"/>
          <w:numId w:val="1"/>
        </w:numPr>
        <w:rPr/>
      </w:pPr>
      <w:bookmarkStart w:id="821" w:name="__RefHeading___Toc1826606_372815092"/>
      <w:bookmarkStart w:id="822" w:name="_Toc324"/>
      <w:bookmarkEnd w:id="820"/>
      <w:bookmarkEnd w:id="821"/>
      <w:r>
        <w:rPr>
          <w:rtl w:val="true"/>
        </w:rPr>
        <w:t>دعای اویس</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اویس</w:t>
      </w:r>
      <w:r>
        <w:rPr>
          <w:rStyle w:val="FootnoteAnchor"/>
          <w:rtl w:val="true"/>
        </w:rPr>
        <w:footnoteReference w:id="574"/>
      </w:r>
      <w:r>
        <w:rPr>
          <w:rFonts w:ascii="IRNazanin" w:hAnsi="IRNazanin" w:eastAsia="IRNazanin"/>
          <w:color w:val="111111"/>
          <w:sz w:val="28"/>
          <w:sz w:val="28"/>
          <w:szCs w:val="28"/>
          <w:rtl w:val="true"/>
          <w:lang w:bidi="fa-IR"/>
        </w:rPr>
        <w:t>در چهل شب جمعه</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مرا برانگیخته، هر گرسنه و تشنه ای که آن را بخواند، خداوند او را سیراب و طعام دهد و اگر بر کوهی بخواند، مطیع گردد و اگر بر دیوانه خوانده شود، شفا یابد و اگر بر زن حامله خوانده شود، بر او حمل آسان گردد و اگر چهل شب جمعه بخواند، گناهانش آمرزیده شود و اگر بر ظالم بخواند از شر او ایمن گردد و اگر در وقت خواب بخواند، به عدد هر حرفی از این دعا، هفتاد هزار فرشته که چهره های نورانی آنها از آفتاب بهتر باشد، کنار بستر او استغفار و دعا کنند و اگر در آن شب بمیرد، شهید مرده است و دعا این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سَلَامُ الْمُؤْمِنُ الْمُهَیْمِنُ الْعَزِیزُ الْجَبَّارُ الْمُتَکَبِّرُ الطَّاهِرُ الْمُطَهَّرُ الْقَاهِرُ الْقَادِرُ الْمُقْتَدِرُ یَا مَنْ یُنَادِی مِنْ کُلِّ فَجٍّ عَمِیقٍ بِأَلْسِنَةٍ شَتَّى وَ لُغَاتٍ مُخْتَلِفَةٍ وَ حَوَائِجَ أُخْرَى یَا مَنْ لَا یَشْغَلُهُ شَأْنٌ عَنْ شَأْنٍ أَنْتَ الَّذِی لَا تُغَیِّرُکَ الْأَزْمِنَةُ وَ لَا تُحِیطُ بِکَ الْأَمْکِنَةُ وَ لَا تَأْخُذُکَ نَوْمٌ وَ لَا سِنَةٌ یَسِّرْ لِی مَا أَخَافُ عُسْرَهُ وَ فَرِّجْ لِی مِنْ أَمْرِی مَا أَخَافُ کَرْبَهُ وَ سَهِّلْ لِی مِنْ أَمْرِی مَا أَخَافُ حُزْنَهُ سُبْحَانَکَ لَا إِلَهَ إِلَّا أَنْتَ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سُوءً وَ ظَلَمْتُ نَفْسِی فَاغْفِرْ لِی إِنَّهُ لَا یَغْفِرُ الذُّنُوبَ إِلَّا أَنْتَ وَ الْحَمْدُ لِلَّهِ رَبِّ الْعالَمِینَ وَ لَاحَوْلَ وَ لَا قُوَّةَ إِلَّا بِاللَّهِ الْعَلِیِّ الْعَظِیمِ وَ صَلَّى اللَّهُ عَلَى نَبِیِّهِ مُحَمَّدٍ وَ الِهِ وَ سَلَّمَ تَسْلِیماً</w:t>
      </w:r>
      <w:r>
        <w:rPr>
          <w:rFonts w:eastAsia="Amiri" w:cs="Amiri" w:ascii="Amiri" w:hAnsi="Amiri"/>
          <w:color w:val="111111"/>
          <w:sz w:val="28"/>
          <w:szCs w:val="28"/>
          <w:rtl w:val="true"/>
          <w:lang w:bidi="ar-SA"/>
        </w:rPr>
        <w:t>.</w:t>
      </w:r>
      <w:r>
        <w:rPr>
          <w:rStyle w:val="FootnoteAnchor"/>
          <w:rtl w:val="true"/>
        </w:rPr>
        <w:footnoteReference w:id="575"/>
      </w:r>
      <w:bookmarkStart w:id="823" w:name="pg6926_51074"/>
    </w:p>
    <w:p>
      <w:pPr>
        <w:pStyle w:val="Heading3"/>
        <w:numPr>
          <w:ilvl w:val="2"/>
          <w:numId w:val="1"/>
        </w:numPr>
        <w:rPr/>
      </w:pPr>
      <w:bookmarkStart w:id="824" w:name="__RefHeading___Toc1826608_372815092"/>
      <w:bookmarkStart w:id="825" w:name="_Toc325"/>
      <w:bookmarkEnd w:id="823"/>
      <w:bookmarkEnd w:id="824"/>
      <w:r>
        <w:rPr>
          <w:rtl w:val="true"/>
        </w:rPr>
        <w:t xml:space="preserve">فضیلت دعای سیفی کبیر </w:t>
      </w:r>
      <w:r>
        <w:rPr>
          <w:rtl w:val="true"/>
        </w:rPr>
        <w:t>(</w:t>
      </w:r>
      <w:r>
        <w:rPr>
          <w:rtl w:val="true"/>
        </w:rPr>
        <w:t>حرز یمانی</w:t>
      </w:r>
      <w:r>
        <w:rPr>
          <w:rtl w:val="true"/>
        </w:rPr>
        <w:t>)</w:t>
      </w:r>
      <w:bookmarkEnd w:id="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نجفی مرعشی رحمه الله به فرزند ارشدش حاج سیّد محمود مرعشی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می کنم به توسل و مداومت دعاها و ذکرها و اجازه به او می دهم در خواندن دعای سیفی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اجازه در قرائت آن را دارم از پدر علاّمه خودم که خداوند اکرام او را افزون کند و نیز از علاّمه شیخ محمّدحسین بن محمّد خلیل شیرازی و علاّمه حاج شیخ حسنعلی اصفهانی ساکن مشهد الرضا، و آنان از علاّمه جمال السالکین سیّد مرتضی رضوی کشمیری نجفی بطریق خود که منتهی می شود به علاّمه سیّد رضی الدین علی بن طاووس حسنی صاحب کتاب اقبال، نقل می کنند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انصاری همدانی رحمه الله بر این حرز مداومت داشتند و نسخه کاملی با اعتصام و اختتام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مقدم و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بحار کامل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بسیار به خواندن این حرز که به دعای سیفی کبیر نیز معروف است سفارش و ترغیب می فرمود و در فائده و خاصیّت این دعای شریف دو جریان را نقل می کردند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فرمودند، یکی از بزرگان عراق را رژیم عراق مدتها در تعقیب بود، تا اینکه او را دیدند و به دنبال او به آن منزلی که در آن پناه گرفته بود ریخته و به تفتیش منزل پرداختند، ایشان نقل کرد که چون بسیار ترسیده بودم، به راه پله پشت بام رفتم و شروع کردم به خواندنحرز یمانی، در اثنای حرز بودم که با کمال تعجب دیدم که آنها به راه پله آمدند و تا نزدیکی من هم آمدند، اما مرا ندیدند و اصلاً متوجه من نشدند و این از برکت آن دعای عظیم الشّان </w:t>
      </w:r>
      <w:bookmarkStart w:id="826" w:name="pg6926_51076"/>
    </w:p>
    <w:p>
      <w:pPr>
        <w:pStyle w:val="BookText"/>
        <w:rPr/>
      </w:pPr>
      <w:bookmarkEnd w:id="82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دوم، مربوط به خود ایشان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اولیاء که با اندک توجهی به اعماق، گذشته ها را می خواند و حتی در برابر برخی موارد از آینده هم خبر می داد به منزل ما آمد و گفت فلانی من هر کار می کردم که چیزی از شما دریابم و ببینم نتوانستم فقط این را توانستم بفهم که در سن هجده سالگی با یکی از رجال الغیب دیدار داشته ای، و جریانش را برایم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این در اثر مداومت بر حرز یمانی یعنی همان دعای سیفی کبیر است</w:t>
      </w:r>
      <w:r>
        <w:rPr>
          <w:rFonts w:eastAsia="IRNazanin" w:cs="IRNazanin"/>
          <w:color w:val="111111"/>
          <w:sz w:val="28"/>
          <w:szCs w:val="28"/>
          <w:rtl w:val="true"/>
          <w:lang w:bidi="fa-IR"/>
        </w:rPr>
        <w:t>.</w:t>
      </w:r>
    </w:p>
    <w:p>
      <w:pPr>
        <w:pStyle w:val="Heading3"/>
        <w:numPr>
          <w:ilvl w:val="2"/>
          <w:numId w:val="1"/>
        </w:numPr>
        <w:rPr/>
      </w:pPr>
      <w:bookmarkStart w:id="827" w:name="__RefHeading___Toc1826610_372815092"/>
      <w:bookmarkStart w:id="828" w:name="_Toc326"/>
      <w:bookmarkEnd w:id="827"/>
      <w:r>
        <w:rPr>
          <w:rtl w:val="true"/>
        </w:rPr>
        <w:t xml:space="preserve">روایت دعای سیفی کبیر </w:t>
      </w:r>
      <w:r>
        <w:rPr>
          <w:rtl w:val="true"/>
        </w:rPr>
        <w:t>(</w:t>
      </w:r>
      <w:r>
        <w:rPr>
          <w:rtl w:val="true"/>
        </w:rPr>
        <w:t>حرز یمانی</w:t>
      </w:r>
      <w:r>
        <w:rPr>
          <w:rtl w:val="true"/>
        </w:rPr>
        <w:t>)</w:t>
      </w:r>
      <w:bookmarkEnd w:id="828"/>
    </w:p>
    <w:p>
      <w:pPr>
        <w:pStyle w:val="BookText"/>
        <w:rPr/>
      </w:pPr>
      <w:r>
        <w:rPr>
          <w:rFonts w:ascii="IRNazanin" w:hAnsi="IRNazanin" w:eastAsia="IRNazanin"/>
          <w:color w:val="111111"/>
          <w:sz w:val="28"/>
          <w:sz w:val="28"/>
          <w:szCs w:val="28"/>
          <w:rtl w:val="true"/>
          <w:lang w:bidi="fa-IR"/>
        </w:rPr>
        <w:t>عبدالله بن عباس وعبدالله بن جعفر علیهم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نزد مولایمان امیرالمؤمنین علی ابن ابیطالب علیه السلام بودیم که سبط اکبر حضرت حسن بن علی علیه السلام وارد شد و عرض کرد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دم در اجازه شرفیابی می خواهد، او شخصی است که بوی خوشی از او ساطع است گویا معطر به عطر مشک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داخل شد دیدیم مردی است تنومند، چهار شانه، خوش سیما وخوش سخن،که لباس پادشاهان برتن داشت و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وَ رَحْمَةُ اللهِ وَ بَرَکاتُهُ؛سلام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مردی هستم از دورترین سرزمین های یمن، از اشراف عرب، و از کسانی که به شما ارادت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هواداران و شیعیان شما هستم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 سرزمین عظیم و نعمت های فراوان ورنگارنگی را پشت سر گذاشتم تا به </w:t>
      </w:r>
      <w:bookmarkStart w:id="829" w:name="pg6926_51079"/>
    </w:p>
    <w:p>
      <w:pPr>
        <w:pStyle w:val="BookText"/>
        <w:rPr/>
      </w:pPr>
      <w:bookmarkEnd w:id="829"/>
      <w:r>
        <w:rPr>
          <w:rFonts w:ascii="IRNazanin" w:hAnsi="IRNazanin" w:eastAsia="IRNazanin"/>
          <w:color w:val="111111"/>
          <w:sz w:val="28"/>
          <w:sz w:val="28"/>
          <w:szCs w:val="28"/>
          <w:rtl w:val="true"/>
          <w:lang w:bidi="fa-IR"/>
        </w:rPr>
        <w:t>خدمت شما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 در خواب بودم که ناگاه هاتفی در خواب مرا صدا زد،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سوی بهترین خلق خدا بعد از پیامبرش، امیرالمؤمنین علیه السلام بشتاب و از او بخواه تا دعایی را که حبیب خدا، و انتخاب شده خدا و برگزیده خدا رسول گرامیش صلی الله علیه و آله به او آموخته، به تو بیاموزد، زیرا که در آن اسم اعظم خداست، آنگاه با آن بر علیه دشمنت، خدا را بخوان تا خداوند او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بیدار شدم و متوجه مقصد و جایی نشدم، مگر اینکه با چهار صد غلام به سوی شما روانه شدم و خدا و رسول خدا و شما را شاهد می گیرم که آنها اینک آزادند و من به خاطر خدا جلّت عظمته آزادشان کردم،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دوری آمده ام خستگی، جسم و جانم را فرسوده و هزال کرده، بر من منّت گذارید و به حق پدری و خویشاوندی آن دعا را که در خواب به من فرمودند که برای یادگیریش به سوی شما حرکت کنم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 شاءالله به تو می آموزم، آنگاه کاغذ و قلمی خواست و آن دعا را برای او کتابت فرمود و دعا این است</w:t>
      </w:r>
      <w:r>
        <w:rPr>
          <w:rFonts w:eastAsia="IRNazanin" w:cs="IRNazanin"/>
          <w:color w:val="111111"/>
          <w:sz w:val="28"/>
          <w:szCs w:val="28"/>
          <w:rtl w:val="true"/>
          <w:lang w:bidi="fa-IR"/>
        </w:rPr>
        <w:t>:</w:t>
      </w:r>
      <w:r>
        <w:rPr>
          <w:rStyle w:val="FootnoteAnchor"/>
          <w:rtl w:val="true"/>
        </w:rPr>
        <w:footnoteReference w:id="577"/>
      </w:r>
    </w:p>
    <w:p>
      <w:pPr>
        <w:pStyle w:val="Heading3"/>
        <w:numPr>
          <w:ilvl w:val="2"/>
          <w:numId w:val="1"/>
        </w:numPr>
        <w:rPr/>
      </w:pPr>
      <w:bookmarkStart w:id="830" w:name="__RefHeading___Toc1826612_372815092"/>
      <w:bookmarkStart w:id="831" w:name="_Toc327"/>
      <w:bookmarkEnd w:id="830"/>
      <w:r>
        <w:rPr>
          <w:rtl w:val="true"/>
        </w:rPr>
        <w:t>کیفیت حرز یمانی</w:t>
      </w:r>
      <w:bookmarkEnd w:id="831"/>
    </w:p>
    <w:p>
      <w:pPr>
        <w:pStyle w:val="Heading4"/>
        <w:numPr>
          <w:ilvl w:val="3"/>
          <w:numId w:val="1"/>
        </w:numPr>
        <w:rPr/>
      </w:pPr>
      <w:bookmarkStart w:id="832" w:name="__RefHeading___Toc1826614_372815092"/>
      <w:bookmarkStart w:id="833" w:name="_Toc328"/>
      <w:bookmarkEnd w:id="832"/>
      <w:r>
        <w:rPr>
          <w:rtl w:val="true"/>
        </w:rPr>
        <w:t>اعتصام اول</w:t>
      </w:r>
      <w:bookmarkEnd w:id="8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اِعْتَصَمْتُ بِذِی الْعِزَّةِ وَ الْعَظَمَةِ وَ الْهَیْبَةِ وَ الْقُدرَةِ وَ الْاِلهیَّیةِ وَ الْکِبرِیآءِ وَ الْجمالِ وَ الْجَلالِ وَ الْجَبَرُوتِ وَ تَوَکَّلْتُ عَلَی الحَیِّ الَّذی لا یَنامُ وَ لا یَمُوتُ </w:t>
      </w:r>
      <w:bookmarkStart w:id="834" w:name="pg6926_51081"/>
    </w:p>
    <w:p>
      <w:pPr>
        <w:pStyle w:val="BookText"/>
        <w:rPr/>
      </w:pPr>
      <w:bookmarkEnd w:id="834"/>
      <w:r>
        <w:rPr>
          <w:rFonts w:ascii="Amiri" w:hAnsi="Amiri" w:eastAsia="Amiri" w:cs="Amiri"/>
          <w:color w:val="111111"/>
          <w:sz w:val="28"/>
          <w:sz w:val="28"/>
          <w:szCs w:val="28"/>
          <w:rtl w:val="true"/>
          <w:lang w:bidi="ar-SA"/>
        </w:rPr>
        <w:t>حَسْبِیَ اللّهُ لا اِلهَ اِلاّ هُوَ عَلَیْهِ تَوَکَّلْتُ وَ‌هَوَ رَبُّ الْعَرْشِ الْعَظیمِ اَللّهُمَّ صَلِّ عَلی مُحَمِّدٍ وَ الِ مُحَمَّدٍ مَا اخْتَلَفَ المَلْوانِ وَ تَعاقَبَ العَصْرانِ وَ کَرَّ الجَدیدانِ وَ استَقْبَلَ الْفَرْقَدانِ وَ بَلِّغْ رُوحَهُ وَ اَرْواحَ اَهْلِ بَیْتِهِ مِنِّی السَّلامُ وَ بارِکْ وَ سَلِّمَ عَلَیْهِ کَثیرًا</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826616_372815092"/>
      <w:bookmarkStart w:id="836" w:name="_Toc329"/>
      <w:bookmarkEnd w:id="835"/>
      <w:r>
        <w:rPr>
          <w:rtl w:val="true"/>
        </w:rPr>
        <w:t>اعتصام دوم</w:t>
      </w:r>
      <w:bookmarkEnd w:id="836"/>
    </w:p>
    <w:p>
      <w:pPr>
        <w:pStyle w:val="BookText"/>
        <w:rPr/>
      </w:pPr>
      <w:r>
        <w:rPr>
          <w:rFonts w:ascii="Amiri" w:hAnsi="Amiri" w:eastAsia="Amiri" w:cs="Amiri"/>
          <w:color w:val="111111"/>
          <w:sz w:val="28"/>
          <w:sz w:val="28"/>
          <w:szCs w:val="28"/>
          <w:rtl w:val="true"/>
          <w:lang w:bidi="ar-SA"/>
        </w:rPr>
        <w:t>بِسْمِ اللّهِ الرَّحمنِ الرَّحیمِ اِعْتَصَمْتُ بِاللّهِ الَّذی لا اِلهَ اِلاّ هُوَ الرَّحْمنُ الرّحیمُ الْواحِدُ الْاَحَدُ الصَّمَدُ الَّذی لَمْ یَلِدْ وَ لَم یُولَدْ وَ لَم یَکُنْ لَهُ کُفُوًا اَحَدٌ</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826618_372815092"/>
      <w:bookmarkStart w:id="838" w:name="_Toc330"/>
      <w:bookmarkEnd w:id="837"/>
      <w:r>
        <w:rPr>
          <w:rtl w:val="true"/>
        </w:rPr>
        <w:t>اعتصام سوم</w:t>
      </w:r>
      <w:bookmarkEnd w:id="8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اِعْتَصَمْتُ بِمَا اعْتَصَمَتْ بِهِ المَلائِکَةُ الَّذینَ حَوْلَ العَرشَ یُسَبِّحُونَ بِحَمْدِ رَبِّهِمْ وَ یُقَدِّسُونَ لِعِزَّةِ اللّهِ وَ مَلَکُوتِه وَ اعْتَصَمْتُ بِاللّهِ الَّذی لا اِلهَ اِلاّ هُوَ الَّذِی اعْتَصَمْتَ بِهِ ادَمَ وَ النَّبِیُّونَ وَ الصِّدیقُونَ وَ الشُّهَدآءُ وَ الصّالِحُونَ وَ اعْتَصَمْتُ بِاللّهِ الَّذی لا اِلهَ اِلاّ هُوَ الَّذی بِیَدِهِ مَلَکُوتُ کُلِّ شَیْءٍ وَ هُوَ عَلی کُلِّ شَیْءٍ وَکیلٍ وَ هُوَ اَرْحَمُ الرّاحِمین َاَللّهُمَّ اِنّی اَسْئَلُکَ بِهَا اعْتَصَمَ بِهِ اَوْلِیآؤُکَ وَ اَهْلِ طاعَتِکَ اَجْمَعینَ مَنْ اَهْلِ السَّمواتِ وَ اَهْلِ الْاَرَضینَ اَنْ تُصَلِّیَ عَلی مُحَمَّدٍ وَ الِ مُحَمَّدٍ وَ اَنْ تَرْزُقَنی ایماناً وَ اَماناً وَ عافِیَةً فِی الدّینِ وَ الدّینِ وَ الدُّنْیا وَ الْاخِرَةِ وَ اصْرِف عَنِی مِنْ شَرِّ کُلِّ ذی شَرٍّ یا واسِعَ المَغْفِرَةِ وَ یا اَرْحَمَ الرّاحِمینَ وَ لا حَوْلَ وَ لا قُوَّةَ بِاللّهِ العَلِیِّ الْعَظیمِ حَسْبُنَا اللّهُ وَ نِعْمَ الْوَکیلُ نِعْمَ المَوْلی </w:t>
      </w:r>
      <w:bookmarkStart w:id="839" w:name="pg6926_51083"/>
    </w:p>
    <w:p>
      <w:pPr>
        <w:pStyle w:val="BookText"/>
        <w:rPr/>
      </w:pPr>
      <w:bookmarkEnd w:id="839"/>
      <w:r>
        <w:rPr>
          <w:rFonts w:ascii="Amiri" w:hAnsi="Amiri" w:eastAsia="Amiri" w:cs="Amiri"/>
          <w:color w:val="111111"/>
          <w:sz w:val="28"/>
          <w:sz w:val="28"/>
          <w:szCs w:val="28"/>
          <w:rtl w:val="true"/>
          <w:lang w:bidi="ar-SA"/>
        </w:rPr>
        <w:t>وَ نِعمَ النَّصیر وَ صَلَّی اللّهُ عَلی مُحَمَّدٍ وَ الِهِ اَجْمَعینَ</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826620_372815092"/>
      <w:bookmarkStart w:id="841" w:name="_Toc331"/>
      <w:bookmarkEnd w:id="840"/>
      <w:r>
        <w:rPr>
          <w:rtl w:val="true"/>
        </w:rPr>
        <w:t>حرز یمانی</w:t>
      </w:r>
      <w:bookmarkEnd w:id="84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أَنْتَ اَلْمَلِكُ اَلْحَقُّ اَلَّذِي لاَ إِلَهَ إِلاَّ أَنْتَ أَنْتَ رَبِّي وَ أَنَا عَبْدُكَ عَمِلْتُ سُوءًا وَ ظَلَمْتُ نَفْسِي وَ اِعْتَرَفْتُ بِذَنْبِي فَاغْفِرْ لِي ذُنُوبِي فَإِنَّهُ لاَ يَغْفِرُ اَلذُّنُوبَ إِلاَّ أَنْتَ يَا غَفُورُ يَا رَحِيمُ يَا شَكُورُ يَا حَلِيمُ يَا كَرِيمُ اَللَّهُمَّ إِنِّي أَحْمَدُكَ وَ أَنْتَ لِلْحَمْدِ أَهْلٌ عَلَى مَا اِخْتَصَصْتَنِي بِهِ مِنْ مَوَاهِبِ اَلرَّغَائِبِ وَ أَوْصَلْتَ إِلَيَّ مِنْ فَضَائِلِ اَلصَّنَائِعِ وَ أَوْلَيْتَنِي بِهِ مِنْ إِحْسَانِكَ إِلَيَّ وَ بَوَّأْتَنِي بِهِ مِنْ مَظِنَّةِ اَلصِّدْقِ وَ أَنَلْتَنِي بِهِ مِنْ مِنَنِكَ اَلْوَاصِلَةِ إِلَيَّ وَ أَحْسَنْتَ إِلَيَّ مِنَ اِنْدِفَاعِ اَلْبَلِيَّةِ عَنِّي وَ اَلتَّوْفِيقِ لِي وَ اَلْإِجَابَةِ لِدُعَائِي حِينَ أُنَادِيكَ دَاعِياً وَ أُنَاجِيكَ رَاغِباً وَ أَدْعُوكَ ضَارِعاً مُتَضَرِّعاً مُصَافِياً وَ حِينَ أَرْجُوكَ رَاجِياً فَأَجِدُكَ فِي اَلْمَوَاطِنِ كُلِّهَا لِي جَاراً حَاضِراً حَفِيّاً بَارّاً وَ فِي اَلْأُمُورِ نَاصِراً وَ نَاظِراً وَلِلْخَطَايَا وَ اَلذُّنُوبِ غَافِراً وَ لِلْعُيُوبِ سَاتِراً لَمْ أَعْدَمْ عَوْنَكَ وَ بِرَّكَ وَ إِحْسَانَكَ وَ خَيْرَكَ لِي طَرْفَةَ عَيْنٍ مُذْ أَنْزَلْتَنِي دَارَ اَلاِخْتِبَارِ وَ اَلْفِكْرِ وَ اَلاِعْتِبَارِ لِتَنْظُرَ فِيمَا أُقَدِّمُ إِلَيْكَ لِدَارِ اَلْقَرَارِ فَأَنَا عَتِيقُكَ يَا إِلَهِي مِنْ جَمِيعِ اَلْمَضَالِّ وَ اَلْمَضَارِّ وَ اَلْمَصَائِبِ وَ اَلْمَعَائِبِ وَ اَللَّوَازِبِ وَ اَللَّوَازِمِ وَ اَلْهُمُومِ اَلَّتِي قَدْ سَاوَرَتْنِي فِيهَا اَلْغُمُومُ بِمَعَارِيضِ أَصْنَافِ اَلْبَلاَءِ وَ ضُرُوبِ جَهْدِ اَلْقَضَاءِ وَ لاَ أَذْكُرُ مِنْكَ إِلاَّ اَلْجَمِيلَ وَ لَمْ أَرَ مِنْكَ إِلاَّ اَلتَّفْضِيلَ خَيْرُكَ لِي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شَامِلٌ وَ صُنْعُكَ بِي كَامِلٌ وَ لُطْفُكَ لِي كَافِلٌ وَ فَضْلُكَ عَلَيَّ مُتَوَاتِرٌ وَ نِعَمُكَ عِنْدِي مُتَّصِلَةٌ وَ أَيَادِيكَ لَدَيَّ مُتَظَاهِرَةٌ لَمْ تَخْفِرْ لِي جِوَارِي وَ صَدَّقْتَ رَجَائِي وَ صَاحَبْتَ أَسْفَارِي وَ أَكْرَمْتَ أَحْضَارِي وَ حَقَّقْتَ آمَالِي وَ شَفَيْتَ أَمْرَاضِي وَ عَافَيْتَ مُنْقَلَبِي وَ مَثْوَايَ وَ لَمْ تُشْمِتْ بِي أَعْدَائِي وَ رَمَيْتَ مَنْ رَمَانِي بِسُوءٍ وَ كَفَيْتَنِي شَرَّ مَنْ عَادَانِي فَحَمْدِي لَكَ وَاصِبٌ وَ ثَنَائِي عَلَيْكَ مُتَوَاتِرٌ دَائِمٌ مِنَ اَلدَّهْرِ إِلَى اَلدَّهْرِ بِأَلْوَانِ اَلتَّسْبِيحِ لَكَ وَ اَلتَّحْمِيدِ وَ اَلتَّمْجِيدِ خَالِصاً لِذِكْرِكَ وَ مَرْضِيّاً لَكَ بِنَاصِعِ اَلتَّوْحِيدِ وَ إِخْلاَصِ اَلتَّفْرِيدِ وَ إِمْحَاضِ اَلتَّمْجِيدِ وَ اَلتَّحْمِيدِ بِطُولِ اَلتَّعَبُّدِ وَ اَلتَّعْدِيدِ لَمْ تُعَنْ فِي قُدْرَتِكَ وَ لَمْ تُشَارَكْ فِي إِلَهِيَّتِكَ وَ لَمْ تُعْلَمْ لَكَ مَائِيَّةٌ وَ مَاهِيَّةٌ فَتَكُونَ لِلْأَشْيَاءِ اَلْمُخْتَلِفَةِ مُجَانِساً وَ لَمْ تُعَايَنْ إِذْ حَبَسْتَ اَلْأَشْيَاءَ عَلَى اَلْعَزَائِمِ اَلْمُخْتَلِفَاتِ وَ لاَ خَرَقَتِ اَلْأَوْهَامُ حُجُبَ اَلْغُيُوبِ إِلَيْكَ فَأَعْتَقِدَ مِنْكَ مَحْدُوداً فِي عَظَمَتِكَ لاَ يَبْلُغُكَ بُعْدُ اَلْهِمَمِ وَ لاَ يَنَالُكَ غَوْصُ اَلْفِطَنِ وَ لاَ يَنْتَهِي إِلَيْكَ بَصَرُ اَلنَّاظِرِينَ فِي مَجْدِ جَبَرُوتِكَ اِرْتَفَعَتْ عَنْ صِفَةِ اَلْمَخْلُوقِينَ صِفَاتُ قُدْرَتِكَ وَ عَلاَ عَنْ ذِكْرِ اَلذَّاكِرِينَ كِبْرِيَاءُ عَظَمَتِكَ فَلاَ يَنْتَقِصُ مَا أَرَدْتَ أَنْ يَزْدَادَ وَ لاَ يَزْدَادُ مَا أَرَدْتَ أَنْ يَنْتَقِصَ وَ لاَ ضِدٌّ شَهِدَكَ حِينَ فَطَرْتَ اَلْخَلْقَ وَ لاَ نِدٌّ حَضَرَكَ حِينَ بَرَأْتَ اَلنُّفُوسَ كَلَّتِ اَلْأَلْسُنُ عَنْ تَفْسِيرِ صِفَتِكَ وَ اِنْحَسَرَتِ اَلْعُقُولُ عَنْ كُنْهِ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مَعْرِفَتِكَ وَ كَيْفَ يُوصَفُ كُنْهُ صِفَتِكَ يَا رَبِّ وَ أَنْتَ اَللَّهُ اَلْمَلِكُ اَلْجَبَّارُ اَلْقُدُّوسُ اَلَّذِي لَمْ تَزَلْ أَزَلِيّاً أَبَدِيّاً سَرْمَدِيّاً دَائِماً فِي اَلْغُيُوبِ وَحْدَكَ لاَ شَرِيكَ لَكَ لَيْسَ فِيهَا أَحَدٌ غَيْرُكَ وَ لَمْ يَكُنْ إِلَهٌ سِوَاكَ حَارَتْ فِي بِحَارِ مَلَكُوتِكَ عَمِيقَاتُ مَذَاهِبِ اَلتَّفْكِيرِ وَ تَوَاضَعَتِ اَلْمُلُوكُ لِهَيْبَتِكَ وَ عَنَتِ اَلْوُجُوهُ بِذِلَّةِ اَلاِسْتِكَانَةِ لَكَ لِعِزَّتِكَ وَ اِنْقَادَ كُلُّ شَيْءٍ لِعَظَمَتِكَ وَ اِسْتَسْلَمَ كُلُّ شَيْءٍ لِقُدْرَتِكَ وَ خَضَعَتْ لَكَ اَلرِّقَابُ وَ كَلَّ دُونَ ذَلِكَ تَحْبِيرُ اَللُّغَاتِ وَ ضَلَّ هُنَالِكَ اَلتَّدْبِيرُ فِي تَصَارِيفِ اَلصِّفَاتِ فَمَنْ تَفَكَّرَ فِي ذَلِكَ رَجَعَ طَرْفُهُ إِلَيْهِ حَسِيراً وَ عَقْلُهُ مَبْهُوتاً وَ تَفَكُّرُهُ مُتَحَيِّراً أَسِيراً اَللَّهُمَّ لَكَ اَلْحَمْدُ حَمْداً كَثِيراً دَائِماً مُتَوَالِياً مُتَوَاتِراً مُتَّسِقاً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مُسْتَوْثِقاً يَدُومُ وَ يَتَضَاعَفُ وَ لاَ يَبِيدُ غَيْرَ مَفْقُودٍ فِي اَلْمَلَكُوتِ وَ لاَ مَطْمُوسٍ فِي اَلْمَعَالِمِ وَ لاَ مُنْتَقَصٍ فِي اَلْعِرْفَانِ فَلَكَ اَلْحَمْدُعَلَى مَكَارِمِكَ اَلَّتِي لاَ تُحْصَى فِي اَللَّيْلِ إِذْ أَدْبَرَ وَ اَلصُّبْحِ إِذا أَسْفَرَ وَ فِي اَلْبَرِّ وَ اَلْبِحَارِ وَ اَلْغُدُوِّ وَ اَلْآصَالِ وَ اَلْعَشِيِّ وَ اَلْإِبْكَارِ وَ اَلظَّهِيرَةِ وَ اَلْأَسْحَارِ وَ فِي كُلِّ جُزْءٍ مِنْ أَجْزَاءِ اَللَّيْلِ وَ اَلنَّهَارِ اَللَّهُمَّ بِتَوْفِيقِكَ قَدْ أَحْضَرْتَنِي اَلنَّجَاةَ وَ جَعَلْتَنِي مِنْكَ فِي وَلاَيَةِ اَلْعِصْمَةِ فَلَمْ أَبْرَحْ مِنْكَ فِي سُبُوغِ نَعْمَائِكَ وَ تَتَابُعِ آلاَئِكَ مَحْرُوساً لَكَ فِي اَلرَدِّ وَ اَلاِمْتِنَاعِ مَحْفُوظاً لَكَ فِي اَلْمَنَعَةِ وَ اَلدِّفَاعِ عَنِّي وَ لَمْ تُكَلِّفْنِي فَوْقَ طَاقَتِي وَ لَمْ تَرْضَ عَنِّي إِلاَّ طَاعَتِي فَإِنَّكَ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اَلَّذِي لاَ إِلَهَ إِلاَّ أَنْتَ لَمْ تَغِبْ وَ لاَ تَغِيبُ عَنْكَ غَائِبَةٌ وَ لاَ تَخْفَى عَلَيْكَ خَافِيَةٌ وَ لَنْ تَضِلَّ عَنْكَ فِي ظُلَمِ اَلْخَفِيَّاتِ ضَالَّةٌ إِنَّمَا أَمْرُكَ إِذَا أَرَدْتَ شَيْئاً أَنْ تَقُولَ لَهُ كُنْ فَيَكُونُ اَللَّهُمَّ إِنِّي أَحْمَدُكَ فَلَكَ اَلْحَمْدُ مِثْلَ مَا حَمِدْتَ بِهِ نَفْسَكَ وَ أَضْعَافَ مَا حَمِدَكَ بِهِ اَلْحَامِدُونَ وَ مَجَّدَكَ بِهِ اَلْمُمَجِّدُونَ وَ كَبَّرَكَ بِهِ اَلْمُكَبِّرُونَ وَ سَبَّحَكَ بِهِ اَلْمُسَبِّحُونَ وَ هَلَّلَكَ بِهِ اَلْمُهَلِّلُونَ وَ عَظَّمَكَ بِهِ اَلْمُعَظِّمُونَ وَ وَحَّدَكَ بِهِ اَلْمُوَحِّدُونَ حَتَّى يَكُونَ لَكَ مِنِّي وَحْدِي فِي كُلِّ طَرْفَةِ عَيْنٍ وَ أَقَلَّ مِنْ ذَلِكَ مِثْلُ حَمْدِ جَمِيعِ اَلْحَامِدِينَ وَ تَوْحِيدِ أَصْنَافِ اَلْمُوَحِّدِينَ وَ اَلْمُخْلِصِينَ وَ تَقْدِيسِ أَجْنَاسِ اَلْعَارِفِينَ وَ ثَنَاءِ جَمِيعِ اَلْمُهَلِّلِينَ وَ اَلْمُصَلِّينَ وَ اَلْمُسَبِّحِينَ وَ مِثْلُ مَا أَنْتَ بِهِ عَالِمٌ وَ عَارِفٌ وَ هُوَ مَحْمُودٌ مَحْبُوبٌ وَ مَحْجُوبٌ مِنْ جَمِيعِ خَلْقِكَ كُلِّهِمْ مِنَ اَلْحَيَوَانَاتِ وَ أَرْغَبُ إِلَيْكَ فِي بَرَكَةِ مَا أَنْطَقْتَنِي بِهِ مِنْ حَمْدِكَ فَمَاأَيْسَرَ مَا كَلَّفْتَنِي بِهِ مِنْ حَقِّكَ وَ أَعْظَمَ مَا وَعَدْتَنِي بِهِ عَلَى شُكْرِكَ اِبْتَدَأْتَنِي بِالنِّعَمِ فَضْلاً وَ طَوْلاً وَ أَمَرْتَنِي بِالشُّكْرِ حَقّاً وَ عَدْلاً وَ وَعَدْتَنِي عَلَيْهِ أَضْعَافاً وَ مَزِيداً وَ أَعْطَيْتَنِي مِنْ رِزْقِكَ وَاسِعاً اِخْتِيَاراً وَ رِضًا وَ سَأَلْتَنِي مِنْهُ شُكْراً يَسِيراً صَغِيراً إِذْ نَجَّيْتَنِي وَ عَافَيْتَنِي مِنْ جَهْدِ اَلْبَلاَءِ وَ لَمْ تُسَلِّمْنِي لِسُوءِ قَضَائِكَ وَ بَلاَئِكَ وَ جَعَلْتَ مَلْبَسِي اَلْعَافِيَةَ وَ أَوْلَيْتَنِي اَلْبَسْطَةَ وَ اَلرَّخَاءَ وَ شَرَعْتَ لِي مِنَ اَلدِّينِ أَيْسَرَ اَلْقَوْلِ وَ اَلْفِعْلِ وَ سَوَّغْتَ لِي أَيْسَرَ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ضَاعَفْتَ لِي أَشْرَفَ فَضْلِ وَ اَلْمَزِيدِ مَعَ مَا وَعَدْتَنِي بِهِ مِنَ اَلْمَحَجَّةِ اَلشَّرِيفَةِ وَ بَشَّرْتَنِي بِهِ مِنَ اَلدَّرَجَةِ اَلرَّفِيعَةِ وَ اِصْطَفَيْتَنِي بِأَعْظَمِ اَلنَّبِيِّينَ دَعْوَةً وَ أَفْضَلِهِمْ شَفَاعَةً وَ أَوْضَحِهِمْ حُجَّةً وَ أَرْفَعِهِمْ دَرَجَةً وَ أَقْرَبِهِمْ مَنْزِلَةً مُحَمَّدٍ ص وَ عَلَى جَمِيعِ اَلْأَنْبِيَاءِ وَ اَلْمُرْسَلِينَ اَللَّهُمَّ صَلِّ عَلَى مُحَمَّدٍ وَ آلِ مُحَمَّدٍ وَ اِغْفِرْ لِي مَا لاَ يَسَعُهُ إِلاَّ مَغْفِرَتُكَ وَ لاَ يَمْحَقُهُ إِلاَّ عَفْوُكَ وَ لاَ يُكَفِّرُهُ إِلاَّ تَجَاوُزُكَ وَ فَضْلُكَ وَ هَبْ لِي فِي سَاعَتِي هَذِهِ وَ يَوْمِي هَذَا وَ لَيْلَتِي هَذِهِ وَ شَهْرِي هَذَا وَ سَنَتِي هَذِهِ يَقِيناً صَادِقاً يُهَوِّنُ عَلَيَّ مَصَائِبَ اَلدُّنْيَا وَ اَلْآخِرَةِ وَ أَحْزَانَهُمَا وَ يُشَوِّقُنِي إِلَيْكَ وَ يُرَغِّبُنِي فِيمَا عِنْدَكَ و اُكْتُبْ لِي عِنْدَكَ اَلْمَغْفِرَةَ وَ بَلِّغْنِي اَلْكَرَامَةَ مِنْ عِنْدِكَ وَ أَوْزِعْنِي شُكْرَ مَا أَنْعَمْتَ بِهِ عَلَيَّ فَإِنَّكَ أَنْتَ اَللَّهُ اَلَّذِي لاَ إِلَهَ إِلاَّ أَنْتَ اَلْوَاحِدُ اَلْأَحَدُ اَلْمُبْدِئُ اَلرَّفِيعُ اَلْبَدِيعُ اَلسَّمِيعُ اَلْعَلِيمُ اَلَّذِي لَيْسَلِأَمْرِكَ مَدْفَعٌ وَ لاَ عَنْ قَضَائِكَ مُمْتَنَعٌ اَللَّهُمَّ وَ أَشْهَدُ أَنَّكَ أَنْتَ اَللَّهُ اَلَّذِي لاَ إِلَهَ إِلاَّ أَنْتَ رَبِّي وَ رَبُّ كُلِّ شَيْءٍ فاطِرُ اَلسَّماواتِ وَ اَلْأَرْضِ عالِمُ اَلْغَيْبِ وَ اَلشَّهادَةِ اَلْكَبِيرُ اَلْمُتَعالِ اَللَّهُمَّ إِنِّي أَسْأَلُكَ اَلثَّبَاتَ فِي اَلْأَمْرِ وَ اَلْعَزِيمَةَ عَلَى اَلرُّشْدِ وَ اَلشُّكْرَ عَلَى نِعَمِكَ وَ أَسْأَلُكَ حُسْنَ عِبَادَتِكَ وَ أَسْأَلُكَ مِنْ كُلِّ خَيْرٍ تَعْلَمُ وَ لاَ أَعْلَمُ وَ أَعُوذُ بِكَ مِنْ كُلِّ شَرٍّ تَعْلَمُ وَ لاَ أَعْلَمُ وَ أَنْتَ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اَلْغُيُوبِ وَ أَسْأَلُكَ أَمْناً مِنْ جَوْرِ كُلِّ جَائِرٍ وَ بَغْيِ كُلِّ بَاغٍ وَ حَسَدِ كُلِّ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حَاسِدٍ وَ ظُلْمِ كُلِّ ظَالِمٍ وَ مَكْرِ كُلِّ مَاكِرٍ وَ كَيْدِ كُلِّ كَائِدٍ وَ غَدْرِ كُلِّ غَادِرٍ وَ سِحْرِ كُلِّ سَاحِرٍ وَ شَمَاتَةِ كُلِّ كَاشِحٍ بِكَ أَصُولُ عَلَى اَلْأَعْدَاءِ وَ إِيَّاكَ أَرْجُو وَلاَيَةَ اَلْأَحِبَّاءِ وَ اَلْأَوْلِيَاءِ وَ اَلْقُرَنَاءِ وَ اَلْأَقْرِبَاءِ فَلَكَ اَلْحَمْدُ عَلَى مَا لاَ أَسْتَطِيعُ إِحْصَاءَهُ وَ لاَ تَعْدِيدَهُ مِنْ عَوَائِدِ فَضْلِكَ وَ عَوَارِفِ رِزْقِكَ وَ أَلْوَانِ مَا أَوْلَيْتَنِي بِهِ مِنْ إِرْفَادِكَ فَإِنَّكَ أَنْتَ اَللَّهُ اَلَّذِي لاَ إِلَهَ إِلاَّ أَنْتَ اَلْفَاشِي فِي اَلْخَلْقِ حَمْدُكَ اَلْبَاسِطُ بِالْجُودِ يَدَكَ لاَ تُضَادُّ فِي حُكْمِكَ وَ لاَ تُنَازَعُ فِي سُلْطَانِكَ وَ مُلْكِكَ وَ أَمْرِكَ تَمْلِكُ مِنَ اَلْأَنَامِ مَا تَشَاءُ وَ لاَ يَمْلِكُونَ مِنْكَ إِلاَّ مَا تُرِيدُ اَللَّهُمَّ أَنْتَ اَلْمُنْعِمُ اَلْمُفْضِلُ اَلْقَادِرُ اَلْقَاهِرُ اَلْمُقْتَدِرُ اَلْقُدُّوسُ فِي نُورِ اَلْقُدْسِ تَرَدَّيْتَ بِالْمَجْدِ وَ اَلْبَهَاءِ وَ تَعَظَّمْتَ بِالْعِزِّ وَ اَلعَلاَءِ وَ تَأَزَّرْتَ بِالْعَظَمَةِ وَ اَلْكِبْرِيَاءِ وَ تَغَشَّيْتَ بِالنُّورِ وَ اَلضِّيَاءِ وَ تَجَلَّلْتَ بِالْمَهَابَةِ وَ اَلْبَهَاءِ اَللَّهُمَّ لَكَ اَلْمَنُّ اَلْقَدِيمُ وَاَلسُّلْطَانُ اَلشَّامِخُ وَ اَلْمُلْكُ اَلْبَاذِخُ وَ اَلْجُودُ اَلْوَاسِعُ وَ اَلْقُدْرَةُ اَلْكَامِلَةُ وَ اَلْحِكْمَةُ اَلْبَالِغَةُ وَ اَلْعِزَّةُ اَلشَّامِلَةُ فَلَكَ اَلْحَمْدُ عَلَى مَا جَعَلْتَنِي مِنْ أُمَّةِ مُحَمَّدٍ ص وَ هُوَ أَفْضَلُ بَنِي آدَمَ اَلَّذِينَ كَرَّمْتَهُمْ وَ حَمَلْتَهُمْ فِي اَلْبَرِّ وَ اَلْبَحْرِ وَ رَزَقْتَهُمْ مِنَ اَلطَّيِّبَاتِ وَ فَضَّلْتَهُمْ عَلَى كَثِيرٍ مِمَّنْ خَلَقْتَهُمْ مِنْ أَهْلِهَا تَفْضِيلاً وَ خَلَقْتَنِي سَمِيعاً بَصِيراً صَحِيحاً سَوِيّاً سَالِماً مُعَافًى وَ لَمْ تَشْغَلْنِي بِنُقْصَانٍ فِي بِدَنِي عَنْ طَاعَتِكَ وَ لَمْ تَمْنَعْنِي كَرَامَتَكَ إِيَّايَ وَ حُسْنَ صَنِيعِكَ عِنْدِي وَ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مَنَائِحِكَ لَدَيَّ وَ نَعْمَائِكَ عَلَيَّ أَنْتَ اَلَّذِي أَوْسَعْتَ عَلَيَّ فِي اَلدُّنْيَا وَ اَلْآخِرَةِ وَ فَضَّلْتَنِي عَلَى كَثِيرٍ مِمَّنْ خَلَقْتَ مِنْ خَلْقِكَ تَفْضِيلاً فَجَعَلْتَ لِي سَمْعاً يَسْمَعُ آيَاتِكَ وَ عَقْلاً يَفْهَمُ إِيمَانَكَ وَ بَصَراً يَرَى قُدْرَتَكَ وَ فُؤَاداً يَعْرِفُ عَظَمَتَكَ وَ قَلْباً يَعْتَقِدُ تَوْحِيدَكَ فَإِنِّي لِفَضْلِكَ عَلَيَّ حَامِدٌ وَ لَكَ نَفْسِي شَاكِرَةٌ وَ بِحَقِّكَ شَاهِدَةٌ فَإِنَّكَ حَيٌّ قَبْلَ كُلِّ حَيٍّ وَ حَيٌّ بَعْدَ كُلِّ حَيٍّ وَ حَيٌّ بَعْدَ كُلِّ مَيِّتٍ وَ حَيٌّ لَمْ تَرِثِ اَلْحَيَاةَ مِنْ حَيٍّ وَ لَمْ تَقْطَعْ خَيْرَكَ عَنِّي طَرْفَةَ عَيْنٍ فِي كُلِّ وَقْتٍ وَ لَمْ تَقْطَعْ رَجَائِي وَ لَمْ تُنْزِلْ بِي عُقُوبَاتِ اَلنِّقَمِ وَ لَمْ تَمْنَعْ عَنِّي دَقَائِقَ اَلْعِصَمِ وَ لَمْ تُغَيِّرْ عَلَيَّ وَثَائِقَ اَلنِّعَمِ فَلَوْ لَمْ أَذْكُرْ مِنْ إِحْسَانِكَ إِلاَّ عَفْوَكَ عَنِّي وَ اَلتَّوْفِيقَ لِي وَ اَلاِسْتِجَابَةَ لِدُعَائِي حِينَ رَفَعْتُ صَوْتِي وَ رَفَعْتُ رَأْسِي وَ اِنْطَلَقْتُ لِسَانِي وَ رَغِبْتُ إِلَيْكَ بِأَنْوَاعِ حَوَائِجِي فَقَضَيْتَهَا وَ أَسْأَلُكَ بِتَمْجِيدِكَ وَ تَحْمِيدِكَ وَ تَوْحِيدِكَ وَ تَعْظِيمِكَ وَ تَفْضِيلِكَ وَ تَكْبِيرِكَ وَ تَهْلِيلِكَ وَ إِلاَّ فِي تَقْدِيرِكَ خَلْقِي حِينَ صَوَّرْتَنِي فَأَحْسَنْتَ صُورَتِي وَ إِلاَّ فِي قِسْمَةِ اَلْأَرْزَاقِ حِينَ قَدَّرْتَهَا لِي لَكَانَ فِي ذَلِكَ مَا يَشْغَلُ شُكْرِي عَنْ جَهْدِي فَكَيْفَ إِذَا فَكَّرْتُ فِي اَلنِّعَمِ اَلْعِظَامِ اَلَّتِي أَتَقَلَّبُ فِيهَا أَوْ لاَ أَبْلُغُ شُكْرَ شَيْءٍ مِنْهَا فَلَكَ اَلْحَمْدُ عَدَدَ مَا حَفِظَهُ عِلْمُكَ وَ عَدَدَ مَا وَسِعَتْهُ رَحْمَتُكَ وَ عَدَدَ مَا أَحَاطَتْ بِهِ قُدْرَتُكَ وَ أَضْعَافَ مَا تَسْتَوْجِبُهُ مِنْ جَمِيعِ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خَلْقِكَ اَللَّهُمَّ فَتَمِّمْ إِحْسَانَكَ إِلَيَّ فِيمَا بَقِيَ مِنْ عُمُرِي كَمَا أَحْسَنْتَ إِلَيَّ فِيمَا مَضَى مِنْهُ اَللَّهُمَّ إِنِّي أَسْأَلُكَ وَ أَتَوَسَّلُ إِلَيْكَ بِتَوْحِيدِكَ وَ تَمْجِيدِكَ وَ تَحْمِيدِكَ وَ تَهْلِيلِكَ وَ كِبْرِيَائِكَ وَ كَمَالِكَ وَ تَعْظِيمِكَ وَ نُورِكَ وَ رَأْفَتِكَ وَ رَحْمَتِكَ وَ عِلْمِكَ وَ حِلْمِكَ وَ عُلُوِّكَ وَ وَقَارِكَ وَ مَنِّكَ وَ بَهَائِكَ وَ جَمَالِكَ وَ جَلاَلِكَ وَ سُلْطَانِكَ وَ عَظَمَتِكَ وَ قُوَّتِكَ وَ قُدْرَتِكَ وَ إِحْسَانِكَ وَ غُفْرَانِكَ وَ اِمْتِنَانِكَ وَ رَحْمَتِكَ</w:t>
      </w:r>
      <w:r>
        <w:rPr>
          <w:rStyle w:val="FootnoteAnchor"/>
          <w:rtl w:val="true"/>
        </w:rPr>
        <w:footnoteReference w:id="578"/>
      </w:r>
      <w:r>
        <w:rPr>
          <w:rFonts w:ascii="Amiri" w:hAnsi="Amiri" w:eastAsia="Amiri" w:cs="Amiri"/>
          <w:color w:val="111111"/>
          <w:sz w:val="28"/>
          <w:sz w:val="28"/>
          <w:szCs w:val="28"/>
          <w:rtl w:val="true"/>
          <w:lang w:bidi="ar-SA"/>
        </w:rPr>
        <w:t xml:space="preserve">وَ نَبِيِّكَ وَ وَلِيِّكَ وَ عِتْرَتِهِ اَلطَّيِّبِينَ اَلطَّاهِرِينَ أَنْ تُصَلِّيَ عَلَى مُحَمَّدٍ وَ آلِ مُحَمَّدٍ وَ أَنْ لاَ تَحْرِمَنِي رِفْدَكَ وَ فَضْلَكَ وَ جَمَالَكَ وَ جَلاَلَكَ وَ فَوَائِدَ كَرَامَاتِكَ فَإِنَّهُ لاَ يَعْتَرِيكَ لِكَثْرَةِ مَا قَدْ نَشَرْتَ بِهِ مِنَ اَلْعَطَايَا عَوَائِقُ اَلْبُخْلِ وَ لاَ يَنْقُصُ جُودَكَ اَلتَّقْصِيرُ فِي شُكْرِ نِعْمَتِكَ وَ لاَ تَنْفَدُ خَزَائِنَكَ مَوَاهِبُكَ اَلْمُتَّسِعَةُ وَ لاَ تُؤَثِّرُ فِي جُودِكَ اَلْعَظِيمِ مِنَحُكَ اَلْفَائِقَةُ اَلْجَمِيلَةُ اَلْجَلِيلَةُ وَ لاَ تَخَافُ ضَيْمَ إِمْلاَقٍ فَتُكْدِيَ وَ لاَ يَلْحَقُكَ خَوْفُ عَدَمٍ فَيَنْتَقِصَ مِنْ جُودِكَ فَيْضُ فَضْلِكَ اَللَّهُمَّ اُرْزُقْنِي قَلْباً خَاشِعاً خَاضِعاً ضَارِعاً وَ بَدَناً صَابِراً وَ لِسَاناً ذَاكِراً حَامِداً وَ يَقِيناً صَادِقاً وَ رِزْقاً وَاسِعاً وَ عِلْماً نَافِعاً وَ وَلَداً صَالِحاً وَ سِنّاً طَوِيلاً وَ اِمْرَأَةً صَالِحَةً وَ عَمَلاً صَالِحاً وَ عَيْناً بَاكِيَةً وَ تَوْبَةً مَقْبُولَةً وَ أَسْأَلُكَ رِزْقاً حَلاَلاً طَيِّباً وَ لاَ تُؤْمِنِّي مَكْرَكَ وَ لاَ تُنْسِنِي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ذِكْرَكَ وَ لاَ تَكْشِفْ عَنِّي سِتْرَكَ وَ لاَ تُقَنِّطْنِي مِنْ رَحْمَتِكَ وَ لاَ تُبَعِّدْنِي مِنْ كَنَفِكَ وَ جِوَارِكَ وَ أَعِذْنِي وَ لاَ تُؤْيِسْنِي مِنْ رَحْمَتِكَ وَ رَوْحِكَ وَ كُنْ لِي أَنِيساً مِنْ كُلِّ رَوْعَةٍ وَ وَحْشَةٍ وَ اِعْصِمْنِي مِنْ كُلِّ هَلْكَةٍ وَ نَجِّنِي مِنْ كُلِّ بَلِيَّةٍ وَ آفَةٍ وَ عَاهَةٍ وَ إِهَانَةٍ وَ ذِلَّةٍ وَ عِلَّةٍ وَ قِلَّةٍ وَ مَرَضٍ وَ بَرَصٍ وَ فَقْرٍ وَ فَاقَةٍ وَ وَبَاءٍ وَ بَلاَءٍ وَ زَلْزَلَةٍ وَ غَرَقٍ وَ حَرَقٍ وَ شَرَقٍ وَ سَرَقٍ وَ حَرٍّ وَ بَرْدٍ وَ جُوعٍ وَ عَطَشٍ وَ غَيٍّ وَ ضَلاَلَةٍ وَ غُصَّةٍ وَ مِحْنَةٍ وَ شِدَّةٍ فِي اَلدَّارَيْنِ إِنَّكَ لا تُخْلِفُ اَلْمِيعادَ اَللَّهُمَّ اِرْفَعْنِي وَ لاَ تَضَعْنِي وَ اِدْفَعْ عَنِّي وَ لاَ تَدْفَعْنِي وَ أَعْطِنِي وَ لاَ تَحْرِمْنِي وَ أَكْرِمْنِي وَ لاَ تُهِنِّي وَ زِدْنِي وَ لاَ تَنْقُصْنِي وَ اِرْحَمْنِي وَ لاَ تُعَذِّبْنِي وَ اُنْصُرْنِي وَ لاَ تَخْذُلْنِي وَ اُسْتُرْنِي وَ لاَ تَفْضَحْنِي وَ آثِرْنِيَ وَ لاَ تُؤْثِرْ عَلَيَّ أَحَداً فِي أَمْرِ اَلدُّنْيَا وَ اَلْآخِرَةِ وَ فَرِّجْ هَمِّي وَ اِكْشِفْ غَمِّي وَ أَهْلِكْ عَدُوِّي وَ اِحْفَظْنِي وَ لاَتُضَيِّعْنِي فَاِنَّكَ عَلى كُلِّ شَيْءٍ قَدِيرٌ وَ صَلَّى اَللَّهُ عَلَى سَيِّدِنَا مُحَمَّدٍ وَ آلِهِ أَجْمَعِينَ يَا ذَا اَلْجَلاَلِ وَ اَلْإِكْرَامِ اَللَّهُمَّ مَا قَدَّرْتَ لِي مِنْ أَمْرٍ وَ شَرَعْتَ فِيهِ بِتَوْفِيقِكَ وَ تَدْبِيرِكَ فَتَمِّمْهُ لِي بِأَحْسَنِ اَلْوُجُوهِ كُلِّهَا وَ أَصْلَحِهَا وَ أَصْوَبِهَا فَإِنَّكَ عَلَى مَا تَشَاءُ قَدِيرٌ وَ بِالْإِجَابَةِ جَدِيرٌ يَا مَنْ قَامَتِ اَلسَّمَاوَاتُ وَ اَلْأَرَضُونَ بِأَمْرِهِ يَا مَنْ يُمْسِكُ اَلسَّماءَ أَنْ تَقَعَ عَلَى اَلْأَرْضِ إِلاّ بِإِذْنِهِ يَا مَنْ أَمْرُهُ إِذا أَرادَ شَيْئاً أَنْ يَقُولَ لَهُ كُنْ فَيَكُونُ فَسُبْحانَ اَلَّذِي بِيَدِهِ مَلَكُوتُ كُلِّ شَيْءٍ </w:t>
      </w:r>
      <w:bookmarkStart w:id="842" w:name="pg6926_51101"/>
    </w:p>
    <w:p>
      <w:pPr>
        <w:pStyle w:val="BookText"/>
        <w:rPr/>
      </w:pPr>
      <w:bookmarkEnd w:id="842"/>
      <w:r>
        <w:rPr>
          <w:rFonts w:ascii="Amiri" w:hAnsi="Amiri" w:eastAsia="Amiri" w:cs="Amiri"/>
          <w:color w:val="111111"/>
          <w:sz w:val="28"/>
          <w:sz w:val="28"/>
          <w:szCs w:val="28"/>
          <w:rtl w:val="true"/>
          <w:lang w:bidi="ar-SA"/>
        </w:rPr>
        <w:t>وَ إِلَيْهِ تُرْجَعُونَ وَ صَلَّى اَللَّهُ عَلَى مُحَمَّدٍ وَ الِهِ اَجْمَعینَ الطَّیِّبینَ الطّاهِرینَ وَ سَلَّمَ تَسْلِيماً كَثِيرًا َکثِيرًا كَثِيراً بِرَحْمَتِکَ یا اَرْحَمَ الرّاحِمینَ</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1826622_372815092"/>
      <w:bookmarkStart w:id="844" w:name="_Toc332"/>
      <w:bookmarkEnd w:id="843"/>
      <w:r>
        <w:rPr>
          <w:rtl w:val="true"/>
        </w:rPr>
        <w:t>فوائد دعای عجیب قاموس القدره</w:t>
      </w:r>
      <w:bookmarkEnd w:id="844"/>
    </w:p>
    <w:p>
      <w:pPr>
        <w:pStyle w:val="Heading4"/>
        <w:numPr>
          <w:ilvl w:val="3"/>
          <w:numId w:val="1"/>
        </w:numPr>
        <w:rPr/>
      </w:pPr>
      <w:bookmarkStart w:id="845" w:name="__RefHeading___Toc1826624_372815092"/>
      <w:bookmarkStart w:id="846" w:name="_Toc333"/>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یکی از برادران ایمانی نقل کرد که مقداری کتاب خطی قدیمی داشتم، سال ها پیش به خدمت مرحوم آیت الله نجفی مرعشی رحمه الله رسیدم و به خدمتشان تقدیم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بسیار مسرور شدند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عوض این، علم می خواهی یا مال؟ عرض کردم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اَمْکَن اَوْلی مِنَ الطَّرْحِ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تبسمی کردند و همین نسخۀ دعای قاموس را به بنده عنایت فرمودند 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مبلغی پول هم مرحمت فرمودند که بسیار برای اساس زندگی ام مفید و مؤثر بود و توانستم مقدمات خرید خانه ای را با آن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دعای عجیب و پر قدرت را تاکنون به هر کس داده ام برای هلاکت دشمن ظالم اگر با شرائطش انجام داده، مؤثر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دعایی است که مرحوم حاجی نوری علیه السلام در صحیفه ثانیه علویه نقل کرده و مرحوم آیت الله کشمیری علیه السلام آن را در بعضی اوقات می خواندند و می فرمودند آثار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مرحوم سیّد هاشم حداد نظرش این بود که به خاطر مضامین قدرتی و سلطنتی، قبض و تنگی صدر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بدون اجازه استاد خوانده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علیه السلام در کتاب خزائن، ختم های مختلفی را برای آن ذکر کرده اند که از جمله نود و نُه مرتبه در نود و نُه روز می باشد که تاکنون به سه نفر داده و به آن عمل نموده اند و به نتیجه هم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چهل سوم جواب گرفته و دشمنانشان نابود شده اند</w:t>
      </w:r>
      <w:r>
        <w:rPr>
          <w:rFonts w:eastAsia="IRNazanin" w:cs="IRNazanin"/>
          <w:color w:val="111111"/>
          <w:sz w:val="28"/>
          <w:szCs w:val="28"/>
          <w:rtl w:val="true"/>
          <w:lang w:bidi="fa-IR"/>
        </w:rPr>
        <w:t xml:space="preserve">. </w:t>
      </w:r>
      <w:bookmarkStart w:id="847" w:name="pg6926_51103"/>
    </w:p>
    <w:p>
      <w:pPr>
        <w:pStyle w:val="BookText"/>
        <w:rPr/>
      </w:pPr>
      <w:bookmarkEnd w:id="847"/>
      <w:r>
        <w:rPr>
          <w:rFonts w:ascii="IRNazanin" w:hAnsi="IRNazanin" w:eastAsia="IRNazanin"/>
          <w:color w:val="111111"/>
          <w:sz w:val="28"/>
          <w:sz w:val="28"/>
          <w:szCs w:val="28"/>
          <w:rtl w:val="true"/>
          <w:lang w:bidi="fa-IR"/>
        </w:rPr>
        <w:t>سپس فرموده است که من این مطلب را از پدرم که ایشان از خط مرحوم مجلسی اول علیه السلام نقل کرده بودند آورده ام</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848" w:name="__RefHeading___Toc1826626_372815092"/>
      <w:bookmarkStart w:id="849" w:name="_Toc334"/>
      <w:bookmarkEnd w:id="848"/>
      <w:r>
        <w:rPr>
          <w:rtl w:val="true"/>
        </w:rPr>
        <w:t>کیفیّت دعای قاموس القدره</w:t>
      </w:r>
      <w:bookmarkEnd w:id="849"/>
    </w:p>
    <w:p>
      <w:pPr>
        <w:pStyle w:val="Heading4"/>
        <w:numPr>
          <w:ilvl w:val="3"/>
          <w:numId w:val="1"/>
        </w:numPr>
        <w:rPr/>
      </w:pPr>
      <w:bookmarkStart w:id="850" w:name="__RefHeading___Toc1826628_372815092"/>
      <w:bookmarkStart w:id="851" w:name="_Toc335"/>
      <w:bookmarkEnd w:id="850"/>
      <w:r>
        <w:rPr>
          <w:rtl w:val="true"/>
        </w:rPr>
        <w:t>اعتصام قاموس القدره از آیت الله مرعشی نجفی</w:t>
      </w:r>
      <w:bookmarkEnd w:id="851"/>
    </w:p>
    <w:p>
      <w:pPr>
        <w:pStyle w:val="BookText"/>
        <w:rPr/>
      </w:pPr>
      <w:r>
        <w:rPr>
          <w:rFonts w:ascii="Amiri" w:hAnsi="Amiri" w:eastAsia="Amiri" w:cs="Amiri"/>
          <w:color w:val="111111"/>
          <w:sz w:val="28"/>
          <w:sz w:val="28"/>
          <w:szCs w:val="28"/>
          <w:rtl w:val="true"/>
          <w:lang w:bidi="ar-SA"/>
        </w:rPr>
        <w:t>اَعُوذُ بِاللّهِ السَّمیعِ الْعَلیم مِنَ الشَّیطانِ الرَّجیمِ، بِسْمِ اللّهِ الرَّحْمنِ الرَّحیمِ اَللّهُمَّ طَهِّرْ قَلْبی مِنَ الشَّکِ وَ الرِّیا وَ زَیِّنْ لِسانی بِالشُّکْرِ وَ الثّناءِ یا قَمْطائیلُ یا عَمْطائیلُ یا طَطَمْطائیلُ یا طَمْقائیلُ یا عَطْفیائیلُ یا سَمْلطائیلُ یا مَصْلَلیائیلُ اَفَحَسِبْتُم اَنَّما خَلَقناکُم عَبَثًا وَ‌اَنَّکُمْ اِلَیْنا لا تَرْجَعُونَ اَللّهُمَّ افْتَحْ اَبْوابَ السَّمآءِ بِاَبْدالِ الرُّوحانِیاتِ الْمُوَکِّلاتِ عَلی قَرآئَةِ الْاَسمآءِ وَ‌الدَّعَواتِ السّآئِلاتِ مَعَ الْبَرَکاتِ یا قاضِیَ الْحاجاتِ یا مُجیبَ الدَّعَواتِ یا عالِمَ الْخَفَفِیّاتِ یا مُنْزِلَ الْبَرَکاتِ یا رَفیعَ الدَّرَجاتِ یا غافِرَ الْخَطیئاتِ رَبَّنا عَلَیْکَ تَوَکَّلْنا وَ اِلَیکَ الْمَصیرِ</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826630_372815092"/>
      <w:bookmarkStart w:id="853" w:name="_Toc336"/>
      <w:bookmarkEnd w:id="852"/>
      <w:r>
        <w:rPr>
          <w:rtl w:val="true"/>
        </w:rPr>
        <w:t>دعای قاموس القدره</w:t>
      </w:r>
      <w:bookmarkEnd w:id="85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قَدْ تَلاطَمَتْ اَمْواجُ قامُوسِ قُدْرَتِكَ فَظَهَرَتْ فِى كلِّ مَقْدُور اثارُ قُدْرة عَجيبَةٍ غَريبَةٍ لا تَبْلُغُ كَنْهُما عُقُول الْعُقَلاءِ وَ اَفْهام</w:t>
      </w:r>
      <w:r>
        <w:rPr>
          <w:rStyle w:val="FootnoteAnchor"/>
          <w:rtl w:val="true"/>
        </w:rPr>
        <w:footnoteReference w:id="580"/>
      </w:r>
      <w:r>
        <w:rPr>
          <w:rFonts w:ascii="Amiri" w:hAnsi="Amiri" w:eastAsia="Amiri" w:cs="Amiri"/>
          <w:color w:val="111111"/>
          <w:sz w:val="28"/>
          <w:sz w:val="28"/>
          <w:szCs w:val="28"/>
          <w:rtl w:val="true"/>
          <w:lang w:bidi="ar-SA"/>
        </w:rPr>
        <w:t xml:space="preserve">الْعُلماءِ و اَوْهامُ الْحُكَماءِ فكُلُّ شَيى‌ءٍ </w:t>
      </w:r>
      <w:bookmarkStart w:id="854" w:name="pg6926_51105"/>
    </w:p>
    <w:p>
      <w:pPr>
        <w:pStyle w:val="BookText"/>
        <w:rPr/>
      </w:pPr>
      <w:bookmarkEnd w:id="854"/>
      <w:r>
        <w:rPr>
          <w:rFonts w:ascii="Amiri" w:hAnsi="Amiri" w:eastAsia="Amiri" w:cs="Amiri"/>
          <w:color w:val="111111"/>
          <w:sz w:val="28"/>
          <w:sz w:val="28"/>
          <w:szCs w:val="28"/>
          <w:rtl w:val="true"/>
          <w:lang w:bidi="ar-SA"/>
        </w:rPr>
        <w:t>فى قَبْضَةِ قُدْرَتِكَ اَسيرٌ وَ اِنَّ ذلكَ عَلَيْكَ</w:t>
      </w:r>
      <w:r>
        <w:rPr>
          <w:rStyle w:val="FootnoteAnchor"/>
          <w:rtl w:val="true"/>
        </w:rPr>
        <w:footnoteReference w:id="581"/>
      </w:r>
      <w:r>
        <w:rPr>
          <w:rFonts w:ascii="Amiri" w:hAnsi="Amiri" w:eastAsia="Amiri" w:cs="Amiri"/>
          <w:color w:val="111111"/>
          <w:sz w:val="28"/>
          <w:sz w:val="28"/>
          <w:szCs w:val="28"/>
          <w:rtl w:val="true"/>
          <w:lang w:bidi="ar-SA"/>
        </w:rPr>
        <w:t>سَهْلٌ يَسيرٌ وَ اَنتَ عَلى كُلِّ شَيى‌ء قَديرٌ وَ بِالْاِجابَةِ حَقيقٌ</w:t>
      </w:r>
      <w:r>
        <w:rPr>
          <w:rStyle w:val="FootnoteAnchor"/>
          <w:rtl w:val="true"/>
        </w:rPr>
        <w:footnoteReference w:id="582"/>
      </w:r>
      <w:r>
        <w:rPr>
          <w:rFonts w:ascii="Amiri" w:hAnsi="Amiri" w:eastAsia="Amiri" w:cs="Amiri"/>
          <w:color w:val="111111"/>
          <w:sz w:val="28"/>
          <w:sz w:val="28"/>
          <w:szCs w:val="28"/>
          <w:rtl w:val="true"/>
          <w:lang w:bidi="ar-SA"/>
        </w:rPr>
        <w:t>جَديرٌ يا شَديدُ يا شَديدُ يا شَديدُ يا ذَاالْبَطْشِ الشَّديد اَسْئَلُكَ مَدَداً مِن قُدْرَتِكَ وَ اَسْئَلُكَ مَدَداً مَنْ قُوَّتِكَ وَ اَسْئَلُكَ مَدَداً مِنْ حِكمَتِكَ و اَسئَلُكَ مَدَداً مِنْ سُلْطانِكَ لِتَسْخيرِ كُلِّ مُتَمَرِّد وَ تَلْيينَ كُلِّ صَعْب وَ اِذْلالِ كُلِّ مَنيعٍ وَ قَهْرِ كُلِّ عَدُوٍّوَ مَحقِ كُلِّ خَصمٍ وَ اِزْهاقِ كُلِّ مُنافِقٍ ذى شِقاقٍ مِنَ الْجِنِّ وَ الْاِنْسِ وَ الْهَوامّ فَلا يَبْقى شَيْى‌ء مِنَ المُكَوَّناتِ اِلّا وَلَيّنْتَ لى بِيَدَىَّ عَريكَتُهُ وَ كَسَرْتَ بِى شِدَّةِ شَكيمَتِهِ وَ فَرط عُتُوِّهِ وَ تَفَرعُنِهِ بِعِزَّتِكَ يا عَزيزُ يا عَزيزُ يا عَزيز يا مُعِزُّ يا مُعِزُّ يا مُعِزُّ يا مُذَلُّ يا مُذِلُّ يامُذِلُّ يا مُقَدِّمِ يا مُقَدِّمُ يا مُقَدِّمُ يا مُؤَخِّرُ يا مُؤَخِّرُ يا مُؤَخِّرُ</w:t>
      </w:r>
      <w:r>
        <w:rPr>
          <w:rStyle w:val="FootnoteAnchor"/>
          <w:rtl w:val="true"/>
        </w:rPr>
        <w:footnoteReference w:id="583"/>
      </w:r>
      <w:r>
        <w:rPr>
          <w:rFonts w:ascii="Amiri" w:hAnsi="Amiri" w:eastAsia="Amiri" w:cs="Amiri"/>
          <w:color w:val="111111"/>
          <w:sz w:val="28"/>
          <w:sz w:val="28"/>
          <w:szCs w:val="28"/>
          <w:rtl w:val="true"/>
          <w:lang w:bidi="ar-SA"/>
        </w:rPr>
        <w:t>بِكَ اَسْتَغيثُ فَاَغِثْنى بِفَضْلِكَ وَ جُودِكَ وَ عَفْوِكَ وَ اِحْسانِكَ يا اَرْحَمُ الرّاحِمين يا عَزيز يا ذَاالْعَرشِ المَجيد اِصْرِفْ عَنّى شَرَّ كُلِّ جَبّار عَنيدٍ وَ صَلَّى اللَّهُ عَلى خَيْرِ خَلْقِهِ مُحَمَّدٍ وَ الِهِ اَجْمَعين</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826632_372815092"/>
      <w:bookmarkStart w:id="856" w:name="_Toc337"/>
      <w:bookmarkEnd w:id="855"/>
      <w:r>
        <w:rPr>
          <w:rtl w:val="true"/>
        </w:rPr>
        <w:t>دعای اختتام قاموس القدره</w:t>
      </w:r>
      <w:bookmarkEnd w:id="85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اِلهی بِحَقِّ سِرِّ هذِهِ الْاَسْرارِ وَ بِحَقِّ کَرَمِکَ الخَفِیِّ وَ بِحَقِّ اسْمِکَ </w:t>
      </w:r>
      <w:bookmarkStart w:id="857" w:name="pg6926_51107"/>
    </w:p>
    <w:p>
      <w:pPr>
        <w:pStyle w:val="BookText"/>
        <w:rPr/>
      </w:pPr>
      <w:bookmarkEnd w:id="857"/>
      <w:r>
        <w:rPr>
          <w:rFonts w:ascii="Amiri" w:hAnsi="Amiri" w:eastAsia="Amiri" w:cs="Amiri"/>
          <w:color w:val="111111"/>
          <w:sz w:val="28"/>
          <w:sz w:val="28"/>
          <w:szCs w:val="28"/>
          <w:rtl w:val="true"/>
          <w:lang w:bidi="ar-SA"/>
        </w:rPr>
        <w:t>الْاَعْظَمِ اَنْ تُصَلِّیَ عَلی مُحَمَّدٍ وَ الِ مُحَمَّدٍ وَ اَنْ تَقْضِیَ حاجَتی وَ تُوصِلَنی اِلی مُرادی وَ اَنْ تَدْفَعَ عَنّی شَرَّ خَلْقِکَ بِحَقِّ کُنْ فَیَکُونُ وَ اَنْ تُسَخِّرَ لِیَ الْجِنِّ وَ الْاِنْسِ لِیُعینُونی مِنْ حَوآئِجِ الدُّنْیا و الْاخِرَةِ بِرَحْمَتِکَ یا اَرْحَمَ الرّاحِمینَ یا قَمْطائیلُ یا عَمْطائیلُ یا طَطَمْطائیلُ یا طَمْقائیلُ یا عَطْفیائیلُ یا سَمْلطائیلُ یا مَصْلَلیائیلُ اَفَحَسِبْتُمْ اَنَّما خَلَقْناکُمْ عَبَثًا وَ‌اَنَّکُمْ اِلَیْنا لا تَرْجَعُونَ</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1826634_372815092"/>
      <w:bookmarkStart w:id="859" w:name="_Toc338"/>
      <w:bookmarkEnd w:id="858"/>
      <w:r>
        <w:rPr>
          <w:rtl w:val="true"/>
        </w:rPr>
        <w:t>دعای سحر ماه رمضان و توصیّه مرحوم دولابی</w:t>
      </w:r>
      <w:bookmarkEnd w:id="859"/>
    </w:p>
    <w:p>
      <w:pPr>
        <w:pStyle w:val="BookText"/>
        <w:rPr/>
      </w:pPr>
      <w:r>
        <w:rPr>
          <w:rFonts w:ascii="IRNazanin" w:hAnsi="IRNazanin" w:eastAsia="IRNazanin"/>
          <w:color w:val="111111"/>
          <w:sz w:val="28"/>
          <w:sz w:val="28"/>
          <w:szCs w:val="28"/>
          <w:rtl w:val="true"/>
          <w:lang w:bidi="fa-IR"/>
        </w:rPr>
        <w:t>مرحوم دولابی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اسم اعظم زیاد است، دعای خوبی است در غیر ماه رمضان نیز 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دعا را بخوانی، غمی برایت باقی نمی ماند، حتی اگریک مرتبه هم شده بخوانی، خیلی عزیز و بزرگ است</w:t>
      </w:r>
      <w:r>
        <w:rPr>
          <w:rFonts w:eastAsia="IRNazanin" w:cs="IRNazanin"/>
          <w:color w:val="111111"/>
          <w:sz w:val="28"/>
          <w:szCs w:val="28"/>
          <w:rtl w:val="true"/>
          <w:lang w:bidi="fa-IR"/>
        </w:rPr>
        <w:t>.</w:t>
      </w:r>
      <w:r>
        <w:rPr>
          <w:rStyle w:val="FootnoteAnchor"/>
          <w:rtl w:val="true"/>
        </w:rPr>
        <w:footnoteReference w:id="58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مِنْ بَهَائِكَ بِأَبْهَاهُ وَ كُلُّ بَهَائِكَ بَهِيٌّ اللَّهُمَّ إِنِّي أَسْأَلُكَ بِبَهَائِكَ كُلِّهِ اللَّهُمَّ إِنِّي أَسْأَلُكَ مِنْ جَمَالِكَ بِأَجْمَلِهِ وَ كُلُّ جَمَالِكَ جَمِيلٌ اللَّهُمَّ إِنِّي أَسْأَلُكَ بِجَمَالِكَ كُلِّهِ اللَّهُمَّ إِنِّي أَسْأَلُكَ مِنْ جَلالِكَ بِأَجَلِّهِ وَ كُلُّ جَلالِكَ جَلِيلٌ اللَّهُمَّ إِنِّي أَسْأَلُكَ بِجَلالِكَ كُلِّهِ اللَّهُمَّ إِنِّي أَسْأَلُكَ مِنْ عَظَمَتِكَ بِأَعْظَمِهَا وَ كُلُّ عَظَمَتِكَ عَظِيمَةٌ اللَّهُمَّ إِنِّي أَسْأَلُكَ بِعَظَمَتِكَ كُلِّهَا اللَّهُمَّ إِنِّي أَسْأَلُكَ مِنْ نُورِكَ بِأَنْوَرِهِ وَ كُلُّ نُورِكَ نَيِّرٌ اللَّهُمَّ إِنِّي أَسْأَلُكَ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بِنُورِكَ كُلِّهِ اللَّهُمَّ إِنِّي أَسْأَلُكَ مِنْ رَحْمَتِكَ بِأَوْسَعِهَا وَ كُلُّ رَحْمَتِكَ وَاسِعَةٌ اللَّهُمَّ إِنِّي أَسْأَلُكَ بِرَحْمَتِكَ كُلِّهَا اللَّهُمَّ إِنِّي أَسْأَلُكَ مِنْ كَلِمَاتِكَ بِأَتَمِّهَا وَ كُلُّ كَلِمَاتِكَ تَامَّةٌ اللَّهُمَّ إِنِّي أَسْأَلُكَ بِكَلِمَاتِكَ كُلِّهَا اللَّهُمَّ إِنِّي أَسْأَلُكَ مِنْ كَمَالِكَ بِأَكْمَلِهِ وَ كُلُّ كَمَالِكَ كَامِلٌ اللَّهُمَّ إِنِّي أَسْأَلُكَ بِكَمَالِكَ كُلِّهِ اللَّهُمَّ إِنِّي أَسْأَلُكَ مِنْ أَسْمَائِكَ بِأَكْبَرِهَا وَ كُلُّ أَسْمَائِكَ كَبِيرَةٌ اللَّهُمَّ إِنِّي أَسْأَلُكَ بِأَسْمَائِكَ كُلِّهَا اللَّهُمَّ إِنِّي أَسْأَلُكَ مِنْ عِزَّتِكَ بِأَعَزِّهَا وَ كُلُّ عِزَّتِكَ عَزِيزَةٌ اللَّهُمَّ إِنِّي أَسْأَلُكَ بِعِزَّتِكَ كُلِّهَا اللَّهُمَّ إِنِّي أَسْأَلُكَ مِنْ مَشِيَّتِكَ بِأَمْضَاهَا وَ كُلُّ مَشِيَّتِكَ مَاضِيَةٌ اللَّهُمَّ إِنِّي أَسْأَلُكَ بِمَشِيَّتِكَ كُلِّهَا اللَّهُمَّ إِنِّي أَسْأَلُكَ مِنْ قُدْرَتِكَ بِالْقُدْرَةِ الَّتِي اسْتَطَلْتَ بِهَا عَلَى كُلِّ شَيْ‌ءٍ وَ كُلُّ قُدْرَتِكَ مُسْتَطِيلَةٌ اللَّهُمَّ إِنِّي أَسْأَلُكَ بِقُدْرَتِكَ كُلِّهَا اللَّهُمَّ إِنِّي أَسْأَلُكَ مِنْ عِلْمِكَ بِأَنْفَذِهِ وَ كُلُّ عِلْمِكَ نَافِذٌ اللَّهُمَّ إِنِّي أَسْأَلُكَ بِعِلْمِكَ كُلِّهِ اللَّهُمَّ إِنِّي أَسْأَلُكَ مِنْ قَوْلِكَ بِأَرْضَاهُ وَ كُلُّ قَوْلِكَ رَضِيٌّ اللَّهُمَّ إِنِّي أَسْأَلُكَ بِقَوْلِكَ كُلِّهِ اللَّهُمَّ إِنِّي أَسْأَلُكَ مِنْ مَسَائِلِكَ بِأَحَبِّهَا إِلَيْكَ وَ كُلُّهَا وَ كُلُّ مَسَائِلِكَ إِلَيْكَ حَبِيبَةٌ اللَّهُمَّ إِنِّي أَسْأَلُكَ بِمَسَائِلِكَ كُلِّهَا اللَّهُمَّ إِنِّي أَسْأَلُكَ مِنْ شَرَفِكَ بِأَشْرَفِهِ وَ كُلُّ شَرَفِكَ شَرِيفٌ اللَّهُمَّ إِنِّي أَسْأَلُكَ بِشَرَفِكَ كُلِّهِ اللَّهُمَّ إِنِّي أَسْأَلُكَ مِنْ سُلْطَانِكَ بِأَدْوَمِهِ وَ كُلُّ سُلْطَانِكَ دَائِمٌ اللَّهُمَّ إِنِّي أَسْأَلُكَ بِسُلْطَانِكَ كُلِّهِ اللَّهُمَّ إِنِّي أَسْأَلُكَ مِنْ مُلْكِكَ </w:t>
      </w:r>
      <w:bookmarkStart w:id="860" w:name="pg6926_51111"/>
    </w:p>
    <w:p>
      <w:pPr>
        <w:pStyle w:val="BookText"/>
        <w:rPr/>
      </w:pPr>
      <w:bookmarkEnd w:id="860"/>
      <w:r>
        <w:rPr>
          <w:rFonts w:ascii="Amiri" w:hAnsi="Amiri" w:eastAsia="Amiri" w:cs="Amiri"/>
          <w:color w:val="111111"/>
          <w:sz w:val="28"/>
          <w:sz w:val="28"/>
          <w:szCs w:val="28"/>
          <w:rtl w:val="true"/>
          <w:lang w:bidi="ar-SA"/>
        </w:rPr>
        <w:t xml:space="preserve">بِأَفْخَرِهِ وَ كُلُّ مُلْكِكَ فَاخِرٌ اللَّهُمَّ إِنِّي أَسْأَلُكَ بِمُلْكِكَ كُلِّهِ اللَّهُمَّ إِنِّي أَسْأَلُكَ مِنْ عُلُوِّكَ بِأَعْلاهُ وَ كُلُّ عُلُوِّكَ عَالٍ اللَّهُمَّ إِنِّي أَسْأَلُكَ بِعُلُوِّكَ كُلِّهِ اللَّهُمَّ إِنِّي أَسْأَلُكَ مِنْ مَنِّكَ بِأَقْدَمِهِ وَ كُلُّ مَنِّكَ قَدِيمٌ اللَّهُمَّ إِنِّي أَسْأَلُكَ بِمَنِّكَ كُلِّهِ اللَّهُمَّ إِنِّي أَسْأَلُكَ مِنْ آيَاتِكَ بِأَكْرَمِهَا وَ كُلُّ آيَاتِكَ كَرِيمَةٌ اللَّهُمَّ إِنِّي أَسْأَلُكَ بِآيَاتِكَ كُلِّهَا اللَّهُمَّ إِنِّي أَسْأَلُكَ بِمَا أَنْتَ فِيهِ مِنَ الشَّأْنِ وَ الْجَبَرُوتِ وَ أَسْأَلُكَ بِكُلِّ شَأْنٍ وَحْدَهُ وَ جَبَرُوتٍ وَحْدَهَا اللَّهُمَّ إِنِّي أَسْأَلُكَ بِمَا تُجِيبُنِي بِهِ حِينَ أَسْأَلُكَ فَأَجِبْنِي يَا اللَّهُ </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826636_372815092"/>
      <w:bookmarkStart w:id="862" w:name="_Toc339"/>
      <w:bookmarkEnd w:id="861"/>
      <w:r>
        <w:rPr>
          <w:rtl w:val="true"/>
        </w:rPr>
        <w:t>ختم دعای شریف احتجاب</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دعای شریف احتجاب</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آیت الله کشمیری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بسیار ممتاز و دارای خواص بسیاری است و هفت بار خواندنش، بدون فاصله، آثار بسیاری دارد و برای نورانیّت دل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این دعا را می خواند، نقل شده آقا سیّد هاشم حداد نیز در قنوت و موقع خوابیدن آن را می خواندند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را جناب محمّد حنفیه از پدرش امیرالمؤمنین علیه السلام از پیامبر صلی الله علیه و آله نقل کرده است و قریب دوازده خاصیّت برایش نقل نموده است تا آنجا که جناب سلمان رحمه الله به پیامبر صلی الله علیه و آله عرض می کند آیا این دعا را به مردم تعلیم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به همه کس تعلیم مکن، بلکه به اهل بیت و همسایه ها و اهل مسجد و همشری هایت تعلیم نما، هرگاه از تو درخواست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سیّد بن طاووس رحمه ا 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من الهام شد که برای سلامتی در هنگام بلا این دعا را بخوانم، روز سه شنبه ای خداوند دعایم را مستجاب فرمود و به مقصودم رسیدم و از شرّ حاسدان مرا حفظ نمود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متن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أَسْئَلُكَ یَا مَنِ احْتَجَبَ بِشُعَاعِ نُورِهِ عَنْ نَوَاظِرِ خَلْقِهِ یَا مَنْ تَسَرْبَلَ بِالْجَلَالِ وَ الْعَظَمَةِ وَ اشْتَهَرَ بِالتَّجَبُّرِ فِی قُدْسِهِ یَا مَنْ تَعَالَى بِالْجَلَالِ وَ الْكِبْرِیَاءِ فِی تَفَرُّدِ مَجْدِهِ یَامَنِ انْقَادَتِ الْأُمُورُ بِأَزِمَّتِهَا طَوْعاً لِأَمْرِهِ یَا مَنْ قَامَتِ السَّمَاوَاتُ وَ الْأَرَضُونَ مُجِیبَاتٍ لِدَعْوَتِهِ یَا مَنْ زَیَّنَ السَّمَاءَ بِالنُّجُومِ الطَّالِعَةِ وَ جَعَلَهَا هَادِیَةً لِخَلْقِهِ یَا مَنْ أَنَارَ الْقَمَرَ الْمُنِیرَ فِی سَوَادِ اللَّیْلِ الْمُظْلِمِ بِلُطْفِهِ یَا مَنْ أَنَارَ الشَّمْسَ الْمُنِیرَةَ وَ جَعَلَهَا مَعَاشاً لِخَلْقِهِ وَ جَعَلَهَا مُفَرِّقَةً بَیْنَ اللَّیْلِ وَ النَّهَارِ بِعَظَمَتِهِ یَا مَنِ اسْتَوْجَبَ الشُّكْرَ بِنَشْرِ سَحَائِبِ نِعَمِهِ أَسْأَلُكَ بِمَعَاقِدِ الْعِزِّ مِنْ عَرْشِكَ وَ مُنْتَهَى الرَّحْمَةِ مِنْ كِتَابِكَ وَ بِكُلِّ اسْمٍ هُوَ لَكَ سَمَّیْتَ بِهِ نَفْسَكَ أَوِ اسْتَأْثَرْتَ بِهِ فِی عِلْمِ الْغَیْبِ عِنْدَكَ وَ بِكُلِّ اسْمٍ هُوَ لَكَ أَنْزَلْتَهُ فِی كِتَابِكَ أَوْ أَثْبَتَّهُ فِی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 الصَّافِّینَ الْحَافِّینَ حَوْلَ عَرْشِكَ فَتَرَاجَعَتِ الْقُلُوبُ إِلَى الصُّدُورِ عَنِ </w:t>
      </w:r>
      <w:bookmarkStart w:id="863" w:name="pg6926_51115"/>
    </w:p>
    <w:p>
      <w:pPr>
        <w:pStyle w:val="BookText"/>
        <w:rPr/>
      </w:pPr>
      <w:bookmarkEnd w:id="863"/>
      <w:r>
        <w:rPr>
          <w:rFonts w:ascii="Amiri" w:hAnsi="Amiri" w:eastAsia="Amiri" w:cs="Amiri"/>
          <w:color w:val="111111"/>
          <w:sz w:val="28"/>
          <w:sz w:val="28"/>
          <w:szCs w:val="28"/>
          <w:rtl w:val="true"/>
          <w:lang w:bidi="ar-SA"/>
        </w:rPr>
        <w:t>الْبَیَانِ بِإِخْلَاصِ الْوَحْدَانِیَّةِ وَ تَحْقِیقِ الْفَرْدَانِیَّةِ مُقِرَّةً لَكَ بِالْمَعْبُودِیَّةِ وَ إِنَّكَ أَنْتَ اللَّهُ أَنْتَ اللَّهُ أَنْتَ اللَّهُ لَا إِلَهَ إِلَّا أَنْتَ وَ أَسْأَلُكَ بِالْأَسْمَاءِ الَّتِی تَجَلَّیْتَ بِهَا لِلْكَلِیمِ عَلَى الْجَبَلِ الْعَظِیمِ فَلَمَّا بَدَا شُعَاعُ نُورِ الْحُجُبِ مِنْ بَهَاءِ الْعَظَمَةِ خَرَّتِ الْجِبَالُ مُتَدَكْدِكَةً لِعَظَمَتِكَ وَ جَلَالِكَ وَ هَیْبَتِكَ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خَوْفاً مِنْ سَطْوَتِكَ رَاهِبَةً مِنْكَ فَلَا إِلَهَ إِلَّا أَنْتَ فَلَا إِلَهَ إِلَّا أَنْتَ فَلَا إِلَهَ إِلَّا أَنْتَ وَ أَسْأَلُكَ بِالاسْمِ الَّذِی فَتَقْتَ بِهِ رَتْقَ عَظِیمِ جُفُونِ عُیُونِ النَّاظِرِینَ الَّذِی بِهِ تَدْبِیرُ حِكْمَتِكَ وَ شَوَاهِدُ حُجَجِ أَنْبِیَائِكَ یَعْرِفُونَكَ بِفِطَنِ الْقُلُوبِ وَ أَنْتَ فِی غَوَامِضِ مُسَرَّاتِ سَرِیرَاتِ الْغُیُوبِ أَسْأَلُكَ بِعِزَّةِ ذَلِكَ الِاسْمِ أَنْ تُصَلِّیَ عَلَى مُحَمَّدٍ وَالِ مُحَمَّدٍ وَ أَنْ تَصْرِفَ عَنِّی وَ عَنْ أَهْلِ حُزَانَتِی وَ جَمِیعِ الْمُؤْمِنِینَ وَ الْمُؤْمِنَاتِ جَمِیعَ الْآفَاتِ وَ الْعَاهَاتِ وَ الْأَعْرَاضِ وَ الْأَمْرَاضِ وَ الْخَطَایَا وَ الذُّنُوبِ وَ الشَّكِّ وَ الشِّرْكِ وَ الْكُفْرِ وَ الشِّقَاقِ وَ النِّفَاقِ وَ الضَّلَالَةِ وَ الْجَهْلِ وَ الْمَقْتِ وَ الْغَضَبِ وَ الْعُسْرِ وَ الضِّیقِ وَ فَسَادِ الضَّمِیرِ وَ حُلُولِ النَّقِمَةِ وَ شَمَاتَةِ الْأَعْدَاءِ وَ غَلَبَةِ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سَمِیعُ الدُّعاءِ لَطِیفٌ لِمَا تَشَاءُ وَ لَا حَوْلَ وَ لَا قُوَّةَ إِلَّا بِاللَّهِ الْعَلِیِّ الْعَظِیمِ</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826638_372815092"/>
      <w:bookmarkStart w:id="865" w:name="_Toc340"/>
      <w:bookmarkEnd w:id="864"/>
      <w:r>
        <w:rPr>
          <w:rtl w:val="true"/>
        </w:rPr>
        <w:t>فضیلت دعای مشلول</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دعای مشلول</w:t>
      </w:r>
      <w:r>
        <w:rPr>
          <w:rStyle w:val="FootnoteAnchor"/>
          <w:rtl w:val="true"/>
        </w:rPr>
        <w:footnoteReference w:id="58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دعاهایی که در آن اسم اعظم است و همّ و غم را برطرف می کند و برای شفاء </w:t>
      </w:r>
    </w:p>
    <w:p>
      <w:pPr>
        <w:pStyle w:val="BookText"/>
        <w:rPr/>
      </w:pPr>
      <w:r>
        <w:rPr>
          <w:rFonts w:ascii="IRNazanin" w:hAnsi="IRNazanin" w:eastAsia="IRNazanin"/>
          <w:color w:val="111111"/>
          <w:sz w:val="28"/>
          <w:sz w:val="28"/>
          <w:szCs w:val="28"/>
          <w:rtl w:val="true"/>
          <w:lang w:bidi="fa-IR"/>
        </w:rPr>
        <w:t>مریض مؤثر است، این دعاست که حضرت آیت الله کشمیری رحمه الله بارها برای مریض ها و درمان دردهای سخت سفارش می کردند که آن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دعائی است که حضرت امیرالمؤمنین علیه السلام تعلیم فرموده آن را به جوانی که به واسطه گناه و ستم در حق پدر خویش شل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دعا را خواند و در خواب حضرت رسول صلی الله علیه و آله را دید که دست بر اندام او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کن بر اسم اعظم خدا که کار تو به خیر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بیدار شد در حالتی که تندرست بود و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بِاسْمِكَ بِسْمِ اللَّهِ الرَّحْمَنِ الرَّحِيمِ يَا ذَا الْجَلالِ وَ الْإِكْرَامِ يَا حَيُّ يَاقَيُّومُ يَا حَيُّ لا إِلَهَ إِلا أَنْتَ يَا هُوَ يَا مَنْ لا يَعْلَمُ مَا هُوَ وَ لا كَيْفَ هُوَ وَ لا أَيْنَ هُوَ وَ لا حَيْثُ هُوَ إِلا هُوَ يَا ذَا الْمُلْكِ وَ الْمَلَكُوتِ يَا ذَا الْعِزَّةِ وَ الْجَبَرُوتِ يَا مَلِكُ يَا قُدُّوسُ يَا سَلامُ يَا مُؤْمِنُ يَا مُهَيْمِنُ يَا عَزِيزُ يَا جَبَّارُ يَا مُتَكَبِّرُ يَا خَالِقُ يَا بَارِئُ يَا مُصَوِّرُ يَا مُفِيدُ يَا مُدَبِّرُ يَا شَدِيدُ يَا مُبْدِئُ يَا مُعِيدُ يَا مُبِيدُ يَا وَدُودُ يَا مَحْمُودُ يَا مَعْبُودُ يَا بَعِيدُ يَا قَرِيبُ يَا مُجِيبُ يَا رَقِيبُ يَا حَسِيبُ يَا بَدِيعُ يَا رَفِيعُ يَا مَنِيعُ يَا سَمِيعُ يَا عَلِيمُ يَا حَلِيمُ يَا كَرِيمُ يَا حَكِيمُ يَا قَديِمُ يَا عَلِيُّ يَا عَظِيمُ يَا حَنَّانُ يَا مَنَّانُ يَا دَيَّانُ يَا مُسْتَعَانُ يَا جَلِيلُ يَا جَمِيلُ يَا وَكِيلُ يَا كَفِيلُ يَا مُقِيلُ يَا مُنِيلُ يَا نَبِيلُ يَا دَلِيلُ يَا هَادِي يَا بَادِي يَا أَوَّلُ يَا اخِرُ يَا ظَاهِرُ يَا بَاطِنُ يَا قَائِمُ يَا 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ئِمُ يَا عَالِمُ يَا حَاكِمُ يَا قَاضِي يَا عَادِلُ يَا فَاصِلُ يَا وَاصِلُ يَا طَاهِرُ يَا مُطَهِّرُ يَا قَادِرُ يَا مُقْتَدِرُ يَا كَبِيرُ يَا </w:t>
      </w:r>
    </w:p>
    <w:p>
      <w:pPr>
        <w:pStyle w:val="BookText"/>
        <w:rPr/>
      </w:pPr>
      <w:r>
        <w:rPr>
          <w:rFonts w:ascii="Amiri" w:hAnsi="Amiri" w:eastAsia="Amiri" w:cs="Amiri"/>
          <w:color w:val="111111"/>
          <w:sz w:val="28"/>
          <w:sz w:val="28"/>
          <w:szCs w:val="28"/>
          <w:rtl w:val="true"/>
          <w:lang w:bidi="ar-SA"/>
        </w:rPr>
        <w:t>مُتَكَبِّرُ يَا وَاحِدُ يَا أَحَدُ يَا صَمَدُ يَا مَنْ لَمْ يَلِدْ وَ لَمْ يُولَدْ وَ لَمْ يَكُنْ لَهُ كُفُوا أَحَدٌ وَ لَمْ يَكُنْ لَهُ صَاحِبَةٌ وَ لا كَانَ مَعَهُ وَزِيرٌ، وَ لا اتَّخَذَ مَعَهُ مُشِيرا وَ لا احْتَاجَ إِلَى ظَهِيرٍ وَ لا كَانَ مَعَهُ مِنْ إِلَهٍ غَيْرُهُ لا إِلَهَ إِلا أَنْتَ فَتَعَالَيْتَ عَمَّا يَقُولُ الظَّالِمُونَ عُلُوّا كَبِيرا يَا عَلِيُّ يَا شَامِخُ يَا بَاذِخُ يَا فَتَّاحُ يَا نَفَّاحُ يَا مُرْتَاحُ يَا مُفَرِّجُ يَا نَاصِرُ يَا مُنْتَصِرُ يَا مُدْرِكُ يَا مُهْلِكُ يَا مُنْتَقِمُ يَا بَاعِثُ يَا وَارِثُ يَا طَالِبُ يَا غَالِبُ يَا مَنْ لا يَفُوتُهُ هَارِبٌ يَا تَوَّابُ يَا أَوَّابُ يَا وَهَّابُ يَا مُسَبِّبَ الْأَسْبَابِ يَا مُفَتِّحَ الْأَبْوَابِ يَا مَنْ حَيْثُمَا دُعِيَ أَجَابَ يَا طَهُورُ يَا شَكُورُيَا عَفَوُّ يَا غَفُورُ يَا نُورَ النُّورِ يَا مُدَبِّرَ الْأُمُورِ، يَا لَطِيفُ يَا خَبِيرُ يَا مُجِيرُ يَا مُنِيرُ يَا بَصِيرُ يَا ظَهِيرُ يَا كَبِيرُ يَا وِتْرُ يَا فَرْدُ يَا أَبَدُ يَا سَنَدُ يَا صَمَدُ يَا كَافِي يَا شَافِي يَا وَافِي يَا مُعَافِي يَا مُحْسِنُ يَا مُجْمِلُ يَا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مُنْعِمُ يَا مُفْضِلُ يَا مُتَكَرِّمُ يَا مُتَفَرِّدُ يَا مَنْ عَلا فَقَهَرَ يَا مَنْ مَلَكَ فَقَدَرَ يَا مَنْ بَطَنَ فَخَبَرَ يَا مَنْ عُبِدَ فَشَكَرَ يَا مَنْ عُصِيَ فَغَفَرَ يَا مَنْ لا تَحْوِيهِ الْفِكَرُ وَ لا يُدْرِكُهُ بَصَرٌ وَ لا يَخْفَى عَلَيْهِ أَثَرٌ يَا رَازِقَ الْبَشَرِ يَا مُقَدِّرَ كُلِّ قَدَرٍ، يَا عَالِيَ الْمَكَانِ يَا شَدِيدَ الْأَرْكَانِ يَا مُبَدِّلَ الزَّمَانِ يَا قَابِلَ الْقُرْبَانِ يَا ذَا الْمَنِّ وَ الْإِحْسَانِ يَا ذَا الْعِزَّةِ وَ السُّلْطَانِ يَا رَحِيمُ يَا رَحْمَانُ يَا مَنْ هُوَ كَلَّ يَوْمٍ فِي شَأْنٍ يَا مَنْ لا يَشْغَلُهُ شَأْنٌ عَنْ شَأْنٍ يَا عَظِيمَ الشَّأْنِ يَا مَنْ هُوَ بِكُلِّ مَكَانٍ يَا سَامِعَ الْأَصْوَاتِ يَا مُجِيبَ الدَّعَوَاتِ يَا مُنْجِحَ الطَّلِبَاتِ يَا قَاضِيَ الْحَاجَاتِ يَا مُنْزِلَ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الْبَرَكَاتِ يَا رَاحِمَ الْعَبَرَاتِ يَا مُقِيلَ الْعَثَرَاتِ يَا كَاشِفَ الْكُرُبَاتِ يَا وَلِيَّ الْحَسَنَاتِ يَا رَافِعَ الدَّرَجَاتِ، يَا مُؤْتِيَ السُّؤْلاتِ يَا مُحْيِيَ الْأَمْوَاتِ يَا جَامِعَ الشَّتَاتِ يَا مُطَّلِعا عَلَى النِّيَّاتِ يَا رَادَّ مَا قَدْ فَاتَ يَا مَنْ لا تَشْتَبِهُ عَلَيْهِ الْأَصْوَاتُ يَا مَنْ لا تُضْجِرُهُ الْمَسْأَلاتُ وَ لا تَغْشَاهُ الظُّلُمَاتُ يَا نُورَ الْأَرْضِ وَ السَّمَاوَاتِ يَا سَابِغَ النِّعَمِ يَا دَافِعَ النِّقَمِ يَا بَارِئَ النَّسَمِ يَا جَامِعَ الْأُمَمِ يَا شَافِيَ السَّقَمِ يَا خَالِقَ النُّورِ وَ الظُّلَمِ يَا ذَا الْجُودِ وَ الْكَرَمِ يَا مَنْ لا يَطَأُ عَرْشَهُ قَدَمٌ يَا أَجْوَدَ الْأَجْوَدِينَ يَا أَكْرَمَ الْأَكْرَمِينَ يَا أَسْمَعَ السَّامِعِينَ يَا أَبْصَرَالنَّاظِرِينَ يَا جَارَ الْمُسْتَجِيرِينَ، يَا أَمَانَ الْخَائِفِينَ يَا ظَهْرَ اللاجِينَ يَا وَلِيَّ الْمُؤْمِنِينَ يَا غِيَاثَ الْمُسْتَغِيثِينَ يَا غَايَةَ الطَّالِبِينَ يَا صَاحِبَ كُلِّ غَرِيبٍ يَا مُونِسَ كُلِّ وَحِيدٍ يَا مَلْجَأَ كُلِّ طَرِيدٍ يَا مَأْوَى كُلِّ شَرِيدٍ يَا حَافِظَ كُلِّ ضَالَّةٍ يَا رَاحِمَ الشَّيْخِ الْكَبِيرِ يَا رَازِقَ الطِّفْلِ الصَّغِيرِ يَا جَابِرَ الْعَظْمِ الْكَسِيرِ يَا فَاكَّ كُلِّ أَسِيرٍ يَا مُغْنِيَ الْبَائِسِ الْفَقِيرِ يَا عِصْمَةَ الْخَائِفِ الْمُسْتَجِيرِ يَا مَنْ لَهُ التَّدْبِيرُ وَ التَّقْدِيرُ يَا مَنِ الْعَسِيرُ عَلَيْهِ سَهْلٌ يَسِيرٌ يَا مَنْ لا يَحْتَاجُ إِلَى تَفْسِيرٍ، يَا مَنْ هُوَ عَلَى كُلِّ شَيْ‌ءٍ قَدِيرٌ يَا مَنْ هُوَ بِكُلِّ شَيْ‌ءٍ خَبِيرٌ يَا مَنْ هُوَ بِكُلِّ شَيْ‌ءٍ بَصِيرٌ يَا مُرْسِلَ الرِّيَاحِ يَا فَالِقَ الْإِصْبَاحِ يَا بَاعِثَ الْأَرْوَاحِ يَا ذَا الْجُودِ وَ السَّمَاحِ يَا مَنْ بِيَدِهِ كُلُّ مِفْتَاحٍ يَا سَامِعَ كُلِّ صَوْتٍ يَا سَابِقَ كُلِّ فَوْتٍ يَا مُحْيِيَ كُلِّ نَفْسٍ بَعْدَ الْمَوْتِ يَا عُدَّتِي فِي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شِدَّتِي يَا حَافِظِي فِي غُرْبَتِي يَا مُونِسِي فِي وَحْدَتِي يَا وَلِيِّي فِي نِعْمَتِي يَا كَهْفِي حِينَ تُعْيِينِي الْمَذَاهِبُ وَ تُسَلِّمُنِي الْأَقَارِبُ وَ يَخْذُلُنِي كُلُّ صَاحِبٍ يَا عِمَادَ مَنْ لا عِمَادَ لَهُ، يَا سَنَدَ مَنْ لا سَنَدَ لَهُ يَا ذُخْرَ مَنْ لا ذُخْرَ لَهُ يَا حِرْزَ مَنْ لا حِرْزَ لَهُ يَا كَهْفَ مَنْ لا كَهْفَ لَهُ يَا كَنْزَ مَنْ لا كَنْزَ لَهُ يَا رُكْنَ مَنْ لا رُكْنَ لَهُ يَا غِيَاثَ مَنْ لا غِيَاثَ لَهُ يَا جَارَ مَنْ لا جَارَ لَهُ يَا جَارِيَ اللَّصِيقَ يَا رُكْنِيَ الْوَثِيقَ يَا إِلَهِي بِالتَّحْقِيقِ يَا رَبَّ الْبَيْتِ الْعَتِيقِ يَا شَفِيقُ يَا رَفِيقُ فُكَّنِي مِنْ حَلَقِ الْمَضِيقِ وَ اصْرِفْ عَنِّي كُلَّ هَمٍّ وَ غَمٍّ وَ ضِيقٍ وَ اكْفِنِي شَرَّ مَا لا أُطِيقُ وَأَعِنِّي عَلَى مَا أُطِيقُ يَا رَادَّ يُوسُفَ عَلَى يَعْقُوبَ يَا كَاشِفَ ضُرِّ أَيُّوبَ يَا غَافِرَ ذَنْبِ دَاوُدَ يَا رَافِعَ عِيسَى ابْنِ مَرْيَمَ وَ مُنْجِيَهُ مِنْ أَيْدِي الْيَهُودِ يَا مُجِيبَ نِدَاءِ يُونُسَ فِي الظُّلُمَاتِ يَا مُصْطَفِيَ مُوسَى بِالْكَلِمَاتِ، يَا مَنْ غَفَرَ لِادَمَ خَطِيئَتَهُ وَ رَفَعَ إِدْرِيسَ مَكَانا عَلِيّا بِرَحْمَتِهِ يَا مَنْ نَجَّى نُوحا مِنَ الْغَرَقِ يَا مَنْ أَهْلَكَ عَادا الْأُولَى وَ ثَمُودَ فَمَا أَبْقَى وَ قَوْمَ نُوحٍ مِنْ قَبْلُ إِنَّهُمْ كَانُوا هُمْ أَظْلَمَ وَ أَطْغَى وَ الْمُؤْتَفِكَةَ أَهْوَى يَا مَنْ دَمَّرَ عَلَى قَوْمِ لُوطٍ وَ دَمْدَمَ عَلَى قَوْمِ شُعَيْبٍ يَا مَنِ اتَّخَذَ إِبْرَاهِيمَ خَلِيلا يَا مَنِ اتَّخَذَ مُوسَى كَلِيما وَ اتَّخَذَ مُحَمَّدا صَلَّى اللَّهُ عَلَيْهِ وَ آلِهِ وَ عَلَيْهِمْ أَجْمَعِينَ حَبِيبا يَا مُؤْتِيَ لُقْمَانَ الْحِكْمَةَ وَ الْوَاهِبَ لِسُلَيْمَانَ مُلْكا لا يَنْبَغِي لِأَحَدٍ مِنْ بَعْدِهِ يَا مَنْ نَصَرَ ذَا الْقَرْنَيْنِ عَلَى الْمُلُوكِ الْجَبَابِرَةِ يَا </w:t>
      </w:r>
    </w:p>
    <w:p>
      <w:pPr>
        <w:pStyle w:val="BookText"/>
        <w:rPr/>
      </w:pPr>
      <w:r>
        <w:rPr>
          <w:rFonts w:ascii="Amiri" w:hAnsi="Amiri" w:eastAsia="Amiri" w:cs="Amiri"/>
          <w:color w:val="111111"/>
          <w:sz w:val="28"/>
          <w:sz w:val="28"/>
          <w:szCs w:val="28"/>
          <w:rtl w:val="true"/>
          <w:lang w:bidi="ar-SA"/>
        </w:rPr>
        <w:t>مَنْ أَعْطَى الْخِضْرَ الْحَيَاةَ وَ رَدَّ لِيُوشَعَ بْنِ نُونٍ الشَّمْسَ بَعْدَ غُرُوبِهَا، يَا مَنْ رَبَطَ عَلَى قَلْبِ أُمِّ مُوسَى وَ أَحْصَنَ فَرْجَ مَرْيَمَ ابْنَتِ عِمْرَانَ يَا مَنْ حَصَّنَ يَحْيَى بْنَ زَكَرِيَّا مِنَ الذَّنْبِ وَ سَكَّنَ عَنْ مُوسَى الْغَضَبَ يَا مَنْ بَشَّرَ زَكَرِيَّا بِيَحْيَى يَا مَنْ فَدَى إِسْمَاعِيلَ مِنَ الذَّبْحِ بِذِبْحٍ عَظِيمٍ يَا مَنْ قَبِلَ قُرْبَانَ هَابِيلَ وَ جَعَلَ اللَّعْنَةَ عَلَى قَابِيلَ يَا هَازِمَ الْأَحْزَابِ لِمُحَمَّدٍ صَلَّى اللَّهُ عَلَيْهِ وَ آلِهِ صَلِّ عَلَى مُحَمَّدٍ وَ آلِ مُحَمَّدٍ وَ عَلَى جَمِيعِ الْمُرْسَلِينَ وَ مَلائِكَتِكَ الْمُقَرَّبِينَ وَ أَهْلِ طَاعَتِكَ أَجْمَعِينَ وَ أَسْأَلُكَ بِكُلِّ مَسْأَلَةٍ سَأَلَكَ بِهَا أَحَدٌمِمَّنْ رَضِيتَ عَنْهُ فَحَتَمْتَ لَهُ عَلَى الْإِجَابَةِ يَا اللَّهُ يَا اللَّهُ يَا اللَّهُ يَا رَحْمَانُ يَا رَحْمَانُ يَا رَحْمَانُ يَا رَحِيمُ يَا رَحِيمُ يَا رَحِيمُ، يَا ذَا الْجَلالِ وَ الْإِكْرَامِ يَا ذَا الْجَلالِ وَ الْإِكْرَامِ يَا ذَا الْجَلالِ وَ الْإِكْرَامِ بِهِ بِهِ بِهِ بِهِ بِهِ بِهِ بِهِ أَسْأَلُكَ بِك</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اسْمٍ سَمَّيْتَ بِهِ نَفْسَكَ أَوْ أَنْزَلْتَهُ فِي شَيْ‌ءٍ مِنْ كُتُبِكَ أَوْ اسْتَأْثَرْتَ بِهِ فِي عِلْمِ الْغَيْبِ عِنْدَكَ وَ بِمَعَاقِدِ الْعِزِّ مِنْ عَرْشِكَ وَ بِمُنْتَهَى الرَّحْمَةِ مِنْ كِتَابِكَ وَ بِمَا لَوْ أَنَّ مَا فِي الْأَرْضِ مِنْ شَجَرَةٍ أَقْلامٌ وَ الْبَحْرُ يَمُدُّهُ مِنْ بَعْدِهِ سَبْعَةُ أَبْحُرٍ مَا نَفِدَتْ كَلِمَاتُ اللَّهِ إِنَّ اللَّهَ عَزِيزٌ حَكِيمٌ وَ أَسْأَلُكَ بِأَسْمَائِكَ الْحُسْنَى الَّتِي نَعَتَّهَا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وَ قُلْتَ ادْعُونِي أَسْتَجِبْ لَكُمْ وَ قُلْتَ وَ إِذَا سَأَلَكَ عِبَادِي عَنِّي فَإِنِّي قَرِيبٌ أُجِيبُ دَعْوَةَ الدَّاعِ إِذَا دَعَانِ وَ قُلْتَ يَا عِبَادِيَ </w:t>
      </w:r>
      <w:bookmarkStart w:id="866" w:name="pg6926_51126"/>
    </w:p>
    <w:p>
      <w:pPr>
        <w:pStyle w:val="BookText"/>
        <w:rPr/>
      </w:pPr>
      <w:bookmarkEnd w:id="866"/>
      <w:r>
        <w:rPr>
          <w:rFonts w:ascii="Amiri" w:hAnsi="Amiri" w:eastAsia="Amiri" w:cs="Amiri"/>
          <w:color w:val="111111"/>
          <w:sz w:val="28"/>
          <w:sz w:val="28"/>
          <w:szCs w:val="28"/>
          <w:rtl w:val="true"/>
          <w:lang w:bidi="ar-SA"/>
        </w:rPr>
        <w:t>الَّذِينَ أَسْرَفُوا عَلَى أَنْفُسِهِمْ لا تَقْنَطُوا مِنْ رَحْمَةِ اللَّهِ إِنَّ اللَّهَ يَغْفِرُ الذُّنُوبَ جَمِيعا إِنَّهُ هُوَ الْغَفُورُ الرَّحِيمُ وَ أَنَا أَسْأَلُكَ يَا إِلَهِي وَ أَدْعُوكَ يَا رَبِّ وَ أَرْجُوكَ يَا سَيِّدِي وَ أَطْمَعُ فِي إِجَابَتِي يَا مَوْلايَ كَمَا وَعَدْتَنِي وَ قَدْ دَعَوْتُكَ كَمَا أَمَرْتَنِي فَافْعَلْ بِي مَا أَنْتَ أَهْلُهُ يَا كَرِيمُ وَ الْحَمْدُ لِلَّهِ رَبِّ الْعَالَمِينَ وَ صَلَّى اللَّهُ عَلَى مُحَمَّدٍ وَ الِهِ أَجْمَعِينَ</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826640_372815092"/>
      <w:bookmarkStart w:id="868" w:name="_Toc341"/>
      <w:bookmarkEnd w:id="867"/>
      <w:r>
        <w:rPr>
          <w:rtl w:val="true"/>
        </w:rPr>
        <w:t>فضیلت دعای یستشیر</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دعای یستشیر</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آیت الله کشمیری علیه السلام به این دعا اهتمام داشتند و سفارش می کردند که صبح و شام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خودش این دعا را می خواند و به خواندنش سفارش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آقا سیّد حسن کشمیری مرا وصیّت کرد این دعا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پیامبر اکرم صلی الله علیه و آله به امیرالمؤمنین علیه السلام تعلیم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شدت و آسانی بخوان و به خلفای خود تعلیم بده و تا هنگام ملاقات خدا، از خود دور مکن، که گنجی است از گنج های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انصاری از پیامبر صلی الله علیه و آله ثواب این دعا را طلب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که از کثرت ثواب آن نزد خداوند عزوجل برای صاحب دعا، همه عالمان از حیرت مبهوت و زبانشان بند می آید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ثواب این دعا آگاه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صلی الله علیه و آله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بر آنچه منع می شود حریص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برخی از ثواب های این دعا آگاه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دعا را بخواند، خیر و برکت از فرق سرش تا زمین از آسمان بر او می بارد و او را آرامش و رحمت می پوشاند و برای این دعا انتهایی جز عرش خدا نیست، زمزمه ای حول عرش دارد، همچون زمزمه زنبورعسل و خداوند بر خواننده این دعا به نظر رحمت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مرتبه این دعا را بخواند، خداوند هر حاجت خیری که داشته باشد، در دنیا و آخرت برآورده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او را از عذاب قبر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سینه او را برطرف فرموده و به او شرح صدر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خوانندة این دعا سوار بر شتری تندرو و سفید مزیّن و آراسته به مروارید، در پیشگاه حق برخیزد و خداوند می فرماید همه کرامت ها را به او بدهید، و گوید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بهشت که خواهی مسکن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کرامت و فضیلت به او عطا کند که هیچ چشمی ندیده و نه گوشی شنیده و نه بر قلب بشری خطور کرده است و هیچ زبانی گویای وصف آن نتواند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رسول الله از ثواب این دعا بیشتر بفرمایید،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مرا به نبوّت مبعوث کرد، اگر این دعا بر مجنون خوانده شود، همان ساعت از آن حالت باز آید و اگر زنی زایمان بر او مشکل شده باشد و این دعا بر او خوانده شود، خدا زایمان او را آسان و فرزند را در طرفه العین متولد گرداند، اگر بر شخصی که عاق والدین شده، بخواند، همانا خداوند آن را اصلاح کند، هر بنده ای که چهل شب جمعه، این </w:t>
      </w:r>
    </w:p>
    <w:p>
      <w:pPr>
        <w:pStyle w:val="BookText"/>
        <w:rPr/>
      </w:pPr>
      <w:r>
        <w:rPr>
          <w:rFonts w:ascii="IRNazanin" w:hAnsi="IRNazanin" w:eastAsia="IRNazanin"/>
          <w:color w:val="111111"/>
          <w:sz w:val="28"/>
          <w:sz w:val="28"/>
          <w:szCs w:val="28"/>
          <w:rtl w:val="true"/>
          <w:lang w:bidi="fa-IR"/>
        </w:rPr>
        <w:t>دعا را بخواند، خداوند عزّوجل آنچه از گناهان میان او و خدا و بندگان است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دعا را بخواند، خداوند همّ و غم ها و دردهای دنیا را از دلش بیرون کند و هر کس در هنگام خواب بخواند و بخوابد، حتی اگر خوب نخوانده باشد، ولی به امید ثواب باشد، خدا به هر حرفی از این دعا، هزار فرشته کروبی که روی های ایشان نورانی تر باشد از آفتاب و ماه شب چهارده بر او بفرستد،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این همه ثواب به بنده اش عطا خواهد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ثواب ها مردم را مطلع مکن تا بزرگ تر از آنچه به تو گفتم بگویم،سلمان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کتمان آن ثواب ها امر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مردم اعمال نیکو را ترک کنند و تکیه بر این ثواب ها نمایند، سلمان عرض کرد که آن ثواب بزرگ تر را بفرمایید،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گنهکاری که مرتکب کبائر شده باشد و قبل از مردن این دعا را بخواند، شب بمیرد یا روز، همچون شهید از دنیا رفته و اگر موفق به توبه نشده باشد، خدا به کرم و عفوش او را بیامرزد و دعا این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الَّذِي لا إِلَهَ إِلا هُوَ الْمَلِكُ الْحَقُّ الْمُبِينُ الْمُدَبِّرُ بِلا وَزِيرٍ وَ لا خَلْقٍ مِنْ عِبَادِهِ يَسْتَشِيرُ الْأَوَّلُ غَيْرُ مَوْصُوفٍ وَ الْبَاقِي بَعْدَ فَنَاءِ الْخَلْقِ الْعَظِيمُ الرُّبُوبِيَّةِ نُورُ السَّمَاوَاتِ وَ الْأَرَضِينَ وَ فَاطِرُهُمَا وَ مُبْتَدِعُهُمَا بِغَيْرِ عَمَدٍ خَلَقَهُمَا وَ فَتَقَهُمَا فَتْقا فَقَامَتِ السَّمَاوَاتُ طَائِعَاتٍ بِأَمْرِهِ وَ اسْتَقَرَّتِ الْأَرَضُونَ بِأَوْتَادِهَا فَوْقَ الْمَاءِ ثُمَّ عَلا رَبُّنَا فِي السَّمَاوَاتِ الْعُلَى الرَّحْمَنُ عَلَى الْعَرْشِ اسْتَوَى لَهُ مَا فِي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السَّمَاوَاتِ وَ مَا فِي الْأَرْضِ وَ مَا بَيْنَهُمَا وَ مَا تَحْتَ الثَّرَى، فَأَنَا أَشْهَدُ بِأَنَّكَ أَنْتَ اللَّهُ لا رَافِعَ لِمَا وَضَعْتَ وَ لا وَاضِعَ لِمَا رَفَعْتَ وَ لا مُعِزَّ لِمَنْ أَذْلَلْتَ وَ لا مُذِلَّ لِمَنْ أَعْزَزْتَ وَ لا مَانِعَ لِمَا أَعْطَيْتَ وَ لا مُعْطِيَ لِمَا مَنَعْتَ وَ أَنْتَ اللَّهُ لا إِلَهَ إِلا أَنْتَ كُنْتَ إِذْ لَمْ تَكُنْ سَمَاءٌ مَبْنِيَّةٌ وَ لا أَرْضٌ مَدْحِيَّةٌ وَ لا شَمْسٌ مُضِيئَةٌ وَ لا لَيْلٌ مُظْلِمٌ وَ لا نَهَارٌ مُضِي‌ءٌ وَ لا بَحْرٌ لُجِّيٌّ وَ لا جَبَلٌ رَاسٍ وَ لا نَجْمٌ سَارٍ وَ لا قَمَرٌ مُنِيرٌ وَ لا رِيحٌ تَهُبُّ وَ لا سَحَابٌ يَسْكُبُ وَ لا بَرْقٌ يَلْمَعُ وَ لا رَعْدٌ يُسَبِّحُ وَ لا رُوحٌ تَنَفَّسُ وَ لا طَائِرٌ يَطِيرُ وَ لا نَارٌ تَتَوَقَّدُ وَ لا مَاءٌ يَطَّرِدُ كُنْتَ قَبْلَ كُلِّ شَيْ‌ءٍوَ كَوَّنْتَ كُلَّ شَيْ‌ءٍ وَ قَدَرْتَ عَلَى كُلِّ شَيْ‌ءٍ وَ ابْتَدَعْتَ كُلَّ شَيْ‌ءٍ وَ أَغْنَيْتَ وَ أَفْقَرْتَ وَ أَمَتَّ وَ أَحْيَيْتَ وَ أَضْحَكْتَ وَ أَبْكَيْتَ، وَ عَلَى الْعَرْشِ اسْتَوَيْتَ فَتَبَارَكْتَ يَا اللَّهُ وَ تَعَالَيْتَ أَنْتَ اللَّهُ الَّذِي لا إِلَهَ إِلا أَنْتَ الْخَلاقُ الْمُعِينُ أَمْرُكَ غَالِبٌ وَ عِلْمُكَ نَافِذٌ وَ كَيْدُكَ غَرِيبٌ وَ وَعْدُكَ صَادِقٌ وَ قَوْلُكَ حَقٌّ وَ حُكْمُكَ عَدْلٌ وَ كَلامُكَ هُدًى وَ وَحْيُكَ نُورٌ وَ رَحْمَتُكَ وَاسِعَةٌ وَ عَفْوُكَ عَظِيمٌ وَ فَضْلُكَ كَثِيرٌ وَ عَطَاؤُكَ جَزِيلٌ وَ حَبْلُكَ مَتِينٌ وَ إِمْكَانُكَ عَتِيدٌ وَ جَارُكَ عَزِيزٌ وَ بَأْسُكَ شَدِيدٌ وَ مَكْرُكَ مَكِيدٌ أَنْتَ يَا رَبِّ مَوْضِعُ كُلِّ شَكْوَى حَاضِرُ كُلِّ مَلَإٍ وَ شَاهِدُ كُلِّ نَجْوَى مُنْتَهَى كُلِّ حَاجَةٍ مُفَرِّجُ كُلِّ حُزْنٍ غِنَى كُلِّ مِسْكِينٍ حِصْنُ كُلِّ هَارِبٍ أَمَانُ كُلِّ خَائِفٍ حِرْزُ الضُّعَفَاءِ كَنْزُ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الْفُقَرَاءِ مُفَرِّجُ الْغَمَّاءِ مُعِينُ الصَّالِحِينَ ذَلِكَ اللَّهُ رَبُّنَا لا إِلَهَ إِلا هُوَ تَكْفِي مِنْ عِبَادِكَ مَنْ تَوَكَّلَ عَلَيْكَ وَ أَنْتَ جَارُ مَنْ لاذَ بِكَ وَ تَضَرَّعَ إِلَيْكَ عِصْمَةُ مَنِ اعْتَصَمَ بِكَ نَاصِرُ مَنِ انْتَصَرَ بِكَ تَغْفِرُ الذُّنُوبَ لِمَنِ اسْتَغْفَرَكَ جَبَّارُ الْجَبَابِرَةِ عَظِيمُ الْعُظَمَاءِ، كَبِيرُ الْكُبَرَاءِ سَيِّدُ السَّادَاتِ مَوْلَى الْمَوَالِي صَرِيخُ الْمُسْتَصْرِخِينَ مُنَفِّسٌ عَنِ الْمَكْرُوبِينَ مُجِيبُ دَعْوَةِ الْمُضْطَرِّينَ أَسْمَعُ السَّامِعِينَ أَبْصَرُ النَّاظِرِينَ أَحْكَمُ الْحَاكِمِينَ أَسْرَعُ الْحَاسِبِينَ أَرْحَمُ الرَّاحِمِينَ خَيْرُ الْغَافِرِينَ قَاضِي حَوَائِجِ الْمُؤْمِنِينَ مُغِيثُ الصَّالِحِينَ أَنْتَ اللَّهُ لا إِلَهَ إِلا أَنْتَرَبُّ الْعَالَمِينَ أَنْتَ الْخَالِقُ وَ أَنَا الْمَخْلُوقُ وَ أَنْتَ الْمَالِكُ وَ أَنَا الْمَمْلُوكُ وَ أَنْتَ الرَّبُّ وَ أَنَا الْعَبْدُ وَ أَنْتَ الرَّازِقُ وَ أَنَا الْمَرْزُوقُ، وَ أَنْتَ الْمُعْطِي وَ أَنَا السَّائِلُ وَ أَنْتَ الْجَوَادُ وَ أَنَا الْبَخِيلُ وَ أَنْتَ الْقَوِيُّ وَ أَنَا الضَّعِيفُ وَ أَنْتَ الْعَزِيزُ وَ أَنَا الذَّلِيلُ وَ أَنْتَ الْغَنِيُّ وَ أَنَا الْفَقِيرُ وَ أَنْتَ السَّيِّدُ وَ أَنَا الْعَبْدُ وَ أَنْتَ الْغَافِرُ وَ أَنَا الْمُسِي‌ءُ وَ أَنْتَ الْعَالِمُ وَ أَنَا الْجَاهِلُ وَ أَنْتَ الْحَلِيمُ وَ أَنَا الْعَجُولُ وَ أَنْتَ الرَّحْمَنُ وَ أَنَا الْمَرْحُومُ وَ أَنْتَ الْمُعَافِي وَ أَنَا الْمُبْتَلَى وَ أَنْتَ الْمُجِيبُ وَ أَنَا الْمُضْطَرُّ وَ أَنَا أَشْهَدُ بِأَنَّكَ أَنْتَ اللَّهُ لا إِلَهَ إِلا أَنْتَ الْمُعْطِي عِبَادَكَ بِلا سُؤَالٍ، وَ أَشْهَدُ بِأَنَّكَ أَنْتَ اللَّهُ الْوَاحِدُ الْأَحَدُ الْمُتَفَرِّدُ الصَّمَدُ الْفَرْدُ وَ إِلَيْكَ الْمَصِيرُ وَ صَلَّى اللَّهُ عَلَى مُحَمَّدٍ وَ أَهْلِ بَيْتِهِ الطَّيِّبِينَ الطَّاهِرِينَ وَ اغْفِرْ لِي ذُنُوبِي وَ اسْتُرْ عَلَيَّ عُيُوبِي وَ افْتَحْ </w:t>
      </w:r>
      <w:bookmarkStart w:id="869" w:name="pg6926_51137"/>
    </w:p>
    <w:p>
      <w:pPr>
        <w:pStyle w:val="BookText"/>
        <w:rPr/>
      </w:pPr>
      <w:bookmarkEnd w:id="869"/>
      <w:r>
        <w:rPr>
          <w:rFonts w:ascii="Amiri" w:hAnsi="Amiri" w:eastAsia="Amiri" w:cs="Amiri"/>
          <w:color w:val="111111"/>
          <w:sz w:val="28"/>
          <w:sz w:val="28"/>
          <w:szCs w:val="28"/>
          <w:rtl w:val="true"/>
          <w:lang w:bidi="ar-SA"/>
        </w:rPr>
        <w:t>لِي مِنْ لَدُنْكَ رَحْمَةً وَ رِزْقا وَاسِعا يَا أَرْحَمَ الرَّاحِمِينَ وَ الْحَمْدُ لِلَّهِ رَبِّ الْعَالَمِينَ وَ حَسْبُنَا اللَّهُ وَ نِعْمَ الْوَكِيلُ وَ لا حَوْلَ وَ لا قُوَّةَ إِلا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1826642_372815092"/>
      <w:bookmarkStart w:id="871" w:name="_Toc342"/>
      <w:bookmarkEnd w:id="870"/>
      <w:r>
        <w:rPr>
          <w:rtl w:val="true"/>
        </w:rPr>
        <w:t>دعا جهت ملاقات امام زمان</w:t>
      </w:r>
      <w:bookmarkEnd w:id="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جهت ملاقات امام زمان</w:t>
      </w:r>
      <w:r>
        <w:rPr>
          <w:rStyle w:val="FootnoteAnchor"/>
          <w:rtl w:val="true"/>
        </w:rPr>
        <w:footnoteReference w:id="59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مَوْلايَ صَاحِبَ الزَّمَانِ صَلَوَاتُ اللَّهِ عَلَيْهِ عَنْ جَمِيعِ الْمُؤْمِنِينَ وَ الْمُؤْمِنَاتِ فِي مَشَارِقِ الْأَرْضِ وَ مَغَارِبِهَا وَ بَرِّهَا وَ بَحْرِهَا وَ سَهْلِهَا وَ جَبَلِهَا حَيِّهِمْ وَ مَيِّتِهِمْ وَ عَنْ وَالِدَيَّ وَ وُلْدِي وَ عَنِّي مِنَ الصَّلَوَاتِ وَ التَّحِيَّاتِ زِنَةَ عَرْشِ اللَّهِ وَ مِدَادَ كَلِمَاتِهِ وَ مُنْتَهَى رِضَاهُ وَ عَدَدَ مَا أَحْصَاهُ كِتَابُهُ وَ أَحَاطَ بِهِ عِلْمُهُ اللَّهُمَّ إِنِّي أُجَدِّدُ لَهُ فِي هَذَا الْيَوْمِ وَ فِي كُلِّ يَوْمٍ عَهْدًا وَ عَقْدًا وَ بَيْعَةً فِي رَقَبَتِي اللّهُمَّ كَما شَرَّفْتَني بِهذَا التَّشْريفِ وَفَضَّلْتَني بِهذِهِ الْفَضيلَةِوَخَصَصْتَني بِهذِهِ النِّعْمَةِ فَصَلِّ عَلى مَوْلايَ وَسَيِّدي صاحِبِ الزَّمانِ وَاجْعَلْني مِنْ اَنْصارِهِ وَاَشْياعِهِ وَالذّابّينَ عَنْهُ وَاجْعَلْني مِنَ الْمُسْتَشْهَدينَ بَيْنَ يَدَيْهِ طائِعاً غَيْرَ مُكرَه فِي الصَّفِّ الَّذي نَعَتَّ اَهْلَهُ في كِتابِكَ فَقُلْتَ صَفّاً كَأَنَّهُمْ بُنْيانٌ مَرْصُوصٌ عَلى طاعَتِكَ وطاعَةِ رَسُولِكَ وَالِهِ عَلَيْهِمُ السَّلامُ اللّهُمَّ هذِهِ بَيْعَةٌ لَهُ في عُنُقي اِلى يَوْمِ الْقِيامَةِ</w:t>
      </w:r>
      <w:r>
        <w:rPr>
          <w:rFonts w:eastAsia="Amiri" w:cs="Amiri" w:ascii="Amiri" w:hAnsi="Amiri"/>
          <w:color w:val="111111"/>
          <w:sz w:val="28"/>
          <w:szCs w:val="28"/>
          <w:rtl w:val="true"/>
          <w:lang w:bidi="ar-SA"/>
        </w:rPr>
        <w:t xml:space="preserve">. </w:t>
      </w:r>
      <w:bookmarkStart w:id="872" w:name="pg6926_51139"/>
    </w:p>
    <w:p>
      <w:pPr>
        <w:pStyle w:val="Heading3"/>
        <w:numPr>
          <w:ilvl w:val="2"/>
          <w:numId w:val="1"/>
        </w:numPr>
        <w:rPr/>
      </w:pPr>
      <w:bookmarkStart w:id="873" w:name="__RefHeading___Toc1826644_372815092"/>
      <w:bookmarkStart w:id="874" w:name="_Toc343"/>
      <w:bookmarkEnd w:id="872"/>
      <w:bookmarkEnd w:id="873"/>
      <w:r>
        <w:rPr>
          <w:rtl w:val="true"/>
        </w:rPr>
        <w:t>دعای کمیل</w:t>
      </w:r>
      <w:bookmarkEnd w:id="874"/>
    </w:p>
    <w:p>
      <w:pPr>
        <w:pStyle w:val="BookText"/>
        <w:rPr/>
      </w:pPr>
      <w:r>
        <w:rPr>
          <w:rFonts w:ascii="IRNazanin" w:hAnsi="IRNazanin" w:eastAsia="IRNazanin"/>
          <w:color w:val="111111"/>
          <w:sz w:val="28"/>
          <w:sz w:val="28"/>
          <w:szCs w:val="28"/>
          <w:rtl w:val="true"/>
          <w:lang w:bidi="fa-IR"/>
        </w:rPr>
        <w:t>دعای کمیل از ادعیه معروف و از بهترین دعاهاست و دعای حضرت خضر علیه السلام است که امام علی علیه السلام به کمیل بن زیاد که از خواص اصحاب آن حضرت بود تعلیم فرموده، در هر شب جمعه و شب نیمه شعبان و برای محفوظ ماندن از شر دشمان و گشوده شدن درهای روزی و آمرزش گناهان خوانده می شود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بِرَحْمَتِكَ الَّتِي وَسِعَتْ كُلَّ شَيْ‌ءٍ وَ بِقُوَّتِكَ الَّتِي قَهَرْتَ بِهَا كُلَّشَيْ‌ءٍ وَ خَضَعَ لَهَا كُلُّ شَيْ‌ءٍ وَ ذَلَّ لَهَا كُلُّ شَيْ‌ءٍ وَ بِجَبَرُوتِكَ الَّتِي غَلَبْتَ بِهَا كُلَّ شَيْ‌ءٍ وَ بِعِزَّتِكَ الَّتِي لاَ يَقُومُ لَهَا شَيْ‌ءٌ وَ بِعَظَمَتِكَ الَّتِي مَلَأَتْ كُلَّ شَيْ‌ءٍ وَ بِسُلْطَانِكَ الَّذِي عَلاَ كُلَّ شَيْ‌ءٍ وَ بِوَجْهِكَ الْبَاقِي بَعْدَ فَنَاءِ كُلِّ شَيْ‌ءٍ وَ بِأَسْمَائِكَ الَّتِي مَلَأَتْ أَرْكَانَ كُلِّ شَيْ‌ءٍ وَ بِعِلْمِكَ الَّذِي أَحَاطَ بِكُلِّ شَيْ‌ءٍ وَ بِنُورِ وَجْهِكَ الَّذِي أَضَاءَ لَهُ كُلُّ شَيْ‌ءٍ يَا نُورُ يَا قُدُّوسُ يَا أَوَّلَ الْأَوَّلِينَ وَ يَا اخِرَ الْاخِرِينَ 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اللَّهُمَّ اغْفِرْ لِي كُلَّ ذَنْبٍ أَذْنَبْتُهُ وَ كُلَّ خَطِيئَةٍ أَخْطَأْتُهَا اللَّهُمَّ إِنِّي أَتَقَرَّبُ إِلَيْكَ بِذِكْرِكَ وَ أَسْتَشْفِعُ بِكَ إِلَى نَفْسِكَ وَ أَسْأَلُكَ بِجُودِكَ أَنْ تُدْنِيَنِي مِنْ قُرْبِكَ وَ أَنْ تُوزِعَنِي شُكْرَكَ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تُلْهِمَنِي ذِكْرَكَ اللَّهُمَّ إِنِّي أَسْأَلُكَ سُؤَالَ خَاضِعٍ مُتَذَلِّلٍ خَاشِعٍ أَنْ تُسَامِحَنِي وَ تَرْحَمَنِي وَ تَجْعَلَنِي بِقِسْمِكَ رَاضِياً قَانِعاً وَ فِي جَمِيعِ الْأَحْوَالِ مُتَوَاضِعاً اللَّهُمَّ وَ أَسْأَلُكَ سُؤَالَ مَنِ اشْتَدَّتْ فَاقَتُهُ وَ أَنْزَلَ بِكَ عِنْدَ الشَّدَائِدِ حَاجَتَهُ وَ عَظُمَ فِيمَا عِنْدَكَ رَغْبَتُهُ اللَّهُمَّ عَظُمَ سُلْطَانُكَ وَ عَلاَ مَكَانُكَ وَ خَفِيَ مَكْرُكَ وَ ظَهَرَ أَمْرُكَ وَ غَلَبَ قَهْرُكَ وَ جَرَتْ قُدْرَتُكَ وَ لاَ يُمْكِنُ الْفِرَارُ مِنْ حُكُومَتِكَ اللَّهُمَّ لاَ أَجِدُ لِذُنُوبِي غَافِراً وَ لاَلِقَبَائِحِي سَاتِراً وَ لاَ لِشَيْ‌ءٍ مِنْ عَمَلِيَ الْقَبِيحِ بِالْحَسَنِ مُبَدِّلاً غَيْرَكَ لاَ إِلَهَ إِلاَّ أَنْتَ سُبْحَانَكَ وَ بِحَمْدِكَ ظَلَمْتُ نَفْسِي وَ تَجَرَّأْتُ بِجَهْلِي وَ سَكَنْتُ إِلَى قَدِيمِ ذِكْرِكَ لِي وَ مَنِّكَ عَلَيَ اللَّهُمَّ مَوْلاَيَ كَمْ مِنْ قَبِيحٍ سَتَرْتَهُ وَ كَمْ مِنْ فَادِحٍ مِنَ الْبَلاَءِ أَقَلْتَهُ وَ كَمْ مِنْ عِثَارٍ وَقَيْتَهُ وَ كَمْ مِنْ مَكْرُوهٍ دَفَعْتَهُ وَ كَمْ مِنْ ثَنَاءٍ جَمِيلٍ لَسْتُ أَهْلاً لَهُ نَشَرْتَهُ اللَّهُمَّ عَظُمَ بَلاَئِي وَ أَفْرَطَ بِي سُوءُ حَالِي وَ قَصُرَتْ بِي أَعْمَالِي وَ قَعَدَتْ بِي أَغْلاَلِي وَ حَبَسَنِي عَنْ نَفْعِي بُعْدُ أَمَلِي وَ خَدَعَتْنِي الدُّنْيَا بِغُرُورِهَا وَ نَفْسِي بِجِنَايَتِهَا وَ مِطَالِي يَا سَيِّدِي فَأَسْأَلُكَ بِعِزَّتِكَ أَنْ لاَ يَحْجُبَ عَنْكَ دُعَائِي سُوءُ عَمَلِي وَ فِعَالِي وَ لاَ تَفْضَحْنِي بِخَفِيِّ مَا اطَّلَعْتَ عَلَيْهِ مِنْ سِرِّي وَ لاَ تُعَاجِلْنِي بِالْعُقُوبَةِ عَلَى مَا عَمِلْتُهُ فِي خَلَوَاتِي مِنْ سُوءِ فِعْلِي وَ إِسَاءَتِي وَ دَوَامِ تَفْرِيطِي وَ جَهَالَتِي وَ كَثْرَةِ شَهَوَاتِي وَ غَفْلَتِي وَ كُنِ اللَّهُمَّ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بِعِزَّتِكَ لِي فِي كُلِّ الْأَحْوَالِ رَءُوفاً وَ عَلَيَّ فِي جَمِيعِ الْأُمُورِ عَطُوفاً إِلَهِي وَ رَبِّي مَنْ لِي غَيْرُكَ أَسْأَلُهُ كَشْفَ ضُرِّي وَ النَّظَرَ فِي أَمْرِي إِلَهِي وَ مَوْلاَيَ أَجْرَيْتَ عَلَيَّ حُكْماً اتَّبَعْتُ فِيهِ هَوَى نَفْسِي وَ لَمْ أَحْتَرِسْ فِيهِ مِنْ تَزْيِينِ عَدُوِّي فَغَرَّنِي بِمَا أَهْوَى وَ أَسْعَدَهُ عَلَى ذَلِكَ الْقَضَاءُ فَتَجَاوَزْتُ بِمَا جَرَى عَلَيَّ مِنْ ذَلِكَ بَعْضَ حُدُودِكَ وَ خَالَفْتُ بَعْضَ أَوَامِرِكَ فَلَكَ الْحَمْدُ عَلَيَّ فِي جَمِيعِ ذَلِكَ وَ لاَ حُجَّةَ لِي فِيمَا جَرَى عَلَيَّ فِيهِ قَضَاؤُكَ وَأَلْزَمَنِي حُكْمُكَ وَ بَلاَؤُكَ وَ قَدْ أَتَيْتُكَ يَا إِلَهِي بَعْدَ تَقْصِيرِي وَ إِسْرَافِي عَلَى نَفْسِي مُعْتَذِراً نَادِماً مُنْكَسِراً مُسْتَقِيلاً مُسْتَغْفِراً مُنِيباً مُقِرّاً مُذْعِناً مُعْتَرِفاً لاَ أَجِدُ مَفَرّاً مِمَّا كَانَ مِنِّي وَ لاَ مَفْزَعاً أَتَوَجَّهُ إِلَيْهِ فِي أَمْرِي غَيْرَ قَبُولِكَ عُذْرِي وَ إِدْخَالِكَ إِيَّايَ فِي سَعَةِ رَحْمَتِكَ اللَّهُمَّ فَاقْبَلْ عُذْرِي وَ ارْحَمْ شِدَّةَ ضُرِّي وَ فُكَّنِي مِنْ شَدِّ وَثَاقِي يَا رَبِّ ارْحَمْ ضَعْفَ بَدَنِي وَ رِقَّةَ جِلْدِي وَ دِقَّةَ عَظْمِي يَا مَنْ بَدَأَ خَلْقِي وَ ذِكْرِي وَ تَرْبِيَتِي وَ بِرِّي وَ تَغْذِيَتِي هَبْنِي لاِبْتِدَاءِ كَرَمِكَ وَ سَالِفِ بِرِّكَ بِي يَا إِلَهِي وَ سَيِّدِي وَ رَبِّي أَتُرَاكَ مُعَذِّبِي بِنَارِكَ بَعْدَ تَوْحِيدِكَ وَ بَعْدَ مَا انْطَوَى عَلَيْهِ قَلْبِي مِنْ مَعْرِفَتِكَ وَ لَهِجَ بِهِ لِسَانِي مِنْ ذِكْرِكَ وَ اعْتَقَدَهُ ضَمِيرِي مِنْ حُبِّكَ وَ بَعْدَ صِدْقِ اعْتِرَافِي وَ دُعَائِي خَاضِعاً لِرُبُوبِيَّتِكَ هَيْهَاتَ أَنْتَ أَكْرَمُ مِنْ أَنْ تُضَيِّعَ مَنْ رَبَّيْتَهُ أَوْ تُبْعِدَ مَنْ أَدْنَيْتَهُ أَوْ تُشَرِّدَ مَنْ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آوَيْتَهُ أَوْ تُسَلِّمَ إِلَى الْبَلاَءِ مَنْ كَفَيْتَهُ وَ رَحِمْتَهُ وَ لَيْتَ شِعْرِي يَا سَيِّدِي وَ إِلَهِي وَ مَوْلاَيَ أَ تُسَلِّطُ النَّارَ عَلَى وُجُوهٍ خَرَّتْ لِعَظَمَتِكَ سَاجِدَةً وَ عَلَى أَلْسُنٍ نَطَقَتْ بِتَوْحِيدِكَ صَادِقَةً وَ بِشُكْرِكَ مَادِحَةً وَ عَلَى قُلُوبٍ اعْتَرَفَتْ بِإِلَهِيَّتِكَ مُحَقِّقَةً وَ عَلَى ضَمَائِرَ حَوَتْ مِنَ الْعِلْمِ بِكَ حَتَّى صَارَتْ خَاشِعَةً وَ عَلَى جَوَارِحَ سَعَتْ إِلَى أَوْطَانِ تَعَبُّدِكَ طَائِعَةً وَ أَشَارَتْ بِاسْتِغْفَارِكَ مُذْعِنَةً مَا هَكَذَا الظَّنُّ بِكَ وَ لاَ أُخْبِرْنَا بِفَضْلِكَعَنْكَ يَا كَرِيمُ يَا رَبِ وَ أَنْتَ تَعْلَمُ ضَعْفِي عَنْ قَلِيلٍ مِنْ بَلاَءِ الدُّنْيَا وَ عُقُوبَاتِهَا وَ مَا يَجْرِي فِيهَا مِنَ الْمَكَارِهِ عَلَى أَهْلِهَا عَلَى أَنَّ ذَلِكَ بَلاَءٌ وَ مَكْرُوهٌ قَلِيلٌ مَكْثُهُ يَسِيرٌ بَقَاؤُهُ قَصِيرٌ مُدَّتُهُ فَكَيْفَ احْتِمَالِي لِبَلاَءِ الْآخِرَةِ وَ جَلِيلِ وُقُوعِ الْمَكَارِهِ فِيهَا وَ هُوَ بَلاَءٌ تَطُولُ مُدَّتُهُ وَ يَدُومُ مَقَامُهُ وَ لاَ يُخَفَّفُ عَنْ أَهْلِهِ لِأَنَّهُ لاَ يَكُونُ إِلاَّ عَنْ غَضَبِكَ وَ انْتِقَامِكَ وَ سَخَطِكَ وَ هَذَا مَا لاَ تَقُومُ لَهُ السَّمَاوَاتُ وَ الْأَرْضُ يَا سَيِّدِي فَكَيْفَ لِي وَ أَنَا عَبْدُكَ الضَّعِيفُ الذَّلِيلُ الْحَقِيرُ الْمِسْكِينُ الْمُسْتَكِينُ يَا إِلَهِي وَ رَبِّي وَ سَيِّدِي وَ مَوْلاَيَ لِأَيِّ الْأُمُورِ إِلَيْكَ أَشْكُو وَ لِمَا مِنْهَا أَضِجُّ وَ أَبْكِي لِأَلِيمِ الْعَذَابِ وَ شِدَّتِهِ أَمْ لِطُولِ الْبَلاَءِ وَ مُدَّتِهِ فَلَئِنْ صَيَّرْتَنِي لِلْعُقُوبَاتِ مَعَ أَعْدَائِكَ وَ جَمَعْتَ بَيْنِي وَ بَيْنَ أَهْلِ بَلاَئِكَ وَ فَرَّقْتَ بَيْنِي وَ بَيْنَ أَحِبَّائِكَ وَ أَوْلِيَائِكَ فَهَبْنِي يَا إِلَهِي وَ سَيِّدِي وَ مَوْلاَيَ وَ رَبِّي صَبَرْتُ عَلَى عَذَابِكَ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أَصْبِرُ عَلَى فِرَاقِكَ وَ هَبْنِي صَبَرْتُ عَلَى حَرِّ نَارِكَ فَكَيْفَ أَصْبِرُ عَنِ النَّظَرِ إِلَى كَرَامَتِكَ أَمْ كَيْفَ أَسْكُنُ فِي النَّارِ وَ رَجَائِي عَفْوُكَ فَبِعِزَّتِكَ يَا سَيِّدِي وَ مَوْلاَيَ أُقْسِمُ صَادِقاً لَئِنْ تَرَكْتَنِي نَاطِقاً لَأَضِجَّنَّ إِلَيْكَ بَيْنَ أَهْلِهَا ضَجِيجَ الْآمِلِينَ وَ لَأَصْرُخَنَّ إِلَيْكَ صُرَاخَ الْمُسْتَصْرِخِينَ وَ لَأَبْكِيَنَّ عَلَيْكَ بُكَاءَ الْفَاقِدِينَ وَ لَأُنَادِيَنَّكَ أَيْنَ كُنْتَ يَا وَلِيَّ الْمُؤْمِنِينَ يَا غَايَةَ آمَالِ الْعَارِفِينَ يَا غِيَاثَ الْمُسْتَغِيثِينَ يَاحَبِيبَ قُلُوبِ الصَّادِقِينَ وَ يَا إِلَهَ الْعَالَمِينَ أَ فَتُرَاكَ سُبْحَانَكَ يَا إِلَهِي وَ بِحَمْدِكَ تَسْمَعُ فِيهَا صَوْتَ عَبْدٍ مُسْلِمٍ سُجِنَ فِيهَا بِمُخَالَفَتِهِ وَ ذَاقَ طَعْمَ عَذَابِهَا بِمَعْصِيَتِهِ وَ حُبِسَ بَيْنَ أَطْبَاقِهَا بِجُرْمِهِ وَ جَرِيرَتِهِ وَ هُوَ يَضِجُّ إِلَيْكَ ضَجِيجَ مُؤَمِّلٍ لِرَحْمَتِكَ وَ يُنَادِيكَ بِلِسَانِ أَهْلِ تَوْحِيدِكَ وَ يَتَوَسَّلُ إِلَيْكَ بِرُبُوبِيَّتِكَ يَا مَوْلاَيَ فَكَيْفَ يَبْقَى فِي الْعَذَابِ وَ هُوَ يَرْجُو مَا سَلَفَ مِنْ حِلْمِكَ أَمْ كَيْفَ تُؤْلِمُهُ النَّارُ وَ هُوَ يَأْمُلُ فَضْلَكَ وَ رَحْمَتَكَ أَمْ كَيْفَ يُحْرِقُهُ لَهِيبُهَا وَ أَنْتَ تَسْمَعُ صَوْتَهُ وَ تَرَى مَكَانَهُ أَمْ كَيْفَ يَشْتَمِلُ عَلَيْهِ زَفِيرُهَا وَ أَنْتَ تَعْلَمُ ضَعْفَهُ أَمْ كَيْفَ يَتَقَلْقَلُ بَيْنَ أَطْبَاقِهَا وَ أَنْتَ تَعْلَمُ صِدْقَهُ أَمْ كَيْفَ تَزْجُرُهُ زَبَانِيَتُهَا وَ هُوَ يُنَادِيكَ يَا رَبَّهْ أَمْ كَيْفَ يَرْجُو فَضْلَكَ فِي عِتْقِهِ مِنْهَا فَتَتْرُكُهُ فِيهَا هَيْهَاتَ مَا ذَلِكَ الظَّنُّ بِكَ وَ لاَ الْمَعْرُوفُ مِنْ فَضْلِكَ وَ لاَ مُشْبِهٌ لِمَا عَامَلْتَ بِهِ الْمُوَحِّدِينَ مِنْ بِرِّكَ وَ إِحْسَانِكَ فَبِالْيَقِينِ أَقْطَعُ لَوْ لاَ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حَكَمْتَ بِهِ مِنْ تَعْذِيبِ جَاحِدِيكَ وَ قَضَيْتَ بِهِ مِنْ إِخْلاَدِ مُعَانِدِيكَ لَجَعَلْتَ النَّارَ كُلَّهَا بَرْداً وَ سَلاَماً وَ مَا كَانَ لِأَحَدٍ فِيهَا مَقَرّاً وَ لاَ مُقَاماً لَكِنَّكَ تَقَدَّسَتْ أَسْمَاؤُكَ أَقْسَمْتَ أَنْ تَمْلَأَهَا مِنَ الْكَافِرِينَ مِنَ الْجِنَّةِ وَ النَّاسِ أَجْمَعِينَ وَ أَنْ تُخَلِّدَ فِيهَا الْمُعَانِدِينَ وَ أَنْتَ جَلَّ ثَنَاؤُكَ قُلْتَ مُبْتَدِئاً وَ تَطَوَّلْتَ بِالْإِنْعَامِ مُتَكَرِّماً اَفَمَنْ كانَ مُؤْمِناً كَمَنْ كانَ فاسِقاً لا يَسْتَوُونَ اِلهى وَ سَيِّدى فَاَسْئَلُكَ بِالْقُدْرَةِ الَّتى قَدَّرْتَها وَ بِالْقَضِيَّةِ الَّتىحَتَمْتَها وَ حَكَمْتَها وَ غَلَبْتَ مَنْ عَلَيْهِ اَجْرَيْتَها اَنْ تَهَبَ لى فى هذِهِ اللَّيْلَةِ وَ فى هذِهِ السّاعَةِ كُلَّ جُرْمٍ اَجْرَمْتُهُ وَ كُلَّ ذَنْبٍ اَذْنَبْتُهُ وَ كُلَّ قَبِيحٍ اَسْرَرْتُهُ وَ كُلَّ جَهْلٍ عَمِلْتُهُ كَتَمْتُهُ اَوْ اَعْلَنْتُهُ اَخْفَيْتُهُ اَوْ اَظْهَرْتُهُ وَ كُلَّ سَيِّئَةٍ اَمَرْتَ بِاِثْباتِهَا الْكِرامَ الْكاتِبينَ الَّذينَ وَكَّلْتَهُمْ بِحِفْظِ ما يَكُونُ مِنّى وَ جَعَلْتَهُمْ شُهُوداً عَلَىَّ مَعَ جَوارِحى وَ كُنْتَ اَنْتَ الرَّقيبَ عَلَىَّ مِنْ وَراَّئِهِمْ وَالشّاهِدَ لِما خَفِىَ عَنْهُمْ وَ بِرَحْمَتِكَ اَخْفَيْتَهُ وَ بِفَضْلِكَ سَتَرْتَهُ وَ اَنْ تُوَفِّرَ حَظّى مِنْ كُلِّ خَيْرٍ اَنْزَلْتَهُ اَوْ اِحْسانٍ فَضَّلْتَهُ اَوْ بِرٍّ نَشَرْتَهُ اَوْ رِزْقٍ بَسَطْتَهُ اَوْ ذَنْبٍ تَغْفِرُهُ اَوْ خَطَاءٍ تَسْتُرُهُ يا رَبِّ يا رَبِّ يا رَبِّ يا اِلهى وَ سَيِّدى وَ مَوْلاىَ وَ مالِكَ رِقّى يا مَنْ بِيَدِهِ ناصِيَتى يا عَليماً بِضُرّى وَ مَسْكَنَتى يا خَبيراً بِفَقْرى وَ فاقَتى يا رَبِّ يا رَبِّ يا رَبِّ اَسْئَلُكَ بِحَقِّكَ وَ قُدْسِكَ وَ اَعْظَمِ صِفاتِكَ وَ اَسْماَّئِكَ اَنْ تَجْعَلَ اَوْقاتى مِنَ اللَّيْلِ وَالنَّهارِ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بِذِكْرِكَ مَعْمُورَةً وَ بِخِدْمَتِكَ مَوْصُولَةً وَ اَعْمالى عِنْدَكَ مَقْبُولَةً حَتّى تَكُونَ اَعْمالى وَ اَوْرادى كُلُّها وِرْداً واحِداً وَ حالى فى خِدْمَتِكَ سَرْمَداً يا سَيِّدى يا مَنْ عَلَيْهِ مُعَوَّلى يا مَنْ اِلَيْهِ شَكَوْتُ اَحْوالى يا رَبِّ يا رَبِّ يا رَبِّ قَوِّ عَلى خِدْمَتِكَ جَوارِحى وَاشْدُدْ عَلَى الْعَزيمَةِ جَوانِحى وَ هَبْ لِىَ الْجِدَّ فى خَشْيَتِكَ وَالدَّوامَ فِى الاِْتِّصالِ بِخِدْمَتِكَ حَتّى اَسْرَحَ اِلَيْكَ فى مَيادينِ السّابِقينَ وَ اُسْرِعَ اِلَيْكَ فِى الْبارِزينَوَ اَشْتاقَ اِلى قُرْبِكَ فِى الْمُشْتاقينَ وَ اَدْنُوَ مِنْكَ دُنُوَّ الْمُخْلِصينَ وَ اَخافَكَ مَخافَةَ الْمُوقِنينَ وَ اَجْتَمِعَ فى جِوارِكَ مَعَ الْمُؤْمِنينَ اَللّهُمَّ وَ مَنْ اَرادَنى بِسُوَّءٍ فَاَرِدْهُ وَ مَنْ كادَنى فَكِدْهُ وَاجْعَلْنى مِنْ اَحْسَنِ عَبيدِكَ نَصيباً عِنْدَكَ وَ اَقْرَبِهِمْ مَنْزِلَةً مِنْكَ وَ اَخَصِّهِمْ زُلْفَةً لَدَيْكَ فَاِنَّهُ لا يُنالُ ذلِكَ اِلاّ بِفَضْلِكَ وَ جُدْلى بِجُودِكَ وَاعْطِفْ عَلَىَّ بِمَجْدِكَ وَاحْفَظْنى بِرَحْمَتِكَ وَاجْعَلْ لِسانى بِذِكْرِكَ لَهِجاً وَ قَلْبى بِحُبِّكَ مُتَيَّماً وَ مُنَّ عَلَىَّ بِحُسْنِ اِجابَتِكَ وَ اَقِلْنى عَثْرَتى وَاغْفِرْ زَلَّتى فَاِنَّكَ قَضَيْتَ عَلى عِبادِكَ بِعِبادَتِكَ وَ اَمَرْتَهُمْ بِدُعاَّئِكَ وَ ضَمِنْتَ لَهُمُ الاِْجابَةَ فَاِلَيْكَ يا رَبِّ نَصَبْتُ وَجْهى وَ اِلَيْكَ يا رَبِّ مَدَدْتُ يَدى فَبِعِزَّتِكَ اسْتَجِبْ لى دُعاَّئى وَ بَلِّغْنى مُناىَ وَ لا تَقْطَعْ مِنْ فَضْلِكَ رَجاَّئى وَاكْفِنى شَرَّ الْجِنِّ وَالاِْنْسِ مِنْ اَعْدآئى، يا سَريعَ الرِّضا اِغْفِرْ لِمَنْ لا يَمْلِكُ اِلا الدُّعاَّءَ فَاِنَّكَ فَعّالٌ لِما تَشاَّءُ يا مَنِ اسْمُهُ دَوآءٌ وَ ذِكْرُهُ شِفاَّءٌ وَ </w:t>
      </w:r>
      <w:bookmarkStart w:id="875" w:name="pg6926_51153"/>
    </w:p>
    <w:p>
      <w:pPr>
        <w:pStyle w:val="BookText"/>
        <w:rPr/>
      </w:pPr>
      <w:bookmarkEnd w:id="875"/>
      <w:r>
        <w:rPr>
          <w:rFonts w:ascii="Amiri" w:hAnsi="Amiri" w:eastAsia="Amiri" w:cs="Amiri"/>
          <w:color w:val="111111"/>
          <w:sz w:val="28"/>
          <w:sz w:val="28"/>
          <w:szCs w:val="28"/>
          <w:rtl w:val="true"/>
          <w:lang w:bidi="ar-SA"/>
        </w:rPr>
        <w:t>طاعَتُهُ غِنىً اِرْحَمْ مَنْ رَأسُ مالِهِ الرَّجاَّءُ وَ سِلاحُهُ الْبُكاَّءُ يا سابِغَ النِّعَمِ يا دافِعَ النِّقَمِ يا نُورَ الْمُسْتَوْحِشينَ فِى الظُّلَمِ يا عالِماً لا يُعَلَّمُ صَلِّ عَلى مُحَمَّدٍ وَآلِ مُحَمَّدٍ وَافْعَلْ بى ما اَنْتَ اَهْلُهُ وَ صَلَّى اللّهُ عَلى رَسُولِهِ وَالاْئِمَّةِ الْمَيامينَ مِنْ الِهِ وَ سَلَّمَ تَسْليماً كَثيراً</w:t>
      </w:r>
    </w:p>
    <w:p>
      <w:pPr>
        <w:pStyle w:val="Heading3"/>
        <w:numPr>
          <w:ilvl w:val="2"/>
          <w:numId w:val="1"/>
        </w:numPr>
        <w:rPr/>
      </w:pPr>
      <w:bookmarkStart w:id="876" w:name="__RefHeading___Toc1826646_372815092"/>
      <w:bookmarkStart w:id="877" w:name="_Toc344"/>
      <w:bookmarkEnd w:id="876"/>
      <w:r>
        <w:rPr>
          <w:rtl w:val="true"/>
        </w:rPr>
        <w:t>دعای ندبه</w:t>
      </w:r>
      <w:bookmarkEnd w:id="877"/>
    </w:p>
    <w:p>
      <w:pPr>
        <w:pStyle w:val="BookText"/>
        <w:rPr/>
      </w:pPr>
      <w:r>
        <w:rPr>
          <w:rFonts w:ascii="IRNazanin" w:hAnsi="IRNazanin" w:eastAsia="IRNazanin"/>
          <w:color w:val="111111"/>
          <w:sz w:val="28"/>
          <w:sz w:val="28"/>
          <w:szCs w:val="28"/>
          <w:rtl w:val="true"/>
          <w:lang w:bidi="fa-IR"/>
        </w:rPr>
        <w:t xml:space="preserve">زیارتی است مربوط به امام غائب از نظرها و حاضر در سویداء دل ها حضرت بقیة اللهالاعظم حجت بن الحسن عجل الله تعالی فرجه الشریف ؛ و معروف است به دعای ندبه، که در هر مکانی و هر زمانی خصوصاً در اعیاد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فطر، غدیر،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با آن زیارت به ساحت قدس حضرتش مطلوب است</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و آن زیارت این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صَلَّى اللَّهُ عَلَى سَيِّدِنَا مُحَمَّدٍ نَبِيِّهِ وَ آلِهِ وَ سَلَّمَ تَسْلِيما اللَّهُمَّ لَكَ الْحَمْدُ عَلَى مَا جَرَى بِهِ قَضَاؤُكَ فِي أَوْلِيَائِكَ الَّذِينَ اسْتَخْلَصْتَهُمْ لِنَفْسِكَ وَ دِينِكَ إِذِ اخْتَرْتَ لَهُمْ جَزِيلَ مَا عِنْدَكَ مِنَ النَّعِيمِ الْمُقِيمِ الَّذِي لا زَوَالَ لَهُ وَ لا اضْمِحْلالَ بَعْدَ أَنْ شَرَطْتَ عَلَيْهِمُ الزُّهْدَ فِي دَرَجَاتِ هَذِهِ الدُّنْيَا الدَّنِيَّةِ وَ زُخْرُفِهَا وَ زِبْرِجِهَا فَشَرَطُوا لَكَ ذَلِكَ وَ عَلِمْتَ مِنْهُمُ الْوَفَاءَ بِهِ فَقَبِلْتَهُمْ وَ قَرَّبْتَهُمْ وَ قَدَّمْتَ لَهُمُ الذِّكْرَ الْعَلِيَّ وَ الثَّنَاءَ الْجَلِيَا وَ أَهْبَطْتَ عَلَيْهِمْ مَلائِكَتَكَ وَ كَرَّمْتَهُمْ بِوَحْيِكَ وَ رَفَدْتَهُمْ بِعِلْمِكَ وَ جَعَلْتَهُمُ الذَّرِيعَةَ إِلَيْكَ وَ الْوَسِيلَةَ إِلَى رِضْوَانِكَ فَبَعْضٌ أَسْكَنْتَهُ جَنَّتَكَ إِلَى أَنْ أَخْرَجْتَهُ مِنْهَا وَ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حَمَلْتَهُ فِي فُلْكِكَ وَ نَجَّيْتَهُ وَ مَنْ امَنَ مَعَهُ مِنَ الْهَلَكَةِ بِرَحْمَتِكَ وَ بَعْضٌ اتَّخَذْتَهُ لِنَفْسِكَ خَلِيلا وَ سَأَلَكَ لِسَانَ صِدْقٍ فِي الْآخِرِينَ فَأَجَبْتَهُ وَ جَعَلْتَ ذَلِكَ عَلِيّا وَ بَعْضٌ كَلَّمْتَهُ مِنْ شَجَرَةٍ تَكْلِيما وَ جَعَلْتَ لَهُ مِنْ أَخِيهِ رِدْءا وَ وَزِيرا وَ بَعْضٌ أَوْلَدْتَهُ مِنْ غَيْرِ أَبٍ وَ آتَيْتَهُ الْبَيِّنَاتِ وَ أَيَّدْتَهُ بِرُوحِ الْقُدُسِ وَ كُلٌّ لَهُ شَرِيعَةً وَ نَهَجْتَ لَهُ مِنْهَاجا وَ تَخَيَّرْتَ لَهُ أَوْصِيَاءَ مُسْتَحْفِظا بَعْدَ مُسْتَحْفِظٍ مِنْ مُدَّةٍ إِلَى مُدَّةٍ إِقَامَةً لِدِينِكَ وَ حُجَّةً عَلَى عِبَادِكَ وَ لِئَلا يَزُولَ الْحَقُّ عَنْ مَقَرِّهِ وَ يَغْلِبَ الْبَاطِلُ عَلَى أَهْلِهِ وَ لا يَقُولَ أَحَدٌ لَوْ لا أَرْسَلْتَ إِلَيْنَا رَسُولا مُنْذِرا وَ أَقَمْتَ لَنَا عَلَما هَادِيا فَنَتَّبِعَ آيَاتِكَ مِنْ قَبْلِ أَنْ نَذِلَّ وَ نَخْزَى إِلَى أَنِ انْتَهَيْتَ بِالْأَمْرِ إِلَى حَبِيبِكَ وَ نَجِيبِكَ مُحَمَّدٍ صَلَّى اللَّهُ عَلَيْهِ وَ آلِهِ، فَكَانَ كَمَا انْتَجَبْتَهُ سَيِّدَ مَنْ خَلَقْتَهُ وَ صَفْوَةَ مَنِ اصْطَفَيْتَهُ وَ أَفْضَلَ مَنِ اجْتَبَيْتَهُ وَ أَكْرَمَ مَنِ اعْتَمَدْتَهُ قَدَّمْتَهُ عَلَى أَنْبِيَائِكَ وَ بَعَثْتَهُ إِلَى الثَّقَلَيْنِ مِنْ عِبَادِكَ وَ أَوْطَأْتَهُ مَشَارِقَكَ وَ مَغَارِبَكَ وَ سَخَّرْتَ لَهُ الْبُرَاقَ وَ عَرَجْتَ بِرُوحِهِ إِلَى سَمَائِكَ وَ أَوْدَعْتَهُ عِلْمَ مَا كَانَ وَ مَا يَكُونُ إِلَى انْقِضَاءِ خَلْقِكَ ثُمَّ نَصَرْتَهُ بِالرُّعْبِ وَ حَفَفْتَهُ بِجَبْرَئِيلَ وَ مِيكَائِيلَ وَ الْمُسَوِّمِينَ مِنْ مَلائِكَتِكَ وَ وَعَدْتَهُ أَنْ تُظْهِرَ دِينَهُ عَلَى الدِّينِ كُلِّهِ وَ لَوْ كَرِهَ الْمُشْرِكُونَ وَ ذَلِكَ بَعْدَ أَنْ بَوَّأْتَهُ مُبَوَّأَ صِدْقٍ مِنْ أَهْلِهِ وَ جَعَلْتَ لَهُ وَ لَهُمْ أَوَّلَ بَيْتٍ وُضِعَ لِلنَّاسِ، لَلَّذِي بِبَكَّةَ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مُبَارَكا وَ هُدًى لِلْعَالَمِينَ فِيهِ آيَاتٌ بَيِّنَاتٌ مَقَامُ إِبْرَاهِيمَ وَ مَنْ دَخَلَهُ كَانَ آمِنا وَ قُلْتَ إِنَّمَا يُرِيدُ اللَّهُ لِيُذْهِبَ عَنْكُمُ الرِّجْسَ أَهْلَ الْبَيْتِ وَ يُطَهِّرَكُمْ تَطْهِيرا ثُمَّ جَعَلْتَ أَجْرَ مُحَمَّدٍ صَلَوَاتُكَ عَلَيْهِ وَ آلِهِ مَوَدَّتَهُمْ فِي كِتَابِكَ فَقُلْتَ قُلْ لا أَسْئَلُكُمْ عَلَيْهِ أَجْرا إِلا الْمَوَدَّةَ فِي الْقُرْبَى وَ قُلْتَ مَا سَأَلْتُكُمْ مِنْ أَجْرٍ فَهُوَ لَكُمْ وَ قُلْتَ مَا أَسْئَلُكُمْ عَلَيْهِ مِنْ أَجْرٍإِلا مَنْ شَاءَ أَنْ يَتَّخِذَ إِلَى رَبِّهِ سَبِيلا فَكَانُوا هُمُ السَّبِيلَ إِلَيْكَ، وَ الْمَسْلَكَ إِلَى رِضْوَانِكَ فَلَمَّا انْقَضَتْ أَيَّامُهُ أَقَامَ وَلِيَّهُ عَلِيَّ بْنَ أَبِي طَالِبٍ صَلَوَاتُكَ عَلَيْهِمَا وَ آلِهِمَا هَادِيا إِذْ كَانَ هُوَ الْمُنْذِرَ وَ لِكُلِّ قَوْمٍ هَادٍ فَقَالَ وَ الْمَلَأُ أَمَامَهُ مَنْ كُنْتُ مَوْلاهُ فَعَلِيٌّ مَوْلاهُ اللَّهُمَّ وَالِ مَنْ وَالاهُ وَ عَادِ مَنْ عَادَاهُ وَ انْصُرْ مَنْ نَصَرَهُ وَ اخْذُلْ مَنْ خَذَلَهُ وَ قَالَ مَنْ كُنْتُ أَنَا نَبِيَّهُ فَعَلِيٌّ أَمِيرُهُ وَ قَالَ أَنَا وَ عَلِيٌّ مِنْ شَجَرَةٍ وَاحِدَةٍ وَ سَائِرُ النَّاسِ مِنْ شَجَرٍ شَتَّى وَ أَحَلَّهُ مَحَلَّ هَارُونَ مِنْ مُوسَى فَقَالَ لَهُ أَنْتَ مِنِّي بِمَنْزِلَةِ هَارُونَ مِنْ مُوسَى إِلا أَنَّهُ لا نَبِيَّ بَعْدِي وَ زَوَّجَهُ ابْنَتَهُ سَيِّدَةَ نِسَاءِ الْعَالَمِينَ وَ أَحَلَّ لَهُ مِنْ مَسْجِدِهِ مَا حَلَّ لَهُ وَ سَدَّ الْأَبْوَابَ إِلا بَابَهُ ثُمَّ أَوْدَعَهُ عِلْمَهُ وَ حِكْمَتَهُ فَقَالَ أَنَا مَدِينَةُ الْعِلْمِ وَ عَلِيٌّ بَابُهَا فَمَنْ أَرَادَ الْمَدِينَةَ وَ الْحِكْمَةَ فَلْيَأْتِهَا مِنْ بَابِهَا ثُمَّ قَالَ أَنْتَ أَخِي وَ وَصِيِّي وَ وَارِثِي لَحْمُكَ مِنْ لَحْمِي وَ دَمُكَ مِنْ دَمِي وَ سِلْمُكَ سِلْمِي وَ حَرْبُكَ حَرْبِي وَ الْإِيمَانُ مُخَالِطٌ لَحْمَكَ وَ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دَمَكَ كَمَا خَالَطَ لَحْمِي وَ دَمِي وَ أَنْتَ غَدا عَلَى الْحَوْضِ خَلِيفَتِي وَ أَنْتَ تَقْضِي دَيْنِي وَ تُنْجِزُ عِدَاتِي وَ شِيعَتُكَ عَلَى مَنَابِرَ مِنْ نُورٍ مُبْيَضَّةً وُجُوهُهُمْ حَوْلِي فِي الْجَنَّةِ وَ هُمْ جِيرَانِي وَ لَوْ لا أَنْتَ يَا عَلِيُّ لَمْ يُعْرَفِ الْمُؤْمِنُونَ بَعْدِي وَ كَانَ بَعْدَهُ هُدًى مِنَ الضَّلالِ وَ نُورا مِنَ الْعَمَى وَ حَبْلَ اللَّهِ الْمَتِينَ وَ صِرَاطَهُ الْمُسْتَقِيمَ، لا يُسْبَقُ بِقَرَابَةٍ فِي رَحِمٍ وَ لابِسَابِقَةٍ فِي دِينٍ وَ لا يُلْحَقُ فِي مَنْقَبَةٍ مِنْ مَنَاقِبِهِ يَحْذُو حَذْوَ الرَّسُولِ صَلَّى اللَّهُ عَلَيْهِمَا وَ آلِهِمَا وَ يُقَاتِلُ عَلَى التَّأْوِيلِ وَ لا تَأْخُذُهُ فِي اللَّهِ لَوْمَةُ لائِمٍ قَدْ وَتَرَ فِيهِ صَنَادِيدَ الْعَرَبِ وَ قَتَلَ أَبْطَالَهُمْ وَ نَاوَشَ ذُؤْبَانَهُمْ فَأَوْدَعَ قُلُوبَهُمْ أَحْقَادا بَدْرِيَّةً وَ خَيْبَرِيَّةً وَ حُنَيْنِيَّةً وَ غَيْرَهُنَّ فَأَضَبَّتْ عَلَى عَدَاوَتِهِ وَ أَكَبَّتْ عَلَى مُنَابَذَتِهِ حَتَّى قَتَلَ النَّاكِثِينَ وَ الْقَاسِطِينَ وَ الْمَارِقِينَ وَ لَمَّا قَضَى نَحْبَهُ وَ قَتَلَهُ أَشْقَى الْاخِرِينَ يَتْبَعُ أَشْقَى الْأَوَّلِينَ لَمْ يُمْتَثَلْ أَمْرُ رَسُولِ اللَّهِ صَلَّى اللَّهُ عَلَيْهِ وَ آلِهِ فِي الْهَادِينَ بَعْدَ الْهَادِينَ وَ الْأُمَّةُ مُصِرَّةٌ عَلَى مَقْتِهِ مُجْتَمِعَةٌ عَلَى قَطِيعَةِ رَحِمِهِ وَ إِقْصَاءِ وَلَدِهِ إِلا الْقَلِيلَ مِمَّنْ وَفَى لِرِعَايَةِ الْحَقِّ فِيهِمْ، فَقُتِلَ مَنْ قُتِلَ وَ سُبِيَ مَنْ سُبِيَ وَ أُقْصِيَ مَنْ أُقْصِيَ وَ جَرَى الْقَضَاءُ لَهُمْ بِمَا يُرْجَى لَهُ حُسْنُ الْمَثُوبَةِ إِذْ كَانَتِ الْأَرْضُ لِلَّهِ يُورِثُهَا مَنْ يَشَاءُ مِنْ عِبَادِهِ وَ الْعَاقِبَةُ لِلْمُتَّقِينَ وَ سُبْحَانَ رَبِّنَا إِنْ كَانَ وَعْدُ رَبِّنَا لَمَفْعُولا وَ لَنْ يُخْلِفَ اللَّهُ وَعْدَهُ وَ هُوَ الْعَزِيزُ الْحَكِيمُ فَعَلَى الْأَطَائِبِ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بَيْتِ مُحَمَّدٍ وَ عَلِيٍّ صَلَّى اللَّهُ عَلَيْهِمَا وَ آلِهِمَا فَلْيَبْكِ الْبَاكُونَ وَ إِيَّاهُمْ فَلْيَنْدُبِ النَّادِبُونَ وَ لِمِثْلِهِمْ فَلْتُذْرَفِ الدُّمُوعُ وَ لْيَصْرُخِ الصَّارِخُونَ وَ يَضِجُّ الضَّاجُّونَ وَ يَعِجُّ الْعَاجُّونَ أَيْنَ الْحَسَنُ أَيْنَ الْحُسَيْنُ أَيْنَ أَبْنَاءُ الْحُسَيْنِ صَالِحٌ بَعْدَ صَالِحٍ وَ صَادِقٌ بَعْدَ صَادِقٍ أَيْنَ السَّبِيلُ بَعْدَ السَّبِيلِ، أَيْنَ الْخِيَرَةُ بَعْدَ الْخِيَرَةِ أَيْنَ الشُّمُوسُ الطَّالِعَةُ أَيْنَالْأَقْمَارُ الْمُنِيرَةُ أَيْنَ الْأَنْجُمُ الزَّاهِرَةُ أَيْنَ أَعْلامُ الدِّينِ وَ قَوَاعِدُ الْعِلْمِ أَيْنَ بَقِيَّةُ اللَّهِ الَّتِي لا تَخْلُو مِنَ الْعِتْرَةِ الْهَادِيَةِ أَيْنَ الْمُعَدُّ لِقَطْعِ دَابِرِ الظَّلَمَةِ أَيْنَ الْمُنْتَظَرُ لِإِقَامَةِ الْأَمْتِ وَ الْعِوَجِ أَيْنَ الْمُرْتَجَى لِإِزَالَةِ الْجَوْرِ وَ الْعُدْوَانِ أَيْنَ الْمُدَّخَرُ لِتَجْدِيدِ الْفَرَائِضِ وَ السُّنَنِ أَيْنَ الْمُتَخَيَّرُ لِإِعَادَةِ الْمِلَّةِ وَ الشَّرِيعَةِ أَيْنَ الْمُؤَمَّلُ لِإِحْيَاءِ الْكِتَابِ وَ حُدُودِهِ أَيْنَ مُحْيِي مَعَالِمِ الدِّينِ وَ أَهْلِهِ أَيْنَ قَاصِمُ شَوْكَةِ الْمُعْتَدِينَ أَيْنَ هَادِمُ أَبْنِيَةِ الشِّرْكِ وَ النِّفَاقِ أَيْنَ مُبِيدُ أَهْلِ الْفُسُوقِ وَ الْعِصْيَانِ وَ الطُّغْيَانِ أَيْنَ حَاصِدُ فُرُوعِ الْغَيِّ وَ الشِّقَاقِ أَيْنَ طَامِسُ آثَارِ الزَّيْغِ وَ الْأَهْوَاءِ أَيْنَ قَاطِعُ حَبَائِلِ الْكِذْبِ وَ الافْتِرَاءِ أَيْنَ مُبِيدُ الْعُتَاةِ وَ الْمَرَدَةِ أَيْنَ مُسْتَأْصِلُ أَهْلِ الْعِنَادِ وَ التَّضْلِيلِ وَ الْإِلْحَادِ أَيْنَ مُعِزُّ الْأَوْلِيَاءِ وَ مُذِلُّ الْأَعْدَاءِ أَيْنَ جَامِعُ الْكَلِمَةِ عَلَى التَّقْوَى أَيْنَ بَابُ اللَّهِ الَّذِي مِنْهُ يُؤْتَى أَيْنَ وَجْهُ اللَّهِ الَّذِي إِلَيْهِ يَتَوَجَّهُ الْأَوْلِيَاءُ أَيْنَ السَّبَبُ الْمُتَّصِلُ بَيْنَ الْأَرْضِ وَ السَّمَاءِ أَيْنَ صَاحِبُ يَوْمِ الْفَتْحِ وَ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نَاشِرُ رَايَةِ الْهُدَى أَيْنَ مُؤَلِّفُ شَمْلِ الصَّلاحِ وَ الرِّضَا، أَيْنَ الطَّالِبُ بِذُحُولِ الْأَنْبِيَاءِ وَ أَبْنَاءِ الْأَنْبِيَاءِ أَيْنَ الطَّالِبُ بِدَمِ الْمَقْتُولِ بِكَرْبَلاءَ أَيْنَ الْمَنْصُورُ عَلَى مَنِ اعْتَدَى عَلَيْهِ وَ افْتَرَى أَيْنَ الْمُضْطَرُّ الَّذِي يُجَابُ إِذَا دَعَا أَيْنَ صَدْرُ الْخَلائِقِ ذُو الْبِرِّ وَ التَّقْوَى أَيْنَ ابْنُ النَّبِيِّ الْمُصْطَفَى وَ ابْنُ عَلِيٍّ الْمُرْتَضَى وَ ابْنُ خَدِيجَةَ الْغَرَّاءِ وَ ابْنُ فَاطِمَةَ الْكُبْرَى بِأَبِي أَنْتَ وَ أُمِّي وَ نَفْسِي لَكَ الْوِقَاءُ وَ الْحِمَى يَا ابْنَ السَّادَةِ الْمُقَرَّبِينَ يَا ابْنَ النُّجَبَاءِ الْأَكْرَمِينَ يَا ابْنَ الْهُدَاةِ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الْخِيَرَةِ الْمُهَذَّبِينَ يَا ابْنَ الْغَطَارِفَةِ الْأَنْجَبِينَ يَا ابْنَ الْأَطَائبِ الْمُطَهَّرِينَ يَا ابْنَ الْخَضَارِمَةِ الْمُنْتَجَبِينَ يَا ابْنَ الْقَمَاقِمَةِ الْأَكْرَمِينَ يَا ابْنَ الْبُدُورِ الْمُنِيرَةِ يَا ابْنَ السُّرُجِ الْمُضِيئَةِ يَا ابْنَ الشُّهُبِ الثَّاقِبَةِ يَا ابْنَ الْأَنْجُمِ الزَّاهِرَةِ، يَا ابْنَ السُّبُلِ الْوَاضِحَةِ يَا ابْنَ الْأَعْلامِ اللائِحَةِ يَا ابْنَ الْعُلُومِ الْكَامِلَةِ يَا ابْنَ السُّنَنِ الْمَشْهُورَةِ يَا ابْنَ الْمَعَالِمِ الْمَأْثُورَةِ يَا ابْنَ الْمُعْجِزَاتِ الْمَوْجُودَةِ يَا ابْنَ الدَّلائِلِ الْمَشْهُودَةِ يَا ابْنَ الصِّرَاطِ الْمُسْتَقِيمِ يَا ابْنَ النَّبَإِ الْعَظِيمِ يَا ابْنَ مَنْ هُوَ فِي أُمِّ الْكِتَابِ لَدَى اللَّهِ عَلِيٌّ حَكِيمٌ يَا ابْنَ الْآيَاتِ وَ الْبَيِّنَاتِ يَا ابْنَ الدَّلائِلِ الظَّاهِرَاتِ يَا ابْنَ الْبَرَاهِينِ الْوَاضِحَاتِ الْبَاهِرَاتِ يَا ابْنَ الْحُجَجِ الْبَالِغَاتِ يَا ابْنَ النِّعَمِ السَّابِغَاتِ يَا ابْنَ طه وَ الْمُحْكَمَاتِ، يَا ابْنَ يس وَ الذَّارِيَاتِ يَا ابْنَ الطُّورِ وَ الْعَادِيَاتِ يَا ابْنَ مَنْ دَنَا فَتَدَلَّى فَكَانَ قَابَ قَوْسَيْنِ أَوْ أَدْنَى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دُنُوّا وَ اقْتِرَابا مِنَ الْعَلِيِّ الْأَعْلَى لَيْتَ شِعْرِي أَيْنَ اسْتَقَرَّتْ بِكَ النَّوَى بَلْ أَيُّ أَرْضٍ تُقِلُّكَ أَوْ ثَرَى أَ بِرَضْوَى أَوْ غَيْرِهَا أَمْ ذِي طُوًى عَزِيزٌ عَلَيَّ أَنْ أَرَى الْخَلْقَ وَ لا تُرَى وَ لا أَسْمَعَ لَكَ حَسِيسا وَ لا نَجْوَى عَزِيزٌ عَلَيَّ أَنْ تُحِيطَ بِكَ دُونِيَ الْبَلْوَى وَ لا يَنَالَكَ مِنِّي ضَجِيجٌ وَ لا شَكْوَى بِنَفْسِي أَنْتَ مِنْ مُغَيَّبٍ لَمْيَخْلُ مِنَّا بِنَفْسِي أَنْتَ مِنْ نَازِحٍ مَا نَزَحَ عَنَّا بِنَفْسِي أَنْتَ أُمْنِيَّةُ شَائِقٍ يَتَمَنَّى مِنْ مُؤْمِنٍ وَ مُؤْمِنَةٍ ذَكَرَا فَحَنَّا بِنَفْسِي أَنْتَ مِنْ عَقِيدِ عِزٍّ لا يُسَامَى، بِنَفْسِي أَنْتَ مِنْ أَثِيلِ مَجْدٍ لا يُجَارَى بِنَفْسِي أَنْتَ مِنْ تِلادِ نِعَمٍ لا تُضَاهَى بِنَفْسِي أَنْتَ مِنْ نَصِيفِ شَرَفٍ لا يُسَاوَى إِلَى مَتَى أَحَارُ فِيكَ يَا مَوْلايَ وَ إِلَى مَتَى وَ أَيَّ خِطَابٍ أَصِفُ فِيكَ وَ أَيَّ نَجْوَى عَزِيزٌ عَلَيَّ أَنْ أُجَابَ دُونَكَ وَ أُنَاغَى عَزِيزٌ عَلَيَّ أَنْ أَبْكِيَكَ وَ يَخْذُلَكَ الْوَرَى عَزِيزٌ عَلَيَّ أَنْ يَجْرِيَ عَلَيْكَ دُونَهُمْ مَا جَرَى هَلْ مِنْ مُعِينٍ فَأُطِيلَ مَعَهُ الْعَوِيلَ وَ الْبُكَاءَ هَلْ مِنْ جَزُوعٍ فَأُسَاعِدَ جَزَعَهُ إِذَا خَلاهَلْ قَذِيَتْ عَيْنٌ فَسَاعَدَتْهَا عَيْنِي عَلَى الْقَذَى، هَلْ إِلَيْكَ يَا ابْنَ أَحْمَدَ سَبِيلٌ فَتُلْقَى هَلْ يَتَّصِلُ يَوْمُنَا مِنْكَ بِعِدَةٍ فَنَحْظَى مَتَى نَرِدُ مَنَاهِلَكَ الرَّوِيَّةَ فَنَرْوَى مَتَى نَنْتَقِعُ مِنْ عَذْبِ مَائِكَ فَقَدْ طَالَ الصَّدَى مَتَى نُغَادِيكَ وَ نُرَاوِحُكَ فَنَقِرَّ عَيْنا مَتَى تَرَانَا وَ نَرَاكَ وَ قَدْ نَشَرْتَ لِوَاءَ النَّصْرِ تُرَى أَ تَرَانَا نَحُفُّ بِكَ وَ أَنْتَ تَؤُمُّ الْمَلَأَ وَ قَدْ مَلَأْتَ الْأَرْضَ عَدْلا وَ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أَذَقْتَ أَعْدَاءَكَ هَوَانا وَ عِقَابا وَ أَبَرْتَ الْعُتَاةَ وَ جَحَدَةَ الْحَقِّ وَ قَطَعْتَ دَابِرَ الْمُتَكَبِّرِينَ وَ اجْتَثَثْتَ أُصُولَ الظَّالِمِينَ، وَ نَحْنُ نَقُولُ الْحَمْدُ لِلَّهِ رَبِّ الْعَالَمِينَ اللَّهُمَّ أَنْتَ كَشَّافُ الْكُرَبِ وَ الْبَلْوَى وَ إِلَيْكَ أَسْتَعْدِي فَعِنْدَكَ الْعَدْوَى وَ أَنْتَ رَبُّ الْآخِرَةِ وَ الدُّنْيَا فَأَغِثْ يَا غِيَاثَ الْمُسْتَغِيثِينَ عُبَيْدَكَالْمُبْتَلَى وَ أَرِهِ سَيِّدَهُ يَا شَدِيدَ الْقُوَى وَ أَزِلْ عَنْهُ بِهِ الْأَسَى وَ الْجَوَى وَ بَرِّدْ غَلِيلَهُ يَا مَنْ عَلَى الْعَرْشِ اسْتَوَى وَ مَنْ إِلَيْهِ الرُّجْعَى وَ الْمُنْتَهَى اللَّهُمَّ وَ نَحْنُ عَبِيدُكَ التَّائِقُونَ إِلَى وَلِيِّكَ الْمُذَكِّرِ بِكَ وَ بِنَبِيِّكَ خَلَقْتَهُ لَنَا عِصْمَةً وَ مَلاذا وَ أَقَمْتَهُ لَنَا قِوَاما وَ مَعَاذا وَ جَعَلْتَهُ لِلْمُؤْمِنِينَ مِنَّا إِمَاما فَبَلِّغْهُ مِنَّا تَحِيَّةً وَ سَلاما، وَ زِدْنَا بِذَلِكَ يَا رَبِّ إِكْرَاما وَ اجْعَلْ مُسْتَقَرَّهُ لَنَا مُسْتَقَرّا وَ مُقَاما وَ أَتْمِمْ نِعْمَتَكَ بِتَقْدِيمِكَ إِيَّاهُ أَمَامَنَا حَتَّى تُورِدَنَا جِنَانَكَ وَ مُرَافَقَةَ الشُّهَدَاءِ مِنْ خُلَصَائِكَ اللَّهُمَّ صَلِّ عَلَى مُحَمَّدٍ وَ آلِ مُحَمَّدٍ وَ صَلِّ عَلَى مُحَمَّدٍ جَدِّهِ وَ رَسُولِكَ السَّيِّدِ الْأَكْبَرِ وَ عَلَى أَبِيهِ السَّيِّدِ الْأَصْغَرِ وَ جَدَّتِهِ الصِّدِّيقَةِ الْكُبْرَى فَاطِمَةَ بِنْتِ مُحَمَّدٍ وَ عَلَى مَنِ اصْطَفَيْتَ مِنْ آبَائِهِ الْبَرَرَةِ وَ عَلَيْهِ أَفْضَلَ وَ أَكْمَلَ وَ أَتَمَّ وَ أَدْوَمَ وَ أَكْثَرَ وَ أَوْفَرَ مَا صَلَّيْتَ عَلَى أَحَدٍ مِنْ أَصْفِيَائِكَ وَ خِيَرَتِكَ مِنْ خَلْقِكَ، وَ صَلِّ عَلَيْهِ صَلاةً لا غَايَةَ لِعَدَدِهَا وَ لا نِهَايَةَ لِمَدَدِهَا وَ لا نَفَادَ لِأَمَدِهَا اللَّهُمَّ وَ أَقِمْ بِهِ الْحَقَّ وَ أَدْحِضْ بِهِ الْبَاطِلَ وَ أَدِلْ بِهِ أَوْلِيَاءَكَ وَ أَذْلِلْ بِهِ </w:t>
      </w:r>
      <w:bookmarkStart w:id="878" w:name="pg6926_51169"/>
    </w:p>
    <w:p>
      <w:pPr>
        <w:pStyle w:val="BookText"/>
        <w:rPr/>
      </w:pPr>
      <w:bookmarkEnd w:id="878"/>
      <w:r>
        <w:rPr>
          <w:rFonts w:ascii="Amiri" w:hAnsi="Amiri" w:eastAsia="Amiri" w:cs="Amiri"/>
          <w:color w:val="111111"/>
          <w:sz w:val="28"/>
          <w:sz w:val="28"/>
          <w:szCs w:val="28"/>
          <w:rtl w:val="true"/>
          <w:lang w:bidi="ar-SA"/>
        </w:rPr>
        <w:t>أَعْدَاءَكَ وَ صِلِ اللَّهُمَّ بَيْنَنَا وَ بَيْنَهُ وُصْلَةً تُؤَدِّي إِلَى مُرَافَقَةِ سَلَفِهِ وَ اجْعَلْنَا مِمَّنْ يَأْخُذُ بِحُجْزَتِهِمْ وَ يَمْكُثُ فِي ظِلِّهِمْ وَ أَعِنَّا عَلَى تَأْدِيَةِ حُقُوقِهِ إِلَيْهِ وَ الاجْتِهَادِ فِي طَاعَتِهِ وَ اجْتِنَابِ مَعْصِيَتِهِ وَ امْنُنْ عَلَيْنَا بِرِضَاهُ وَ هَبْ لَنَا رَأْفَتَهُ وَ رَحْمَتَهُ وَ دُعَاءَهُ وَ خَيْرَهُ مَا نَنَالُ بِهِ سَعَةً مِنْ رَحْمَتِكَ وَ فَوْزا عِنْدَكَ وَاجْعَلْ صَلاتَنَا بِهِ مَقْبُولَةً وَ ذُنُوبَنَا بِهِ مَغْفُورَةً، وَ دُعَاءَنَا بِهِ مُسْتَجَابا وَ اجْعَلْ أَرْزَاقَنَا بِهِ مَبْسُوطَةً وَ هُمُومَنَا بِهِ مَكْفِيَّةً وَ حَوَائِجَنَا بِهِ مَقْضِيَّةً وَ أَقْبِلْ إِلَيْنَا بِوَجْهِكَ الْكَرِيمِ وَ اقْبَلْ تَقَرُّبَنَا إِلَيْكَ وَ انْظُرْ إِلَيْنَا نَظْرَةً رَحِيمَةً نَسْتَكْمِلْ بِهَا الْكَرَامَةَ عِنْدَكَ ثُمَّ لا تَصْرِفْهَا عَنَّا بِجُودِكَ وَ اسْقِنَا مِنْ حَوْضِ جَدِّهِ صَلَّى اللَّهُ عَلَيْهِ وَ آلِهِ بِكَأْسِهِ وَ بِيَدِهِ رَيّا رَوِيّا هَنِيئا سَائِغا لا ظَمَأَ بَعْدَهُ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826648_372815092"/>
      <w:bookmarkStart w:id="880" w:name="_Toc345"/>
      <w:bookmarkEnd w:id="879"/>
      <w:r>
        <w:rPr>
          <w:rtl w:val="true"/>
        </w:rPr>
        <w:t>دعای سمات</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سمات</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این دعا از ادعیّه مشهوره است که از امام صادق و امام باقر علیه السلام روایت شده، و اکثر علماء سلف بر این دعا مواظبت می نموده اند و مستحب است در ساعت آخر روز جمعه خوانده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اَسْئَلُكَ بِاسْمِكَ الْعَظيمِ الاَعْظَمِ الاَعَزِّ الاَجَلِّ الاَكْرَمِ اَلَّذي اِذا دُعيتَ بِهِ عَلى مَغالِقِ أبْوابِ السَماءِ لِلْفَتْحِ بِالرَّحْمَةِ انْفَتَحَتْ وَاِذا دُعيتَ بِهِ عَلى مَضَايقِ أبْوابِ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الاَرضِ لِلِفَرَجِ انْفَرَجَتْ وَ إِذَا دُعِيتَ بِهِ عَلَى الْعُسْرِ لِلْيُسْرِ تَيَسَّرَتْ وَ إِذَا دُعِيتَ بِهِ عَلَى الْأَمْوَاتِ لِلنُّشُورِ انْتَشَرَتْ وَ إِذَا دُعِيتَ بِهِ عَلَى كَشْفِ الْبَأْسَاءِ وَ الضَّرَّاءِ انْكَشَفَتْ وَ بِجَلالِ وَجْهِكَ الْكَرِيمِ، أَكْرَمِ الْوُجُوهِ وَ أَعَزِّ الْوُجُوهِ الَّذِي عَنَتْلَهُ الْوُجُوهُ وَ خَضَعَتْ لَهُ الرِّقَابُ وَ خَشَعَتْ لَهُ الْأَصْوَاتُ وَ وَجِلَتْ لَهُ الْقُلُوبُ مِنْ مَخَافَتِكَ وَ بِقُوَّتِكَ الَّتِي بِهَا تُمْسِكُ السَّمَاءَ أَنْ تَقَعَ عَلَى الْأَرْضِ إِلا بِإِذْنِكَ وَ تُمْسِكُ السَّمَاوَاتِ وَ الْأَرْضَ أَنْ تَزُولا وَ بِمَشِيَّتِكَ الَّتِي دَانَ لَهَا الْعَالَمُونَ، وَ بِكَلِمَتِكَ الَّتِي خَلَقْتَ بِهَا السَّمَاوَاتِ وَ الْأَرْضَ وَ بِحِكْمَتِكَ الَّتِي صَنَعْتَ بِهَا الْعَجَائِبَ وَ خَلَقْتَ بِهَا الظُّلْمَةَ وَ جَعَلْتَهَا لَيْلا وَ جَعَلْتَ اللَّيْلَ سَكَنا وَ خَلَقْتَ بِهَا النُّورَ وَ جَعَلْتَهُ نَهَارا وَ جَعَلْتَ النَّهَارَ نُشُورا مُبْصِرا وَ خَلَقْتَ بِهَا الشَّمْسَ وَ جَعَلْتَ الشَّمْسَ ضِيَاءً وَ خَلَقْتَ بِهَا الْقَمَرَ وَ جَعَلْتَ الْقَمَرَ نُورا، وَ خَلَقْتَ بِهَا الْكَوَاكِبَ وَ جَعَلْتَهَا نُجُوما وَ بُرُوجا وَ مَصَابِيحَ وَ زِينَةً وَ رُجُوما وَ جَعَلْتَ لَهَا مَشَارِقَ وَ مَغَارِبَ وَ جَعَلْتَ لَهَا مَطَالِعَ وَ مَجَارِيَ وَ جَعَلْتَ لَهَا فَلَكا وَ مَسَابِحَ وَ قَدَّرْتَهَا فِي السَّمَاءِ مَنَازِلَ فَأَحْسَنْتَ تَقْدِيرَهَا وَ صَوَّرْتَهَا فَأَحْسَنْتَ تَصْوِيرَهَا وَ أَحْصَيْتَهَا بِأَسْمَائِكَ إِحْصَاءً وَ دَبَّرْتَهَا بِحِكْمَتِكَ تَدْبِيرا وَ أَحْسَنْتَ تَدْبِيرَهَا وَ سَخَّرْتَهَا بِسُلْطَانِ اللَّيْلِ وَ سُلْطَانِ النَّهَارِ وَ السَّاعَاتِ وَ عَدَدِ وَ عَرَّفْتَ بِهَا عَدَدَ السِّنِينَ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الْحِسَابِ وَ جَعَلْتَ رُؤْيَتَهَا لِجَمِيعِ النَّاسِ مَرْأًى وَاحِدا، وَ أَسْأَلُكَ اللَّهُمَّ بِمَجْدِكَ الَّذِي كَلَّمْتَ بِهِ عَبْدَكَ وَ رَسُولَكَ مُوسَى بْنَ عِمْرَانَ عَلَيْهِ السَّلامُ فِي الْمُقَدَّسِينَ فَوْقَ إِحْسَاسِ الْكَرُوبِينَ فَوْقَ غَمَائِمِ النُّورِ فَوْقَ تَابُوتِ الشَّهَادَةِ فِي عَمُودِ النَّارِ وَ فِي طُورِسَيْنَاءَ وَ فِي جَبَلِ حُورِيثَ فِي الْوَادِ الْمُقَدَّسِ فِي الْبُقْعَةِ الْمُبَارَكَةِ مِنْ جَانِبِ الطُّورِ الْأَيْمَنِ مِنَ الشَّجَرَةِ وَ فِي أَرْضِ مِصْرَ بِتِسْعِ آيَاتٍ بَيِّنَاتٍ وَ يَوْمَ فَرَقْتَ لِبَنِي إِسْرَائِيلَ الْبَحْرَ وَ فِي الْمُنْبَجِسَاتِ الَّتِي صَنَعْتَ بِهَا الْعَجَائِبَ فِي بَحْرِ سُوفٍ، وَ عَقَدْتَ مَاءَ الْبَحْرِ فِي قَلْبِ الْغَمْرِ كَالْحِجَارَةِ وَ جَاوَزْتَ بِبَنِي إِسْرَائِيلَ الْبَحْرَ وَ تَمَّتْ كَلِمَتُكَ الْحُسْنَى عَلَيْهِمْ بِمَا صَبَرُوا وَ أَوْرَثْتَهُمْ مَشَارِقَ الْأَرْضِ وَ مَغَارِبَهَا الَّتِي بَارَكْتَ فِيهَا لِلْعَالَمِينَ وَ أَغْرَقْتَ فِرْعَوْنَ وَ جُنُودَهُ وَ مَرَاكِبَهُ فِي الْيَمِّ وَ بِاسْمِكَ الْعَظِيمِ الْأَعْظَمِ الْأَعَزِّ الْأَجَلِّ الْأَكْرَمِ وَ بِمَجْدِكَ الَّذِي تَجَلَّيْتَ بِهِ لِمُوسَى كَلِيمِكَ عَلَيْهِ السَّلامُ فِي طُورِ سَيْنَاءَ وَ لِإِبْرَاهِيمَ عَلَيْهِ السَّلامُ خَلِيلِكَ مِنْ قَبْلُ فِي مَسْجِدِ الْخَيْفِ، وَ لِإِسْحَاقَ صَفِيِّكَ عَلَيْهِ السَّلامُ فِي بِئْرِ شِيَعٍ وَ لِيَعْقُوبَ نَبِيِّكَ عَلَيْهِ السَّلامُ فِي بَيْتِ إِيلٍ وَ أَوْفَيْتَ لِإِبْرَاهِيمَ عَلَيْهِ السَّلامُ بِمِيثَاقِكَ وَ لِإِسْحَاقَ بِحَلْفِكَ وَ لِيَعْقُوبَ بِشَهَادَتِكَ وَ لِلْمُؤْمِنِينَ بِوَعْدِكَ وَ لِلدَّاعِينَ بِأَسْمَائِكَ فَأَجَبْتَ وَ بِمَجْدِكَ الَّذِي ظَهَرَ لِمُوسَى بْنِ عِمْرَانَ عَلَيْهِ السَّلامُ عَلَى قُبَّةِ الرُّمَّانِ وَ بِآيَاتِكَ الَّتِي وَقَعَتْ عَلَى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 مِصْرَ بِمَجْدِ الْعِزَّةِ وَ الْغَلَبَةِ بِآيَاتٍ عَزِيزَةٍ وَ بِسُلْطَانِ الْقُوَّةِ وَ بِعِزَّةِ الْقُدْرَةِ وَ بِشَأْنِ الْكَلِمَةِ التَّامَّةِ، وَ بِكَلِمَاتِكَ الَّتِي تَفَضَّلْتَ بِهَا عَلَى أَهْلِ السَّمَاوَاتِ وَ الْأَرْضِ وَ أَهْلِ الدُّنْيَا وَ أَهْلِ الْآخِرَةِ وَ بِرَحْمَتِكَ الَّتِي مَنَنْتَ بِهَا عَلَى جَمِيعِ خَلْقِكَ وَبِاسْتِطَاعَتِكَ الَّتِي أَقَمْتَ بِهَا عَلَى الْعَالَمِينَ وَ بِنُورِكَ الَّذِي قَدْ خَرَّ مِنْ فَزَعِهِ طُورُ سَيْنَاءَ وَ بِعِلْمِكَ وَ جَلالِكَ وَ كِبْرِيَائِكَ وَ عِزَّتِكَ وَ جَبَرُوتِكَ الَّتِي لَمْ تَسْتَقِلَّهَا الْأَرْضُ وَ انْخَفَضَتْ لَهَا السَّمَاوَاتُ وَ انْزَجَرَ لَهَا الْعُمْقُ الْأَكْبَرُ وَ رَكَدَتْ لَهَا الْبِحَارُ وَ الْأَنْهَارُ وَ خَضَعَتْ لَهَا الْجِبَالُ وَ سَكَنَتْ لَهَا الْأَرْضُ بِمَنَاكِبِهَا، وَ اسْتَسْلَمَتْ لَهَا الْخَلائِقُ كُلُّهَا وَ خَفَقَتْ لَهَا الرِّيَاحُ فِي جَرَيَانِهَا وَ خَمَدَتْ لَهَا النِّيرَانُ فِي أَوْطَانِهَا وَ بِسُلْطَانِكَ الَّذِي عُرِفَتْ لَكَ بِهِ الْغَلَبَةُ دَهْرَ الدُّهُورِ وَ حُمِدْتَ بِهِ فِي السَّمَاوَاتِ وَ الْأَرَضِينَ وَ بِكَلِمَتِكَ كَلِمَةِ الصِّدْقِ الَّتِي سَبَقَتْ لِأَبِينَا آدَمَ عَلَيْهِ السَّلامُ وَ ذُرِّيَّتِهِ بِالرَّحْمَةِ وَ أَسْأَلُكَ بِكَلِمَتِكَ الَّتِي غَلَبَتْ كُلَّ شَيْ‌ءٍ وَ بِنُورِ وَجْهِكَ الَّذِي تَجَلَّيْتَ بِهِ لِلْجَبَلِ فَجَعَلْتَهُ دَكّا وَ خَرَّ مُوسَى صَعِقا، وَ بِمَجْدِكَ الَّذِي ظَهَرَ عَلَى طُورِ سَيْنَاءَ فَكَلَّمْتَ بِهِ عَبْدَكَ وَ رَسُولَكَ مُوسَى بْنَ عِمْرَانَ وَ بِطَلْعَتِكَ فِي سَاعِيرَ وَ ظُهُورِكَ فِي جَبَلِ فَارَانَ بِرَبَوَاتِ الْمُقَدَّسِينَ وَ جُنُودِ الْمَلائِكَةِ الصَّافِّينَ وَ خُشُوعِ الْمَلائِكَةِ الْمُسَبِّحِينَ وَ بِبَرَكَاتِكَ الَّتِي بَارَكْتَ فِيهَا عَلَى إِبْرَاهِيمَ </w:t>
      </w:r>
      <w:bookmarkStart w:id="881" w:name="pg6926_51178"/>
    </w:p>
    <w:p>
      <w:pPr>
        <w:pStyle w:val="BookText"/>
        <w:rPr/>
      </w:pPr>
      <w:bookmarkEnd w:id="881"/>
      <w:r>
        <w:rPr>
          <w:rFonts w:ascii="IRNazanin" w:hAnsi="IRNazanin" w:eastAsia="IRNazanin"/>
          <w:color w:val="111111"/>
          <w:sz w:val="28"/>
          <w:sz w:val="28"/>
          <w:szCs w:val="28"/>
          <w:rtl w:val="true"/>
          <w:lang w:bidi="fa-IR"/>
        </w:rPr>
        <w:t>خَلِيلِكَ عَلَيْهِ السَّلامُ فِي أُمَّةِ مُحَمَّدٍ صَلَّى اللَّهُ عَلَيْهِ وَ آلِهِ وَ بَارَكْتَ لِإِسْحَاقَ صَفِيِّكَ فِي أُمَّةِ عِيسَى عَلَيْهِمَا السَّلامُ وَ بَارَكْتَ لِيَعْقُوبَ إِسْرَائِيلِكَ فِي أُمَّةِ مُوسَى عَلَيْهِمَا السَّلامُ، وَ بَارَكْتَ لِحَبِيبِكَ مُحَمَّدٍ صَلَّى اللَّهُ عَلَيْهِ وَ آلِهِ فِي عِتْرَتِهِ وَ ذُرِّيَّتِهِ وَأُمَّتِهِ اللَّهُمَّ وَ كَمَا غِبْنَا عَنْ ذَلِكَ وَ لَمْ نَشْهَدْهُ وَ آمَنَّا بِهِ وَ لَمْ نَرَهُ صِدْقا وَ عَدْلا أَنْ تُصَلِّيَ عَلَى مُحَمَّدٍ وَ آلِ مُحَمَّدٍ وَ أَنْ تُبَارِكَ عَلَى مُحَمَّدٍ وَ آلِ مُحَمَّدٍ وَ تَرَحَّمَ عَلَى مُحَمَّدٍ وَ آلِ مُحَمَّدٍ كَأَفْضَلِ مَا صَلَّيْتَ وَ بَارَكْتَ وَ تَرَحَّمْتَ عَلَى إِبْرَاهِيمَ وَ آلِ إِبْرَاهِيمَ إِنَّكَ حَمِيدٌ مَجِيدٌ فَعَّالٌ لِمَا تُرِيدُ وَ أَنْتَ عَلَى كُلِّ شَيْ‌ءٍ قَدِيرٌ پس حاجت خود را ذكر مى‌كنى و مى‌گويى اللَّهُمَّ بِحَقِّ هَذَا الدُّعَاءِ وَ بِحَقِّ هَذِهِ الْأَسْمَاءِ الَّتِي لا يَعْلَمُ تَفْسِيرَهَا وَ لا يَعْلَمُ بَاطِنَهَا غَيْرُكَ صَلِّ عَلَى مُحَمَّدٍ وَ الِ مُحَمَّدٍ وَ افْعَلْ بِي مَا أَنْتَ أَهْلُهُ وَ لا تَفْعَلْ بِي مَا أَنَا أَهْلُهُ وَ اغْفِرْ لِي مِنْ ذُنُوبِي مَا تَقَدَّمَ مِنْهَا وَ مَا تَأَخَّرَ وَ وَسِّعْ عَلَيَّ مِنْ حَلالِ رِزْقِكَ وَ اكْفِنِي مَئُونَةَ إِنْسَانِ سَوْءٍ وَ جَارِ سَوْءٍ وَ قَرِينِ سَوْءٍ وَ سُلْطَانِ سَوْءٍ إِنَّكَ عَلَى مَا تَشَاءُ قَدِيرٌ وَ بِكُلِّ شَيْ‌ءٍ عَلِيمٌ امِينَ رَبَّ الْعَالَمِينَ</w:t>
      </w:r>
      <w:r>
        <w:rPr>
          <w:rFonts w:eastAsia="IRNazanin" w:cs="IRNazanin"/>
          <w:color w:val="111111"/>
          <w:sz w:val="28"/>
          <w:szCs w:val="28"/>
          <w:rtl w:val="true"/>
          <w:lang w:bidi="fa-IR"/>
        </w:rPr>
        <w:t>.</w:t>
      </w:r>
    </w:p>
    <w:p>
      <w:pPr>
        <w:pStyle w:val="Heading3"/>
        <w:numPr>
          <w:ilvl w:val="2"/>
          <w:numId w:val="1"/>
        </w:numPr>
        <w:rPr/>
      </w:pPr>
      <w:bookmarkStart w:id="882" w:name="__RefHeading___Toc1826650_372815092"/>
      <w:bookmarkStart w:id="883" w:name="_Toc346"/>
      <w:bookmarkEnd w:id="882"/>
      <w:r>
        <w:rPr>
          <w:rtl w:val="true"/>
        </w:rPr>
        <w:t>دعای عهد</w:t>
      </w:r>
      <w:bookmarkEnd w:id="8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صباح دعای عهد را بخواند، از یاوران قائم عجل الله تعالی فرجه الشریف ما باشد و اگر پیش از ظهور آن حضرت بمیرد، خداوند متعال او را از قبر بیروت آورد که در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آن حضرت باشد و خداوند به هر کلمه هزار حسنه او را کرامت فرماید و هزار گناه از او محو کند</w:t>
      </w:r>
      <w:r>
        <w:rPr>
          <w:rFonts w:eastAsia="IRNazanin" w:cs="IRNazanin"/>
          <w:color w:val="111111"/>
          <w:sz w:val="28"/>
          <w:szCs w:val="28"/>
          <w:rtl w:val="true"/>
          <w:lang w:bidi="fa-IR"/>
        </w:rPr>
        <w:t>.</w:t>
      </w:r>
      <w:r>
        <w:rPr>
          <w:rStyle w:val="FootnoteAnchor"/>
          <w:rtl w:val="true"/>
        </w:rPr>
        <w:footnoteReference w:id="594"/>
      </w:r>
      <w:r>
        <w:rPr>
          <w:rFonts w:ascii="Amiri" w:hAnsi="Amiri" w:eastAsia="Amiri" w:cs="Amiri"/>
          <w:color w:val="111111"/>
          <w:sz w:val="28"/>
          <w:sz w:val="28"/>
          <w:szCs w:val="28"/>
          <w:rtl w:val="true"/>
          <w:lang w:bidi="ar-SA"/>
        </w:rPr>
        <w:t xml:space="preserve">واما متن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النُّورِ الْعَظِيمِ وَ رَبَّ الْكُرْسِيِّ الرَّفِيعِ وَ رَبَّ الْبَحْرِالْمَسْجُورِ وَ مُنْزِلَ التَّوْرَاةِ وَ الْإِنْجِيلِ وَ الزَّبُورِ وَ رَبَّ الظِّلِّ وَ الْحَرُورِ وَ مُنْزِلَ الْقُرْآنِ الْعَظِيمِ وَ رَبَّ الْمَلائِكَةِ الْمُقَرَّبِينَ وَ الْأَنْبِيَاءِ وَ الْمُرْسَلِينَ اللَّهُمَّ إِنِّي أَسْأَلُكَ بِوَجْهِكَ الْكَرِيمِ وَ بِنُورِ وَجْهِكَ الْمُنِيرِ وَ مُلْكِكَ الْقَدِيمِ يَا حَيُّ يَا قَيُّومُ أَسْأَلُكَ بِاسْمِكَ الَّذِي أَشْرَقَتْ بِهِ السَّمَاوَاتُ وَ الْأَرَضُونَ وَ بِاسْمِكَ الَّذِي يَصْلَحُ بِهِ الْأَوَّلُونَ وَ الْآخِرُونَ يَا حَيّا قَبْلَ كُلِّ حَيٍّ وَ يَا حَيّا بَعْدَ كُلِّ حَيٍّ وَ يَا حَيّا حِينَ لا حَيَّ يَا مُحْيِيَ الْمَوْتَى وَ مُمِيتَ الْأَحْيَاءِ يَا حَيُّ لا إِلَهَ إِلا أَنْتَ اللَّهُمَّ بَلِّغْ مَوْلانَا الْإِمَامَ الْهَادِيَ الْمَهْدِيَّ الْقَائِمَ بِأَمْرِكَ صَلَوَاتُ اللَّهِ عَلَيْهِ وَ عَلَى آبَائِهِ الطَّاهِرِينَ عَنْ جَمِيعِ الْمُؤْمِنِينَ وَ الْمُؤْمِنَاتِ فِي مَشَارِقِ الْأَرْضِ وَ مَغَارِبِهَا سَهْلِهَا وَ جَبَلِهَا وَ بَرِّهَا وَ بَحْرِهَا وَ عَنِّي وَ عَنْ وَالِدَيَّ مِنَ الصَّلَوَاتِ زِنَةَ عَرْشِ اللَّهِ وَ مِدَادَ كَلِمَاتِهِ وَ مَا أَحْصَاهُ عِلْمُهُ وَ أَحَاطَ بِهِ كِتَابُهُ اللَّهُمَّ إِنِّي أُجَدِّدُ لَهُ فِي صَبِيحَةِ يَوْمِي هَذَا وَ مَا عِشْتُ مِنْ أَيَّامِي عَهْدا وَ عَقْدا وَ بَيْعَةً لَهُ فِي عُنُقِي لا أَحُولُ عَنْهَا وَ لا أَزُولُ أَبَدا اللَّهُمَّ اجْعَلْنِي مِنْ أَنْصَارِهِ وَ أَعْوَانِهِ وَ الذَّابِّينَ عَنْهُ وَ الْمُسَارِعِينَ إِلَيْهِ فِي قَضَاءِ حَوَائِجِهِ وَ الْمُمْتَثِلِينَ لِأَوَامِرِهِ وَ الْمُحَامِينَ عَنْهُ وَ السَّابِقِينَ إِلَى إِرَادَتِهِ وَ </w:t>
      </w:r>
    </w:p>
    <w:p>
      <w:pPr>
        <w:pStyle w:val="BookText"/>
        <w:rPr/>
      </w:pPr>
      <w:r>
        <w:rPr>
          <w:rFonts w:ascii="Amiri" w:hAnsi="Amiri" w:eastAsia="Amiri" w:cs="Amiri"/>
          <w:color w:val="111111"/>
          <w:sz w:val="28"/>
          <w:sz w:val="28"/>
          <w:szCs w:val="28"/>
          <w:rtl w:val="true"/>
          <w:lang w:bidi="ar-SA"/>
        </w:rPr>
        <w:t>الْمُسْتَشْهَدِينَ بَيْنَ يَدَيْهِ اللَّهُمَّ إِنْ حَالَ بَيْنِي وَ بَيْنَهُ الْمَوْتُ الَّذِي جَعَلْتَهُ عَلَى عِبَادِكَ حَتْما مَقْضِيّا، فَأَخْرِجْنِي مِنْ قَبْرِي مُؤْتَزِراً كَفَنِي شَاهِراً سَيْفِي مُجَرِّداً قَنَاتِي مُلَبِّياً دَعْوَةَالدَّاعِي فِي الْحَاضِرِ وَ الْبَادِي 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فَإِنَّكَ قُلْتَ وَ قَوْلُكَ الْحَقُّ ظَهَرَ الْفَسَادُ فِي الْبَرِّ وَ الْبَحْرِ بِمَا كَسَبَتْ أَيْدِي النَّاسِ فَأَظْهِرِ اللَّهُمَّ لَنَا وَلِيَّكَ وَ ابْنَ بِنْتِ نَبِيِّكَ الْمُسَمَّى بِاسْمِ رَسُولِكَ، حَتَّى لا يَظْفَرَ بِشَيْ‌ءٍ مِنَ الْبَاطِلِ إِلا مَزَّقَهُ وَ يُحِقَّ الْحَقَّ وَ يُحَقِّقَهُ وَ اجْعَلْهُ اللَّهُمَّ مَفْزَعا لِمَظْلُومِ عِبَادِكَ وَ نَاصِرا لِمَنْ لا يَجِدُ لَهُ نَاصِرا غَيْرَكَ وَ مُجَدِّدا لِمَا عُطِّلَ مِنْ أَحْكَامِ كِتَابِكَ وَ مُشَيِّدا لِمَا وَرَدَ مِنْ أَعْلامِ دِينِكَ وَ سُنَنِ نَبِيِّكَ صَلَّى اللَّهُ عَلَيْهِ وَ الِهِ وَ اجْعَلْهُ اللَّهُمَّ مِمَّنْ حَصَّنْتَهُ مِنْ بَأْسِ الْمُعْتَدِينَ اللَّهُمَّ وَ سُرَّ نَبِيَّكَ مُحَمَّدا صَلَّى اللَّهُ عَلَيْهِ وَ آلِهِ بِرُؤْيَتِهِ وَ مَنْ تَبِعَهُ عَلَى دَعْوَتِهِ وَ ارْحَمِ اسْتِكَانَتَنَا بَعْدَهُ اللَّهُمَّ اكْشِفْ هَذِهِ الْغُمَّةَ عَنْ هَذِهِ الْأُمَّةِ بِحُضُورِهِ وَ عَجِّلْ لَنَا ظُهُورَهُ إِنَّهُمْ يَرَوْنَهُ بَعِيدا وَ نَرَاهُ قَرِيبا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دست بر ران راست خود می زنی و در هر مرتبه می گویی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 xml:space="preserve">. </w:t>
      </w:r>
      <w:bookmarkStart w:id="884" w:name="pg6926_51184"/>
    </w:p>
    <w:p>
      <w:pPr>
        <w:pStyle w:val="Heading3"/>
        <w:numPr>
          <w:ilvl w:val="2"/>
          <w:numId w:val="1"/>
        </w:numPr>
        <w:rPr/>
      </w:pPr>
      <w:bookmarkStart w:id="885" w:name="__RefHeading___Toc1826652_372815092"/>
      <w:bookmarkStart w:id="886" w:name="_Toc347"/>
      <w:bookmarkEnd w:id="884"/>
      <w:bookmarkEnd w:id="885"/>
      <w:r>
        <w:rPr>
          <w:rtl w:val="true"/>
        </w:rPr>
        <w:t>سیّد مهدی بحرالعلوم و ختم یا الله</w:t>
      </w:r>
      <w:bookmarkEnd w:id="886"/>
    </w:p>
    <w:p>
      <w:pPr>
        <w:pStyle w:val="BookText"/>
        <w:rPr/>
      </w:pPr>
      <w:r>
        <w:rPr>
          <w:rFonts w:ascii="IRNazanin" w:hAnsi="IRNazanin" w:eastAsia="IRNazanin"/>
          <w:color w:val="111111"/>
          <w:sz w:val="28"/>
          <w:sz w:val="28"/>
          <w:szCs w:val="28"/>
          <w:rtl w:val="true"/>
          <w:lang w:bidi="fa-IR"/>
        </w:rPr>
        <w:t>از علاّمه سیّد مهدی بحرالعلوم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تهذیب اخلاق، چهل شبانه روزمشغول ختم یا الله بودم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هر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چهلم که شب عرفه بود، در حرم مطهر حضرت ابی عبدالله الحسین علیه السلام نزد قبور مبارک شهداء نشسته بودم، کسی سیبی به من داد، آن را بوییدم شبیه مشک و عنبر بود، نزدیک بود من بیهوش شوم، دانستم و آنچه دانسته ام از آن است</w:t>
      </w:r>
      <w:r>
        <w:rPr>
          <w:rFonts w:eastAsia="IRNazanin" w:cs="IRNazanin"/>
          <w:color w:val="111111"/>
          <w:sz w:val="28"/>
          <w:szCs w:val="28"/>
          <w:rtl w:val="true"/>
          <w:lang w:bidi="fa-IR"/>
        </w:rPr>
        <w:t>.</w:t>
      </w:r>
      <w:r>
        <w:rPr>
          <w:rStyle w:val="FootnoteAnchor"/>
          <w:rtl w:val="true"/>
        </w:rPr>
        <w:footnoteReference w:id="595"/>
      </w:r>
    </w:p>
    <w:p>
      <w:pPr>
        <w:pStyle w:val="Heading3"/>
        <w:numPr>
          <w:ilvl w:val="2"/>
          <w:numId w:val="1"/>
        </w:numPr>
        <w:rPr/>
      </w:pPr>
      <w:bookmarkStart w:id="887" w:name="__RefHeading___Toc1826654_372815092"/>
      <w:bookmarkStart w:id="888" w:name="_Toc348"/>
      <w:bookmarkEnd w:id="887"/>
      <w:r>
        <w:rPr>
          <w:rtl w:val="true"/>
        </w:rPr>
        <w:t>دعای هنگام اضطرار</w:t>
      </w:r>
      <w:bookmarkEnd w:id="888"/>
    </w:p>
    <w:p>
      <w:pPr>
        <w:pStyle w:val="BookText"/>
        <w:rPr/>
      </w:pPr>
      <w:r>
        <w:rPr>
          <w:rFonts w:ascii="IRNazanin" w:hAnsi="IRNazanin" w:eastAsia="IRNazanin"/>
          <w:color w:val="111111"/>
          <w:sz w:val="28"/>
          <w:sz w:val="28"/>
          <w:szCs w:val="28"/>
          <w:rtl w:val="true"/>
          <w:lang w:bidi="fa-IR"/>
        </w:rPr>
        <w:t xml:space="preserve">ختم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 وَ 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اضطرار، در شب جمعه بهتر است به جای آورد، بعد از دو رکعت نماز حاجت، به همین عدد با توجه خدا را بخواند، حق تعالی ان شاءالله او را اجابت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ختم ها را با کمک دوستان و مؤمنین نیز می توان انجام داده، به این نحو که عدد مذکور را بین عده ای که در جلسه حضور دارند، تقسیم نموده و همگی با هم آن را بجا آورند تا عدد تکمیل شود</w:t>
      </w:r>
      <w:r>
        <w:rPr>
          <w:rFonts w:eastAsia="IRNazanin" w:cs="IRNazanin"/>
          <w:color w:val="111111"/>
          <w:sz w:val="28"/>
          <w:szCs w:val="28"/>
          <w:rtl w:val="true"/>
          <w:lang w:bidi="fa-IR"/>
        </w:rPr>
        <w:t>.</w:t>
      </w:r>
      <w:r>
        <w:rPr>
          <w:rStyle w:val="FootnoteAnchor"/>
          <w:rtl w:val="true"/>
        </w:rPr>
        <w:footnoteReference w:id="596"/>
      </w:r>
    </w:p>
    <w:p>
      <w:pPr>
        <w:pStyle w:val="Heading3"/>
        <w:numPr>
          <w:ilvl w:val="2"/>
          <w:numId w:val="1"/>
        </w:numPr>
        <w:rPr/>
      </w:pPr>
      <w:bookmarkStart w:id="889" w:name="__RefHeading___Toc1826656_372815092"/>
      <w:bookmarkStart w:id="890" w:name="_Toc349"/>
      <w:bookmarkEnd w:id="889"/>
      <w:r>
        <w:rPr>
          <w:rtl w:val="true"/>
        </w:rPr>
        <w:t xml:space="preserve">ختم </w:t>
      </w:r>
      <w:r>
        <w:rPr>
          <w:rtl w:val="true"/>
        </w:rPr>
        <w:t>«</w:t>
      </w:r>
      <w:r>
        <w:rPr>
          <w:rtl w:val="true"/>
        </w:rPr>
        <w:t>یا علی</w:t>
      </w:r>
      <w:r>
        <w:rPr>
          <w:rtl w:val="true"/>
        </w:rPr>
        <w:t>»</w:t>
      </w:r>
      <w:bookmarkEnd w:id="89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حاجت بسیار مجرّب است، ده شب پس از تعقیبات نماز عشاء هر شب دو رکعت نماز حاجت بخواند و صد و سی و دو بار صلوات بفرستد و بعد هزار و صد و چهل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 سپس چهار ده صلوات بفرستد و صد و ده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یا عَلیَّ بْنَ اَبیطالب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مولا امیرالمؤمنین علیه السلام شفاعت خواهد و از خدای تبارک و </w:t>
      </w:r>
      <w:bookmarkStart w:id="891" w:name="pg6926_51186"/>
    </w:p>
    <w:p>
      <w:pPr>
        <w:pStyle w:val="BookText"/>
        <w:rPr/>
      </w:pPr>
      <w:bookmarkEnd w:id="891"/>
      <w:r>
        <w:rPr>
          <w:rFonts w:ascii="IRNazanin" w:hAnsi="IRNazanin" w:eastAsia="IRNazanin"/>
          <w:color w:val="111111"/>
          <w:sz w:val="28"/>
          <w:sz w:val="28"/>
          <w:szCs w:val="28"/>
          <w:rtl w:val="true"/>
          <w:lang w:bidi="fa-IR"/>
        </w:rPr>
        <w:t>تعالی به شفاعت مولا حاجت بخواهد بی شک روا شود</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892" w:name="__RefHeading___Toc1826658_372815092"/>
      <w:bookmarkStart w:id="893" w:name="_Toc350"/>
      <w:bookmarkEnd w:id="892"/>
      <w:r>
        <w:rPr>
          <w:rtl w:val="true"/>
        </w:rPr>
        <w:t>ختم توسل به حضرت سیّدالشهداء</w:t>
      </w:r>
      <w:bookmarkEnd w:id="893"/>
    </w:p>
    <w:p>
      <w:pPr>
        <w:pStyle w:val="BookText"/>
        <w:rPr/>
      </w:pPr>
      <w:r>
        <w:rPr>
          <w:rFonts w:ascii="IRNazanin" w:hAnsi="IRNazanin" w:eastAsia="IRNazanin"/>
          <w:color w:val="111111"/>
          <w:sz w:val="28"/>
          <w:sz w:val="28"/>
          <w:szCs w:val="28"/>
          <w:rtl w:val="true"/>
          <w:lang w:bidi="fa-IR"/>
        </w:rPr>
        <w:t>در روایات معتبر وارد شده است که توسل به حضرت سیّدالشهداء علیه السلام بسیار در انجام مطالب و مهمّات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توسلات به آن بزرگوار این ختم است که صد و بیست و هشت مرتبه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بِحَقِّ الحُسَینِ وَ اَخیهِ وَ جَدِّهِ وَ اَبیهِ و اُمِّهِ وَ بَنیهِ وَ شِیعَتِهِ و مَوالِیهَ وَ زائِریهِ وَ سُکّانِهِ وَ مُجاوِریهِ صَلِّ عَلی مُحَمَّدٍ وآلِ مُحَمَّدٍ وَ اَخرِجنی مِنَ الهَمِّ الَّذی اَنا فیهِ وَ مِنَ الغَمِّ الَّذی اَنا فیهِ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مهم او کفایت می شود و از برکت آن بزرگوار حاجت او برآورده می شود و همّ و غم او برطرف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مسجد با وضو و حضور قلب خوانده شود، بهتر است</w:t>
      </w:r>
      <w:r>
        <w:rPr>
          <w:rFonts w:eastAsia="IRNazanin" w:cs="IRNazanin"/>
          <w:color w:val="111111"/>
          <w:sz w:val="28"/>
          <w:szCs w:val="28"/>
          <w:rtl w:val="true"/>
          <w:lang w:bidi="fa-IR"/>
        </w:rPr>
        <w:t>).</w:t>
      </w:r>
      <w:r>
        <w:rPr>
          <w:rStyle w:val="FootnoteAnchor"/>
          <w:rtl w:val="true"/>
        </w:rPr>
        <w:footnoteReference w:id="598"/>
      </w:r>
    </w:p>
    <w:p>
      <w:pPr>
        <w:pStyle w:val="Heading3"/>
        <w:numPr>
          <w:ilvl w:val="2"/>
          <w:numId w:val="1"/>
        </w:numPr>
        <w:rPr/>
      </w:pPr>
      <w:bookmarkStart w:id="894" w:name="__RefHeading___Toc1826660_372815092"/>
      <w:bookmarkStart w:id="895" w:name="_Toc351"/>
      <w:bookmarkEnd w:id="894"/>
      <w:r>
        <w:rPr>
          <w:rtl w:val="true"/>
        </w:rPr>
        <w:t>ختم حضرت زینب</w:t>
      </w:r>
      <w:bookmarkEnd w:id="895"/>
    </w:p>
    <w:p>
      <w:pPr>
        <w:pStyle w:val="BookText"/>
        <w:rPr/>
      </w:pPr>
      <w:r>
        <w:rPr>
          <w:rFonts w:ascii="IRNazanin" w:hAnsi="IRNazanin" w:eastAsia="IRNazanin"/>
          <w:color w:val="111111"/>
          <w:sz w:val="28"/>
          <w:sz w:val="28"/>
          <w:szCs w:val="28"/>
          <w:rtl w:val="true"/>
          <w:lang w:bidi="fa-IR"/>
        </w:rPr>
        <w:t>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هفته در وقت معیّن دو رکعت نماز حاجت می خواند، بعد از آن صد صلوات می فرستد و آن را هدیه به حضرت زینب علیه السلام می کند و صد و شصت و هشت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مَوْلاتی یا زَیْنَبُ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فارسی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حضرت زینب علیه السلام به فریادم برس</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و شصت و هشت تومان کنار بگذارد تا به فقیر غیر سیّد بدهد، اما سیّد می تواند صدقه به سیّد بدهد و مقداری روضه آن مظلومه را خوانده تا قلب بشکند، سپس ذکر حاجت </w:t>
      </w:r>
      <w:bookmarkStart w:id="896" w:name="pg6926_51188"/>
    </w:p>
    <w:p>
      <w:pPr>
        <w:pStyle w:val="BookText"/>
        <w:rPr/>
      </w:pPr>
      <w:bookmarkEnd w:id="89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99"/>
      </w:r>
    </w:p>
    <w:p>
      <w:pPr>
        <w:pStyle w:val="Heading3"/>
        <w:numPr>
          <w:ilvl w:val="2"/>
          <w:numId w:val="1"/>
        </w:numPr>
        <w:rPr/>
      </w:pPr>
      <w:bookmarkStart w:id="897" w:name="__RefHeading___Toc1826662_372815092"/>
      <w:bookmarkStart w:id="898" w:name="_Toc352"/>
      <w:bookmarkEnd w:id="897"/>
      <w:r>
        <w:rPr>
          <w:rtl w:val="true"/>
        </w:rPr>
        <w:t>ختم باب الحوائج قمربنی هاشم</w:t>
      </w:r>
      <w:bookmarkEnd w:id="898"/>
    </w:p>
    <w:p>
      <w:pPr>
        <w:pStyle w:val="BookText"/>
        <w:rPr/>
      </w:pPr>
      <w:r>
        <w:rPr>
          <w:rFonts w:ascii="IRNazanin" w:hAnsi="IRNazanin" w:eastAsia="IRNazanin"/>
          <w:color w:val="111111"/>
          <w:sz w:val="28"/>
          <w:sz w:val="28"/>
          <w:szCs w:val="28"/>
          <w:rtl w:val="true"/>
          <w:lang w:bidi="fa-IR"/>
        </w:rPr>
        <w:t>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به مدت چهل و یک شب بعد از نماز مغرب دو رکعت نماز حاجت بخواند و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یُجیبُ الْمُضْطَرَّ اِذا دَعاهُ وَیَکْشِفُ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تکرار کند، تا نفس قطع شود، سپس ذکر حاجت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فوق چهل و یک شب است، چهل شب را متوالیاً انجام دهد و شب چهل و یکم را به گِرو نگهدارد، پس از روا شدن حاجت آن را نیز بخواند</w:t>
      </w:r>
      <w:r>
        <w:rPr>
          <w:rFonts w:eastAsia="IRNazanin" w:cs="IRNazanin"/>
          <w:color w:val="111111"/>
          <w:sz w:val="28"/>
          <w:szCs w:val="28"/>
          <w:rtl w:val="true"/>
          <w:lang w:bidi="fa-IR"/>
        </w:rPr>
        <w:t>.</w:t>
      </w:r>
      <w:r>
        <w:rPr>
          <w:rStyle w:val="FootnoteAnchor"/>
          <w:rtl w:val="true"/>
        </w:rPr>
        <w:footnoteReference w:id="600"/>
      </w:r>
    </w:p>
    <w:p>
      <w:pPr>
        <w:pStyle w:val="Heading3"/>
        <w:numPr>
          <w:ilvl w:val="2"/>
          <w:numId w:val="1"/>
        </w:numPr>
        <w:rPr/>
      </w:pPr>
      <w:bookmarkStart w:id="899" w:name="__RefHeading___Toc1826664_372815092"/>
      <w:bookmarkStart w:id="900" w:name="_Toc353"/>
      <w:bookmarkEnd w:id="899"/>
      <w:r>
        <w:rPr>
          <w:rtl w:val="true"/>
        </w:rPr>
        <w:t>خواندن دعای اِلْحاح برای حوائج دنیا و آخرت</w:t>
      </w:r>
      <w:bookmarkEnd w:id="900"/>
    </w:p>
    <w:p>
      <w:pPr>
        <w:pStyle w:val="BookText"/>
        <w:rPr/>
      </w:pPr>
      <w:r>
        <w:rPr>
          <w:rFonts w:ascii="IRNazanin" w:hAnsi="IRNazanin" w:eastAsia="IRNazanin"/>
          <w:color w:val="111111"/>
          <w:sz w:val="28"/>
          <w:sz w:val="28"/>
          <w:szCs w:val="28"/>
          <w:rtl w:val="true"/>
          <w:lang w:bidi="fa-IR"/>
        </w:rPr>
        <w:t>محمّدبن مسلم 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به من بیاموز،فرمود تو کجایی از دعای الحاح؟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آن را نخوانی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الحاح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السَّمواتِ السَّبْعِ وَ ما بَيْنَهُنَّ وَ رَبَّ الْعَرْشِ الْعَظيمِ وَ رَبَّ جَبْرَئيلَ وَ ميكائيلَ وَ اِسْرافيلَ وَ رَبَّ الْقُرْآنِ الْعَظيمِ وَ رَبَّ مُحَمَّدٍ خاتَمِ النَّبِيّينَ اِنّى اَسْئَلُكَ بِالَّذى تَقُومُ بِهِ السَّمآءُ وَ بِهِ تَقُومُ الاْرْضُ وَ بِهِ تُفَرِّقُ بَيْنَ الْجَمْعِ وَ بِهِ تَجْمَعُ بَيْنَ الْمُتَفَرِّقِ وَ بِهِ تَرْزُقُ الاْحْيآءَ وَ بِهِ اَحْصَيْتَ عَدَدَ الرِمّالِ وَ وَزْنَ الْجِبالِ وَكَيْلَ الْبُحُورِ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محمّد و آل محمّد صلی الله علیه و آله صلوات می فرستی، آن گاه حاجت خود را می خواهی و در درخواست خود اصرار بنما</w:t>
      </w:r>
      <w:r>
        <w:rPr>
          <w:rFonts w:eastAsia="IRNazanin" w:cs="IRNazanin"/>
          <w:color w:val="111111"/>
          <w:sz w:val="28"/>
          <w:szCs w:val="28"/>
          <w:rtl w:val="true"/>
          <w:lang w:bidi="fa-IR"/>
        </w:rPr>
        <w:t>.</w:t>
      </w:r>
      <w:r>
        <w:rPr>
          <w:rStyle w:val="FootnoteAnchor"/>
          <w:rtl w:val="true"/>
        </w:rPr>
        <w:footnoteReference w:id="601"/>
      </w:r>
      <w:bookmarkStart w:id="901" w:name="pg6926_51190"/>
    </w:p>
    <w:p>
      <w:pPr>
        <w:pStyle w:val="Heading3"/>
        <w:numPr>
          <w:ilvl w:val="2"/>
          <w:numId w:val="1"/>
        </w:numPr>
        <w:rPr/>
      </w:pPr>
      <w:bookmarkStart w:id="902" w:name="__RefHeading___Toc1826666_372815092"/>
      <w:bookmarkStart w:id="903" w:name="_Toc354"/>
      <w:bookmarkEnd w:id="901"/>
      <w:bookmarkEnd w:id="902"/>
      <w:r>
        <w:rPr>
          <w:rtl w:val="true"/>
        </w:rPr>
        <w:t>دعا جهت سلامت ماندن ایمان</w:t>
      </w:r>
      <w:bookmarkEnd w:id="903"/>
    </w:p>
    <w:p>
      <w:pPr>
        <w:pStyle w:val="BookText"/>
        <w:rPr/>
      </w:pPr>
      <w:r>
        <w:rPr>
          <w:rFonts w:ascii="IRNazanin" w:hAnsi="IRNazanin" w:eastAsia="IRNazanin"/>
          <w:color w:val="111111"/>
          <w:sz w:val="28"/>
          <w:sz w:val="28"/>
          <w:szCs w:val="28"/>
          <w:rtl w:val="true"/>
          <w:lang w:bidi="fa-IR"/>
        </w:rPr>
        <w:t>شیخ طوسی از محمّد بن سلیمان دیلمی روایت کرده به خدمت امام صادق علیه السلام عرض کردم که شیعیان تو می گویند ایمان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مستقر و ثابت و دیگر آنکه به امانت سپرده شده است و زایل می گردد، پس به من بیاموز دعایی را که هرگاه بخوانم، ایمان من کامل گردد و زائل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 بِمُحَمَّدٍ صَلَّى اللَّهُ عَلَيْهِ وَ آلِهِ نَبِيّا وَ بِالْإِسْلامِ دِينا وَ بِالْقُرْآنِ كِتَابا وَ بِالْكَعْبَةِ قِبْلَةً وَ بِعَلِيٍّ وَلِيّا وَ إِمَاما وَ بِالْحَسَنِ وَ الْحُسَيْنِ وَ عَلِيِّ بْنِ الْحُسَيْنِ وَ مُحَمَّدِ بْنِ عَلِيٍّ وَ جَعْفَرِ بْنِ مُحَمَّدٍ وَ مُوسَى بْنِ جَعْفَرٍ وَ عَلِيِّ بْنِ مُوسَى وَ مُحَمَّدِ بْنِ عَلِيٍّ وَ عَلِيِّ بْنِ مُحَمَّدٍ وَ الْحَسَنِ بْنِ عَلِيٍّ وَ الْحُجَّةِ بْنِ الْحَسَنِ صَلَوَاتُ اللَّهِ عَلَيْهِمْ أَئِمَّةً اللَّهُمَّ إِنِّي رَضِيتُ بِهِمْ أَئِمَّةً فَارْضَنِي لَهُمْ إِنَّكَ عَلَى كُلِّ شَيْ‌ءٍ قَدِيرٌ</w:t>
      </w:r>
      <w:r>
        <w:rPr>
          <w:rFonts w:eastAsia="Amiri" w:cs="Amiri" w:ascii="Amiri" w:hAnsi="Amiri"/>
          <w:color w:val="111111"/>
          <w:sz w:val="28"/>
          <w:szCs w:val="28"/>
          <w:rtl w:val="true"/>
          <w:lang w:bidi="ar-SA"/>
        </w:rPr>
        <w:t>»</w:t>
      </w:r>
      <w:r>
        <w:rPr>
          <w:rStyle w:val="FootnoteAnchor"/>
          <w:rtl w:val="true"/>
        </w:rPr>
        <w:footnoteReference w:id="602"/>
      </w:r>
    </w:p>
    <w:p>
      <w:pPr>
        <w:pStyle w:val="Heading3"/>
        <w:numPr>
          <w:ilvl w:val="2"/>
          <w:numId w:val="1"/>
        </w:numPr>
        <w:rPr/>
      </w:pPr>
      <w:bookmarkStart w:id="904" w:name="__RefHeading___Toc1826668_372815092"/>
      <w:bookmarkStart w:id="905" w:name="_Toc355"/>
      <w:bookmarkEnd w:id="904"/>
      <w:r>
        <w:rPr>
          <w:rtl w:val="true"/>
        </w:rPr>
        <w:t>دعا برای سلامتی و رفع گرفتاری</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رسول خدا صلی الله علیه و آله دعایی به من تعلیم داد که با وجود آن نیازی به دوا و نسخه اطباء و پزشکان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دعا چیست یا امیرالمؤمنین؟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آیه تهلیل از بیست و چهار سوره قرآن از بقره تا 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گرفتاری آن را نخواند، مگر اینکه خداوند در کارش گشایش دهد و قرضش را ادا کند و غائبش را به او برگرداند و حاجتش را برآورد، و خوف و ترس او را به ایمنی و آرامش مبدّل سازد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آن را در صبح هر روز بخواند، قلبش از تفرقه و نفاق در امان باشد و هفتاد نوع بلا </w:t>
      </w:r>
    </w:p>
    <w:p>
      <w:pPr>
        <w:pStyle w:val="BookText"/>
        <w:rPr/>
      </w:pPr>
      <w:r>
        <w:rPr>
          <w:rFonts w:ascii="IRNazanin" w:hAnsi="IRNazanin" w:eastAsia="IRNazanin"/>
          <w:color w:val="111111"/>
          <w:sz w:val="28"/>
          <w:sz w:val="28"/>
          <w:szCs w:val="28"/>
          <w:rtl w:val="true"/>
          <w:lang w:bidi="fa-IR"/>
        </w:rPr>
        <w:t>که سبک ترین آنها جذام و جنون است از او دفع شود و خداوند او را سیراب زنده بدارد و سیراب بمیراند و سیراب وارد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آنرا در مسافرت بخواند از سفرش چیزی جز خیر و خوبی نبیند و هرکس آن را در شب هنگام خوابیدن بخواند، خداوند هفتاد فرشته را موکّل کند تا او را از شر شیطان و قوای او تا صبح حفظ کنند و در روز نیز تا شب محفوظ و روزی خور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آن را بنویسد و با آب باران بنوشد، مصیبت و جراحتی به بدنش نرسد و جن زده نشود و مورد آزار و سحر و کید آنان واقع نگردد و پیوسته در دنیا از هر آفتی مصون باشد و بلاهای دنیا از او دفع گردد و با رزق و روزی وسیع و ایمن از شیاطین و ستمگران معاند زندگی کند و از دنیا نرود، تا این که خداوند بزرگ جایگاهش را در بهشت به او در خواب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آغاز دعا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سوره بقره دو آیه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آل عمران پنج آیه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نساء آیه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مائده آیه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انعام دو آیه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اعراف آیه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توبه دو آیه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یونس آیه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هود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رعد آیه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نحل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طه سه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 از سوره انبیاء دو آیه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مؤمنون آیه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نمل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قصص دو آیه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فاطر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صافات آیه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ص آیه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مؤمن دو آیه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دخان آیه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حشر دو آیه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906" w:name="pg6926_51194"/>
    </w:p>
    <w:p>
      <w:pPr>
        <w:pStyle w:val="BookText"/>
        <w:rPr/>
      </w:pPr>
      <w:bookmarkEnd w:id="906"/>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سوره تغابن آیه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سوره مزمّل آیه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سختی و ناگواری به تو روی آورد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بِحَقِّ مُحَمَّدٍ وَالِ مُحَمَّدٍ اَنْ تُصَلِّیَ عَلی مُحَمَّدٍ وَالِ مُحَمَّدٍ وَاَنْ تُنْجِیَنی مِنْ هذَا 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به حق محمّد و آل محمّد صلی الله علیه و آله از تو می خواهم که بر محمّد و آل محمّد صلی الله علیه و آله درود فرستی و مرا از این غم و اندوه نجات دهی</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907" w:name="__RefHeading___Toc1826670_372815092"/>
      <w:bookmarkStart w:id="908" w:name="_Toc356"/>
      <w:bookmarkEnd w:id="907"/>
      <w:r>
        <w:rPr>
          <w:rtl w:val="true"/>
        </w:rPr>
        <w:t>جهت جلوگیری از دزدی</w:t>
      </w:r>
      <w:bookmarkEnd w:id="908"/>
    </w:p>
    <w:p>
      <w:pPr>
        <w:pStyle w:val="BookText"/>
        <w:rPr/>
      </w:pPr>
      <w:r>
        <w:rPr>
          <w:rFonts w:ascii="IRNazanin" w:hAnsi="IRNazanin" w:eastAsia="IRNazanin"/>
          <w:color w:val="111111"/>
          <w:sz w:val="28"/>
          <w:sz w:val="28"/>
          <w:szCs w:val="28"/>
          <w:rtl w:val="true"/>
          <w:lang w:bidi="fa-IR"/>
        </w:rPr>
        <w:t>مردی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برای ایمنی از دزدی چیزی بفرما زیرا که پیوسته پشت سر هم شب ها از من دزدی می شود،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بستر خواب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 وَلاَ تَجْهَرْ بِصَلاَتِكَ وَلاَ تُخَافِتْ بِهَا وَابْتَغِ بَيْنَ ذَلِكَ سَبِيلًا وَقُلِ 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r>
        <w:rPr>
          <w:rStyle w:val="FootnoteAnchor"/>
          <w:rtl w:val="true"/>
        </w:rPr>
        <w:footnoteReference w:id="607"/>
      </w:r>
    </w:p>
    <w:p>
      <w:pPr>
        <w:pStyle w:val="Heading3"/>
        <w:numPr>
          <w:ilvl w:val="2"/>
          <w:numId w:val="1"/>
        </w:numPr>
        <w:rPr/>
      </w:pPr>
      <w:bookmarkStart w:id="909" w:name="__RefHeading___Toc1826672_372815092"/>
      <w:bookmarkStart w:id="910" w:name="_Toc357"/>
      <w:bookmarkEnd w:id="909"/>
      <w:r>
        <w:rPr>
          <w:rtl w:val="true"/>
        </w:rPr>
        <w:t>جهت محافظت در شب</w:t>
      </w:r>
      <w:bookmarkEnd w:id="91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بیابانی خالی از سکنه، شبی را به سر برد، این آیه را </w:t>
      </w:r>
      <w:bookmarkStart w:id="911" w:name="pg6926_51196"/>
    </w:p>
    <w:p>
      <w:pPr>
        <w:pStyle w:val="BookText"/>
        <w:rPr/>
      </w:pPr>
      <w:bookmarkEnd w:id="911"/>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محافظت کنند و شیاطین از او دور شوند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آیه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826674_372815092"/>
      <w:bookmarkStart w:id="913" w:name="_Toc358"/>
      <w:bookmarkEnd w:id="912"/>
      <w:r>
        <w:rPr>
          <w:rtl w:val="true"/>
        </w:rPr>
        <w:t>جهت محافظت از سوختن و غرق شدن</w:t>
      </w:r>
      <w:bookmarkEnd w:id="913"/>
    </w:p>
    <w:p>
      <w:pPr>
        <w:pStyle w:val="BookText"/>
        <w:rPr/>
      </w:pPr>
      <w:r>
        <w:rPr>
          <w:rFonts w:ascii="IRNazanin" w:hAnsi="IRNazanin" w:eastAsia="IRNazanin"/>
          <w:color w:val="111111"/>
          <w:sz w:val="28"/>
          <w:sz w:val="28"/>
          <w:szCs w:val="28"/>
          <w:rtl w:val="true"/>
          <w:lang w:bidi="fa-IR"/>
        </w:rPr>
        <w:t>مردی از امیرالمؤمنین علیه السلام پرسید مرا آگاه کن از آن چه برای محافظت از سوختن و غرق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نَزَّلَ الْکتاب وَ هُوَ یَتَوَلَّی الصّالِحِینَ</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یُشْرِکُونَ</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پس هرکه این آیات را بخواند از سوختن و غرق شدن ایمن است</w:t>
      </w:r>
      <w:r>
        <w:rPr>
          <w:rFonts w:eastAsia="IRNazanin" w:cs="IRNazanin"/>
          <w:color w:val="111111"/>
          <w:sz w:val="28"/>
          <w:szCs w:val="28"/>
          <w:rtl w:val="true"/>
          <w:lang w:bidi="fa-IR"/>
        </w:rPr>
        <w:t>.</w:t>
      </w:r>
      <w:r>
        <w:rPr>
          <w:rStyle w:val="FootnoteAnchor"/>
          <w:rtl w:val="true"/>
        </w:rPr>
        <w:footnoteReference w:id="611"/>
      </w:r>
    </w:p>
    <w:p>
      <w:pPr>
        <w:pStyle w:val="Heading3"/>
        <w:numPr>
          <w:ilvl w:val="2"/>
          <w:numId w:val="1"/>
        </w:numPr>
        <w:rPr/>
      </w:pPr>
      <w:bookmarkStart w:id="914" w:name="__RefHeading___Toc1826676_372815092"/>
      <w:bookmarkStart w:id="915" w:name="_Toc359"/>
      <w:bookmarkEnd w:id="914"/>
      <w:r>
        <w:rPr>
          <w:rtl w:val="true"/>
        </w:rPr>
        <w:t>جهت محافظت از درندگان</w:t>
      </w:r>
      <w:bookmarkEnd w:id="9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 جای درندگان است و درندگان به خانه من درآیند و تا شکار خود را نگیرند از آنجا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 بخوان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 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 xml:space="preserve">پس آن مرد این دو </w:t>
      </w:r>
      <w:bookmarkStart w:id="916" w:name="pg6926_51198"/>
    </w:p>
    <w:p>
      <w:pPr>
        <w:pStyle w:val="BookText"/>
        <w:rPr/>
      </w:pPr>
      <w:bookmarkEnd w:id="916"/>
      <w:r>
        <w:rPr>
          <w:rFonts w:ascii="IRNazanin" w:hAnsi="IRNazanin" w:eastAsia="IRNazanin"/>
          <w:color w:val="111111"/>
          <w:sz w:val="28"/>
          <w:sz w:val="28"/>
          <w:szCs w:val="28"/>
          <w:rtl w:val="true"/>
          <w:lang w:bidi="fa-IR"/>
        </w:rPr>
        <w:t>آیه را خواند و درندگان از او دور شدند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درنده ای دیدار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بِرَبِّ دانِیالَ وَالْجُبِّ مِنْ شَرِّ کُلَّ اَسَدٍ مُسْتَأْسِدٍ؛ پناه می برم به پروردگار دانیال و چاه از شر هر شیر درنده ای</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درنده ای برخورد کردی، در روی او آیه الکرسی را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عَزَمْتُ عَلَیْكَ بِعَزِیمَةِ اللَّهِ وَ عَزِیمَةِ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عَزِیمَةِ سُلَیْمَانَ بْنِ دَاوُدَ عَلَیْهِ السَّلامُ وَ عَزِیمَةِ أَمِیرِ الْمُؤْمِنِینَ عَلِیِّ بْنِ أَبِی طَالِبٍ عَلَیْهِ السَّلامُ وَ الْأَئِمَّةِ الطَّاهِرِینَ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درنده انشاءالله از تو روی گرداند</w:t>
      </w:r>
      <w:r>
        <w:rPr>
          <w:rFonts w:eastAsia="IRNazanin" w:cs="IRNazanin"/>
          <w:color w:val="111111"/>
          <w:sz w:val="28"/>
          <w:szCs w:val="28"/>
          <w:rtl w:val="true"/>
          <w:lang w:bidi="fa-IR"/>
        </w:rPr>
        <w:t>.</w:t>
      </w:r>
      <w:r>
        <w:rPr>
          <w:rStyle w:val="FootnoteAnchor"/>
          <w:rtl w:val="true"/>
        </w:rPr>
        <w:footnoteReference w:id="615"/>
      </w:r>
    </w:p>
    <w:p>
      <w:pPr>
        <w:pStyle w:val="Heading3"/>
        <w:numPr>
          <w:ilvl w:val="2"/>
          <w:numId w:val="1"/>
        </w:numPr>
        <w:rPr/>
      </w:pPr>
      <w:bookmarkStart w:id="917" w:name="__RefHeading___Toc1826678_372815092"/>
      <w:bookmarkStart w:id="918" w:name="_Toc360"/>
      <w:bookmarkEnd w:id="917"/>
      <w:r>
        <w:rPr>
          <w:rtl w:val="true"/>
        </w:rPr>
        <w:t>جهت رفع شرّ شیر و سگ</w:t>
      </w:r>
      <w:bookmarkEnd w:id="918"/>
    </w:p>
    <w:p>
      <w:pPr>
        <w:pStyle w:val="BookText"/>
        <w:rPr/>
      </w:pPr>
      <w:r>
        <w:rPr>
          <w:rFonts w:ascii="IRNazanin" w:hAnsi="IRNazanin" w:eastAsia="IRNazanin"/>
          <w:color w:val="111111"/>
          <w:sz w:val="28"/>
          <w:sz w:val="28"/>
          <w:szCs w:val="28"/>
          <w:rtl w:val="true"/>
          <w:lang w:bidi="fa-IR"/>
        </w:rPr>
        <w:t>از امام رضا علیه السلام منقول است که چون شیر را ببینی در برابرش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اَعَزُّ وَاَکْبَرُ وَاَجَلُّ مِنْ کُلِّ شَیْءٍ وَاَعُوذُ بِاللّهِ مِمّا اَخافُ وَاَحْذَرُ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سگ بر روی تو فریاد کند و حمله کند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وَالْاِنْسِ اِنِ اسْتَطَعْتُمْ اَنْ تَنْفُذُوا مِنْ اَقْطارِ السَّمواتِ وَالْاَرْضِ فَانْفُذُوا لاتَنْفُذُونَ اِلّا بِسُلْطانٍ</w:t>
      </w:r>
      <w:r>
        <w:rPr>
          <w:rFonts w:eastAsia="IRNazanin" w:cs="IRNazanin"/>
          <w:color w:val="111111"/>
          <w:sz w:val="28"/>
          <w:szCs w:val="28"/>
          <w:rtl w:val="true"/>
          <w:lang w:bidi="fa-IR"/>
        </w:rPr>
        <w:t>».</w:t>
      </w:r>
      <w:r>
        <w:rPr>
          <w:rStyle w:val="FootnoteAnchor"/>
          <w:rtl w:val="true"/>
        </w:rPr>
        <w:footnoteReference w:id="616"/>
      </w:r>
    </w:p>
    <w:p>
      <w:pPr>
        <w:pStyle w:val="Heading3"/>
        <w:numPr>
          <w:ilvl w:val="2"/>
          <w:numId w:val="1"/>
        </w:numPr>
        <w:rPr/>
      </w:pPr>
      <w:bookmarkStart w:id="919" w:name="__RefHeading___Toc1826680_372815092"/>
      <w:bookmarkStart w:id="920" w:name="_Toc361"/>
      <w:bookmarkEnd w:id="919"/>
      <w:r>
        <w:rPr>
          <w:rtl w:val="true"/>
        </w:rPr>
        <w:t>جهت دفع ضرر جانوران زمین</w:t>
      </w:r>
      <w:bookmarkEnd w:id="92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محمّدباقر علیه السلام منقول است که برای دفع ضرر جانوران زمین این دعا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بِسْمِ اللّهِ وَ بِاللّهِ مُحَمَّدُ رَسُولُ اللّهِ اَعُوذُ بِعِزَّةِ اللهِ، اَعُوذُ بِقُدْرَةِ اللّهِ عَلی </w:t>
      </w:r>
      <w:bookmarkStart w:id="921" w:name="pg6926_51200"/>
    </w:p>
    <w:p>
      <w:pPr>
        <w:pStyle w:val="BookText"/>
        <w:rPr/>
      </w:pPr>
      <w:bookmarkEnd w:id="921"/>
      <w:r>
        <w:rPr>
          <w:rFonts w:ascii="Amiri" w:hAnsi="Amiri" w:eastAsia="Amiri" w:cs="Amiri"/>
          <w:color w:val="111111"/>
          <w:sz w:val="28"/>
          <w:sz w:val="28"/>
          <w:szCs w:val="28"/>
          <w:rtl w:val="true"/>
          <w:lang w:bidi="ar-SA"/>
        </w:rPr>
        <w:t>مایَشآءُ مِنْ شَرِّ کُلِّ هامَّةٍ تُدُبُّ بِاللِّیْلِ وَالنَّهارِ اِنَّ رَبّی عَلی صِراطٍ مُسْتَقیمٍ</w:t>
      </w:r>
      <w:r>
        <w:rPr>
          <w:rFonts w:eastAsia="Amiri" w:cs="Amiri" w:ascii="Amiri" w:hAnsi="Amiri"/>
          <w:color w:val="111111"/>
          <w:sz w:val="28"/>
          <w:szCs w:val="28"/>
          <w:rtl w:val="true"/>
          <w:lang w:bidi="ar-SA"/>
        </w:rPr>
        <w:t>»</w:t>
      </w:r>
      <w:r>
        <w:rPr>
          <w:rStyle w:val="FootnoteAnchor"/>
          <w:rtl w:val="true"/>
        </w:rPr>
        <w:footnoteReference w:id="617"/>
      </w:r>
    </w:p>
    <w:p>
      <w:pPr>
        <w:pStyle w:val="Heading3"/>
        <w:numPr>
          <w:ilvl w:val="2"/>
          <w:numId w:val="1"/>
        </w:numPr>
        <w:rPr/>
      </w:pPr>
      <w:bookmarkStart w:id="922" w:name="__RefHeading___Toc1826682_372815092"/>
      <w:bookmarkStart w:id="923" w:name="_Toc362"/>
      <w:bookmarkEnd w:id="922"/>
      <w:r>
        <w:rPr>
          <w:rtl w:val="true"/>
        </w:rPr>
        <w:t>دعا برای ایمن بودن از شرّ مار و عقرب</w:t>
      </w:r>
      <w:bookmarkEnd w:id="9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از مار و عقرب ترسد، در اول شب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صَلَّى اللَّهُ عَلى مُحَمَّدٍ وَ آلِهِ اَخَذْتُ الْعَقارِبَ وَالْحَيّاتِ كُلَّها بِاِذْنِ اللَّهِ تَبارَكَ وَ تَعالى بِاَفْواهِها وَ اَذْنابِها وَ اَسْماعِها وَ اَبْصارِها وَ قُواها عَنّى وَ عَمَّنْ اَحْبَبْتُ اِلى ضَحْوَةِ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 فرمود که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تَوَکَّلْتُ عَلَى اللَّهِ وَ أَنَّهُ مَنْ یَتَوَکَّلْ عَلَى اللَّهِ فَهُوَ حَسْبُهُ إِنَّ اللَّهَ بالِغُ أَمْرِهِ قَدْ جَعَلَ اللَّهُ لِکُلِّ شَیْ‌ءٍ قَدْراً اللَّهُمَّ اجْعَلْنِی فِی کَنَفِکَ وَ فِی جِوَارِکَ وَ اجْعَلْنِی فِی حِفْظِکَ وَاجْعَلْنی فی اَمْنِکَ</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عقرب ترسد این آیات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فِى الْعالَمينَ اِنّا كَذلِكَ نَجْزِى الْمُحْسِنينَ اِنَّهُ مِنْ عِبادِنَا الْمُؤْمِنينَ</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اسکاف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کلمات را بگوید من ضمانت کنم که عقرب و گزندگان دیگر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نرسانند تا بامداد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کلمات این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بِکَلِماتِ اللّهِ التّامّاتِ الَّتی لایُجاوِزُهُنَّ بَرٌّ وَلافاجِرٌ مِنْ شَرِّ ما ذَرَأَ وَمِنْ شَرِّ ما بَرَأَ وَمِنْ شَرِّ کُلِّ دآبَّةٍ هُوَ اخِذٌ بِناصِیَتِها اِنَّ رَبِّ عَلی صِراطٍ مُسْتَقیمٍ</w:t>
      </w:r>
      <w:r>
        <w:rPr>
          <w:rFonts w:eastAsia="Amiri" w:cs="Amiri" w:ascii="Amiri" w:hAnsi="Amiri"/>
          <w:color w:val="111111"/>
          <w:sz w:val="28"/>
          <w:szCs w:val="28"/>
          <w:rtl w:val="true"/>
          <w:lang w:bidi="ar-SA"/>
        </w:rPr>
        <w:t>»</w:t>
      </w:r>
      <w:r>
        <w:rPr>
          <w:rStyle w:val="FootnoteAnchor"/>
          <w:rtl w:val="true"/>
        </w:rPr>
        <w:footnoteReference w:id="620"/>
      </w:r>
      <w:bookmarkStart w:id="924" w:name="pg6926_51203"/>
    </w:p>
    <w:p>
      <w:pPr>
        <w:pStyle w:val="Heading3"/>
        <w:numPr>
          <w:ilvl w:val="2"/>
          <w:numId w:val="1"/>
        </w:numPr>
        <w:rPr/>
      </w:pPr>
      <w:bookmarkStart w:id="925" w:name="__RefHeading___Toc1826684_372815092"/>
      <w:bookmarkStart w:id="926" w:name="_Toc363"/>
      <w:bookmarkEnd w:id="924"/>
      <w:bookmarkEnd w:id="925"/>
      <w:r>
        <w:rPr>
          <w:rtl w:val="true"/>
        </w:rPr>
        <w:t>جهت حفظ اموال و ناموس</w:t>
      </w:r>
      <w:bookmarkEnd w:id="926"/>
    </w:p>
    <w:p>
      <w:pPr>
        <w:pStyle w:val="BookText"/>
        <w:rPr/>
      </w:pPr>
      <w:r>
        <w:rPr>
          <w:rFonts w:ascii="IRNazanin" w:hAnsi="IRNazanin" w:eastAsia="IRNazanin"/>
          <w:color w:val="111111"/>
          <w:sz w:val="28"/>
          <w:sz w:val="28"/>
          <w:szCs w:val="28"/>
          <w:rtl w:val="true"/>
          <w:lang w:bidi="fa-IR"/>
        </w:rPr>
        <w:t>امام صاد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از تلف و دامان خود را از ننگ بی عفتی حفظ کنید به وسیله تلاوت سوره نور، و زبانتان را در پرتو دستوراتش از انحرافات مصون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قرائت این سوره را در هر شبانه روز ادامه دهد، احدی از خانواده او هرگز تا پایان عمر گرفتار عمل منافی عفت نخواهد شد</w:t>
      </w:r>
      <w:r>
        <w:rPr>
          <w:rFonts w:eastAsia="IRNazanin" w:cs="IRNazanin"/>
          <w:color w:val="111111"/>
          <w:sz w:val="28"/>
          <w:szCs w:val="28"/>
          <w:rtl w:val="true"/>
          <w:lang w:bidi="fa-IR"/>
        </w:rPr>
        <w:t>.</w:t>
      </w:r>
      <w:r>
        <w:rPr>
          <w:rStyle w:val="FootnoteAnchor"/>
          <w:rtl w:val="true"/>
        </w:rPr>
        <w:footnoteReference w:id="621"/>
      </w:r>
    </w:p>
    <w:p>
      <w:pPr>
        <w:pStyle w:val="Heading3"/>
        <w:numPr>
          <w:ilvl w:val="2"/>
          <w:numId w:val="1"/>
        </w:numPr>
        <w:rPr/>
      </w:pPr>
      <w:bookmarkStart w:id="927" w:name="__RefHeading___Toc1826686_372815092"/>
      <w:bookmarkStart w:id="928" w:name="_Toc364"/>
      <w:bookmarkEnd w:id="927"/>
      <w:r>
        <w:rPr>
          <w:rtl w:val="true"/>
        </w:rPr>
        <w:t>جهت رام کردن حیوان چموش</w:t>
      </w:r>
      <w:bookmarkEnd w:id="928"/>
    </w:p>
    <w:p>
      <w:pPr>
        <w:pStyle w:val="BookText"/>
        <w:rPr/>
      </w:pPr>
      <w:r>
        <w:rPr>
          <w:rFonts w:ascii="IRNazanin" w:hAnsi="IRNazanin" w:eastAsia="IRNazanin"/>
          <w:color w:val="111111"/>
          <w:sz w:val="28"/>
          <w:sz w:val="28"/>
          <w:szCs w:val="28"/>
          <w:rtl w:val="true"/>
          <w:lang w:bidi="fa-IR"/>
        </w:rPr>
        <w:t>مردی از امیرالمؤمنین علیه السلام سؤال کرد، حیوانی که زیر پای من است چموشی می کند و من از آن ترسناکم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فِي السَّمَاوَاتِ وَالأَرْضِ طَوْعًا وَكَرْهًا وَإِلَيْهِ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این آیه را خواند آن حیوان برای او رام گردید</w:t>
      </w:r>
      <w:r>
        <w:rPr>
          <w:rFonts w:eastAsia="IRNazanin" w:cs="IRNazanin"/>
          <w:color w:val="111111"/>
          <w:sz w:val="28"/>
          <w:szCs w:val="28"/>
          <w:rtl w:val="true"/>
          <w:lang w:bidi="fa-IR"/>
        </w:rPr>
        <w:t>.</w:t>
      </w:r>
      <w:r>
        <w:rPr>
          <w:rStyle w:val="FootnoteAnchor"/>
          <w:rtl w:val="true"/>
        </w:rPr>
        <w:footnoteReference w:id="623"/>
      </w:r>
    </w:p>
    <w:p>
      <w:pPr>
        <w:pStyle w:val="Heading3"/>
        <w:numPr>
          <w:ilvl w:val="2"/>
          <w:numId w:val="1"/>
        </w:numPr>
        <w:rPr/>
      </w:pPr>
      <w:bookmarkStart w:id="929" w:name="__RefHeading___Toc1826688_372815092"/>
      <w:bookmarkStart w:id="930" w:name="_Toc365"/>
      <w:bookmarkEnd w:id="929"/>
      <w:r>
        <w:rPr>
          <w:rtl w:val="true"/>
        </w:rPr>
        <w:t>جهت ادای قرض</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مرحوم آیت الله نجفی مرعشی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گرفته و محزونی؟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بسیار مقروضم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قرض شب ها خوابم نمی برد و حتی برخی اوقات نماز صبح ام نیز قضا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بعد از هر نماز یکبار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اَغْنِنی بِحلالِکَ عَنْ حَرامِکَ و بَفَضْلِکَ عَمَّنْ سِواکَ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برای این قرضی که دارم این کافی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صد و ده مرتبه بگو</w:t>
      </w:r>
      <w:r>
        <w:rPr>
          <w:rFonts w:eastAsia="IRNazanin" w:cs="IRNazanin"/>
          <w:color w:val="111111"/>
          <w:sz w:val="28"/>
          <w:szCs w:val="28"/>
          <w:rtl w:val="true"/>
          <w:lang w:bidi="fa-IR"/>
        </w:rPr>
        <w:t xml:space="preserve">. </w:t>
      </w:r>
      <w:bookmarkStart w:id="931" w:name="pg6926_51205"/>
    </w:p>
    <w:p>
      <w:pPr>
        <w:pStyle w:val="BookText"/>
        <w:rPr/>
      </w:pPr>
      <w:bookmarkEnd w:id="931"/>
      <w:r>
        <w:rPr>
          <w:rFonts w:ascii="IRNazanin" w:hAnsi="IRNazanin" w:eastAsia="IRNazanin"/>
          <w:color w:val="111111"/>
          <w:sz w:val="28"/>
          <w:sz w:val="28"/>
          <w:szCs w:val="28"/>
          <w:rtl w:val="true"/>
          <w:lang w:bidi="fa-IR"/>
        </w:rPr>
        <w:t>چون به سفارش ایشان عمل کردم مدت چندی نگذشت که تمام قرض هایم ادا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این ذکر را به بسیاری از افراد دادم، آنها نیز به نتیجه رسیدند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فقر بر او چیره شده است، برای برطرف کردن آن، زیاد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وَلاقُوَّةَ اِلّا بِاللهِ الْعَلِیِّ الْعَظیمِ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مبارکه قدر را در سه شب، هر شب چهل مرتبه برای وسعت روزی بسیار مجرّب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روز چهارشنبه، بعد از دو رکعت نماز حاجت به نیّت آنکه خدا او را غنی کند، چهل بار سوره مبارکه کوثر را بخواند، غنی خواهد شد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واقعه را در هر شب جمعه بخواند، هرگز فقیر نخواهد شد</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932" w:name="__RefHeading___Toc1826690_372815092"/>
      <w:bookmarkStart w:id="933" w:name="_Toc366"/>
      <w:bookmarkEnd w:id="932"/>
      <w:r>
        <w:rPr>
          <w:rtl w:val="true"/>
        </w:rPr>
        <w:t>دعا جهت رزق و روزی</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خواستن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در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خَيْرَالْمَسْئُولينَ وَ يا خَيْرَ الْمُعْطينَ اُرْزُقْنى وَارْزُقْ عِيالى مِنْ فَضْلِكَ فَاِنَّكَ ذُوالْفَضْلِ الْعَظيمِ</w:t>
      </w:r>
      <w:r>
        <w:rPr>
          <w:rFonts w:eastAsia="IRNazanin" w:cs="IRNazanin"/>
          <w:color w:val="111111"/>
          <w:sz w:val="28"/>
          <w:szCs w:val="28"/>
          <w:rtl w:val="true"/>
          <w:lang w:bidi="fa-IR"/>
        </w:rPr>
        <w:t>»</w:t>
      </w:r>
      <w:r>
        <w:rPr>
          <w:rStyle w:val="FootnoteAnchor"/>
          <w:rtl w:val="true"/>
        </w:rPr>
        <w:footnoteReference w:id="62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صلی الله علیه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صلی الله علیه و آله این دعا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زیاد شدن روزی آموخت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يارازِقَ الْمُقِلّينَ وَ يا راحِمَ الْمَساكينَ وَ يا وَلِىَّ الْمُؤْمِنينَ وَ يا ذَا الْقُوَّةِ الْمَتينَ صَلِّ عَلى مُحَمَّدٍ وَ </w:t>
      </w:r>
      <w:bookmarkStart w:id="934" w:name="pg6926_51207"/>
    </w:p>
    <w:p>
      <w:pPr>
        <w:pStyle w:val="BookText"/>
        <w:rPr/>
      </w:pPr>
      <w:bookmarkEnd w:id="934"/>
      <w:r>
        <w:rPr>
          <w:rFonts w:ascii="Amiri" w:hAnsi="Amiri" w:eastAsia="Amiri" w:cs="Amiri"/>
          <w:color w:val="111111"/>
          <w:sz w:val="28"/>
          <w:sz w:val="28"/>
          <w:szCs w:val="28"/>
          <w:rtl w:val="true"/>
          <w:lang w:bidi="ar-SA"/>
        </w:rPr>
        <w:t>اَهْلِ بَيْتِهِ وَارْزُقْنى وَ عافِنى وَ اكْفِنى ما اَهَمَّنى</w:t>
      </w:r>
      <w:r>
        <w:rPr>
          <w:rFonts w:eastAsia="Amiri" w:cs="Amiri" w:ascii="Amiri" w:hAnsi="Amiri"/>
          <w:color w:val="111111"/>
          <w:sz w:val="28"/>
          <w:szCs w:val="28"/>
          <w:rtl w:val="true"/>
          <w:lang w:bidi="ar-SA"/>
        </w:rPr>
        <w:t>»</w:t>
      </w:r>
      <w:r>
        <w:rPr>
          <w:rStyle w:val="FootnoteAnchor"/>
          <w:rtl w:val="true"/>
        </w:rPr>
        <w:footnoteReference w:id="630"/>
      </w:r>
    </w:p>
    <w:p>
      <w:pPr>
        <w:pStyle w:val="Heading3"/>
        <w:numPr>
          <w:ilvl w:val="2"/>
          <w:numId w:val="1"/>
        </w:numPr>
        <w:rPr/>
      </w:pPr>
      <w:bookmarkStart w:id="935" w:name="__RefHeading___Toc1826692_372815092"/>
      <w:bookmarkStart w:id="936" w:name="_Toc367"/>
      <w:bookmarkEnd w:id="935"/>
      <w:r>
        <w:rPr>
          <w:rtl w:val="true"/>
        </w:rPr>
        <w:t>دعا جهت درد پا</w:t>
      </w:r>
      <w:bookmarkEnd w:id="936"/>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پا درد نزد امام حسین علیه السلام شکایت کرد،آن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دردش را احساس کردی، دستت را برآن قرار ده 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وَ الأرْضُ جَمِيعاً قَبْضَتُهُ يَوْمَ الْقِيَامَةِ وَ الْسَّمَاوَاتُ مَطْوِيَّاتٌ بِيَمِينِهِ سُبْحَانَهُ وَ تَعَالَي عَمَّا يُشْرِکُونَ</w:t>
      </w:r>
      <w:r>
        <w:rPr>
          <w:rFonts w:eastAsia="IRNazanin" w:cs="IRNazanin"/>
          <w:color w:val="111111"/>
          <w:sz w:val="28"/>
          <w:szCs w:val="28"/>
          <w:rtl w:val="true"/>
          <w:lang w:bidi="fa-IR"/>
        </w:rPr>
        <w:t>»</w:t>
      </w:r>
      <w:r>
        <w:rPr>
          <w:rStyle w:val="FootnoteAnchor"/>
          <w:rtl w:val="true"/>
        </w:rPr>
        <w:footnoteReference w:id="631"/>
      </w:r>
    </w:p>
    <w:p>
      <w:pPr>
        <w:pStyle w:val="Heading3"/>
        <w:numPr>
          <w:ilvl w:val="2"/>
          <w:numId w:val="1"/>
        </w:numPr>
        <w:rPr/>
      </w:pPr>
      <w:bookmarkStart w:id="937" w:name="__RefHeading___Toc1826694_372815092"/>
      <w:bookmarkStart w:id="938" w:name="_Toc368"/>
      <w:bookmarkEnd w:id="937"/>
      <w:r>
        <w:rPr>
          <w:rtl w:val="true"/>
        </w:rPr>
        <w:t>دعا جهت دفع بواسیر</w:t>
      </w:r>
      <w:bookmarkEnd w:id="9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برای دفع بواسیر</w:t>
      </w:r>
      <w:r>
        <w:rPr>
          <w:rStyle w:val="FootnoteAnchor"/>
          <w:rtl w:val="true"/>
        </w:rPr>
        <w:footnoteReference w:id="632"/>
      </w:r>
      <w:r>
        <w:rPr>
          <w:rFonts w:ascii="Amiri" w:hAnsi="Amiri" w:eastAsia="Amiri" w:cs="Amiri"/>
          <w:color w:val="111111"/>
          <w:sz w:val="28"/>
          <w:sz w:val="28"/>
          <w:szCs w:val="28"/>
          <w:rtl w:val="true"/>
          <w:lang w:bidi="ar-SA"/>
        </w:rPr>
        <w:t>نافع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جَوادُ يا ماجِدُ يا رَحيمُ يا قَريبُ يا مُجيبُ يا بارِئُ يا راحِمُ صَلِّ عَلَي مُحَمَّدٍ وَ آلِهِ وَ ارْدُدْ عَلَيَّ نِعْمَتَکَ وَ اکْفِني اَمْرَ وَجَعي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دفع 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با عسل بنویس و بشوی و بخور</w:t>
      </w:r>
      <w:r>
        <w:rPr>
          <w:rFonts w:eastAsia="IRNazanin" w:cs="IRNazanin"/>
          <w:color w:val="111111"/>
          <w:sz w:val="28"/>
          <w:szCs w:val="28"/>
          <w:rtl w:val="true"/>
          <w:lang w:bidi="fa-IR"/>
        </w:rPr>
        <w:t>.</w:t>
      </w:r>
    </w:p>
    <w:p>
      <w:pPr>
        <w:pStyle w:val="Heading3"/>
        <w:numPr>
          <w:ilvl w:val="2"/>
          <w:numId w:val="1"/>
        </w:numPr>
        <w:rPr/>
      </w:pPr>
      <w:bookmarkStart w:id="939" w:name="__RefHeading___Toc1826696_372815092"/>
      <w:bookmarkStart w:id="940" w:name="_Toc369"/>
      <w:bookmarkEnd w:id="939"/>
      <w:r>
        <w:rPr>
          <w:rtl w:val="true"/>
        </w:rPr>
        <w:t>دعا جهت بیماری سیاتیک</w:t>
      </w:r>
      <w:bookmarkEnd w:id="940"/>
    </w:p>
    <w:p>
      <w:pPr>
        <w:pStyle w:val="BookText"/>
        <w:rPr/>
      </w:pPr>
      <w:r>
        <w:rPr>
          <w:rFonts w:ascii="IRNazanin" w:hAnsi="IRNazanin" w:eastAsia="IRNazanin"/>
          <w:color w:val="111111"/>
          <w:sz w:val="28"/>
          <w:sz w:val="28"/>
          <w:szCs w:val="28"/>
          <w:rtl w:val="true"/>
          <w:lang w:bidi="fa-IR"/>
        </w:rPr>
        <w:t xml:space="preserve">شخصی به امام صادق علیه السلام شکایت کرد از عرق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سیاتیک</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اثرش ظاهر شود دست بر آن موضع بگذار و بگو</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بِسْمِ اللّهِ وَبِاللّهِ اَعُوذُ بِسْمِ اللّهِ الْکَبیرِ وَاَعُوذُ بِسْمِ اللّهِ الْعَظیمِ مِنْ شَرَّ </w:t>
      </w:r>
      <w:bookmarkStart w:id="941" w:name="pg6926_51209"/>
    </w:p>
    <w:p>
      <w:pPr>
        <w:pStyle w:val="BookText"/>
        <w:rPr/>
      </w:pPr>
      <w:bookmarkEnd w:id="941"/>
      <w:r>
        <w:rPr>
          <w:rFonts w:ascii="Amiri" w:hAnsi="Amiri" w:eastAsia="Amiri" w:cs="Amiri"/>
          <w:color w:val="111111"/>
          <w:sz w:val="28"/>
          <w:sz w:val="28"/>
          <w:szCs w:val="28"/>
          <w:rtl w:val="true"/>
          <w:lang w:bidi="ar-SA"/>
        </w:rPr>
        <w:t>کُلِّ عَرَقٍ نُعارٍ وَمِنْ شَربَ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شخص سه مرتبه این دعا را خوانده، از آن مرض نجات یافت</w:t>
      </w:r>
      <w:r>
        <w:rPr>
          <w:rFonts w:eastAsia="Amiri" w:cs="Amiri" w:ascii="Amiri" w:hAnsi="Amiri"/>
          <w:color w:val="111111"/>
          <w:sz w:val="28"/>
          <w:szCs w:val="28"/>
          <w:rtl w:val="true"/>
          <w:lang w:bidi="ar-SA"/>
        </w:rPr>
        <w:t>.</w:t>
      </w:r>
      <w:r>
        <w:rPr>
          <w:rStyle w:val="FootnoteAnchor"/>
          <w:rtl w:val="true"/>
        </w:rPr>
        <w:footnoteReference w:id="634"/>
      </w:r>
    </w:p>
    <w:p>
      <w:pPr>
        <w:pStyle w:val="Heading3"/>
        <w:numPr>
          <w:ilvl w:val="2"/>
          <w:numId w:val="1"/>
        </w:numPr>
        <w:rPr/>
      </w:pPr>
      <w:bookmarkStart w:id="942" w:name="__RefHeading___Toc1826698_372815092"/>
      <w:bookmarkStart w:id="943" w:name="_Toc370"/>
      <w:bookmarkEnd w:id="942"/>
      <w:r>
        <w:rPr>
          <w:rtl w:val="true"/>
        </w:rPr>
        <w:t xml:space="preserve">دعا جهت بیماری ثأْلول </w:t>
      </w:r>
      <w:r>
        <w:rPr>
          <w:rtl w:val="true"/>
        </w:rPr>
        <w:t>(</w:t>
      </w:r>
      <w:r>
        <w:rPr>
          <w:rtl w:val="true"/>
        </w:rPr>
        <w:t>زگیل</w:t>
      </w:r>
      <w:r>
        <w:rPr>
          <w:rtl w:val="true"/>
        </w:rPr>
        <w:t>)</w:t>
      </w:r>
      <w:bookmarkEnd w:id="943"/>
    </w:p>
    <w:p>
      <w:pPr>
        <w:pStyle w:val="BookText"/>
        <w:rPr/>
      </w:pPr>
      <w:r>
        <w:rPr>
          <w:rFonts w:ascii="IRNazanin" w:hAnsi="IRNazanin" w:eastAsia="IRNazanin"/>
          <w:color w:val="111111"/>
          <w:sz w:val="28"/>
          <w:sz w:val="28"/>
          <w:szCs w:val="28"/>
          <w:rtl w:val="true"/>
          <w:lang w:bidi="fa-IR"/>
        </w:rPr>
        <w:t>علی بن نعمان گوید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لکه های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بدنم قرار دارد و مرا ناراحت نموده است، از تو می خواهم که مرا چیزی بیاموزی که بهره ام دهد،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ثالول هفت جو بگیرد و بر هر جو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هَبآءً مَنْبَثًّا</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بخوان، سپس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وَيَسْأَلُونَكَ عَنِ الْجِبَالِ فَقُلْ يَنسِفُهَا رَبِّي نَسْفًا فَيَذَرُهَا قَاعًا صَفْصَفًا لَا تَرَى فِيهَا عِوَجًا وَلَا أَمْتًا</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سپس جوها را یکی یکی بگیر و هر ثالولی را با آن مسح کن، پس آن را در پارچه جدیدی نهاده و سنگی در آن قرار ده و در چاه فاضلابی بینداز</w:t>
      </w:r>
      <w:r>
        <w:rPr>
          <w:rFonts w:eastAsia="IRNazanin" w:cs="IRNazanin"/>
          <w:color w:val="111111"/>
          <w:sz w:val="28"/>
          <w:szCs w:val="28"/>
          <w:rtl w:val="true"/>
          <w:lang w:bidi="fa-IR"/>
        </w:rPr>
        <w:t>.</w:t>
      </w:r>
      <w:r>
        <w:rPr>
          <w:rStyle w:val="FootnoteAnchor"/>
          <w:rtl w:val="true"/>
        </w:rPr>
        <w:footnoteReference w:id="637"/>
      </w:r>
    </w:p>
    <w:p>
      <w:pPr>
        <w:pStyle w:val="Heading3"/>
        <w:numPr>
          <w:ilvl w:val="2"/>
          <w:numId w:val="1"/>
        </w:numPr>
        <w:rPr/>
      </w:pPr>
      <w:bookmarkStart w:id="944" w:name="__RefHeading___Toc1826700_372815092"/>
      <w:bookmarkStart w:id="945" w:name="_Toc371"/>
      <w:bookmarkEnd w:id="944"/>
      <w:r>
        <w:rPr>
          <w:rtl w:val="true"/>
        </w:rPr>
        <w:t>دعای توسل به قرآن و ائمه علیهم السلام برای حاجات</w:t>
      </w:r>
      <w:bookmarkEnd w:id="94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 شدیدی بر تو عارض شد، دو رکعت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سوره حمد و آیه الکرسی و در رکعت دوم سوره حمد و قدر را بخوان، سپس قرآن را بالای سر خود قرار داده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مَن اَرسَلتَهُ اِلی خَلقِکَ وَ بِحَقِّ کُلِّ آیَةٍ وَ بِحَقّ کُلَّمَن مَدَحتَهُ فیهِ عَلَیکَ وَ بِحَقِکَ عَلَیهِ وَ لاتَعرِفُ اَحَدا اَعرَفُ بِحَقِکَ مِنک یا سَیِدی یا الله </w:t>
      </w:r>
      <w:bookmarkStart w:id="946" w:name="pg6926_51211"/>
    </w:p>
    <w:p>
      <w:pPr>
        <w:pStyle w:val="BookText"/>
        <w:rPr/>
      </w:pPr>
      <w:bookmarkEnd w:id="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هر یک از امامان بعد از او را برده و به حق آنان خداوند را ده بار سوگند بده، تا اینکه به امام زمان عجل الله تعالی فرجه الشریف خودت برسی، از جایگاهت برنمی خیزی، مگر اینکه حاجتت برآورده شده باشد</w:t>
      </w:r>
      <w:r>
        <w:rPr>
          <w:rFonts w:eastAsia="IRNazanin" w:cs="IRNazanin"/>
          <w:color w:val="111111"/>
          <w:sz w:val="28"/>
          <w:szCs w:val="28"/>
          <w:rtl w:val="true"/>
          <w:lang w:bidi="fa-IR"/>
        </w:rPr>
        <w:t>.</w:t>
      </w:r>
      <w:r>
        <w:rPr>
          <w:rStyle w:val="FootnoteAnchor"/>
          <w:rtl w:val="true"/>
        </w:rPr>
        <w:footnoteReference w:id="638"/>
      </w:r>
    </w:p>
    <w:p>
      <w:pPr>
        <w:pStyle w:val="Heading3"/>
        <w:numPr>
          <w:ilvl w:val="2"/>
          <w:numId w:val="1"/>
        </w:numPr>
        <w:rPr/>
      </w:pPr>
      <w:bookmarkStart w:id="947" w:name="__RefHeading___Toc1826702_372815092"/>
      <w:bookmarkStart w:id="948" w:name="_Toc372"/>
      <w:bookmarkEnd w:id="947"/>
      <w:r>
        <w:rPr>
          <w:rtl w:val="true"/>
        </w:rPr>
        <w:t>دعای تسکین درد سر و گوش</w:t>
      </w:r>
      <w:bookmarkEnd w:id="9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به جهت تسکین درد سر، سر را مسح کند و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الَّذى سَكَنَ لَهُ ما فِى الْبَرِّ وَالْبَحْرِ وَ ما فِى السَّمواتِ وَالاْرْضِ وَ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برای درد گوش نیز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علیه السلام منقول است که برای دفع درد سر این دعا را بنویسید و بر آن جانب که درد می کند بیاویزد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 لَسْتَ بِاِلهٍ اِسْتَحْدَثْناهُ وَلا بِرَبٍّ یَبیدُ ذِکْرُهُ وَلامَعَکَ شُرَکآءُ یَقضُونَ مَعَکَ وَلاکانَ قَبْلَکَ اِلهٌ نَدْعُوهُ وَ نَتَعَوَّذُ بِهِ وَنَتَضَرَّعُ اِلَیْهِ وَ نَدَعُکَ وَلااَعانَکَ عَلی خَلْقِنا مِنْ اَحَدٍ فَنَشُّکُ فیکَ لااِلهَ اِلّا اَنْتَ وَحْدَکَ لاشَریکَ لَکَ عافِ فُلانِ بْنِ فُلانَةِ وَصَلِّ عَلی مُحَمَّدٍ وَ اَهْلِ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جای فلان بن فلان، نام بیمار و مادرش را بنویسید</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سری دارم که پیوسته مرا اذیّت می کند و ای بسا که شب ها بر اثر درد آن خوابم نمی برد و مرا از انجام نماز شب باز می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احساس درد کردی، دست خود را به موضع درد بکش واین دعا را بخوان، به درستی که بعد از آن احساس درد نخواهی کرد</w:t>
      </w:r>
      <w:r>
        <w:rPr>
          <w:rFonts w:eastAsia="IRNazanin" w:cs="IRNazanin"/>
          <w:color w:val="111111"/>
          <w:sz w:val="28"/>
          <w:szCs w:val="28"/>
          <w:rtl w:val="true"/>
          <w:lang w:bidi="fa-IR"/>
        </w:rPr>
        <w:t xml:space="preserve">: </w:t>
      </w:r>
      <w:bookmarkStart w:id="949" w:name="pg6926_51213"/>
    </w:p>
    <w:p>
      <w:pPr>
        <w:pStyle w:val="BookText"/>
        <w:rPr/>
      </w:pPr>
      <w:bookmarkEnd w:id="9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وَ اُعیذُ نَفْسی مَنْ جَمیعِ مَا اعْتِرانی بِاسْمِ اللّهِ الْعَظیمَ وَ کَلِماتِهِ التّامّاتِ الَّتی لا یُجاوِزُهُنَّ بِرُّ وَ لا فاجِرٌ اُعیذُ نَفْسی بِاللّهِ عَزَّوَجَلَّ وَ بِرَسُولِ اللّهِ صَلَّی اللّهُ عَلَیْهِ وَ آلِهِ الطّاهِرینَ الْاَخیار اَللّهُمَّ بِحَقِّهِمْ عَلَیْکَ اِلاّ اَجَرْتَنی مِنْ شَکاتی هذِهِ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حنظله به امام صادق علیه السلام از بیماری صُداع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بالای سرت بگذار و این دو آیه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مَعَهُ آلِهَةٌ کَمَا يَقُولُونَ إِذاً لاَبْتَغَوْا إِلَى ذِي الْعَرْشِ سَبِيلاً</w:t>
      </w:r>
      <w:r>
        <w:rPr>
          <w:rFonts w:eastAsia="IRNazanin" w:cs="IRNazanin"/>
          <w:color w:val="111111"/>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رَأَيْتَ الْمُنَافِقِينَ يَصُدُّونَ عَنْکَ صُدُوداً</w:t>
      </w:r>
      <w:r>
        <w:rPr>
          <w:rFonts w:eastAsia="Amiri" w:cs="Amiri" w:ascii="Amiri" w:hAnsi="Amiri"/>
          <w:color w:val="111111"/>
          <w:sz w:val="28"/>
          <w:szCs w:val="28"/>
          <w:rtl w:val="true"/>
          <w:lang w:bidi="ar-SA"/>
        </w:rPr>
        <w:t>»</w:t>
      </w:r>
      <w:r>
        <w:rPr>
          <w:rStyle w:val="FootnoteAnchor"/>
          <w:rtl w:val="true"/>
        </w:rPr>
        <w:footnoteReference w:id="643"/>
      </w:r>
      <w:r>
        <w:rPr>
          <w:rStyle w:val="FootnoteAnchor"/>
          <w:rtl w:val="true"/>
        </w:rPr>
        <w:footnoteReference w:id="644"/>
      </w:r>
    </w:p>
    <w:p>
      <w:pPr>
        <w:pStyle w:val="Heading3"/>
        <w:numPr>
          <w:ilvl w:val="2"/>
          <w:numId w:val="1"/>
        </w:numPr>
        <w:rPr/>
      </w:pPr>
      <w:bookmarkStart w:id="950" w:name="__RefHeading___Toc1826704_372815092"/>
      <w:bookmarkStart w:id="951" w:name="_Toc373"/>
      <w:bookmarkEnd w:id="950"/>
      <w:r>
        <w:rPr>
          <w:rtl w:val="true"/>
        </w:rPr>
        <w:t>دعای رفع درد دندان</w:t>
      </w:r>
      <w:bookmarkEnd w:id="9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بگذار دست برآن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بِسْمِ اللَّهِ الَّذى لايَضُرُّ مَعَ اسْمِهِ دآءٌ اَعُوذُ بِكَلِماتِ اللَّهِ الَّتى لايَضُرُّ مَعَها شَيْئٌ قُدُّوسٌ قُدُّوسٌ قُدُّوسٌ اَسْئَلُكَ يا رَبِّ بِاسْمِكَ الطّاهِرِ الْمُقَدَّسِ الْمبارَكِ الَّذى مَنْ سَئَلَكَ بِهِ اَعْطَيْتَهُ وَ مَنْ دَعاكَ بِهِ اَجَبْتَهُ اَسْئَلُكَ يا اللَّهُ يا اللَّهُ يا اللَّهُ اَنْ تُصَلِّىَ عَلى مُحَمَّدٍ النَّبِىِ وَ اَهْلِ بَيْتِهِ وَ اَنْ تُعافِيَنى مِمّا اَجِدُ فى فَمى وَ فى رَاْسى وَفى سَمْعى وَ فى بَصَرى وَ فى بَطْنى وَ فى ظَهْرى وَ فى يَدى وَ فى رِجْلى وَ فى جَوارِحى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شفا می یابی ان شاء الله</w:t>
      </w:r>
      <w:r>
        <w:rPr>
          <w:rFonts w:eastAsia="IRNazanin" w:cs="IRNazanin"/>
          <w:color w:val="111111"/>
          <w:sz w:val="28"/>
          <w:szCs w:val="28"/>
          <w:rtl w:val="true"/>
          <w:lang w:bidi="fa-IR"/>
        </w:rPr>
        <w:t>.</w:t>
      </w:r>
      <w:r>
        <w:rPr>
          <w:rStyle w:val="FootnoteAnchor"/>
          <w:rtl w:val="true"/>
        </w:rPr>
        <w:footnoteReference w:id="64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است که بخواند بر آن بعد از گذاشتن دست بر آن، حمد </w:t>
      </w:r>
      <w:bookmarkStart w:id="952" w:name="pg6926_51215"/>
    </w:p>
    <w:p>
      <w:pPr>
        <w:pStyle w:val="BookText"/>
        <w:rPr/>
      </w:pPr>
      <w:bookmarkEnd w:id="952"/>
      <w:r>
        <w:rPr>
          <w:rFonts w:ascii="Amiri" w:hAnsi="Amiri" w:eastAsia="Amiri" w:cs="Amiri"/>
          <w:color w:val="111111"/>
          <w:sz w:val="28"/>
          <w:sz w:val="28"/>
          <w:szCs w:val="28"/>
          <w:rtl w:val="true"/>
          <w:lang w:bidi="ar-SA"/>
        </w:rPr>
        <w:t xml:space="preserve">و توحید و قدر و این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جَامِدَةً وَ هِيَ تَمُرُّ مَرَّ السَّحَابِ صُنْعَ اللَّهِ الَّذِي أَتْقَنَ کُلَّ شَيْ‌ءٍ إِنَّهُ خَبِيرٌ بِمَا تَفْعَلُونَ</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مروی است که دست بکش به موضع سجده خود، پس مسح کن دندانی که درد میکند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الشّافِی اللّهُ وَ لا حَوْلَ وَ لا قُوَّةَ اِلاّ بِاللّهِ الْعَلِیِّ الْعَظیمِ</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953" w:name="__RefHeading___Toc1826706_372815092"/>
      <w:bookmarkStart w:id="954" w:name="_Toc374"/>
      <w:bookmarkEnd w:id="953"/>
      <w:r>
        <w:rPr>
          <w:rtl w:val="true"/>
        </w:rPr>
        <w:t>دعای رفع درد شکم</w:t>
      </w:r>
      <w:bookmarkEnd w:id="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صلی الله علیه و آله نقل شده است که بیاشامد شربت عسل به آب گرم و تعویذ کند آن را به فاتحه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است که بیاشامد آب گرم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یا رَحْمانُ یا رَحیمُ یا رَبَّ الْاَرْبابِ یا اِلهَ الْالِهَهِ یا مَلِکَ الْمُلُوکِ یا سَیِّدَ السّادَهِ اشْفِنى بِشِفآئِکَ مِنْ کُلِّ دآءٍ وَ سُقْمٍ فَاِنّى عَبْدُکَ وَابْنُ عَبْدَیْکَ اَتَقَلَّبُ فى قَبْضَتِکَ</w:t>
      </w:r>
      <w:r>
        <w:rPr>
          <w:rFonts w:eastAsia="IRNazanin" w:cs="IRNazanin"/>
          <w:color w:val="111111"/>
          <w:sz w:val="28"/>
          <w:szCs w:val="28"/>
          <w:rtl w:val="true"/>
          <w:lang w:bidi="fa-IR"/>
        </w:rPr>
        <w:t>»</w:t>
      </w:r>
      <w:r>
        <w:rPr>
          <w:rStyle w:val="FootnoteAnchor"/>
          <w:rtl w:val="true"/>
        </w:rPr>
        <w:footnoteReference w:id="648"/>
      </w:r>
    </w:p>
    <w:p>
      <w:pPr>
        <w:pStyle w:val="Heading3"/>
        <w:numPr>
          <w:ilvl w:val="2"/>
          <w:numId w:val="1"/>
        </w:numPr>
        <w:rPr/>
      </w:pPr>
      <w:bookmarkStart w:id="955" w:name="__RefHeading___Toc1826708_372815092"/>
      <w:bookmarkStart w:id="956" w:name="_Toc375"/>
      <w:bookmarkEnd w:id="955"/>
      <w:r>
        <w:rPr>
          <w:rtl w:val="true"/>
        </w:rPr>
        <w:t>دعای آسان شدن زایمان</w:t>
      </w:r>
      <w:bookmarkEnd w:id="95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برای آسان شدن ولادت بنویسد در پوستی یا 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فارِجَ الْهَمِّ وَ كاشِفَ الْغَمِّ وَ رَحْمنَ الدُّنْيا وَالاْخِرَةِ وَ رَحيمَهُما اِرْحَمْ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بنت فُلانة</w:t>
      </w:r>
      <w:r>
        <w:rPr>
          <w:rFonts w:eastAsia="IRNazanin" w:cs="IRNazanin"/>
          <w:color w:val="111111"/>
          <w:sz w:val="28"/>
          <w:szCs w:val="28"/>
          <w:rtl w:val="true"/>
          <w:lang w:bidi="fa-IR"/>
        </w:rPr>
        <w:t>)</w:t>
      </w:r>
      <w:r>
        <w:rPr>
          <w:rStyle w:val="FootnoteAnchor"/>
          <w:rtl w:val="true"/>
        </w:rPr>
        <w:footnoteReference w:id="649"/>
      </w:r>
      <w:r>
        <w:rPr>
          <w:rFonts w:ascii="Amiri" w:hAnsi="Amiri" w:eastAsia="Amiri" w:cs="Amiri"/>
          <w:color w:val="111111"/>
          <w:sz w:val="28"/>
          <w:sz w:val="28"/>
          <w:szCs w:val="28"/>
          <w:rtl w:val="true"/>
          <w:lang w:bidi="ar-SA"/>
        </w:rPr>
        <w:t>رَحْمَةً تُغْنيها بِها عَنْ رَحْمَةِ جَميعِ خَلْقِكَ تُفَرِّجُ بِها كُرْبَتَها وَ تَكْشِفُ بِها غَمَّها وَ تُيَسِّرُ بِهاوِلادَتَها وَ قُضِىَ بَيْنَهُمْ بِالْحَقِّ وَ هُمْ لايُظْلَمُونَ وَ قيلَ الْحَمْدُلِلَّهِ رَبِّ الْعالَمينَ</w:t>
      </w:r>
      <w:r>
        <w:rPr>
          <w:rFonts w:eastAsia="Amiri" w:cs="Amiri" w:ascii="Amiri" w:hAnsi="Amiri"/>
          <w:color w:val="111111"/>
          <w:sz w:val="28"/>
          <w:szCs w:val="28"/>
          <w:rtl w:val="true"/>
          <w:lang w:bidi="ar-SA"/>
        </w:rPr>
        <w:t>.</w:t>
      </w:r>
      <w:r>
        <w:rPr>
          <w:rStyle w:val="FootnoteAnchor"/>
          <w:rtl w:val="true"/>
        </w:rPr>
        <w:footnoteReference w:id="650"/>
      </w:r>
      <w:bookmarkStart w:id="957" w:name="pg6926_51217"/>
    </w:p>
    <w:p>
      <w:pPr>
        <w:pStyle w:val="Heading3"/>
        <w:numPr>
          <w:ilvl w:val="2"/>
          <w:numId w:val="1"/>
        </w:numPr>
        <w:rPr/>
      </w:pPr>
      <w:bookmarkStart w:id="958" w:name="__RefHeading___Toc1826710_372815092"/>
      <w:bookmarkStart w:id="959" w:name="_Toc376"/>
      <w:bookmarkEnd w:id="957"/>
      <w:bookmarkEnd w:id="958"/>
      <w:r>
        <w:rPr>
          <w:rtl w:val="true"/>
        </w:rPr>
        <w:t>دعای رفع تب</w:t>
      </w:r>
      <w:bookmarkEnd w:id="959"/>
    </w:p>
    <w:p>
      <w:pPr>
        <w:pStyle w:val="BookText"/>
        <w:rPr/>
      </w:pPr>
      <w:r>
        <w:rPr>
          <w:rFonts w:ascii="Amiri" w:hAnsi="Amiri" w:eastAsia="Amiri" w:cs="Amiri"/>
          <w:color w:val="111111"/>
          <w:sz w:val="28"/>
          <w:sz w:val="28"/>
          <w:szCs w:val="28"/>
          <w:rtl w:val="true"/>
          <w:lang w:bidi="ar-SA"/>
        </w:rPr>
        <w:t>بخوان این تعویذ را که رسول خدا صلی الله علیه و آله تعلیم امیرالمؤمنین علیه 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جِلْدِيَ الرَّقِيقَ وَعَظْمِيَ الدَّقِيقَ وَأَعُوذُ بِکَ مِنْ فَوْرَةِ الْحَرِيقِ يَا أُمَّ مِلْدَمٍ فَإِنْ كُنْتِ آمَنْتِ بِاللهِ وَالْيَوْمِ الآْخِرِ فَلاَ تَأْكُلِي اللَّحْمَ وَلاَ تَشْرَبِي الدَّمَ وَانْتَقِلِي إِلَى مَنْ يَزْعُمُ أَنَّ مَعَ اللهِ إِلَهاً آخَرَ لاَ إِلَهَ إِلّاَ اللهُ وَحْدَهُ لاَ شَرِيکَ لَهُ شَهِدْتُ بِهِ وَأَنَّ مُحَمَّداً عَبْدُهُ وَرَسُولُهُ</w:t>
      </w:r>
      <w:r>
        <w:rPr>
          <w:rFonts w:eastAsia="Amiri" w:cs="Amiri" w:ascii="Amiri" w:hAnsi="Amiri"/>
          <w:color w:val="111111"/>
          <w:sz w:val="28"/>
          <w:szCs w:val="28"/>
          <w:rtl w:val="true"/>
          <w:lang w:bidi="ar-SA"/>
        </w:rPr>
        <w:t>»</w:t>
      </w:r>
      <w:r>
        <w:rPr>
          <w:rStyle w:val="FootnoteAnchor"/>
          <w:rtl w:val="true"/>
        </w:rPr>
        <w:footnoteReference w:id="651"/>
      </w:r>
    </w:p>
    <w:p>
      <w:pPr>
        <w:pStyle w:val="Heading3"/>
        <w:numPr>
          <w:ilvl w:val="2"/>
          <w:numId w:val="1"/>
        </w:numPr>
        <w:rPr/>
      </w:pPr>
      <w:bookmarkStart w:id="960" w:name="__RefHeading___Toc1826712_372815092"/>
      <w:bookmarkStart w:id="961" w:name="_Toc377"/>
      <w:bookmarkEnd w:id="960"/>
      <w:r>
        <w:rPr>
          <w:rtl w:val="true"/>
        </w:rPr>
        <w:t>دعای رفع درد زانو و پا</w:t>
      </w:r>
      <w:bookmarkEnd w:id="9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 الائمه نقل شده است که جابر جعفی از امام محمّدباقر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حسین علیه السلام بودم مردی از شیعیان او از بنی امیه آمد بخدمتش و عرض کرد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بخدمت شما بیایم به جهت درد پایی که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غافلی از تعویذ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چیست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فَتَحْنَا لَکَ فَتْحاً مُبِيناً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عَزِيزاً حَکِيماً</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سپس بجا آورد آن مرد آنچه فرموده بود آن حضرت، پس از آن احساس نکرد درد پا را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روایت شده است که مرا عارض شد دردی در زانویم، پس شکایت کردم آن را به امام محمّدباقر علیه السلام،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 گزاردی 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اَجْوَدَ مَنْ اَعْطى يا خَيْرَ مَنْ سُئِلَ وَ يا اَرْحَمَ مَنِ اسْتُرْحِمَ اِرْحَمْ ضَعْفى وَ قِلَّةَ حيلَتى وَ اَعْفِنى مِنْ وَجَعى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خواندم آن را و عافیت یافتم</w:t>
      </w:r>
      <w:r>
        <w:rPr>
          <w:rFonts w:eastAsia="IRNazanin" w:cs="IRNazanin"/>
          <w:color w:val="111111"/>
          <w:sz w:val="28"/>
          <w:szCs w:val="28"/>
          <w:rtl w:val="true"/>
          <w:lang w:bidi="fa-IR"/>
        </w:rPr>
        <w:t>.</w:t>
      </w:r>
      <w:r>
        <w:rPr>
          <w:rStyle w:val="FootnoteAnchor"/>
          <w:rtl w:val="true"/>
        </w:rPr>
        <w:footnoteReference w:id="653"/>
      </w:r>
      <w:bookmarkStart w:id="962" w:name="pg6926_51220"/>
    </w:p>
    <w:p>
      <w:pPr>
        <w:pStyle w:val="Heading3"/>
        <w:numPr>
          <w:ilvl w:val="2"/>
          <w:numId w:val="1"/>
        </w:numPr>
        <w:rPr/>
      </w:pPr>
      <w:bookmarkStart w:id="963" w:name="__RefHeading___Toc1826714_372815092"/>
      <w:bookmarkStart w:id="964" w:name="_Toc378"/>
      <w:bookmarkEnd w:id="962"/>
      <w:bookmarkEnd w:id="963"/>
      <w:r>
        <w:rPr>
          <w:rtl w:val="true"/>
        </w:rPr>
        <w:t>دعا برای درمان درد ران ها</w:t>
      </w:r>
      <w:bookmarkEnd w:id="964"/>
    </w:p>
    <w:p>
      <w:pPr>
        <w:pStyle w:val="BookText"/>
        <w:rPr/>
      </w:pPr>
      <w:r>
        <w:rPr>
          <w:rFonts w:ascii="IRNazanin" w:hAnsi="IRNazanin" w:eastAsia="IRNazanin"/>
          <w:color w:val="111111"/>
          <w:sz w:val="28"/>
          <w:sz w:val="28"/>
          <w:szCs w:val="28"/>
          <w:rtl w:val="true"/>
          <w:lang w:bidi="fa-IR"/>
        </w:rPr>
        <w:t>در حدیث منقول است که شخصی به حضرت امیرالمؤمنین علیه السلام شکایت کرد از درد ران ها،آن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گرمی در طشت بریز و در میان آب بنشین و دست بر آن موضع که درد دارد بگذار و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يَرَ الَّذِينَ کَفَرُوا أَنَّ السَّمَاوَاتِ وَ الْأَرْضَ کَانَتَا رَتْقاً فَفَتَقْنَاهُمَا وَ جَعَلْنَا مِنَ الْمَاءِ کُلَّ شَيْ‌ءٍ حَيٍّ أَ فَلاَ يُؤْمِنُونَ</w:t>
      </w:r>
      <w:r>
        <w:rPr>
          <w:rFonts w:eastAsia="IRNazanin" w:cs="IRNazanin"/>
          <w:color w:val="111111"/>
          <w:sz w:val="28"/>
          <w:szCs w:val="28"/>
          <w:rtl w:val="true"/>
          <w:lang w:bidi="fa-IR"/>
        </w:rPr>
        <w:t>»</w:t>
      </w:r>
      <w:r>
        <w:rPr>
          <w:rStyle w:val="FootnoteAnchor"/>
          <w:rtl w:val="true"/>
        </w:rPr>
        <w:footnoteReference w:id="654"/>
      </w:r>
    </w:p>
    <w:p>
      <w:pPr>
        <w:pStyle w:val="Heading3"/>
        <w:numPr>
          <w:ilvl w:val="2"/>
          <w:numId w:val="1"/>
        </w:numPr>
        <w:rPr/>
      </w:pPr>
      <w:bookmarkStart w:id="965" w:name="__RefHeading___Toc1826716_372815092"/>
      <w:bookmarkStart w:id="966" w:name="_Toc379"/>
      <w:bookmarkEnd w:id="965"/>
      <w:r>
        <w:rPr>
          <w:rtl w:val="true"/>
        </w:rPr>
        <w:t>دعا برای درمان درد ساق</w:t>
      </w:r>
      <w:bookmarkEnd w:id="966"/>
    </w:p>
    <w:p>
      <w:pPr>
        <w:pStyle w:val="BookText"/>
        <w:rPr/>
      </w:pPr>
      <w:r>
        <w:rPr>
          <w:rFonts w:ascii="IRNazanin" w:hAnsi="IRNazanin" w:eastAsia="IRNazanin"/>
          <w:color w:val="111111"/>
          <w:sz w:val="28"/>
          <w:sz w:val="28"/>
          <w:szCs w:val="28"/>
          <w:rtl w:val="true"/>
          <w:lang w:bidi="fa-IR"/>
        </w:rPr>
        <w:t>در روایت دیگر منقول است که سالم بن محمّد شکایت کرد به امام صادق علیه السلام از درد ساق، گفت که این درد مرا از همه کار عاجز کرده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را هفت مرتبه بر آن موضع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ما اُوْحِیَ اِلَیْکَ مِنْ کتابِ رَبَّکَ لا مُبَدِّلَ لِکَلِماتِهِ وَ لَنْ تَجِدَ مِنْ دُونِهِ مُلتَحداً</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967" w:name="__RefHeading___Toc1826718_372815092"/>
      <w:bookmarkStart w:id="968" w:name="_Toc380"/>
      <w:bookmarkEnd w:id="967"/>
      <w:r>
        <w:rPr>
          <w:rtl w:val="true"/>
        </w:rPr>
        <w:t>دعای قولنج</w:t>
      </w:r>
      <w:bookmarkEnd w:id="968"/>
    </w:p>
    <w:p>
      <w:pPr>
        <w:pStyle w:val="BookText"/>
        <w:rPr/>
      </w:pPr>
      <w:r>
        <w:rPr>
          <w:rFonts w:ascii="IRNazanin" w:hAnsi="IRNazanin" w:eastAsia="IRNazanin"/>
          <w:color w:val="111111"/>
          <w:sz w:val="28"/>
          <w:sz w:val="28"/>
          <w:szCs w:val="28"/>
          <w:rtl w:val="true"/>
          <w:lang w:bidi="fa-IR"/>
        </w:rPr>
        <w:t xml:space="preserve">به جهت درد قولنج بنویسد بر لوحی یا کتفی حمد و توحید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آنها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بِوَجْهِ اللَّهِ الْعَظيمِ وَ بِعِزَّتِهِ الَّتى لا تُرامُ وَ بِقُدْرَتِهِ الَّتى لا يَمْتَنِعُ مِنْها شَيْئٌ مِنْ شَرِّ هذَا الْوَجَعِ وَ مِنْ شَرِّ ما فيهِ وَ مِنْ شَرِّ ما اَجِدُ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بشوید آن را به آب باران و در وقت خواب بیاشامد که ان شاء الله مبارک و نافع است</w:t>
      </w:r>
      <w:r>
        <w:rPr>
          <w:rFonts w:eastAsia="IRNazanin" w:cs="IRNazanin"/>
          <w:color w:val="111111"/>
          <w:sz w:val="28"/>
          <w:szCs w:val="28"/>
          <w:rtl w:val="true"/>
          <w:lang w:bidi="fa-IR"/>
        </w:rPr>
        <w:t>.</w:t>
      </w:r>
      <w:r>
        <w:rPr>
          <w:rStyle w:val="FootnoteAnchor"/>
          <w:rtl w:val="true"/>
        </w:rPr>
        <w:footnoteReference w:id="65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درد شکم و قولنج روایت شده که شخصی خدمت حضرت رسول الله صلی الله علیه و آله شکایت کرد از درد شکم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 برادرت را که بیاشامد شربتی از </w:t>
      </w:r>
      <w:bookmarkStart w:id="969" w:name="pg6926_51222"/>
    </w:p>
    <w:p>
      <w:pPr>
        <w:pStyle w:val="BookText"/>
        <w:rPr/>
      </w:pPr>
      <w:bookmarkEnd w:id="969"/>
      <w:r>
        <w:rPr>
          <w:rFonts w:ascii="IRNazanin" w:hAnsi="IRNazanin" w:eastAsia="IRNazanin"/>
          <w:color w:val="111111"/>
          <w:sz w:val="28"/>
          <w:sz w:val="28"/>
          <w:szCs w:val="28"/>
          <w:rtl w:val="true"/>
          <w:lang w:bidi="fa-IR"/>
        </w:rPr>
        <w:t>عسل با آب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فردای آن روز 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شربت را آشامید، ولی فایده 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کَذَّبَ بَطْنُ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شربت عسل بده و تعویذ کن آن را به سوره حمد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مرد رفت، حضرت فرمود به امیرالمؤمنین علیه السلام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برادر این مرد منافق است و از این جهت است که آن شربت او را نفع نمی بخشد</w:t>
      </w:r>
      <w:r>
        <w:rPr>
          <w:rFonts w:eastAsia="IRNazanin" w:cs="IRNazanin"/>
          <w:color w:val="111111"/>
          <w:sz w:val="28"/>
          <w:szCs w:val="28"/>
          <w:rtl w:val="true"/>
          <w:lang w:bidi="fa-IR"/>
        </w:rPr>
        <w:t>.</w:t>
      </w:r>
      <w:r>
        <w:rPr>
          <w:rStyle w:val="FootnoteAnchor"/>
          <w:rtl w:val="true"/>
        </w:rPr>
        <w:footnoteReference w:id="657"/>
      </w:r>
    </w:p>
    <w:p>
      <w:pPr>
        <w:pStyle w:val="Heading3"/>
        <w:numPr>
          <w:ilvl w:val="2"/>
          <w:numId w:val="1"/>
        </w:numPr>
        <w:rPr/>
      </w:pPr>
      <w:bookmarkStart w:id="970" w:name="__RefHeading___Toc1826720_372815092"/>
      <w:bookmarkStart w:id="971" w:name="_Toc381"/>
      <w:bookmarkEnd w:id="970"/>
      <w:r>
        <w:rPr>
          <w:rtl w:val="true"/>
        </w:rPr>
        <w:t>دعای درد کمر و درد ناف</w:t>
      </w:r>
      <w:bookmarkEnd w:id="9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درد کمر روایت شده که دست بگذار بر موضعی که درد می کند و سه دفعه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تَمُوتَ إِلاَّ بِإِذْنِ اللَّهِ کِتَاباً مُؤَجَّلاً وَ مَنْ يُرِدْ ثَوَابَ الدُّنْيَا نُؤْتِهِ مِنْهَا وَ مَنْ يُرِدْ ثَوَابَ الْآخِرَةِ نُؤْتِهِ مِنْهَا وَ سَنَجْزِي الشَّاکِرِينَ</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سپس هفت مرتبه سوره قدر بخوان، ان شاء الله عافیت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ناف روایت شده که دست بگذارد بر موضع درد و بگوید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لَکِتَابٌ عَزِيز لاَ يَأْتِيهِ الْبَاطِلُ مِنْ بَيْنِ يَدَيْهِ وَ لاَ مِنْ خَلْفِهِ تَنْزِيلٌ مِنْ حَکِيمٍ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عافیت یابد ان شاءالله</w:t>
      </w:r>
      <w:r>
        <w:rPr>
          <w:rFonts w:eastAsia="IRNazanin" w:cs="IRNazanin"/>
          <w:color w:val="111111"/>
          <w:sz w:val="28"/>
          <w:szCs w:val="28"/>
          <w:rtl w:val="true"/>
          <w:lang w:bidi="fa-IR"/>
        </w:rPr>
        <w:t>.</w:t>
      </w:r>
      <w:r>
        <w:rPr>
          <w:rStyle w:val="FootnoteAnchor"/>
          <w:rtl w:val="true"/>
        </w:rPr>
        <w:footnoteReference w:id="660"/>
      </w:r>
    </w:p>
    <w:p>
      <w:pPr>
        <w:pStyle w:val="Heading3"/>
        <w:numPr>
          <w:ilvl w:val="2"/>
          <w:numId w:val="1"/>
        </w:numPr>
        <w:rPr/>
      </w:pPr>
      <w:bookmarkStart w:id="972" w:name="__RefHeading___Toc1826722_372815092"/>
      <w:bookmarkStart w:id="973" w:name="_Toc382"/>
      <w:bookmarkEnd w:id="972"/>
      <w:r>
        <w:rPr>
          <w:rtl w:val="true"/>
        </w:rPr>
        <w:t>حرزاهل بیت</w:t>
      </w:r>
      <w:bookmarkEnd w:id="97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و جای محکم و استوار و دعایی که بر کاغذ نویسند و برای دفع چشم زخم یا دفع بلا، همراه خود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تعویذ هم معانی شبیه حرز دارد و به </w:t>
      </w:r>
      <w:bookmarkStart w:id="974" w:name="pg6926_51224"/>
    </w:p>
    <w:p>
      <w:pPr>
        <w:pStyle w:val="BookText"/>
        <w:rPr/>
      </w:pPr>
      <w:bookmarkEnd w:id="974"/>
      <w:r>
        <w:rPr>
          <w:rFonts w:ascii="IRNazanin" w:hAnsi="IRNazanin" w:eastAsia="IRNazanin"/>
          <w:color w:val="111111"/>
          <w:sz w:val="28"/>
          <w:sz w:val="28"/>
          <w:szCs w:val="28"/>
          <w:rtl w:val="true"/>
          <w:lang w:bidi="fa-IR"/>
        </w:rPr>
        <w:t>معنای پناه دادن نیز آمده و مقصود دعاهایی است که با خواندن یا نوشتن و همراه کردن آنها انسان از دردها و یا جانوران موذی و درندگان و ترس و دیگر چیزها در امان ماند</w:t>
      </w:r>
      <w:r>
        <w:rPr>
          <w:rFonts w:eastAsia="IRNazanin" w:cs="IRNazanin"/>
          <w:color w:val="111111"/>
          <w:sz w:val="28"/>
          <w:szCs w:val="28"/>
          <w:rtl w:val="true"/>
          <w:lang w:bidi="fa-IR"/>
        </w:rPr>
        <w:t>.</w:t>
      </w:r>
      <w:r>
        <w:rPr>
          <w:rStyle w:val="FootnoteAnchor"/>
          <w:rtl w:val="true"/>
        </w:rPr>
        <w:footnoteReference w:id="661"/>
      </w:r>
    </w:p>
    <w:p>
      <w:pPr>
        <w:pStyle w:val="Heading3"/>
        <w:numPr>
          <w:ilvl w:val="2"/>
          <w:numId w:val="1"/>
        </w:numPr>
        <w:rPr/>
      </w:pPr>
      <w:bookmarkStart w:id="975" w:name="__RefHeading___Toc1826724_372815092"/>
      <w:bookmarkStart w:id="976" w:name="_Toc383"/>
      <w:bookmarkEnd w:id="975"/>
      <w:r>
        <w:rPr>
          <w:rtl w:val="true"/>
        </w:rPr>
        <w:t>حرز حضرت فاطمه</w:t>
      </w:r>
      <w:bookmarkEnd w:id="976"/>
    </w:p>
    <w:p>
      <w:pPr>
        <w:pStyle w:val="BookText"/>
        <w:rPr/>
      </w:pPr>
      <w:r>
        <w:rPr>
          <w:rFonts w:ascii="IRNazanin" w:hAnsi="IRNazanin" w:eastAsia="IRNazanin"/>
          <w:color w:val="111111"/>
          <w:sz w:val="28"/>
          <w:sz w:val="28"/>
          <w:szCs w:val="28"/>
          <w:rtl w:val="true"/>
          <w:lang w:bidi="fa-IR"/>
        </w:rPr>
        <w:t>سیّد ابن طاوس علیه السلام در مهج الدعوات فرموده روایت شده است شخصی در شام محبوس بود مدت طویلی، پس در خواب دید حضرت زهرا علیهاالسلام را که به او فرمود بخوان این دعا را و به او تعلیم فرمود، پس چون خواند، از بند خلاص شد و به خانة خود رفت 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الْعَرْشِ وَ مَنْ عَلاهُ وَ بِحقِّ الْوَحْىِ وَ مَنْ اَوْحاهُ وَ بِحَقِّ النَّبِىِّ وَ مَنْ نبَّاهُ وَ بِحَقِّ الْبَیْتِ وَ مَنْ بَناهُ یا سامِعَ كُلِّ صَوْتٍ یا جامِعَ كُلِّ فَوْتٍ یا بارِى‌ءَ النُّفُوسِ بَعْدَ المَوْتِ صَلِّ عَلى مُحمَّدٍ وَ اَهْلِ بَیْتِهِ وَ اتِنا وَ جمَیعَ الْمُؤمِنینَ وَ الْمؤمِناتِ فِى مَشارِقِ الْاَرْضِ وَ مَغارِبِها فَرَجاً مِنْ عِنْدِكَ عاجِلاً بِشَهادَةِ اَنْ لا اِلهَ اِلاَّ اللَّهُ وَ اَنَّ مُحَمَّداً عَبْدُكَ وَ رَسُولُكَ صَلَّى اللَّهُ عَلَیْهِ وَ الِهِ وَ عَلى ذُریَّتِهِ الطَّیِّبینَ الطَّاهِرینَ وَ سَلَّمَ تَسْلیماً كَثیراً</w:t>
      </w:r>
      <w:r>
        <w:rPr>
          <w:rFonts w:eastAsia="IRNazanin" w:cs="IRNazanin"/>
          <w:color w:val="111111"/>
          <w:sz w:val="28"/>
          <w:szCs w:val="28"/>
          <w:rtl w:val="true"/>
          <w:lang w:bidi="fa-IR"/>
        </w:rPr>
        <w:t>».</w:t>
      </w:r>
    </w:p>
    <w:p>
      <w:pPr>
        <w:pStyle w:val="Heading3"/>
        <w:numPr>
          <w:ilvl w:val="2"/>
          <w:numId w:val="1"/>
        </w:numPr>
        <w:rPr/>
      </w:pPr>
      <w:bookmarkStart w:id="977" w:name="__RefHeading___Toc1826726_372815092"/>
      <w:bookmarkStart w:id="978" w:name="_Toc384"/>
      <w:bookmarkEnd w:id="977"/>
      <w:r>
        <w:rPr>
          <w:rtl w:val="true"/>
        </w:rPr>
        <w:t>حرز امام زین العابدین</w:t>
      </w:r>
      <w:bookmarkEnd w:id="97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بن طاوس علیه السلام در دو موضع از مهج الدعوات این حرز شریف را از حضرت امام زین العابدین علیه السلام نقل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أَسْمَعَ السَّامِعِينَ يَا أَبْصَرَ النَّاظِرِينَ يَا أَسْرَعَ الْحَاسِبِينَ يَا أَحْكَمَ الْحَاكِمِينَ يَا خَالِقَ الْمَخْلُوقِينَ يَا رَازِقَ الْمَرْزُوقِينَ يَا نَاصِرَ الْمَنْصُورِينَيَا أَرْحَمَ الرَّاحِمِينَ يَا دَلِيلَ المُتَحَيِّرِينَ يَا غِيَاثَ الْمُسْتَغِيثِينَ أَغِثْنِي يَا مَالِكَ يَوْمِ الدِّينِ إِيَّاكَ نَعْبُدُ وَ إِيَّاكَ نَسْتَعِينُ يَا صَرِيخَ الْمَكْرُوبِينَ يَا مُجِيبَ دَعْوَةِ الْمُضْطَرِّينَ أَنْتَ اللَّهُ رَبُّ الْعَالَمِينَ أَنْتَ اللَّهُ لا إِلَهَ إِلا أَنْتَ الْمَلِكُ الْحَقُّ الْمُبِينُ الْكِبْرِيَاءُ رِدَاؤُكَ اللَّهُمَّ صَلِّ عَلَى مُحَمَّدٍ الْمُصْطَفَى وَ عَلَى </w:t>
      </w:r>
      <w:bookmarkStart w:id="979" w:name="pg6926_51226"/>
    </w:p>
    <w:p>
      <w:pPr>
        <w:pStyle w:val="BookText"/>
        <w:rPr/>
      </w:pPr>
      <w:bookmarkEnd w:id="979"/>
      <w:r>
        <w:rPr>
          <w:rFonts w:ascii="Amiri" w:hAnsi="Amiri" w:eastAsia="Amiri" w:cs="Amiri"/>
          <w:color w:val="111111"/>
          <w:sz w:val="28"/>
          <w:sz w:val="28"/>
          <w:szCs w:val="28"/>
          <w:rtl w:val="true"/>
          <w:lang w:bidi="ar-SA"/>
        </w:rPr>
        <w:t>عَلِيٍّ الْمُرْتَضَى وَ فَاطِمَةَ الزَّهْرَاءِ وَ خَدِيجَةَ الْكُبْرَى وَ الْحَسَنِ الْمُجْتَبَى وَ الْحُسَيْنِ الشَّهِيدِ بِكَرْبَلاءَ، وَ عَلَى عَلِيِّ بْنِ الْحُسَيْنِ زَيْنِ الْعَابِدِينَ وَ مُحَمَّدِ بْنِ عَلِيٍّ الْبَاقِرِ وَ جَعْفَرِ بْنِ مُحَمَّدٍ الصَّادِقِ وَ مُوسَى بْنِ جَعْفَرٍ الْكَاظِمِ وَ عَلِيِّ بْنِ مُوسَى الرِّضَا وَ مُحَمَّدِ بْنِ عَلِيٍّ التَّقِيِّ وَ عَلِيِّ بْنِ مُحَمَّدٍ النَّقِيِّ وَ الْحَسَنِ بْنِ عَلِيٍّ الْعَسْكَرِيِّ وَ الْحُجَّةِ الْقَائِمِ الْمَهْدِيِّ الْإِمَامِ الْمُنْتَظَرِ صَلَوَاتُ اللَّهِ عَلَيْهِمْ أَجْمَعِينَ اللَّهُمَّ وَالِ مَنْ وَالاهُمْ وَ عَادِ مَنْ عَادَاهُمْ وَ انْصُرْ مَنْ نَصَرَهُمْ وَ اخْذُلْ مَنْ خَذَلَهُمْ وَ الْعَنْ مَنْ ظَلَمَهُمْ وَ عَجِّلْ فَرَجَ آلِ مُحَمَّدٍ وَ انْصُرْ شِيعَةَ آلِ مُحَمَّدٍ وَ ارْزُقْنِي رُؤْيَةَ قَائِمِ آلِ مُحَمَّدٍ وَ اجْعَلْنِي مِنْ أَتْبَاعِهِ وَ أَشْيَاعِهِ وَ الرَّاضِينَ بِفِعْلِهِ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826728_372815092"/>
      <w:bookmarkStart w:id="981" w:name="_Toc385"/>
      <w:bookmarkEnd w:id="980"/>
      <w:r>
        <w:rPr>
          <w:rtl w:val="true"/>
        </w:rPr>
        <w:t>حرز امام کاظم</w:t>
      </w:r>
      <w:bookmarkEnd w:id="981"/>
    </w:p>
    <w:p>
      <w:pPr>
        <w:pStyle w:val="BookText"/>
        <w:rPr/>
      </w:pPr>
      <w:r>
        <w:rPr>
          <w:rFonts w:ascii="IRNazanin" w:hAnsi="IRNazanin" w:eastAsia="IRNazanin"/>
          <w:color w:val="111111"/>
          <w:sz w:val="28"/>
          <w:sz w:val="28"/>
          <w:szCs w:val="28"/>
          <w:rtl w:val="true"/>
          <w:lang w:bidi="fa-IR"/>
        </w:rPr>
        <w:t>بِسْمِ اللَّهِ الرَّحْمنِ الرَّحيمِ اَللّهُمَّ اَعْطِنِی الْهُدی وَ ثَبِّتْنی عَلَیْهِ وَ احْشُرْنی عَلَیْهِ امِنًا اَمْنَ مَنْ لا خوْفَ عَلَیْهِ وَ لا حُزْنَ وَ لا جَزَعَ اِنَّکَ اَهْلُ التَّقْوی وَ اَهْلُ الْمَغْفِرَةِ؛ به نام خداوند بخشنده مهربان، خدایا مرا هدایت عطا فرما و بر آن ثابت قدم بدار و مرا در روز قیامت بر آن با امنیت و آسایش محشور فرما، امنیت و آسایش کسی که نه ترسی و نه اندوه و نه دلواپسی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اهل تقوی و اهل مغفرت و بخششی</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982" w:name="__RefHeading___Toc1826730_372815092"/>
      <w:bookmarkStart w:id="983" w:name="_Toc386"/>
      <w:bookmarkEnd w:id="982"/>
      <w:r>
        <w:rPr>
          <w:rtl w:val="true"/>
        </w:rPr>
        <w:t>درب خانه اهل بیت زدن</w:t>
      </w:r>
      <w:bookmarkEnd w:id="98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مهج الدعوات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حاجتی داشته باشد، 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وضو ورو به قبله و بدون تکلم با کسی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کلمات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مُحَمَّدُ یا عَلِیُّ یا فاطِمَةُ یا صاحب الزَّمانِ اَدْرِکْنی وَ لا تُهْلِکْنی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حاجتش به اجابت می رسد، مجرّب است</w:t>
      </w:r>
      <w:r>
        <w:rPr>
          <w:rFonts w:eastAsia="Amiri" w:cs="Amiri" w:ascii="Amiri" w:hAnsi="Amiri"/>
          <w:color w:val="111111"/>
          <w:sz w:val="28"/>
          <w:szCs w:val="28"/>
          <w:rtl w:val="true"/>
          <w:lang w:bidi="ar-SA"/>
        </w:rPr>
        <w:t>.</w:t>
      </w:r>
      <w:r>
        <w:rPr>
          <w:rStyle w:val="FootnoteAnchor"/>
          <w:rtl w:val="true"/>
        </w:rPr>
        <w:footnoteReference w:id="663"/>
      </w:r>
      <w:bookmarkStart w:id="984" w:name="pg6926_51228"/>
    </w:p>
    <w:p>
      <w:pPr>
        <w:pStyle w:val="Heading3"/>
        <w:numPr>
          <w:ilvl w:val="2"/>
          <w:numId w:val="1"/>
        </w:numPr>
        <w:rPr/>
      </w:pPr>
      <w:bookmarkStart w:id="985" w:name="__RefHeading___Toc1826732_372815092"/>
      <w:bookmarkStart w:id="986" w:name="_Toc387"/>
      <w:bookmarkEnd w:id="984"/>
      <w:bookmarkEnd w:id="985"/>
      <w:r>
        <w:rPr>
          <w:rtl w:val="true"/>
        </w:rPr>
        <w:t>از این دعا دست بر مدار</w:t>
      </w:r>
      <w:bookmarkEnd w:id="98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دعا دست بر مدار؛ و بخوان سه مرتبه چون بامداد کنی و سه مرتبه چون شام 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فی دِرْعِکَ الحَصینَةِ، الَّتی تَجْعَلُ فیها مَنْ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دعاهای گنجینه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گنجینه دعاهای مؤمنین باشد</w:t>
      </w:r>
      <w:r>
        <w:rPr>
          <w:rFonts w:eastAsia="IRNazanin" w:cs="IRNazanin"/>
          <w:color w:val="111111"/>
          <w:sz w:val="28"/>
          <w:szCs w:val="28"/>
          <w:rtl w:val="true"/>
          <w:lang w:bidi="fa-IR"/>
        </w:rPr>
        <w:t>).</w:t>
      </w:r>
      <w:r>
        <w:rPr>
          <w:rStyle w:val="FootnoteAnchor"/>
          <w:rtl w:val="true"/>
        </w:rPr>
        <w:footnoteReference w:id="664"/>
      </w:r>
    </w:p>
    <w:p>
      <w:pPr>
        <w:pStyle w:val="Heading3"/>
        <w:numPr>
          <w:ilvl w:val="2"/>
          <w:numId w:val="1"/>
        </w:numPr>
        <w:rPr/>
      </w:pPr>
      <w:bookmarkStart w:id="987" w:name="__RefHeading___Toc1826734_372815092"/>
      <w:bookmarkStart w:id="988" w:name="_Toc388"/>
      <w:bookmarkEnd w:id="987"/>
      <w:r>
        <w:rPr>
          <w:rtl w:val="true"/>
        </w:rPr>
        <w:t>مأمور حفاظت خانه</w:t>
      </w:r>
      <w:bookmarkEnd w:id="98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الرّحمن و حشر را به هنگام غروب بخواند، خداوند فرشته ای را با شمشیر برهنه مأمور حفاظت خانه او می کند</w:t>
      </w:r>
      <w:r>
        <w:rPr>
          <w:rFonts w:eastAsia="IRNazanin" w:cs="IRNazanin"/>
          <w:color w:val="111111"/>
          <w:sz w:val="28"/>
          <w:szCs w:val="28"/>
          <w:rtl w:val="true"/>
          <w:lang w:bidi="fa-IR"/>
        </w:rPr>
        <w:t>.</w:t>
      </w:r>
      <w:r>
        <w:rPr>
          <w:rStyle w:val="FootnoteAnchor"/>
          <w:rtl w:val="true"/>
        </w:rPr>
        <w:footnoteReference w:id="665"/>
      </w:r>
    </w:p>
    <w:p>
      <w:pPr>
        <w:pStyle w:val="Heading3"/>
        <w:numPr>
          <w:ilvl w:val="2"/>
          <w:numId w:val="1"/>
        </w:numPr>
        <w:rPr/>
      </w:pPr>
      <w:bookmarkStart w:id="989" w:name="__RefHeading___Toc1826736_372815092"/>
      <w:bookmarkStart w:id="990" w:name="_Toc389"/>
      <w:bookmarkEnd w:id="989"/>
      <w:r>
        <w:rPr>
          <w:rtl w:val="true"/>
        </w:rPr>
        <w:t>تعویذ زنان و بچه ها از چشم زخم</w:t>
      </w:r>
      <w:bookmarkEnd w:id="990"/>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را غمی گرفت جبرئیل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غم است که در روی شما می 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چشم زخم برخورده،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تصدیق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کلمات آن دو را تعویذ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کلمات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ذَا السُّلْطانِ الْعَظیمِ وَالْمَنِّ الْقَدیمِ وَالْوَجْهِ الْکَریمِ ذَا الْکَلِماتِ التّامّاتِ وَالدَّعَواتِ المُسْتَجابات عافِ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کلمات نام مریض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اَنْفُسِ الْجِنِّ وَاَعْیُنِ الْاِنْسِ</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چون این دعا را خواند آن دو برخواستند و به راه افتادند، 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بچه هایتان را با این تعویذ پناه دهید که بمانند آن هیچ کس پناه نگرفته</w:t>
      </w:r>
      <w:r>
        <w:rPr>
          <w:rFonts w:eastAsia="IRNazanin" w:cs="IRNazanin"/>
          <w:color w:val="111111"/>
          <w:sz w:val="28"/>
          <w:szCs w:val="28"/>
          <w:rtl w:val="true"/>
          <w:lang w:bidi="fa-IR"/>
        </w:rPr>
        <w:t>.</w:t>
      </w:r>
      <w:r>
        <w:rPr>
          <w:rStyle w:val="FootnoteAnchor"/>
          <w:rtl w:val="true"/>
        </w:rPr>
        <w:footnoteReference w:id="666"/>
      </w:r>
      <w:bookmarkStart w:id="991" w:name="pg6926_51230"/>
    </w:p>
    <w:p>
      <w:pPr>
        <w:pStyle w:val="Heading3"/>
        <w:numPr>
          <w:ilvl w:val="2"/>
          <w:numId w:val="1"/>
        </w:numPr>
        <w:rPr/>
      </w:pPr>
      <w:bookmarkStart w:id="992" w:name="__RefHeading___Toc1826738_372815092"/>
      <w:bookmarkStart w:id="993" w:name="_Toc390"/>
      <w:bookmarkEnd w:id="991"/>
      <w:bookmarkEnd w:id="992"/>
      <w:r>
        <w:rPr>
          <w:rtl w:val="true"/>
        </w:rPr>
        <w:t>دعای جهت شفای درد چشم</w:t>
      </w:r>
      <w:bookmarkEnd w:id="993"/>
    </w:p>
    <w:p>
      <w:pPr>
        <w:pStyle w:val="BookText"/>
        <w:rPr/>
      </w:pPr>
      <w:r>
        <w:rPr>
          <w:rFonts w:ascii="IRNazanin" w:hAnsi="IRNazanin" w:eastAsia="IRNazanin"/>
          <w:color w:val="111111"/>
          <w:sz w:val="28"/>
          <w:sz w:val="28"/>
          <w:szCs w:val="28"/>
          <w:rtl w:val="true"/>
          <w:lang w:bidi="fa-IR"/>
        </w:rPr>
        <w:t>محمّد جعفی از پدرش حدیث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به درد چشم مبتلا می شدم، پس از این درد به امام صادق 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دعایی به تو نیاموزم که برای دنیا و آخرتت سودمند باشد و درد چشم تو را کفایت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و نماز مغرب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اَسْئَلُکَ بِحَقِّ مُحَمَّدٍ وَ آلِ مُحَمَّدٍ عَلَیْکَ اَنْ تُصَلِىَّ عَلى مُحَمَّدٍ وَ آلِ مُحَمَّدٍ وَ اَنْ تَجْعَلَ النُّورَ فى بَصَرى وَالْبَصیرَهَ فى دینى وَ الْیَقینَ فى قَلْبى وَالاِخْلاصَ فى عَمَلى وَ السَّلامَهَ فى نَفْسى وَ السَّعَهَ فى رِزْقى وَ الشُّکْرَ لَکَ اَبَداً ما اَبْقَیْتَنى</w:t>
      </w:r>
      <w:r>
        <w:rPr>
          <w:rFonts w:eastAsia="IRNazanin" w:cs="IRNazanin"/>
          <w:color w:val="111111"/>
          <w:sz w:val="28"/>
          <w:szCs w:val="28"/>
          <w:rtl w:val="true"/>
          <w:lang w:bidi="fa-IR"/>
        </w:rPr>
        <w:t>»</w:t>
      </w:r>
      <w:r>
        <w:rPr>
          <w:rStyle w:val="FootnoteAnchor"/>
          <w:rtl w:val="true"/>
        </w:rPr>
        <w:footnoteReference w:id="667"/>
      </w:r>
    </w:p>
    <w:p>
      <w:pPr>
        <w:pStyle w:val="Heading3"/>
        <w:numPr>
          <w:ilvl w:val="2"/>
          <w:numId w:val="1"/>
        </w:numPr>
        <w:rPr/>
      </w:pPr>
      <w:bookmarkStart w:id="994" w:name="__RefHeading___Toc1826740_372815092"/>
      <w:bookmarkStart w:id="995" w:name="_Toc391"/>
      <w:bookmarkEnd w:id="994"/>
      <w:r>
        <w:rPr>
          <w:rtl w:val="true"/>
        </w:rPr>
        <w:t>دعای چشم زخم</w:t>
      </w:r>
      <w:bookmarkEnd w:id="9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جهت چشم زخم بخواند، مجرّب است و نیز از امام صادق علیه السلام روایت شده است چون ترسد که چشم او در کسی یا چشم کسی در او تأثیر کند بگوید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شآءاللّهُ وَ لاحَوْلَ وَ لا قُوَّةَ اِلاّ بِاللّهِ الْعَلِیِّ الْعَظیمِ</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بسیار سوره جن را بخواند، هرگز در زندگی دنیا، چشم زخم، جن و جادو و سحر و مکر آنها به او نمی رسد و با محمّد صلی الله علیه و آله همراه خواهد بود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جای او نمی خواهم و هرگز از او به دیگری متمایل نمی شوم</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996" w:name="__RefHeading___Toc1826742_372815092"/>
      <w:bookmarkStart w:id="997" w:name="_Toc392"/>
      <w:bookmarkEnd w:id="996"/>
      <w:r>
        <w:rPr>
          <w:rtl w:val="true"/>
        </w:rPr>
        <w:t>جهت امان از درد چشم</w:t>
      </w:r>
      <w:bookmarkEnd w:id="99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بعد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شستی، باقی مانده آب را که </w:t>
      </w:r>
      <w:bookmarkStart w:id="998" w:name="pg6926_51232"/>
    </w:p>
    <w:p>
      <w:pPr>
        <w:pStyle w:val="BookText"/>
        <w:rPr/>
      </w:pPr>
      <w:bookmarkEnd w:id="998"/>
      <w:r>
        <w:rPr>
          <w:rFonts w:ascii="IRNazanin" w:hAnsi="IRNazanin" w:eastAsia="IRNazanin"/>
          <w:color w:val="111111"/>
          <w:sz w:val="28"/>
          <w:sz w:val="28"/>
          <w:szCs w:val="28"/>
          <w:rtl w:val="true"/>
          <w:lang w:bidi="fa-IR"/>
        </w:rPr>
        <w:t>در دستهایت است به چشمانت بکش که آن، امان از درد چشم است</w:t>
      </w:r>
      <w:r>
        <w:rPr>
          <w:rFonts w:eastAsia="IRNazanin" w:cs="IRNazanin"/>
          <w:color w:val="111111"/>
          <w:sz w:val="28"/>
          <w:szCs w:val="28"/>
          <w:rtl w:val="true"/>
          <w:lang w:bidi="fa-IR"/>
        </w:rPr>
        <w:t>.</w:t>
      </w:r>
      <w:r>
        <w:rPr>
          <w:rStyle w:val="FootnoteAnchor"/>
          <w:rtl w:val="true"/>
        </w:rPr>
        <w:footnoteReference w:id="670"/>
      </w:r>
    </w:p>
    <w:p>
      <w:pPr>
        <w:pStyle w:val="Heading3"/>
        <w:numPr>
          <w:ilvl w:val="2"/>
          <w:numId w:val="1"/>
        </w:numPr>
        <w:rPr/>
      </w:pPr>
      <w:bookmarkStart w:id="999" w:name="__RefHeading___Toc1826744_372815092"/>
      <w:bookmarkStart w:id="1000" w:name="_Toc393"/>
      <w:bookmarkEnd w:id="999"/>
      <w:r>
        <w:rPr>
          <w:rtl w:val="true"/>
        </w:rPr>
        <w:t>جهت برطرف کردن لکه های صورت</w:t>
      </w:r>
      <w:bookmarkEnd w:id="100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دست، آن را بصورت کشیده، لکه های صورت را برطرف و روزی را زیاد می کند</w:t>
      </w:r>
      <w:r>
        <w:rPr>
          <w:rFonts w:eastAsia="IRNazanin" w:cs="IRNazanin"/>
          <w:color w:val="111111"/>
          <w:sz w:val="28"/>
          <w:szCs w:val="28"/>
          <w:rtl w:val="true"/>
          <w:lang w:bidi="fa-IR"/>
        </w:rPr>
        <w:t>.</w:t>
      </w:r>
      <w:r>
        <w:rPr>
          <w:rStyle w:val="FootnoteAnchor"/>
          <w:rtl w:val="true"/>
        </w:rPr>
        <w:footnoteReference w:id="671"/>
      </w:r>
    </w:p>
    <w:p>
      <w:pPr>
        <w:pStyle w:val="Heading3"/>
        <w:numPr>
          <w:ilvl w:val="2"/>
          <w:numId w:val="1"/>
        </w:numPr>
        <w:rPr/>
      </w:pPr>
      <w:bookmarkStart w:id="1001" w:name="__RefHeading___Toc1826746_372815092"/>
      <w:bookmarkStart w:id="1002" w:name="_Toc394"/>
      <w:bookmarkEnd w:id="1001"/>
      <w:r>
        <w:rPr>
          <w:rtl w:val="true"/>
        </w:rPr>
        <w:t>توفیق زیارت خانه خدا</w:t>
      </w:r>
      <w:bookmarkEnd w:id="10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در مستدرک الوسایل از سیّد هبه الدین از رسول خدا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مشتاق حج باشد، لباس تازه بپوشد و ظرفی پر از آب تهیه کند و سی و پنج مرتبه سوره مبارکه انا انزلناه فی لیله القدر را بر آن بخواند و بر بدنش بریزد و پس از آن چهار رکعت نماز بخواند، خداوند متعال حج و عمره را روزی او فرماید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حج را در هر سه روز یک مرتبه بخواند، در آن سال توفیق حج بیابد و اگر در آن سفر بمیرد، داخل بهشت شود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همه روز سوره عمّ یتسائلون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دهد، سال تمام نمی شود، مگر اینکه خانه خدا را زیارت می کند</w:t>
      </w:r>
      <w:r>
        <w:rPr>
          <w:rFonts w:eastAsia="IRNazanin" w:cs="IRNazanin"/>
          <w:color w:val="111111"/>
          <w:sz w:val="28"/>
          <w:szCs w:val="28"/>
          <w:rtl w:val="true"/>
          <w:lang w:bidi="fa-IR"/>
        </w:rPr>
        <w:t>.</w:t>
      </w:r>
      <w:r>
        <w:rPr>
          <w:rStyle w:val="FootnoteAnchor"/>
          <w:rtl w:val="true"/>
        </w:rPr>
        <w:footnoteReference w:id="674"/>
      </w:r>
    </w:p>
    <w:p>
      <w:pPr>
        <w:pStyle w:val="Heading3"/>
        <w:numPr>
          <w:ilvl w:val="2"/>
          <w:numId w:val="1"/>
        </w:numPr>
        <w:rPr/>
      </w:pPr>
      <w:bookmarkStart w:id="1003" w:name="__RefHeading___Toc1826748_372815092"/>
      <w:bookmarkStart w:id="1004" w:name="_Toc395"/>
      <w:bookmarkEnd w:id="1003"/>
      <w:r>
        <w:rPr>
          <w:rtl w:val="true"/>
        </w:rPr>
        <w:t>جهت شرف دنیا و آخرت</w:t>
      </w:r>
      <w:bookmarkEnd w:id="100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زمر را تلاوت کند، خداوند شرف دنیا و آخرت به </w:t>
      </w:r>
      <w:bookmarkStart w:id="1005" w:name="pg6926_51234"/>
    </w:p>
    <w:p>
      <w:pPr>
        <w:pStyle w:val="BookText"/>
        <w:rPr/>
      </w:pPr>
      <w:bookmarkEnd w:id="1005"/>
      <w:r>
        <w:rPr>
          <w:rFonts w:ascii="IRNazanin" w:hAnsi="IRNazanin" w:eastAsia="IRNazanin"/>
          <w:color w:val="111111"/>
          <w:sz w:val="28"/>
          <w:sz w:val="28"/>
          <w:szCs w:val="28"/>
          <w:rtl w:val="true"/>
          <w:lang w:bidi="fa-IR"/>
        </w:rPr>
        <w:t>او می دهد و بدون داشتن مال و قبیله قدرت و عزّت به او می بخشد، آنچنان که هر کس او را ببیند از او حساب می برد، و بدن او را بر آتش دوزخ حرام می کند</w:t>
      </w:r>
      <w:r>
        <w:rPr>
          <w:rFonts w:eastAsia="IRNazanin" w:cs="IRNazanin"/>
          <w:color w:val="111111"/>
          <w:sz w:val="28"/>
          <w:szCs w:val="28"/>
          <w:rtl w:val="true"/>
          <w:lang w:bidi="fa-IR"/>
        </w:rPr>
        <w:t>.</w:t>
      </w:r>
      <w:r>
        <w:rPr>
          <w:rStyle w:val="FootnoteAnchor"/>
          <w:rtl w:val="true"/>
        </w:rPr>
        <w:footnoteReference w:id="675"/>
      </w:r>
    </w:p>
    <w:p>
      <w:pPr>
        <w:pStyle w:val="Heading3"/>
        <w:numPr>
          <w:ilvl w:val="2"/>
          <w:numId w:val="1"/>
        </w:numPr>
        <w:rPr/>
      </w:pPr>
      <w:bookmarkStart w:id="1006" w:name="__RefHeading___Toc1826750_372815092"/>
      <w:bookmarkStart w:id="1007" w:name="_Toc396"/>
      <w:bookmarkEnd w:id="1006"/>
      <w:r>
        <w:rPr>
          <w:rtl w:val="true"/>
        </w:rPr>
        <w:t>محافظت از آفت دنیا</w:t>
      </w:r>
      <w:bookmarkEnd w:id="100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صافات را در هر روز جمعه بخواند، از هر آفتی محفوظ می ماند و هر بلایی در زندگی دنیا از او رفع می گردد، خداوند وسیعترین روزی را در اختیارش می گذارد و او را در مال و فرزندان و بدن گرفتار زیانهای شیطان رجیم و گردنکشان عنود نمی سازد و اگر در آن روز و شب از دنیا برود، خداوند او را شهید مبعوث می کند و شهید می میراند و او را در بهشت با شهداء هم درجه می سازد</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1008" w:name="__RefHeading___Toc1826752_372815092"/>
      <w:bookmarkStart w:id="1009" w:name="_Toc397"/>
      <w:bookmarkEnd w:id="1008"/>
      <w:r>
        <w:rPr>
          <w:rtl w:val="true"/>
        </w:rPr>
        <w:t>تعویذ از کک ها</w:t>
      </w:r>
      <w:bookmarkEnd w:id="1009"/>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در یکی از جنگها به آن حضرت از آزار و اذیّت کک ها شکایت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خواب، در رختخواب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الْاَسْوَدُ الْوَثّابُ الَّذی لا یُبالی غَلَقًا وَ‌لا بابٌا عَزَمْتُ عَلَیْکَ بِاُمِّ اَلْکِتابِ اَلاّ تُؤْذِیَنی وَ اَصْحابی اِلیاَنْ یَذْهَبَ اللَّیْلُ وَ یَجییءَ الصُّبْحُ بِما جآءَ؛ ای سیاه جهنده که پروا نداری از قفل و دری، قسمت می دهم به دفتر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نیازاری مرا و یارانم را، تا شب برود و صبح برآید به آنچه آورد</w:t>
      </w:r>
      <w:r>
        <w:rPr>
          <w:rFonts w:eastAsia="IRNazanin" w:cs="IRNazanin"/>
          <w:color w:val="111111"/>
          <w:sz w:val="28"/>
          <w:szCs w:val="28"/>
          <w:rtl w:val="true"/>
          <w:lang w:bidi="fa-IR"/>
        </w:rPr>
        <w:t>»</w:t>
      </w:r>
      <w:r>
        <w:rPr>
          <w:rStyle w:val="FootnoteAnchor"/>
          <w:rtl w:val="true"/>
        </w:rPr>
        <w:footnoteReference w:id="677"/>
      </w:r>
    </w:p>
    <w:p>
      <w:pPr>
        <w:pStyle w:val="Heading3"/>
        <w:numPr>
          <w:ilvl w:val="2"/>
          <w:numId w:val="1"/>
        </w:numPr>
        <w:rPr/>
      </w:pPr>
      <w:bookmarkStart w:id="1010" w:name="__RefHeading___Toc1826754_372815092"/>
      <w:bookmarkStart w:id="1011" w:name="_Toc398"/>
      <w:bookmarkEnd w:id="1010"/>
      <w:r>
        <w:rPr>
          <w:rtl w:val="true"/>
        </w:rPr>
        <w:t>دعای رفع بوی بد دهان</w:t>
      </w:r>
      <w:bookmarkEnd w:id="101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از عمویش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بوی بد دهانم، پیش حضرت موسی بن </w:t>
      </w:r>
      <w:bookmarkStart w:id="1012" w:name="pg6926_51236"/>
    </w:p>
    <w:p>
      <w:pPr>
        <w:pStyle w:val="BookText"/>
        <w:rPr/>
      </w:pPr>
      <w:bookmarkEnd w:id="1012"/>
      <w:r>
        <w:rPr>
          <w:rFonts w:ascii="Amiri" w:hAnsi="Amiri" w:eastAsia="Amiri" w:cs="Amiri"/>
          <w:color w:val="111111"/>
          <w:sz w:val="28"/>
          <w:sz w:val="28"/>
          <w:szCs w:val="28"/>
          <w:rtl w:val="true"/>
          <w:lang w:bidi="ar-SA"/>
        </w:rPr>
        <w:t>جعفر علیه السلام شکایت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وقتی در سجده ای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اَللَّهُ یا اَللَّهُ یا رَحْمانُ یا رَحیمُ یا رَبَّ الْاَرْبابِ، یا سَیَّدَ الساداتِ یا اَلهَ الْالِهَةَ یا مالِکَ المُلْکِ یا مَلِکَ المُلُوکِ اِشْفنی شَفائِکَ مِنْ هذا الدّآءِ وَ اصْرَفْهُ عَنّی فَاِنّی عَبْدُکَ وَابْنُ عَبْدِکَ اتَّقَلَّبُ فى قَبْضَتِکَ</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گفت قسم به خدایی که آنانرا با مقام امامت گرامی داشته، پس از آنکه از پیش آن حضرت برگشتم، این دعا را فقط یک مرتبه در سجده خواندم و بعد از آن دیگر بوی دهان را احساس نکردم</w:t>
      </w:r>
      <w:r>
        <w:rPr>
          <w:rFonts w:eastAsia="IRNazanin" w:cs="IRNazanin"/>
          <w:color w:val="111111"/>
          <w:sz w:val="28"/>
          <w:szCs w:val="28"/>
          <w:rtl w:val="true"/>
          <w:lang w:bidi="fa-IR"/>
        </w:rPr>
        <w:t>.</w:t>
      </w:r>
    </w:p>
    <w:p>
      <w:pPr>
        <w:pStyle w:val="Heading3"/>
        <w:numPr>
          <w:ilvl w:val="2"/>
          <w:numId w:val="1"/>
        </w:numPr>
        <w:rPr/>
      </w:pPr>
      <w:bookmarkStart w:id="1013" w:name="__RefHeading___Toc1826756_372815092"/>
      <w:bookmarkStart w:id="1014" w:name="_Toc399"/>
      <w:bookmarkEnd w:id="1013"/>
      <w:r>
        <w:rPr>
          <w:rtl w:val="true"/>
        </w:rPr>
        <w:t>خواندن سوره حشر جهت برآوردن شدن حوائج</w:t>
      </w:r>
      <w:bookmarkEnd w:id="101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حشر را جهت برآورده شدن حوائج و مهمّات بزرگ و عظیم، چهل روز، روزی یک بار بخواند، حاجت او برآورده می شود و اگر یک روز فوت شود، باید از سر بگیرد و نوشته اند که هر کس تا چهل روز مداومت کند، مستجاب الدعوه گردد</w:t>
      </w:r>
      <w:r>
        <w:rPr>
          <w:rFonts w:eastAsia="IRNazanin" w:cs="IRNazanin"/>
          <w:color w:val="111111"/>
          <w:sz w:val="28"/>
          <w:szCs w:val="28"/>
          <w:rtl w:val="true"/>
          <w:lang w:bidi="fa-IR"/>
        </w:rPr>
        <w:t>.</w:t>
      </w:r>
      <w:r>
        <w:rPr>
          <w:rStyle w:val="FootnoteAnchor"/>
          <w:rtl w:val="true"/>
        </w:rPr>
        <w:footnoteReference w:id="679"/>
      </w:r>
    </w:p>
    <w:p>
      <w:pPr>
        <w:pStyle w:val="Heading3"/>
        <w:numPr>
          <w:ilvl w:val="2"/>
          <w:numId w:val="1"/>
        </w:numPr>
        <w:rPr/>
      </w:pPr>
      <w:bookmarkStart w:id="1015" w:name="__RefHeading___Toc1826758_372815092"/>
      <w:bookmarkStart w:id="1016" w:name="_Toc400"/>
      <w:bookmarkEnd w:id="1015"/>
      <w:r>
        <w:rPr>
          <w:rtl w:val="true"/>
        </w:rPr>
        <w:t>خواندن سوره تکاثر جهت مال عظیم</w:t>
      </w:r>
      <w:bookmarkEnd w:id="1016"/>
    </w:p>
    <w:p>
      <w:pPr>
        <w:pStyle w:val="BookText"/>
        <w:rPr/>
      </w:pPr>
      <w:r>
        <w:rPr>
          <w:rFonts w:ascii="IRNazanin" w:hAnsi="IRNazanin" w:eastAsia="IRNazanin"/>
          <w:color w:val="111111"/>
          <w:sz w:val="28"/>
          <w:sz w:val="28"/>
          <w:szCs w:val="28"/>
          <w:rtl w:val="true"/>
          <w:lang w:bidi="fa-IR"/>
        </w:rPr>
        <w:t>هر کس سوره مبارکه تکاثر را در روز دوشنبه و چهارشنبه، چهل نوبت بخواند، مال عظیم یابد و به چیزی رسد که در خاطر نداشته باشد</w:t>
      </w:r>
      <w:r>
        <w:rPr>
          <w:rFonts w:eastAsia="IRNazanin" w:cs="IRNazanin"/>
          <w:color w:val="111111"/>
          <w:sz w:val="28"/>
          <w:szCs w:val="28"/>
          <w:rtl w:val="true"/>
          <w:lang w:bidi="fa-IR"/>
        </w:rPr>
        <w:t>.</w:t>
      </w:r>
      <w:r>
        <w:rPr>
          <w:rStyle w:val="FootnoteAnchor"/>
          <w:rtl w:val="true"/>
        </w:rPr>
        <w:footnoteReference w:id="680"/>
      </w:r>
    </w:p>
    <w:p>
      <w:pPr>
        <w:pStyle w:val="Heading3"/>
        <w:numPr>
          <w:ilvl w:val="2"/>
          <w:numId w:val="1"/>
        </w:numPr>
        <w:rPr/>
      </w:pPr>
      <w:bookmarkStart w:id="1017" w:name="__RefHeading___Toc1826760_372815092"/>
      <w:bookmarkStart w:id="1018" w:name="_Toc401"/>
      <w:bookmarkEnd w:id="1017"/>
      <w:r>
        <w:rPr>
          <w:rtl w:val="true"/>
        </w:rPr>
        <w:t>خواندن چهل بار سوره توحید</w:t>
      </w:r>
      <w:bookmarkEnd w:id="101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پنج شنبه دو رکعت نماز کند و در هر رکعت بعد از </w:t>
      </w:r>
      <w:bookmarkStart w:id="1019" w:name="pg6926_51238"/>
    </w:p>
    <w:p>
      <w:pPr>
        <w:pStyle w:val="BookText"/>
        <w:rPr/>
      </w:pPr>
      <w:bookmarkEnd w:id="1019"/>
      <w:r>
        <w:rPr>
          <w:rFonts w:ascii="IRNazanin" w:hAnsi="IRNazanin" w:eastAsia="IRNazanin"/>
          <w:color w:val="111111"/>
          <w:sz w:val="28"/>
          <w:sz w:val="28"/>
          <w:szCs w:val="28"/>
          <w:rtl w:val="true"/>
          <w:lang w:bidi="fa-IR"/>
        </w:rPr>
        <w:t>حمد، اذا جاء نصرالله و انا اعطیناک الکوثر را پنج مرتبه بخواند و آن روز بعد از عصر، چهل بار سوره توحید را بخواند و چهل بار استغفار کند، خداوند به او در روز رستاخیز به عدد آنچه در بهشت و آتش است، حسنات بخشد و به او شهری در بهشت می بخشد و صد زن از حورالعین روزی اش می کند و برایش به عدد هر فرشته ای عبادت یک سال می نویسد و به او هر آیه ای، مزد هزار شهید بخشد</w:t>
      </w:r>
      <w:r>
        <w:rPr>
          <w:rFonts w:eastAsia="IRNazanin" w:cs="IRNazanin"/>
          <w:color w:val="111111"/>
          <w:sz w:val="28"/>
          <w:szCs w:val="28"/>
          <w:rtl w:val="true"/>
          <w:lang w:bidi="fa-IR"/>
        </w:rPr>
        <w:t>.</w:t>
      </w:r>
      <w:r>
        <w:rPr>
          <w:rStyle w:val="FootnoteAnchor"/>
          <w:rtl w:val="true"/>
        </w:rPr>
        <w:footnoteReference w:id="681"/>
      </w:r>
    </w:p>
    <w:p>
      <w:pPr>
        <w:pStyle w:val="Heading3"/>
        <w:numPr>
          <w:ilvl w:val="2"/>
          <w:numId w:val="1"/>
        </w:numPr>
        <w:rPr/>
      </w:pPr>
      <w:bookmarkStart w:id="1020" w:name="__RefHeading___Toc1826762_372815092"/>
      <w:bookmarkStart w:id="1021" w:name="_Toc402"/>
      <w:bookmarkEnd w:id="1020"/>
      <w:r>
        <w:rPr>
          <w:rtl w:val="true"/>
        </w:rPr>
        <w:t>خواندن سوره حمد جهت حاجات</w:t>
      </w:r>
      <w:bookmarkEnd w:id="10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حمد را چهل مرتبه قرائت کند و به آب بدمد، سپس آن را به روی شخصی که تب دارد، بریزد، خداوند او را شفاء می دهد، ان شاء الله</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بین نماز صبح و نافله اش، سوره حمد را بخواند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فاصله و تعطیل، خدا حاجت او را برآورده می کند هرچه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اولاد نداشته باشد، خدا اولاد روزی او کند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رفع مشکل خویش، روز شنبه یا چهارشنبه شروع کند، تا چهل روز بعد از نماز صبح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بعد از نماز ظهر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بعد از نماز عصر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بعد از نماز مغرب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بعد از نماز عشاء ده بار سوره حمد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صلوات بفرستد، حاجت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ان شاءالله او را حاجت روا خواهد کرد</w:t>
      </w:r>
      <w:r>
        <w:rPr>
          <w:rFonts w:eastAsia="IRNazanin" w:cs="IRNazanin"/>
          <w:color w:val="111111"/>
          <w:sz w:val="28"/>
          <w:szCs w:val="28"/>
          <w:rtl w:val="true"/>
          <w:lang w:bidi="fa-IR"/>
        </w:rPr>
        <w:t>.</w:t>
      </w:r>
      <w:r>
        <w:rPr>
          <w:rStyle w:val="FootnoteAnchor"/>
          <w:rtl w:val="true"/>
        </w:rPr>
        <w:footnoteReference w:id="68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شهید آورده که اگر کسی دردی داشته باشد و بر ظرف آبی، چهل بار سوره </w:t>
      </w:r>
      <w:bookmarkStart w:id="1022" w:name="pg6926_51240"/>
    </w:p>
    <w:p>
      <w:pPr>
        <w:pStyle w:val="BookText"/>
        <w:rPr/>
      </w:pPr>
      <w:bookmarkEnd w:id="1022"/>
      <w:r>
        <w:rPr>
          <w:rFonts w:ascii="IRNazanin" w:hAnsi="IRNazanin" w:eastAsia="IRNazanin"/>
          <w:color w:val="111111"/>
          <w:sz w:val="28"/>
          <w:sz w:val="28"/>
          <w:szCs w:val="28"/>
          <w:rtl w:val="true"/>
          <w:lang w:bidi="fa-IR"/>
        </w:rPr>
        <w:t>حمد را بخواند و آن را بر مریض بپاشند و ظرف گندمی به نیازمندی به دست خودش بدهد و او را امر کند به اینکه او را دعا کند، تا عافیت یابد، درد او خوب می شود</w:t>
      </w:r>
      <w:r>
        <w:rPr>
          <w:rFonts w:eastAsia="IRNazanin" w:cs="IRNazanin"/>
          <w:color w:val="111111"/>
          <w:sz w:val="28"/>
          <w:szCs w:val="28"/>
          <w:rtl w:val="true"/>
          <w:lang w:bidi="fa-IR"/>
        </w:rPr>
        <w:t>.</w:t>
      </w:r>
      <w:r>
        <w:rPr>
          <w:rStyle w:val="FootnoteAnchor"/>
          <w:rtl w:val="true"/>
        </w:rPr>
        <w:footnoteReference w:id="685"/>
      </w:r>
    </w:p>
    <w:p>
      <w:pPr>
        <w:pStyle w:val="Heading3"/>
        <w:numPr>
          <w:ilvl w:val="2"/>
          <w:numId w:val="1"/>
        </w:numPr>
        <w:rPr/>
      </w:pPr>
      <w:bookmarkStart w:id="1023" w:name="__RefHeading___Toc1826764_372815092"/>
      <w:bookmarkStart w:id="1024" w:name="_Toc403"/>
      <w:bookmarkEnd w:id="1023"/>
      <w:r>
        <w:rPr>
          <w:rtl w:val="true"/>
        </w:rPr>
        <w:t>دعای جلوگیری از احتلام</w:t>
      </w:r>
      <w:bookmarkEnd w:id="1024"/>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إِنّي أَعُوذُ بِكَ مِنَ الْإِحْتِلامِ وَ مِنْ سُوءِ الْأَحْلامِ وَ أَنْ يَلْعَبَ بِيَ الشَّيْطانُ فِي الْيَقْظَهِ وَ الْمَنامِ؛ بار خدایا به تو پناه می برم از احتلام و از خواب های بد و از اینکه شیطان با من در خواب و بیداری بازی کند</w:t>
      </w:r>
      <w:r>
        <w:rPr>
          <w:rFonts w:eastAsia="IRNazanin" w:cs="IRNazanin"/>
          <w:color w:val="111111"/>
          <w:sz w:val="28"/>
          <w:szCs w:val="28"/>
          <w:rtl w:val="true"/>
          <w:lang w:bidi="fa-IR"/>
        </w:rPr>
        <w:t>»</w:t>
      </w:r>
      <w:r>
        <w:rPr>
          <w:rStyle w:val="FootnoteAnchor"/>
          <w:rtl w:val="true"/>
        </w:rPr>
        <w:footnoteReference w:id="686"/>
      </w:r>
    </w:p>
    <w:p>
      <w:pPr>
        <w:pStyle w:val="Heading3"/>
        <w:numPr>
          <w:ilvl w:val="2"/>
          <w:numId w:val="1"/>
        </w:numPr>
        <w:rPr/>
      </w:pPr>
      <w:bookmarkStart w:id="1025" w:name="__RefHeading___Toc1826766_372815092"/>
      <w:bookmarkStart w:id="1026" w:name="_Toc404"/>
      <w:bookmarkEnd w:id="1025"/>
      <w:r>
        <w:rPr>
          <w:rtl w:val="true"/>
        </w:rPr>
        <w:t>دعای بی خوابی</w:t>
      </w:r>
      <w:bookmarkEnd w:id="1026"/>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از بی خوابی به پدر بزرگوارش شکایت کرد،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مُشْبِعَ الْبُطُونِ الْجَائِعَةِ وَ یَا کَاسِیَ الْجُنُوبِ الْعَارِیَةِ وَ یَا مُسَکِّنَ الْعُرُوقِ الضَّارِبَةِ وَ یَا مُنَوِّمَ الْعُیُونِ السَّاهِرَةِ سَکِّنْ عُرُوقِیَ الضَّارِبَةَ وَ أْذَنْ لِعَیْنِی نَوْماً عَاجِلًا؛ ای سیر کننده شکم های گرسنه و ای پوشاننده بدن های برهنه و ای آرام بخشرگ های جهنده و ای به خواب کننده چشم های بی خواب، رگ های جهنده مرا آرام کن و هرچه زودتر اجازه خواب به چشمم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این دعا را خواند و بی خوابی او برطرف شد</w:t>
      </w:r>
      <w:r>
        <w:rPr>
          <w:rFonts w:eastAsia="IRNazanin" w:cs="IRNazanin"/>
          <w:color w:val="111111"/>
          <w:sz w:val="28"/>
          <w:szCs w:val="28"/>
          <w:rtl w:val="true"/>
          <w:lang w:bidi="fa-IR"/>
        </w:rPr>
        <w:t>.</w:t>
      </w:r>
      <w:r>
        <w:rPr>
          <w:rStyle w:val="FootnoteAnchor"/>
          <w:rtl w:val="true"/>
        </w:rPr>
        <w:footnoteReference w:id="687"/>
      </w:r>
    </w:p>
    <w:p>
      <w:pPr>
        <w:pStyle w:val="Heading3"/>
        <w:numPr>
          <w:ilvl w:val="2"/>
          <w:numId w:val="1"/>
        </w:numPr>
        <w:rPr/>
      </w:pPr>
      <w:bookmarkStart w:id="1027" w:name="__RefHeading___Toc1826768_372815092"/>
      <w:bookmarkStart w:id="1028" w:name="_Toc405"/>
      <w:bookmarkEnd w:id="1027"/>
      <w:r>
        <w:rPr>
          <w:rtl w:val="true"/>
        </w:rPr>
        <w:t>دعای هنگام بیرون رفتن از منزل</w:t>
      </w:r>
      <w:bookmarkEnd w:id="102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هنگامی که از خانه اش بیرون می رود، ده بار سوره قل </w:t>
      </w:r>
      <w:bookmarkStart w:id="1029" w:name="pg6926_51242"/>
    </w:p>
    <w:p>
      <w:pPr>
        <w:pStyle w:val="BookText"/>
        <w:rPr/>
      </w:pPr>
      <w:bookmarkEnd w:id="1029"/>
      <w:r>
        <w:rPr>
          <w:rFonts w:ascii="IRNazanin" w:hAnsi="IRNazanin" w:eastAsia="IRNazanin"/>
          <w:color w:val="111111"/>
          <w:sz w:val="28"/>
          <w:sz w:val="28"/>
          <w:szCs w:val="28"/>
          <w:rtl w:val="true"/>
          <w:lang w:bidi="fa-IR"/>
        </w:rPr>
        <w:t>هو الله احد را بخواند، پیوسته در حفظ خداوند و نگهداری اوست تا به خانه اش برگردد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بیرون روی در سفر باشد یا در حضر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آمَنْتُ بِاللَّهِ، وَ تَوَكَّلْتُ عَلَى اللَّهِ ما شاءَ اللَّهُ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شیاطین به او برخورند و بازگردند و فرشتگان به روی آن بزنند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شما به او دارید، در صورتی که که او نام خدا را برده و به او ایمان آورده و بر او توکل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w:t>
      </w:r>
      <w:r>
        <w:rPr>
          <w:rFonts w:eastAsia="IRNazanin" w:cs="IRNazanin"/>
          <w:color w:val="111111"/>
          <w:sz w:val="28"/>
          <w:szCs w:val="28"/>
          <w:rtl w:val="true"/>
          <w:lang w:bidi="fa-IR"/>
        </w:rPr>
        <w:t>»</w:t>
      </w:r>
      <w:r>
        <w:rPr>
          <w:rStyle w:val="FootnoteAnchor"/>
          <w:rtl w:val="true"/>
        </w:rPr>
        <w:footnoteReference w:id="689"/>
      </w:r>
    </w:p>
    <w:p>
      <w:pPr>
        <w:pStyle w:val="Heading3"/>
        <w:numPr>
          <w:ilvl w:val="2"/>
          <w:numId w:val="1"/>
        </w:numPr>
        <w:rPr/>
      </w:pPr>
      <w:bookmarkStart w:id="1030" w:name="__RefHeading___Toc1826770_372815092"/>
      <w:bookmarkStart w:id="1031" w:name="_Toc406"/>
      <w:bookmarkEnd w:id="1030"/>
      <w:r>
        <w:rPr>
          <w:rtl w:val="true"/>
        </w:rPr>
        <w:t>دعا برای دَین و وام</w:t>
      </w:r>
      <w:bookmarkEnd w:id="103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قرض و وسوسه در دل بر من غالب گشته، دستوری برای رفع هر دو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عَلَى الْحَيِ الَّذِي لا يَمُوتُ وَ الْحَمْدُ لِلَّهِ الَّذِي لَمْ يَتَّخِذْ صَاحِبَةً وَ لَا وَلَداً وَ لَمْ يَكُنْ لَهُ شَرِيكٌ فِي الْمُلْكِ وَ لَمْ يَكُنْ لَهُ وَلِيٌّ مِنَ الذُّلِ وَ كَبِّرْهُ تَكْبِيراً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این جریان گذشت، روزی آن مرد بر پیغمبر صلی الله علیه و آله گذر کردآن حضرت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فرمودی، بدان ادامه دادم و خدا دین مرا ادا کرد و وسوسه خاطرم را نیز از میان برد</w:t>
      </w:r>
      <w:r>
        <w:rPr>
          <w:rFonts w:eastAsia="IRNazanin" w:cs="IRNazanin"/>
          <w:color w:val="111111"/>
          <w:sz w:val="28"/>
          <w:szCs w:val="28"/>
          <w:rtl w:val="true"/>
          <w:lang w:bidi="fa-IR"/>
        </w:rPr>
        <w:t>.</w:t>
      </w:r>
      <w:r>
        <w:rPr>
          <w:rStyle w:val="FootnoteAnchor"/>
          <w:rtl w:val="true"/>
        </w:rPr>
        <w:footnoteReference w:id="690"/>
      </w:r>
    </w:p>
    <w:p>
      <w:pPr>
        <w:pStyle w:val="Heading3"/>
        <w:numPr>
          <w:ilvl w:val="2"/>
          <w:numId w:val="1"/>
        </w:numPr>
        <w:rPr/>
      </w:pPr>
      <w:bookmarkStart w:id="1032" w:name="__RefHeading___Toc1826772_372815092"/>
      <w:bookmarkStart w:id="1033" w:name="_Toc407"/>
      <w:bookmarkEnd w:id="1032"/>
      <w:r>
        <w:rPr>
          <w:rtl w:val="true"/>
        </w:rPr>
        <w:t>استجابت دعای سه تن</w:t>
      </w:r>
      <w:bookmarkEnd w:id="103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استجابت دعای سه تن،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دعای مسافر و دعای پدر برای فرزندش</w:t>
      </w:r>
      <w:r>
        <w:rPr>
          <w:rFonts w:eastAsia="IRNazanin" w:cs="IRNazanin"/>
          <w:color w:val="111111"/>
          <w:sz w:val="28"/>
          <w:szCs w:val="28"/>
          <w:rtl w:val="true"/>
          <w:lang w:bidi="fa-IR"/>
        </w:rPr>
        <w:t>.</w:t>
      </w:r>
      <w:r>
        <w:rPr>
          <w:rStyle w:val="FootnoteAnchor"/>
          <w:rtl w:val="true"/>
        </w:rPr>
        <w:footnoteReference w:id="691"/>
      </w:r>
      <w:bookmarkStart w:id="1034" w:name="pg6926_51244"/>
    </w:p>
    <w:p>
      <w:pPr>
        <w:pStyle w:val="Heading3"/>
        <w:numPr>
          <w:ilvl w:val="2"/>
          <w:numId w:val="1"/>
        </w:numPr>
        <w:rPr/>
      </w:pPr>
      <w:bookmarkStart w:id="1035" w:name="__RefHeading___Toc1826774_372815092"/>
      <w:bookmarkStart w:id="1036" w:name="_Toc408"/>
      <w:bookmarkEnd w:id="1034"/>
      <w:bookmarkEnd w:id="1035"/>
      <w:r>
        <w:rPr>
          <w:rtl w:val="true"/>
        </w:rPr>
        <w:t>اهمیّت دعای پدر</w:t>
      </w:r>
      <w:bookmarkEnd w:id="1036"/>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پدر بر حذر باشید، پس به درستی که به آسمان بالا می رود و خدا به آن نظر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من آورید تا اجابت کنم آن را برای او، پس بر حذر باشید از دعای پدر به درستی که برّنده تر از شمشیر است</w:t>
      </w:r>
      <w:r>
        <w:rPr>
          <w:rFonts w:eastAsia="IRNazanin" w:cs="IRNazanin"/>
          <w:color w:val="111111"/>
          <w:sz w:val="28"/>
          <w:szCs w:val="28"/>
          <w:rtl w:val="true"/>
          <w:lang w:bidi="fa-IR"/>
        </w:rPr>
        <w:t>.</w:t>
      </w:r>
      <w:r>
        <w:rPr>
          <w:rStyle w:val="FootnoteAnchor"/>
          <w:rtl w:val="true"/>
        </w:rPr>
        <w:footnoteReference w:id="692"/>
      </w:r>
    </w:p>
    <w:p>
      <w:pPr>
        <w:pStyle w:val="Heading3"/>
        <w:numPr>
          <w:ilvl w:val="2"/>
          <w:numId w:val="1"/>
        </w:numPr>
        <w:rPr/>
      </w:pPr>
      <w:bookmarkStart w:id="1037" w:name="__RefHeading___Toc1826776_372815092"/>
      <w:bookmarkStart w:id="1038" w:name="_Toc409"/>
      <w:bookmarkEnd w:id="1037"/>
      <w:r>
        <w:rPr>
          <w:rtl w:val="true"/>
        </w:rPr>
        <w:t>دعای درد پیچش معده</w:t>
      </w:r>
      <w:bookmarkEnd w:id="1038"/>
    </w:p>
    <w:p>
      <w:pPr>
        <w:pStyle w:val="BookText"/>
        <w:rPr/>
      </w:pPr>
      <w:r>
        <w:rPr>
          <w:rFonts w:ascii="Amiri" w:hAnsi="Amiri" w:eastAsia="Amiri" w:cs="Amiri"/>
          <w:color w:val="111111"/>
          <w:sz w:val="28"/>
          <w:sz w:val="28"/>
          <w:szCs w:val="28"/>
          <w:rtl w:val="true"/>
          <w:lang w:bidi="ar-SA"/>
        </w:rPr>
        <w:t>امام موسی کاظم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ظرفی آب بردار و این آیه را سه مرتبه بر آن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بِکُمُ الْيُسْرَ وَ لاَ يُرِيدُ بِکُمُ الْعُسْرَ</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 الَّذِينَ کَفَرُوا أَنَّ السَّمَوَاتِ وَ الْأَرْضَ کَانَتَا رَتْقاً فَفَتَقْنَاهُمَا وَ جَعَلْنَا مِنَ الْمَاءِ کُلَّ شَيْ‌ءٍ حَيٍّ أَ فَلاَ يُؤْمِنُونَ</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و بعد آن را بنوش و دست روی شکمت بکش، ان شاءالله بهبودی می یابی</w:t>
      </w:r>
      <w:r>
        <w:rPr>
          <w:rFonts w:eastAsia="IRNazanin" w:cs="IRNazanin"/>
          <w:color w:val="111111"/>
          <w:sz w:val="28"/>
          <w:szCs w:val="28"/>
          <w:rtl w:val="true"/>
          <w:lang w:bidi="fa-IR"/>
        </w:rPr>
        <w:t>.</w:t>
      </w:r>
      <w:r>
        <w:rPr>
          <w:rStyle w:val="FootnoteAnchor"/>
          <w:rtl w:val="true"/>
        </w:rPr>
        <w:footnoteReference w:id="695"/>
      </w:r>
    </w:p>
    <w:p>
      <w:pPr>
        <w:pStyle w:val="Heading3"/>
        <w:numPr>
          <w:ilvl w:val="2"/>
          <w:numId w:val="1"/>
        </w:numPr>
        <w:rPr/>
      </w:pPr>
      <w:bookmarkStart w:id="1039" w:name="__RefHeading___Toc1826778_372815092"/>
      <w:bookmarkStart w:id="1040" w:name="_Toc410"/>
      <w:bookmarkEnd w:id="1039"/>
      <w:r>
        <w:rPr>
          <w:rtl w:val="true"/>
        </w:rPr>
        <w:t>جهت بند آمدن خون دماغ</w:t>
      </w:r>
      <w:bookmarkEnd w:id="1040"/>
    </w:p>
    <w:p>
      <w:pPr>
        <w:pStyle w:val="BookText"/>
        <w:rPr/>
      </w:pPr>
      <w:r>
        <w:rPr>
          <w:rFonts w:ascii="IRNazanin" w:hAnsi="IRNazanin" w:eastAsia="IRNazanin"/>
          <w:color w:val="111111"/>
          <w:sz w:val="28"/>
          <w:sz w:val="28"/>
          <w:szCs w:val="28"/>
          <w:rtl w:val="true"/>
          <w:lang w:bidi="fa-IR"/>
        </w:rPr>
        <w:t>از عبدالله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خون از بینی اش بسیار بیاید، چون این آیه را بخواند، خون بینی باز 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یا اَرْضُ ابْلَعی مآءَکِ وَ یا سَمآءُ اَقْلِعی وَ غِیضَ الْمآءُ وَ قُضِیَ الْاَمْرَ وَ اسْتَوَتْ عَلَی الْجُودِیِّ وَ قیلَ بُعْدًا لِلْقَوْمِ الظّالِمینَ</w:t>
      </w:r>
      <w:r>
        <w:rPr>
          <w:rFonts w:eastAsia="IRNazanin" w:cs="IRNazanin"/>
          <w:color w:val="111111"/>
          <w:sz w:val="28"/>
          <w:szCs w:val="28"/>
          <w:rtl w:val="true"/>
          <w:lang w:bidi="fa-IR"/>
        </w:rPr>
        <w:t>»</w:t>
      </w:r>
      <w:r>
        <w:rPr>
          <w:rStyle w:val="FootnoteAnchor"/>
          <w:rtl w:val="true"/>
        </w:rPr>
        <w:footnoteReference w:id="696"/>
      </w:r>
    </w:p>
    <w:p>
      <w:pPr>
        <w:pStyle w:val="Heading3"/>
        <w:numPr>
          <w:ilvl w:val="2"/>
          <w:numId w:val="1"/>
        </w:numPr>
        <w:rPr/>
      </w:pPr>
      <w:bookmarkStart w:id="1041" w:name="__RefHeading___Toc1826780_372815092"/>
      <w:bookmarkStart w:id="1042" w:name="_Toc411"/>
      <w:bookmarkEnd w:id="1041"/>
      <w:r>
        <w:rPr>
          <w:rtl w:val="true"/>
        </w:rPr>
        <w:t>جهت فرزند دار شدن</w:t>
      </w:r>
      <w:bookmarkEnd w:id="104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کس در سوره رعد این آیه شریفه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قُرْاناً سُيِّرَتْ بِهِ الْجِبَالُ أَوْ قُطِّعَتْ بِهِ الْأَرْضُ </w:t>
      </w:r>
      <w:bookmarkStart w:id="1043" w:name="pg6926_51246"/>
    </w:p>
    <w:p>
      <w:pPr>
        <w:pStyle w:val="BookText"/>
        <w:rPr/>
      </w:pPr>
      <w:bookmarkEnd w:id="1043"/>
      <w:r>
        <w:rPr>
          <w:rFonts w:ascii="IRNazanin" w:hAnsi="IRNazanin" w:eastAsia="IRNazanin"/>
          <w:color w:val="111111"/>
          <w:sz w:val="28"/>
          <w:sz w:val="28"/>
          <w:szCs w:val="28"/>
          <w:rtl w:val="true"/>
          <w:lang w:bidi="fa-IR"/>
        </w:rPr>
        <w:t>أَوْ کُلِّمَ بِهِ الْمَوْتَى بَلْ لِلَّهِ الْأَمْرُ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مَقَطّع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 و ا و ق ر آ 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لفافه ای بپیچد و بر پهلوی زنی که دوست دارد صاحب فرزند شود ببندد، صاحب فرزند شود</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بهایی رحمه الله نقل شده است که من این نسخه را برای نهصد نفر تجویز کردم همگی صاحب فرزند شدند</w:t>
      </w:r>
      <w:r>
        <w:rPr>
          <w:rFonts w:eastAsia="IRNazanin" w:cs="IRNazanin"/>
          <w:color w:val="111111"/>
          <w:sz w:val="28"/>
          <w:szCs w:val="28"/>
          <w:rtl w:val="true"/>
          <w:lang w:bidi="fa-IR"/>
        </w:rPr>
        <w:t>).</w:t>
      </w:r>
    </w:p>
    <w:p>
      <w:pPr>
        <w:pStyle w:val="Heading3"/>
        <w:numPr>
          <w:ilvl w:val="2"/>
          <w:numId w:val="1"/>
        </w:numPr>
        <w:rPr/>
      </w:pPr>
      <w:bookmarkStart w:id="1044" w:name="__RefHeading___Toc1826782_372815092"/>
      <w:bookmarkStart w:id="1045" w:name="_Toc412"/>
      <w:bookmarkEnd w:id="1044"/>
      <w:r>
        <w:rPr>
          <w:rtl w:val="true"/>
        </w:rPr>
        <w:t>دعا جهت رفع وحشت از تنهایی</w:t>
      </w:r>
      <w:bookmarkEnd w:id="1045"/>
    </w:p>
    <w:p>
      <w:pPr>
        <w:pStyle w:val="BookText"/>
        <w:rPr/>
      </w:pPr>
      <w:r>
        <w:rPr>
          <w:rFonts w:ascii="IRNazanin" w:hAnsi="IRNazanin" w:eastAsia="IRNazanin"/>
          <w:color w:val="111111"/>
          <w:sz w:val="28"/>
          <w:sz w:val="28"/>
          <w:szCs w:val="28"/>
          <w:rtl w:val="true"/>
          <w:lang w:bidi="fa-IR"/>
        </w:rPr>
        <w:t>ابن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از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اندوه از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آگاه نکنم به چیزی که هر گاه آن را بگویید، نه در شب و نه در روز از تنهایی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تَوَكَّلْتُ عَلَى اللَّهِ اِنَّهُ مَنْ يَتَوَكَّلْ عَلَى اللَّهِ فَهُوَ حَسْبُهُ اِنَّ اللَّهَ بالِغُ اَمْرِهِ قَدْ جَعَلَ اللَّهُ لِكُلِّ شَيْئٍ قَدْراً، اَللّهُمَّ اجْعَلْنى فى كَنَفِكَ وَ فى جِوارِكَ وَاجْعَلْنى فى اَمانِكَ وَ فى مَنْعِكَ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مردی سی سال این دعا را می خواند و یک شب آن را ترک کرد و همان شب او را عقرب گزید</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1046" w:name="__RefHeading___Toc1826784_372815092"/>
      <w:bookmarkStart w:id="1047" w:name="_Toc413"/>
      <w:bookmarkEnd w:id="1046"/>
      <w:r>
        <w:rPr>
          <w:rtl w:val="true"/>
        </w:rPr>
        <w:t>جهت خلاصی از کارهای دشوار</w:t>
      </w:r>
      <w:bookmarkEnd w:id="104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از رسول خدا صلی الله علیه و آله 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نیاموزم کلماتی هرگاه در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خلاصی از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بلایی افتادی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 لاحَوْلَ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به برکت این دعا آنچه خواهد از اقسام بلا از تو دور کند</w:t>
      </w:r>
      <w:r>
        <w:rPr>
          <w:rFonts w:eastAsia="IRNazanin" w:cs="IRNazanin"/>
          <w:color w:val="111111"/>
          <w:sz w:val="28"/>
          <w:szCs w:val="28"/>
          <w:rtl w:val="true"/>
          <w:lang w:bidi="fa-IR"/>
        </w:rPr>
        <w:t>.</w:t>
      </w:r>
      <w:r>
        <w:rPr>
          <w:rStyle w:val="FootnoteAnchor"/>
          <w:rtl w:val="true"/>
        </w:rPr>
        <w:footnoteReference w:id="699"/>
      </w:r>
      <w:bookmarkStart w:id="1048" w:name="pg6926_51248"/>
    </w:p>
    <w:p>
      <w:pPr>
        <w:pStyle w:val="Heading3"/>
        <w:numPr>
          <w:ilvl w:val="2"/>
          <w:numId w:val="1"/>
        </w:numPr>
        <w:rPr/>
      </w:pPr>
      <w:bookmarkStart w:id="1049" w:name="__RefHeading___Toc1826786_372815092"/>
      <w:bookmarkStart w:id="1050" w:name="_Toc414"/>
      <w:bookmarkEnd w:id="1048"/>
      <w:bookmarkEnd w:id="1049"/>
      <w:r>
        <w:rPr>
          <w:rtl w:val="true"/>
        </w:rPr>
        <w:t>نام فاطمه جهت درب های بسته</w:t>
      </w:r>
      <w:bookmarkEnd w:id="1050"/>
    </w:p>
    <w:p>
      <w:pPr>
        <w:pStyle w:val="BookText"/>
        <w:rPr/>
      </w:pPr>
      <w:r>
        <w:rPr>
          <w:rFonts w:ascii="IRNazanin" w:hAnsi="IRNazanin" w:eastAsia="IRNazanin"/>
          <w:color w:val="111111"/>
          <w:sz w:val="28"/>
          <w:sz w:val="28"/>
          <w:szCs w:val="28"/>
          <w:rtl w:val="true"/>
          <w:lang w:bidi="fa-IR"/>
        </w:rPr>
        <w:t>علاّمه حسن زاده آملی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اساتیدم برایم نقل کرده است که جناب سیّد احمد کربلایی روزی کلید حجره اش را گم کرده بود، و درب حجره مقفّل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جده ام فاطمه زهرا علیهاالسلام از مادر موسی</w:t>
      </w:r>
      <w:r>
        <w:rPr>
          <w:rStyle w:val="FootnoteAnchor"/>
          <w:rtl w:val="true"/>
        </w:rPr>
        <w:footnoteReference w:id="700"/>
      </w:r>
      <w:r>
        <w:rPr>
          <w:rFonts w:ascii="IRNazanin" w:hAnsi="IRNazanin" w:eastAsia="IRNazanin"/>
          <w:color w:val="111111"/>
          <w:sz w:val="28"/>
          <w:sz w:val="28"/>
          <w:szCs w:val="28"/>
          <w:rtl w:val="true"/>
          <w:lang w:bidi="fa-IR"/>
        </w:rPr>
        <w:t>کمتر است؟ نام او را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قفل را کشید و باز شد</w:t>
      </w:r>
      <w:r>
        <w:rPr>
          <w:rFonts w:eastAsia="IRNazanin" w:cs="IRNazanin"/>
          <w:color w:val="111111"/>
          <w:sz w:val="28"/>
          <w:szCs w:val="28"/>
          <w:rtl w:val="true"/>
          <w:lang w:bidi="fa-IR"/>
        </w:rPr>
        <w:t>.</w:t>
      </w:r>
      <w:r>
        <w:rPr>
          <w:rStyle w:val="FootnoteAnchor"/>
          <w:rtl w:val="true"/>
        </w:rPr>
        <w:footnoteReference w:id="701"/>
      </w:r>
    </w:p>
    <w:p>
      <w:pPr>
        <w:pStyle w:val="Heading3"/>
        <w:numPr>
          <w:ilvl w:val="2"/>
          <w:numId w:val="1"/>
        </w:numPr>
        <w:rPr/>
      </w:pPr>
      <w:bookmarkStart w:id="1051" w:name="__RefHeading___Toc1826788_372815092"/>
      <w:bookmarkStart w:id="1052" w:name="_Toc415"/>
      <w:bookmarkEnd w:id="1051"/>
      <w:r>
        <w:rPr>
          <w:rtl w:val="true"/>
        </w:rPr>
        <w:t>دردمندان بخوانند</w:t>
      </w:r>
      <w:bookmarkEnd w:id="105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او مرضی و علتی و دردی باشد، پس در هر روز به او بخوان چهل مرتبه، در مدت چهل روز این دعا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 حَسْبُنَا اللّهُ وَ نِعْمَ الْوَکیلُ تَبارَکَ اللّهُ اَحْسَنُ الْخالِقینَ وَ لا حَوْلَ وَ لا قُوَّةَ إِلَّا بِاللَّهِ الْعَلّیِّ الْعَظیم</w:t>
      </w:r>
      <w:r>
        <w:rPr>
          <w:rFonts w:eastAsia="IRNazanin" w:cs="IRNazanin"/>
          <w:color w:val="111111"/>
          <w:sz w:val="28"/>
          <w:szCs w:val="28"/>
          <w:rtl w:val="true"/>
          <w:lang w:bidi="fa-IR"/>
        </w:rPr>
        <w:t>»</w:t>
      </w:r>
      <w:r>
        <w:rPr>
          <w:rStyle w:val="FootnoteAnchor"/>
          <w:rtl w:val="true"/>
        </w:rPr>
        <w:footnoteReference w:id="702"/>
      </w:r>
    </w:p>
    <w:p>
      <w:pPr>
        <w:pStyle w:val="Heading3"/>
        <w:numPr>
          <w:ilvl w:val="2"/>
          <w:numId w:val="1"/>
        </w:numPr>
        <w:rPr/>
      </w:pPr>
      <w:bookmarkStart w:id="1053" w:name="__RefHeading___Toc1826790_372815092"/>
      <w:bookmarkStart w:id="1054" w:name="_Toc416"/>
      <w:bookmarkEnd w:id="1053"/>
      <w:r>
        <w:rPr>
          <w:rtl w:val="true"/>
        </w:rPr>
        <w:t>دعا هنگام سوار شدن بر وسیله</w:t>
      </w:r>
      <w:bookmarkEnd w:id="1054"/>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هر کس به هنگام سوار شدن بر وسیله خود، این دعا را بخواند، جان خود و وسیله اش در امان باشد، تا وقتی پیاده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لا حَوْلَ وَ لا قُوَّةَ إِلَّا بِاللَّهِ الْحَمْدُ لِلَّهِ الَّذِي هَدانا لِهذا وَ سُبْحانَ الّذی سَخَّرَ لَنا هذا وَ ما كُنَّا لَهُ مُقْرِنينَ</w:t>
      </w:r>
      <w:r>
        <w:rPr>
          <w:rFonts w:eastAsia="Amiri" w:cs="Amiri" w:ascii="Amiri" w:hAnsi="Amiri"/>
          <w:color w:val="111111"/>
          <w:sz w:val="28"/>
          <w:szCs w:val="28"/>
          <w:rtl w:val="true"/>
          <w:lang w:bidi="ar-SA"/>
        </w:rPr>
        <w:t>»</w:t>
      </w:r>
      <w:r>
        <w:rPr>
          <w:rStyle w:val="FootnoteAnchor"/>
          <w:rtl w:val="true"/>
        </w:rPr>
        <w:footnoteReference w:id="703"/>
      </w:r>
      <w:bookmarkStart w:id="1055" w:name="pg6926_51251"/>
    </w:p>
    <w:p>
      <w:pPr>
        <w:pStyle w:val="Heading2"/>
        <w:numPr>
          <w:ilvl w:val="1"/>
          <w:numId w:val="1"/>
        </w:numPr>
        <w:rPr/>
      </w:pPr>
      <w:bookmarkStart w:id="1056" w:name="__RefHeading___Toc1826792_372815092"/>
      <w:bookmarkStart w:id="1057" w:name="_Toc417"/>
      <w:bookmarkEnd w:id="1055"/>
      <w:bookmarkEnd w:id="1056"/>
      <w:r>
        <w:rPr>
          <w:rtl w:val="true"/>
        </w:rPr>
        <w:t>بخش هفتم</w:t>
      </w:r>
      <w:r>
        <w:rPr>
          <w:rtl w:val="true"/>
        </w:rPr>
        <w:t xml:space="preserve">: </w:t>
      </w:r>
      <w:r>
        <w:rPr>
          <w:rtl w:val="true"/>
        </w:rPr>
        <w:t>نمازهای پرفضیلت جهت برآورده شدن حاجات</w:t>
      </w:r>
      <w:bookmarkEnd w:id="105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8" w:name="__RefHeading___Toc1826794_372815092"/>
      <w:bookmarkStart w:id="1059" w:name="_Toc418"/>
      <w:bookmarkEnd w:id="1058"/>
      <w:r>
        <w:rPr>
          <w:rtl w:val="true"/>
        </w:rPr>
        <w:t>اشاره</w:t>
      </w:r>
      <w:bookmarkEnd w:id="105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0" w:name="pg6926_51254"/>
      <w:bookmarkStart w:id="1061" w:name="pg6926_51254"/>
      <w:bookmarkEnd w:id="1061"/>
    </w:p>
    <w:p>
      <w:pPr>
        <w:pStyle w:val="Heading3"/>
        <w:numPr>
          <w:ilvl w:val="2"/>
          <w:numId w:val="1"/>
        </w:numPr>
        <w:rPr/>
      </w:pPr>
      <w:bookmarkStart w:id="1062" w:name="pg6926_51254"/>
      <w:bookmarkStart w:id="1063" w:name="__RefHeading___Toc1826796_372815092"/>
      <w:bookmarkStart w:id="1064" w:name="_Toc419"/>
      <w:bookmarkEnd w:id="1062"/>
      <w:bookmarkEnd w:id="1063"/>
      <w:r>
        <w:rPr>
          <w:rtl w:val="true"/>
        </w:rPr>
        <w:t>نماز پیامبر</w:t>
      </w:r>
      <w:bookmarkEnd w:id="1064"/>
    </w:p>
    <w:p>
      <w:pPr>
        <w:pStyle w:val="BookText"/>
        <w:rPr/>
      </w:pPr>
      <w:r>
        <w:rPr>
          <w:rFonts w:ascii="IRNazanin" w:hAnsi="IRNazanin" w:eastAsia="IRNazanin"/>
          <w:color w:val="111111"/>
          <w:sz w:val="28"/>
          <w:sz w:val="28"/>
          <w:szCs w:val="28"/>
          <w:rtl w:val="true"/>
          <w:lang w:bidi="fa-IR"/>
        </w:rPr>
        <w:t>سیّد بن طاووس علیه السلام به سند معتبر از امام رضا علیه السلام روایت کرده است که از حضرت سؤال کردند از نماز جعفر طیارعلیه السلام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غافلی از نماز حضرت رسول صلی الله علیه و آله شاید حضرت رسول صلی الله علیه و آله نماز جعفر را نخوانده باشد و شاید جعفر نماز آن حضرت را نخوانده باشد،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تعلیم کن آن نماز را به من،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خوانی در هر رکعت یک مرتبه فاتحه و پانزده مرتبه سوره اِنّا اَنْزَلْنَاهُ، سپس در رکوع و بعد از سر برداشتن و در سجده اول و بعد از سر برداشتن و در سجده دوم و بعد از سر برداشتن ،در هر یک پانزده مرتبه سوره قدر را می خوانی، سپس تشهد می خوانی و سلام می گویی و چون فارغ می شوی میان تو و خدا گناهی نمی ماند، مگر آن که آمرزیده شده ای و هر حاجت که بطلبی رواست و بعد از آن این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رَبُّنَا وَ رَبُّ آبَائِنَا الْأَوَّلِينَ لا إِلَهَ إِلا اللَّهُ إِلَها وَاحِدا وَ نَحْنُ لَهُ مُسْلِمُونَ لا إِلَهَ إِلا اللَّهُ لا نَعْبُدُ إِلا إِيَّاهُ مُخْلِصِينَ لَهُ الدِّينَ وَ لَوْ كَرِهَ الْمُشْرِكُونَ لا إِلَهَ إِلا اللَّهُ وَحْدَهُ وَحْدَهُ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وَحْدَهُ أَنْجَزَ وَعْدَهُ وَ نَصَرَ عَبْدَهُ وَ أَعَزَّ جُنْدَهُ وَ هَزَمَ الْأَحْزَابَ وَحْدَهُ فَلَهُ الْمُلْكُ وَ لَهُ الْحَمْدُ وَ هُوَ عَلَى كُلِّ شَيْ‌ءٍ قَدِيرٌ اللَّهُمَّ أَنْتَ نُورُ السَّمَاوَاتِ وَ الْأَرْضِ وَ مَنْ فِيهِنَّ فَلَكَ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الْمُلْكُ 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قَيَّامُ السَّمَاوَاتِ وَ الْأَرْضِ وَ مَنْ فِيهِنَّ فَلَكَ الْحَمْدُ وَ أَنْتَ الْحَقُّ وَ وَعْدُكَ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قَوْلُكَ حَقٌّ وَ إِنْجَازُك حَقٌّ وَ الْجَنَّةُ حَقٌّ وَ النَّارُ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أَسْلَمْتُ وَ </w:t>
      </w:r>
      <w:bookmarkStart w:id="1065" w:name="pg6926_51256"/>
    </w:p>
    <w:p>
      <w:pPr>
        <w:pStyle w:val="BookText"/>
        <w:rPr/>
      </w:pPr>
      <w:bookmarkEnd w:id="1065"/>
      <w:r>
        <w:rPr>
          <w:rFonts w:ascii="Amiri" w:hAnsi="Amiri" w:eastAsia="Amiri" w:cs="Amiri"/>
          <w:color w:val="111111"/>
          <w:sz w:val="28"/>
          <w:sz w:val="28"/>
          <w:szCs w:val="28"/>
          <w:rtl w:val="true"/>
          <w:lang w:bidi="ar-SA"/>
        </w:rPr>
        <w:t xml:space="preserve">بِكَ آمَنْتُ وَ عَلَيْكَ تَوَكَّلْتُ وَ بِكَ خَاصَمْتُ وَ إِلَيْكَ حَاكَمْتُ يَا رَبِّ يَا رَبِّ يَا رَبِّ اغْفِرْ لِي مَا قَدَّمْتُ وَ أَخَّرْتُ وَ أَسْرَرْتُ وَ أَعْلَنْتُ أَنْتَ إِلَهِي لا إِلَهَ إِلا أَنْتَ صَلِّ عَلَى مُحَمَّدٍ وَ آلِ مُحَمَّدٍ وَ اغْفِرْ لِي وَ ارْحَمْنِي وَ تُبْ عَلَيَّ إِنَّكَ أَنْتَ التَّوَّابُ الرَّحِيمُ </w:t>
      </w:r>
      <w:r>
        <w:rPr>
          <w:rStyle w:val="FootnoteAnchor"/>
          <w:rtl w:val="true"/>
        </w:rPr>
        <w:footnoteReference w:id="704"/>
      </w:r>
    </w:p>
    <w:p>
      <w:pPr>
        <w:pStyle w:val="Heading3"/>
        <w:numPr>
          <w:ilvl w:val="2"/>
          <w:numId w:val="1"/>
        </w:numPr>
        <w:rPr/>
      </w:pPr>
      <w:bookmarkStart w:id="1066" w:name="__RefHeading___Toc1826798_372815092"/>
      <w:bookmarkStart w:id="1067" w:name="_Toc420"/>
      <w:bookmarkEnd w:id="1066"/>
      <w:r>
        <w:rPr>
          <w:rtl w:val="true"/>
        </w:rPr>
        <w:t>نماز امیرالمؤمنین</w:t>
      </w:r>
      <w:bookmarkEnd w:id="1067"/>
    </w:p>
    <w:p>
      <w:pPr>
        <w:pStyle w:val="BookText"/>
        <w:rPr/>
      </w:pPr>
      <w:r>
        <w:rPr>
          <w:rFonts w:ascii="IRNazanin" w:hAnsi="IRNazanin" w:eastAsia="IRNazanin"/>
          <w:color w:val="111111"/>
          <w:sz w:val="28"/>
          <w:sz w:val="28"/>
          <w:szCs w:val="28"/>
          <w:rtl w:val="true"/>
          <w:lang w:bidi="fa-IR"/>
        </w:rPr>
        <w:t>سیّد بن طاووس علیه السلام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شماها چهار رکعت نماز امیرالمؤمنین علیه السلام را بجا آورد از گناهان بیرون آید، مانند روزی که از مادر متولد شده باشد و حاجت های او برآورده شود، بخواند در هر رکعت حمد یک مرتبه و پنجاه مرتبه قُلْ هُوَ اللهُ اَحَدٌ و چون فارغ شود، این دعا را بخواند که تسبیح آن حضرت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مَنْ لاَ تَبِيدُ مَعَالِمُهُ سُبْحَانَ مَنْ لاَ تَنْقُصُ خَزَائِنُهُ سُبْحَانَ مَنْ لاَ اضْمِحْلاَلَ لِفَخْرِهِ سُبْحَانَ مَنْ لاَ يَنْفَدُ مَا عِنْدَهُ سُبْحَانَ مَنْ لاَ انْقِطَاعَ لِمُدَّتِهِ سُبْحَانَ مَنْ لاَ يُشَارِكُ أَحَداً فِي أَمْرِهِ سُبْحَانَ مَنْ لاَ إِلَهَ غَيْرُهُ ؛ سپس دعا كند بعد از اين و بگويد يَا مَنْ عَفَا عَنِ السَّيِّئَاتِ وَ لَمْ يُجَازِ بِهَا ارْحَمْ عَبْدَكَ يَا اللَّهُ نَفْسِي نَفْسِي أَنَا عَبْدُكَ يَا سَيِّدَاهْ أَنَا عَبْدُكَ بَيْنَ يَدَيْكَ أَيَا رَبَّاهْ إِلَهِي بِكَيْنُونَتِكَ يَا أَمَلاَهْ يَا رَحْمَانَاهْ يَا غِيَاثَاهْ عَبْدُكَ عَبْدُكَ لاَ حِيلَةَ لَهُ يَا مُنْتَهَى رَغْبَتَاهْ يَا مُجْرِيَ الدَّمِ فِي عُرُوقِي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سَيِّدَاهْ يَا مَالِكَاهْ أَيَا هُوَ أَيَا هُوَ يَا رَبَّاهْعَبْدُكَ عَبْدُكَ لاَ حِيلَةَ لِي وَ لاَ غِنَى بِي عَنْ نَفْسِي وَ لاَ أَسْتَطِيعُ لَهَا ضَرّاً وَ لاَ نَفْعاً وَ لاَ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أَجِدُ مَنْ أُصَانِعُهُ تَقَطَّعَتْ أَسْبَابُ الْخَدَائِعِ عَنِّي وَ اضْمَحَلَّ كُلُّ مَظْنُونٍ عَنِّي أَفْرَدَنِي الدَّهْرُ إِلَيْكَ فَقُمْتُ بَيْنَ يَدَيْكَ هَذَا الْمَقَامَ يَا إِلَهِي بِعِلْمِكَ كَانَ هَذَا كُلُّهُ فَكَيْفَ أَنْتَ صَانِعٌ بِي وَ لَيْتَ شِعْرِي كَيْفَ تَقُولُ لِدُعَائِي أَ تَقُولُ نَعَمْ أَمْ تَقُولُ لاَ فَإِنْ قُلْتَ لاَ فَيَا وَيْلِي يَا وَيْلِي يَا وَيْلِي يَا عَوْلِي يَا عَوْلِي يَا عَوْلِي يَا شِقْوَتِي يَا شِقْوَتِي يَا شِقْوَتِي يَا ذُلِّي يَا ذُلِّي يَا ذُلِّي إِلَى مَنْ وَ مِمَّنْ أَوْ عِنْدَ مَنْ أَوْ كَيْفَ أَوْ مَا ذَا أَوْ إِلَى أَيِّ شَيْ‌ءٍ أَلْجَأُ وَ مَنْ أَرْجُو وَ مَنْ يَجُودُ عَلَيَّ بِفَضْلِهِ حِينَ تَرْفُضُنِي يَا وَاسِعَ الْمَغْفِرَةِ وَ إِنْ قُلْتَ نَعَمْ كَمَا هُوَ الظَّنُّ بِكَ وَ الرَّجَاءُ لَكَ فَطُوبَى لِي أَنَا السَّعِيدُ وَ أَنَا الْمَسْعُودُ فَطُوبَى لِي وَ أَنَا الْمَرْحُومُ يَا مُتَرَحِّمُ يَا مُتَرَئِّفُ يَا مُتَعَطِّفُ يَا مُتَجَبِّرُ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مُتَمَلِّكُ يَا مُقْسِطُ لاَ عَمَلَ لِي أَبْلُغُ بِهِ نَجَاحَ حَاجَتِي أَسْأَلُكَ بِاسْمِكَ الَّذِي جَعَلْتَهُ فِي مَكْنُونِ غَيْبِكَ وَ اسْتَقَرَّ عِنْدَكَ فَلاَ يَخْرُجُ مِنْكَ إِلَى شَيْ‌ءٍ سِوَاكَ أَسْأَلُكَ بِهِ وَ بِكَ وَ بِهِ فَإِنَّهُ أَجَلُّ وَ أَشْرَفُ أَسْمَائِكَ لاَ شَيْ‌ءَ لِي غَيْرُ هَذَا وَ لاَ أَحَدَ أَعْوَدُ عَلَيَّ مِنْكَ يَا كَيْنُونُ يَا مُكَوِّنُ يَا مَنْ عَرَّفَنِي نَفْسَهُ يَا مَنْ أَمَرَنِي بِطَاعَتِهِ يَا مَنْ نَهَانِي عَنْ مَعْصِيَتِهِ وَ يَا مَدْعُوُّ يَا مَسْئُولُ يَا مَطْلُوباً إِلَيْهِ رَفَضْتُ وَصِيَّتَكَ الَّتِي أَوْصَيْتَنِي وَ لَمْ أُطِعْكَ وَ لَوْ أَطَعْتُكَ فِيمَا أَمَرْتَنِي لَكَفَيْتَنِي مَا قُمْتُ إِلَيْكَ فِيهِ وَ أَنَامَعَ مَعْصِيَتِي لَكَ رَاجٍ فَلاَ تَحُلْ بَيْنِي وَ بَيْنَ مَا رَجَوْتُ يَا مُتَرَحِّماً لِي أَعِذْنِي مِنْ بَيْنِ </w:t>
      </w:r>
      <w:bookmarkStart w:id="1068" w:name="pg6926_51260"/>
    </w:p>
    <w:p>
      <w:pPr>
        <w:pStyle w:val="BookText"/>
        <w:rPr/>
      </w:pPr>
      <w:bookmarkEnd w:id="1068"/>
      <w:r>
        <w:rPr>
          <w:rFonts w:ascii="Amiri" w:hAnsi="Amiri" w:eastAsia="Amiri" w:cs="Amiri"/>
          <w:color w:val="111111"/>
          <w:sz w:val="28"/>
          <w:sz w:val="28"/>
          <w:szCs w:val="28"/>
          <w:rtl w:val="true"/>
          <w:lang w:bidi="ar-SA"/>
        </w:rPr>
        <w:t>يَدَيَّ وَ مِنْ خَلْفِي وَ مِنْ فَوْقِي وَ مِنْ تَحْتِي وَ مِنْ كُلِّ جِهَاتِ الْإِحَاطَةِ بِي اللَّهُمَّ بِمُحَمَّدٍ سَيِّدِي وَ بِعَلِيٍّ وَلِيِّي وَ بِالْأَئِمَّةِ الرَّاشِدِينَ عَلَيْهِمُ السَّلاَمُ اجْعَلْ عَلَيْنَا صَلَوَاتِكَ وَ رَأْفَتَكَ وَ رَحْمَتَكَ وَ أَوْسِعْ عَلَيْنَا مِنْ رِزْقِكَ وَ اقْضِ عَنَّا الدَّيْنَ وَ جَمِيعَ حَوَائِجِنَا يَا اللَّهُ يَا اللَّهُ يَا اللَّهُ إِنَّكَ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1826800_372815092"/>
      <w:bookmarkStart w:id="1070" w:name="_Toc421"/>
      <w:bookmarkEnd w:id="1069"/>
      <w:r>
        <w:rPr>
          <w:rtl w:val="true"/>
        </w:rPr>
        <w:t>نماز حضرت زهرا</w:t>
      </w:r>
      <w:bookmarkEnd w:id="1070"/>
    </w:p>
    <w:p>
      <w:pPr>
        <w:pStyle w:val="BookText"/>
        <w:rPr/>
      </w:pPr>
      <w:r>
        <w:rPr>
          <w:rFonts w:ascii="IRNazanin" w:hAnsi="IRNazanin" w:eastAsia="IRNazanin"/>
          <w:color w:val="111111"/>
          <w:sz w:val="28"/>
          <w:sz w:val="28"/>
          <w:szCs w:val="28"/>
          <w:rtl w:val="true"/>
          <w:lang w:bidi="fa-IR"/>
        </w:rPr>
        <w:t>روایت شده حضرت فاطمه علیهاالسلام دو رکعت نماز می خواند که جبرئیل تعلیم او داده بود، در رکعت اول بعد از سوره حمد صد مرتبه سوره قدر و در رکعت دوم بعد از حمد صد مرتبه سوره توحید می خواند و چون سلام می گفت این دعا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ذِي الْعِزِّ الشَّامِخِ الْمُنِيفِ سُبْحَانَ ذِي الْجَلالِ الْبَاذِخِ الْعَظِيمِ سُبْحَانَ ذِي الْمُلْكِ الْفَاخِرِ الْقَدِيمِ سُبْحَانَ مَنْ لَبِسَ الْبَهْجَةَ وَ الْجَمَالَ سُبْحَانَ مَنْ تَرَدَّى بِالنُّورِ وَ الْوَقَارِ سُبْحَانَ مَنْ يَرَى أَثَرَ النَّمْلِ فِي الصَّفَا سُبْحَانَ مَنْ يَرَى وَقْعَ الطَّيْرِ فِي الْهَوَاءِ سُبْحَانَ مَنْ هُوَ هَكَذَا لا هَكَذَا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سیّد گفته است که در روایت دیگر وارد شده است که بعد از این نماز تسبیح مشهور حضرت فاطمه علیهاالسلام را که بعد از هر نماز خوانده می شود، بخواند و بعد از آن صد مرتبه صلوات بر محمّد و آل محمّد صلی الله علیه و آله بفرستد</w:t>
      </w:r>
      <w:r>
        <w:rPr>
          <w:rFonts w:eastAsia="IRNazanin" w:cs="IRNazanin"/>
          <w:color w:val="111111"/>
          <w:sz w:val="28"/>
          <w:szCs w:val="28"/>
          <w:rtl w:val="true"/>
          <w:lang w:bidi="fa-IR"/>
        </w:rPr>
        <w:t>.</w:t>
      </w:r>
    </w:p>
    <w:p>
      <w:pPr>
        <w:pStyle w:val="Heading3"/>
        <w:numPr>
          <w:ilvl w:val="2"/>
          <w:numId w:val="1"/>
        </w:numPr>
        <w:rPr/>
      </w:pPr>
      <w:bookmarkStart w:id="1071" w:name="__RefHeading___Toc1826802_372815092"/>
      <w:bookmarkStart w:id="1072" w:name="_Toc422"/>
      <w:bookmarkEnd w:id="1071"/>
      <w:r>
        <w:rPr>
          <w:rtl w:val="true"/>
        </w:rPr>
        <w:t>نماز امام حسن مجتبی</w:t>
      </w:r>
      <w:bookmarkEnd w:id="107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از آن حضرت وارد شده در روز جمعه و آن چهار رکعت است، در هر رکعت </w:t>
      </w:r>
      <w:bookmarkStart w:id="1073" w:name="pg6926_51262"/>
    </w:p>
    <w:p>
      <w:pPr>
        <w:pStyle w:val="BookText"/>
        <w:rPr/>
      </w:pPr>
      <w:bookmarkEnd w:id="1073"/>
      <w:r>
        <w:rPr>
          <w:rFonts w:ascii="IRNazanin" w:hAnsi="IRNazanin" w:eastAsia="IRNazanin"/>
          <w:color w:val="111111"/>
          <w:sz w:val="28"/>
          <w:sz w:val="28"/>
          <w:szCs w:val="28"/>
          <w:rtl w:val="true"/>
          <w:lang w:bidi="fa-IR"/>
        </w:rPr>
        <w:t>حمد یک مرتبه و قل هو الله احد بیست و پنج مرتبه، سپس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اَتَقَرَّبُ اِلَیْکَ بِجُودِکَ وَکَرَمِکَ، وَاَتَقرَّبُ اِلَیْکَ بِمُحَمَّد عَبْدِکَ وَرَسُولِکَ، وَاَتَقَرَّبُ اِلَیْکَ بِمَلائِکَتِکَ الْمُقَرَّبینَ، وَ اَنْبِیآئِکَ وَ رُسُلِکَ، اَنْ تُصَلِّىَ عَلى مُحَمَّد عَبْدِکَ وَرَسُولِکَ، وَ عَلى آلِ مُحَمَّد، وَ اَنْ تُقیلَنى عَثْرَتى، وَ تَسْتُرَ عَلَىَّ ذُنُوبى وَ تَغْفِرَها لى، وَتَقْضِىَ لى حَوآئِجى، وَ لا تُعَذِّبْنى بِقَبیح کانَ مِنّى، فَاِنَّ عَفْوَکَ وَ جُودَکَ یَسَعُنى، اِنَّکَ عَلى کُلِّ شَىْء قَدیرٌ</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1826804_372815092"/>
      <w:bookmarkStart w:id="1075" w:name="_Toc423"/>
      <w:bookmarkEnd w:id="1074"/>
      <w:r>
        <w:rPr>
          <w:rtl w:val="true"/>
        </w:rPr>
        <w:t>نماز امام حسین</w:t>
      </w:r>
      <w:bookmarkEnd w:id="1075"/>
    </w:p>
    <w:p>
      <w:pPr>
        <w:pStyle w:val="BookText"/>
        <w:rPr/>
      </w:pPr>
      <w:r>
        <w:rPr>
          <w:rFonts w:ascii="IRNazanin" w:hAnsi="IRNazanin" w:eastAsia="IRNazanin"/>
          <w:color w:val="111111"/>
          <w:sz w:val="28"/>
          <w:sz w:val="28"/>
          <w:szCs w:val="28"/>
          <w:rtl w:val="true"/>
          <w:lang w:bidi="fa-IR"/>
        </w:rPr>
        <w:t>چهار رکعت است در هر رکعت سوره فاتحه پنجاه مرتبه و سوره توحید پنجاه مرتبه، در رکوع فاتحه و توحید هریک ده مرتبه و چون از رکوع سر بردارد، هر یک را ده مرتبه و همچنین در سجده اولی و در بین دو سجده و در سجده دوم هر یک ده مرتبه و چون از چهار رکعت نماز فارغ شدی، و سلامی گفتی این دعا را بخوان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الَّذی اسْتَجَبْتَ لِآدَمَ و حَوَّاءَ إِذْ قالا رَبَّنا ظَلَمْنا أَنْفُسَنا وَ إِنْ لَمْ تَغْفِرْ لَنا وَ تَرْحَمْنا لَنَکُونَنَّ مِنَ الْخاسِرِینَ، وَ نَادَاکَ نُوحٌ فَاسْتَجَبْتَ لَهُ وَ نَجَّیْتَهُ وَ أَهْلَهُ مِنَ الْکَرْبِ الْعَظِیمِ، وَ أَطْفَأْتَ نَارَ نُمْرُودَ عَنْ خَلِیلِکَ إِبْرَاهِیمَ فَجَعَلْتَهَا بَرْداً وَ سَلاماً، وَأَنْتَ الَّذِی اسْتَجَبْتَ لِأَیُّوبَ إِذْ نَادَى مَسَّنِیَ الضُّرُّ وَ أَنْتَ أَرْحَمُ الرَّاحِمِینَ فَکَشَفْتَ ما بِهِ مِنْ ضُرٍّ وَ آتَیْتَهُ أَهْلَهُ وَ مِثْلَهُمْ مَعَهُمْ رَحْمَةً مِنْ عِنْدِکَ وَ ذِکْرى لِأُولِی الْأَلْبابِ، وَ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الَّذِی اسْتَجَبْتَ لِذِی النُّونِ حِینَ نَادَاکَ مِنَ الظُّلُماتِ أَنْ لا إِلهَ إِلَّا أَنْتَ سُبْحانَکَ إِنِّی کُنْتُ مِنَ الظَّالِمِینَ فَنَجَّیْتَهُ مِنَ الْغَمِّ، وَ أَنْتَ الَّذِی اسْتَجَبْتَ لِمُوسَى وَ هَارُونَ دَعْوَتَهُمَا حِینَ قُلْتَ قَدْ أُجِیبَتْ دَعْوَتُکُما فَاسْتَقِیما وَ غَرَّقْتَ فِرْعَوْنَ وَ قَوْمَهُ، وَ غَفَرْتَ لِدَاوُدَ ذَنْبَهُ وَ تُبْتَ عَلَیْهِ رَحْمَةً مِنْکَ وَ ذِکْرَى، وَ فَدَیْتَ إِسْمَاعِیلَ بِذِبْحٍ عَظِیمٍ بَعْدَ مَا أَسْلَمَ وَ تَلَّهُ لِلْجَبِینِ فَنَادَیْتَهُ بِالْفَرَجِ وَ الرَّوْحِ، وَ أَنْتَ الَّذِی نَادَاکَ زَکَرِیَّا نِداءً خَفِیًّا فَقالَ رَبِّ إِنِّی وَهَنَ الْعَظْمُ مِنِّی وَ اشْتَعَلَ الرَّأْسُ شَیْباً وَ لَمْ أَکُنْ بِدُعائِکَ رَبِّ شَقِیًّا وَ قُلْتَ یَدْعُونَنا رَغَباً وَ رَهَباً وَ کانُوا لَنا 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الَّذِی اسْتَجَبْتَ لِلَّذِینَ آمَنُوا وَ عَمِلُوا الصَّالِحَاتِ لِتَزِیدَهُمْ مِنْ فَضْلِکَ، فَلَا تَجْعَلْنِی مِنْ أَهْوَنِ الدَّاعِینَ لَکَ وَ الرَّاغِبِینَ إِلَیْکَ، وَ اسْتَجِبْ لِی کَمَا اسْتَجَبْتَ لَهُمْ بِحَقِّهِمْ عَلَیْکَ، فَطَهِّرْنِی بِتَطْهِیرِکَ وَ تَقَبَّلْ صَلَاتِی وَ دُعَائِی بِقَبُولٍ حَسَنٍ وَ طَیِّبْ بَقِیَّةَ حَیَاتِی وَ طَیِّبْ وَفَاتِی وَ اخْلُفْنِی فِیمَنْ أَخْلُفُ، وَ احْفَظْنِی یَا رَبِّ بِدُعَائِی، وَ اجْعَلْ ذُرِّیَّتِی ذُرِّیَّةً طَیِّبَةً تَحُوطُهَا بِحِیَاطَتِکَ بِکُلِّ مَا حُطْتَ بِهِ ذُرِّیَّةَ أَحَدٍ مِنْ أَوْلِیَائِکَ وَ أَهْلِ طَاعَتِکَ بِرَحْمَتِکَ یَا أَرْحَمَالرَّاحِمِینَ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عَلَى کُلِّ شَیْ‌ءٍ رَقِیبٌ، وَ لِکُلِّ دَاعٍ مِنْ خَلْقِکَ مُجِیبٌ، وَ مِنْ کُلِّ سَائِلٍ قَرِیبٌ، أَسْأَلُکَ یَا لَا إِلَهَ إِلَّا أَنْتَ الْحَیُّ الْقَیُّومُ، الْأَحَدُ الصَّمَدُ الَّذِی لَمْ یَلِدْ وَ لَمْ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یُولَدْ وَ لَمْ یَکُنْ لَهُ کُفُواً أَحَدٌ، وَ بِکُلِّ اسْمٍ رَفَعْتَ بِهِ سَمَاءَکَ، وَ فَرَشْتَ بِهِ أَرْضَکَ، وَ أَرْسَیْتَ بِهِ الْجِبَالَ، وَ أَجْرَیْتَ بِهِ الْمَاءَ، وَ سَخَّرْتَ بِهِ السَّحَابَ وَ الشَّمْسَ وَ الْقَمَرَ وَ النُّجُومَ وَ اللَّیْلَ وَ النَّهَارَ، وَ خَلَقْتَ الْخَلَائِقَ کُلَّهَا، أَسْأَلُکَ بِعَظَمَةِ وَجْهِکَ الْعَظِیمِ، الَّذِی أَشْرَقَتْ لَهُ السَّمَاوَاتُ وَ الْأَرْضُ، فَأَضَاءَتْ بِهِ الظُّلُمَاتُ، إِلَّا صَلَّیْتَ عَلَى مُحَمَّدٍ وَ آلِ مُحَمَّدٍ، وَ کَفَیْتَنِی أَمْرَ مَعَاشِی وَ مَعَادِی، وَ أَصْلَحْتَ لِی شَأْنِی کُلَّهُ، وَ لَمْ تَکِلْنِی إِلَى نَفْسِی طَرْفَةَ عَیْنٍ، وَ أَصْلَحْتَ أَمْرِی وَ أَمْرَ عِیَالِی، وَ کَفَیْتَنِی هَمَّهُمْ، وَ أَغْنَیْتَنِی وَ إِیَّاهُمْ مِنْ کَنْزِکَ وَ خَزَائِنِکَ، وَ سَعَةِ فَضْلِکَ الَّذِی لَا یَنْفَدُ أَبَداً، وَ اثْبُتْ فِی قَلْبِی یَنَابِیعَ الْحِکْمَةِ الَّتِی تَنْفَعُنِی بِهَا وَ تَنْفَعُ بِهَا مَنِ ارْتَضَیْتَ مِنْ عِبَادِکَ، وَ اجْعَلْ لِی مِنَ الْمُتَّقِینَ فِی آخِرِ الزَّمَانِ إِمَاماً کَمَا جَعَلْتَ إِبْرَاهِیمَ الْخَلِیلَ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بِتَوْفِیقِکَ یَفُوزُ الْفَائِزُونَ، وَ یَتُوبُ التَّائِبُونَ، وَ یَعْبُدُکَ الْعَابِدُونَ، وَ بِتَسْدِیدِکَ یَصْلُحُ الصَّالِحُونَ الْمُحْسِنُونَ الْمُخْبِتُونَ، الْعَابِدُونَ لَکَ، الْخَائِفُونَ مِنْکَ، وَ بِإِرْشَادِکَ نَجَا النَّاجُونَ مِنْ نَارِکَ، وَ أَشْفَقَ مِنْهَا الْمُشْفِقُونَ مِنْ خَلْقِکَ، وَ بِخِذْلَانِکَ خَسِرَ الْمُبْطِلُونَ،وَ هَلَکَ الظَّالِمُونَ، وَ غَفَلَ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 نَفْسِی تَقْوَاهَا، فَأَنْتَ وَلِیُّهَا وَ مَوْلَاهَا، وَ أَنْتَ خَیْرُ مَنْ زَکَّاهَا، اللَّهُمَّ بَیِّنْ لَهَا هُدَاهَا، وَ أَلْهِمْهَا تَقْوَاهَا، وَ بَشِّرْهَا بِرَحْمَتِکَ حِینَ تَتَوَفَّاهَا، وَ </w:t>
      </w:r>
      <w:bookmarkStart w:id="1076" w:name="pg6926_51268"/>
    </w:p>
    <w:p>
      <w:pPr>
        <w:pStyle w:val="BookText"/>
        <w:rPr/>
      </w:pPr>
      <w:bookmarkEnd w:id="1076"/>
      <w:r>
        <w:rPr>
          <w:rFonts w:ascii="Amiri" w:hAnsi="Amiri" w:eastAsia="Amiri" w:cs="Amiri"/>
          <w:color w:val="111111"/>
          <w:sz w:val="28"/>
          <w:sz w:val="28"/>
          <w:szCs w:val="28"/>
          <w:rtl w:val="true"/>
          <w:lang w:bidi="ar-SA"/>
        </w:rPr>
        <w:t>نَزِّلْهَا مِنَ الْجِنَانِ عُلْیَاهَا، وَ طَیِّبْ وَفَاتَهَا وَ مَحْیَاهَا، وَ أَکْرِمْ مُنْقَلَبَهَا وَ مَثْوَاهَا، وَ مُسْتَقَرَّهَا وَ مَأْوَاهَا، فَأَنْتَ وَلِیُّهَا وَ مَوْلَیهَا</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826806_372815092"/>
      <w:bookmarkStart w:id="1078" w:name="_Toc424"/>
      <w:bookmarkEnd w:id="1077"/>
      <w:r>
        <w:rPr>
          <w:rtl w:val="true"/>
        </w:rPr>
        <w:t>نماز امام سجاد</w:t>
      </w:r>
      <w:bookmarkEnd w:id="1078"/>
    </w:p>
    <w:p>
      <w:pPr>
        <w:pStyle w:val="BookText"/>
        <w:rPr/>
      </w:pPr>
      <w:r>
        <w:rPr>
          <w:rFonts w:ascii="IRNazanin" w:hAnsi="IRNazanin" w:eastAsia="IRNazanin"/>
          <w:color w:val="111111"/>
          <w:sz w:val="28"/>
          <w:sz w:val="28"/>
          <w:szCs w:val="28"/>
          <w:rtl w:val="true"/>
          <w:lang w:bidi="fa-IR"/>
        </w:rPr>
        <w:t>چهار رکعت است در هر رکعت حمد یک مرتبه و توحید صد مرتبه، سپس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اَظْهَرَ الْجَمیلَ، وَ سَتَرَ الْقَبیحَ، یا مَنْ لَمْ یُؤاخِذْ بِالْجَریرَةِ، وَ لَمْ یَهْتِکِ السِّتْرَ، یا عَظیمَ الْعَفْوِ، یا حَسَنَ التَّجاوُزِ، یا واسِعَ الْمَغْفِرَةِ، یا اسِطَ الْیَدَیْنِ بِالرَّحْمَةِ، یا صاحِبَ کُلِّ نَجْوى، یا مُنْتَهى کُلِّ شَکْوى، یا کَریمَ الصَّفْحِ ، یا عَظیمَ الرَّجآءِ، یا مُبْتَدِءاً بِالنِّعَمِ قَبْلَ اسْتِحْقاقِها، یا رَبَّنا وَ سَیِّدَنا وَ مَوْلانا، یا غایَةَ رَغْبَتِنا، اَسْئَلُکَ اللّهُمَّ اَنْ تُصَلِّىَ عَلَى مُحَمَّد</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1826808_372815092"/>
      <w:bookmarkStart w:id="1080" w:name="_Toc425"/>
      <w:bookmarkEnd w:id="1079"/>
      <w:r>
        <w:rPr>
          <w:rtl w:val="true"/>
        </w:rPr>
        <w:t>نماز امام محمّد باقر</w:t>
      </w:r>
      <w:bookmarkEnd w:id="108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است در هر رکعت حمد یک مرتبه و سُبْحانَ اللّهِ وَ اَلْحَمْدُلِلّهِ وَ لا اِلهَ اِلا اللّهُ وَ اَللّهُ اَکْبَرُ صد مرتبه، سپس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اَسْئَلُکَ یا حَلیمُ ذُو اَناهٍ غَفُورٌ وَدُودٌ اَنْ تَتَجاوَزَ عَنْ سَیِّئاتى وَ ما عِنْدى بِحُسْنِ ما عِنْدَکَ وَ اَنْ تُعْطِیَنى مِنْ عَطاَّئِکَما یَسَعُنى وَ تُلْهِمَنى فیما اَعْطَیْتَنِى الْعَمَلَ فیهِ بِطاعَتِکَ وَ طاعَهِ رَسُولِکَ وَ اَنْ تُعْطِیَنى مِنْ عَفْوِکَ ما اَسْتَوْجِبُ بِهِ کَرامَتَکَ اَللّهُمَّ اَعْطِنى ما اَنْتَ اَهْلُهُ وَ لا تَفْعَلْ بى ما اَنَا اَهْلُهُ </w:t>
      </w:r>
      <w:bookmarkStart w:id="1081" w:name="pg6926_51270"/>
    </w:p>
    <w:p>
      <w:pPr>
        <w:pStyle w:val="BookText"/>
        <w:rPr/>
      </w:pPr>
      <w:bookmarkEnd w:id="1081"/>
      <w:r>
        <w:rPr>
          <w:rFonts w:ascii="Amiri" w:hAnsi="Amiri" w:eastAsia="Amiri" w:cs="Amiri"/>
          <w:color w:val="111111"/>
          <w:sz w:val="28"/>
          <w:sz w:val="28"/>
          <w:szCs w:val="28"/>
          <w:rtl w:val="true"/>
          <w:lang w:bidi="ar-SA"/>
        </w:rPr>
        <w:t>فَاِنَّما اَنَا بِکَ وَ لَمْ اُصِبْ خَیْراً قَطُّ اِلاّ مِنْکَ یا اَبْصَرَ الاَبْصَرینَ وَ یا اَسْمَعَ السّامِعِینَ وَ یا اَحْکَمَ الْحاکِمینَ وَ یا جارَ الْمُسْتَجیرینَ وَ یا مُجیبَ دَعْوَهِ الْمُضْطَرّینَ صَلِّ عَلى مُحَمَّدٍ وَ آلِ مُحَمَّدٍ</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1826810_372815092"/>
      <w:bookmarkStart w:id="1083" w:name="_Toc426"/>
      <w:bookmarkEnd w:id="1082"/>
      <w:r>
        <w:rPr>
          <w:rtl w:val="true"/>
        </w:rPr>
        <w:t>نماز امام صادق</w:t>
      </w:r>
      <w:bookmarkEnd w:id="1083"/>
    </w:p>
    <w:p>
      <w:pPr>
        <w:pStyle w:val="BookText"/>
        <w:rPr/>
      </w:pPr>
      <w:r>
        <w:rPr>
          <w:rFonts w:ascii="Amiri" w:hAnsi="Amiri" w:eastAsia="Amiri" w:cs="Amiri"/>
          <w:color w:val="111111"/>
          <w:sz w:val="28"/>
          <w:sz w:val="28"/>
          <w:szCs w:val="28"/>
          <w:rtl w:val="true"/>
          <w:lang w:bidi="ar-SA"/>
        </w:rPr>
        <w:t>دو رکعت است در هر رکعت حمد یک مرتبه و آیه شَهِدَاللّهُ صد مرتبه</w:t>
      </w:r>
      <w:r>
        <w:rPr>
          <w:rStyle w:val="FootnoteAnchor"/>
          <w:rtl w:val="true"/>
        </w:rPr>
        <w:footnoteReference w:id="705"/>
      </w:r>
      <w:r>
        <w:rPr>
          <w:rFonts w:ascii="IRNazanin" w:hAnsi="IRNazanin" w:eastAsia="IRNazanin"/>
          <w:color w:val="111111"/>
          <w:sz w:val="28"/>
          <w:sz w:val="28"/>
          <w:szCs w:val="28"/>
          <w:rtl w:val="true"/>
          <w:lang w:bidi="fa-IR"/>
        </w:rPr>
        <w:t>، سپس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صانِعَ كُلِّ مَصْنُوعٍ يا جابِرَ كُلِّ كَسيرٍ وَ يا حاضِرَ كُلِّ مَلاَءٍ وَ يا شاهِدَ كُلِّ نَجْوى وَ يا عالِمَ كُلِّ خَفِيَّةٍ وَ يا شاهِدُ غَيْرَ غاَّئِبٍ وَ غالِبً غَيْرَ مَغْلُوبٍ وَ يا قَريبً غَيْرَ بَعيدٍ وَ يا مُونِسَ كُلِّ وَحيدٍ وَ يا حَىُّ مُحْيِىَ الْمَوْتى وَ مُميتَ الاَحْياَّءِ الْقاَّئِمَ عَلى كُلِّ نَفْسٍ بِما كَسَبَتْ وَ يا حَيّاً حينَ لا حَىَّ لا اِلهَ اِلاّ اَنْتَ صَلِّ عَلى مُحَمَّدٍ وَ آلِ مُحَمَّدٍ</w:t>
      </w:r>
      <w:r>
        <w:rPr>
          <w:rFonts w:eastAsia="IRNazanin" w:cs="IRNazanin"/>
          <w:color w:val="111111"/>
          <w:sz w:val="28"/>
          <w:szCs w:val="28"/>
          <w:rtl w:val="true"/>
          <w:lang w:bidi="fa-IR"/>
        </w:rPr>
        <w:t>.</w:t>
      </w:r>
    </w:p>
    <w:p>
      <w:pPr>
        <w:pStyle w:val="Heading3"/>
        <w:numPr>
          <w:ilvl w:val="2"/>
          <w:numId w:val="1"/>
        </w:numPr>
        <w:rPr/>
      </w:pPr>
      <w:bookmarkStart w:id="1084" w:name="__RefHeading___Toc1826812_372815092"/>
      <w:bookmarkStart w:id="1085" w:name="_Toc427"/>
      <w:bookmarkEnd w:id="1084"/>
      <w:r>
        <w:rPr>
          <w:rtl w:val="true"/>
        </w:rPr>
        <w:t>نماز امام موسی کاظم</w:t>
      </w:r>
      <w:bookmarkEnd w:id="108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است در هر رکعت حمد یک مرتبه و توحید دوازده مرتبه، سپس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خَشَعَتِ الْأَصْوَاتُ لَكَ وَ ضَلَّتِ الْأَحْلامُ فِيكَ وَ وَجِلَ كُلُّ شَيْ‌ءٍ مِنْكَوَ هَرَبَ كُلُّ شَيْ‌ءٍ إِلَيْكَ وَ ضَاقَتِ الْأَشْيَاءُ دُونَكَ وَ مَلَأَ كُلَّ شَيْ‌ءٍ نُورُكَ فَأَنْتَ الرَّفِيعُ فِي جَلالِكَ وَ أَنْتَ الْبَهِيُّ فِي جَمَالِكَ وَ أَنْتَ الْعَظِيمُ فِي قُدْرَتِكَ وَ أَنْتَ الَّذِي لا يَئُودُكَ </w:t>
      </w:r>
      <w:bookmarkStart w:id="1086" w:name="pg6926_51272"/>
    </w:p>
    <w:p>
      <w:pPr>
        <w:pStyle w:val="BookText"/>
        <w:rPr/>
      </w:pPr>
      <w:bookmarkEnd w:id="1086"/>
      <w:r>
        <w:rPr>
          <w:rFonts w:ascii="Amiri" w:hAnsi="Amiri" w:eastAsia="Amiri" w:cs="Amiri"/>
          <w:color w:val="111111"/>
          <w:sz w:val="28"/>
          <w:sz w:val="28"/>
          <w:szCs w:val="28"/>
          <w:rtl w:val="true"/>
          <w:lang w:bidi="ar-SA"/>
        </w:rPr>
        <w:t>شَيْ‌ءٌ يَا مُنْزِلَ نِعْمَتِي يَا مُفَرِّجَ كُرْبَتِي وَ يَا قَاضِيَ حَاجَتِي أَعْطِنِي مَسْأَلَتِي بِلا إِلَهَ إِلا أَنْتَ آمَنْتُ بِكَ مُخْلِصا لَكَ دِينِي أَصْبَحْتُ عَلَى عَهْدِكَ وَ وَعْدِكَ مَا اسْتَطَعْتُ أَبُوءُ لَكَ بِالنِّعْمَةِ وَ أَسْتَغْفِرُكَ مِنَ الذُّنُوبِ الَّتِي لا يَغْفِرُهَا غَيْرُكَ يَا مَنْ هُوَ فِي عُلُوِّهِ دَانٍ وَ فِي دُنُوِّهِ عَالٍ وَ فِي إِشْرَاقِهِ مُنِيرٌ وَ فِي سُلْطَانِهِ قَوِيٌّ صَلِّ عَلَى مُحَمَّدٍ وَ آلِهِ</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826814_372815092"/>
      <w:bookmarkStart w:id="1088" w:name="_Toc428"/>
      <w:bookmarkEnd w:id="1087"/>
      <w:r>
        <w:rPr>
          <w:rtl w:val="true"/>
        </w:rPr>
        <w:t>نماز امام رضا</w:t>
      </w:r>
      <w:bookmarkEnd w:id="1088"/>
    </w:p>
    <w:p>
      <w:pPr>
        <w:pStyle w:val="BookText"/>
        <w:rPr/>
      </w:pPr>
      <w:r>
        <w:rPr>
          <w:rFonts w:ascii="IRNazanin" w:hAnsi="IRNazanin" w:eastAsia="IRNazanin"/>
          <w:color w:val="111111"/>
          <w:sz w:val="28"/>
          <w:sz w:val="28"/>
          <w:szCs w:val="28"/>
          <w:rtl w:val="true"/>
          <w:lang w:bidi="fa-IR"/>
        </w:rPr>
        <w:t>شش رکعت است در هر رکعت حمد یک مرتبه و هَلْ اَتی عَلَی الْاِنْسانِ ده مرتبه، سپس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صَاحِبِي فِي شِدَّتِي وَ يَا وَلِيِّي فِي نِعْمَتِي وَ يَا إِلَهِي وَ إِلَهَ إِبْرَاهِيمَ وَ إِسْمَاعِيلَ وَ إِسْحَاقَ وَ يَعْقُوبَ يَا رَبَّ كهيعص وَ يس وَ الْقُرْءَانِ الْحَكِيمِ أَسْأَلُكَ يَا أَحْسَنَ مَنْ سُئِلَ وَ يَا خَيْرَ مَنْ دُعِيَ وَ يَا أَجْوَدَ مَنْ أَعْطَى وَ يَا خَيْرَ مُرْتَجًى أَسْأَلُكَ أَنْ تُصَلِّيَ عَلَى مُحَمَّدٍ وَ آلِ مُحَمَّدٍ</w:t>
      </w:r>
      <w:r>
        <w:rPr>
          <w:rFonts w:eastAsia="IRNazanin" w:cs="IRNazanin"/>
          <w:color w:val="111111"/>
          <w:sz w:val="28"/>
          <w:szCs w:val="28"/>
          <w:rtl w:val="true"/>
          <w:lang w:bidi="fa-IR"/>
        </w:rPr>
        <w:t>.</w:t>
      </w:r>
    </w:p>
    <w:p>
      <w:pPr>
        <w:pStyle w:val="Heading3"/>
        <w:numPr>
          <w:ilvl w:val="2"/>
          <w:numId w:val="1"/>
        </w:numPr>
        <w:rPr/>
      </w:pPr>
      <w:bookmarkStart w:id="1089" w:name="__RefHeading___Toc1826816_372815092"/>
      <w:bookmarkStart w:id="1090" w:name="_Toc429"/>
      <w:bookmarkEnd w:id="1089"/>
      <w:r>
        <w:rPr>
          <w:rtl w:val="true"/>
        </w:rPr>
        <w:t>نماز امام جواد</w:t>
      </w:r>
      <w:bookmarkEnd w:id="109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است در هر رکعت حمد یک مرتبه و توحید هفتاد مرتبه، سپس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الْأَرْوَاحِ الْفَانِيَةِ وَ الْأَجْسَادِ الْبَالِيَةِ أَسْأَلُكَ بِطَاعَةِ الْأَرْوَاحِ الرَّاجِعَةِإِلَى أَجْسَادِهَا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بِطَاعَةِ الْأَجْسَادِ الْمُلْتَئِمَةِ بِعُرُوقِهَا وَ بِكَلِمَتِكَ النَّافِذَةِ بَيْنَهُمْ وَ أَخْذِكَ الْحَقَّ مِنْهُمْ وَ الْخَلائِقُ بَيْنَ يَدَيْكَ يَنْتَظِرُونَ فَصْلَ قَضَائِكَ وَ يَرْجُونَ رَحْمَتَكَ </w:t>
      </w:r>
      <w:bookmarkStart w:id="1091" w:name="pg6926_51274"/>
    </w:p>
    <w:p>
      <w:pPr>
        <w:pStyle w:val="BookText"/>
        <w:rPr/>
      </w:pPr>
      <w:bookmarkEnd w:id="1091"/>
      <w:r>
        <w:rPr>
          <w:rFonts w:ascii="Amiri" w:hAnsi="Amiri" w:eastAsia="Amiri" w:cs="Amiri"/>
          <w:color w:val="111111"/>
          <w:sz w:val="28"/>
          <w:sz w:val="28"/>
          <w:szCs w:val="28"/>
          <w:rtl w:val="true"/>
          <w:lang w:bidi="ar-SA"/>
        </w:rPr>
        <w:t>وَ يَخَافُونَ عِقَابَكَ صَلِّ عَلَى مُحَمَّدٍ وَ آلِ مُحَمَّدٍ وَ اجْعَلِ النُّورَ فِي بَصَرِي وَ الْيَقِينَ فِي قَلْبِي وَ ذِكْرَكَ بِاللَّيْلِ وَ النَّهَارِ عَلَى لِسَانِي وَ عَمَلا صَالِحا فَارْزُقْنِي</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1826818_372815092"/>
      <w:bookmarkStart w:id="1093" w:name="_Toc430"/>
      <w:bookmarkEnd w:id="1092"/>
      <w:r>
        <w:rPr>
          <w:rtl w:val="true"/>
        </w:rPr>
        <w:t>نماز امام هادی</w:t>
      </w:r>
      <w:bookmarkEnd w:id="1093"/>
    </w:p>
    <w:p>
      <w:pPr>
        <w:pStyle w:val="BookText"/>
        <w:rPr/>
      </w:pPr>
      <w:r>
        <w:rPr>
          <w:rFonts w:ascii="IRNazanin" w:hAnsi="IRNazanin" w:eastAsia="IRNazanin"/>
          <w:color w:val="111111"/>
          <w:sz w:val="28"/>
          <w:sz w:val="28"/>
          <w:szCs w:val="28"/>
          <w:rtl w:val="true"/>
          <w:lang w:bidi="fa-IR"/>
        </w:rPr>
        <w:t>دو رکعت است در رکعت اول سوره حمد و یس و در رکعت دوم سوره حمد و الرّحمن، سپس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بَارُّ يَا وَصُولُ يَا شَاهِدَ كُلِّ غَائِبٍ وَ يَا قَرِيبُ غَيْرَ بَعِيدٍ وَ يَا غَالِبُ غَيْرَ مَغْلُوبٍ وَ يَا مَنْ لا يَعْلَمُ كَيْفَ هُوَ إِلا هُوَ يَا مَنْ لا تُبْلَغُ قُدْرَتُهُ أَسْأَلُكَ اللَّهُمَّ بِاسْمِكَ الْمَكْنُونِ الْمَخْزُونِ الْمَكْتُومِ عَمَّنْ شِئْتَ الطَّاهِرِ الْمُطَهَّرِ الْمُقَدَّسِ النُّورِ التَّامِّ الْحَيِّ الْقَيُّومِ الْعَظِيمِ نُورِ السَّمَاوَاتِ وَ نُورِ الْأَرَضِينَ عَالِمِ الْغَيْبِ وَ الشَّهَادَةِ الْكَبِيرِ الْمُتَعَالِ الْعَظِيمِ صَلِّ عَلَى مُحَمَّدٍ وَ آلِ مُحَمَّدٍ</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826820_372815092"/>
      <w:bookmarkStart w:id="1095" w:name="_Toc431"/>
      <w:bookmarkEnd w:id="1094"/>
      <w:r>
        <w:rPr>
          <w:rtl w:val="true"/>
        </w:rPr>
        <w:t>نماز امام حسن عسکری</w:t>
      </w:r>
      <w:bookmarkEnd w:id="109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رکعت است و در دو رکعت اول بعد از حمد پانزده مرتبه سوره زلزال و در رکعت دوم بعد از حمد پانزده مرتبه توحید، سپس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بِأَنَّ لَكَ الْحَمْدَ لا إِلَهَ إِلا أَنْتَ الْبَدِي‌ءُ قَبْلَ كُلِّ شَيْ‌ءٍ وَ أَنْتَ الْحَيُّ الْقَيُّومُ وَ لا إِلَهَ إِلا أَنْتَ الَّذِيلا يُذِلُّكَ شَيْ‌ءٌ وَ أَنْتَ كُلَّ يَوْمٍ فِي شَأْنٍ لا إِلَهَ إِلا أَنْتَ خَالِقُ مَا يُرَى وَ مَا لا يُرَى الْعَالِمُ بِكُلِّ شَيْ‌ءٍ بِغَيْرِ تَعْلِيمٍ أَسْأَلُكَ بِآلائِكَ وَ نَعْمَائِكَ بِأَنَّكَ اللَّهُ الرَّبُّ الْوَاحِدُ لا إِلَهَ إِلا </w:t>
      </w:r>
      <w:bookmarkStart w:id="1096" w:name="pg6926_51276"/>
    </w:p>
    <w:p>
      <w:pPr>
        <w:pStyle w:val="BookText"/>
        <w:rPr/>
      </w:pPr>
      <w:bookmarkEnd w:id="1096"/>
      <w:r>
        <w:rPr>
          <w:rFonts w:ascii="Amiri" w:hAnsi="Amiri" w:eastAsia="Amiri" w:cs="Amiri"/>
          <w:color w:val="111111"/>
          <w:sz w:val="28"/>
          <w:sz w:val="28"/>
          <w:szCs w:val="28"/>
          <w:rtl w:val="true"/>
          <w:lang w:bidi="ar-SA"/>
        </w:rPr>
        <w:t>أَنْتَ الرَّحْمَنُ الرَّحِيمُ وَ أَسْأَلُكَ بِأَنَّكَ أَنْتَ اللَّهُ لا إِلَهَ إِلا أَنْتَ الْوِتْرُ الْفَرْدُ الْأَحَدُ الصَّمَدُ الَّذِي لَمْ يَلِدْ وَ لَمْ يُولَدْ وَ لَمْ يَكُنْ لَهُ كُفُوا أَحَدٌ ، وَ أَسْأَلُكَ بِأَنَّكَ اللَّهُ لا إِلَهَ إِلا أَنْتَ اللَّطِيفُ الْخَبِيرُ الْقَائِمُ عَلَى كُلِّ نَفْسٍ بِمَا كَسَبَتْ الرَّقِيبُ الْحَفِيظُ وَ أَسْأَلُكَ بِأَنَّكَ اللَّهُ الْأَوَّلُ قَبْلَ كُلِّ شَيْ‌ءٍ وَ الْآخِرُ بَعْدَ كُلِّ شَيْ‌ءٍ وَ الْبَاطِنُ دُونَ كُلِّ شَيْ‌ءٍ الضَّارُّ النَّافِعُ الْحَكِيمُ الْعَلِيمُ وَ أَسْأَلُكَ بِأَنَّكَ أَنْتَ اللَّهُ لا إِلَهَ إِلا أَنْتَ الْحَيُّ الْقَيُّومُ الْبَاعِثُ الْوَارِثُ الْحَنَّانُ الْمَنَّانُ بَدِيعُ السَّمَاوَاتِ وَ الْأَرْضِ ذُو الْجَلالِ وَ الْإِكْرَامِ وَ ذُو الطَّوْلِ وَ ذُو الْعِزَّةِ وَ ذُو السُّلْطَانِ لا إِلَهَ إِلا أَنْتَ أَحَطْتَ بِكُلِّ شَيْ‌ءٍ عِلْما وَ أَحْصَيْتَ كُلَّ شَيْ‌ءٍ عَدَدا صَلِّ عَلَى مُحَمَّدٍ وَ آلِ مُحَمَّدٍ</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1826822_372815092"/>
      <w:bookmarkStart w:id="1098" w:name="_Toc432"/>
      <w:bookmarkEnd w:id="1097"/>
      <w:r>
        <w:rPr>
          <w:rtl w:val="true"/>
        </w:rPr>
        <w:t>نماز امام زمان</w:t>
      </w:r>
      <w:bookmarkEnd w:id="1098"/>
    </w:p>
    <w:p>
      <w:pPr>
        <w:pStyle w:val="BookText"/>
        <w:rPr/>
      </w:pPr>
      <w:r>
        <w:rPr>
          <w:rFonts w:ascii="IRNazanin" w:hAnsi="IRNazanin" w:eastAsia="IRNazanin"/>
          <w:color w:val="111111"/>
          <w:sz w:val="28"/>
          <w:sz w:val="28"/>
          <w:szCs w:val="28"/>
          <w:rtl w:val="true"/>
          <w:lang w:bidi="fa-IR"/>
        </w:rPr>
        <w:t>دو رکعت است می خوانی در هر رکعت سوره حمد را تا اِیّاکَ نَعبُدٌ و اِیّاکَ نَستَعین؛ چون به این آیه رسیدی آن را صد مرتبه می گویی و در مرتبه آخر سوره را تمام می کنی، سپس قُلْ هُوَ اللّهُ اَحَدٌ را یک بار می خوانی و چون از نماز فارغ شدی، این دعا را می خوانی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عَظُمَ الْبَلاءُ وَ بَرِحَ الْخَفآءُ وَ انْکَشَفَ الْغِطآءُ وَ انْقَطَعَ الرَّجآءُ وَ ضاقَتِالاَرْضُ وَ مُنِعَتِ السَّمآءُ وَ اَنْتَ الْمُسْتَعانُ وَ اِلَیْکَ الْمُشْتَکی وَ عَلَیْکَ الْمُعَوَّلُ فِی الشِّدَّةِ وَ الرَّخآءِ اَللّهُمَّ صَلِّ عَلی مُحَمَّد وَ الِ مُحَمَّد اُولِی الاَمْرِ الَّذینَ فَرَضْتَ عَلَیْنا </w:t>
      </w:r>
      <w:bookmarkStart w:id="1099" w:name="pg6926_51277"/>
    </w:p>
    <w:p>
      <w:pPr>
        <w:pStyle w:val="BookText"/>
        <w:rPr/>
      </w:pPr>
      <w:bookmarkEnd w:id="1099"/>
      <w:r>
        <w:rPr>
          <w:rFonts w:ascii="Amiri" w:hAnsi="Amiri" w:eastAsia="Amiri" w:cs="Amiri"/>
          <w:color w:val="111111"/>
          <w:sz w:val="28"/>
          <w:sz w:val="28"/>
          <w:szCs w:val="28"/>
          <w:rtl w:val="true"/>
          <w:lang w:bidi="ar-SA"/>
        </w:rPr>
        <w:t>طاعَتَهُمْ وَ عَرَّفْتَنا بِذلِکَ مَنْزِلَتَهُمْ فَفَرِّجْ عَنّا بِحَقِّهِمْ فَرَجاً عاجِلا قَریباً کَلَمْحِ الْبَصَرِ اَوْ هُوَ اَقْرَبُ یا مُحَمَّدُ یا عَلِیُّ یا عَلِیُّ یا مُحَمَّدُ اِکْفِیانی فَاِنَّکُما کافِیانِ وَ انْصُرانی فَاِنَّکُما ناصِرانِ یا مَوْلانا یا صاحِبَ الزَّمانِ الْغَوْثَ الْغَوْثَ الْغَوْثَ اَدْرِکْنی اَدْرِکْنی اَدْرِکْنی السّاعَةَ السّاعَةَ السّاعَةَ الْعَجَلَ الْعَجَلَ الْعَجَلَ یا اَرْحَمَ الرّاحِمینَ بِحَقِّ مُحَمَّد وَ الِهِ الطّاهِرینَ</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1826824_372815092"/>
      <w:bookmarkStart w:id="1101" w:name="_Toc433"/>
      <w:bookmarkEnd w:id="1100"/>
      <w:r>
        <w:rPr>
          <w:rtl w:val="true"/>
        </w:rPr>
        <w:t>نماز عبدالرحیم قصیر به توصیّه آیت الله کشمیری</w:t>
      </w:r>
      <w:bookmarkEnd w:id="1101"/>
    </w:p>
    <w:p>
      <w:pPr>
        <w:pStyle w:val="BookText"/>
        <w:rPr/>
      </w:pPr>
      <w:r>
        <w:rPr>
          <w:rFonts w:ascii="IRNazanin" w:hAnsi="IRNazanin" w:eastAsia="IRNazanin"/>
          <w:color w:val="111111"/>
          <w:sz w:val="28"/>
          <w:sz w:val="28"/>
          <w:szCs w:val="28"/>
          <w:rtl w:val="true"/>
          <w:lang w:bidi="fa-IR"/>
        </w:rPr>
        <w:t>از آیت الله کشمیری رحمه الله پرسیده شد آیا نمازی در ارتباط با مقروض بودن و ادای آن وارد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عبدالرحیم قصیر تأثیر دارد و من خود تجربه کرده 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 قصیر می گوید به خدمت امام صادق علیه السلام رسیدم و به حضرتش عرض کردم، فدایت شوم من دعایی اختراع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آن دعای اختراعی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گرفتاری و مشکلی و امر مهمی برایت پیش آمد به رسول خدا صلی الله علیه و آله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به آن حضرت پناه ببرم؟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 و دو رکعت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تشهد آن خارج شدی و سلام دادی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السَّلامُ وَمِنْکَ السَّلامُ وَاِلَیْکَ یَرْجِعُ السَّلامُ اَللّهُمَّ صَلِّ عَلی مُحَمَّدٍ وَآلِ مُحَمَّدٍ وَبَلِّغْ رُوحَ مُحَمَّدٍ مِنِّی السَّلٰامَ وَ بَلِّغْ أَرْوٰاحَ الأَئِمَةِ الصّٰالِحینَ سَلٰامِی وَ ارْدُدْ عَلَیَّ مِنْهُمْ السَّلٰامَ وَالسَّلٰامُ عَلَیْهِمْ وَ رَحْمَةُ اللّٰهِ وَ بَرَکٰاتُهُ اللّٰهُمَّ إِنَّ هٰاتَیْنِ الرَّکْعَتَیْنِ هَدِیَّةٌ مِنِّی إِلىٰ رَسُولِ اللّٰهِ فَأَثْبِتْنِی عَلَیْهِمٰا مٰا أَمَّلْتُ وَ رَجَوْتُ فِیکَ وَ فِی رَسُولِکَ یٰا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w:t>
      </w:r>
      <w:bookmarkStart w:id="1102" w:name="pg6926_51279"/>
    </w:p>
    <w:p>
      <w:pPr>
        <w:pStyle w:val="BookText"/>
        <w:rPr/>
      </w:pPr>
      <w:bookmarkEnd w:id="1102"/>
      <w:r>
        <w:rPr>
          <w:rFonts w:ascii="IRNazanin" w:hAnsi="IRNazanin" w:eastAsia="IRNazanin"/>
          <w:color w:val="111111"/>
          <w:sz w:val="28"/>
          <w:sz w:val="28"/>
          <w:szCs w:val="28"/>
          <w:rtl w:val="true"/>
          <w:lang w:bidi="fa-IR"/>
        </w:rPr>
        <w:t>برو و چهل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حَىُّ یٰا قَیُّومُ یٰا حَیَّاً لٰا یَمُوتُ یٰا حَىُّ لٰا إِلٰهَ إِلّٰا أَنْتَ یٰا ذَا الْجَلٰالِ وَ الإِکْرٰامِ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 را بر موضع سجده گذار و چهل مرتبه بگو و بعد گونه چپ را و همین را چهل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دستهایت را به آسمان بلند کن و چهل مرتبه بگو، و بعد دستهایت را به گردنت بسته و با انگشت سبابه اشاره کن و چهل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محاسنت را به دست چپ بگیر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رَسُولَ اللّهِ أَشْکُو إِلَى‌اللّهِ وَ إِلَیْکَ حاجَتی وَ إِلى أَهْلِ بَیْتِکَ الرّاشِدینَ حاجَتی وَ بِکُمْ أَتَوَجَّهُ إِلَى اللّهِ فِی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رفته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 تا نفست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عَلَى مُحَمَّدٍ وَآلِ مُحَمَّدٍ وَ افْعَلْ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کذا و کذا حاجتت را بخواه، من به درگاه خدا ضمانت می کنم که از جایت برنخیزی، مگر اینکه حاجتت برآورده شود</w:t>
      </w:r>
      <w:r>
        <w:rPr>
          <w:rFonts w:eastAsia="IRNazanin" w:cs="IRNazanin"/>
          <w:color w:val="111111"/>
          <w:sz w:val="28"/>
          <w:szCs w:val="28"/>
          <w:rtl w:val="true"/>
          <w:lang w:bidi="fa-IR"/>
        </w:rPr>
        <w:t>.</w:t>
      </w:r>
      <w:r>
        <w:rPr>
          <w:rStyle w:val="FootnoteAnchor"/>
          <w:rtl w:val="true"/>
        </w:rPr>
        <w:footnoteReference w:id="706"/>
      </w:r>
    </w:p>
    <w:p>
      <w:pPr>
        <w:pStyle w:val="Heading3"/>
        <w:numPr>
          <w:ilvl w:val="2"/>
          <w:numId w:val="1"/>
        </w:numPr>
        <w:rPr/>
      </w:pPr>
      <w:bookmarkStart w:id="1103" w:name="__RefHeading___Toc1826826_372815092"/>
      <w:bookmarkStart w:id="1104" w:name="_Toc434"/>
      <w:bookmarkEnd w:id="1103"/>
      <w:r>
        <w:rPr>
          <w:rtl w:val="true"/>
        </w:rPr>
        <w:t>فضیلت نماز جعفر طیار</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نماز جعفر طیار</w:t>
      </w:r>
      <w:r>
        <w:rPr>
          <w:rStyle w:val="FootnoteAnchor"/>
          <w:rtl w:val="true"/>
        </w:rPr>
        <w:footnoteReference w:id="70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جعفر طیار برادر حضرت امیرالمؤمنین علیه السلام می باشد که ده سال از آن حضرت بزرگتر بود و پیامبر اسلام صلی الله علیه و آله بسیار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مهاجرین به حبشه می باشدکه در سال هفتم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بعد از فتح خیبر از حبشه بازگشت، هنگامی که در مدینه به محضر رسول خدا رسید، پیامبرصلی الله علیه و آله از قدوم جعفر علیه السلام خرسند شد و او را بوسید و فرمود به کدام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جعفر یا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خرسند باشم، سپس نماز جعفر را به او آموخت</w:t>
      </w:r>
      <w:r>
        <w:rPr>
          <w:rFonts w:eastAsia="IRNazanin" w:cs="IRNazanin"/>
          <w:color w:val="111111"/>
          <w:sz w:val="28"/>
          <w:szCs w:val="28"/>
          <w:rtl w:val="true"/>
          <w:lang w:bidi="fa-IR"/>
        </w:rPr>
        <w:t xml:space="preserve">. </w:t>
      </w:r>
      <w:bookmarkStart w:id="1105" w:name="pg6926_51281"/>
    </w:p>
    <w:p>
      <w:pPr>
        <w:pStyle w:val="BookText"/>
        <w:rPr/>
      </w:pPr>
      <w:bookmarkEnd w:id="1105"/>
      <w:r>
        <w:rPr>
          <w:rFonts w:ascii="IRNazanin" w:hAnsi="IRNazanin" w:eastAsia="IRNazanin"/>
          <w:color w:val="111111"/>
          <w:sz w:val="28"/>
          <w:sz w:val="28"/>
          <w:szCs w:val="28"/>
          <w:rtl w:val="true"/>
          <w:lang w:bidi="fa-IR"/>
        </w:rPr>
        <w:t>علّامه مجلسی رحمه الله روایت می کند که هر کس امام رضا علیه السلام یا یکی از امامان علیه السلام را زیارت کند و نماز جعفر طیار را نزد قبر او بجا آورد به شماره هر رکعتی ثواب هزار حج و عمره و آزاد کردن هزار بنده و ثواب هزار بار در رکاب پیغمبر مرسل در راه خدا جهاد کردن را در نامه عمل او خواهند نوشت و به شماره هر قدمی که بر می دارد، ثواب صد حج و صد عمره و صد بنده در راه خدا آزاد کردن را خواهد داشت و به شمار هر قدمی صد حسنه از برای او ثبت و صد گناه از او محو می شود</w:t>
      </w:r>
      <w:r>
        <w:rPr>
          <w:rFonts w:eastAsia="IRNazanin" w:cs="IRNazanin"/>
          <w:color w:val="111111"/>
          <w:sz w:val="28"/>
          <w:szCs w:val="28"/>
          <w:rtl w:val="true"/>
          <w:lang w:bidi="fa-IR"/>
        </w:rPr>
        <w:t xml:space="preserve">. </w:t>
      </w:r>
      <w:r>
        <w:rPr>
          <w:rStyle w:val="FootnoteAnchor"/>
          <w:rtl w:val="true"/>
        </w:rPr>
        <w:footnoteReference w:id="708"/>
      </w:r>
    </w:p>
    <w:p>
      <w:pPr>
        <w:pStyle w:val="Heading3"/>
        <w:numPr>
          <w:ilvl w:val="2"/>
          <w:numId w:val="1"/>
        </w:numPr>
        <w:rPr/>
      </w:pPr>
      <w:bookmarkStart w:id="1106" w:name="__RefHeading___Toc1826828_372815092"/>
      <w:bookmarkStart w:id="1107" w:name="_Toc435"/>
      <w:bookmarkEnd w:id="1106"/>
      <w:r>
        <w:rPr>
          <w:rtl w:val="true"/>
        </w:rPr>
        <w:t>طریق خواندن نماز جعفر طیار</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خواندن نماز جعفر طیار</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 آن چهار رکعت است به دو تشهد و دو سلام، در رکعت اول بعد از حمد، سوره زلزال می خواند و در رکعت دوم سوره وَالْعادِیات و در رکعت سوم اِذا جآء نَصْرُاللّه و در رکعت چهارم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رکعت بعد از فراغ از قرائت؛ پانزده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وَالْحَمْدُلِلّهِ وَلااِلهَ اِلَّا اللّهُ وَاللّهُ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همین تسبیحات را ده مرتبه می گوید و چون سر از رکوع برمی دارد، ده مرتبه و در سجده اول ده مرتبه و بعد از سر برداشتن ده مرتبه و در سجده دوم ده مرتبه و بعد از سر برداشتن پیش از آنکه برخیزد ده مرتبه، در هر چهار رکعت چنین می کند که مجموع سیصد مرتبه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ابوسعید مدائنی روایت کرده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تعلیم نکنم تو را چیزی که بگویی آن را در نماز جعفر، گفتم، بلی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سجده آخر چهار رکعت نماز رسیدی و از تسبیحات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لَبِسَ الْعِزَّ </w:t>
      </w:r>
      <w:bookmarkStart w:id="1108" w:name="pg6926_51283"/>
    </w:p>
    <w:p>
      <w:pPr>
        <w:pStyle w:val="BookText"/>
        <w:rPr/>
      </w:pPr>
      <w:bookmarkEnd w:id="1108"/>
      <w:r>
        <w:rPr>
          <w:rFonts w:ascii="Amiri" w:hAnsi="Amiri" w:eastAsia="Amiri" w:cs="Amiri"/>
          <w:color w:val="111111"/>
          <w:sz w:val="28"/>
          <w:sz w:val="28"/>
          <w:szCs w:val="28"/>
          <w:rtl w:val="true"/>
          <w:lang w:bidi="ar-SA"/>
        </w:rPr>
        <w:t xml:space="preserve">وَالْوَقارَ سُبْحانَ مَنْ تَعَطَّفَ بِالْمَجْدِ وَتَكَرَّمَ بِهِ سُبْحانَ مَنْ لا يَنْبَغِي التَّسْبيحُ إلاّ لَهُ سُبْحانَ مَنْ اَحْصى كُلِّ شَىْء عِلْمُهُ سُبْحانَ ذِي الْمَنِّ وَالنِّعَمِ سُبْحانَ ذِي الْقُدْرَةِ وَالْكَرَمِ اَللّهُمَّ اِنّي أَسْأَلُكَ بِمَعاقِدِ الْعِزِّ مِنْ عَرْشِكَ وَمُنْتَهَى الرَّحْمَةِ مِنْ كِتابِكَ وَاسْمِكَ الْاَعْظَمِ وَكَلِماتِكَ التّامَّةِ الَّتى تَمَّتْ صِدْقاً وَعَدْلاً صَلِّ عَلى مُحَمَّد وَاَهْلِ بَيْتِهِ وَافْعَلْ بى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جای این کلمه حاجات خود را بخواهد</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826830_372815092"/>
      <w:bookmarkStart w:id="1110" w:name="_Toc436"/>
      <w:bookmarkEnd w:id="1109"/>
      <w:r>
        <w:rPr>
          <w:rtl w:val="true"/>
        </w:rPr>
        <w:t>نماز برآمدن حاجت</w:t>
      </w:r>
      <w:bookmarkEnd w:id="1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برآمدن حاجت</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شیخ طوسی علیه السلام برای برآمدن حاجت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روز چهارشنبه و پنجشنبه وجمعه را و چون آخر روز پنجشنبه شود، تصدّق بده به ده مسکین، هر مسکینی مدی از طعام، پس چون روز جمعه شود غسل کن و برو به صحرا و نماز جعفر را به جا آور و برهنه کن زانوها را و بچسبان به زمین و بگو</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اَظْهَرَ الْجَميلَ وَسَتَرَ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يا مَنْ لَمْ يُؤاخِذْ بِالْجَريرَةِ وَلَمْ يَهْتِكِ السِّتْرِ يا عَظيمَ الْعَفْوِ يا حَسَنَ التَّجاوُزِ يا واسِعَ الْمَغْفِرَةِ يا باسِطَ الْيَدَيْنِ بِالرَّحْمَةِ يا صاحِبَ كُلِّنَجْوى يا مُنْتَهى كُلِّ شَكْوى يا مُقيلَ الْعَثَراتِ يا كَريمَ الصَّفْحِ يا عَظيمَ الْمَنِّ يا مُبْتَدِئاً باِلنِّعَمِ قَبْلَ اسْتِحْقاقِها يا رَبّاهُ ده مرتبه يا اَللهُ ده مرتبه يا سَيِّداهُ ده مرتبه يا مَوْلاهُ ده مرتبه يا غياثاه ده مرتبه يا غاية رغبتاه ده مرتبه يا رحمان ده مرتبه يا رحيم ده مرتبه يا رَجاءاهُ ده </w:t>
      </w:r>
      <w:bookmarkStart w:id="1111" w:name="pg6926_51286"/>
    </w:p>
    <w:p>
      <w:pPr>
        <w:pStyle w:val="BookText"/>
        <w:rPr/>
      </w:pPr>
      <w:bookmarkEnd w:id="1111"/>
      <w:r>
        <w:rPr>
          <w:rFonts w:ascii="IRNazanin" w:hAnsi="IRNazanin" w:eastAsia="IRNazanin"/>
          <w:color w:val="111111"/>
          <w:sz w:val="28"/>
          <w:sz w:val="28"/>
          <w:szCs w:val="28"/>
          <w:rtl w:val="true"/>
          <w:lang w:bidi="fa-IR"/>
        </w:rPr>
        <w:t xml:space="preserve">مرتبه يا مُعْطِىَ الْخَيْراتِ ده مرتبه صَلِّ عَلى مُحَمَّد وَآلِ مُحَمَّد كَثيراً طَيِّباً كَاَفْضَلِ ما صَلَّيْتَ عَلى اَحَد مِنْ خَلْقِكَ 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بطلب</w:t>
      </w:r>
      <w:r>
        <w:rPr>
          <w:rFonts w:eastAsia="IRNazanin" w:cs="IRNazanin"/>
          <w:color w:val="111111"/>
          <w:sz w:val="28"/>
          <w:szCs w:val="28"/>
          <w:rtl w:val="true"/>
          <w:lang w:bidi="fa-IR"/>
        </w:rPr>
        <w:t>.»</w:t>
      </w:r>
    </w:p>
    <w:p>
      <w:pPr>
        <w:pStyle w:val="Heading3"/>
        <w:numPr>
          <w:ilvl w:val="2"/>
          <w:numId w:val="1"/>
        </w:numPr>
        <w:rPr/>
      </w:pPr>
      <w:bookmarkStart w:id="1112" w:name="__RefHeading___Toc1826832_372815092"/>
      <w:bookmarkStart w:id="1113" w:name="_Toc437"/>
      <w:bookmarkEnd w:id="1112"/>
      <w:r>
        <w:rPr>
          <w:rtl w:val="true"/>
        </w:rPr>
        <w:t>نماز روز عید غدیر</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 عید غدیر</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دو رکعت نماز بخواند و به سجده رود و صد مرتبه شکر خدا کند، سپس سر از سجده بردارد و بخواند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بِأَنَّ لَكَ الْحَمْدَ وَحْدَكَ لا شَرِيكَ لَكَ وَ أَنَّكَ وَاحِدٌ أَحَدٌ صَمَدٌ لَمْ تَلِدْ وَ لَمْ تُولَدْ وَ لَمْ يَكُنْ لَكَ كُفُوا أَحَدٌ وَ أَنَّ مُحَمَّدا عَبْدُكَ وَ رَسُولُكَ صَلَوَاتُكَ عَلَيْهِ وَ آلِهِ يَا مَنْ هُوَ كُلَّ يَوْمٍ فِي شَأْنٍ كَمَا كَانَ مِنْ شَأْنِكَ أَنْ تَفَضَّلْتَ عَلَيَّ بِأَنْ جَعَلْتَنِي مِنْ أَهْلِ إِجَابَتِكَ وَ أَهْلِ دِينِكَ وَ أَهْلِ دَعْوَتِكَ وَ وَفَّقْتَنِي لِذَلِكَ فِي مُبْتَدَإِ خَلْقِي تَفَضُّلا مِنْكَ وَ كَرَما وَ جُودا ثُمَّ أَرْدَفْتَ الْفَضْلَ فَضْلا وَ الْجُودَ جُودا وَ الْكَرَمَ كَرَما رَأْفَةً مِنْكَ وَ رَحْمَةً إِلَى أَنْ جَدَّدْتَ ذَلِكَ الْعَهْدَ لِي تَجْدِيدا بَعْدَ تَجْدِيدِكَ خَلْقِي وَ كُنْتُ نَسْيامَنْسِيّا نَاسِيا سَاهِيا غَافِلا فَأَتْمَمْتَ نِعْمَتَكَ بِأَنْ ذَكَّرْتَنِي ذَلِكَ وَ مَنَنْتَ بِهِ عَلَيَّ وَ هَدَيْتَنِي لَهُ فَلْيَكُنْ مِنْ شَأْنِكَ يَا إِلَهِي وَ سَيِّدِي وَ مَوْلايَ أَنْ تُتِمَّ لِي ذَلِكَ وَ لا تَسْلُبَنِيهِ حَتَّى تَتَوَفَّانِي عَلَى ذَلِكَ وَ أَنْتَ عَنِّي رَاضٍ فَإِنَّكَ أَحَقُّ الْمُنْعِمِينَ أَنْ تُتِمَّ نِعْمَتَكَ عَلَيَّ ، اللَّهُمَّ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سَمِعْنَا وَ أَطَعْنَا وَ أَجَبْنَا دَاعِيَكَ بِمَنِّكَ فَلَكَ الْحَمْدُ غُفْرَانَكَ رَبَّنَا وَ إِلَيْكَ الْمَصِيرُ آمَنَّا بِاللَّهِ وَحْدَهُ لا شَرِيكَ لَهُ وَ بِرَسُولِهِ مُحَمَّدٍ صَلَّى اللَّهُ عَلَيْهِ وَ آلِهِ وَ صَدَّقْنَا وَ أَجَبْنَا دَاعِيَ اللَّهِ وَ اتَّبَعْنَا الرَّسُولَ فِي مُوَالاةِ مَوْلانَا وَ مَوْلَى الْمُؤْمِنِينَ أَمِيرِ الْمُؤْمِنِينَ عَلِيِّ بْنِ أَبِي طَالِبٍ عَبْدِ اللَّهِ وَ أَخِي رَسُولِهِ وَ الصِّدِّيقِ الْأَكْبَرِ وَ الْحُجَّةِ عَلَى بَرِيَّتِهِ الْمُؤَيِّدِ بِهِ نَبِيَّهُ وَ دِينَهُ الْحَقَّ الْمُبِينَ عَلَما لِدِينِ اللَّهِ وَ خَازِنا لِعِلْمِهِ وَ عَيْبَةَ غَيْبِ اللَّهِ وَ مَوْضِعَ سِرِّ اللَّهِ وَ أَمِينَ اللَّهِ عَلَى خَلْقِهِ وَ شَاهِدَهُ فِي بَرِيَّتِهِ اللَّهُمَّ رَبَّنَا إِنَّنَا سَمِعْنَا مُنَادِيا يُنَادِي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 فَإِنَّا يَا رَبَّنَا بِمَنِّكَ وَ لُطْفِكَ أَجَبْنَا دَاعِيَكَ وَ اتَّبَعْنَا الرَّسُولَ وَ صَدَّقْنَاهُ وَ صَدَّقْنَا مَوْلَى الْمُؤْمِنِينَ وَ كَفَرْنَا بِالْجِبْتِ وَ الطَّاغُوتِ فَوَلِّنَا مَا تَوَلَّيْنَا وَ احْشُرْنَا مَعَ أَئِمَّتِنَا فَإِنَّا بِهِمْ مُؤْمِنُونَ مُوقِنُونَ وَ لَهُمْ مُسَلِّمُونَ آمَنَّا بِسِرِّهِمْ وَ عَلانِيَتِهِمْ وَ شَاهِدِهِمْ وَ غَائِبِهِمْ وَ حَيِّهِمْ وَ مَيِّتِهِمْ وَ رَضِينَا بِهِمْ أَئِمَّةً وَ قَادَةً وَ سَادَةً وَ حَسْبُنَابِهِمْ بَيْنَنَا وَ بَيْنَ اللَّهِ دُونَ خَلْقِهِ لا نَبْتَغِي بِهِمْ بَدَلا وَ لا نَتَّخِذُ مِنْ دُونِهِمْ وَلِيجَةٍ وَ بَرِئْنَا إِلَى اللَّهِ مِنْ كُلِّ مَنْ نَصَبَ لَهُمْ حَرْبا مِنَ الْجِنِّ وَ الْإِنْسِ مِنَ الْأَوَّلِينَ وَ الْآخِرِينَ وَ كَفَرْنَا بِالْجِبْتِ وَ الطَّاغُوتِ وَ الْأَوْثَانِ الْأَرْبَعَةِ وَ أَشْيَاعِهِمْ ، وَ أَتْبَاعِهِمْ وَ كُلِّ مَنْ وَالاهُمْ مِنَ الْجِنِّ وَ </w:t>
      </w:r>
    </w:p>
    <w:p>
      <w:pPr>
        <w:pStyle w:val="BookText"/>
        <w:rPr/>
      </w:pPr>
      <w:r>
        <w:rPr>
          <w:rFonts w:ascii="Amiri" w:hAnsi="Amiri" w:eastAsia="Amiri" w:cs="Amiri"/>
          <w:color w:val="111111"/>
          <w:sz w:val="28"/>
          <w:sz w:val="28"/>
          <w:szCs w:val="28"/>
          <w:rtl w:val="true"/>
          <w:lang w:bidi="ar-SA"/>
        </w:rPr>
        <w:t xml:space="preserve">الْإِنْسِ مِنْ أَوَّلِ الدَّهْرِ إِلَى آخِرِهِ اللَّهُمَّ إِنَّا نُشْهِدُكَ أَنَّا نَدِينُ بِمَا دَانَ بِهِ مُحَمَّدٌ وَ آلُ مُحَمَّدٍ صَلَّى اللَّهُ عَلَيْهِ وَ عَلَيْهِمْ وَ قَوْلُنَا مَا قَالُوا وَ دِينُنَا مَا دَانُوا بِهِ مَا قَالُوا بِهِ قُلْنَا وَ مَا دَانُوا بِهِ دِنَّا وَ مَا أَنْكَرُوا أَنْكَرْنَا وَ مَنْ وَالَوْا وَالَيْنَا وَ مَنْ عَادَوْا عَادَيْنَا وَ مَنْ لَعَنُوا لَعَنَّا وَ مَنْ تَبَرَّءُوا مِنْهُ تَبَرَّأْنَا مِنْهُ وَ مَنْ تَرَحَّمُوا عَلَيْهِ تَرَحَّمْنَا عَلَيْهِ آمَنَّا وَ سَلَّمْنَا وَ رَضِينَا وَ اتَّبَعْنَا مَوَالِيَنَا صَلَوَاتُ اللَّهِ عَلَيْهِمْ اللَّهُمَّ فَتَمِّمْ لَنَا ذَلِكَ وَ لا تَسْلُبْنَاهُ وَ اجْعَلْهُ مُسْتَقِرّا ثَابِتا عِنْدَنَا وَ لا تَجْعَلْهُ مُسْتَعَارا وَ أَحْيِنَا مَا أَحْيَيْتَنَا عَلَيْهِ وَ أَمِتْنَا إِذَا أَمَتَّنَا عَلَيْهِ آلُ مُحَمَّدٍ أَئِمَّتُنَا فَبِهِمْ نَأْتَمُّ وَ إِيَّاهُمْ نُوَالِي وَ عَدُوَّهُمْ عَدُوَّ اللَّهِ نُعَادِي فَاجْعَلْنَا مَعَهُمْ فِي الدُّنْيَا وَ الْآخِرَةِ وَ مِنَ الْمُقَرَّبِينَ فَإِنَّا بِذَلِكَ رَاضُونَ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سجده رود و صد مرتبه اَلْحَمْدُلِلّهِ و صد مرتبه شُکْراً 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هرکه این عمل را به جا آورد، ثواب کسی داشته باشد که در روز عید غدیر نزد حضرت رسول صلی الله علیه و آله حاضر شده باشد و با آن حضرت بیعت کرده باشد بر ولایت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آنکه این نماز را نزدیک به زوال گذارد که حضرت رسول صلی الله علیه و آله در آن ساعتامیرالمؤمنین علیه السلام را در غدیرخم به امامت و خلافت برای مردم نصب فرمود و در رکعت اول سوره قدر و در دوم توحید بخواند</w:t>
      </w:r>
      <w:r>
        <w:rPr>
          <w:rFonts w:eastAsia="IRNazanin" w:cs="IRNazanin"/>
          <w:color w:val="111111"/>
          <w:sz w:val="28"/>
          <w:szCs w:val="28"/>
          <w:rtl w:val="true"/>
          <w:lang w:bidi="fa-IR"/>
        </w:rPr>
        <w:t xml:space="preserve">. </w:t>
      </w:r>
      <w:bookmarkStart w:id="1114" w:name="pg6926_51292"/>
    </w:p>
    <w:p>
      <w:pPr>
        <w:pStyle w:val="Heading3"/>
        <w:numPr>
          <w:ilvl w:val="2"/>
          <w:numId w:val="1"/>
        </w:numPr>
        <w:rPr/>
      </w:pPr>
      <w:bookmarkStart w:id="1115" w:name="__RefHeading___Toc1826834_372815092"/>
      <w:bookmarkStart w:id="1116" w:name="_Toc438"/>
      <w:bookmarkEnd w:id="1114"/>
      <w:bookmarkEnd w:id="1115"/>
      <w:r>
        <w:rPr>
          <w:rtl w:val="true"/>
        </w:rPr>
        <w:t>نماز برای زیاد شدن روزی</w:t>
      </w:r>
      <w:bookmarkEnd w:id="1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برای زیاد شدن روزی</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در روایت است که مردی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عیالم و قرض دارم و حالم سخت است، تعلیم فرما مرا دعایی که بخوانم خداوند عزّوجل را با آن، تا روزی کند مرا آن قدری که قرض خود را ادا کنم و استعانت بجویم با آن بر عیال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کاملی، سپس دو رکعت نماز بخوان و رکوع و سجود آن را تمام بجا آور،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ماجِدُ يا واحِدُ يا كَريمُ اَتَوَجَّهُ اِلَيْكَ بِمُحَمَّدٍ نَبِيِّكَ نَبِىِّ الرَّحْمَةِ صَلَّى اللَّهُ عَلَيْهِ وَ آلِهِ يا مُحَمَّدُ يا رَسُولَاللَّهِ اِنّى اَتَوَجَّهُ بِكَ اِلَى اللَّهِ رَبّى وَ رَبِّكَ وَ رَبِّ كُلِّ شَيْئٍ وَ اَسْئَلُكَ اللّهُمَّ اَنْ تُصَلِّىَ عَلى مُحَمَّدٍ وَ اَهْلِ بَيْتِهِ وَ اَسْئَلُكَ نَفْحَةً كَريمَةً مِنْ نَفَحاتِكَ وَ فَتْحاً يَسيراً وَ رِزْقاً واسِعاً اَلُمُّ بِهِ شَعَثى وَ اَقْضى بِهِ دَيْنى وَاَسْتَعينُ بِهِ عَلى عِيالى</w:t>
      </w:r>
      <w:r>
        <w:rPr>
          <w:rFonts w:eastAsia="IRNazanin" w:cs="IRNazanin"/>
          <w:color w:val="111111"/>
          <w:sz w:val="28"/>
          <w:szCs w:val="28"/>
          <w:rtl w:val="true"/>
          <w:lang w:bidi="fa-IR"/>
        </w:rPr>
        <w:t>.</w:t>
      </w:r>
    </w:p>
    <w:p>
      <w:pPr>
        <w:pStyle w:val="Heading3"/>
        <w:numPr>
          <w:ilvl w:val="2"/>
          <w:numId w:val="1"/>
        </w:numPr>
        <w:rPr/>
      </w:pPr>
      <w:bookmarkStart w:id="1117" w:name="__RefHeading___Toc1826836_372815092"/>
      <w:bookmarkStart w:id="1118" w:name="_Toc439"/>
      <w:bookmarkEnd w:id="1117"/>
      <w:r>
        <w:rPr>
          <w:rtl w:val="true"/>
        </w:rPr>
        <w:t>نماز استغاثه به حضرت زهرا</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استغاثه به حضرت زهرا</w:t>
      </w:r>
      <w:r>
        <w:rPr>
          <w:rStyle w:val="FootnoteAnchor"/>
          <w:rtl w:val="true"/>
        </w:rPr>
        <w:footnoteReference w:id="71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هرگاه تو را حاجتی باشد به سوی حقتعالی و سینه ات از آن تنگ شده باشد، پس دو رکعت نماز بخوان و چون سلام نماز را گفتی، سه مرتبه تکبیر بگو و تسبیح حضرت زهراء علیهاالسلام بخوان، سپس به سجده برو و بگو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مَوْلاتی یا فاطِمَةُ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جانب راست صورت را بر زمین گذار و همین را صد مرتبه بگو، سپس دوباره به سجده روید، پیشانی بر مهر گذاشته، صدبار همان ذکر را بگویید، سپس جانب چپ صورت را بر </w:t>
      </w:r>
      <w:bookmarkStart w:id="1119" w:name="pg6926_51294"/>
    </w:p>
    <w:p>
      <w:pPr>
        <w:pStyle w:val="BookText"/>
        <w:rPr/>
      </w:pPr>
      <w:bookmarkEnd w:id="1119"/>
      <w:r>
        <w:rPr>
          <w:rFonts w:ascii="IRNazanin" w:hAnsi="IRNazanin" w:eastAsia="IRNazanin"/>
          <w:color w:val="111111"/>
          <w:sz w:val="28"/>
          <w:sz w:val="28"/>
          <w:szCs w:val="28"/>
          <w:rtl w:val="true"/>
          <w:lang w:bidi="fa-IR"/>
        </w:rPr>
        <w:t>زمین گذار، و صد مرتبه بگو، سپس به سجده برو و صد و ده مرتبه بگو و حاجت خود را یاد کن، به درستی که خداوند بر می آورد آن را ان شاءالله</w:t>
      </w:r>
      <w:r>
        <w:rPr>
          <w:rFonts w:eastAsia="IRNazanin" w:cs="IRNazanin"/>
          <w:color w:val="111111"/>
          <w:sz w:val="28"/>
          <w:szCs w:val="28"/>
          <w:rtl w:val="true"/>
          <w:lang w:bidi="fa-IR"/>
        </w:rPr>
        <w:t>.</w:t>
      </w:r>
    </w:p>
    <w:p>
      <w:pPr>
        <w:pStyle w:val="Heading3"/>
        <w:numPr>
          <w:ilvl w:val="2"/>
          <w:numId w:val="1"/>
        </w:numPr>
        <w:rPr/>
      </w:pPr>
      <w:bookmarkStart w:id="1120" w:name="__RefHeading___Toc1826838_372815092"/>
      <w:bookmarkStart w:id="1121" w:name="_Toc440"/>
      <w:bookmarkEnd w:id="1120"/>
      <w:r>
        <w:rPr>
          <w:rtl w:val="true"/>
        </w:rPr>
        <w:t>نماز استغاثه به چهارده معصوم</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استغاثه به چهارده معصوم</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بخواهد استغاثه کند به سوی خداوند، پس دو رکعت نماز بخواند، سپس به سجده رود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رَسُولَ اللهِ یا عَلِیُّ یا سَیِّدَیِ الْمُؤْمِنینَ وَالْمُؤْمِناتِ بِکُما اَسْتَغیثُ اِلَی اللهِ تَعالی، یا مُحَمَّدُ یا عَلِیُّ اَسْتَغیثُ بِکُما یا غَوْثاهُ بِالبلّهِ وَبِمُحَمَّدٍ وَعَلِیٍّ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شماری هریک از امامان را، سپس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اَتَوَسَّلُ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در همان ساعت به فریاد تو خواهند رسید</w:t>
      </w:r>
      <w:r>
        <w:rPr>
          <w:rFonts w:eastAsia="IRNazanin" w:cs="IRNazanin"/>
          <w:color w:val="111111"/>
          <w:sz w:val="28"/>
          <w:szCs w:val="28"/>
          <w:rtl w:val="true"/>
          <w:lang w:bidi="fa-IR"/>
        </w:rPr>
        <w:t>.</w:t>
      </w:r>
    </w:p>
    <w:p>
      <w:pPr>
        <w:pStyle w:val="Heading3"/>
        <w:numPr>
          <w:ilvl w:val="2"/>
          <w:numId w:val="1"/>
        </w:numPr>
        <w:rPr/>
      </w:pPr>
      <w:bookmarkStart w:id="1122" w:name="__RefHeading___Toc1826840_372815092"/>
      <w:bookmarkStart w:id="1123" w:name="_Toc441"/>
      <w:bookmarkEnd w:id="1122"/>
      <w:r>
        <w:rPr>
          <w:rtl w:val="true"/>
        </w:rPr>
        <w:t>نماز امام زمان در شب جمعه</w:t>
      </w:r>
      <w:bookmarkEnd w:id="1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امام زمان در شب جمعه</w:t>
      </w:r>
      <w:r>
        <w:rPr>
          <w:rStyle w:val="FootnoteAnchor"/>
          <w:rtl w:val="true"/>
        </w:rPr>
        <w:footnoteReference w:id="71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نجم الثاقب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از ناحیه مقدسۀ حضرت صاحب الزمان، که هر کس را به سوی حق تعالی حاجتی باشد، پس باید بعد از نصف شب جمعه غسل کند و به جای نماز خود رود و دو رکعت نماز گذارد و در رکعت اول بخواند سوره حمد را و چون به ایّاکَ نَعْبُدُ وَاِیّاکَ نَسْتَعینُ برسد، صد مرتبه آن را تکرار کند و بعد از آنکه صد مرتبه تمام شود، تتمه سوره حمد را بخواند و بعد از تمام شدن سوره حمد، سوره قُلْ اللّهُ اَحَدٌ را یک مرتبه بخواند و سُبْحانَ رَبِّیَ الْعَظیمِ وَبِحَمْدِهِ را هفت مرتبه در رکوع بگوید و سُبْحانَ رَبِّیَ الْاَعْلی وَبِحَمْدِهِ را در هر یک از دو سجده هفت مرتبه بگوید و بعد از آن، رکعت دوم را نیز مانند رکعت اول به جا آورد و بعد از تمام شدن نماز این دعا را بخواند، پس به درستی که </w:t>
      </w:r>
    </w:p>
    <w:p>
      <w:pPr>
        <w:pStyle w:val="BookText"/>
        <w:rPr/>
      </w:pPr>
      <w:r>
        <w:rPr>
          <w:rFonts w:ascii="IRNazanin" w:hAnsi="IRNazanin" w:eastAsia="IRNazanin"/>
          <w:color w:val="111111"/>
          <w:sz w:val="28"/>
          <w:sz w:val="28"/>
          <w:szCs w:val="28"/>
          <w:rtl w:val="true"/>
          <w:lang w:bidi="fa-IR"/>
        </w:rPr>
        <w:t>حق تعالی البته حاجت او را برمی آورد، هرگونه حاجتی که باشد، مگر آنکه حاجت او در قطع کردن صله رحم باشد، و دعا این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اَطْعَتُكَ فَالْمَحْمِدَةُ لَكَ وَ اِنْ عَصَيْتُكَ فَالْحُجَّةُ لَكَ مِنْكَ الرَّوْحُ وَ مِنْكَ الْفَرَجُ سُبْحانَ مَنْ اَنْعَمَ وَ شَكَرَ سُبْحانَ مَنْ قَدَّرَ وَ غَفَرَ اللّهُمَّ اِنْ كُنْتُ عَصَيْتُكَ فَاِنّى قَدْ اَطَعْتُكَ فى اَحَبِّ الاْشْيآءِ اِلَيْكَ وَ هُوَ الاْ يمانُ بِكَ لَمْ اَتَّخِذْ لَكَ وَلَداً وَ لَمْ اَدْعُ لَكَ شَريكاً مَنّاً مِنْكَ بِهِ عَلَىَّ لا مَنّاً مِنّى بِهِ عَلَيْكَ وَ قَدْ عَصَيْتُكَ يا اِلهى عَلى غَيْرِ وَجْهِ المُكابَرَةِ وَ لاَ الْخُروُجِ عَنْ عُبُودِيَّتِكَ وَلاَ الْجُحُودِ لِرُبُوبِيَّتِكَ وَلكِنْ اَطَعْتُ هَواىَ وَ اَزَلَّنىِ الشَّيْطانُ فَلَكَ الْحُجَّةُ عَلَىَّ وَ الْبَيانُ فَاِنْ تُعَذِّبْنى فَبِذُنُوبى غَيْرُ ظالِمٍ لى وَ اِنْ تَغْفِرْلى وَ تَرْحَمْنى فَاِنَّكَ جَوادٌ كَريمٌ يا آمِناً مِنْ كُلِّ شَيْى ءٍ وَ كُلُّ شَيْى ءٍ مِنْكَ خآئِفٌ حَذِرٌ اَسْئَلُكَ بِاَمْنِكَ مِنْ كُلِّ شَيْى ءٍ وَ خَوْفِ كُلِّ شَيْى ءٍ مِنْكَ اَنْ تُصَلِّىَ عَلى مُحَمَّدٍ وَ آلِ مُحَمَّدٍ وَ اَنْ تُعْطِيَنىاَماناً لِنَفْسى وَ اَهْلى وَ وَلَدى وَ سآئِرِ ما اَنْعَمْتَ بِهِ عَلَىَّ حَتّى لااَخافَ وَ لا اَحْذَرَ مِنْ شَيْى ءٍ اَبَداً اِنَّكَ عَلى كُلِّ شَيْى ءٍ قَديرٌ وَ حَسْبُنَا اللَّهُ وَ نِعْمَ الْوَكيلُ يا كافِىَ اِبْراهيمَ نُمْرُودَ وَ يا كافِىَ مُوسى فِرْعَوْنَ اَسْئَلُكَ اَنْ تُصَلِّىَ عَلى مُحَمَّدٍ وَ آلِ مُحَمَّدٍ وَ اَنْ تَكْفِيَنى شَرَّ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فلان بن فلان نام شخصی را که از ضرر او می ترسد و نام پدر او را بگوید و از حقتعالی طلب کند که ضرر او را رفع نماید و کفایت کند، پس به درستی که حقتعالی البته </w:t>
      </w:r>
      <w:bookmarkStart w:id="1124" w:name="pg6926_51298"/>
    </w:p>
    <w:p>
      <w:pPr>
        <w:pStyle w:val="BookText"/>
        <w:rPr/>
      </w:pPr>
      <w:bookmarkEnd w:id="1124"/>
      <w:r>
        <w:rPr>
          <w:rFonts w:ascii="IRNazanin" w:hAnsi="IRNazanin" w:eastAsia="IRNazanin"/>
          <w:color w:val="111111"/>
          <w:sz w:val="28"/>
          <w:sz w:val="28"/>
          <w:szCs w:val="28"/>
          <w:rtl w:val="true"/>
          <w:lang w:bidi="fa-IR"/>
        </w:rPr>
        <w:t>کفایت ضرر او خواهد کرد ان شاءالله و بعد از آن به سجده رود و حاجت خود را مسئلت نماید و تضرّع و زاری کند به سوی حق تعالی، پس به درستی که نیست مرد مؤمنی و نه زن مؤمنه ای که این نماز را بگذارد و این دعا را از روی اخلاص بخواند مگر آنکه گشوده می شود برای او درهای آسمان، برای برآمدن حاجات او و دعای او مستجاب می گردد و در همان وقت و در همان شب هرگونه حاجتی که باشد و این به سبب فضل و انعام حق تعالی است بر ما و مردمان</w:t>
      </w:r>
      <w:r>
        <w:rPr>
          <w:rFonts w:eastAsia="IRNazanin" w:cs="IRNazanin"/>
          <w:color w:val="111111"/>
          <w:sz w:val="28"/>
          <w:szCs w:val="28"/>
          <w:rtl w:val="true"/>
          <w:lang w:bidi="fa-IR"/>
        </w:rPr>
        <w:t>.</w:t>
      </w:r>
    </w:p>
    <w:p>
      <w:pPr>
        <w:pStyle w:val="Heading3"/>
        <w:numPr>
          <w:ilvl w:val="2"/>
          <w:numId w:val="1"/>
        </w:numPr>
        <w:rPr/>
      </w:pPr>
      <w:bookmarkStart w:id="1125" w:name="__RefHeading___Toc1826842_372815092"/>
      <w:bookmarkStart w:id="1126" w:name="_Toc442"/>
      <w:bookmarkEnd w:id="1125"/>
      <w:r>
        <w:rPr>
          <w:rtl w:val="true"/>
        </w:rPr>
        <w:t>نماز اعرابی</w:t>
      </w:r>
      <w:bookmarkEnd w:id="1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اعرابی</w:t>
      </w:r>
      <w:r>
        <w:rPr>
          <w:rStyle w:val="FootnoteAnchor"/>
          <w:rtl w:val="true"/>
        </w:rPr>
        <w:footnoteReference w:id="71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علیه السلام روایت کرده که مردی از بادیه نشینان به خدمت پیامبرصلی الله علیه و 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بادیه می باشیم و دوریم از مدینه و نمی توانیم هر جمعه به نماز جمعه حاضر شویم، پس راهنمایی کن مرا بر عملی که چون آن را به جا آورم فضیلت نماز جمعه را دریابم و چون به اهل و قبیله خود برگردم ایشان را نیز بیاموزم،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بلند شود دو رکعت نماز بکن، در رکعت اول بعد از حمد هفت مرتبه سورهفلق و در رکعت دوم بعد از حمد هفت مرتبه سوره ناس بخوان و بعد از سلام هفت مرتبه آیه الکرسی بخوان، سپس برخیز و هشت رکعت دیگر بخوان به دو سلام و بنشین بعد از هر دو رکعت از آن و تشهد بخوان و سلام بگو و چون چهار رکعت را تمام کردی سلام بگو و چهار رکعت دیگر بدین طریق بجا آورد، بخوان در هر رکعتی یک حمد یک مرتبه واِذا جآءَ نَصْرُاللهِ یک مرتبه و قُلْ هُوَ اللهُ اَحَدٌ بیست و پنج مرتبه و چون از تشهد و سلام فارغ شدی هفت مرتبه بخوان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حَىُّ یا قَیّوُمُ یا ذَاالْجَلالِ وَالاْكْرامِ یا اِلهَ </w:t>
      </w:r>
      <w:bookmarkStart w:id="1127" w:name="pg6926_51300"/>
    </w:p>
    <w:p>
      <w:pPr>
        <w:pStyle w:val="BookText"/>
        <w:rPr/>
      </w:pPr>
      <w:bookmarkEnd w:id="1127"/>
      <w:r>
        <w:rPr>
          <w:rFonts w:ascii="IRNazanin" w:hAnsi="IRNazanin" w:eastAsia="IRNazanin"/>
          <w:color w:val="111111"/>
          <w:sz w:val="28"/>
          <w:sz w:val="28"/>
          <w:szCs w:val="28"/>
          <w:rtl w:val="true"/>
          <w:lang w:bidi="fa-IR"/>
        </w:rPr>
        <w:t>الاْوَّلینَ وَ الاْ خِرینَ یا اَرْحَمَ الرّاحِمینَ یا رَحْمنَ الدُّنْیا وَ الاْ خِرَةِ وَ رَحیمَهُما یا رَبِّ یا رَبِّ یا رَبِّ یا رَبِّ یا رَبِّ یا رَبِّ یا رَبِّ یا اَللَّهُ یا اَللَّهُ یا اَللَّهُ یا اَللَّهُ یا اَللَّهُ یا اَللَّهُ یا اَللَّهُ صَلِّ عَلى مُحَمَّدٍ وَ آلِهِ وَاغْفِرْلى، پس حاجت خود را ذکر کن و هفتاد مرتبه بگو لاحَوْلَ وَلاقُوَّةَ اِلاّ بِاللّهِ 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وبگو وَسُبْحانَ اللَّهِ رَبِّ الْعَرْشِ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خداوندی که مرا به راستی فرستاده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مؤمن و مؤمنه این نماز را بخواند در روز جمعه، من ضامنم بهشت را برای او و از جای خود بر نخیزد تا گناهانش و گناهان پدر و مادرش آمرزیده شود و عطا فرماید حق تعالی به او ثواب هر که نماز خوانده در این روز ، در شهرهای مسلمانان و بنویسد از برای او اجر کسی که روزه گرفته و نماز کرده در این روز در مشرق و مغرب عالم و حق تعالی به او عطا فرماید آنچه را که هیچ چشمی ندیده و هیچ گوشی نشنیده باشد</w:t>
      </w:r>
      <w:r>
        <w:rPr>
          <w:rFonts w:eastAsia="IRNazanin" w:cs="IRNazanin"/>
          <w:color w:val="111111"/>
          <w:sz w:val="28"/>
          <w:szCs w:val="28"/>
          <w:rtl w:val="true"/>
          <w:lang w:bidi="fa-IR"/>
        </w:rPr>
        <w:t>.</w:t>
      </w:r>
    </w:p>
    <w:p>
      <w:pPr>
        <w:pStyle w:val="Heading3"/>
        <w:numPr>
          <w:ilvl w:val="2"/>
          <w:numId w:val="1"/>
        </w:numPr>
        <w:rPr/>
      </w:pPr>
      <w:bookmarkStart w:id="1128" w:name="__RefHeading___Toc1826844_372815092"/>
      <w:bookmarkStart w:id="1129" w:name="_Toc443"/>
      <w:bookmarkEnd w:id="1128"/>
      <w:r>
        <w:rPr>
          <w:rtl w:val="true"/>
        </w:rPr>
        <w:t>نماز شب اول قبر</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اول قبر</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دو رکعت است، در رکعت اول حمد و آیه الکرسی و در رکعت دوم حمد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و چون سلام دهد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وَالِ مُحَمَّدٍ وَابْعَثْثَوابَها اِلی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فلان، نام میّت را ذکر کند</w:t>
      </w:r>
      <w:r>
        <w:rPr>
          <w:rFonts w:eastAsia="IRNazanin" w:cs="IRNazanin"/>
          <w:color w:val="111111"/>
          <w:sz w:val="28"/>
          <w:szCs w:val="28"/>
          <w:rtl w:val="true"/>
          <w:lang w:bidi="fa-IR"/>
        </w:rPr>
        <w:t>.</w:t>
      </w:r>
    </w:p>
    <w:p>
      <w:pPr>
        <w:pStyle w:val="Heading3"/>
        <w:numPr>
          <w:ilvl w:val="2"/>
          <w:numId w:val="1"/>
        </w:numPr>
        <w:rPr/>
      </w:pPr>
      <w:bookmarkStart w:id="1130" w:name="__RefHeading___Toc1826846_372815092"/>
      <w:bookmarkStart w:id="1131" w:name="_Toc444"/>
      <w:bookmarkEnd w:id="1130"/>
      <w:r>
        <w:rPr>
          <w:rtl w:val="true"/>
        </w:rPr>
        <w:t>نماز برای اموات</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برای اموات</w:t>
      </w:r>
      <w:r>
        <w:rPr>
          <w:rStyle w:val="FootnoteAnchor"/>
          <w:rtl w:val="true"/>
        </w:rPr>
        <w:footnoteReference w:id="71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سیّدبن طاووس علیه السلام از پیامبرصلی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گذرد بر میّت ساعتی سخت تر از شب اول قبر، پس رحم کنید بر مردگان خود به صدقه و اگر نیافتی چیزی </w:t>
      </w:r>
      <w:bookmarkStart w:id="1132" w:name="pg6926_51302"/>
    </w:p>
    <w:p>
      <w:pPr>
        <w:pStyle w:val="BookText"/>
        <w:rPr/>
      </w:pPr>
      <w:bookmarkEnd w:id="1132"/>
      <w:r>
        <w:rPr>
          <w:rFonts w:ascii="IRNazanin" w:hAnsi="IRNazanin" w:eastAsia="IRNazanin"/>
          <w:color w:val="111111"/>
          <w:sz w:val="28"/>
          <w:sz w:val="28"/>
          <w:szCs w:val="28"/>
          <w:rtl w:val="true"/>
          <w:lang w:bidi="fa-IR"/>
        </w:rPr>
        <w:t>که صدقه بدهی، پس یکی از شما دو رکعت نماز بخواند، در رکعت اول فاتحه الکتاب یک مرتبه و قُلْ هُوَ اللّهُ اَحَدٌ دو مرتبه و در رکعت دوم فاتحه یک مرتبه و اَلْهکُمُ التَّکاثُر ده مرتبه و سلام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وَالِ مُحَمَّدٍ وَابْعَثْ ثَوابَها اِلی قَبْرِ فُلانٍ پس حق تعالی می فرستد همان ساعت هزار مَلَک به سوی قبر آن میّت، با هر ملکی جامه و حلّه ای است و تنگی قبر او را وسعت دهد تا روز نفخ صور، و عطا کند به نمازگذار به عدد آنچه آفتاب بر آن طلوع می کند حسنات و بالا برده شود برای او چهل درجه</w:t>
      </w:r>
      <w:r>
        <w:rPr>
          <w:rFonts w:eastAsia="IRNazanin" w:cs="IRNazanin"/>
          <w:color w:val="111111"/>
          <w:sz w:val="28"/>
          <w:szCs w:val="28"/>
          <w:rtl w:val="true"/>
          <w:lang w:bidi="fa-IR"/>
        </w:rPr>
        <w:t>.</w:t>
      </w:r>
    </w:p>
    <w:p>
      <w:pPr>
        <w:pStyle w:val="Heading3"/>
        <w:numPr>
          <w:ilvl w:val="2"/>
          <w:numId w:val="1"/>
        </w:numPr>
        <w:rPr/>
      </w:pPr>
      <w:bookmarkStart w:id="1133" w:name="__RefHeading___Toc1826848_372815092"/>
      <w:bookmarkStart w:id="1134" w:name="_Toc445"/>
      <w:bookmarkEnd w:id="1133"/>
      <w:r>
        <w:rPr>
          <w:rtl w:val="true"/>
        </w:rPr>
        <w:t>نماز فرزند برای پدر و مادر</w:t>
      </w:r>
      <w:bookmarkEnd w:id="1134"/>
    </w:p>
    <w:p>
      <w:pPr>
        <w:pStyle w:val="BookText"/>
        <w:rPr/>
      </w:pPr>
      <w:r>
        <w:rPr>
          <w:rFonts w:ascii="IRNazanin" w:hAnsi="IRNazanin" w:eastAsia="IRNazanin"/>
          <w:color w:val="111111"/>
          <w:sz w:val="28"/>
          <w:sz w:val="28"/>
          <w:szCs w:val="28"/>
          <w:rtl w:val="true"/>
          <w:lang w:bidi="fa-IR"/>
        </w:rPr>
        <w:t>حسن بن فضل طبرسی علیه السلام در کتاب مکارم الاخلاق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برای پدر و مادر دو رکعت است، که در رکعت اول سوره فاتحه الکتاب و ده بار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اغْفِرْلی وَلِوالِدَیَّ وَلِلْمُؤْمِنینَ یَوْمَ یَقُومُ الْحِسابُ؛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 و مادرم و تمام مؤمنان را در روزی که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 شود بیامرز</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 در رکعت دوم سوره فاتحه الکتاب و ده بار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اغْفِرْلی وَلِوالِدَیَّ وَلِمَنْ دَخَلَ بَیْتی مُؤْمِنًا وَلِلْمُؤْمِنینَ وَالْمُؤْمِناتِ؛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هرکسی را که در حالِایمان، به خانه من وارد می شود و تمام مؤمنین و مؤمنات را بیامرز</w:t>
      </w:r>
      <w:r>
        <w:rPr>
          <w:rFonts w:eastAsia="IRNazanin" w:cs="IRNazanin"/>
          <w:color w:val="111111"/>
          <w:sz w:val="28"/>
          <w:szCs w:val="28"/>
          <w:rtl w:val="true"/>
          <w:lang w:bidi="fa-IR"/>
        </w:rPr>
        <w:t>»</w:t>
      </w:r>
      <w:r>
        <w:rPr>
          <w:rStyle w:val="FootnoteAnchor"/>
          <w:rtl w:val="true"/>
        </w:rPr>
        <w:footnoteReference w:id="72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سلام نماز،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ارْحَمْهُما کَما رَبِّیانی صغَیرًا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بیامرز، چنانکه آن دو مرا در حال بچگی تربیت نمودند</w:t>
      </w:r>
      <w:r>
        <w:rPr>
          <w:rFonts w:eastAsia="IRNazanin" w:cs="IRNazanin"/>
          <w:color w:val="111111"/>
          <w:sz w:val="28"/>
          <w:szCs w:val="28"/>
          <w:rtl w:val="true"/>
          <w:lang w:bidi="fa-IR"/>
        </w:rPr>
        <w:t>.</w:t>
      </w:r>
      <w:r>
        <w:rPr>
          <w:rStyle w:val="FootnoteAnchor"/>
          <w:rtl w:val="true"/>
        </w:rPr>
        <w:footnoteReference w:id="721"/>
      </w:r>
      <w:r>
        <w:rPr>
          <w:rStyle w:val="FootnoteAnchor"/>
          <w:rtl w:val="true"/>
        </w:rPr>
        <w:footnoteReference w:id="722"/>
      </w:r>
      <w:bookmarkStart w:id="1135" w:name="pg6926_51304"/>
    </w:p>
    <w:p>
      <w:pPr>
        <w:pStyle w:val="Heading3"/>
        <w:numPr>
          <w:ilvl w:val="2"/>
          <w:numId w:val="1"/>
        </w:numPr>
        <w:rPr/>
      </w:pPr>
      <w:bookmarkStart w:id="1136" w:name="__RefHeading___Toc1826850_372815092"/>
      <w:bookmarkStart w:id="1137" w:name="_Toc446"/>
      <w:bookmarkEnd w:id="1135"/>
      <w:bookmarkEnd w:id="1136"/>
      <w:r>
        <w:rPr>
          <w:rtl w:val="true"/>
        </w:rPr>
        <w:t>نماز شخص گرسنه</w:t>
      </w:r>
      <w:bookmarkEnd w:id="1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شخص گرسنه</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گرسنه باشد، وضو بگیرد و دو رکعت نماز 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اِنّی جآئِعٌ فَاَطْعِمْنی رَبِّ اَطْعِمْنی فَاِنّی جآئِعٌ، پس به درستی که حق سبحانه و تعالی او را در ساعت طعام دهد</w:t>
      </w:r>
      <w:r>
        <w:rPr>
          <w:rFonts w:eastAsia="IRNazanin" w:cs="IRNazanin"/>
          <w:color w:val="111111"/>
          <w:sz w:val="28"/>
          <w:szCs w:val="28"/>
          <w:rtl w:val="true"/>
          <w:lang w:bidi="fa-IR"/>
        </w:rPr>
        <w:t>.</w:t>
      </w:r>
    </w:p>
    <w:p>
      <w:pPr>
        <w:pStyle w:val="Heading3"/>
        <w:numPr>
          <w:ilvl w:val="2"/>
          <w:numId w:val="1"/>
        </w:numPr>
        <w:rPr/>
      </w:pPr>
      <w:bookmarkStart w:id="1138" w:name="__RefHeading___Toc1826852_372815092"/>
      <w:bookmarkStart w:id="1139" w:name="_Toc447"/>
      <w:bookmarkEnd w:id="1138"/>
      <w:r>
        <w:rPr>
          <w:rtl w:val="true"/>
        </w:rPr>
        <w:t>نماز قضای دین</w:t>
      </w:r>
      <w:bookmarkEnd w:id="1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قضای دین</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شیخ طوسی علیه السلام روایت کرده است که مردی خدمت امام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 کنم به سوی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قرضی که مرا فرا گرفته و از سلطانی که ستم به من می کند، می خواهم تعلیم فرمایی مرا دعایی، که تحصیل کنم به آن غنیمتی که ادا نمایم به آن قرض خود را و باز دارم به آن ستم سلطان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تاریکی شب تو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دو رکعت نماز گذار، بخوان در رکعت اول آن حمد و آیه الکرسی و در رکعت دوم آخر 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اَنْزَلْناهُ هذَا الْقُرْآنَ عَلی جَبَلٍ تا آخر سوره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بگیر قرآن مجید را و بگذار بر سر خود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هذَا الْقُرانِ وَ بِحَقِّ مَنْ اَرْسَلْتَهُ بِهِوَ بِحَقِّ کُلِّ مُؤْمِنٍ مَدَحْتَهُ فیهِ وَبِحَقِّکَ عَلَیْهِمْ، فَلا اَحَدَ اَعْرَفُ بِحَقِّکَ مِنْکَ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bookmarkStart w:id="1140" w:name="pg6926_51307"/>
    </w:p>
    <w:p>
      <w:pPr>
        <w:pStyle w:val="BookText"/>
        <w:rPr/>
      </w:pPr>
      <w:bookmarkEnd w:id="1140"/>
      <w:r>
        <w:rPr>
          <w:rFonts w:ascii="IRNazanin" w:hAnsi="IRNazanin" w:eastAsia="IRNazanin"/>
          <w:color w:val="111111"/>
          <w:sz w:val="28"/>
          <w:sz w:val="28"/>
          <w:szCs w:val="28"/>
          <w:rtl w:val="true"/>
          <w:lang w:bidi="fa-IR"/>
        </w:rPr>
        <w:t>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حاجت خود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بعد از مدتی آمد، در حالی که قرضش ادا شده بود و امر سلطانش اصلاح شده بود و مالش زیاد گشته بود</w:t>
      </w:r>
      <w:r>
        <w:rPr>
          <w:rFonts w:eastAsia="IRNazanin" w:cs="IRNazanin"/>
          <w:color w:val="111111"/>
          <w:sz w:val="28"/>
          <w:szCs w:val="28"/>
          <w:rtl w:val="true"/>
          <w:lang w:bidi="fa-IR"/>
        </w:rPr>
        <w:t>.</w:t>
      </w:r>
    </w:p>
    <w:p>
      <w:pPr>
        <w:pStyle w:val="Heading3"/>
        <w:numPr>
          <w:ilvl w:val="2"/>
          <w:numId w:val="1"/>
        </w:numPr>
        <w:rPr/>
      </w:pPr>
      <w:bookmarkStart w:id="1141" w:name="__RefHeading___Toc1826854_372815092"/>
      <w:bookmarkStart w:id="1142" w:name="_Toc448"/>
      <w:bookmarkEnd w:id="1141"/>
      <w:r>
        <w:rPr>
          <w:rtl w:val="true"/>
        </w:rPr>
        <w:t>نماز در مهمّات</w:t>
      </w:r>
      <w:bookmarkEnd w:id="1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مهمّات</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چهار رکعت می خوانی و قنوت و ارکان آن را نیکو به جا می آوری و می خوانی در رکعت اول حمد یک مرتبه وحَسْبُنَا اللَّهُ وَ نِعْمَ الْوَكيلُ هفت مرتبه و در رکعت دوم حمد یک مرتبه و آیه ماشآءَاللَّهُ لا قُوَّةَ اِلاّ بِاللّهِ اِنْ تَرَنِ اَنَا اَقَلَّ مِنْكَ مالاً وَ وَلَداً هفت مرتبه و در رکعت سوم حمد یک مرتبه و آیه لااِلهَ اِلّا اَنْتَ سُبْحانَکَ اِنّی کُنْتُ مِنَ الظّالِمینَ هفت مرتبه و رکعت چهارم حمد یک مرتبه و اُفَوِّضُ اَمْری اِلَی اللهِ اِنَّ اللهَ بَصیرٌ بِالْعِبادِ هفت مرتبه، سپس حاجت بخواه</w:t>
      </w:r>
      <w:r>
        <w:rPr>
          <w:rFonts w:eastAsia="IRNazanin" w:cs="IRNazanin"/>
          <w:color w:val="111111"/>
          <w:sz w:val="28"/>
          <w:szCs w:val="28"/>
          <w:rtl w:val="true"/>
          <w:lang w:bidi="fa-IR"/>
        </w:rPr>
        <w:t>.</w:t>
      </w:r>
    </w:p>
    <w:p>
      <w:pPr>
        <w:pStyle w:val="Heading3"/>
        <w:numPr>
          <w:ilvl w:val="2"/>
          <w:numId w:val="1"/>
        </w:numPr>
        <w:rPr/>
      </w:pPr>
      <w:bookmarkStart w:id="1143" w:name="__RefHeading___Toc1826856_372815092"/>
      <w:bookmarkStart w:id="1144" w:name="_Toc449"/>
      <w:bookmarkEnd w:id="1143"/>
      <w:r>
        <w:rPr>
          <w:rtl w:val="true"/>
        </w:rPr>
        <w:t>نماز رفع عسرت و سختی</w:t>
      </w:r>
      <w:bookmarkEnd w:id="1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رفع عسرت و سختی</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دشوار شود بر توکاری، دو رکعت نماز بگذار وقت زوال، بخوان در رکعت اول فاتحه و قُلْهُوَ اللّهُ اَحَدٌ و اِنّا فَتَحْنا لَکَ فَتْحًا مُبینًا تا وَ یَنْصُرَکَ اللهُنَصْرًا عَزیزًا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فاتحه و قُلْ هُوَ اللّهُ اَحَدٌ و اَلَمْ نَشْرَحْ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نماز به تجربه رسیده است</w:t>
      </w:r>
      <w:r>
        <w:rPr>
          <w:rFonts w:eastAsia="IRNazanin" w:cs="IRNazanin"/>
          <w:color w:val="111111"/>
          <w:sz w:val="28"/>
          <w:szCs w:val="28"/>
          <w:rtl w:val="true"/>
          <w:lang w:bidi="fa-IR"/>
        </w:rPr>
        <w:t>.</w:t>
      </w:r>
    </w:p>
    <w:p>
      <w:pPr>
        <w:pStyle w:val="Heading3"/>
        <w:numPr>
          <w:ilvl w:val="2"/>
          <w:numId w:val="1"/>
        </w:numPr>
        <w:rPr/>
      </w:pPr>
      <w:bookmarkStart w:id="1145" w:name="__RefHeading___Toc1826858_372815092"/>
      <w:bookmarkStart w:id="1146" w:name="_Toc450"/>
      <w:bookmarkEnd w:id="1145"/>
      <w:r>
        <w:rPr>
          <w:rtl w:val="true"/>
        </w:rPr>
        <w:t>نماز به جهت تیزی ذهن وقوّت حافظه</w:t>
      </w:r>
      <w:bookmarkEnd w:id="1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جهت تیزی ذهن وقوّت حافظه</w:t>
      </w:r>
      <w:r>
        <w:rPr>
          <w:rStyle w:val="FootnoteAnchor"/>
          <w:rtl w:val="true"/>
        </w:rPr>
        <w:footnoteReference w:id="72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روایت شده از صادقین علیهم السلام که می نویسی با زعفران در ظرف نظیفی </w:t>
      </w:r>
      <w:bookmarkStart w:id="1147" w:name="pg6926_51308"/>
    </w:p>
    <w:p>
      <w:pPr>
        <w:pStyle w:val="BookText"/>
        <w:rPr/>
      </w:pPr>
      <w:bookmarkEnd w:id="1147"/>
      <w:r>
        <w:rPr>
          <w:rFonts w:ascii="IRNazanin" w:hAnsi="IRNazanin" w:eastAsia="IRNazanin"/>
          <w:color w:val="111111"/>
          <w:sz w:val="28"/>
          <w:sz w:val="28"/>
          <w:szCs w:val="28"/>
          <w:rtl w:val="true"/>
          <w:lang w:bidi="fa-IR"/>
        </w:rPr>
        <w:t xml:space="preserve">سوره حمد، آیه الکرسی ، اِنَّا اَنْزَلْناهُ ، یس ، واقعه ، سوره حشر، تَبْارَکَ ، قُلْ هُوَ اللّهُ اَحَدٌ و دو قُلْ اَعُوذُ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سوره ها را می شویی به آب زمزم یا به آب باران یا آب نظیفی، پس می اندازی در آن آب، دو مثقال کندر و ده مثقال شکر و ده مثقال عسل، سپس بگذار آن را شب در زیر آسمان و بگذار بر روی آن آهنی، سپس آخر شب که می شود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در هر رکعت حمد و پنجاه بار قُلْ هُوَ اللّهُ اَحَدٌ و چون فارغ شدی از نماز، آن آب را می آشامی که نیکو و مجرّب است برای حفظ، ان شاءالله</w:t>
      </w:r>
      <w:r>
        <w:rPr>
          <w:rFonts w:eastAsia="IRNazanin" w:cs="IRNazanin"/>
          <w:color w:val="111111"/>
          <w:sz w:val="28"/>
          <w:szCs w:val="28"/>
          <w:rtl w:val="true"/>
          <w:lang w:bidi="fa-IR"/>
        </w:rPr>
        <w:t>.</w:t>
      </w:r>
    </w:p>
    <w:p>
      <w:pPr>
        <w:pStyle w:val="Heading3"/>
        <w:numPr>
          <w:ilvl w:val="2"/>
          <w:numId w:val="1"/>
        </w:numPr>
        <w:rPr/>
      </w:pPr>
      <w:bookmarkStart w:id="1148" w:name="__RefHeading___Toc1826860_372815092"/>
      <w:bookmarkStart w:id="1149" w:name="_Toc451"/>
      <w:bookmarkEnd w:id="1148"/>
      <w:r>
        <w:rPr>
          <w:rtl w:val="true"/>
        </w:rPr>
        <w:t>نماز غُفیله</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غُفیله</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دو رکعت است ما بین نماز مغرب و عشاء، با فضیلتی بسیار و تأثیری مخصوص در برآورده شدن حوائج دنیوی و اخروی و کیفیت آن چنان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خوانی در رکعت اول بعد از حمد،آیه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ذَالنُّونِ إِذْ ذَهَبَ مُغَاضِباً فَظَنَّ أَنْ لَنْ نَقْدِرَ عَلَیْهِ فَنَادَی فِیالظُّلُمَاتِ أَنْ لَاإِلَهَإِلاَّأَنْتَ سُبْحَانَک إِنِّی کنْتُ مِنَ الظَّالِمِینَ فَاسْتَجَبْنَا لَهُ وَ نَجَّیْنَاهُ مِنَ الْغَمِّ وَ کذَلِکَ نُنْجِی الْمُؤْمِنِینَ</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در رکعت دوم بعد از حمد،آیه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الَّتِی لَا یعْلَمُهَا إِلاَّ هُوَ وَ یعْلَمُ مَا فِی الْبَرِّ وَ الْبَحْرِ وَ مَا تَسْقُطُ مِنْ وَرَقَهٍ إِالاَّ یعْلَمُهَا وَ لَا حَبَّهٍ فِی ظُلُمَاتِ الْأَرْضِ وَ لاَ رَطْبٍ وَ لَا یَابِسٍ إِلاَّ فِی کتَابٍ مُبِینٍ</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دست ها را به قنوت برداشته و این دعا را می خوانی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إِنِّی أَسْئَلُک بِمَفَاتِیحِ الْغَیْبِ الَّتِی لَا یعْلَمُهَا إِلاَّ أَنْتَ أَنْ تُصَلِّیَ عَلَی مُحَمَّدٍوَآلِهِ وَ أَنْ تَفْعَلَ </w:t>
      </w:r>
    </w:p>
    <w:p>
      <w:pPr>
        <w:pStyle w:val="BookText"/>
        <w:rPr/>
      </w:pPr>
      <w:r>
        <w:rPr>
          <w:rFonts w:ascii="IRNazanin" w:hAnsi="IRNazanin" w:eastAsia="IRNazanin"/>
          <w:color w:val="111111"/>
          <w:sz w:val="28"/>
          <w:sz w:val="28"/>
          <w:szCs w:val="28"/>
          <w:rtl w:val="true"/>
          <w:lang w:bidi="fa-IR"/>
        </w:rPr>
        <w:t>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 کلمه، حاجات خود را به هر زبانی که بتوانی از خدا می خواهی، و پس از آن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أَنْتَ وَلِیُّ نِعْمَتِی وَ الْقَادِرُ عَلَی طَلَبَتِی تَعْلَمُ حَاجَتِی فَأَسْئَلُک بِحَقِّ مُحَمَّدٍوَآلِمُحَمَّدٍ عَلَیْهِ وَ عَلَیْهِمُ السَّلَامِ لَمَّا قَضَیتَهَا لِی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 می توانی حاجاتت را از خدا بخواهی، امید است به آنچه می خواهی برسی</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0" w:name="pg6926_51314"/>
      <w:bookmarkStart w:id="1151" w:name="pg6926_51314"/>
      <w:bookmarkEnd w:id="1151"/>
    </w:p>
    <w:p>
      <w:pPr>
        <w:pStyle w:val="Heading2"/>
        <w:numPr>
          <w:ilvl w:val="1"/>
          <w:numId w:val="1"/>
        </w:numPr>
        <w:rPr/>
      </w:pPr>
      <w:bookmarkStart w:id="1152" w:name="pg6926_51314"/>
      <w:bookmarkStart w:id="1153" w:name="__RefHeading___Toc1826862_372815092"/>
      <w:bookmarkStart w:id="1154" w:name="_Toc452"/>
      <w:bookmarkEnd w:id="1152"/>
      <w:bookmarkEnd w:id="1153"/>
      <w:r>
        <w:rPr>
          <w:rtl w:val="true"/>
        </w:rPr>
        <w:t>بخش هشتم</w:t>
      </w:r>
      <w:r>
        <w:rPr>
          <w:rtl w:val="true"/>
        </w:rPr>
        <w:t xml:space="preserve">: </w:t>
      </w:r>
      <w:r>
        <w:rPr>
          <w:rtl w:val="true"/>
        </w:rPr>
        <w:t>فضیلت و ثواب صلوات بر محمّد و خاندانش</w:t>
      </w:r>
      <w:bookmarkEnd w:id="115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5" w:name="__RefHeading___Toc1826864_372815092"/>
      <w:bookmarkStart w:id="1156" w:name="_Toc453"/>
      <w:bookmarkEnd w:id="1155"/>
      <w:r>
        <w:rPr>
          <w:rtl w:val="true"/>
        </w:rPr>
        <w:t>اشاره</w:t>
      </w:r>
      <w:bookmarkEnd w:id="115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7" w:name="pg6926_51318"/>
      <w:bookmarkStart w:id="1158" w:name="pg6926_51318"/>
      <w:bookmarkEnd w:id="1158"/>
    </w:p>
    <w:p>
      <w:pPr>
        <w:pStyle w:val="Heading3"/>
        <w:numPr>
          <w:ilvl w:val="2"/>
          <w:numId w:val="1"/>
        </w:numPr>
        <w:rPr/>
      </w:pPr>
      <w:bookmarkStart w:id="1159" w:name="pg6926_51318"/>
      <w:bookmarkStart w:id="1160" w:name="__RefHeading___Toc1826866_372815092"/>
      <w:bookmarkStart w:id="1161" w:name="_Toc454"/>
      <w:bookmarkEnd w:id="1159"/>
      <w:bookmarkEnd w:id="1160"/>
      <w:r>
        <w:rPr>
          <w:rtl w:val="true"/>
        </w:rPr>
        <w:t>فضیلت و آثار صلوات بر محمّد و آل محمّد</w:t>
      </w:r>
      <w:bookmarkEnd w:id="1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دعا محجوب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میانۀ آن و استجابتش حجاب و پرده ای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محمّد و آل محمّد صلوات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آنگاه پرده و حائل برطرف شود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دعایی کند و نام پیغمبرصلی الله علیه و آله را نبرد، آن دعا بالای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بچرخد و چون نام پیغمبرصلی الله علیه و آله را برد، دعا بالا رود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پیغمبرصلی الله علیه و آله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سوم صلواتم را برای شما قرار دهم،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نیمی از صلواتم را مخصوص شما گردانم،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تمامی آن را از آن شما گردانم؟ 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خرج و مؤونۀ دنیا و آخرت تو کفایت شود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معنای اینکه همه صلواتم را برای شما قرار دهم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پیغمبرصلی الله علیه و آله را مقدمه و جلو هر حاجتی قرار می دهد و از خدای عزّوجل چیزی درخواست نکند تا به نام پیغمبر صلی الله علیه و آله ابتدا کند و صلوات بر او فرستد، سپس حاجات خود را از خدا درخواست کند</w:t>
      </w:r>
      <w:r>
        <w:rPr>
          <w:rFonts w:eastAsia="IRNazanin" w:cs="IRNazanin"/>
          <w:color w:val="111111"/>
          <w:sz w:val="28"/>
          <w:szCs w:val="28"/>
          <w:rtl w:val="true"/>
          <w:lang w:bidi="fa-IR"/>
        </w:rPr>
        <w:t>.</w:t>
      </w:r>
      <w:r>
        <w:rPr>
          <w:rStyle w:val="FootnoteAnchor"/>
          <w:rtl w:val="true"/>
        </w:rPr>
        <w:footnoteReference w:id="73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پیغمبر برده شد، بسیار بر او صلوات بفرستید، زیرا هرکس یک صلوات بر پیغمبر فرستد، خداوند هزار بار در هزار صف از فرشته ها بر او </w:t>
      </w:r>
    </w:p>
    <w:p>
      <w:pPr>
        <w:pStyle w:val="BookText"/>
        <w:rPr/>
      </w:pPr>
      <w:r>
        <w:rPr>
          <w:rFonts w:ascii="IRNazanin" w:hAnsi="IRNazanin" w:eastAsia="IRNazanin"/>
          <w:color w:val="111111"/>
          <w:sz w:val="28"/>
          <w:sz w:val="28"/>
          <w:szCs w:val="28"/>
          <w:rtl w:val="true"/>
          <w:lang w:bidi="fa-IR"/>
        </w:rPr>
        <w:t>صلوات فرستدو چیزی از مخلوقات خدا نماند، جز اینکه بر این بنده صلوات فرستند، برای آنکه خداوند و فرشتگان بر او صلوات فرستند، و هرکس در این فضیلت رغبت نکند، پس او نادان و مغرور است و خدا و رسول و خاندانش از او بیزارند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من صلوات فرستد، خدا و فرشتگان بر او صلوات فرستند، هرکه خواهد کم فرستد و هرکه خواهد بیش</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و بر اهل بیت من، نفاق را می برد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صَلِّ عَلی مُحَمَّدٍ وَالِ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حاجت از او برآورده شود، که سی حاجت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از آخرت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خدای عزّوجل بدان خوانده شود، از رفتن به آسمان محجوب است، تا صلوات بر محمّد و آل محمّد صلی الله علیه و آله فرستاده شود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خود را به صلوات بر من بلند کنید، زیرا که نفاق رابرطرف سازد</w:t>
      </w:r>
      <w:r>
        <w:rPr>
          <w:rFonts w:eastAsia="IRNazanin" w:cs="IRNazanin"/>
          <w:color w:val="111111"/>
          <w:sz w:val="28"/>
          <w:szCs w:val="28"/>
          <w:rtl w:val="true"/>
          <w:lang w:bidi="fa-IR"/>
        </w:rPr>
        <w:t>.</w:t>
      </w:r>
      <w:r>
        <w:rPr>
          <w:rStyle w:val="FootnoteAnchor"/>
          <w:rtl w:val="true"/>
        </w:rPr>
        <w:footnoteReference w:id="74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فروخ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ده بار برمحمّد و آل محمّد صلوات بفرستد، خداوند و فرشتگان، صد بار بر او صلوات فرستند و هر </w:t>
      </w:r>
    </w:p>
    <w:p>
      <w:pPr>
        <w:pStyle w:val="BookText"/>
        <w:rPr/>
      </w:pPr>
      <w:r>
        <w:rPr>
          <w:rFonts w:ascii="IRNazanin" w:hAnsi="IRNazanin" w:eastAsia="IRNazanin"/>
          <w:color w:val="111111"/>
          <w:sz w:val="28"/>
          <w:sz w:val="28"/>
          <w:szCs w:val="28"/>
          <w:rtl w:val="true"/>
          <w:lang w:bidi="fa-IR"/>
        </w:rPr>
        <w:t xml:space="preserve">که صد بار بر محمّد و آل محمّد صلوات فرستد، خداوند و فرشتگانش هزار بر او صلوات فرستند، آیا گفتار خدای عزّوجل را نشنیده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آن خداوندی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فرشتگانش، تا برون آرد شما را از تاریکی ها به سوی روشنایی و بوده است به مؤمنان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یکی از دو امام باقر و صادق علیهم السلام حدیث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ترازوی اعمال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سنگین تر از صلوات بر محمّد و آل محمّد نیست و همانا مردی باشد که اعمالش را در میزان گذارند و سبک باشد، پس ثواب صلوات او درآید و آن را در میزان نهد، پس به سبب آن سنگین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درگاه خدای عزّوجل حاجتی دارد، باید به صلوات بر محمّد و آلش شروع کند و سپس حاجت خود را بخواهد و در آخر هم به صلوات بر محمّد و آل محمّد پایان دهد، زیرا خدای عزّوجل کریم تر از آن است که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صلوات بر محمّد و آل محمّد محجوب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برخورد به حجابی، بالا رود</w:t>
      </w:r>
      <w:r>
        <w:rPr>
          <w:rFonts w:eastAsia="IRNazanin" w:cs="IRNazanin"/>
          <w:color w:val="111111"/>
          <w:sz w:val="28"/>
          <w:szCs w:val="28"/>
          <w:rtl w:val="true"/>
          <w:lang w:bidi="fa-IR"/>
        </w:rPr>
        <w:t>).</w:t>
      </w:r>
      <w:r>
        <w:rPr>
          <w:rStyle w:val="FootnoteAnchor"/>
          <w:rtl w:val="true"/>
        </w:rPr>
        <w:footnoteReference w:id="74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نعیم گوید، به امام صادق علیه 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هیچ دعایی به خاطر نداشتم جز صلوات بر محمّد و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هیچکس مانند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نیامده است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نام من نزد او برده شود و بر من صلوات نفرستد، به دوزخ رود، پس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نزدش نام برده شوم و فراموش کند که بر من صلوات بفرستد، خداوند او را به راهی جز راه بهشت برد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مردمی نباشد، که در انجمنی گرد هم آیند و نام خدای عزّوجل را نبرند، و بر پیغمبر صلوات نفرستند، جز اینکه آن مجلس مایه حسرت و زیان بر آنها باشد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کتاب یا نوشته ای بر من صلوات بنویسد، تا مادامی که نام من در آن کتاب هست، ملائکه برای او از درگاه حق، طلب آمرزش می کنند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در آخرت سه چیز است، اول صلوات بر محمّد و آل محمّد و </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من در روز قیامت، کسی است که در دنیا بر من بیشتر صلوات فرستاده باشد</w:t>
      </w:r>
      <w:r>
        <w:rPr>
          <w:rFonts w:eastAsia="IRNazanin" w:cs="IRNazanin"/>
          <w:color w:val="111111"/>
          <w:sz w:val="28"/>
          <w:szCs w:val="28"/>
          <w:rtl w:val="true"/>
          <w:lang w:bidi="fa-IR"/>
        </w:rPr>
        <w:t>.</w:t>
      </w:r>
      <w:r>
        <w:rPr>
          <w:rStyle w:val="FootnoteAnchor"/>
          <w:rtl w:val="true"/>
        </w:rPr>
        <w:footnoteReference w:id="75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حتی یک بار بر من صلوات بفرستد، از گناهان او </w:t>
      </w:r>
    </w:p>
    <w:p>
      <w:pPr>
        <w:pStyle w:val="BookText"/>
        <w:rPr/>
      </w:pPr>
      <w:r>
        <w:rPr>
          <w:rFonts w:ascii="IRNazanin" w:hAnsi="IRNazanin" w:eastAsia="IRNazanin"/>
          <w:color w:val="111111"/>
          <w:sz w:val="28"/>
          <w:sz w:val="28"/>
          <w:szCs w:val="28"/>
          <w:rtl w:val="true"/>
          <w:lang w:bidi="fa-IR"/>
        </w:rPr>
        <w:t>ذرّه ای باقی نمی ماند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روز یا در هر شب بر من صلوات بفرستد، شفاعت من برای او واجب می شود، هرچند که از اهل گناهان کبیره باشد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جفاکارترین مردم کسی است که مرا در نزدش یاد کنند و بر من صلوات نفرستد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پیامبر بر محو کردن گناهان شدیدتر است از فرونشاندن آب، آتش را و سلام کردن بر آن حضرت افضل است از بنده آزاد کردن در راه خدا، با شمشیر زدن در راه خدا</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من باعث روا شدن حاجت های شماست و خدا را از شما راضی می گرداند و اعمال شما را پاک و پاکیزه می کند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هر روز از روی محبّت، بر من سه صلوات فرستد، بر خداست که گناهان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 یا همان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w:t>
      </w:r>
      <w:r>
        <w:rPr>
          <w:rStyle w:val="FootnoteAnchor"/>
          <w:rtl w:val="true"/>
        </w:rPr>
        <w:footnoteReference w:id="75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من صلوات زیاد بفرستد، از سختی و تلخی مرگ وجان کندن ایمن گردد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مرتبه بر من صلوات بفرستد، آن دو ملکی که مراقب رفتار شما هستند، تا سه روز گناهی بر او نمی نویسند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نزد میزان اعمال هستم و هرکس کفه سیّئاتش سنگین تر از حسناتش باشد، صلوات هایی که بر من فرستاده، در کفه حسناتش می گذارم، تا کفه حسناتش سنگین تر گردد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روز جمعه صد بار بر من صلوات بفرستد، خداوند شصت حاجت او را برآورده می نماید، سی حاجت مربوط به مربوط آخرت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رکوع، سجده و قیامش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وَالِ مُحَمَّدٍ ، خداوند برای او همانند ثواب رکوع، سجده و قیام را می نویسد</w:t>
      </w:r>
      <w:r>
        <w:rPr>
          <w:rFonts w:eastAsia="IRNazanin" w:cs="IRNazanin"/>
          <w:color w:val="111111"/>
          <w:sz w:val="28"/>
          <w:szCs w:val="28"/>
          <w:rtl w:val="true"/>
          <w:lang w:bidi="fa-IR"/>
        </w:rPr>
        <w:t>.</w:t>
      </w:r>
      <w:r>
        <w:rPr>
          <w:rStyle w:val="FootnoteAnchor"/>
          <w:rtl w:val="true"/>
        </w:rPr>
        <w:footnoteReference w:id="76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نماز صبح یا نماز مغرب، پیش از آنکه برخیزد یا با کسی صحبت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وَمَلآئِکَتَهُ یُصَلُّونَ عَلَی النَّبِیِّ، یا اَیُّهَا الَّذینَ امَنُوا صَلُّوا عَلَیْهِ وَسَلِّمُوا تَسْلیمًا</w:t>
      </w:r>
      <w:r>
        <w:rPr>
          <w:rStyle w:val="FootnoteAnchor"/>
          <w:rtl w:val="true"/>
        </w:rPr>
        <w:footnoteReference w:id="762"/>
      </w:r>
      <w:r>
        <w:rPr>
          <w:rFonts w:ascii="IRNazanin" w:hAnsi="IRNazanin" w:eastAsia="IRNazanin"/>
          <w:color w:val="111111"/>
          <w:sz w:val="28"/>
          <w:sz w:val="28"/>
          <w:szCs w:val="28"/>
          <w:rtl w:val="true"/>
          <w:lang w:bidi="fa-IR"/>
        </w:rPr>
        <w:t xml:space="preserve">، و اَللّهُمَّ صَلِّ عَلی مُحَمَّدٍ النَّبِیِّ وَ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حاجت او را برآورده می سازد، هفتاد حاجت در دنیا و سی حاجت در آخرت،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صلوات خدا وصلوات فرشتگان و صلوات مؤمنین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صلوات فرستادن خدا، نزول رحمت است بر او و منظور از صلوات فرستادن فرشتگان این است که آنان </w:t>
      </w:r>
      <w:bookmarkStart w:id="1162" w:name="pg6926_51330"/>
    </w:p>
    <w:p>
      <w:pPr>
        <w:pStyle w:val="BookText"/>
        <w:rPr/>
      </w:pPr>
      <w:bookmarkEnd w:id="1162"/>
      <w:r>
        <w:rPr>
          <w:rFonts w:ascii="IRNazanin" w:hAnsi="IRNazanin" w:eastAsia="IRNazanin"/>
          <w:color w:val="111111"/>
          <w:sz w:val="28"/>
          <w:sz w:val="28"/>
          <w:szCs w:val="28"/>
          <w:rtl w:val="true"/>
          <w:lang w:bidi="fa-IR"/>
        </w:rPr>
        <w:t xml:space="preserve">پیامبرصلی الله علیه و آله را مدح و ثنا می گویند و معنی صلوات فرستادن مؤمنین، دعای آنان برای پیامبرصلی الله علیه و آله است و </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روز بر من، هزار مرتبه صلوات فرستد، نمیرد تا جای خود را در بهشت ببیند</w:t>
      </w:r>
      <w:r>
        <w:rPr>
          <w:rFonts w:eastAsia="IRNazanin" w:cs="IRNazanin"/>
          <w:color w:val="111111"/>
          <w:sz w:val="28"/>
          <w:szCs w:val="28"/>
          <w:rtl w:val="true"/>
          <w:lang w:bidi="fa-IR"/>
        </w:rPr>
        <w:t>.</w:t>
      </w:r>
      <w:r>
        <w:rPr>
          <w:rStyle w:val="FootnoteAnchor"/>
          <w:rtl w:val="true"/>
        </w:rPr>
        <w:footnoteReference w:id="764"/>
      </w:r>
    </w:p>
    <w:p>
      <w:pPr>
        <w:pStyle w:val="Heading3"/>
        <w:numPr>
          <w:ilvl w:val="2"/>
          <w:numId w:val="1"/>
        </w:numPr>
        <w:rPr/>
      </w:pPr>
      <w:bookmarkStart w:id="1163" w:name="__RefHeading___Toc1826868_372815092"/>
      <w:bookmarkStart w:id="1164" w:name="_Toc455"/>
      <w:bookmarkEnd w:id="1163"/>
      <w:r>
        <w:rPr>
          <w:rtl w:val="true"/>
        </w:rPr>
        <w:t>ختم چهارده هزار صلوات به توصیّه آیت الله نجابت شیرازی</w:t>
      </w:r>
      <w:bookmarkEnd w:id="1164"/>
    </w:p>
    <w:p>
      <w:pPr>
        <w:pStyle w:val="BookText"/>
        <w:rPr/>
      </w:pPr>
      <w:r>
        <w:rPr>
          <w:rFonts w:ascii="IRNazanin" w:hAnsi="IRNazanin" w:eastAsia="IRNazanin"/>
          <w:color w:val="111111"/>
          <w:sz w:val="28"/>
          <w:sz w:val="28"/>
          <w:szCs w:val="28"/>
          <w:rtl w:val="true"/>
          <w:lang w:bidi="fa-IR"/>
        </w:rPr>
        <w:t xml:space="preserve">جهت امور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 الله نجابت شیرازی علیه السلام نیز معمولاً با شاگردانشان به این ختم عمل می کردند، یعنی پس از اقامه نماز عشاء این عدد را میان شاگردانی که بودند، تقسیم و در یک مجلس چهارده هزار صلوات ختم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حوائج شرعی مفید و مؤثّر و مجرّب است</w:t>
      </w:r>
      <w:r>
        <w:rPr>
          <w:rFonts w:eastAsia="IRNazanin" w:cs="IRNazanin"/>
          <w:color w:val="111111"/>
          <w:sz w:val="28"/>
          <w:szCs w:val="28"/>
          <w:rtl w:val="true"/>
          <w:lang w:bidi="fa-IR"/>
        </w:rPr>
        <w:t>.</w:t>
      </w:r>
      <w:r>
        <w:rPr>
          <w:rStyle w:val="FootnoteAnchor"/>
          <w:rtl w:val="true"/>
        </w:rPr>
        <w:footnoteReference w:id="765"/>
      </w:r>
    </w:p>
    <w:p>
      <w:pPr>
        <w:pStyle w:val="Heading3"/>
        <w:numPr>
          <w:ilvl w:val="2"/>
          <w:numId w:val="1"/>
        </w:numPr>
        <w:rPr/>
      </w:pPr>
      <w:bookmarkStart w:id="1165" w:name="__RefHeading___Toc1826870_372815092"/>
      <w:bookmarkStart w:id="1166" w:name="_Toc456"/>
      <w:bookmarkEnd w:id="1165"/>
      <w:r>
        <w:rPr>
          <w:rtl w:val="true"/>
        </w:rPr>
        <w:t>توصیّه آیت الله بهجت جهت درمان عصبانیّت</w:t>
      </w:r>
      <w:bookmarkEnd w:id="1166"/>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عقیده کامل زیاد صلوات فرستادن</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1167" w:name="__RefHeading___Toc1826872_372815092"/>
      <w:bookmarkStart w:id="1168" w:name="_Toc457"/>
      <w:bookmarkEnd w:id="1167"/>
      <w:r>
        <w:rPr>
          <w:rtl w:val="true"/>
        </w:rPr>
        <w:t>صلوات بر پیغمبر</w:t>
      </w:r>
      <w:bookmarkEnd w:id="116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كَمَا حَمَلَ وَحْيَكَ وَ بَلَّغَ رِسَالاتِكَ وَ صَلِّ عَلَى مُحَمَّدٍ كَمَا أَحَلَّ حَلالَكَ وَ حَرَّمَ حَرَامَكَ وَ عَلَّمَ كِتَابَكَ وَ صَلِّ عَلَى مُحَمَّدٍ كَمَا أَقَامَ الصَّلاةَ وَ آتَى الزَّكَاةَ وَدَعَا إِلَى دِينِكَ وَ صَلِّ عَلَى مُحَمَّدٍ كَمَا صَدَّقَ بِوَعْدِكَ وَ أَشْفَقَ مِنْ وَعِيدِكَ وَ صَلِّ عَلَى </w:t>
      </w:r>
      <w:bookmarkStart w:id="1169" w:name="pg6926_51332"/>
    </w:p>
    <w:p>
      <w:pPr>
        <w:pStyle w:val="BookText"/>
        <w:rPr/>
      </w:pPr>
      <w:bookmarkEnd w:id="1169"/>
      <w:r>
        <w:rPr>
          <w:rFonts w:ascii="Amiri" w:hAnsi="Amiri" w:eastAsia="Amiri" w:cs="Amiri"/>
          <w:color w:val="111111"/>
          <w:sz w:val="28"/>
          <w:sz w:val="28"/>
          <w:szCs w:val="28"/>
          <w:rtl w:val="true"/>
          <w:lang w:bidi="ar-SA"/>
        </w:rPr>
        <w:t xml:space="preserve">مُحَمَّدٍ كَمَا غَفَرْتَ بِهِ الذُّنُوبَ وَ سَتَرْتَ بِهِ الْعُيُوبَ وَ فَرَّجْتَ بِهِ الْكُرُوبَ وَ صَلِّ عَلَى مُحَمَّدٍ كَمَا دَفَعْتَ بِهِ الشَّقَاءَ وَ كَشَفْتَ بِهِ الْغَمَّاءَ وَ أَجَبْتَ بِهِ الدُّعَاءَ وَ نَجَّيْتَ بِهِ مِنَ الْبَلاءِ وَ صَلِّ عَلَى مُحَمَّدٍ كَمَا رَحِمْتَ بِهِ الْعِبَادَ وَ أَحْيَيْتَ بِهِ الْبِلادَ وَ قَصَمْتَ بِهِ الْجَبَابِرَةَ وَ أَهْلَكْتَ بِهِ الْفَرَاعِنَةَ وَ صَلِّ عَلَى مُحَمَّدٍ كَمَا أَضْعَفْتَ بِهِ الْأَمْوَالَ وَ أَحْرَزْتَ بِهِ مِنَ الْأَهْوَالِ وَ كَسَرْتَ بِهِ الْأَصْنَامَ وَ رَحِمْتَ بِهِ الْأَنَامَ وَ صَلِّ عَلَى مُحَمَّدٍ كَمَا بَعَثْتَهُ بِخَيْرِ الْأَدْيَانِ وَ أَعْزَزْتَ بِهِ الْإِيمَانَ وَ تَبَّرْتَ بِهِ الْأَوْثَانَ وَ عَظَّمْتَ بِهِ الْبَيْتَ الْحَرَامَ وَ صَلِّ عَلَى مُحَمَّدٍ وَ أَهْلِ بَيْتِهِ الطَّاهِرِينَ الْأَخْيَارِ وَ سَلَّمَ تَسْلِيما </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1826874_372815092"/>
      <w:bookmarkStart w:id="1171" w:name="_Toc458"/>
      <w:bookmarkEnd w:id="1170"/>
      <w:r>
        <w:rPr>
          <w:rtl w:val="true"/>
        </w:rPr>
        <w:t>صلوات بر امیرالمؤمنین</w:t>
      </w:r>
      <w:bookmarkEnd w:id="117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أَمِيرِ الْمُؤْمِنِينَ عَلِيِّ بْنِ أَبِي طَالِبٍ أَخِي نَبِيِّكَ وَ وَلِيِّهِ وَ صَفِيِّهِ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وَزِيرِهِ وَ مُسْتَوْدَعِ عِلْمِهِ وَ مَوْضِعِ سِرِّهِ وَ بَابِ حِكْمَتِهِ وَ النَّاطِقِ بِحُجَّتِهِ وَ الدَّاعِي إِلَى شَرِيعَتِهِ وَ خَلِيفَتِهِ فِي أُمَّتِهِ وَ مُفَرِّجِ 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وَجْهِهِ قَاصِمِ الْكَفَرَةِ وَ مُرْغِمِ الْفَجَرَةِ الَّذِي جَعَلْتَهُ مِنْ نَبِيِّكَ بِمَنْزِلَةِ هَارُونَ مِنْ مُوسَى اللَّهُمَّ وَالِ مَنْ وَالاهُ وَ عَادِ مَنْ عَادَاهُ وَ انْصُرْ مَنْ نَصْرَهُ وَ اخْذُلْ مَنْ خَذَلَهُ وَ الْعَنْ مَنْ نَصَبَ لَهُمِنَ الْأَوَّلِينَ وَ الْآخِرِينَ وَ صَلِّ عَلَيْهِ أَفْضَلَ مَا صَلَّيْتَ عَلَى أَحَدٍ مِنْ أَوْصِيَاءِ أَنْبِيَائِكَ يَا رَبَّ الْعَالَمِينَ </w:t>
      </w:r>
      <w:r>
        <w:rPr>
          <w:rFonts w:eastAsia="Amiri" w:cs="Amiri" w:ascii="Amiri" w:hAnsi="Amiri"/>
          <w:color w:val="111111"/>
          <w:sz w:val="28"/>
          <w:szCs w:val="28"/>
          <w:rtl w:val="true"/>
          <w:lang w:bidi="ar-SA"/>
        </w:rPr>
        <w:t xml:space="preserve">. </w:t>
      </w:r>
      <w:bookmarkStart w:id="1172" w:name="pg6926_51334"/>
    </w:p>
    <w:p>
      <w:pPr>
        <w:pStyle w:val="Heading3"/>
        <w:numPr>
          <w:ilvl w:val="2"/>
          <w:numId w:val="1"/>
        </w:numPr>
        <w:rPr/>
      </w:pPr>
      <w:bookmarkStart w:id="1173" w:name="__RefHeading___Toc1826876_372815092"/>
      <w:bookmarkStart w:id="1174" w:name="_Toc459"/>
      <w:bookmarkEnd w:id="1172"/>
      <w:bookmarkEnd w:id="1173"/>
      <w:r>
        <w:rPr>
          <w:rtl w:val="true"/>
        </w:rPr>
        <w:t>صلوات بر حضرت فاطمه</w:t>
      </w:r>
      <w:bookmarkEnd w:id="1174"/>
    </w:p>
    <w:p>
      <w:pPr>
        <w:pStyle w:val="BookText"/>
        <w:rPr/>
      </w:pPr>
      <w:r>
        <w:rPr>
          <w:rFonts w:ascii="Amiri" w:hAnsi="Amiri" w:eastAsia="Amiri" w:cs="Amiri"/>
          <w:color w:val="111111"/>
          <w:sz w:val="28"/>
          <w:sz w:val="28"/>
          <w:szCs w:val="28"/>
          <w:rtl w:val="true"/>
          <w:lang w:bidi="ar-SA"/>
        </w:rPr>
        <w:t xml:space="preserve">اللَّهُمَّ صَلِّ عَلَى الصِّدِّيقَةِ فَاطِمَةَ الزَّكِيَّةِ حَبِيبَةِ حَبِيبِكَ وَ نَبِيِّكَ وَ أُمِّ أَحِبَّائِكَ وَ أَصْفِيَائِكَ الَّتِي انْتَجَبْتَهَا وَ فَضَّلْتَهَا وَ اخْتَرْتَهَا عَلَى نِسَاءِ الْعَالَمِينَ اللَّهُمَّ كُنِ الطَّالِبَ لَهَا مِمَّنْ ظَلَمَهَا وَ اسْتَخَفَّ بِحَقِّهَا وَ كُنِ الثَّائِرَ اللَّهُمَّ بِدَمِ أَوْلادِهَا اللَّهُمَّ وَ كَمَا جَعَلْتَهَا أُمَّ الْأَئِمَّةِ الْهُدَى وَ حَلِيلَةَ صَاحِبِ اللِّوَاءِ وَ الْكَرِيمَةَ عِنْدَ الْمَلَإِ الْأَعْلَى فَصَلِّ عَلَيْهَا وَ عَلَى أُمِّهَا صَلاةً تُكْرِمُ بِهَا وَجْهَ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تُقِرُّ بِهَا أَعْيُنَ ذُرِّيَّتِهَا وَ أَبْلِغْهُمْ عَنِّي فِي هَذِهِ السَّاعَةِ أَفْضَلَ التَّحِيَّةِ وَ السَّلامِ </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1826878_372815092"/>
      <w:bookmarkStart w:id="1176" w:name="_Toc460"/>
      <w:bookmarkEnd w:id="1175"/>
      <w:r>
        <w:rPr>
          <w:rtl w:val="true"/>
        </w:rPr>
        <w:t>صلوات بر حسن و حسین</w:t>
      </w:r>
      <w:bookmarkEnd w:id="117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الْحَسَنِ وَ الْحُسَيْنِ عَبْدَيْكَ وَ وَلِيَّيْكَ وَ ابْنَيْ رَسُولِكَ وَ سِبْطَيِ الرَّحْمَةِ وَ سَيِّدَيْ شَبَابِ أَهْلِ الْجَنَّةِ أَفْضَلَ مَا صَلَّيْتَ عَلَى أَحَدٍ مِنْ أَوْلادِ النَّبِيِّينَ وَ الْمُرْسَلِينَ اللَّهُمَّ صَلِّ عَلَى الْحَسَنِ بْنِ سَيِّدِ النَّبِيِّينَ وَ وَصِيِّ أَمِيرِ الْمُؤْمِنِينَ السَّلامُ عَلَيْكَ يَا ابْنَ رَسُولِ اللَّهِ السَّلامُ عَلَيْكَ يَا ابْنَ سَيِّدِ الْوَصِيِّينَ أَشْهَدُ أَنَّكَ يَا ابْنَ أَمِيرِ الْمُؤْمِنِينَ أَمِينُ اللَّهِ وَ ابْنُ أَمِينِهِ عِشْتَ مَظْلُوما وَ مَضَيْتَ شَهِيدا وَ أَشْهَدُ أَنَّكَ الْإِمَامُ الزَّكِيُّ الْهَادِي الْمَهْدِيُّ اللَّهُمَّ صَلِّ عَلَيْهِ وَ بَلِّغْ رُوحَهُ وَ جَسَدَهُ عَنِّي فِي هَذِهِ السَّاعَةِ أَفْضَلَ التَّحِيَّةِ وَ السَّلامِ اللَّهُمَّ صَلِّ عَلَى الْحُسَيْنِ بْنِ عَلِيٍّ الْمَظْلُومِ الشَّهِيدِ قَتِيلِ الْكَفَرَةِ وَ طَرِيحِ الْفَجَرَةِ </w:t>
      </w:r>
      <w:bookmarkStart w:id="1177" w:name="pg6926_51337"/>
    </w:p>
    <w:p>
      <w:pPr>
        <w:pStyle w:val="BookText"/>
        <w:rPr/>
      </w:pPr>
      <w:bookmarkEnd w:id="1177"/>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أَشْهَدُ مُوقِنا أَنَّكَ أَمِينُ اللَّهِ وَ ابْنُ أَمِينِهِ قُتِلْتَ مَظْلُوما وَ مَضَيْتَ شَهِيدا وَ أَشْهَدُ أَنَّ اللَّهَ تَعَالَى الطَّالِبُ بِثَارِكَ وَ مُنْجِزٌ مَا وَعَدَكَ مِنَ النَّصْرِ وَ التَّأْيِيدِ فِي هَلاكِ عَدُوِّكَ وَ إِظْهَارِ دَعْوَتِكَ وَ أَشَهَدُ أَنَّكَ وَفَيْتَ بِعَهْدِ اللَّهِ وَ جَاهَدْتَ فِي سَبِيلِ اللَّهِ وَ عَبَدْتَ اللَّهَ مُخْلِصا حَتَّى أَتَاكَ الْيَقِينُ لَعَنَ اللَّهُ أُمَّةً قَتَلَتْكَ وَ لَعَنَ اللَّهُ أُمَّةً خَذَلَتْكَ وَ لَعَنَ اللَّهُ أُمَّةً أَلَبَّتْ عَلَيْكَ وَ أَبْرَأُ إِلَى اللَّهِ تَعَالَى مِمَّنْ أَكْذَبَكَ وَ اسْتَخَفَّ بِحَقِّكَ وَ اسْتَحَلَّ دَمَكَ بِأَبِي أَنْتَ وَ أُمِّي يَا أَبَا عَبْدِ اللَّهِ لَعَنَ اللَّهُ قَاتِلَكَ وَ لَعَنَ اللَّهُ خَاذِلَكَ وَ لَعَنَ اللَّهُ مَنْ سَمِعَ وَاعِيَتَكَ فَلَمْ يُجِبْكَ وَ لَمْ يَنْصُرْكَ وَ لَعَنَ اللَّهُ مَنْ سَبَى نِسَاءَكَ أَنَا إِلَى اللَّهِ مِنْهُمْ بَرِي‌ءٌ وَ مِمَّنْ وَالاهُمْ</w:t>
      </w:r>
    </w:p>
    <w:p>
      <w:pPr>
        <w:pStyle w:val="BookText"/>
        <w:rPr/>
      </w:pPr>
      <w:r>
        <w:rPr>
          <w:rFonts w:ascii="Amiri" w:hAnsi="Amiri" w:eastAsia="Amiri" w:cs="Amiri"/>
          <w:color w:val="111111"/>
          <w:sz w:val="28"/>
          <w:sz w:val="28"/>
          <w:szCs w:val="28"/>
          <w:rtl w:val="true"/>
          <w:lang w:bidi="ar-SA"/>
        </w:rPr>
        <w:t>وَ مَالَأَهُمْ وَ أَعَانَهُمْ عَلَيْهِ وَ أَشْهَدُ أَنَّكَ وَ الْأَئِمَّةَ مِنْ وُلْدِكَ كَلِمَةُ التَّقْوَى وَ بَابُ الْهُدَى وَ الْعُرْوَةُ الْوُثْقَي وَ الْحُجَّةُ عَلَى أَهْلِ الدُّنْيَا وَ أَشْهَدُ أَنِّي بِكُمْ مُؤْمِنٌ وَ بِمَنْزِلَتِكُمْ مُوقِنٌ وَ لَكُمْ تَابِعٌ بِذَاتِ نَفْسِي وَ شَرَائِعِ دِينِي وَ خَوَاتِيمِ عَمَلِي وَ مُنْقَلَبِي فِي دُنْيَايَ وَ آخِرَتِي</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1826880_372815092"/>
      <w:bookmarkStart w:id="1179" w:name="_Toc461"/>
      <w:bookmarkEnd w:id="1178"/>
      <w:r>
        <w:rPr>
          <w:rtl w:val="true"/>
        </w:rPr>
        <w:t>صلوات بر علی بن الحسین</w:t>
      </w:r>
      <w:bookmarkEnd w:id="117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عَلِيِّ بْنِ الْحُسَيْنِ سَيِّدِ الْعَابِدِينَ الَّذِي اسْتَخْلَصْتَهُ لِنَفْسِكَ وَ جَعَلْتَ مِنْهُ أَئِمَّةَ الْهُدَى الَّذِينَ يَهْدُونَ بِالْحَقِّ وَ بِهِ يَعْدِلُونَ اخْتَرْتَهُ لِنَفْسِكَ وَ طَهَّرْتَهُ مِنَ </w:t>
      </w:r>
      <w:bookmarkStart w:id="1180" w:name="pg6926_51338"/>
    </w:p>
    <w:p>
      <w:pPr>
        <w:pStyle w:val="BookText"/>
        <w:rPr/>
      </w:pPr>
      <w:bookmarkEnd w:id="1180"/>
      <w:r>
        <w:rPr>
          <w:rFonts w:ascii="Amiri" w:hAnsi="Amiri" w:eastAsia="Amiri" w:cs="Amiri"/>
          <w:color w:val="111111"/>
          <w:sz w:val="28"/>
          <w:sz w:val="28"/>
          <w:szCs w:val="28"/>
          <w:rtl w:val="true"/>
          <w:lang w:bidi="ar-SA"/>
        </w:rPr>
        <w:t xml:space="preserve">الرِّجْسِ وَ اصْطَفَيْتَهُ وَ جَعَلْتَهُ هَادِيا مَهْدِيّا اللَّهُمَّ فَصَلِّ عَلَيْهِ أَفْضَلَ مَا صَلَّيْتَ عَلَى أَحَدٍ مِنْ ذُرِّيَّةِ أَنْبِيَائِكَ حَتَّى يَبْلُغَ بِهِ مَا تَقَرُّ بِهِ عَيْنُهُ فِي الدُّنْيَا وَ الْآخِرَةِ إِنَّكَ عَزِيزٌ حَكِيمٌ </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1826882_372815092"/>
      <w:bookmarkStart w:id="1182" w:name="_Toc462"/>
      <w:bookmarkEnd w:id="1181"/>
      <w:r>
        <w:rPr>
          <w:rtl w:val="true"/>
        </w:rPr>
        <w:t>صلوات بر محمّد بن علی</w:t>
      </w:r>
      <w:bookmarkEnd w:id="1182"/>
    </w:p>
    <w:p>
      <w:pPr>
        <w:pStyle w:val="BookText"/>
        <w:rPr/>
      </w:pPr>
      <w:r>
        <w:rPr>
          <w:rFonts w:ascii="Amiri" w:hAnsi="Amiri" w:eastAsia="Amiri" w:cs="Amiri"/>
          <w:color w:val="111111"/>
          <w:sz w:val="28"/>
          <w:sz w:val="28"/>
          <w:szCs w:val="28"/>
          <w:rtl w:val="true"/>
          <w:lang w:bidi="ar-SA"/>
        </w:rPr>
        <w:t xml:space="preserve">اللَّهُمَّ صَلِّ عَلَى مُحَمَّدِ بْنِ عَلِيٍّ بَاقِرِ الْعِلْمِ وَ إِمَامِ الْهُدَى وَ قَائِدِ أَهْلِ التَّقْوَى وَ الْمُنْتَجَبِ مِنْ عِبَادِكَ اللَّهُمَّ وَ كَمَا جَعَلْتَهُ عَلَما لِعِبَادِكَ وَ مَنَارا لِبِلادِكَ وَ مُسْتَوْدَعا لِحِكْمَتِكَ وَ مُتَرْجِما لِوَحْيِكَ وَ أَمَرْتَ بِطَاعَتِهِ وَ حَذَّرْتَ مِنْ مَعْصِيَتِهِ فَصَلِّ عَلَيْهِ يَا رَبِّ أَفْضَلَ مَا صَلَّيْتَ عَلَى أَحَدٍ مِنْ ذُرِّيَّةِ أَنْبِيَائِكَ وَ أَصْفِيَائِكَ وَ رُسُلِكَ وَ أُمَنَائِكَ يَا رَبَّ الْعَالَمِينَ </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1826884_372815092"/>
      <w:bookmarkStart w:id="1184" w:name="_Toc463"/>
      <w:bookmarkEnd w:id="1183"/>
      <w:r>
        <w:rPr>
          <w:rtl w:val="true"/>
        </w:rPr>
        <w:t>صلوات بر جعفر بن محمّد</w:t>
      </w:r>
      <w:bookmarkEnd w:id="1184"/>
    </w:p>
    <w:p>
      <w:pPr>
        <w:pStyle w:val="BookText"/>
        <w:rPr/>
      </w:pPr>
      <w:r>
        <w:rPr>
          <w:rFonts w:ascii="Amiri" w:hAnsi="Amiri" w:eastAsia="Amiri" w:cs="Amiri"/>
          <w:color w:val="111111"/>
          <w:sz w:val="28"/>
          <w:sz w:val="28"/>
          <w:szCs w:val="28"/>
          <w:rtl w:val="true"/>
          <w:lang w:bidi="ar-SA"/>
        </w:rPr>
        <w:t xml:space="preserve">اللَّهُمَّ صَلِّ عَلَى جَعْفَرِ بْنِ مُحَمَّدٍ الصَّادِقِ خَازِنِ الْعِلْمِ الدَّاعِي إِلَيْكَ بِالْحَقِّ النُّورِ الْمُبِينِ اللَّهُمَّ وَ كَمَا جَعَلْتَهُ مَعْدِنَ كَلامِكَ وَ وَحْيِكَ وَ خَازِنَ عِلْمِكَ وَ لِسَانَ تَوْحِيدِكَ وَ وَلِيَّ أَمْرِكَ وَ مُسْتَحْفَظَ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دِينِكَ فَصَلِّ عَلَيْهِ أَفْضَلَ مَا صَلَّيْتَ عَلَى أَحَدٍ مِنْ أَصْفِيَائِكَ وَ حُجَجِكَ إِنَّكَ حَمِيدٌ مَجِيدٌ </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1826886_372815092"/>
      <w:bookmarkStart w:id="1186" w:name="_Toc464"/>
      <w:bookmarkEnd w:id="1185"/>
      <w:r>
        <w:rPr>
          <w:rtl w:val="true"/>
        </w:rPr>
        <w:t>صلوات بر موسی بن جعفر</w:t>
      </w:r>
      <w:bookmarkEnd w:id="118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الْأَمِينِ الْمُؤْتَمَنِ مُوسَى بْنِ جَعْفَرٍ الْبَرِّ الْوَفِيِّ الطَّاهِرِ الزَّكِيِّ النُّورِ الْمُبِينِ الْمُجْتَهِدِ الْمُحْتَسِبِ الصَّابِرِ عَلَى الْأَذَى فِيكَ اللَّهُمَّ وَ كَمَا بَلَّغَ عَنْ آبَائِهِ مَا اسْتُودِعَ مِنْ </w:t>
      </w:r>
      <w:bookmarkStart w:id="1187" w:name="pg6926_51341"/>
    </w:p>
    <w:p>
      <w:pPr>
        <w:pStyle w:val="BookText"/>
        <w:rPr/>
      </w:pPr>
      <w:bookmarkEnd w:id="1187"/>
      <w:r>
        <w:rPr>
          <w:rFonts w:ascii="Amiri" w:hAnsi="Amiri" w:eastAsia="Amiri" w:cs="Amiri"/>
          <w:color w:val="111111"/>
          <w:sz w:val="28"/>
          <w:sz w:val="28"/>
          <w:szCs w:val="28"/>
          <w:rtl w:val="true"/>
          <w:lang w:bidi="ar-SA"/>
        </w:rPr>
        <w:t>أَمْرِكَ وَ نَهْيِكَ وَ حَمَلَ عَلَى الْمَحَجَّةِ وَ كَابَدَ أَهْلَ الْعِزَّةِ وَ الشِّدَّةِ فِيمَا كَانَ يَلْقَى مِنْ جُهَّالِ قَوْمِهِ رَبِّ فَصَلِّ عَلَيْهِ أَفْضَلَ وَ أَكْمَلَ مَا صَلَّيْتَ عَلَى أَحَدٍ مِمَّنْ أَطَاعَكَ وَ نَصَحَ لِعِبَادِكَ إِنَّكَ غَفُورٌ رَحِيمٌ</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1826888_372815092"/>
      <w:bookmarkStart w:id="1189" w:name="_Toc465"/>
      <w:bookmarkEnd w:id="1188"/>
      <w:r>
        <w:rPr>
          <w:rtl w:val="true"/>
        </w:rPr>
        <w:t>صلوات بر علی بن موسی</w:t>
      </w:r>
      <w:bookmarkEnd w:id="1189"/>
    </w:p>
    <w:p>
      <w:pPr>
        <w:pStyle w:val="BookText"/>
        <w:rPr/>
      </w:pPr>
      <w:r>
        <w:rPr>
          <w:rFonts w:ascii="Amiri" w:hAnsi="Amiri" w:eastAsia="Amiri" w:cs="Amiri"/>
          <w:color w:val="111111"/>
          <w:sz w:val="28"/>
          <w:sz w:val="28"/>
          <w:szCs w:val="28"/>
          <w:rtl w:val="true"/>
          <w:lang w:bidi="ar-SA"/>
        </w:rPr>
        <w:t>اللَّهُمَّ صَلِّ عَلَى عَلِيِّ بْنِ مُوسَى الَّذِي ارْتَضَيْتَهُ وَ رَضَّيْتَ بِهِ مَنْ شِئْتَ مِنْ خَلْقِكَ اللَّهُمَّ وَ كَمَا جَعَلْتَهُ حُجَّةً عَلَى خَلْقِكَ وَ قَائِما بِأَمْرِكَ وَ نَاصِرا لِدِينِكَ وَ شَاهِدا عَلَى عِبَادِكَ وَ كَمَا نَصَحَ لَهُمْ فِي السِّرِّ وَ الْعَلانِيَةِ وَ دَعَا إِلَى سَبِيلِكَ بِالْحِكْمَةِ وَ الْمَوْعِظَةِ الْحَسَنَةِ فَصَلِّ عَلَيْهِ أَفْضَلَ مَا صَلَّيْتَ عَلَى أَحَدٍ مِنْ أَوْلِيَائِكَ وَ خِيَرَتِكَ مِنْ خَلْقِكَ إِنَّكَ جَوَادٌ كَرِيمٌ</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1826890_372815092"/>
      <w:bookmarkStart w:id="1191" w:name="_Toc466"/>
      <w:bookmarkEnd w:id="1190"/>
      <w:r>
        <w:rPr>
          <w:rtl w:val="true"/>
        </w:rPr>
        <w:t>صلوات بر محمّد بن علی</w:t>
      </w:r>
      <w:bookmarkEnd w:id="119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بْنِ عَلِيِّ بْنِ مُوسَى عَلَمِ التُّقَى وَ نُورِ الْهُدَى وَ مَعْدِنِ الْوَفَاءِ وَ فَرْعِ الْأَزْكِيَاءِ وَ خَلِيفَةِ الْأَوْصِيَاءِ وَ أَمِينِكَ عَلَى وَحْيِكَ اللَّهُمَّ فَكَمَا هَدَيْتَ بِهِ مِنَالضَّلالَةِ وَ اسْتَنْقَذْتَ بِهِ مِنَ الْحَيْرَةِ وَ أَرْشَدْتَ بِهِ مَنِ اهْتَدَى وَ زَكَّيْتَ بِهِ مَنْ تَزَكَّى فَصَلِّ عَلَيْهِ أَفْضَلَ مَا صَلَّيْتَ عَلَى أَحَدٍ مِنْ أَوْلِيَائِكَ وَ بَقِيَّةِ أَوْصِيَائِكَ إِنَّكَ عَزِيزٌ حَكِيمٌ</w:t>
      </w:r>
      <w:r>
        <w:rPr>
          <w:rFonts w:eastAsia="Amiri" w:cs="Amiri" w:ascii="Amiri" w:hAnsi="Amiri"/>
          <w:color w:val="111111"/>
          <w:sz w:val="28"/>
          <w:szCs w:val="28"/>
          <w:rtl w:val="true"/>
          <w:lang w:bidi="ar-SA"/>
        </w:rPr>
        <w:t xml:space="preserve">. </w:t>
      </w:r>
      <w:bookmarkStart w:id="1192" w:name="pg6926_51343"/>
    </w:p>
    <w:p>
      <w:pPr>
        <w:pStyle w:val="Heading3"/>
        <w:numPr>
          <w:ilvl w:val="2"/>
          <w:numId w:val="1"/>
        </w:numPr>
        <w:rPr/>
      </w:pPr>
      <w:bookmarkStart w:id="1193" w:name="__RefHeading___Toc1826892_372815092"/>
      <w:bookmarkStart w:id="1194" w:name="_Toc467"/>
      <w:bookmarkEnd w:id="1192"/>
      <w:bookmarkEnd w:id="1193"/>
      <w:r>
        <w:rPr>
          <w:rtl w:val="true"/>
        </w:rPr>
        <w:t>صلوات بر علی بن محمّد</w:t>
      </w:r>
      <w:bookmarkEnd w:id="1194"/>
    </w:p>
    <w:p>
      <w:pPr>
        <w:pStyle w:val="BookText"/>
        <w:rPr/>
      </w:pPr>
      <w:r>
        <w:rPr>
          <w:rFonts w:ascii="Amiri" w:hAnsi="Amiri" w:eastAsia="Amiri" w:cs="Amiri"/>
          <w:color w:val="111111"/>
          <w:sz w:val="28"/>
          <w:sz w:val="28"/>
          <w:szCs w:val="28"/>
          <w:rtl w:val="true"/>
          <w:lang w:bidi="ar-SA"/>
        </w:rPr>
        <w:t>اللَّهُمَّ صَلِّ عَلَى عَلِيِّ بْنِ مُحَمَّدٍ وَصِيِّ الْأَوْصِيَاءِ وَ إِمَامِ الْأَتْقِيَاءِ وَ خَلَفِ أَئِمَّةِ الدِّينِ وَ الْحُجَّةِ عَلَى الْخَلائِقِ أَجْمَعِينَ اللَّهُمَّ كَمَا جَعَلْتَهُ نُورا يَسْتَضِي‌ءُ بِهِ الْمُؤْمِنُونَ فَبَشَّرَ بِالْجَزِيلِ مِنْ ثَوَابِكَ وَ أَنْذَرَ بِالْأَلِيمِ مِنْ عِقَابِكَ وَ حَذَّرَ بَأْسَكَ وَ ذَكَّرَ بِآيَاتِكَ وَ أَحَلَّ حَلالَكَ وَ حَرَّمَ حَرَامَكَ وَ بَيَّنَ شَرَائِعَكَ وَ فَرَائِضَكَ وَ حَضَّ عَلَى عِبَادَتِكَ وَ أَمَرَ بِطَاعَتِكَ وَ نَهَى عَنْ مَعْصِيَتِكَ فَصَلِّ عَلَيْهِ أَفْضَلَ مَا صَلَّيْتَ عَلَى أَحَدٍ مِنْ أَوْلِيَائِكَ وَ ذُرِّيَّةِ أَنْبِيَائِكَ يَا إِلَهَ الْعَالَمِينَ</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826894_372815092"/>
      <w:bookmarkStart w:id="1196" w:name="_Toc468"/>
      <w:bookmarkEnd w:id="1195"/>
      <w:r>
        <w:rPr>
          <w:rtl w:val="true"/>
        </w:rPr>
        <w:t>صلوات بر حسن بن علی</w:t>
      </w:r>
      <w:bookmarkEnd w:id="1196"/>
    </w:p>
    <w:p>
      <w:pPr>
        <w:pStyle w:val="BookText"/>
        <w:rPr/>
      </w:pPr>
      <w:r>
        <w:rPr>
          <w:rFonts w:ascii="Amiri" w:hAnsi="Amiri" w:eastAsia="Amiri" w:cs="Amiri"/>
          <w:color w:val="111111"/>
          <w:sz w:val="28"/>
          <w:sz w:val="28"/>
          <w:szCs w:val="28"/>
          <w:rtl w:val="true"/>
          <w:lang w:bidi="ar-SA"/>
        </w:rPr>
        <w:t>اللَّهُمَّ صَلِّ عَلَى الْحَسَنِ بْنِ عَلِيِّ بْنِ مُحَمَّدٍ الْبَرِّ التَّقِيِّ الصَّادِقِ الْوَفِيِّ النُّورِ الْمُضِي‌ءِ خَازِنِ عِلْمِكَ وَ الْمُذَكِّرِ بِتَوْحِيدِكَ وَ وَلِيِّ أَمْرِكَ وَ خَلَفِ أَئِمَّةِ الدِّينِ الْهُدَاةِ الرَّاشِدِينَ وَ الْحُجَّةِ عَلَى أَهْلِ الدُّنْيَا فَصَلِّ عَلَيْهِ يَا رَبِّ أَفْضَلَ مَا صَلَّيْتَ عَلَى أَحَدٍ مِنْ أَصْفِيَائِكَ وَ حُجَجِكَ وَ أَوْلادِ رُسُلِكَ يَا إِلَهَ الْعَالَمِينَ</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1826896_372815092"/>
      <w:bookmarkStart w:id="1198" w:name="_Toc469"/>
      <w:bookmarkEnd w:id="1197"/>
      <w:r>
        <w:rPr>
          <w:rtl w:val="true"/>
        </w:rPr>
        <w:t>صلوات بر امام زمان</w:t>
      </w:r>
      <w:bookmarkEnd w:id="119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وَلِيِّكَ وَ ابْنِ أَوْلِيَائِكَ الَّذِينَ فَرَضْتَ طَاعَتَهُمْ وَ أَوْجَبْتَ حَقَّهُمْ وَ أَذْهَبْتَ عَنْهُمُ الرِّجْسَ وَ طَهَّرْتَهُمْ تَطْهِيرا اللَّهُمَّ انْصُرْهُ وَ انْتَصِرْ بِهِ لِدِينِكَ وَ انْصُرْ بِهِ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أَوْلِيَاءَكَ وَ أَوْلِيَاءَهُ وَ شِيعَتَهُ وَ أَنْصَارَهُ وَ اجْعَلْنَا مِنْهُمْ اللَّهُمَّ أَعِذْهُ مِنْ شَرِّ كُلِّ بَاغٍ وَ طَاغٍ وَ مِنْ شَرِّ جَمِيعِ خَلْقِكَ وَ احْفَظْهُ مِنْ بَيْنِ يَدَيْهِ وَ مِنْ خَلْفِهِ وَ عَنْ يَمِينِهِ وَ عَنْ شِمَالِهِ وَ احْرُسْهُ وَ امْنَعْهُ أَنْ يُوصَلَ إِلَيْهِ بِسُوءٍ وَ احْفَظْ فِيهِ رَسُولَكَ وَ آلَ رَسُولِكَ وَ أَظْهِرْ بِهِ الْعَدْلَ وَ أَيِّدْهُ بِالنَّصْرِ وَ انْصُرْ نَاصِرِيهِ وَ اخْذُلْ خَاذِلِيهِ وَ اقْصِمْ بِهِ جَبَابِرَةَ الْكُفْرِ وَ اقْتُلْ بِهِ الْكُفَّارَ وَ الْمُنَافِقِينَ وَ جَمِيعَ الْمُلْحِدِينَ حَيْثُ كَانُوا مِنْ مَشَارِقِ الْأَرْضِ وَ مَغَارِبِهَا وَ بَرِّهَا وَ بِحْرِهَا وَ امْلَأْ بِهِ الْأَرْضَ عَدْلا وَأَظْهِرْ بِهِ دِينَ نَبِيِّكَ عَلَيْهِ وَ آلِهِ السَّلامُ وَ اجْعَلْنِي اللَّهُمَّ مِنْ أَنْصَارِهِ وَ أَعْوَانِهِ وَ أَتْبَاعِهِ وَ شِيعَتِهِ وَ أَرِنِي فِي آلِ مُحَمَّدٍ مَا يَأْمُلُونَ وَ فِي عَدُوِّهِمْ مَا يَحْذَرُونَ إِلَهَ الْحَقِّ آمِينَ</w:t>
      </w:r>
      <w:r>
        <w:rPr>
          <w:rFonts w:eastAsia="Amiri" w:cs="Amiri" w:ascii="Amiri" w:hAnsi="Amiri"/>
          <w:color w:val="111111"/>
          <w:sz w:val="28"/>
          <w:szCs w:val="28"/>
          <w:rtl w:val="true"/>
          <w:lang w:bidi="ar-SA"/>
        </w:rPr>
        <w:t xml:space="preserve">. </w:t>
      </w:r>
      <w:bookmarkStart w:id="1199" w:name="pg6926_51347"/>
    </w:p>
    <w:p>
      <w:pPr>
        <w:pStyle w:val="Heading2"/>
        <w:numPr>
          <w:ilvl w:val="1"/>
          <w:numId w:val="1"/>
        </w:numPr>
        <w:rPr/>
      </w:pPr>
      <w:bookmarkStart w:id="1200" w:name="__RefHeading___Toc1826898_372815092"/>
      <w:bookmarkStart w:id="1201" w:name="_Toc470"/>
      <w:bookmarkEnd w:id="1199"/>
      <w:bookmarkEnd w:id="1200"/>
      <w:r>
        <w:rPr>
          <w:rtl w:val="true"/>
        </w:rPr>
        <w:t>بخش نهم</w:t>
      </w:r>
      <w:r>
        <w:rPr>
          <w:rtl w:val="true"/>
        </w:rPr>
        <w:t xml:space="preserve">: </w:t>
      </w:r>
      <w:r>
        <w:rPr>
          <w:rtl w:val="true"/>
        </w:rPr>
        <w:t>دستورالعمل ها، مکتوبات اخلاقی و عرفانی از آیات حق</w:t>
      </w:r>
      <w:bookmarkEnd w:id="120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2" w:name="__RefHeading___Toc1826900_372815092"/>
      <w:bookmarkStart w:id="1203" w:name="_Toc471"/>
      <w:bookmarkEnd w:id="1202"/>
      <w:r>
        <w:rPr>
          <w:rtl w:val="true"/>
        </w:rPr>
        <w:t>اشاره</w:t>
      </w:r>
      <w:bookmarkEnd w:id="120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4" w:name="pg6926_51350"/>
      <w:bookmarkStart w:id="1205" w:name="pg6926_51350"/>
      <w:bookmarkEnd w:id="1205"/>
    </w:p>
    <w:p>
      <w:pPr>
        <w:pStyle w:val="Heading3"/>
        <w:numPr>
          <w:ilvl w:val="2"/>
          <w:numId w:val="1"/>
        </w:numPr>
        <w:rPr/>
      </w:pPr>
      <w:bookmarkStart w:id="1206" w:name="pg6926_51350"/>
      <w:bookmarkStart w:id="1207" w:name="__RefHeading___Toc1826902_372815092"/>
      <w:bookmarkStart w:id="1208" w:name="_Toc472"/>
      <w:bookmarkEnd w:id="1206"/>
      <w:bookmarkEnd w:id="1207"/>
      <w:r>
        <w:rPr>
          <w:rtl w:val="true"/>
        </w:rPr>
        <w:t>حالات و دستورالعمل های آیت الله کشمیری</w:t>
      </w:r>
      <w:bookmarkEnd w:id="1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نجف بودم هر سه روز یک ختم قرآن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حسنعلی نخودکی اصفهانی تا چهار سال در مشهد، هر شبی تا به صبح قرآن ختم می کرد و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 کرد تا به آن مقامات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مرحوم آیت الله شیخ مجتبی لنکرانی استاد حوزه نجف شنیدم، اواخر عمر قرآن بسیار می خواند و گاهی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جای تدریس بعضی کتاب ها در جوانی، قرآن می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مرتبه ورود دارد و برای همه چیز خوب است که تقریباً روزی سیصد و سی و سه مرتبه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برای نورانیّت، روحانیّت قلب، آسان شدن امور و رزق، بسیار نافع است و در روایت از پیامبرصلی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هزار بار بخواند خود را از خدا خریده و از بندگان خالص الهی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بی عدد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بر آن مداومت کند، طی الارض نصیبش می شود و مداومت بر این سوره مبارکه، یقین انسان را زیاد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بسیار دارد، لکن من در نجف روزی هفت هزار مرتبه می خواندم نه در یک مجلس، بلکه در تمام روز حتی در هنگام راه رفتن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شب های ماه مبارک رمضان، شبی هزار مرتبه بسیار خوب است، روحانیّت و معنویّت خوبی نصیب می شود و اگر کسی از اوّل شب ماه رمضان تا شب بیست و سوم هر شبی هزار مرتبه بخواند در خواب یا بیداری، </w:t>
      </w:r>
    </w:p>
    <w:p>
      <w:pPr>
        <w:pStyle w:val="BookText"/>
        <w:rPr/>
      </w:pPr>
      <w:r>
        <w:rPr>
          <w:rFonts w:ascii="IRNazanin" w:hAnsi="IRNazanin" w:eastAsia="IRNazanin"/>
          <w:color w:val="111111"/>
          <w:sz w:val="28"/>
          <w:sz w:val="28"/>
          <w:szCs w:val="28"/>
          <w:rtl w:val="true"/>
          <w:lang w:bidi="fa-IR"/>
        </w:rPr>
        <w:t>آینده آن کس را به او نشان می دهند، خودم هم چند سال این ختم را انجام می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رؤیت ملائکه خوب است، صد مرتبه خواندن آن در عصر جمعه، برای رزق حلال مفید است و طبق روایت از صد رحمت عصر جمعه، نود و نه تای آن برای خواننده این 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سیّدعلی آقا قاضی، خواندن صد مرتبه این سوره در شب جمعه و عصر جمعه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این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رزق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اگر این سوره را بنویسند و زن حامله با خود داشته باشد، وضع حمل بر او آسان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حشر مخصوصاً چهار آیه آخر آن، دارای امتیازات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 روش خواندن آن به این طریق است که یک اربعین از روز اول یک مرتبه، روز دوم دو مرتبه تا روز چهلم چهل مرتبه، و برای مرتبه دیگر به عکس اول شروع شود تا اربعین دوم تمام شود، برای استجابت دعا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در نجف اشرف به این طریق خواندم</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رزق،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بعضی ها دستور خواندن این سوره را می دادند که برای رفع تنگی روزی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قبض دارند و سینه شان تنگ و مغموم است، خواندن سوره انشراح خوب و سینه را باز می 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هاشم حداد علیه السلام این مطلب را گفته اند و تجربه هم نشان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اربعین برای مشاهدات و تقویّت باطن، کنار جوی آب به عدد خاص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شب ها قبل از خواب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 سِتّ یعنی سوره های حدید، حشر، صف، جمعه، تغابن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چه آن که روایت دارد پیامبر اکرم صلی الله علیه و آله هم قبل از خواب می خواندند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ها آیه ای است که بهتر از هزار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امراض صعب العلاج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بهترین کار برای سالک، سجده است و ذکر یونسیّه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اَنْتَ سُبْحانَکَ اِنّی کُنْتُ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ذکر سجده حضرت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عَبْدِکَ فَلْیَحْسُن الْعَفْو مِنْ عِنْدِکَ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ادعیّه و اذکار، بیشترین استفاده از دعای یستشیر در صبح و شام و از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ایشان سؤال شد عدد استغفار برای مبتدیان راه عرفان چه عددی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مرتبه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ایشان سؤال شد کدام دعا برای ادای قرض و دَین خوب است خوانده شود؟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تأثیر دارد یا قاضِیَ الدُّیُونِ مِنْ خَزائِنِکَ الْمَکْنُونِ التَّی هِیَ بَیْنَ الْکافِ والنُّونِ، اقْضِ دَیْنی وَدَیْنَ کُلِّ مَدْیُون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عدد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ذکری خوانده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w:t>
      </w:r>
      <w:bookmarkStart w:id="1209" w:name="pg6926_51356"/>
    </w:p>
    <w:p>
      <w:pPr>
        <w:pStyle w:val="BookText"/>
        <w:rPr/>
      </w:pPr>
      <w:bookmarkEnd w:id="1209"/>
      <w:r>
        <w:rPr>
          <w:rFonts w:ascii="IRNazanin" w:hAnsi="IRNazanin" w:eastAsia="IRNazanin"/>
          <w:color w:val="111111"/>
          <w:sz w:val="28"/>
          <w:sz w:val="28"/>
          <w:szCs w:val="28"/>
          <w:rtl w:val="true"/>
          <w:lang w:bidi="fa-IR"/>
        </w:rPr>
        <w:t>شنیدم چهارصد مرتبه آیه نور</w:t>
      </w:r>
      <w:r>
        <w:rPr>
          <w:rStyle w:val="FootnoteAnchor"/>
          <w:rtl w:val="true"/>
        </w:rPr>
        <w:footnoteReference w:id="768"/>
      </w:r>
      <w:r>
        <w:rPr>
          <w:rFonts w:ascii="IRNazanin" w:hAnsi="IRNazanin" w:eastAsia="IRNazanin"/>
          <w:color w:val="111111"/>
          <w:sz w:val="28"/>
          <w:sz w:val="28"/>
          <w:szCs w:val="28"/>
          <w:rtl w:val="true"/>
          <w:lang w:bidi="fa-IR"/>
        </w:rPr>
        <w:t xml:space="preserve">خوانده شود و هدیه گردد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 است</w:t>
      </w:r>
      <w:r>
        <w:rPr>
          <w:rFonts w:eastAsia="IRNazanin" w:cs="IRNazanin"/>
          <w:color w:val="111111"/>
          <w:sz w:val="28"/>
          <w:szCs w:val="28"/>
          <w:rtl w:val="true"/>
          <w:lang w:bidi="fa-IR"/>
        </w:rPr>
        <w:t>.</w:t>
      </w:r>
      <w:r>
        <w:rPr>
          <w:rStyle w:val="FootnoteAnchor"/>
          <w:rtl w:val="true"/>
        </w:rPr>
        <w:footnoteReference w:id="769"/>
      </w:r>
    </w:p>
    <w:p>
      <w:pPr>
        <w:pStyle w:val="Heading3"/>
        <w:numPr>
          <w:ilvl w:val="2"/>
          <w:numId w:val="1"/>
        </w:numPr>
        <w:rPr/>
      </w:pPr>
      <w:bookmarkStart w:id="1210" w:name="__RefHeading___Toc1826904_372815092"/>
      <w:bookmarkStart w:id="1211" w:name="_Toc473"/>
      <w:bookmarkEnd w:id="1210"/>
      <w:r>
        <w:rPr>
          <w:rtl w:val="true"/>
        </w:rPr>
        <w:t>حالات و دستورالعمل های آیت الله انصاری همدانی</w:t>
      </w:r>
      <w:bookmarkEnd w:id="1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های اطراف مسجد جمکران بسیار پر برکت است و خود استفاده های شایانی از این بیابان ها برده ام</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شاگردانش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مقامی که برای انسان در قرآن ذکر شده، مقام لقاءالله است و خداوند شرط وصول بدین مقام را دو شرط می داند، در این بخش ازآیه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یَرْجُوا لِقاءَ رَبِّهِ، فَلْیَعْمَلْ عَمَلاً صالِحاً وَلایُشْرِکُ بِعبادَةِ رَبِّهِ اَحَداً</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یک شرط، عمل صالح و دیگر پاک گردندان قلب از شرک است</w:t>
      </w:r>
      <w:r>
        <w:rPr>
          <w:rFonts w:eastAsia="IRNazanin" w:cs="IRNazanin"/>
          <w:color w:val="111111"/>
          <w:sz w:val="28"/>
          <w:szCs w:val="28"/>
          <w:rtl w:val="true"/>
          <w:lang w:bidi="fa-IR"/>
        </w:rPr>
        <w:t>.</w:t>
      </w:r>
      <w:r>
        <w:rPr>
          <w:rStyle w:val="FootnoteAnchor"/>
          <w:rtl w:val="true"/>
        </w:rPr>
        <w:footnoteReference w:id="77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بخل ندارد و اگر کسی شرایط تقوی را در خودش ایجاد کند، خداوند </w:t>
      </w:r>
    </w:p>
    <w:p>
      <w:pPr>
        <w:pStyle w:val="BookText"/>
        <w:rPr/>
      </w:pPr>
      <w:r>
        <w:rPr>
          <w:rFonts w:ascii="IRNazanin" w:hAnsi="IRNazanin" w:eastAsia="IRNazanin"/>
          <w:color w:val="111111"/>
          <w:sz w:val="28"/>
          <w:sz w:val="28"/>
          <w:szCs w:val="28"/>
          <w:rtl w:val="true"/>
          <w:lang w:bidi="fa-IR"/>
        </w:rPr>
        <w:t>استاد کامل را به او می رساند ولو اینکه از آن طرف عالَم باشد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خداپرستی برای آدم کردن است، نه اینکه بخواهند چیزی نشان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صادق و مکاشفه و طیّ الارض و کارهای خارق العاده و اخبار از ضمائر را ملاک پیشرفت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دارای موت اختیاری هم شد،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قرب نیست، بلکه میزان را درک توحید و در قرب الهی خلاصه می کرد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کامل از علمای شریعت اولین قدم سالک است و خطر مهمّی که سالک در این مسیر دارد، بدبینی به علمای شریعت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نوافل یومیّه و شبانه ترک شد، حتماً قضای آن بجای آورده شود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تکلیف خود را با خلق خدا پاک کنید، بعد از تصفیه حساب با خلق، حساب های خود را که با پروردگار داشته اید و ناقص بوده اند، آنها را هم درست کنید از قبیل نماز، روزه، وجوهات، حج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وقتی افراد را به پاک کردن درون وا می داشت، مثلاً به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مرض بخل دارید، آن را با رفتن به قبرستان و نظر به قبرها اصلاح کن و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دراویش با ریاضت، نفس خود را قوی می کنند و این غلط است، بلکه باید نفس را تزکیّه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اَفْلَحَ مَنْ زَکیّها؛ به تحقیق رستگار شد، کسی که خودش را تزکیّه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دستورالعملی خواستند،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همان طریق محمّد و آل محمّد صلی الله علیه و آله است که در احادیث ذکر شده است و من چیزی از خودم اضافه نمی کنم، ولی وقتی خیلی اصرار کردند،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من اگر چیزی را از خودم اضافه کنم، من فقط یک جمله می گویم که اگر انسان خودش را اصلاح کند و غلّ و غشّ نداشته باشد و طریقه اهل بیت عصمت علیهم السلام را بگیرد و در این راه به یکی از اولیای خدا وصل بشود، زودتر به نتیجه می رسد، عمده کار دست خودت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می گوید به آیت الله انصاری رحمه الله علیه عرض کردم در خدمت شما حال ما دگرگون می شود، بفرمایید برای دوام حال چه کار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 تکرار کن، عرض کردم چه تعداد؟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نمی خواهد، هرچه می توانید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آقا سؤال کردند چگونه بین افرادی که ادعای رسیدن به مقامات سیر و سلوک می کنند تمیز بدهیم که کدام راست می گوید و کدام دروغ؟ آقا جواب می دهند دو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افراد خلاف شرع نمی کنند و دوم اینکه نشستن در مجالس آنها التهاب درونی ایجاد می 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 برای تمرکز فکر در نماز دستوری به من بفرمایید؟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نوافل را ترک مکن و حیوانی،</w:t>
      </w:r>
      <w:r>
        <w:rPr>
          <w:rStyle w:val="FootnoteAnchor"/>
          <w:rtl w:val="true"/>
        </w:rPr>
        <w:footnoteReference w:id="778"/>
      </w:r>
      <w:r>
        <w:rPr>
          <w:rFonts w:ascii="IRNazanin" w:hAnsi="IRNazanin" w:eastAsia="IRNazanin"/>
          <w:color w:val="111111"/>
          <w:sz w:val="28"/>
          <w:sz w:val="28"/>
          <w:szCs w:val="28"/>
          <w:rtl w:val="true"/>
          <w:lang w:bidi="fa-IR"/>
        </w:rPr>
        <w:t>کم بخور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دارم بر سر کوهی روم که هیچ کس مرا نشناسد و بارها تکرار می کردند که از زمانی که مشهور شدم به زحمت افتادم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از مجالس کناره گیری می کنید، شاید این کناره گیری شما موجب شود که در مورد شما حرف هایی بزنند،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آلوده است، در این مجالس از علمای دین و بزرگان غیبت می شود و نهی از منکر هم نمی شوند، بنابر این هرچه می خواهند می گویند، من در هر مجلسی شرکت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آیه الکرسی را با خط زیبای یکی از شاگردانش بر بالای دیوار اتاق خویش در گرداگرد اتاق نوشته بود، وقتی از ایشان پرسیدند،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است که هرگاه خانه ای بلندتر از هفت ذرع ساخته شود، برای دور نمودن شیطان از آن، آیه الکرسی بر آن نوشته شود</w:t>
      </w:r>
      <w:r>
        <w:rPr>
          <w:rFonts w:eastAsia="IRNazanin" w:cs="IRNazanin"/>
          <w:color w:val="111111"/>
          <w:sz w:val="28"/>
          <w:szCs w:val="28"/>
          <w:rtl w:val="true"/>
          <w:lang w:bidi="fa-IR"/>
        </w:rPr>
        <w:t>»</w:t>
      </w:r>
      <w:r>
        <w:rPr>
          <w:rStyle w:val="FootnoteAnchor"/>
          <w:rtl w:val="true"/>
        </w:rPr>
        <w:footnoteReference w:id="77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وارد مسجدی شدم، دیدم پیرمردی عامی مشغول خواندن نماز است و دو صف از ملائکه در پشت سر او صف بسته و به او اقتدا نموده اند و این پیرمرد خود ابداً از این صفوف فرشتگان اطلاعی نداشت، من دانستم این پیرمرد برای نماز خود اذان و اقامه گفته است، چون در روایت داریم کسی که در نمازهای واجب یومیه اذان و اقامه هر دو را بگوید دو صف از ملائکه و اگر یکی از آنها را بگوید یک صف از ملائکه به او اقتدا می کنند، که در ازای آن به اندازه مابین مشرق و مغرب باشد</w:t>
      </w:r>
      <w:r>
        <w:rPr>
          <w:rFonts w:eastAsia="IRNazanin" w:cs="IRNazanin"/>
          <w:color w:val="111111"/>
          <w:sz w:val="28"/>
          <w:szCs w:val="28"/>
          <w:rtl w:val="true"/>
          <w:lang w:bidi="fa-IR"/>
        </w:rPr>
        <w:t>.</w:t>
      </w:r>
      <w:r>
        <w:rPr>
          <w:rStyle w:val="FootnoteAnchor"/>
          <w:rtl w:val="true"/>
        </w:rPr>
        <w:footnoteReference w:id="780"/>
      </w:r>
      <w:bookmarkStart w:id="1212" w:name="pg6926_51365"/>
    </w:p>
    <w:p>
      <w:pPr>
        <w:pStyle w:val="BookText"/>
        <w:rPr/>
      </w:pPr>
      <w:bookmarkEnd w:id="1212"/>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به حضور حضرت حجت عجل الله تعالی فرجه الشریف رسید؟ آقا جواب می دهند بندۀ خدا، به حضور خداوند هم می توانیم برسیم، به حضور بنده اش نمی توانیم برسیم</w:t>
      </w:r>
      <w:r>
        <w:rPr>
          <w:rFonts w:eastAsia="IRNazanin" w:cs="IRNazanin"/>
          <w:color w:val="111111"/>
          <w:sz w:val="28"/>
          <w:szCs w:val="28"/>
          <w:rtl w:val="true"/>
          <w:lang w:bidi="fa-IR"/>
        </w:rPr>
        <w:t>.</w:t>
      </w:r>
    </w:p>
    <w:p>
      <w:pPr>
        <w:pStyle w:val="Heading3"/>
        <w:numPr>
          <w:ilvl w:val="2"/>
          <w:numId w:val="1"/>
        </w:numPr>
        <w:rPr/>
      </w:pPr>
      <w:bookmarkStart w:id="1213" w:name="__RefHeading___Toc1826906_372815092"/>
      <w:bookmarkStart w:id="1214" w:name="_Toc474"/>
      <w:bookmarkEnd w:id="1213"/>
      <w:r>
        <w:rPr>
          <w:rtl w:val="true"/>
        </w:rPr>
        <w:t>حالات و دستورالعمل های آیت الله مرعشی نجفی</w:t>
      </w:r>
      <w:bookmarkEnd w:id="1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دستورالعمل های آیت الله مرعشی نجفی</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می کنم به اندیشیدن در کتاب خداوند و پند گرفتن از آن و زیارت اهل گورستان و قبور و اندیشیدن در اینکه آنان دیروز چه کسانی بوده و امروز چه شدند، چگونه بودند؟ پس چگونه گردیدند و کجا بودند و امروز کجا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کردن معاشرت و همنشینی، زیرا معاشرت در این زمان هم منع دارد و هم خطر، و کم انجمنی است که خالی از بهتان و غیبت در حق مؤمنین و عیب جویی و تحقیر و ضایع کردن حقوق و برادری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صله رحم، زیرا آن از نیرومندترین اسباب توفیق و برکت در عمر و زیادی 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زهد و بی اعتنایی به شئون دنیا و راه و روش ورع و پرهیزکاری و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مداومت زیارت جامعه کبیره، اگرچه در هفته یکبار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دوری جستن از غیبت بندگان خدا، به ویژه اهل علم، زیرا غیبت آنان چون مردار مسموم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خواندن سوره یس بعد از نماز صبح هر روز یک مرتبه و نیز خواندن سوره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w:t>
      </w:r>
    </w:p>
    <w:p>
      <w:pPr>
        <w:pStyle w:val="BookText"/>
        <w:rPr/>
      </w:pPr>
      <w:r>
        <w:rPr>
          <w:rFonts w:ascii="IRNazanin" w:hAnsi="IRNazanin" w:eastAsia="IRNazanin"/>
          <w:color w:val="111111"/>
          <w:sz w:val="28"/>
          <w:sz w:val="28"/>
          <w:szCs w:val="28"/>
          <w:rtl w:val="true"/>
          <w:lang w:bidi="fa-IR"/>
        </w:rPr>
        <w:t>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و به خواندن سوره والعصر پس از نماز عصر و به خواندن سوره واقعه بعد از نماز مغرب و به خواندن سوره ملک بعد از نماز عشاء، و تأکید می کنم بر آن، که مداومت کند بر آنچه یادآور شدم، زیرا من شخصاً روایت می کنم، این روش را از استادان بزرگوار خود و بارها نیز تجربه آموخته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مداومت این دعا پس از ذکر رکوع، خصوصاً در رکعت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وَالِ مُحَمَّدٍ وَ تَرَحِّمَ علی عَجِزْنا وَاَغِثْنا بِحَقِّهِمْ؛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 و خاندانش و ترحّم بر عجز ما کن و پناه بده و بداد ما برس، به حق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مداومت تسبیحات جدّه ما زهرای بتول ، روح من فدای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نماز شب و استغفار در سحرها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مدامت زیارت مشاهد عترت زاکیّه و من شخصاً چه بهره های فراوانی از این مشاهد برده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نیکی کردن در حق فقرا و سادات و طلاب علوم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استغفار در شب ها و نیز در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مداومت این دعای شریف در قنوت های نمازهای واجب، و آن را من روایت می کنم از پدر علّامه خود و نیز جمال السالکین مرحوم شیخ محمد حسین شیرازی وآن دو بزرگوار از استاد خود مصباح السالکین مرحوم سیّد مرتضی رضوی کشمیری و او نیز به طریق خود از ستاره فروزان سیّد رضی الدین علی بن طاووس حسنی مؤلف کتاب الاقبال که متصل به اصحاب مولای ما و پیوست به پیشوایان ما دارد روایت می کند و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اَسئَلُکَ بِحَقِّ فاطِمَةَ وَ اَبیهَا وَ بَعلِهَا وَ بَنیهَا وَ سِرِّالمُستَودَعِ فِیهَا، اَن تُصَلِّیَ عَلی مُحَمَّدٍ وَ آلِ مُحَمَّدٍ، وَ اَن تَفعَل بِی مَا أنتَ </w:t>
      </w:r>
    </w:p>
    <w:p>
      <w:pPr>
        <w:pStyle w:val="BookText"/>
        <w:rPr/>
      </w:pPr>
      <w:r>
        <w:rPr>
          <w:rFonts w:ascii="IRNazanin" w:hAnsi="IRNazanin" w:eastAsia="IRNazanin"/>
          <w:color w:val="111111"/>
          <w:sz w:val="28"/>
          <w:sz w:val="28"/>
          <w:szCs w:val="28"/>
          <w:rtl w:val="true"/>
          <w:lang w:bidi="fa-IR"/>
        </w:rPr>
        <w:t>أهلُه وَ لَاتَفعَل بِی مَا أنَا أهلُه؛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می خوانم به حق فاطمه و پدرش و شوهرش و فرزندانش و رازی را که در آنها امانت نهاده ای اینکه، درود بفرستی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آنچه تو اهل آنی، با من عمل کنی و به جای آوری و به جا نیاوری، با من آن چه را که من اهل آنم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مداومت و تفکر در خطبۀ این بانوی پاک، منزّه،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مسجد النبی خواندند، آن خطبه ای که بلغا و فصحا را از آوردن مانند آن عاجز ساخت و آن را عده ای از بزرگان گذشته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تدبّر و اندیشیدن در خطبه شقشقیه مولای ما امیرمؤمنان و سیّد مظلومان که در مسجد انشاء فرمود و آن را عده بی شماری از فریقین که مورد وثوق هستند،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با طهارت و وضو باشد، که آن خود سبب نور باطن و برطرف کننده آلام و اندوه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محاسبه نفس در هر هفته مانند حساب شریک از شریک دیگر با دقت کامل، و اگر لغزشی احساس کرد، با توجه در صدد تدارک و جبران آن برآید و اگر حسنه ای در اعمال و رفتارش یافت، خداوند سبحان را شکرگزار باشد و از درگاهش مزید توفیق را طلب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خواندن و قرائت قرآن شریف و هدیه و ثواب آن را به ارواح شیعیان آل رسول صلی الله علیه و آله از آنانی که بازماندگانی ندارند، نثار کند و من شخصاً بارها از این عمل که سبب توفیق بیشتر در امور بوده، تجربه آموخته ام</w:t>
      </w:r>
      <w:r>
        <w:rPr>
          <w:rFonts w:eastAsia="IRNazanin" w:cs="IRNazanin"/>
          <w:color w:val="111111"/>
          <w:sz w:val="28"/>
          <w:szCs w:val="28"/>
          <w:rtl w:val="true"/>
          <w:lang w:bidi="fa-IR"/>
        </w:rPr>
        <w:t xml:space="preserve">. </w:t>
      </w:r>
      <w:bookmarkStart w:id="1215" w:name="pg6926_51371"/>
    </w:p>
    <w:p>
      <w:pPr>
        <w:pStyle w:val="BookText"/>
        <w:rPr/>
      </w:pPr>
      <w:bookmarkEnd w:id="1215"/>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دوری گزیدن از کارهای حرام و شبهات و پیمودن راه احتیاط</w:t>
      </w:r>
      <w:r>
        <w:rPr>
          <w:rFonts w:eastAsia="IRNazanin" w:cs="IRNazanin"/>
          <w:color w:val="111111"/>
          <w:sz w:val="28"/>
          <w:szCs w:val="28"/>
          <w:rtl w:val="true"/>
          <w:lang w:bidi="fa-IR"/>
        </w:rPr>
        <w:t>.</w:t>
      </w:r>
    </w:p>
    <w:p>
      <w:pPr>
        <w:pStyle w:val="Heading3"/>
        <w:numPr>
          <w:ilvl w:val="2"/>
          <w:numId w:val="1"/>
        </w:numPr>
        <w:rPr/>
      </w:pPr>
      <w:bookmarkStart w:id="1216" w:name="__RefHeading___Toc1826908_372815092"/>
      <w:bookmarkStart w:id="1217" w:name="_Toc475"/>
      <w:bookmarkEnd w:id="1216"/>
      <w:r>
        <w:rPr>
          <w:rtl w:val="true"/>
        </w:rPr>
        <w:t>حالات و دستورالعمل های شیخ رجبعلی خیاط</w:t>
      </w:r>
      <w:bookmarkEnd w:id="1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دو فرشته بر من نازل شدند و درس فنا را در دو جمله به من آموختند، جمله اول این دو فرشته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مگو، نمی خواهد از خودت تعریف کنی، حرف هم از خودت در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و روایات، آن گونه که خدا داده و به تو القاء می کند،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جز خدا، هیچ مخواه، بگو خدایا خودت را می خواهم، فقط خدا خواه باش و طالب او باش و بس</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می خواهد اسم اعظم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کار بکند، کلیدش اخلاص است، یعنی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کارش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رجبعلی برای خدا حرکت کرد، برای خدا می گفت، برای خدا می نشست و برای خدا غذا می خورد و برای خدا استراحت می کرد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سوزنی را که برای غیر خدا زدم به دستم فرو رفت، نه به لباس، هر لقمه ای برای غیر خدا خواستم بخورم، آن لقمه گریبانگیر من شد</w:t>
      </w:r>
      <w:r>
        <w:rPr>
          <w:rFonts w:eastAsia="IRNazanin" w:cs="IRNazanin"/>
          <w:color w:val="111111"/>
          <w:sz w:val="28"/>
          <w:szCs w:val="28"/>
          <w:rtl w:val="true"/>
          <w:lang w:bidi="fa-IR"/>
        </w:rPr>
        <w:t>.</w:t>
      </w:r>
      <w:r>
        <w:rPr>
          <w:rStyle w:val="FootnoteAnchor"/>
          <w:rtl w:val="true"/>
        </w:rPr>
        <w:footnoteReference w:id="78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کارهایت باید برای خدا باشد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رجبعلی گفتند شیخ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چشم های برزخی تو باز شد؟ چه شد، رابطه با امام زمان عجل الله تعالی فرجه الشریف پیدا کردی؟ چه شد به مقام فنا رسیدی؟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بر من نازل شدند و درس فنا به من آموختند،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مگوی، رجبعلی از خدا، جز خدا هیچ مخواه</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این ذکر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اَدْخِلْنی مُدْخَلَ صِدْقٍ وَاَخْرِجْنی مُخْرَجَ صِدْقٍ وَاجْعَلْ لی مِنْ لَدُنْکَ سُلْطانًا نَصیرًا</w:t>
      </w:r>
      <w:r>
        <w:rPr>
          <w:rStyle w:val="FootnoteAnchor"/>
          <w:rtl w:val="true"/>
        </w:rPr>
        <w:footnoteReference w:id="787"/>
      </w:r>
      <w:r>
        <w:rPr>
          <w:rFonts w:ascii="IRNazanin" w:hAnsi="IRNazanin" w:eastAsia="IRNazanin"/>
          <w:color w:val="111111"/>
          <w:sz w:val="28"/>
          <w:sz w:val="28"/>
          <w:szCs w:val="28"/>
          <w:rtl w:val="true"/>
          <w:lang w:bidi="fa-IR"/>
        </w:rPr>
        <w:t xml:space="preserve">چهل شب، هر شبی صد عدد به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رسیدن به جهت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مرحوم شیخ رجبعلی خیاط علیه السلام در مورد آیه هشتادم سوره مبارکه بنی اسرائیل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أَدْخِلْنِي مُدْخَلَ صِدْقٍ وَأَخْرِجْنِي مُخْرَجَ صِدْقٍ وَاجْعَل لِّي مِن لَّدُنكَ سُلْطَانًا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شب، هر شبی صد مرتبه به برخی از شاگردانش دادند، یکی از شاگردانش این ذکر را می گوید، خدمت حضرت می رسد، اما نمی فهمد و متوجه نمی شود، با امام زمان عجل الله تعالی فرجه الشریف ملاقات کرده، خدمت جناب شیخ می آید، عرضه می دارد، 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شب، ذکر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أَدْخِلْنِي مُدْخَلَ صِدْقٍ وَأَخْرِجْنِي مُخْرَجَ صِدْقٍ وَاجْعَل لِّي مِن لَّدُنكَ سُلْطَانًا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بار خواندم، اما خدمت امام زمان عجل الله تعالی فرجه الشریف نرسیدم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رجبعلی توجهی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هست از سر کارت از پله ها آمدی بیرون، وقتی آمدی وارد خیابان شدی، یک آقا سیّد جوان زیباروی که در گونه راستش خالی به </w:t>
      </w:r>
      <w:bookmarkStart w:id="1218" w:name="pg6926_51375"/>
    </w:p>
    <w:p>
      <w:pPr>
        <w:pStyle w:val="BookText"/>
        <w:rPr/>
      </w:pPr>
      <w:bookmarkEnd w:id="1218"/>
      <w:r>
        <w:rPr>
          <w:rFonts w:ascii="IRNazanin" w:hAnsi="IRNazanin" w:eastAsia="IRNazanin"/>
          <w:color w:val="111111"/>
          <w:sz w:val="28"/>
          <w:sz w:val="28"/>
          <w:szCs w:val="28"/>
          <w:rtl w:val="true"/>
          <w:lang w:bidi="fa-IR"/>
        </w:rPr>
        <w:t>مانند ماه شب چهارده و کامل داشت به او سلام کردی و او سلام تو را جواب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ملاقاتی برایم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تو رسیدی، دیدی ولکن نشناختی</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به سه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می داد، پیامبر اکرم صلی الله علیه و آله امام زمان عجل الله تعالی فرجه الشریف و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از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مرحوم شیخ عبدالکریم حامد که شاگرد ایشان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رجبعلی خیاط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سلامی که بعد از نماز دادم، پیامبر اکرم صلی الله علیه و آله را زیارت کردم، پیامبر صلی الله علیه و آله این جمله را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کجا بودی؟ آمدی، خوش آمدی، حالا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عبدالکریم حامد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جمله پیامبر صلی الله علیه و آله این است که رجبعلی باید از اول بلوغ، انتهای پانزده سالگی و اول شانزده سالگی می آمدی سلام می دادی و جواب می گرفتی چرا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نُه سال تأخیر و فاصله؟</w:t>
      </w:r>
      <w:r>
        <w:rPr>
          <w:rFonts w:eastAsia="IRNazanin" w:cs="IRNazanin"/>
          <w:color w:val="111111"/>
          <w:sz w:val="28"/>
          <w:szCs w:val="28"/>
          <w:rtl w:val="true"/>
          <w:lang w:bidi="fa-IR"/>
        </w:rPr>
        <w:t>)</w:t>
      </w:r>
      <w:r>
        <w:rPr>
          <w:rStyle w:val="FootnoteAnchor"/>
          <w:rtl w:val="true"/>
        </w:rPr>
        <w:footnoteReference w:id="790"/>
      </w:r>
    </w:p>
    <w:p>
      <w:pPr>
        <w:pStyle w:val="Heading3"/>
        <w:numPr>
          <w:ilvl w:val="2"/>
          <w:numId w:val="1"/>
        </w:numPr>
        <w:rPr/>
      </w:pPr>
      <w:bookmarkStart w:id="1219" w:name="__RefHeading___Toc1826910_372815092"/>
      <w:bookmarkStart w:id="1220" w:name="_Toc476"/>
      <w:bookmarkEnd w:id="1219"/>
      <w:r>
        <w:rPr>
          <w:rtl w:val="true"/>
        </w:rPr>
        <w:t>حالات و دستورالعمل های علّامه طباطبایی</w:t>
      </w:r>
      <w:bookmarkEnd w:id="1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دستورالعمل های علّامه طباطبایی</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امام زمان عجل الله تعالی فرجه الشریف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خود فرموده است، شما خوب باشید، ما خودمان شما را پیدا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ترقی به مدارج معنوی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سعادت،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یعنی کشیک نفس کشیدن یعنی حریم دل را پاسبانی کردن، یعنی سر را از تصرّفات شیطانی حفظ داشتن، پاسبان حرم دل بودن، این تخم سعادت را باید در مزرعه دل کاشت و بعد به اعمال صالحه و آداب و دستورات قرآنی، این نهال سعادت را پروراند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را خدا می دهد و با چیزهای دنیوی هرگز انسان شخصیّت کسب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بعد از وضو گرفتن و نماز شب خواندن؛ نمی خوابید،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و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ایشان سؤال شد راجع به زن چه نظری داری؟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اهمیّت نداشت، خدا نسل دوازده امام را از نسل حضرت زهرا علیهاالسلام بوجود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زن خوب باشد، می تواند عالم را گلستان کند و اگر بد باشد، عالم را جهنم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خانه هم به وسیله زن است که به گلستان و یا جهنم تبدیل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من هر روز که مراقبتم قوی تر است، شب مشاهدات من، مکاشفات من، زلال تر است، صاف تر است، هرچه روز مراقبت شدیدتر، شب مکاشفات زلال تر و صاف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ایشان سؤال شد برای توجه به خدا و حضور قلب در نماز چه راهی را توصیه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مراقبه، توجه، مراقبه،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متجاوز از ده بار تکرار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می فرماید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خودم را شناختم دعای شخصی در حق خودم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در اصول کافی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نقل شده است که دعای شخصی نکنید و بندگان خدا را هم در کنار سفره الهی شرکت </w:t>
      </w:r>
    </w:p>
    <w:p>
      <w:pPr>
        <w:pStyle w:val="BookText"/>
        <w:rPr/>
      </w:pP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مصباح یزدی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نشنیدم، در عوض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در پاسخ سؤالات از ایشان شنیده ام، همان عبارتی که افراد کم مایه از گفتن آن عار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است که به دنبال آن، پاسخ سؤال را به صورت احتمال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دائم الذکر بود، حتی در راه که می رفتیم و صحبتی داشتیم، هرگاه صحبت تمام می شد، می دیدیم که مشغول ذکر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نجف برای تحصیل مشرّف شدم از نقطه نظر قرابت و خویشاوندی گهگاهی به محضر مرحوم قاضی شرفیاب می شدم، تا آنکه یک روزی کنار مدرسه ای ایشتاده بودم، آقای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عبور می کرد، وقتی به من رسید دست خود را روی شانه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خواهی نماز شب بخوان، آخرت می خواهی نماز شب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شد چه چیز موجب محبّت حضرت حق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او، ذکر موجب زیادی معرفت و زیادی معرفت موجب زیادی محبّت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مرحله فنا که در این صورت خوف و ترس از نامطلوب در او نمی ماند،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وَلاَ هُمْ يَحْزَنُونَ؛ آگاه باشید که بر دوستان خدا، نه بیمی است و نه آنان اندوهگین می شوند</w:t>
      </w:r>
      <w:r>
        <w:rPr>
          <w:rFonts w:eastAsia="IRNazanin" w:cs="IRNazanin"/>
          <w:color w:val="111111"/>
          <w:sz w:val="28"/>
          <w:szCs w:val="28"/>
          <w:rtl w:val="true"/>
          <w:lang w:bidi="fa-IR"/>
        </w:rPr>
        <w:t>»</w:t>
      </w:r>
      <w:r>
        <w:rPr>
          <w:rStyle w:val="FootnoteAnchor"/>
          <w:rtl w:val="true"/>
        </w:rPr>
        <w:footnoteReference w:id="79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اَعْرَضَ عَنْ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از یاد من دل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21" w:name="pg6926_51381"/>
    </w:p>
    <w:p>
      <w:pPr>
        <w:pStyle w:val="BookText"/>
        <w:rPr/>
      </w:pPr>
      <w:bookmarkEnd w:id="1221"/>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خدا، ذکر خدا است، عبادت بدون خطور و حضور قلبی، اعراض از ذکر خداست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از کسانی که در راه خدا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معصیت و اهل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اعراض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آنها هم باید اعراض کرد، خداوند سبحان خطاب به پیغمبر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تَوَلَّى عَن ذِكْرِنَا وَلَمْ يُرِدْ إِلَّا الْحَيَاةَ الدُّنْيَا؛ پس از هرکس که از یاد ما روی برتافته و جز زندگی دنیا را اراده نکرده است، روی برتاب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22" w:name="__RefHeading___Toc1826912_372815092"/>
      <w:bookmarkStart w:id="1223" w:name="_Toc477"/>
      <w:bookmarkEnd w:id="1222"/>
      <w:r>
        <w:rPr>
          <w:rtl w:val="true"/>
        </w:rPr>
        <w:t>حالات و دستورالعمل های حاج محمّداسماعیل دولابی</w:t>
      </w:r>
      <w:bookmarkEnd w:id="1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دستورالعمل های حاج محمّداسماعیل دولابی</w:t>
      </w:r>
      <w:r>
        <w:rPr>
          <w:rStyle w:val="FootnoteAnchor"/>
          <w:rtl w:val="true"/>
        </w:rPr>
        <w:footnoteReference w:id="79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دو گونه است، 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یعنی هرکاری را آدم چشم بسته انجام داد،خدا با او می کند، این خیلی لطیف و خوب است، خدا روزی کند که آدم همین کار را بکند، عفو کن، تا عفوت کنند، عطا کن تا عطایت کنند، زیرِدست ضعیف را بگیر،تا زیرِ دستت را بگیرند، بشر این کار را کم کرده است، عفو و غفران و صدق کجاست؟ کسی که این کار را انجام دهد، هنر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لطافت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کار را نکردید، هرکاری من با شما کردم شما هم بکنید، یعنی وقتی شما را بخشید، شما هم ببخشید، وقتی به تو دادم، تو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آسان تر است و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دنیا نباشید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آخرت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الدُّنْیا واْلِاخرَةُ هُما </w:t>
      </w:r>
    </w:p>
    <w:p>
      <w:pPr>
        <w:pStyle w:val="BookText"/>
        <w:rPr/>
      </w:pPr>
      <w:r>
        <w:rPr>
          <w:rFonts w:ascii="IRNazanin" w:hAnsi="IRNazanin" w:eastAsia="IRNazanin"/>
          <w:color w:val="111111"/>
          <w:sz w:val="28"/>
          <w:sz w:val="28"/>
          <w:szCs w:val="28"/>
          <w:rtl w:val="true"/>
          <w:lang w:bidi="fa-IR"/>
        </w:rPr>
        <w:t>ضَرَّتان وَهُما بِمَنْزِلَةِ الْمَشْرِقِ وَالْمَغْرِبِ اِنْ قَرُبَ مِنَ الْواحِدِ بَعُد مِنَ الْاخر لِکُلِّ مِنْهُما بَنونٌ کُونُوا مِنْ أَبْناءِ الْاخِرَةِ؛ دنیا و آخرت هوو هستند،هرکس به یکی نزدیک شود از دیگری دور می شود، اگر مملوک دنیا شوم، مملوک آخرت نمی توانم باشم و برای هر کدام فرزندانی است شما از فرزندان آخرت باشید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خیلی قیمت قائل شده است، فقط خداوند می داند عبادوخلقش چقدر قیمت دارند، در حدیث قدسی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ماسوی را برای تو خلق کردم و تو را برای خودم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این قیمت انسان است، چرا انسان عبد غیرخدا شود و خود را ذلیل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مشیّت خدا آشنا شوید و عقیده داشته باشید، غصه های دنیا کنار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شد، نشد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حال می گویم به چشم، هر دو اطاعت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بندگانش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الله بکافٍ عَبْدَهُ</w:t>
      </w:r>
      <w:r>
        <w:rPr>
          <w:rStyle w:val="FootnoteAnchor"/>
          <w:rtl w:val="true"/>
        </w:rPr>
        <w:footnoteReference w:id="798"/>
      </w:r>
      <w:r>
        <w:rPr>
          <w:rFonts w:ascii="IRNazanin" w:hAnsi="IRNazanin" w:eastAsia="IRNazanin"/>
          <w:color w:val="111111"/>
          <w:sz w:val="28"/>
          <w:sz w:val="28"/>
          <w:szCs w:val="28"/>
          <w:rtl w:val="true"/>
          <w:lang w:bidi="fa-IR"/>
        </w:rPr>
        <w:t>آیا خدا برای بندگانش کافی نیست؟ انسان در همه جا این آیه را می خواند، عملاً می خواند، هر جا درمانده باشد، وقتی غصه دار شد، پیش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الله بکافٍ عَبْدَهُ و خودش را راحت می 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بچگی هم دوست نداشتم، دنبال عیب دیگران باشم، خداوند اذن نداده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افراد را ببینیم غَضُّوا اَبْصارَهُمْ عَمّا حرَّمَ اللهُ عَلَیْهِمْ </w:t>
      </w:r>
      <w:r>
        <w:rPr>
          <w:rStyle w:val="FootnoteAnchor"/>
          <w:rtl w:val="true"/>
        </w:rPr>
        <w:footnoteReference w:id="799"/>
      </w:r>
      <w:r>
        <w:rPr>
          <w:rFonts w:ascii="IRNazanin" w:hAnsi="IRNazanin" w:eastAsia="IRNazanin"/>
          <w:color w:val="111111"/>
          <w:sz w:val="28"/>
          <w:sz w:val="28"/>
          <w:szCs w:val="28"/>
          <w:rtl w:val="true"/>
          <w:lang w:bidi="fa-IR"/>
        </w:rPr>
        <w:t>غض بصر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نگاه </w:t>
      </w:r>
    </w:p>
    <w:p>
      <w:pPr>
        <w:pStyle w:val="BookText"/>
        <w:rPr/>
      </w:pP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هم نشان داده، سرت را برگردان، اگر دو نفر غیبت می کنند گوش نده، شما اهل آن نیستی، همه افعال خوب را باید دید، ولی افعال بد را،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غفران، انسان را خیلی بزرگ می کند این صفت خدایی است، خداوند صاحب عفو و گذشت را خیلی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پناهگاه انسان است، وقتی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هستی،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امان میان شما بود؛ یکی پیامبر خدا صلی الله علیه و آله و دیگر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استغفار همیشه میان شما باقی است، با این دو امان عذاب نیست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روی هفتاد مرتبه استغفار مستحب است، یکی از خاصیت هایش این است که قلب انسان راحت می شود، بزرگ می شود، از همه راضی می شود از خدا و از مخلوقات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مصیبتی به شما رسید، جلوتان را گرفت، شب تاریک بود، غصه ای آمد، حوادثی پیش آمد،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لِلّهِ واِنّا اِلَیْهِ راجِعُونَ </w:t>
      </w:r>
      <w:r>
        <w:rPr>
          <w:rStyle w:val="FootnoteAnchor"/>
          <w:rtl w:val="true"/>
        </w:rPr>
        <w:footnoteReference w:id="801"/>
      </w:r>
      <w:r>
        <w:rPr>
          <w:rFonts w:ascii="IRNazanin" w:hAnsi="IRNazanin" w:eastAsia="IRNazanin"/>
          <w:color w:val="111111"/>
          <w:sz w:val="28"/>
          <w:sz w:val="28"/>
          <w:szCs w:val="28"/>
          <w:rtl w:val="true"/>
          <w:lang w:bidi="fa-IR"/>
        </w:rPr>
        <w:t>از خدا آمده ایم و رو به خدا می رویم، این را مربی شما می گوید آن مربی که همیشه همراه شماست، خود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جماعتی که منطقشان این چنین است، صلوات و رحمت خدا بر آنها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عَلَیْهِمْ صَلَواتٌ مِنْ رَبِّهِمْ وَرَحْمَةٌ </w:t>
      </w:r>
      <w:r>
        <w:rPr>
          <w:rStyle w:val="FootnoteAnchor"/>
          <w:rtl w:val="true"/>
        </w:rPr>
        <w:footnoteReference w:id="80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زبانش را حفظ کند، کاری از زبان برنمی آید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خودش کاره ای نیست، در روز قیامت از چشم و گوش و قلب </w:t>
      </w:r>
    </w:p>
    <w:p>
      <w:pPr>
        <w:pStyle w:val="BookText"/>
        <w:rPr/>
      </w:pPr>
      <w:r>
        <w:rPr>
          <w:rFonts w:ascii="IRNazanin" w:hAnsi="IRNazanin" w:eastAsia="IRNazanin"/>
          <w:color w:val="111111"/>
          <w:sz w:val="28"/>
          <w:sz w:val="28"/>
          <w:szCs w:val="28"/>
          <w:rtl w:val="true"/>
          <w:lang w:bidi="fa-IR"/>
        </w:rPr>
        <w:t>حساب می کشند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از زبان چیزی نمی پرسند، بلکه برای زبان مراقب گذاشته اند هرچه بگوید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اِلّا لَدَیْهِ رَقیبٌ عَتیدٌ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امیدوارم شما سؤال نداشته باشید، همین جا خودتان به حساب خود برسید، هرکس حسابش را اینجا برسد، خدا حساب از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حساب ندارند، چون حسابشان را جلو انداخته اند، خودشان به حساب خود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اصل دین درصلوات وجوددارد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و اولادش، این هم امامت، توحید را که قائل شدیم، معاد را هم قائلیم و چون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کردید،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مستحب، که با آن هر پنج اصل دین را اقرار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پاش معنوی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و صفات خوب، اگر کسی مشکل دارد دست رویش بکشید، مشکلش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ریخت و پاش کنید، خدا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داری ریزش کن، بعضی مثل پروانه غم های دیگران را از بین می 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ذِکْرَ الْمَوْتِ وَما بَعْدَ الْمَوْتِ</w:t>
      </w:r>
      <w:r>
        <w:rPr>
          <w:rStyle w:val="FootnoteAnchor"/>
          <w:rtl w:val="true"/>
        </w:rPr>
        <w:footnoteReference w:id="805"/>
      </w:r>
      <w:r>
        <w:rPr>
          <w:rFonts w:ascii="IRNazanin" w:hAnsi="IRNazanin" w:eastAsia="IRNazanin"/>
          <w:color w:val="111111"/>
          <w:sz w:val="28"/>
          <w:sz w:val="28"/>
          <w:szCs w:val="28"/>
          <w:rtl w:val="true"/>
          <w:lang w:bidi="fa-IR"/>
        </w:rPr>
        <w:t>مرگ و بعد از مرگ را زیاد یاد کن، ذکر موت خیلی وقت نمی خواهد، تا یاد آن کردی، مرحوم شدی، ولی بعد از موت خیلی طولانی است؛ بهشت، فردای قیامت، قرب خدا، بعد از موت اصلاً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خیلی معرکه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همه یوم الجزاء است، تا قبل از مردن یوم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یوم </w:t>
      </w:r>
      <w:bookmarkStart w:id="1224" w:name="pg6926_51389"/>
    </w:p>
    <w:p>
      <w:pPr>
        <w:pStyle w:val="BookText"/>
        <w:rPr/>
      </w:pPr>
      <w:bookmarkEnd w:id="1224"/>
      <w:r>
        <w:rPr>
          <w:rFonts w:ascii="IRNazanin" w:hAnsi="IRNazanin" w:eastAsia="IRNazanin"/>
          <w:color w:val="111111"/>
          <w:sz w:val="28"/>
          <w:sz w:val="28"/>
          <w:szCs w:val="28"/>
          <w:rtl w:val="true"/>
          <w:lang w:bidi="fa-IR"/>
        </w:rPr>
        <w:t>الجزا است، عمل شما مزد شما است، نماز شما الان خودش مزد است، ببین کجا ایستاده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بایست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خدای متعال یک مقدار از درهایش را به روی شما باز کند، باید بین خود و خدا اصلاح 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بین خود و خدای خویش را اصلاح کند، خدا بین او و مردم را اصلاح خواهد کرد</w:t>
      </w:r>
      <w:r>
        <w:rPr>
          <w:rFonts w:eastAsia="IRNazanin" w:cs="IRNazanin"/>
          <w:color w:val="111111"/>
          <w:sz w:val="28"/>
          <w:szCs w:val="28"/>
          <w:rtl w:val="true"/>
          <w:lang w:bidi="fa-IR"/>
        </w:rPr>
        <w:t>»</w:t>
      </w:r>
      <w:r>
        <w:rPr>
          <w:rStyle w:val="FootnoteAnchor"/>
          <w:rtl w:val="true"/>
        </w:rPr>
        <w:footnoteReference w:id="806"/>
      </w:r>
    </w:p>
    <w:p>
      <w:pPr>
        <w:pStyle w:val="Heading3"/>
        <w:numPr>
          <w:ilvl w:val="2"/>
          <w:numId w:val="1"/>
        </w:numPr>
        <w:rPr/>
      </w:pPr>
      <w:bookmarkStart w:id="1225" w:name="__RefHeading___Toc1826914_372815092"/>
      <w:bookmarkStart w:id="1226" w:name="_Toc478"/>
      <w:bookmarkEnd w:id="1225"/>
      <w:r>
        <w:rPr>
          <w:rtl w:val="true"/>
        </w:rPr>
        <w:t>حالات و دستورالعمل های امام خمینی</w:t>
      </w:r>
      <w:bookmarkEnd w:id="1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دستورالعمل های امام خمینی</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قدیری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کتاب تحریرالوسیله در نجف اشرف چاپ شد، مطابق رسوم نجف، پشت جلد آن القابی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زعیم الحوزات العلمیه و از این قبیل عبارات نوشته شد، این چیز تازه ای نبود و کسی تقصیری نداشت و همان طور که برای سایر مراجع عمل می شد، چاپخانه و متصدّیان چاپ عمل کرده بودند، وقتی امام متوجه مطلب شدند، با کمال قاطعیّت از توزیع آن منع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القاب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بالاخره دست اندرکاران مجبور شدند چیزی روی این القاب بزنند که هیچ خوانده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مصطفوی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بوده ام که رفتار امام در مواقعی که تلویزیون از ایشان تعریف می کرده و ایشان می شنیده است به این صورت بود که صدای تلویزیون را خاموش می کردند تا صحبت طرف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اصولاً از تعریف کردن دلخور می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نوفل لوشاتو، ذبح حیوانات در خارج کشتارگاه بر طبق قانون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گوسفندی را در محل اقامت امام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 که در دیار کفر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تخلّف از قانون حکومت شده، از این گوشت نمی 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ایامی که امام در نجف تشریف داشتند، یکی از آقایان پنکه خودش را برای منزل امام آورد، ما تصمیم گرفتیم نجاری بیاوریم و یک جعبه برای پنکه درست کند، وقتی نجار فیبرها را آورد، آقا من را صدا زدند، من به سرعت به خدمت امام آمدم و ایشان با لحن شدید که بی سابقه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دست به یکی کرده اید، که مرا جهنمی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امام در مصرف بیت المال و دوری از رفاه طلبی مقیّد بودند که برای دو تا فیبر که قیمتی نداشت، این قدر ناراحت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نجف در اتاق مجلسی منزل حضرت امام علیه السلام قالی نبود، زیلوهایی بود که از ایران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و زیاد مناسب نبود، من به امام عرض کردم که این گلیم ها زیاد مناسب نیست و اجازه بدهید فرش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منزل صدر اعظم است و اجازه نفرمود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نجف اشرف هوا بسیار گرم بود، هرقدر به امام اصرار کردیم اجازه دهند یک کولری تهیه کنیم اجازه نفرمودند، تا آغاز انقلاب حضرت امام تلفن نداشتند و شهرستانی ها اعتراض داشتند که ما نیاز به ارتباط با شما داریم و شما تلفن لازم دارید، اما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بیت المال خرج رسالۀ من و تلفن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و رفتار امام در مدت اقامت در پاریس آن چنان تأثیر گذاشت که اگر بودجه یک سال حوزه علمیّه را صرف می کردیم، برای تربیت مبلّغ و تألیف و ترجمه کتاب </w:t>
      </w:r>
    </w:p>
    <w:p>
      <w:pPr>
        <w:pStyle w:val="BookText"/>
        <w:rPr/>
      </w:pPr>
      <w:r>
        <w:rPr>
          <w:rFonts w:ascii="IRNazanin" w:hAnsi="IRNazanin" w:eastAsia="IRNazanin"/>
          <w:color w:val="111111"/>
          <w:sz w:val="28"/>
          <w:sz w:val="28"/>
          <w:szCs w:val="28"/>
          <w:rtl w:val="true"/>
          <w:lang w:bidi="fa-IR"/>
        </w:rPr>
        <w:t>و به اروپا می فرستادیم نمی توانستیم به اندازه اقامت چهارماهه امام در پاریس، اسلام را در دنیا معرفی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مقامی که هست و هر مسئولیتی که دارد همان مقام و مسئولیت، امتحان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انسان را از تزلزل بیرون می آورد، آن ذکر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مشکلات را بر انسان آسان می کند و عزم و اراده را قوّت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اتکا به خدا دارد،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تا آخر عمرش، هیچ گاه از شرّ شیطان و نفس درامان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عیبی بالاتر از آن نیست که انسان عیب خود را نفهمد و به عیوب دیگران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وقتی دیدم که مصلحت اسلام اقتضاء می کند که یک حرفی بزنم می زنم و از هیچ چیز نمی ترسم، والله تا حالا نترسیده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رفتار عدالت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عدالت داشته باشید، تشریفات را کم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قدر انسان در جوانی مهذّب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جوانی خدای نخواسته مهذب نشد، بسیار مشکل است که در زمان کهولت و پیری که اراده ضعیف است و دشمن قوی، اراده انسان ضعیف می شود و جنود ابلیس در باطن انسان قوی، ممکن نیست دیگر آن وقت اگر ممکن هم باشد، بسیار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Style w:val="FootnoteAnchor"/>
          <w:rtl w:val="true"/>
        </w:rPr>
        <w:footnoteReference w:id="808"/>
      </w:r>
      <w:r>
        <w:rPr>
          <w:rFonts w:ascii="IRNazanin" w:hAnsi="IRNazanin" w:eastAsia="IRNazanin"/>
          <w:color w:val="111111"/>
          <w:sz w:val="28"/>
          <w:sz w:val="28"/>
          <w:szCs w:val="28"/>
          <w:rtl w:val="true"/>
          <w:lang w:bidi="fa-IR"/>
        </w:rPr>
        <w:t xml:space="preserve">سوره مبارکۀ حشر را مطالعه کن که گنجینه هایی از معارف و تربیت در آن </w:t>
      </w:r>
      <w:bookmarkStart w:id="1227" w:name="pg6926_51395"/>
    </w:p>
    <w:p>
      <w:pPr>
        <w:pStyle w:val="BookText"/>
        <w:rPr/>
      </w:pPr>
      <w:bookmarkEnd w:id="1227"/>
      <w:r>
        <w:rPr>
          <w:rFonts w:ascii="Amiri" w:hAnsi="Amiri" w:eastAsia="Amiri" w:cs="Amiri"/>
          <w:color w:val="111111"/>
          <w:sz w:val="28"/>
          <w:sz w:val="28"/>
          <w:szCs w:val="28"/>
          <w:rtl w:val="true"/>
          <w:lang w:bidi="ar-SA"/>
        </w:rPr>
        <w:t>است و ارزش دارد که انسان یک عمر در آنها تفکّر کند و از آنها به مدد الهی توشه ها بردارد، خصوصاً آیات اواخر آن، از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اتَقُواللهَ وَلَتَنْظُر نَفْسً ما قَدَّمَتْ لِغَدٍ وَ اتَّقُوا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سوره</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توحید هم اگر برای غیرخدا باشد، از حجب ظلمانی است، چون اشتغال به ما سِوی الله است، اگر کسی قرآن کریم را با چهارده قرائت لما سوی الله حفظ باشد و بخواند، جز حجاب و دوری از حق تعالی چیزی عاید او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28" w:name="__RefHeading___Toc1826916_372815092"/>
      <w:bookmarkStart w:id="1229" w:name="_Toc479"/>
      <w:bookmarkEnd w:id="1228"/>
      <w:r>
        <w:rPr>
          <w:rtl w:val="true"/>
        </w:rPr>
        <w:t>دستور آیت الله قاضی پیرامون طیّ الارض</w:t>
      </w:r>
      <w:bookmarkEnd w:id="122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محمدحسن الهی قاضی یک روز به وسیله یکی از شاگردانش که تسخیر ارواح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طریق که فقط با کشیدن دستی به چشم خود فوراً روح را احضار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مرحوم حاج میرزا علی آقای قاضی علیه السلام راجع به طیّ الارض</w:t>
      </w:r>
      <w:r>
        <w:rPr>
          <w:rStyle w:val="FootnoteAnchor"/>
          <w:rtl w:val="true"/>
        </w:rPr>
        <w:footnoteReference w:id="810"/>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مرحوم در زمان حیات خود طیّ الارض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علیه السلام جواب داده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الارض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اول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تا لَهُ الاْسْماءُ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لااِلهَ اِلّا هُوَ لَهُ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تمام اسماء را در وجود مقدّس حضرت حق جمع می کند و مانند جامعیّت این آیه در قرآن کریم نداریم</w:t>
      </w:r>
      <w:r>
        <w:rPr>
          <w:rFonts w:eastAsia="IRNazanin" w:cs="IRNazanin"/>
          <w:color w:val="111111"/>
          <w:sz w:val="28"/>
          <w:szCs w:val="28"/>
          <w:rtl w:val="true"/>
          <w:lang w:bidi="fa-IR"/>
        </w:rPr>
        <w:t>.</w:t>
      </w:r>
      <w:r>
        <w:rPr>
          <w:rStyle w:val="FootnoteAnchor"/>
          <w:rtl w:val="true"/>
        </w:rPr>
        <w:footnoteReference w:id="811"/>
      </w:r>
      <w:bookmarkStart w:id="1230" w:name="pg6926_51397"/>
    </w:p>
    <w:p>
      <w:pPr>
        <w:pStyle w:val="Heading3"/>
        <w:numPr>
          <w:ilvl w:val="2"/>
          <w:numId w:val="1"/>
        </w:numPr>
        <w:rPr/>
      </w:pPr>
      <w:bookmarkStart w:id="1231" w:name="__RefHeading___Toc1826918_372815092"/>
      <w:bookmarkStart w:id="1232" w:name="_Toc480"/>
      <w:bookmarkEnd w:id="1230"/>
      <w:bookmarkEnd w:id="1231"/>
      <w:r>
        <w:rPr>
          <w:rtl w:val="true"/>
        </w:rPr>
        <w:t>سیّد عبدالکریم کفّاش و آثار گریه بر امان حسین</w:t>
      </w:r>
      <w:bookmarkEnd w:id="1232"/>
    </w:p>
    <w:p>
      <w:pPr>
        <w:pStyle w:val="BookText"/>
        <w:rPr/>
      </w:pPr>
      <w:r>
        <w:rPr>
          <w:rFonts w:ascii="IRNazanin" w:hAnsi="IRNazanin" w:eastAsia="IRNazanin"/>
          <w:color w:val="111111"/>
          <w:sz w:val="28"/>
          <w:sz w:val="28"/>
          <w:szCs w:val="28"/>
          <w:rtl w:val="true"/>
          <w:lang w:bidi="fa-IR"/>
        </w:rPr>
        <w:t>از ایشان پرسیدند چه شد که موفق به دیدار امام زمان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پیغمبر ختمی مرتبت صلی الله علیه و آله را در عالم رؤیا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علاقه دارم خدمت آقازاده شمابرسم چه کنم؟هر دری می زنم نمی شود، 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بار، اول صبح و اول شب می نشینی و برای حسینم گریه می کنی، اگر می خواهی خدمت امام زمان عجل الله تعالی فرجه الشریف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انجام بده، می گوید من از خواب بیدار شدم، این برنامه را یک سال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می نشستم خودم برای خودم روضه کربلا را می خواندم، غروب هم می نشستم مقتل می خواندم و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که از این جریان گذشت، دیدم دیگر راه باز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ها می گویند چه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شروع کنند ببینند می توانند یا نه</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سیّد عبدالکریم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هفته ای یک بار ما را نبینی چه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می میرم،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ما را نمی دیدی</w:t>
      </w:r>
      <w:r>
        <w:rPr>
          <w:rFonts w:eastAsia="IRNazanin" w:cs="IRNazanin"/>
          <w:color w:val="111111"/>
          <w:sz w:val="28"/>
          <w:szCs w:val="28"/>
          <w:rtl w:val="true"/>
          <w:lang w:bidi="fa-IR"/>
        </w:rPr>
        <w:t>!</w:t>
      </w:r>
      <w:r>
        <w:rPr>
          <w:rStyle w:val="FootnoteAnchor"/>
          <w:rtl w:val="true"/>
        </w:rPr>
        <w:footnoteReference w:id="813"/>
      </w:r>
    </w:p>
    <w:p>
      <w:pPr>
        <w:pStyle w:val="Heading3"/>
        <w:numPr>
          <w:ilvl w:val="2"/>
          <w:numId w:val="1"/>
        </w:numPr>
        <w:rPr/>
      </w:pPr>
      <w:bookmarkStart w:id="1233" w:name="__RefHeading___Toc1826920_372815092"/>
      <w:bookmarkStart w:id="1234" w:name="_Toc481"/>
      <w:bookmarkEnd w:id="1233"/>
      <w:r>
        <w:rPr>
          <w:rtl w:val="true"/>
        </w:rPr>
        <w:t>دستور ملاحسینقلی همدانی</w:t>
      </w:r>
      <w:bookmarkEnd w:id="123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حسینقلی همدانی علیه السلام یکی از بزرگان اخلاق و سیر و سلوک است ، در یکی از دستورالعمل های خود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حرفی، پرخوری، پرخوابی و شرکت زیاد در مجالس و نشست با مردم، برای خودسازی به جای این </w:t>
      </w:r>
      <w:bookmarkStart w:id="1235" w:name="pg6926_51399"/>
    </w:p>
    <w:p>
      <w:pPr>
        <w:pStyle w:val="BookText"/>
        <w:rPr/>
      </w:pPr>
      <w:bookmarkEnd w:id="1235"/>
      <w:r>
        <w:rPr>
          <w:rFonts w:ascii="IRNazanin" w:hAnsi="IRNazanin" w:eastAsia="IRNazanin"/>
          <w:color w:val="111111"/>
          <w:sz w:val="28"/>
          <w:sz w:val="28"/>
          <w:szCs w:val="28"/>
          <w:rtl w:val="true"/>
          <w:lang w:bidi="fa-IR"/>
        </w:rPr>
        <w:t>امور، شبو روز به یاد و ذکر خدا مشغول گردید</w:t>
      </w:r>
      <w:r>
        <w:rPr>
          <w:rFonts w:eastAsia="IRNazanin" w:cs="IRNazanin"/>
          <w:color w:val="111111"/>
          <w:sz w:val="28"/>
          <w:szCs w:val="28"/>
          <w:rtl w:val="true"/>
          <w:lang w:bidi="fa-IR"/>
        </w:rPr>
        <w:t>.</w:t>
      </w:r>
      <w:r>
        <w:rPr>
          <w:rStyle w:val="FootnoteAnchor"/>
          <w:rtl w:val="true"/>
        </w:rPr>
        <w:footnoteReference w:id="814"/>
      </w:r>
    </w:p>
    <w:p>
      <w:pPr>
        <w:pStyle w:val="Heading3"/>
        <w:numPr>
          <w:ilvl w:val="2"/>
          <w:numId w:val="1"/>
        </w:numPr>
        <w:rPr/>
      </w:pPr>
      <w:bookmarkStart w:id="1236" w:name="__RefHeading___Toc1826922_372815092"/>
      <w:bookmarkStart w:id="1237" w:name="_Toc482"/>
      <w:bookmarkEnd w:id="1236"/>
      <w:r>
        <w:rPr>
          <w:rtl w:val="true"/>
        </w:rPr>
        <w:t>حالات و دستورالعمل های آیت الله بهجت</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دستورالعمل های آیت الله بهجت</w:t>
      </w:r>
      <w:r>
        <w:rPr>
          <w:rStyle w:val="FootnoteAnchor"/>
          <w:rtl w:val="true"/>
        </w:rPr>
        <w:footnoteReference w:id="81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از من سؤال می شود که دستورالعملی بدهم، من که نمی توانم به هر کس یک دستورالعملی بدهم، هر روز سعی کنید یک حدیث از کتاب جهادالنفس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و سعی نمایید به آن عمل کنید، بعد از یک سال خواهی دید که البته عوض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دارویی که انسان مصرف می کند و بعد از مدتی احساس بهبودی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نیّتتان این باشد که علمتان با عملتان هماهنگ باشد، علم و عمل نه از هم جلو بیفتد و نه عقب، اکثر بدبختی ما همین است که علممان با عملمان هماهنگ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نگاه نکنیم، بلکه نگاه به دفتر شرع نماییم و عمل و ترک را مطابق با آن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ام و بار دیگر می گویم کسی که بداند، هر که خدا را یاد کند، خدا همنشین اوست، احتیاج به هیچ وعظی ندارد، می داند چه باید بکند و چه باید نکند، می داند که آن چه را می داند باید انجام دهد و در آن چه نمی داند، باید احتیاط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بالاتر از ذکر عملی نیست، هیچ ذکر عملی بالاتر از ترک معصیت در اعتقادات و عملیات نیست، و ظاهر این است که ترک معصیت بطور مطلق، بدون مراقبه دائمیّه ما صورت نمی گیرد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بزرگ باید بدانیم، راه یگانه برای سعادت دنیا و آخرت، بندگی خدای </w:t>
      </w:r>
    </w:p>
    <w:p>
      <w:pPr>
        <w:pStyle w:val="BookText"/>
        <w:rPr/>
      </w:pPr>
      <w:r>
        <w:rPr>
          <w:rFonts w:ascii="IRNazanin" w:hAnsi="IRNazanin" w:eastAsia="IRNazanin"/>
          <w:color w:val="111111"/>
          <w:sz w:val="28"/>
          <w:sz w:val="28"/>
          <w:szCs w:val="28"/>
          <w:rtl w:val="true"/>
          <w:lang w:bidi="fa-IR"/>
        </w:rPr>
        <w:t>بزرگ است و بندگی در ترک معصیت است، در اعتقادات و عملیات آنچه را دانستیم، عمل نماییم و آن چه را ندانستیم توقف و احتیاط نماییم، تا معلوم شود، هرگز پشیمانی و خسارت در ما راه نخواهد داشت، این عزم اگر در بنده ثابت و راسخ باشد، خدای بزرگ اولی به توفیق و یاری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 چه کنیم که لذّت عبادت را درک کنیم؟فرمودند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لذّت در نماز یک سری مقدمات خارج از نماز دارد و یک سری مقدمات در خود نماز، آنچه که قبل از نماز و در خارج از نماز بایستی ملاحظه شود و عمل شود این است که انسان گناه نکند، قلب را سیاه نکند، دل را تیره نکند، معصیت، روح را مکدّر می کند، نورانیّت دل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هنگام خود نماز انسان بایستی زنجیر و سیمی دور خودش بکشد تا غیرخدا داخل نشود، بایستی فکرش را از غیرخدا منصرف کند، توجهش به غیر خدا مشغول نشود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عملیّه، بالاتر و مؤثرتر از مواعظ قولیّه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اِلَی الله بِغَیْرِ اَلْسِنَتِکُمْ؛ با غیر زبانتان داعیان به سوی خداوند باشید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هر روز و ادعیّه مناسبه اوقات و امکنه در تعقیبات و غیر آنها و کثرت تردد در مساجد و مشاهد مشرفه و زیارت علماء و صلحاء و همنشینی با آن ها از مرضیّات خدا و رسول است و باید روز به روز مراقب زیادتی بصیرت و انس به عبادت و تلاوت و زیارت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می کنند که ما از ترک معصیت عبور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 از اینکه معصیت اختصاص به کبائر معروفه ندارد، بلکه اصرار بر صغائر هم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نگاه تند به مطیع برای تخویف، ایذاء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به عاصی برای تشویق، اعانت بر </w:t>
      </w:r>
      <w:bookmarkStart w:id="1238" w:name="pg6926_51403"/>
    </w:p>
    <w:p>
      <w:pPr>
        <w:pStyle w:val="BookText"/>
        <w:rPr/>
      </w:pPr>
      <w:bookmarkEnd w:id="1238"/>
      <w:r>
        <w:rPr>
          <w:rFonts w:ascii="IRNazanin" w:hAnsi="IRNazanin" w:eastAsia="IRNazanin"/>
          <w:color w:val="111111"/>
          <w:sz w:val="28"/>
          <w:sz w:val="28"/>
          <w:szCs w:val="28"/>
          <w:rtl w:val="true"/>
          <w:lang w:bidi="fa-IR"/>
        </w:rPr>
        <w:t>معصیت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سؤال شد چطور می توان بهتر به خداوند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اطاعت خدای تعالی و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ترک معصیت در اعتقاد و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سیر به سوی خداوند باید استاد داشت و با فرض نبودن استاد چاره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تو، علم توست، به آنچه می دانی عمل کن، آنچه را که نمی دانی کفایت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که به خداوند قرب پیدا کنم و سیر و سلوک داشته باشم، راه آن چیست؟فرمودند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طالب، صادق باشد ترک معصیت کافی و وافی است برای تمام عمر، اگرچه هزار سال باشد</w:t>
      </w:r>
      <w:r>
        <w:rPr>
          <w:rFonts w:eastAsia="IRNazanin" w:cs="IRNazanin"/>
          <w:color w:val="111111"/>
          <w:sz w:val="28"/>
          <w:szCs w:val="28"/>
          <w:rtl w:val="true"/>
          <w:lang w:bidi="fa-IR"/>
        </w:rPr>
        <w:t>.</w:t>
      </w:r>
    </w:p>
    <w:p>
      <w:pPr>
        <w:pStyle w:val="Heading3"/>
        <w:numPr>
          <w:ilvl w:val="2"/>
          <w:numId w:val="1"/>
        </w:numPr>
        <w:rPr/>
      </w:pPr>
      <w:bookmarkStart w:id="1239" w:name="__RefHeading___Toc1826924_372815092"/>
      <w:bookmarkStart w:id="1240" w:name="_Toc483"/>
      <w:bookmarkEnd w:id="1239"/>
      <w:r>
        <w:rPr>
          <w:rtl w:val="true"/>
        </w:rPr>
        <w:t>حالات و دستورالعمل های علّامه حسن زاده آملی</w:t>
      </w:r>
      <w:bookmarkEnd w:id="1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مسجد سهله در مقام ادریس نماز می خواندم، در نماز وتیره سوره مبارکه ص را قرائت می کردم، که ناگهان دیدم از جای خود حرکت کردم، ولی بدنم در زمین است، بهقدری با بدنم فاصله گرفتم که او را از دورترین نقطه مشاهده می کردم تا پس از چندی به حال اول خود برگشتم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سوره دخان موجب پیوند نفس با جهان ملکوت و ارتباط نفس با ارواح و نفوس مجرده که از بدن هایشان جدا شده اند می شود، این مطلب را برخی از اساتیدم</w:t>
      </w:r>
    </w:p>
    <w:p>
      <w:pPr>
        <w:pStyle w:val="BookText"/>
        <w:rPr/>
      </w:pPr>
      <w:r>
        <w:rPr>
          <w:rFonts w:ascii="IRNazanin" w:hAnsi="IRNazanin" w:eastAsia="IRNazanin"/>
          <w:color w:val="111111"/>
          <w:sz w:val="28"/>
          <w:sz w:val="28"/>
          <w:szCs w:val="28"/>
          <w:rtl w:val="true"/>
          <w:lang w:bidi="fa-IR"/>
        </w:rPr>
        <w:t xml:space="preserve">اعلی الله تعالی مقامه الشریف و رفع درجاته فرموده اند، ثقه الاسلام کلینی رحمه الله علیه در کافی، در حدیثی طولانی از امام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هر سال شب قدر را بشناسیم؟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ماه رمضان رسید، هر شب صد مرتبه سوره دخان را بخوان، پس هنگامی که به شب بیست و سوم رسیدی، همانا که تو ناظر به آنچه که خواستی خواهی بود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نماز صبح جمعه پانزدهم جمادی الثانی سنه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حال توجه نشسته بودم پس از برهه ای بدنم به ارتعاش آمد، ولی خفیف بود، بعد از چند لحظه ای شنیدم شخصی با زبان بسیار شیوا و شیرین این آیه کریمه را قرائت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وَمَلآئِکَتَهُ یُصَلُّونَ عَلَی النَّبِیِّ، یا اَیُّهَا الَّذینَ امَنُوا صَلُّوا عَلَیْهِ وَ سَلِّمُوا تَسْلیمًا ،</w:t>
      </w:r>
      <w:r>
        <w:rPr>
          <w:rStyle w:val="FootnoteAnchor"/>
          <w:rtl w:val="true"/>
        </w:rPr>
        <w:footnoteReference w:id="818"/>
      </w:r>
      <w:r>
        <w:rPr>
          <w:rFonts w:ascii="IRNazanin" w:hAnsi="IRNazanin" w:eastAsia="IRNazanin"/>
          <w:color w:val="111111"/>
          <w:sz w:val="28"/>
          <w:sz w:val="28"/>
          <w:szCs w:val="28"/>
          <w:rtl w:val="true"/>
          <w:lang w:bidi="fa-IR"/>
        </w:rPr>
        <w:t>ولی من آن شخص را نمی دیدم و من هم از شنیدن آن آیه، صلوات می فرستادم، در آن حال، یکی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پی در پی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جمعی از مخلوقی خاص محشور شدم که گفت و شنود بسیاری باهم داشته ایم، بعد از آن که از آنحال باز آمدم متنّبه شدم، که تلاوت آیه فوق برای این جهت بود که روز جمعه بود و ذکر صلوات در این روز بسیار تأکید شده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خواهید یکی از اسماء قرآن، ذکر است، ذکر همان قرآن است، البته دقت داشته باشید، چطور برای درس وقت معیّن دارید، برای قرآن هم همینطور باشد،</w:t>
      </w:r>
    </w:p>
    <w:p>
      <w:pPr>
        <w:pStyle w:val="BookText"/>
        <w:rPr/>
      </w:pPr>
      <w:r>
        <w:rPr>
          <w:rFonts w:ascii="IRNazanin" w:hAnsi="IRNazanin" w:eastAsia="IRNazanin"/>
          <w:color w:val="111111"/>
          <w:sz w:val="28"/>
          <w:sz w:val="28"/>
          <w:szCs w:val="28"/>
          <w:rtl w:val="true"/>
          <w:lang w:bidi="fa-IR"/>
        </w:rPr>
        <w:t>یک درس را قرآن قرار دهید، در پیشگاهش به درس بنشینید، استاد هم خدا باشد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در قم در معیّت حضرت استاد علّامه آقا سیّد محمدحسین طباطبایی روحی فداه به سوی منزل آن جناب که بیت المعمور این کمترین بوده است می رفتیم، در اثنای راه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توجه بنشینی، سوره مبارکه والضحی والم نشرح را بخوان که برای انتقال و صافی باطن و رؤیای صالح، در حال توجه بسیار مفید است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جمعه هفتم ماه شعبان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محضر مبارک جناب استاد علّامه طباطبایی رضوان الله تعالی علیه صاحب المیزان تشرّف حاصل کردم،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و شب عید است، لطفی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ص و القرآن ذی الذکر</w:t>
      </w:r>
      <w:r>
        <w:rPr>
          <w:rStyle w:val="FootnoteAnchor"/>
          <w:rtl w:val="true"/>
        </w:rPr>
        <w:footnoteReference w:id="822"/>
      </w:r>
      <w:r>
        <w:rPr>
          <w:rFonts w:ascii="IRNazanin" w:hAnsi="IRNazanin" w:eastAsia="IRNazanin"/>
          <w:color w:val="111111"/>
          <w:sz w:val="28"/>
          <w:sz w:val="28"/>
          <w:szCs w:val="28"/>
          <w:rtl w:val="true"/>
          <w:lang w:bidi="fa-IR"/>
        </w:rPr>
        <w:t xml:space="preserve">را در نمازهای وتیره بعد از حمد بخوانید، که 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 از ساق عرش نازل شده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استاد علّامه طباطبایی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ما عارف عظیم و سالک مستقیم مرحوم حضرت آیت الله حاج سیّد علی قاضی تبریزی اول دستوری که می دادند ذکر یونسیّه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لااِلهَ اِلّا اَنْتَ سُبْحانَکَ اِنّی کُنْتُ مِنَ الظّالِمینَ </w:t>
      </w:r>
      <w:r>
        <w:rPr>
          <w:rStyle w:val="FootnoteAnchor"/>
          <w:rtl w:val="true"/>
        </w:rPr>
        <w:footnoteReference w:id="824"/>
      </w:r>
      <w:r>
        <w:rPr>
          <w:rFonts w:ascii="IRNazanin" w:hAnsi="IRNazanin" w:eastAsia="IRNazanin"/>
          <w:color w:val="111111"/>
          <w:sz w:val="28"/>
          <w:sz w:val="28"/>
          <w:szCs w:val="28"/>
          <w:rtl w:val="true"/>
          <w:lang w:bidi="fa-IR"/>
        </w:rPr>
        <w:t>که در مدت یک سال در وقت خاص، به حالت سجده، چهارصد بار خوانده شود، و دیگر مسبّحات ستّ</w:t>
      </w:r>
      <w:r>
        <w:rPr>
          <w:rStyle w:val="FootnoteAnchor"/>
          <w:rtl w:val="true"/>
        </w:rPr>
        <w:footnoteReference w:id="825"/>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هر شب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خبر مسبّحات خمس</w:t>
      </w:r>
      <w:r>
        <w:rPr>
          <w:rStyle w:val="FootnoteAnchor"/>
          <w:rtl w:val="true"/>
        </w:rPr>
        <w:footnoteReference w:id="826"/>
      </w:r>
      <w:r>
        <w:rPr>
          <w:rFonts w:ascii="IRNazanin" w:hAnsi="IRNazanin" w:eastAsia="IRNazanin"/>
          <w:color w:val="111111"/>
          <w:sz w:val="28"/>
          <w:sz w:val="28"/>
          <w:szCs w:val="28"/>
          <w:rtl w:val="true"/>
          <w:lang w:bidi="fa-IR"/>
        </w:rPr>
        <w:t>است که سوره اعلی را ندارد و ما این حدیث را به مرحوم قاضی عرضه داشتیم و ایشان با وجود این سخت مُصرّ بودند که مسبحات ستّ قرائت شود، زیرا خودش هم چیزهایی می دانست که از اساتید سینه به سینه اخذ کرده بود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عملی، شروع در سیر و سلوک را گویند، پرداختن به اموری که برای تکامل روح و اوج گیری نفس لازم است، را عرفان عملی می نامند، عرفان نظری همین است که امثال بنده دارند، ما فقط حرف می زنیم، منبر می رویم و سخنرانی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عرفان عملی آن است که از مقام حرف به عمل آِیم و به تهذیب و تزکیّه نفس بپردازیم، قلب را جایگاه نور حق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تُسکن فی حرم الله غیرالله؛ دل شما، حرم الله است نگذارید که در این حرم بیگانه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جز خدا را در این حرم راه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آقا، کشیک نفس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دشمن نفس همخانه ای، چه در بند بیگانه ای؟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قدما بسیار مبارزه کرده اند، آقا هرکس دردش گُل کرده، مبارزه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مرحوم حاجی سبزواری علیه السلام برای عیادت بیماری می رفت و عده ای هم با او بودند، نزدیک منزل بیمار که رسید، برگشت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چرا تا اینجا </w:t>
      </w:r>
    </w:p>
    <w:p>
      <w:pPr>
        <w:pStyle w:val="BookText"/>
        <w:rPr/>
      </w:pPr>
      <w:r>
        <w:rPr>
          <w:rFonts w:ascii="IRNazanin" w:hAnsi="IRNazanin" w:eastAsia="IRNazanin"/>
          <w:color w:val="111111"/>
          <w:sz w:val="28"/>
          <w:sz w:val="28"/>
          <w:szCs w:val="28"/>
          <w:rtl w:val="true"/>
          <w:lang w:bidi="fa-IR"/>
        </w:rPr>
        <w:t>آمدید و حالا برمی گردید؟ آقا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خطوری به قلبم کرد که بیمار وقتی مرا ببیند از من خوشش خواهد آمد و می گوید که سبزواری چه انسان والا و بزرگی است که به عیادت من بیمار آمده است، حالا برگردم تا هنگامی که اخلاص اولیّه را بیابم و تنها برای خدا به عیادت بیمار بیایم</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ایشان پرسیدند مراحل تهذیب و تزکیه نفس چیست؟فرمودند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طهارت باطن، نخست باید دوام طهارت ظاهری را حفظ کرد و طهارت بدن را مراعات نمود، اعضاء و جوارح ظاهری باید کنترل شود، زبان آفت بدی است، انسان باید سعی کند چانه ای را با عقل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دهان گاه مجرای غذای آلوده به معده است، همین دهان و زبان مجرای غذای آلوده به جان نیز هست، باید این نهال وجود را که رو به رشد و کمال است مواظبت کرد، این دقت های ظاهری، کم کم باطن را هم طاهر می کند</w:t>
      </w:r>
      <w:r>
        <w:rPr>
          <w:rFonts w:eastAsia="IRNazanin" w:cs="IRNazanin"/>
          <w:color w:val="111111"/>
          <w:sz w:val="28"/>
          <w:szCs w:val="28"/>
          <w:rtl w:val="true"/>
          <w:lang w:bidi="fa-IR"/>
        </w:rPr>
        <w:t>.</w:t>
      </w:r>
      <w:r>
        <w:rPr>
          <w:rStyle w:val="FootnoteAnchor"/>
        </w:rPr>
        <w:footnoteReference w:id="83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ول کنید، دنیا خودش تأمین می شود، در حدیث است که 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دنبال آمد، خسته اش کن و هرکس از تو اعراض کرد، به دنبالش برو، بلکه دنیا خودش تأمین می شود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را وقف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گلستان نقل می کند که جوانی مدتها به دنبال خانقاه بود و عاقبت پس از مدتی به مدرسه آمد، تا تحصیل علم کند، علت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فقط گلیم خویش را از آب می کشد، ولی عالم هم خود و هم دیگران را </w:t>
      </w:r>
    </w:p>
    <w:p>
      <w:pPr>
        <w:pStyle w:val="BookText"/>
        <w:rPr/>
      </w:pPr>
      <w:r>
        <w:rPr>
          <w:rFonts w:ascii="IRNazanin" w:hAnsi="IRNazanin" w:eastAsia="IRNazanin"/>
          <w:color w:val="111111"/>
          <w:sz w:val="28"/>
          <w:sz w:val="28"/>
          <w:szCs w:val="28"/>
          <w:rtl w:val="true"/>
          <w:lang w:bidi="fa-IR"/>
        </w:rPr>
        <w:t>نجات می دهد، عالم انقاذ غریق می کند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مرحوم ابن بابویه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 های قدر چه عملی انجام دهیم که بهترین و افضل اعمال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بهتر از جلسه تحصیل علم، عملی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امام العمل؛ علم قبلۀ عمل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با نامحرمان تماس نداشته باشید چه زن باشند چه مرد؟ تعجب کردم و پرسیدم آیا مرد هم نامحرم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با خدا اُنس نداشته باشد، نامحرم 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باشید که بزرگان را به سادگی، متهم به نفهمی نکنید و ببینید خودتان اولی به نفهمیدن هستید یا صاحب کتاب</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راز و نیاز با خدا و دعا و رفتن به جلسات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مقاوم باشید، خسته نشوید و مواظب باشید، زخم شیطان نخورید، خدایتان را ترک نکنید و مواظبت کنید که درخت وجود شما کج و کوله نشود، این امور معنوی در کتاب نیست</w:t>
      </w:r>
      <w:r>
        <w:rPr>
          <w:rFonts w:eastAsia="IRNazanin" w:cs="IRNazanin"/>
          <w:color w:val="111111"/>
          <w:sz w:val="28"/>
          <w:szCs w:val="28"/>
          <w:rtl w:val="true"/>
          <w:lang w:bidi="fa-IR"/>
        </w:rPr>
        <w:t>.</w:t>
      </w:r>
      <w:r>
        <w:rPr>
          <w:rStyle w:val="FootnoteAnchor"/>
          <w:rtl w:val="true"/>
        </w:rPr>
        <w:footnoteReference w:id="836"/>
      </w:r>
      <w:bookmarkStart w:id="1241" w:name="pg6926_51415"/>
    </w:p>
    <w:p>
      <w:pPr>
        <w:pStyle w:val="Heading2"/>
        <w:numPr>
          <w:ilvl w:val="1"/>
          <w:numId w:val="1"/>
        </w:numPr>
        <w:rPr/>
      </w:pPr>
      <w:bookmarkStart w:id="1242" w:name="__RefHeading___Toc1826926_372815092"/>
      <w:bookmarkStart w:id="1243" w:name="_Toc484"/>
      <w:bookmarkEnd w:id="1241"/>
      <w:bookmarkEnd w:id="1242"/>
      <w:r>
        <w:rPr>
          <w:rtl w:val="true"/>
        </w:rPr>
        <w:t>بخش دهم</w:t>
      </w:r>
      <w:r>
        <w:rPr>
          <w:rtl w:val="true"/>
        </w:rPr>
        <w:t xml:space="preserve">: </w:t>
      </w:r>
      <w:r>
        <w:rPr>
          <w:rtl w:val="true"/>
        </w:rPr>
        <w:t>دستورالعمل های اسلام پیرامون خوردن</w:t>
      </w:r>
      <w:bookmarkEnd w:id="124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4" w:name="__RefHeading___Toc1826928_372815092"/>
      <w:bookmarkStart w:id="1245" w:name="_Toc485"/>
      <w:bookmarkEnd w:id="1244"/>
      <w:r>
        <w:rPr>
          <w:rtl w:val="true"/>
        </w:rPr>
        <w:t>اشاره</w:t>
      </w:r>
      <w:bookmarkEnd w:id="124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6" w:name="pg6926_51419"/>
      <w:bookmarkStart w:id="1247" w:name="pg6926_51419"/>
      <w:bookmarkEnd w:id="1247"/>
    </w:p>
    <w:p>
      <w:pPr>
        <w:pStyle w:val="Heading3"/>
        <w:numPr>
          <w:ilvl w:val="2"/>
          <w:numId w:val="1"/>
        </w:numPr>
        <w:rPr/>
      </w:pPr>
      <w:bookmarkStart w:id="1248" w:name="pg6926_51419"/>
      <w:bookmarkStart w:id="1249" w:name="__RefHeading___Toc1826930_372815092"/>
      <w:bookmarkStart w:id="1250" w:name="_Toc486"/>
      <w:bookmarkEnd w:id="1248"/>
      <w:bookmarkEnd w:id="1249"/>
      <w:r>
        <w:rPr>
          <w:rtl w:val="true"/>
        </w:rPr>
        <w:t>اشاره</w:t>
      </w:r>
      <w:r>
        <w:rPr>
          <w:rtl w:val="true"/>
        </w:rPr>
        <w:t>:</w:t>
      </w:r>
      <w:bookmarkEnd w:id="1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معده خانه بیماری هاست و پرهیز بهترین دواهاست، به بدن ها آن چه را که احتیاج دارد،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شما داروی شماست، اگر بیمار هستید، غذایی انتخاب کنید که داروی شما باشد و اگر سالم هستید، غذایی بخورید که بیمار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یک سیر بهبودی دهنده و یک درمان کم خرج و یک روش کوتاه کنندۀ دوران بیماری است، با پرهیز می توان از پیشامدهای ناگوار و رنج آور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شاداب، چابک، زرنگ، سرحال، با نشاط و دارای نیروی کار هستید، صاحب تن سالمی می باشید که در آن نشسته اید، این دلیل بر آن است که از غذاهای متنوّع طبیعی، سالم، ویتامین دار، سرخ نشده و به خصوص از سبزی ها استفاده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دچار آشفتگی ذهنی، کم هوشی و فراموشی، بی حالی، سستی، عدم کارآیی و با جان کندن روز را تمام می کنید و از کارتان راضی نیستید و لذت نمی برید و پیری قیافه شما را روزانه بیشتر از روز دیگر چروکیده و خط دار می کند، مسلماً به جسمی ناتوان و کمبود از ویتامین ها و مواد غذایی دچار هستید و از غذاهای یکنواخت و دانه های غلّات پوست کنده و سفید شده و بدون سبزیجات و میوه جات استفاده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مشاهده می نمایید یک روز، زرنگ تر از روز دیگر هستید، به خود بازگردید و تجزیه و تحلیل کنید، که چه خورده اید و از نظر روحی در چه فاز وضعیّتی بوده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بیاموزیم، چه غذاهایی برایمان لازم است و از چه چیزی باید پرهیز کنیم، تا بیمار نشویم و محتاج دارو نگردیم، زیرا عوارض داروها و اثرات سوء آنها بیشتر از سود آنها است، چه بسا تغذیه صحیح که می تواند موجب شفای بیمار شود</w:t>
      </w:r>
      <w:r>
        <w:rPr>
          <w:rFonts w:eastAsia="IRNazanin" w:cs="IRNazanin"/>
          <w:color w:val="111111"/>
          <w:sz w:val="28"/>
          <w:szCs w:val="28"/>
          <w:rtl w:val="true"/>
          <w:lang w:bidi="fa-IR"/>
        </w:rPr>
        <w:t xml:space="preserve">. </w:t>
      </w:r>
      <w:bookmarkStart w:id="1251" w:name="pg6926_51421"/>
    </w:p>
    <w:p>
      <w:pPr>
        <w:pStyle w:val="BookText"/>
        <w:rPr/>
      </w:pPr>
      <w:bookmarkEnd w:id="125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پزشکان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به خاطر بدخوری می میرند، آنان که از نخوردن، می میرند بسیار کم می باشند</w:t>
      </w:r>
      <w:r>
        <w:rPr>
          <w:rFonts w:eastAsia="IRNazanin" w:cs="IRNazanin"/>
          <w:color w:val="111111"/>
          <w:sz w:val="28"/>
          <w:szCs w:val="28"/>
          <w:rtl w:val="true"/>
          <w:lang w:bidi="fa-IR"/>
        </w:rPr>
        <w:t>.</w:t>
      </w:r>
    </w:p>
    <w:p>
      <w:pPr>
        <w:pStyle w:val="Heading3"/>
        <w:numPr>
          <w:ilvl w:val="2"/>
          <w:numId w:val="1"/>
        </w:numPr>
        <w:rPr/>
      </w:pPr>
      <w:bookmarkStart w:id="1252" w:name="__RefHeading___Toc1826932_372815092"/>
      <w:bookmarkStart w:id="1253" w:name="_Toc487"/>
      <w:bookmarkEnd w:id="1252"/>
      <w:r>
        <w:rPr>
          <w:rtl w:val="true"/>
        </w:rPr>
        <w:t>آداب خوردن</w:t>
      </w:r>
      <w:bookmarkEnd w:id="1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شماها می خورد، از قسمت مقابل خودش بخورد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حضرت رسول صلی الله علیه و آله است که آن حضرت از خوردن در حال جنابت نهی کرد و فرمود که موجب فقر و تنگدستی است و نهی کرد از اینکه انسان با دست چپ بخورد و نهی نمود از اینکه در حال تکیه دادن بخورد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شما بخورد و بیاشامد، با دست راستش بخورد، زیرا شیطان با دست چپش می خورد و می آشامد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راه رفتن مخور، مگر در مقام اضطرار</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گرم برکت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برکت در طعام سرد است</w:t>
      </w:r>
      <w:r>
        <w:rPr>
          <w:rFonts w:eastAsia="IRNazanin" w:cs="IRNazanin"/>
          <w:color w:val="111111"/>
          <w:sz w:val="28"/>
          <w:szCs w:val="28"/>
          <w:rtl w:val="true"/>
          <w:lang w:bidi="fa-IR"/>
        </w:rPr>
        <w:t>.</w:t>
      </w:r>
      <w:r>
        <w:rPr>
          <w:rStyle w:val="FootnoteAnchor"/>
          <w:rtl w:val="true"/>
        </w:rPr>
        <w:footnoteReference w:id="84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توسط پیامبر صلی الله علیه و آله از آنها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نهی کرد از اینکه کسی به چیز خوردنی و آشامیدنی فوت کند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 به طلسم ها و طعام و محل سجده کراهت دارد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بلیسد، ملائکه بر او رحمت می فرستند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وسعت روزی می نمایند و برای او چند برابر حسنات نوشته می شود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کاسه را بلیسد، مثل این است که مانند آن را تصدّق داده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غذا بخورید و تنها نخورید، چون برکت در اجتماع است</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خورده نانی را بیابد و آن را بخورد، برای اوست یک حسنه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که خورده نانی در محل آلوده افتاده است و آن را بردارد و بشوید، برای اوست هفتاد حسنه</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سفره می افتد، بخورید که آن به اذن خداوند عزّوجل درمان همه دردهاست، برای کسی که بخواهد بوسیله آن درمان کند</w:t>
      </w:r>
      <w:r>
        <w:rPr>
          <w:rFonts w:eastAsia="IRNazanin" w:cs="IRNazanin"/>
          <w:color w:val="111111"/>
          <w:sz w:val="28"/>
          <w:szCs w:val="28"/>
          <w:rtl w:val="true"/>
          <w:lang w:bidi="fa-IR"/>
        </w:rPr>
        <w:t>.</w:t>
      </w:r>
      <w:r>
        <w:rPr>
          <w:rStyle w:val="FootnoteAnchor"/>
          <w:rtl w:val="true"/>
        </w:rPr>
        <w:footnoteReference w:id="84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غذا به پشت بخواب و پای راست را روی پای چپ بگذار</w:t>
      </w:r>
      <w:r>
        <w:rPr>
          <w:rFonts w:eastAsia="IRNazanin" w:cs="IRNazanin"/>
          <w:color w:val="111111"/>
          <w:sz w:val="28"/>
          <w:szCs w:val="28"/>
          <w:rtl w:val="true"/>
          <w:lang w:bidi="fa-IR"/>
        </w:rPr>
        <w:t>.</w:t>
      </w:r>
      <w:r>
        <w:rPr>
          <w:rStyle w:val="FootnoteAnchor"/>
          <w:rtl w:val="true"/>
        </w:rPr>
        <w:footnoteReference w:id="849"/>
      </w:r>
      <w:bookmarkStart w:id="1254" w:name="pg6926_51425"/>
    </w:p>
    <w:p>
      <w:pPr>
        <w:pStyle w:val="BookText"/>
        <w:rPr/>
      </w:pPr>
      <w:bookmarkEnd w:id="1254"/>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سر سفره را طول دهید، زیرا آن ساعتی است، که از عمر شما محسوب نمی شود</w:t>
      </w:r>
      <w:r>
        <w:rPr>
          <w:rFonts w:eastAsia="IRNazanin" w:cs="IRNazanin"/>
          <w:color w:val="111111"/>
          <w:sz w:val="28"/>
          <w:szCs w:val="28"/>
          <w:rtl w:val="true"/>
          <w:lang w:bidi="fa-IR"/>
        </w:rPr>
        <w:t>.</w:t>
      </w:r>
      <w:r>
        <w:rPr>
          <w:rStyle w:val="FootnoteAnchor"/>
          <w:rtl w:val="true"/>
        </w:rPr>
        <w:footnoteReference w:id="850"/>
      </w:r>
    </w:p>
    <w:p>
      <w:pPr>
        <w:pStyle w:val="Heading3"/>
        <w:numPr>
          <w:ilvl w:val="2"/>
          <w:numId w:val="1"/>
        </w:numPr>
        <w:rPr/>
      </w:pPr>
      <w:bookmarkStart w:id="1255" w:name="__RefHeading___Toc1826934_372815092"/>
      <w:bookmarkStart w:id="1256" w:name="_Toc488"/>
      <w:bookmarkEnd w:id="1255"/>
      <w:r>
        <w:rPr>
          <w:rtl w:val="true"/>
        </w:rPr>
        <w:t>دعای هنگام غذا خوردن</w:t>
      </w:r>
      <w:bookmarkEnd w:id="1256"/>
    </w:p>
    <w:p>
      <w:pPr>
        <w:pStyle w:val="BookText"/>
        <w:rPr/>
      </w:pPr>
      <w:r>
        <w:rPr>
          <w:rFonts w:ascii="IRNazanin" w:hAnsi="IRNazanin" w:eastAsia="IRNazanin"/>
          <w:color w:val="111111"/>
          <w:sz w:val="28"/>
          <w:sz w:val="28"/>
          <w:szCs w:val="28"/>
          <w:rtl w:val="true"/>
          <w:lang w:bidi="fa-IR"/>
        </w:rPr>
        <w:t>امام موسی کاظ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غذایی برایش می آوردند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وَهَذا مِنْ فَضْلِ اللهِ وَبَرَکَةِ رَسوُلِ اللهِ صَلِّی اللهُ عَلَیْهِ وَالِهِ وَالِ رَسُولِ اللهِ عَلَیْهِمُ السَّلامُ، اللهُمَّ کَما اَشْبَعْتَنا فَاشْبَعْ کُلِّ مُؤْمِنٍ وَ مُؤْمِنَةٍ وَبارِکْ لَنا فی طَعامِنا وَ شَرابِنا وَاَجْسادِنا وَاَمْوالِنا</w:t>
      </w:r>
      <w:r>
        <w:rPr>
          <w:rFonts w:eastAsia="Amiri" w:cs="Amiri" w:ascii="Amiri" w:hAnsi="Amiri"/>
          <w:color w:val="111111"/>
          <w:sz w:val="28"/>
          <w:szCs w:val="28"/>
          <w:rtl w:val="true"/>
          <w:lang w:bidi="ar-SA"/>
        </w:rPr>
        <w:t>.</w:t>
      </w:r>
      <w:r>
        <w:rPr>
          <w:rStyle w:val="FootnoteAnchor"/>
          <w:rtl w:val="true"/>
        </w:rPr>
        <w:footnoteReference w:id="851"/>
      </w:r>
    </w:p>
    <w:p>
      <w:pPr>
        <w:pStyle w:val="Heading3"/>
        <w:numPr>
          <w:ilvl w:val="2"/>
          <w:numId w:val="1"/>
        </w:numPr>
        <w:rPr/>
      </w:pPr>
      <w:bookmarkStart w:id="1257" w:name="__RefHeading___Toc1826936_372815092"/>
      <w:bookmarkStart w:id="1258" w:name="_Toc489"/>
      <w:bookmarkEnd w:id="1257"/>
      <w:r>
        <w:rPr>
          <w:rtl w:val="true"/>
        </w:rPr>
        <w:t>شستن دست ها قبل از غذا</w:t>
      </w:r>
      <w:bookmarkEnd w:id="1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دستش را قبل از طعام و بعد از آن بشوید، با وسعت روزی زندگی می کند و از بلای جسمانی درامان خواهد بود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ها قبل از طعام و بعد از آن موجب می شود عمر انسان، زیاد و چربی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زائل و چشم روشن گردد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ها قبل از طعام و بعد از آن باعث شفاء بدن و برکت و میمنت روزی است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ها قبل از طعام، فقر را برطرف می کند و بعد طعام </w:t>
      </w:r>
      <w:bookmarkStart w:id="1259" w:name="pg6926_51427"/>
    </w:p>
    <w:p>
      <w:pPr>
        <w:pStyle w:val="BookText"/>
        <w:rPr/>
      </w:pPr>
      <w:bookmarkEnd w:id="1259"/>
      <w:r>
        <w:rPr>
          <w:rFonts w:ascii="IRNazanin" w:hAnsi="IRNazanin" w:eastAsia="IRNazanin"/>
          <w:color w:val="111111"/>
          <w:sz w:val="28"/>
          <w:sz w:val="28"/>
          <w:szCs w:val="28"/>
          <w:rtl w:val="true"/>
          <w:lang w:bidi="fa-IR"/>
        </w:rPr>
        <w:t>دیوانگی سبک را برطرف و چشم را سالم می نماید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دست، آن را به صورت کشیدن، لکه های صورت را برطرف و روزی را زیاد می کند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بعد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شستی، باقی مانده آب را که در دستهایت است به چشمایت بکش، که آن امان از درد چشم است</w:t>
      </w:r>
      <w:r>
        <w:rPr>
          <w:rFonts w:eastAsia="IRNazanin" w:cs="IRNazanin"/>
          <w:color w:val="111111"/>
          <w:sz w:val="28"/>
          <w:szCs w:val="28"/>
          <w:rtl w:val="true"/>
          <w:lang w:bidi="fa-IR"/>
        </w:rPr>
        <w:t>.</w:t>
      </w:r>
      <w:r>
        <w:rPr>
          <w:rStyle w:val="FootnoteAnchor"/>
          <w:rtl w:val="true"/>
        </w:rPr>
        <w:footnoteReference w:id="857"/>
      </w:r>
    </w:p>
    <w:p>
      <w:pPr>
        <w:pStyle w:val="Heading3"/>
        <w:numPr>
          <w:ilvl w:val="2"/>
          <w:numId w:val="1"/>
        </w:numPr>
        <w:rPr/>
      </w:pPr>
      <w:bookmarkStart w:id="1260" w:name="__RefHeading___Toc1826938_372815092"/>
      <w:bookmarkStart w:id="1261" w:name="_Toc490"/>
      <w:bookmarkEnd w:id="1260"/>
      <w:r>
        <w:rPr>
          <w:rtl w:val="true"/>
        </w:rPr>
        <w:t>نام خدا بردن قبل از غذا خوردن</w:t>
      </w:r>
      <w:bookmarkEnd w:id="1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شود، چهارهزار فرشته دور آن حلقه می زنند، وقتی که بندۀ خدا بسم الله گفت،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طعام تو برکت دهد و به شیطان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برای تو تسلّط بر آنها نیست و چون از خوردن طعام فارغ شوند و الحمدلله بگویند،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خداوند آنان را از نعمت های خود برخوردار کرده است و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شکر پروردگارشان را به جای آوردند و اگر هنگام شروع به خوردن طعام، بسم الله نگویند، ملائکه به شیطان می گویند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و با آنها بخور و زمانی که سفره برداشته شود و الحمدلله را به زبان نیاورند،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خداوند به آنها نعمت داده، ولی آنها خدا را فراموش کردند</w:t>
      </w:r>
      <w:r>
        <w:rPr>
          <w:rFonts w:eastAsia="IRNazanin" w:cs="IRNazanin"/>
          <w:color w:val="111111"/>
          <w:sz w:val="28"/>
          <w:szCs w:val="28"/>
          <w:rtl w:val="true"/>
          <w:lang w:bidi="fa-IR"/>
        </w:rPr>
        <w:t>.</w:t>
      </w:r>
      <w:r>
        <w:rPr>
          <w:rStyle w:val="FootnoteAnchor"/>
          <w:rtl w:val="true"/>
        </w:rPr>
        <w:footnoteReference w:id="85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کسی که اهل و عیالش را جمع کند و سفره ای بیندازد و </w:t>
      </w:r>
      <w:bookmarkStart w:id="1262" w:name="pg6926_51429"/>
    </w:p>
    <w:p>
      <w:pPr>
        <w:pStyle w:val="BookText"/>
        <w:rPr/>
      </w:pPr>
      <w:bookmarkEnd w:id="1262"/>
      <w:r>
        <w:rPr>
          <w:rFonts w:ascii="IRNazanin" w:hAnsi="IRNazanin" w:eastAsia="IRNazanin"/>
          <w:color w:val="111111"/>
          <w:sz w:val="28"/>
          <w:sz w:val="28"/>
          <w:szCs w:val="28"/>
          <w:rtl w:val="true"/>
          <w:lang w:bidi="fa-IR"/>
        </w:rPr>
        <w:t>خود و عیالش هنگام شروع به خوردن غذا بسم الله و در آخر آن الحمدالله بگویند و سفره برداشته شود، مگر اینکه گناهانشان آمرزیده می شود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طعامی بخورد، در اولّش نام خدا را ذکر کند و در آخر شکر خدا را بجای آورد، هر طعامی که باشد مورد سؤال واقع نمی شود</w:t>
      </w:r>
      <w:r>
        <w:rPr>
          <w:rFonts w:eastAsia="IRNazanin" w:cs="IRNazanin"/>
          <w:color w:val="111111"/>
          <w:sz w:val="28"/>
          <w:szCs w:val="28"/>
          <w:rtl w:val="true"/>
          <w:lang w:bidi="fa-IR"/>
        </w:rPr>
        <w:t>.</w:t>
      </w:r>
      <w:r>
        <w:rPr>
          <w:rStyle w:val="FootnoteAnchor"/>
          <w:rtl w:val="true"/>
        </w:rPr>
        <w:footnoteReference w:id="860"/>
      </w:r>
    </w:p>
    <w:p>
      <w:pPr>
        <w:pStyle w:val="Heading3"/>
        <w:numPr>
          <w:ilvl w:val="2"/>
          <w:numId w:val="1"/>
        </w:numPr>
        <w:rPr/>
      </w:pPr>
      <w:bookmarkStart w:id="1263" w:name="__RefHeading___Toc1826940_372815092"/>
      <w:bookmarkStart w:id="1264" w:name="_Toc491"/>
      <w:bookmarkEnd w:id="1263"/>
      <w:r>
        <w:rPr>
          <w:rtl w:val="true"/>
        </w:rPr>
        <w:t>خاصیّت وضو پیش از غذا و مسواک پس از غذا</w:t>
      </w:r>
      <w:bookmarkEnd w:id="1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که بعد از شستن و مسواک نمودن دندان خوانده شود، از هفتاد رکعت بدون مسواک بهتر است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پیش از غذا فقر را ببرد و بعد از غذا وسواس را زایل کند و چشم را نور دهد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مردم دشوار نبود، در هر نماز مسواک کردن را واجب می کردم</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مسواک نمودن دوازده فائده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پیروی از سنّت پیامبر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پاک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ازدیاد نور چشم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خشنودی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سفیدی و زیبایی دندان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خوردگی دندان جلوگیری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محکم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 را زیاد </w:t>
      </w:r>
      <w:bookmarkStart w:id="1265" w:name="pg6926_51431"/>
    </w:p>
    <w:p>
      <w:pPr>
        <w:pStyle w:val="BookText"/>
        <w:rPr/>
      </w:pPr>
      <w:bookmarkEnd w:id="1265"/>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را از بین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را تقویّت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انسان را در پیشگاه خدا زیاد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خرسند می شوند</w:t>
      </w:r>
      <w:r>
        <w:rPr>
          <w:rFonts w:eastAsia="IRNazanin" w:cs="IRNazanin"/>
          <w:color w:val="111111"/>
          <w:sz w:val="28"/>
          <w:szCs w:val="28"/>
          <w:rtl w:val="true"/>
          <w:lang w:bidi="fa-IR"/>
        </w:rPr>
        <w:t>.</w:t>
      </w:r>
      <w:r>
        <w:rPr>
          <w:rStyle w:val="FootnoteAnchor"/>
          <w:rtl w:val="true"/>
        </w:rPr>
        <w:footnoteReference w:id="864"/>
      </w:r>
    </w:p>
    <w:p>
      <w:pPr>
        <w:pStyle w:val="Heading3"/>
        <w:numPr>
          <w:ilvl w:val="2"/>
          <w:numId w:val="1"/>
        </w:numPr>
        <w:rPr/>
      </w:pPr>
      <w:bookmarkStart w:id="1266" w:name="__RefHeading___Toc1826942_372815092"/>
      <w:bookmarkStart w:id="1267" w:name="_Toc492"/>
      <w:bookmarkEnd w:id="1266"/>
      <w:r>
        <w:rPr>
          <w:rtl w:val="true"/>
        </w:rPr>
        <w:t>اعتدال در خوردن</w:t>
      </w:r>
      <w:bookmarkEnd w:id="1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خوردن و نوشیدن اعتدال را رعایت می داشتند، هرگز زهر بیماری را نمی چشیدند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آن نیست که خوردنی ها را بر خویش تحریم کنید، پرهیز در حقیقت به این معنی است که بخورید، ولی کم بخورید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خوری مانع از بسیاری از امراض جسمانیّه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زمان بنده به خداوند، آن زمانی است که شکمش خالی باشد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ترین مردم در آخرت، پرخورترین آنهاست در دنیا</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پرخوری باهم جمع نمی شود</w:t>
      </w:r>
      <w:r>
        <w:rPr>
          <w:rFonts w:eastAsia="IRNazanin" w:cs="IRNazanin"/>
          <w:color w:val="111111"/>
          <w:sz w:val="28"/>
          <w:szCs w:val="28"/>
          <w:rtl w:val="true"/>
          <w:lang w:bidi="fa-IR"/>
        </w:rPr>
        <w:t>.</w:t>
      </w:r>
      <w:r>
        <w:rPr>
          <w:rStyle w:val="FootnoteAnchor"/>
          <w:rtl w:val="true"/>
        </w:rPr>
        <w:footnoteReference w:id="87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با زیادخوری و زیادنوشی نمیرانید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قلب مثل زمین کشاورزی است که وقتی به آن آب زیادی دادی، ارزش آن از دست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محصولی عائد نمی گردد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 را از غذا پر مکن، جایی برای آب بگذار، مکانی برای گازهای معده در نظر بگیر و تا اشتها داری، دست از غذا بردار، اگر چنین کردی، خوراکت گوارای تو خواهد بود، زیرا تندرستی در کم خوردن و کم نوشیدن است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کمتر غذا بخورد، بدنش سالم و قلبش با صفا است و افراد پرخور، بدنی مریض و قلبی با قساوت دارند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ظرفی را فرزند آدم پر نکرد، که بدتر از ظرف شکم باشد، در حالی که برای ادامه زندگی او چند لقمه کافی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در اوقاتی که انسان سیر است، باعث بیماری بَرَصْ 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غذا منشین، مگر در حالتی که گرسنه باشی و دست از طعام برندار، مگر وقتی که هنوز میل به خوردن داری</w:t>
      </w:r>
      <w:r>
        <w:rPr>
          <w:rFonts w:eastAsia="IRNazanin" w:cs="IRNazanin"/>
          <w:color w:val="111111"/>
          <w:sz w:val="28"/>
          <w:szCs w:val="28"/>
          <w:rtl w:val="true"/>
          <w:lang w:bidi="fa-IR"/>
        </w:rPr>
        <w:t>.</w:t>
      </w:r>
      <w:r>
        <w:rPr>
          <w:rStyle w:val="FootnoteAnchor"/>
          <w:rtl w:val="true"/>
        </w:rPr>
        <w:footnoteReference w:id="87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غذا بخور که اشتها داشته باشی و هنگامی دست از غذا </w:t>
      </w:r>
      <w:bookmarkStart w:id="1268" w:name="pg6926_51435"/>
    </w:p>
    <w:p>
      <w:pPr>
        <w:pStyle w:val="BookText"/>
        <w:rPr/>
      </w:pPr>
      <w:bookmarkEnd w:id="1268"/>
      <w:r>
        <w:rPr>
          <w:rFonts w:ascii="IRNazanin" w:hAnsi="IRNazanin" w:eastAsia="IRNazanin"/>
          <w:color w:val="111111"/>
          <w:sz w:val="28"/>
          <w:sz w:val="28"/>
          <w:szCs w:val="28"/>
          <w:rtl w:val="true"/>
          <w:lang w:bidi="fa-IR"/>
        </w:rPr>
        <w:t>بکش که هنوز اشتهایت باقی است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را طولانی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آهسته و خوب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لحظات آن از عمرهای شما به حساب نمی آید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نیکو بجو</w:t>
      </w:r>
      <w:r>
        <w:rPr>
          <w:rFonts w:eastAsia="IRNazanin" w:cs="IRNazanin"/>
          <w:color w:val="111111"/>
          <w:sz w:val="28"/>
          <w:szCs w:val="28"/>
          <w:rtl w:val="true"/>
          <w:lang w:bidi="fa-IR"/>
        </w:rPr>
        <w:t>.</w:t>
      </w:r>
      <w:r>
        <w:rPr>
          <w:rStyle w:val="FootnoteAnchor"/>
          <w:rtl w:val="true"/>
        </w:rPr>
        <w:footnoteReference w:id="879"/>
      </w:r>
    </w:p>
    <w:p>
      <w:pPr>
        <w:pStyle w:val="Heading3"/>
        <w:numPr>
          <w:ilvl w:val="2"/>
          <w:numId w:val="1"/>
        </w:numPr>
        <w:rPr/>
      </w:pPr>
      <w:bookmarkStart w:id="1269" w:name="__RefHeading___Toc1826944_372815092"/>
      <w:bookmarkStart w:id="1270" w:name="_Toc493"/>
      <w:bookmarkEnd w:id="1269"/>
      <w:r>
        <w:rPr>
          <w:rtl w:val="true"/>
        </w:rPr>
        <w:t>خوردن غذا در شب</w:t>
      </w:r>
      <w:bookmarkEnd w:id="1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بعد از ثلث اول شب، شام می خوردند، آن را ترک نکنید که ترک آن موجب فساد بدن می شود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خوردن طعام در شب، پیری و ضعف است، پس سزاوار است، برای انسان وقتی که سنش بالا برود، اینکه نخوابد مگر اینکه شکمش پر از طعام باشد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پیر شد، ترک نکند خوردن در شب را، ولو غذای کم، که آن موجب خواب خوش و خوشبو بودن دهان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در شب نفعش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از طعام در روز</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علی لهبی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اطباءِ شما درباره </w:t>
      </w:r>
      <w:bookmarkStart w:id="1271" w:name="pg6926_51437"/>
    </w:p>
    <w:p>
      <w:pPr>
        <w:pStyle w:val="BookText"/>
        <w:rPr/>
      </w:pPr>
      <w:bookmarkEnd w:id="1271"/>
      <w:r>
        <w:rPr>
          <w:rFonts w:ascii="IRNazanin" w:hAnsi="IRNazanin" w:eastAsia="IRNazanin"/>
          <w:color w:val="111111"/>
          <w:sz w:val="28"/>
          <w:sz w:val="28"/>
          <w:szCs w:val="28"/>
          <w:rtl w:val="true"/>
          <w:lang w:bidi="fa-IR"/>
        </w:rPr>
        <w:t>خوردن در اول شب چه می 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از آن نهی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آن امر می کنم</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ترک نکند شام را، ولو به یک لقمه نان و یا یک جرعه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72" w:name="__RefHeading___Toc1826946_372815092"/>
      <w:bookmarkStart w:id="1273" w:name="_Toc494"/>
      <w:bookmarkEnd w:id="1272"/>
      <w:r>
        <w:rPr>
          <w:rtl w:val="true"/>
        </w:rPr>
        <w:t>آشامیدن آب</w:t>
      </w:r>
      <w:bookmarkEnd w:id="1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می آشامید، آهسته آهسته بیاشامید، زیرا آشامیدن آن با سرعت موجب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شما ایستاده آب نیاشامد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ناظر پیامبر اکرم صلی الله علیه و آله بودم، آن حضرت هرگاه آب می آشامید، سه مرتبه در بین آشامیدن نفس می کشید و در هر مرتبه که می خواست شروع به آشامیدن کنند، به نام خدا شروع می کردند و بعد از نفس کشیدن اَلْحَمْدُلِلّهِ می گفتند</w:t>
      </w:r>
      <w:r>
        <w:rPr>
          <w:rFonts w:eastAsia="IRNazanin" w:cs="IRNazanin"/>
          <w:color w:val="111111"/>
          <w:sz w:val="28"/>
          <w:szCs w:val="28"/>
          <w:rtl w:val="true"/>
          <w:lang w:bidi="fa-IR"/>
        </w:rPr>
        <w:t>.</w:t>
      </w:r>
      <w:r>
        <w:rPr>
          <w:rStyle w:val="FootnoteAnchor"/>
          <w:rtl w:val="true"/>
        </w:rPr>
        <w:footnoteReference w:id="88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معده اش او را آزار و اذیتی نرساند، بایستی بین غذایش آب نیاشامد تا آنکه از غذا فارغ شود، کسی که در بین غذا آب بیاشامد، بدنش مرطوب و معده اش ضعیف می شود و رگ ها نیرو و انرژی غذاها را جذب </w:t>
      </w:r>
    </w:p>
    <w:p>
      <w:pPr>
        <w:pStyle w:val="BookText"/>
        <w:rPr/>
      </w:pP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حرارت بدن را می کاهد و تب را از بین می برد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ایستاده آب ننوشد که باعث دردی می شود که درمان ندارد، مگر خدا عافیّت دهد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بنوشید که پاک کننده تن و دافع بیماری هاست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سرد بعد از طعام گرم، دندان را فاسد و خراب می کند</w:t>
      </w:r>
      <w:r>
        <w:rPr>
          <w:rFonts w:eastAsia="IRNazanin" w:cs="IRNazanin"/>
          <w:color w:val="111111"/>
          <w:sz w:val="28"/>
          <w:szCs w:val="28"/>
          <w:rtl w:val="true"/>
          <w:lang w:bidi="fa-IR"/>
        </w:rPr>
        <w:t>.</w:t>
      </w:r>
      <w:r>
        <w:rPr>
          <w:rStyle w:val="FootnoteAnchor"/>
          <w:rtl w:val="true"/>
        </w:rPr>
        <w:footnoteReference w:id="89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پس از خوردن شیرینی یا غذای گرم، آب سرد می نوشند، به زودی دندان های خود را از دست خواهند داد</w:t>
      </w:r>
      <w:r>
        <w:rPr>
          <w:rFonts w:eastAsia="IRNazanin" w:cs="IRNazanin"/>
          <w:color w:val="111111"/>
          <w:sz w:val="28"/>
          <w:szCs w:val="28"/>
          <w:rtl w:val="true"/>
          <w:lang w:bidi="fa-IR"/>
        </w:rPr>
        <w:t>.</w:t>
      </w:r>
      <w:r>
        <w:rPr>
          <w:rStyle w:val="FootnoteAnchor"/>
          <w:rtl w:val="true"/>
        </w:rPr>
        <w:footnoteReference w:id="89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4" w:name="pg6926_51444"/>
      <w:bookmarkStart w:id="1275" w:name="pg6926_51444"/>
      <w:bookmarkEnd w:id="1275"/>
    </w:p>
    <w:p>
      <w:pPr>
        <w:pStyle w:val="Heading2"/>
        <w:numPr>
          <w:ilvl w:val="1"/>
          <w:numId w:val="1"/>
        </w:numPr>
        <w:rPr/>
      </w:pPr>
      <w:bookmarkStart w:id="1276" w:name="pg6926_51444"/>
      <w:bookmarkStart w:id="1277" w:name="__RefHeading___Toc1826948_372815092"/>
      <w:bookmarkStart w:id="1278" w:name="_Toc495"/>
      <w:bookmarkEnd w:id="1276"/>
      <w:bookmarkEnd w:id="1277"/>
      <w:r>
        <w:rPr>
          <w:rtl w:val="true"/>
        </w:rPr>
        <w:t>بخش یازدهم</w:t>
      </w:r>
      <w:r>
        <w:rPr>
          <w:rtl w:val="true"/>
        </w:rPr>
        <w:t xml:space="preserve">: </w:t>
      </w:r>
      <w:r>
        <w:rPr>
          <w:rtl w:val="true"/>
        </w:rPr>
        <w:t>خواص خوراکی ها</w:t>
      </w:r>
      <w:bookmarkEnd w:id="127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9" w:name="__RefHeading___Toc1826950_372815092"/>
      <w:bookmarkStart w:id="1280" w:name="_Toc496"/>
      <w:bookmarkEnd w:id="1279"/>
      <w:r>
        <w:rPr>
          <w:rtl w:val="true"/>
        </w:rPr>
        <w:t>اشاره</w:t>
      </w:r>
      <w:bookmarkEnd w:id="128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1" w:name="pg6926_51447"/>
      <w:bookmarkStart w:id="1282" w:name="pg6926_51447"/>
      <w:bookmarkEnd w:id="1282"/>
    </w:p>
    <w:p>
      <w:pPr>
        <w:pStyle w:val="Heading3"/>
        <w:numPr>
          <w:ilvl w:val="2"/>
          <w:numId w:val="1"/>
        </w:numPr>
        <w:rPr/>
      </w:pPr>
      <w:bookmarkStart w:id="1283" w:name="pg6926_51447"/>
      <w:bookmarkStart w:id="1284" w:name="__RefHeading___Toc1826952_372815092"/>
      <w:bookmarkStart w:id="1285" w:name="_Toc497"/>
      <w:bookmarkEnd w:id="1283"/>
      <w:bookmarkEnd w:id="1284"/>
      <w:r>
        <w:rPr>
          <w:rtl w:val="true"/>
        </w:rPr>
        <w:t>خاصیّت نمک</w:t>
      </w:r>
      <w:bookmarkEnd w:id="1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خوراکتان نمک باشد و پایانش با نمک، و اگر مردم خاصیّت نمک را می دانستند،آن را بر تریاق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هرکه خوراکش را بدان آغاز کند، خدا هفتاد درد را از او ببرد،که جز خداوند آنها را نداند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برای هفتاد بیماری دارویی اثربخش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پیش از غذا، اندکی نمک بخورد، دفع می کند خدا از او سیصد و سی نوع از بلاها و امراض را که کوچک ترین آنها جذام است</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جز با نمک اصلاح نمی شود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غذایت را با نمک شروع کن و با نمک پایان ده، زیرا کسی که این دستور را مراعات کند از امراض گوناگونی مصون خواهد ماند، که بعضی از آنها دیوانگی،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پیسی است</w:t>
      </w:r>
      <w:r>
        <w:rPr>
          <w:rFonts w:eastAsia="IRNazanin" w:cs="IRNazanin"/>
          <w:color w:val="111111"/>
          <w:sz w:val="28"/>
          <w:szCs w:val="28"/>
          <w:rtl w:val="true"/>
          <w:lang w:bidi="fa-IR"/>
        </w:rPr>
        <w:t>.</w:t>
      </w:r>
      <w:r>
        <w:rPr>
          <w:rStyle w:val="FootnoteAnchor"/>
          <w:rtl w:val="true"/>
        </w:rPr>
        <w:footnoteReference w:id="898"/>
      </w:r>
    </w:p>
    <w:p>
      <w:pPr>
        <w:pStyle w:val="Heading3"/>
        <w:numPr>
          <w:ilvl w:val="2"/>
          <w:numId w:val="1"/>
        </w:numPr>
        <w:rPr/>
      </w:pPr>
      <w:bookmarkStart w:id="1286" w:name="__RefHeading___Toc1826954_372815092"/>
      <w:bookmarkStart w:id="1287" w:name="_Toc498"/>
      <w:bookmarkEnd w:id="1286"/>
      <w:r>
        <w:rPr>
          <w:rtl w:val="true"/>
        </w:rPr>
        <w:t>خاصیّت گوشت</w:t>
      </w:r>
      <w:bookmarkEnd w:id="128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شخصی از نظر قوای جسمی ضعیف شد،گوشت و شیر بخورد، زیرا خداوند قوّت و نیرو را در این دو قرار داده است</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نهی می فرمود از خوردن گوشت نیمه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 آن غذای درندگان است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کمتر بخورید که بدن را آب می کند و بلغم را بیفزاید و نفس را سخت کند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ماهی ادامه ندهید که بدن را لاغر می کند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کبک ساق پا را قوی می کند و تب را دور می کند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چیزند که هرگاه داخل معده شوند، سبب فساد آن می گردند، پنیر و گوشت مانده</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از هر جهت زیان آورند و سود نمی رسانند،گوشت مانده خشکیده و پنیر</w:t>
      </w:r>
      <w:r>
        <w:rPr>
          <w:rFonts w:eastAsia="IRNazanin" w:cs="IRNazanin"/>
          <w:color w:val="111111"/>
          <w:sz w:val="28"/>
          <w:szCs w:val="28"/>
          <w:rtl w:val="true"/>
          <w:lang w:bidi="fa-IR"/>
        </w:rPr>
        <w:t>.</w:t>
      </w:r>
      <w:r>
        <w:rPr>
          <w:rStyle w:val="FootnoteAnchor"/>
          <w:rtl w:val="true"/>
        </w:rPr>
        <w:footnoteReference w:id="90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مایۀ روییدن گوشت است و هرکس چهل روز، لب به گوشت نزند، خوی او ناخوش خواهد شد</w:t>
      </w:r>
      <w:r>
        <w:rPr>
          <w:rFonts w:eastAsia="IRNazanin" w:cs="IRNazanin"/>
          <w:color w:val="111111"/>
          <w:sz w:val="28"/>
          <w:szCs w:val="28"/>
          <w:rtl w:val="true"/>
          <w:lang w:bidi="fa-IR"/>
        </w:rPr>
        <w:t>.</w:t>
      </w:r>
      <w:r>
        <w:rPr>
          <w:rStyle w:val="FootnoteAnchor"/>
          <w:rtl w:val="true"/>
        </w:rPr>
        <w:footnoteReference w:id="906"/>
      </w:r>
      <w:bookmarkStart w:id="1288" w:name="pg6926_51451"/>
    </w:p>
    <w:p>
      <w:pPr>
        <w:pStyle w:val="Heading3"/>
        <w:numPr>
          <w:ilvl w:val="2"/>
          <w:numId w:val="1"/>
        </w:numPr>
        <w:rPr/>
      </w:pPr>
      <w:bookmarkStart w:id="1289" w:name="__RefHeading___Toc1826956_372815092"/>
      <w:bookmarkStart w:id="1290" w:name="_Toc499"/>
      <w:bookmarkEnd w:id="1288"/>
      <w:bookmarkEnd w:id="1289"/>
      <w:r>
        <w:rPr>
          <w:rtl w:val="true"/>
        </w:rPr>
        <w:t>خاصیّت شیر</w:t>
      </w:r>
      <w:bookmarkEnd w:id="1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گوارایند، خرما با شیر</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 ها و آشامیدنی ها، چیزی جانشین شیر نیست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مایل به خوردن ماست است و نیز می خواهد که زیانی به او نرسد، زنیان در آن بریزد و بخورد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جرعه نوشیدن شیر، درمان هر دردیست، جز مرگ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درد است و شیرش درمان</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برای بیماری ها دواء و شفا ؛ و در نفس خود غذایی کامل است</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گلو، هیچ دوایی سودمندتر از شیر نیست</w:t>
      </w:r>
      <w:r>
        <w:rPr>
          <w:rFonts w:eastAsia="IRNazanin" w:cs="IRNazanin"/>
          <w:color w:val="111111"/>
          <w:sz w:val="28"/>
          <w:szCs w:val="28"/>
          <w:rtl w:val="true"/>
          <w:lang w:bidi="fa-IR"/>
        </w:rPr>
        <w:t>.</w:t>
      </w:r>
      <w:r>
        <w:rPr>
          <w:rStyle w:val="FootnoteAnchor"/>
          <w:rtl w:val="true"/>
        </w:rPr>
        <w:footnoteReference w:id="913"/>
      </w:r>
    </w:p>
    <w:p>
      <w:pPr>
        <w:pStyle w:val="Heading3"/>
        <w:numPr>
          <w:ilvl w:val="2"/>
          <w:numId w:val="1"/>
        </w:numPr>
        <w:rPr/>
      </w:pPr>
      <w:bookmarkStart w:id="1291" w:name="__RefHeading___Toc1826958_372815092"/>
      <w:bookmarkStart w:id="1292" w:name="_Toc500"/>
      <w:bookmarkEnd w:id="1291"/>
      <w:r>
        <w:rPr>
          <w:rtl w:val="true"/>
        </w:rPr>
        <w:t>خاصیّت سرکه</w:t>
      </w:r>
      <w:bookmarkEnd w:id="129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قلب را نورانی می کند، سرکه لثه دندان را محکم و کرم های معده را نابود و عقل را تقویّت می نماید</w:t>
      </w:r>
      <w:r>
        <w:rPr>
          <w:rFonts w:eastAsia="IRNazanin" w:cs="IRNazanin"/>
          <w:color w:val="111111"/>
          <w:sz w:val="28"/>
          <w:szCs w:val="28"/>
          <w:rtl w:val="true"/>
          <w:lang w:bidi="fa-IR"/>
        </w:rPr>
        <w:t>.</w:t>
      </w:r>
      <w:r>
        <w:rPr>
          <w:rStyle w:val="FootnoteAnchor"/>
          <w:rtl w:val="true"/>
        </w:rPr>
        <w:footnoteReference w:id="914"/>
      </w:r>
      <w:bookmarkStart w:id="1293" w:name="pg6926_51453"/>
    </w:p>
    <w:p>
      <w:pPr>
        <w:pStyle w:val="BookText"/>
        <w:rPr/>
      </w:pPr>
      <w:bookmarkEnd w:id="129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خورشی است نیکو، صفرا را درهم می شکند و قلب را زنده و روشن می سازد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غذا و خوراک امیرالمؤمنین به رسول خدا صلی الله علیه و آله از همه مردم بیشتر بود، زیرا خودش نان و سرکه و روغن زیتون می خورد، ولی به مردم نان و گوشت می داد</w:t>
      </w:r>
      <w:r>
        <w:rPr>
          <w:rFonts w:eastAsia="IRNazanin" w:cs="IRNazanin"/>
          <w:color w:val="111111"/>
          <w:sz w:val="28"/>
          <w:szCs w:val="28"/>
          <w:rtl w:val="true"/>
          <w:lang w:bidi="fa-IR"/>
        </w:rPr>
        <w:t>.</w:t>
      </w:r>
      <w:r>
        <w:rPr>
          <w:rStyle w:val="FootnoteAnchor"/>
          <w:rtl w:val="true"/>
        </w:rPr>
        <w:footnoteReference w:id="916"/>
      </w:r>
    </w:p>
    <w:p>
      <w:pPr>
        <w:pStyle w:val="Heading3"/>
        <w:numPr>
          <w:ilvl w:val="2"/>
          <w:numId w:val="1"/>
        </w:numPr>
        <w:rPr/>
      </w:pPr>
      <w:bookmarkStart w:id="1294" w:name="__RefHeading___Toc1826960_372815092"/>
      <w:bookmarkStart w:id="1295" w:name="_Toc501"/>
      <w:bookmarkEnd w:id="1294"/>
      <w:r>
        <w:rPr>
          <w:rtl w:val="true"/>
        </w:rPr>
        <w:t>خاصیّت تخم مرغ</w:t>
      </w:r>
      <w:bookmarkEnd w:id="1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غذایی است سبک و هضم آن آسان و جانشین گوشت است، ولی زیان گوشت را ندارد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را با پیاز بخور</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زردۀ تخم مرغ سبک و زود هضم، اما سفیدۀ آن سنگین و دیرتر هضم می گردد</w:t>
      </w:r>
      <w:r>
        <w:rPr>
          <w:rFonts w:eastAsia="IRNazanin" w:cs="IRNazanin"/>
          <w:color w:val="111111"/>
          <w:sz w:val="28"/>
          <w:szCs w:val="28"/>
          <w:rtl w:val="true"/>
          <w:lang w:bidi="fa-IR"/>
        </w:rPr>
        <w:t>.</w:t>
      </w:r>
      <w:r>
        <w:rPr>
          <w:rStyle w:val="FootnoteAnchor"/>
          <w:rtl w:val="true"/>
        </w:rPr>
        <w:footnoteReference w:id="91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در خوردن تخم مرغ بپرهیزید، زیرا این افراط، کبد را از عمل منظم باز می دارد، در سر و معده بادهای زیان بخشی بوجود می آورد</w:t>
      </w:r>
      <w:r>
        <w:rPr>
          <w:rFonts w:eastAsia="IRNazanin" w:cs="IRNazanin"/>
          <w:color w:val="111111"/>
          <w:sz w:val="28"/>
          <w:szCs w:val="28"/>
          <w:rtl w:val="true"/>
          <w:lang w:bidi="fa-IR"/>
        </w:rPr>
        <w:t>.</w:t>
      </w:r>
      <w:r>
        <w:rPr>
          <w:rStyle w:val="FootnoteAnchor"/>
          <w:rtl w:val="true"/>
        </w:rPr>
        <w:footnoteReference w:id="920"/>
      </w:r>
      <w:bookmarkStart w:id="1296" w:name="pg6926_51455"/>
    </w:p>
    <w:p>
      <w:pPr>
        <w:pStyle w:val="Heading3"/>
        <w:numPr>
          <w:ilvl w:val="2"/>
          <w:numId w:val="1"/>
        </w:numPr>
        <w:rPr/>
      </w:pPr>
      <w:bookmarkStart w:id="1297" w:name="__RefHeading___Toc1826962_372815092"/>
      <w:bookmarkStart w:id="1298" w:name="_Toc502"/>
      <w:bookmarkEnd w:id="1296"/>
      <w:bookmarkEnd w:id="1297"/>
      <w:r>
        <w:rPr>
          <w:rtl w:val="true"/>
        </w:rPr>
        <w:t>خاصیّت عسل</w:t>
      </w:r>
      <w:bookmarkEnd w:id="1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عسل شفای بیمار نخواهد بود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مایل باشد در مدت زمستان گرفتار زکام نشود، هر روز سه لقمه از عسل همراه با موم میل کند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حافظه اش را می خواهد، از عسل استفاده کند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نوشیدنی ها عسل است که به قلب نشاط می بخشد و سینه را گرم می سازد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آب پشتش متغیّر شود یعنی فرزند از او حاصل نشود، شیر با عسل بخورد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عسل مواد حیاتی را در نطفه تقویّت می کند، آنان که از نعمت فرزند محرومند، سزاوار است از شیر و عسل بنوشند</w:t>
      </w:r>
      <w:r>
        <w:rPr>
          <w:rFonts w:eastAsia="IRNazanin" w:cs="IRNazanin"/>
          <w:color w:val="111111"/>
          <w:sz w:val="28"/>
          <w:szCs w:val="28"/>
          <w:rtl w:val="true"/>
          <w:lang w:bidi="fa-IR"/>
        </w:rPr>
        <w:t>.</w:t>
      </w:r>
      <w:r>
        <w:rPr>
          <w:rStyle w:val="FootnoteAnchor"/>
          <w:rtl w:val="true"/>
        </w:rPr>
        <w:footnoteReference w:id="926"/>
      </w:r>
    </w:p>
    <w:p>
      <w:pPr>
        <w:pStyle w:val="Heading3"/>
        <w:numPr>
          <w:ilvl w:val="2"/>
          <w:numId w:val="1"/>
        </w:numPr>
        <w:rPr/>
      </w:pPr>
      <w:bookmarkStart w:id="1299" w:name="__RefHeading___Toc1826964_372815092"/>
      <w:bookmarkStart w:id="1300" w:name="_Toc503"/>
      <w:bookmarkEnd w:id="1299"/>
      <w:r>
        <w:rPr>
          <w:rtl w:val="true"/>
        </w:rPr>
        <w:t>خاصیّت نان برنجی</w:t>
      </w:r>
      <w:bookmarkEnd w:id="130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مبطون</w:t>
      </w:r>
      <w:r>
        <w:rPr>
          <w:rStyle w:val="FootnoteAnchor"/>
          <w:rtl w:val="true"/>
        </w:rPr>
        <w:footnoteReference w:id="927"/>
      </w:r>
      <w:r>
        <w:rPr>
          <w:rFonts w:ascii="IRNazanin" w:hAnsi="IRNazanin" w:eastAsia="IRNazanin"/>
          <w:color w:val="111111"/>
          <w:sz w:val="28"/>
          <w:sz w:val="28"/>
          <w:szCs w:val="28"/>
          <w:rtl w:val="true"/>
          <w:lang w:bidi="fa-IR"/>
        </w:rPr>
        <w:t xml:space="preserve">نان برنجی بدهید که چیزی نافع تر از آن </w:t>
      </w:r>
      <w:bookmarkStart w:id="1301" w:name="pg6926_51457"/>
    </w:p>
    <w:p>
      <w:pPr>
        <w:pStyle w:val="BookText"/>
        <w:rPr/>
      </w:pPr>
      <w:bookmarkEnd w:id="1301"/>
      <w:r>
        <w:rPr>
          <w:rFonts w:ascii="IRNazanin" w:hAnsi="IRNazanin" w:eastAsia="IRNazanin"/>
          <w:color w:val="111111"/>
          <w:sz w:val="28"/>
          <w:sz w:val="28"/>
          <w:szCs w:val="28"/>
          <w:rtl w:val="true"/>
          <w:lang w:bidi="fa-IR"/>
        </w:rPr>
        <w:t>برایش نیست</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نان برنجی، چیزی برای شخص مسلوس نیست</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کن خوراک برنج را تا موجب زیاد شدن علمت گردد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اسهال و سل، برنج نیکوست و دردها را از بدن می کشد</w:t>
      </w:r>
      <w:r>
        <w:rPr>
          <w:rFonts w:eastAsia="IRNazanin" w:cs="IRNazanin"/>
          <w:color w:val="111111"/>
          <w:sz w:val="28"/>
          <w:szCs w:val="28"/>
          <w:rtl w:val="true"/>
          <w:lang w:bidi="fa-IR"/>
        </w:rPr>
        <w:t>.</w:t>
      </w:r>
      <w:r>
        <w:rPr>
          <w:rStyle w:val="FootnoteAnchor"/>
          <w:rtl w:val="true"/>
        </w:rPr>
        <w:footnoteReference w:id="931"/>
      </w:r>
    </w:p>
    <w:p>
      <w:pPr>
        <w:pStyle w:val="Heading3"/>
        <w:numPr>
          <w:ilvl w:val="2"/>
          <w:numId w:val="1"/>
        </w:numPr>
        <w:rPr/>
      </w:pPr>
      <w:bookmarkStart w:id="1302" w:name="__RefHeading___Toc1826966_372815092"/>
      <w:bookmarkStart w:id="1303" w:name="_Toc504"/>
      <w:bookmarkEnd w:id="1302"/>
      <w:r>
        <w:rPr>
          <w:rtl w:val="true"/>
        </w:rPr>
        <w:t>شستن میوه قبل از خوردن</w:t>
      </w:r>
      <w:bookmarkEnd w:id="130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میوه ای سمومی است، وقتی به دست شما رسید، آن را با آب شستشو بدهید، یا در میان آب فرو ببرید</w:t>
      </w:r>
      <w:r>
        <w:rPr>
          <w:rFonts w:eastAsia="IRNazanin" w:cs="IRNazanin"/>
          <w:color w:val="111111"/>
          <w:sz w:val="28"/>
          <w:szCs w:val="28"/>
          <w:rtl w:val="true"/>
          <w:lang w:bidi="fa-IR"/>
        </w:rPr>
        <w:t>.</w:t>
      </w:r>
      <w:r>
        <w:rPr>
          <w:rStyle w:val="FootnoteAnchor"/>
          <w:rtl w:val="true"/>
        </w:rPr>
        <w:footnoteReference w:id="932"/>
      </w:r>
    </w:p>
    <w:p>
      <w:pPr>
        <w:pStyle w:val="Heading3"/>
        <w:numPr>
          <w:ilvl w:val="2"/>
          <w:numId w:val="1"/>
        </w:numPr>
        <w:rPr/>
      </w:pPr>
      <w:bookmarkStart w:id="1304" w:name="__RefHeading___Toc1826968_372815092"/>
      <w:bookmarkStart w:id="1305" w:name="_Toc505"/>
      <w:bookmarkEnd w:id="1304"/>
      <w:r>
        <w:rPr>
          <w:rtl w:val="true"/>
        </w:rPr>
        <w:t>میوه های بهشتی</w:t>
      </w:r>
      <w:bookmarkEnd w:id="130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میوه از میوه های بهشتی است، انار، سیب، به، انگور و خرما</w:t>
      </w:r>
      <w:r>
        <w:rPr>
          <w:rFonts w:eastAsia="IRNazanin" w:cs="IRNazanin"/>
          <w:color w:val="111111"/>
          <w:sz w:val="28"/>
          <w:szCs w:val="28"/>
          <w:rtl w:val="true"/>
          <w:lang w:bidi="fa-IR"/>
        </w:rPr>
        <w:t>.</w:t>
      </w:r>
      <w:r>
        <w:rPr>
          <w:rStyle w:val="FootnoteAnchor"/>
          <w:rtl w:val="true"/>
        </w:rPr>
        <w:footnoteReference w:id="933"/>
      </w:r>
    </w:p>
    <w:p>
      <w:pPr>
        <w:pStyle w:val="Heading3"/>
        <w:numPr>
          <w:ilvl w:val="2"/>
          <w:numId w:val="1"/>
        </w:numPr>
        <w:rPr/>
      </w:pPr>
      <w:bookmarkStart w:id="1306" w:name="__RefHeading___Toc1826970_372815092"/>
      <w:bookmarkStart w:id="1307" w:name="_Toc506"/>
      <w:bookmarkEnd w:id="1306"/>
      <w:r>
        <w:rPr>
          <w:rtl w:val="true"/>
        </w:rPr>
        <w:t xml:space="preserve">خاصیّت </w:t>
      </w:r>
      <w:r>
        <w:rPr>
          <w:rtl w:val="true"/>
        </w:rPr>
        <w:t>«</w:t>
      </w:r>
      <w:r>
        <w:rPr>
          <w:rtl w:val="true"/>
        </w:rPr>
        <w:t>به</w:t>
      </w:r>
      <w:r>
        <w:rPr>
          <w:rtl w:val="true"/>
        </w:rPr>
        <w:t>»</w:t>
      </w:r>
      <w:bookmarkEnd w:id="1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معده را نیکو و قلب را محکم و قوی می سازد و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خوردند</w:t>
      </w:r>
      <w:r>
        <w:rPr>
          <w:rFonts w:eastAsia="IRNazanin" w:cs="IRNazanin"/>
          <w:color w:val="111111"/>
          <w:sz w:val="28"/>
          <w:szCs w:val="28"/>
          <w:rtl w:val="true"/>
          <w:lang w:bidi="fa-IR"/>
        </w:rPr>
        <w:t>.</w:t>
      </w:r>
      <w:r>
        <w:rPr>
          <w:rStyle w:val="FootnoteAnchor"/>
          <w:rtl w:val="true"/>
        </w:rPr>
        <w:footnoteReference w:id="93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بخورید و به عنوان هدیه بین خودتان بفرستید، زیرا چشم را </w:t>
      </w:r>
      <w:bookmarkStart w:id="1308" w:name="pg6926_51459"/>
    </w:p>
    <w:p>
      <w:pPr>
        <w:pStyle w:val="BookText"/>
        <w:rPr/>
      </w:pPr>
      <w:bookmarkEnd w:id="1308"/>
      <w:r>
        <w:rPr>
          <w:rFonts w:ascii="IRNazanin" w:hAnsi="IRNazanin" w:eastAsia="IRNazanin"/>
          <w:color w:val="111111"/>
          <w:sz w:val="28"/>
          <w:sz w:val="28"/>
          <w:szCs w:val="28"/>
          <w:rtl w:val="true"/>
          <w:lang w:bidi="fa-IR"/>
        </w:rPr>
        <w:t>جلا می دهد، دوستی و مودّت را در قلب قرار می دهد و به زنان حامله نیز بدهید، زیرا باعث نیکویی و خوبی اولاد می شود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دهنده قلب ضعیف، خوشبو کننده معده و پاک کننده قلب و آدمِ ترسو را شجاع و دلیر می سازد</w:t>
      </w:r>
      <w:r>
        <w:rPr>
          <w:rFonts w:eastAsia="IRNazanin" w:cs="IRNazanin"/>
          <w:color w:val="111111"/>
          <w:sz w:val="28"/>
          <w:szCs w:val="28"/>
          <w:rtl w:val="true"/>
          <w:lang w:bidi="fa-IR"/>
        </w:rPr>
        <w:t>.</w:t>
      </w:r>
      <w:r>
        <w:rPr>
          <w:rStyle w:val="FootnoteAnchor"/>
          <w:rtl w:val="true"/>
        </w:rPr>
        <w:footnoteReference w:id="936"/>
      </w:r>
    </w:p>
    <w:p>
      <w:pPr>
        <w:pStyle w:val="Heading3"/>
        <w:numPr>
          <w:ilvl w:val="2"/>
          <w:numId w:val="1"/>
        </w:numPr>
        <w:rPr/>
      </w:pPr>
      <w:bookmarkStart w:id="1309" w:name="__RefHeading___Toc1826972_372815092"/>
      <w:bookmarkStart w:id="1310" w:name="_Toc507"/>
      <w:bookmarkEnd w:id="1309"/>
      <w:r>
        <w:rPr>
          <w:rtl w:val="true"/>
        </w:rPr>
        <w:t>خاصیّت انگور</w:t>
      </w:r>
      <w:bookmarkEnd w:id="1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از خداوند پرسید چه کنم تا غم و غصّه ام برطرف شود؟ وحی رسید انگور بخور، زیرا غم را از بین می برد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دانه دانه بخورید، که دانه دانه خوردن آن گواراتر است</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غذای شما نان و کامل ترین میوه های شما انگور است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نان خورش و میوه و غذا و نیز حلوای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خوش مزه ای است</w:t>
      </w:r>
      <w:r>
        <w:rPr>
          <w:rFonts w:eastAsia="IRNazanin" w:cs="IRNazanin"/>
          <w:color w:val="111111"/>
          <w:sz w:val="28"/>
          <w:szCs w:val="28"/>
          <w:rtl w:val="true"/>
          <w:lang w:bidi="fa-IR"/>
        </w:rPr>
        <w:t>).</w:t>
      </w:r>
      <w:r>
        <w:rPr>
          <w:rStyle w:val="FootnoteAnchor"/>
          <w:rtl w:val="true"/>
        </w:rPr>
        <w:footnoteReference w:id="940"/>
      </w:r>
    </w:p>
    <w:p>
      <w:pPr>
        <w:pStyle w:val="Heading3"/>
        <w:numPr>
          <w:ilvl w:val="2"/>
          <w:numId w:val="1"/>
        </w:numPr>
        <w:rPr/>
      </w:pPr>
      <w:bookmarkStart w:id="1311" w:name="__RefHeading___Toc1826974_372815092"/>
      <w:bookmarkStart w:id="1312" w:name="_Toc508"/>
      <w:bookmarkEnd w:id="1311"/>
      <w:r>
        <w:rPr>
          <w:rtl w:val="true"/>
        </w:rPr>
        <w:t>خاصیّت کشمش</w:t>
      </w:r>
      <w:bookmarkEnd w:id="131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کشمش اهمیّت بدهید، زیرا آن صفرا را به مرحله بروز می رساند وآن را نابود می کند و بلغم را از بین می برد و اعصاب را تقویّت می نماید و خستگی را زایل </w:t>
      </w:r>
      <w:bookmarkStart w:id="1313" w:name="pg6926_51461"/>
    </w:p>
    <w:p>
      <w:pPr>
        <w:pStyle w:val="BookText"/>
        <w:rPr/>
      </w:pPr>
      <w:bookmarkEnd w:id="1313"/>
      <w:r>
        <w:rPr>
          <w:rFonts w:ascii="IRNazanin" w:hAnsi="IRNazanin" w:eastAsia="IRNazanin"/>
          <w:color w:val="111111"/>
          <w:sz w:val="28"/>
          <w:sz w:val="28"/>
          <w:szCs w:val="28"/>
          <w:rtl w:val="true"/>
          <w:lang w:bidi="fa-IR"/>
        </w:rPr>
        <w:t>می سازد و انسان را خوش اخلاق نموده و غم و اندوه را از او دور می نماید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مویز</w:t>
      </w:r>
      <w:r>
        <w:rPr>
          <w:rStyle w:val="FootnoteAnchor"/>
          <w:rtl w:val="true"/>
        </w:rPr>
        <w:footnoteReference w:id="942"/>
      </w:r>
      <w:r>
        <w:rPr>
          <w:rFonts w:ascii="IRNazanin" w:hAnsi="IRNazanin" w:eastAsia="IRNazanin"/>
          <w:color w:val="111111"/>
          <w:sz w:val="28"/>
          <w:sz w:val="28"/>
          <w:szCs w:val="28"/>
          <w:rtl w:val="true"/>
          <w:lang w:bidi="fa-IR"/>
        </w:rPr>
        <w:t>قرمز رنگ را ناشتا بخورد، در بدنش ناراحتی و بیماری احساس نخواهد کرد</w:t>
      </w:r>
      <w:r>
        <w:rPr>
          <w:rFonts w:eastAsia="IRNazanin" w:cs="IRNazanin"/>
          <w:color w:val="111111"/>
          <w:sz w:val="28"/>
          <w:szCs w:val="28"/>
          <w:rtl w:val="true"/>
          <w:lang w:bidi="fa-IR"/>
        </w:rPr>
        <w:t>.</w:t>
      </w:r>
      <w:r>
        <w:rPr>
          <w:rStyle w:val="FootnoteAnchor"/>
          <w:rtl w:val="true"/>
        </w:rPr>
        <w:footnoteReference w:id="943"/>
      </w:r>
    </w:p>
    <w:p>
      <w:pPr>
        <w:pStyle w:val="Heading3"/>
        <w:numPr>
          <w:ilvl w:val="2"/>
          <w:numId w:val="1"/>
        </w:numPr>
        <w:rPr/>
      </w:pPr>
      <w:bookmarkStart w:id="1314" w:name="__RefHeading___Toc1826976_372815092"/>
      <w:bookmarkStart w:id="1315" w:name="_Toc509"/>
      <w:bookmarkEnd w:id="1314"/>
      <w:r>
        <w:rPr>
          <w:rtl w:val="true"/>
        </w:rPr>
        <w:t>خاصیّت خرما</w:t>
      </w:r>
      <w:bookmarkEnd w:id="1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بخورید، زیرا خرما شفای دردهای بسیاری است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 نُه خاصیّت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میکروب جلوگیری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تقویّت ستون فقرات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باه را زیاد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بینایی و شنوایی را تقویّت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خدا نزدیک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شیطان دور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هضم غذا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را نابود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خوشبو می نماید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 خود را با خرما بردارید، رسول خدا صلی الله علیه و آله با حسن و حسین علیهم السلام چنین کرد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باردار، در ماهی که در آن وضع حمل می کند، خرما بدهید، فرزند او بردبار وپرهیزکار خواهد شد</w:t>
      </w:r>
      <w:r>
        <w:rPr>
          <w:rFonts w:eastAsia="IRNazanin" w:cs="IRNazanin"/>
          <w:color w:val="111111"/>
          <w:sz w:val="28"/>
          <w:szCs w:val="28"/>
          <w:rtl w:val="true"/>
          <w:lang w:bidi="fa-IR"/>
        </w:rPr>
        <w:t>.</w:t>
      </w:r>
      <w:r>
        <w:rPr>
          <w:rStyle w:val="FootnoteAnchor"/>
          <w:rtl w:val="true"/>
        </w:rPr>
        <w:footnoteReference w:id="94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خرما به بازار می آید به من تهنیّت و تبریک گویید و وقتی </w:t>
      </w:r>
      <w:bookmarkStart w:id="1316" w:name="pg6926_51463"/>
    </w:p>
    <w:p>
      <w:pPr>
        <w:pStyle w:val="BookText"/>
        <w:rPr/>
      </w:pPr>
      <w:bookmarkEnd w:id="1316"/>
      <w:r>
        <w:rPr>
          <w:rFonts w:ascii="IRNazanin" w:hAnsi="IRNazanin" w:eastAsia="IRNazanin"/>
          <w:color w:val="111111"/>
          <w:sz w:val="28"/>
          <w:sz w:val="28"/>
          <w:szCs w:val="28"/>
          <w:rtl w:val="true"/>
          <w:lang w:bidi="fa-IR"/>
        </w:rPr>
        <w:t>فصل خرما به سر می رسد، مرا تسلیت دهید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ناشتا صرف کنید، تا کرم های اندرون شما را نابود سازد</w:t>
      </w:r>
      <w:r>
        <w:rPr>
          <w:rFonts w:eastAsia="IRNazanin" w:cs="IRNazanin"/>
          <w:color w:val="111111"/>
          <w:sz w:val="28"/>
          <w:szCs w:val="28"/>
          <w:rtl w:val="true"/>
          <w:lang w:bidi="fa-IR"/>
        </w:rPr>
        <w:t>.</w:t>
      </w:r>
      <w:r>
        <w:rPr>
          <w:rStyle w:val="FootnoteAnchor"/>
          <w:rtl w:val="true"/>
        </w:rPr>
        <w:footnoteReference w:id="949"/>
      </w:r>
    </w:p>
    <w:p>
      <w:pPr>
        <w:pStyle w:val="Heading3"/>
        <w:numPr>
          <w:ilvl w:val="2"/>
          <w:numId w:val="1"/>
        </w:numPr>
        <w:rPr/>
      </w:pPr>
      <w:bookmarkStart w:id="1317" w:name="__RefHeading___Toc1826978_372815092"/>
      <w:bookmarkStart w:id="1318" w:name="_Toc510"/>
      <w:bookmarkEnd w:id="1317"/>
      <w:r>
        <w:rPr>
          <w:rtl w:val="true"/>
        </w:rPr>
        <w:t>خاصیّت انار</w:t>
      </w:r>
      <w:bookmarkEnd w:id="1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انار استفاده کامل ببرید، زیرا اگر شخص گرسنه آن را بخورد، او را کفایت می کند و اگر شخص سیر بخورد، اشتهاآور است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انار باعث تقویّت قوۀ باه و نیکویی رخسارکودک 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انار شیرین بخور و آن را با پیه انار بخور، زیرا در این صورت، معده را دباغی و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سوءهاضمه را درمان می بخشد و کمک به هضم غذا می کند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انار بخورد، خداوند قلب او را نورانی می کند و تا چهل روز وسوسه ها و اندوه ها از او دور می شود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خود انار بدهید،زیرا جوانی آنها را زودتر شکفته می سازد</w:t>
      </w:r>
      <w:r>
        <w:rPr>
          <w:rFonts w:eastAsia="IRNazanin" w:cs="IRNazanin"/>
          <w:color w:val="111111"/>
          <w:sz w:val="28"/>
          <w:szCs w:val="28"/>
          <w:rtl w:val="true"/>
          <w:lang w:bidi="fa-IR"/>
        </w:rPr>
        <w:t>.</w:t>
      </w:r>
      <w:r>
        <w:rPr>
          <w:rStyle w:val="FootnoteAnchor"/>
          <w:rtl w:val="true"/>
        </w:rPr>
        <w:footnoteReference w:id="95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زبان کودکان شما هرچه زودتر باز شود و خوب </w:t>
      </w:r>
      <w:bookmarkStart w:id="1319" w:name="pg6926_51465"/>
    </w:p>
    <w:p>
      <w:pPr>
        <w:pStyle w:val="BookText"/>
        <w:rPr/>
      </w:pPr>
      <w:bookmarkEnd w:id="1319"/>
      <w:r>
        <w:rPr>
          <w:rFonts w:ascii="IRNazanin" w:hAnsi="IRNazanin" w:eastAsia="IRNazanin"/>
          <w:color w:val="111111"/>
          <w:sz w:val="28"/>
          <w:sz w:val="28"/>
          <w:szCs w:val="28"/>
          <w:rtl w:val="true"/>
          <w:lang w:bidi="fa-IR"/>
        </w:rPr>
        <w:t>صحبت کنند به آنها انار بدهید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انار در روز جمعه ناشتا بخورد، تا چهل روز دلش را نورانی می گرداند</w:t>
      </w:r>
      <w:r>
        <w:rPr>
          <w:rFonts w:eastAsia="IRNazanin" w:cs="IRNazanin"/>
          <w:color w:val="111111"/>
          <w:sz w:val="28"/>
          <w:szCs w:val="28"/>
          <w:rtl w:val="true"/>
          <w:lang w:bidi="fa-IR"/>
        </w:rPr>
        <w:t>.</w:t>
      </w:r>
      <w:r>
        <w:rPr>
          <w:rStyle w:val="FootnoteAnchor"/>
          <w:rtl w:val="true"/>
        </w:rPr>
        <w:footnoteReference w:id="956"/>
      </w:r>
    </w:p>
    <w:p>
      <w:pPr>
        <w:pStyle w:val="Heading3"/>
        <w:numPr>
          <w:ilvl w:val="2"/>
          <w:numId w:val="1"/>
        </w:numPr>
        <w:rPr/>
      </w:pPr>
      <w:bookmarkStart w:id="1320" w:name="__RefHeading___Toc1826980_372815092"/>
      <w:bookmarkStart w:id="1321" w:name="_Toc511"/>
      <w:bookmarkEnd w:id="1320"/>
      <w:r>
        <w:rPr>
          <w:rtl w:val="true"/>
        </w:rPr>
        <w:t>خاصیّت سیب</w:t>
      </w:r>
      <w:bookmarkEnd w:id="1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 داران سیب بدهید، زیرا چیزی بهتر از آن نیست</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سیب بخوری، اول آنرا بو کن و سپس بخور</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خداوند در سیب چه خواصی قرار داده، مریض های خود را با سیب مداوا می کردند</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بیماران خود را جز با آب سیب درمان نمی کنیم</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مبتلا به خون دماغ شدم، دوستان من خدمت امام صادق علیه السلام رفتند و از آن حضرت داروی آن را خواستند،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آرد سیب توأم با آب بخورانید، پس من آشامیدم و خون دماغ من قطع شد</w:t>
      </w:r>
      <w:r>
        <w:rPr>
          <w:rFonts w:eastAsia="IRNazanin" w:cs="IRNazanin"/>
          <w:color w:val="111111"/>
          <w:sz w:val="28"/>
          <w:szCs w:val="28"/>
          <w:rtl w:val="true"/>
          <w:lang w:bidi="fa-IR"/>
        </w:rPr>
        <w:t>.</w:t>
      </w:r>
      <w:r>
        <w:rPr>
          <w:rStyle w:val="FootnoteAnchor"/>
          <w:rtl w:val="true"/>
        </w:rPr>
        <w:footnoteReference w:id="96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بودیم، وَبا آمد، همۀ مردم گرفتار آن شدند،من نیز گرفتار </w:t>
      </w:r>
      <w:bookmarkStart w:id="1322" w:name="pg6926_51467"/>
    </w:p>
    <w:p>
      <w:pPr>
        <w:pStyle w:val="BookText"/>
        <w:rPr/>
      </w:pPr>
      <w:bookmarkEnd w:id="1322"/>
      <w:r>
        <w:rPr>
          <w:rFonts w:ascii="IRNazanin" w:hAnsi="IRNazanin" w:eastAsia="IRNazanin"/>
          <w:color w:val="111111"/>
          <w:sz w:val="28"/>
          <w:sz w:val="28"/>
          <w:szCs w:val="28"/>
          <w:rtl w:val="true"/>
          <w:lang w:bidi="fa-IR"/>
        </w:rPr>
        <w:t>شدم، به امام موسی بن جعفر علیه السلام نوشتم و خواستار مداوای آن گردیدم، در جواب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و شفا یافتم</w:t>
      </w:r>
      <w:r>
        <w:rPr>
          <w:rFonts w:eastAsia="IRNazanin" w:cs="IRNazanin"/>
          <w:color w:val="111111"/>
          <w:sz w:val="28"/>
          <w:szCs w:val="28"/>
          <w:rtl w:val="true"/>
          <w:lang w:bidi="fa-IR"/>
        </w:rPr>
        <w:t>.</w:t>
      </w:r>
      <w:r>
        <w:rPr>
          <w:rStyle w:val="FootnoteAnchor"/>
          <w:rtl w:val="true"/>
        </w:rPr>
        <w:footnoteReference w:id="962"/>
      </w:r>
    </w:p>
    <w:p>
      <w:pPr>
        <w:pStyle w:val="Heading3"/>
        <w:numPr>
          <w:ilvl w:val="2"/>
          <w:numId w:val="1"/>
        </w:numPr>
        <w:rPr/>
      </w:pPr>
      <w:bookmarkStart w:id="1323" w:name="__RefHeading___Toc1826982_372815092"/>
      <w:bookmarkStart w:id="1324" w:name="_Toc512"/>
      <w:bookmarkEnd w:id="1323"/>
      <w:r>
        <w:rPr>
          <w:rtl w:val="true"/>
        </w:rPr>
        <w:t>خاصیّت گلابی</w:t>
      </w:r>
      <w:bookmarkEnd w:id="1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گلابی معده را دباغی می کند و باعث تقویّت آن است و از این نظرکه معده را تقویّت می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و برای این کار بهتر است آن را پس از غذا بخورند و نیز هرکس که مبتلا به غم و اندوه است،گلابی بخورد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ازگرفتگی قلب و ناراحتی آن شکایت کرد،آن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بخور</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 بخورید، زیرا قلب را روشن می کند،ناراحتی های داخلی را به اذن خداوند تسکین می دهد</w:t>
      </w:r>
      <w:r>
        <w:rPr>
          <w:rFonts w:eastAsia="IRNazanin" w:cs="IRNazanin"/>
          <w:color w:val="111111"/>
          <w:sz w:val="28"/>
          <w:szCs w:val="28"/>
          <w:rtl w:val="true"/>
          <w:lang w:bidi="fa-IR"/>
        </w:rPr>
        <w:t>.</w:t>
      </w:r>
      <w:r>
        <w:rPr>
          <w:rStyle w:val="FootnoteAnchor"/>
          <w:rtl w:val="true"/>
        </w:rPr>
        <w:footnoteReference w:id="965"/>
      </w:r>
    </w:p>
    <w:p>
      <w:pPr>
        <w:pStyle w:val="Heading3"/>
        <w:numPr>
          <w:ilvl w:val="2"/>
          <w:numId w:val="1"/>
        </w:numPr>
        <w:rPr/>
      </w:pPr>
      <w:bookmarkStart w:id="1325" w:name="__RefHeading___Toc1826984_372815092"/>
      <w:bookmarkStart w:id="1326" w:name="_Toc513"/>
      <w:bookmarkEnd w:id="1325"/>
      <w:r>
        <w:rPr>
          <w:rtl w:val="true"/>
        </w:rPr>
        <w:t>خاصیّت خربزه</w:t>
      </w:r>
      <w:bookmarkEnd w:id="132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در نفس خود دارای ده شخصیّت است که هر ده تای آنهاحیاتی و غریزی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است یعنی خوردنی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 یعنی نوشیدنی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است، زیرا معطّر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است، زیرا شیرین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گیاه اسنان مفید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خطمی در تصفیّه روده ها مؤثّر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است، زیرا خواص سبزی 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خورش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دوا، قوۀ باه را می افزاید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327" w:name="pg6926_51469"/>
    </w:p>
    <w:p>
      <w:pPr>
        <w:pStyle w:val="BookText"/>
        <w:rPr/>
      </w:pPr>
      <w:bookmarkEnd w:id="1327"/>
      <w:r>
        <w:rPr>
          <w:rFonts w:ascii="IRNazanin" w:hAnsi="IRNazanin" w:eastAsia="IRNazanin"/>
          <w:color w:val="111111"/>
          <w:sz w:val="28"/>
          <w:sz w:val="28"/>
          <w:szCs w:val="28"/>
          <w:rtl w:val="true"/>
          <w:lang w:bidi="fa-IR"/>
        </w:rPr>
        <w:t>مثانه را می شوید و ادرار را به جریان می اندازد، در خربزه هیچ درد و بیماری نیست</w:t>
      </w:r>
      <w:r>
        <w:rPr>
          <w:rFonts w:eastAsia="IRNazanin" w:cs="IRNazanin"/>
          <w:color w:val="111111"/>
          <w:sz w:val="28"/>
          <w:szCs w:val="28"/>
          <w:rtl w:val="true"/>
          <w:lang w:bidi="fa-IR"/>
        </w:rPr>
        <w:t>.</w:t>
      </w:r>
      <w:r>
        <w:rPr>
          <w:rStyle w:val="FootnoteAnchor"/>
          <w:rtl w:val="true"/>
        </w:rPr>
        <w:footnoteReference w:id="966"/>
      </w:r>
    </w:p>
    <w:p>
      <w:pPr>
        <w:pStyle w:val="Heading3"/>
        <w:numPr>
          <w:ilvl w:val="2"/>
          <w:numId w:val="1"/>
        </w:numPr>
        <w:rPr/>
      </w:pPr>
      <w:bookmarkStart w:id="1328" w:name="__RefHeading___Toc1826986_372815092"/>
      <w:bookmarkStart w:id="1329" w:name="_Toc514"/>
      <w:bookmarkEnd w:id="1328"/>
      <w:r>
        <w:rPr>
          <w:rtl w:val="true"/>
        </w:rPr>
        <w:t>خاصیّت کدو</w:t>
      </w:r>
      <w:bookmarkEnd w:id="1329"/>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کدو موجب ازدیاد عقل می گردد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خاصیّت نخود</w:t>
      </w:r>
    </w:p>
    <w:p>
      <w:pPr>
        <w:pStyle w:val="BookText"/>
        <w:rPr/>
      </w:pP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از درگاه پروردگار نخود می خواستند، زیرا نعمتی به برکت این گیاه نمی شناختند</w:t>
      </w:r>
      <w:r>
        <w:rPr>
          <w:rFonts w:eastAsia="IRNazanin" w:cs="IRNazanin"/>
          <w:color w:val="111111"/>
          <w:sz w:val="28"/>
          <w:szCs w:val="28"/>
          <w:rtl w:val="true"/>
          <w:lang w:bidi="fa-IR"/>
        </w:rPr>
        <w:t>.</w:t>
      </w:r>
      <w:r>
        <w:rPr>
          <w:rStyle w:val="FootnoteAnchor"/>
          <w:rtl w:val="true"/>
        </w:rPr>
        <w:footnoteReference w:id="968"/>
      </w:r>
    </w:p>
    <w:p>
      <w:pPr>
        <w:pStyle w:val="Heading3"/>
        <w:numPr>
          <w:ilvl w:val="2"/>
          <w:numId w:val="1"/>
        </w:numPr>
        <w:rPr/>
      </w:pPr>
      <w:bookmarkStart w:id="1330" w:name="__RefHeading___Toc1826988_372815092"/>
      <w:bookmarkStart w:id="1331" w:name="_Toc515"/>
      <w:bookmarkEnd w:id="1330"/>
      <w:r>
        <w:rPr>
          <w:rtl w:val="true"/>
        </w:rPr>
        <w:t>خاصیّت آلو</w:t>
      </w:r>
      <w:bookmarkEnd w:id="1331"/>
    </w:p>
    <w:p>
      <w:pPr>
        <w:pStyle w:val="BookText"/>
        <w:rPr/>
      </w:pPr>
      <w:r>
        <w:rPr>
          <w:rFonts w:ascii="IRNazanin" w:hAnsi="IRNazanin" w:eastAsia="IRNazanin"/>
          <w:color w:val="111111"/>
          <w:sz w:val="28"/>
          <w:sz w:val="28"/>
          <w:szCs w:val="28"/>
          <w:rtl w:val="true"/>
          <w:lang w:bidi="fa-IR"/>
        </w:rPr>
        <w:t>امام موسی کاظم علیه 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آلوی تازه حرارت معده را فرو نشانده و صفرا را از جوشش باز دارد و آلوی خشک را نیز فوائد بسیار است</w:t>
      </w:r>
      <w:r>
        <w:rPr>
          <w:rFonts w:eastAsia="IRNazanin" w:cs="IRNazanin"/>
          <w:color w:val="111111"/>
          <w:sz w:val="28"/>
          <w:szCs w:val="28"/>
          <w:rtl w:val="true"/>
          <w:lang w:bidi="fa-IR"/>
        </w:rPr>
        <w:t>.</w:t>
      </w:r>
      <w:r>
        <w:rPr>
          <w:rStyle w:val="FootnoteAnchor"/>
          <w:rtl w:val="true"/>
        </w:rPr>
        <w:footnoteReference w:id="969"/>
      </w:r>
    </w:p>
    <w:p>
      <w:pPr>
        <w:pStyle w:val="Heading3"/>
        <w:numPr>
          <w:ilvl w:val="2"/>
          <w:numId w:val="1"/>
        </w:numPr>
        <w:rPr/>
      </w:pPr>
      <w:bookmarkStart w:id="1332" w:name="__RefHeading___Toc1826990_372815092"/>
      <w:bookmarkStart w:id="1333" w:name="_Toc516"/>
      <w:bookmarkEnd w:id="1332"/>
      <w:r>
        <w:rPr>
          <w:rtl w:val="true"/>
        </w:rPr>
        <w:t>خاصیّت عدس</w:t>
      </w:r>
      <w:bookmarkEnd w:id="1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به آدمیزاد رقّت قلب می بخشد،آنان که عدس می خورند به آسانی می توانند بگریند و بدین ترتیب عقده غم را بگشایند</w:t>
      </w:r>
      <w:r>
        <w:rPr>
          <w:rFonts w:eastAsia="IRNazanin" w:cs="IRNazanin"/>
          <w:color w:val="111111"/>
          <w:sz w:val="28"/>
          <w:szCs w:val="28"/>
          <w:rtl w:val="true"/>
          <w:lang w:bidi="fa-IR"/>
        </w:rPr>
        <w:t>.</w:t>
      </w:r>
      <w:r>
        <w:rPr>
          <w:rStyle w:val="FootnoteAnchor"/>
          <w:rtl w:val="true"/>
        </w:rPr>
        <w:footnoteReference w:id="97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پنج چیز قوه حافظه را زیاد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چیز شیرین،خوردن گوشتِ پس گردن، خوردن عدس، خوردن نان سرد و خواندن آیه الکرسی</w:t>
      </w:r>
      <w:r>
        <w:rPr>
          <w:rFonts w:eastAsia="IRNazanin" w:cs="IRNazanin"/>
          <w:color w:val="111111"/>
          <w:sz w:val="28"/>
          <w:szCs w:val="28"/>
          <w:rtl w:val="true"/>
          <w:lang w:bidi="fa-IR"/>
        </w:rPr>
        <w:t>.</w:t>
      </w:r>
      <w:r>
        <w:rPr>
          <w:rStyle w:val="FootnoteAnchor"/>
          <w:rtl w:val="true"/>
        </w:rPr>
        <w:footnoteReference w:id="971"/>
      </w:r>
      <w:bookmarkStart w:id="1334" w:name="pg6926_51471"/>
    </w:p>
    <w:p>
      <w:pPr>
        <w:pStyle w:val="Heading3"/>
        <w:numPr>
          <w:ilvl w:val="2"/>
          <w:numId w:val="1"/>
        </w:numPr>
        <w:rPr/>
      </w:pPr>
      <w:bookmarkStart w:id="1335" w:name="__RefHeading___Toc1826992_372815092"/>
      <w:bookmarkStart w:id="1336" w:name="_Toc517"/>
      <w:bookmarkEnd w:id="1334"/>
      <w:bookmarkEnd w:id="1335"/>
      <w:r>
        <w:rPr>
          <w:rtl w:val="true"/>
        </w:rPr>
        <w:t xml:space="preserve">خاصیّت ترنج </w:t>
      </w:r>
      <w:r>
        <w:rPr>
          <w:rtl w:val="true"/>
        </w:rPr>
        <w:t>(</w:t>
      </w:r>
      <w:r>
        <w:rPr>
          <w:rtl w:val="true"/>
        </w:rPr>
        <w:t>بالنگ</w:t>
      </w:r>
      <w:r>
        <w:rPr>
          <w:rtl w:val="true"/>
        </w:rPr>
        <w:t>)</w:t>
      </w:r>
      <w:bookmarkEnd w:id="1336"/>
    </w:p>
    <w:p>
      <w:pPr>
        <w:pStyle w:val="BookText"/>
        <w:rPr/>
      </w:pP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دل را نورانی و قوای دماغ را افزایش می دهد</w:t>
      </w:r>
      <w:r>
        <w:rPr>
          <w:rFonts w:eastAsia="IRNazanin" w:cs="IRNazanin"/>
          <w:color w:val="111111"/>
          <w:sz w:val="28"/>
          <w:szCs w:val="28"/>
          <w:rtl w:val="true"/>
          <w:lang w:bidi="fa-IR"/>
        </w:rPr>
        <w:t>.</w:t>
      </w:r>
      <w:r>
        <w:rPr>
          <w:rStyle w:val="FootnoteAnchor"/>
          <w:rtl w:val="true"/>
        </w:rPr>
        <w:footnoteReference w:id="972"/>
      </w:r>
    </w:p>
    <w:p>
      <w:pPr>
        <w:pStyle w:val="Heading3"/>
        <w:numPr>
          <w:ilvl w:val="2"/>
          <w:numId w:val="1"/>
        </w:numPr>
        <w:rPr/>
      </w:pPr>
      <w:bookmarkStart w:id="1337" w:name="__RefHeading___Toc1826994_372815092"/>
      <w:bookmarkStart w:id="1338" w:name="_Toc518"/>
      <w:bookmarkEnd w:id="1337"/>
      <w:r>
        <w:rPr>
          <w:rtl w:val="true"/>
        </w:rPr>
        <w:t>خاصیّت زعفران و زنجبیل</w:t>
      </w:r>
      <w:bookmarkEnd w:id="1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مقداری زعفران خالص و مقداری سُعد</w:t>
      </w:r>
      <w:r>
        <w:rPr>
          <w:rStyle w:val="FootnoteAnchor"/>
          <w:rtl w:val="true"/>
        </w:rPr>
        <w:footnoteReference w:id="973"/>
      </w:r>
      <w:r>
        <w:rPr>
          <w:rFonts w:ascii="IRNazanin" w:hAnsi="IRNazanin" w:eastAsia="IRNazanin"/>
          <w:color w:val="111111"/>
          <w:sz w:val="28"/>
          <w:sz w:val="28"/>
          <w:szCs w:val="28"/>
          <w:rtl w:val="true"/>
          <w:lang w:bidi="fa-IR"/>
        </w:rPr>
        <w:t>را تهیه کند و مقداری عسل نیز به آنها اضافه نماید و هر روز دو مثقال از آن میل نماید ، ترس آن می رود که به او از شدّت حفظ، نسبت سحر داده شود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می خواهد فراموشی اش کم شود و قوه حفظش زیاد گردد، باید هر روز سه قطعه زنجبیل آغشته به عسل بخورد</w:t>
      </w:r>
      <w:r>
        <w:rPr>
          <w:rFonts w:eastAsia="IRNazanin" w:cs="IRNazanin"/>
          <w:color w:val="111111"/>
          <w:sz w:val="28"/>
          <w:szCs w:val="28"/>
          <w:rtl w:val="true"/>
          <w:lang w:bidi="fa-IR"/>
        </w:rPr>
        <w:t>.</w:t>
      </w:r>
      <w:r>
        <w:rPr>
          <w:rStyle w:val="FootnoteAnchor"/>
          <w:rtl w:val="true"/>
        </w:rPr>
        <w:footnoteReference w:id="975"/>
      </w:r>
    </w:p>
    <w:p>
      <w:pPr>
        <w:pStyle w:val="Heading3"/>
        <w:numPr>
          <w:ilvl w:val="2"/>
          <w:numId w:val="1"/>
        </w:numPr>
        <w:rPr/>
      </w:pPr>
      <w:bookmarkStart w:id="1339" w:name="__RefHeading___Toc1826996_372815092"/>
      <w:bookmarkStart w:id="1340" w:name="_Toc519"/>
      <w:bookmarkEnd w:id="1339"/>
      <w:r>
        <w:rPr>
          <w:rtl w:val="true"/>
        </w:rPr>
        <w:t>خاصیّت سبزی ها</w:t>
      </w:r>
      <w:bookmarkEnd w:id="1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برای امیرالمؤمنین علیه السلام سفره ای می آوردند همراه با سبزی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قلب های مؤمنین سبز و خرّم است و به همین جهت مشتاق سبزی است </w:t>
      </w:r>
      <w:r>
        <w:rPr>
          <w:rFonts w:eastAsia="IRNazanin" w:cs="IRNazanin"/>
          <w:color w:val="111111"/>
          <w:sz w:val="28"/>
          <w:szCs w:val="28"/>
          <w:rtl w:val="true"/>
          <w:lang w:bidi="fa-IR"/>
        </w:rPr>
        <w:t>.</w:t>
      </w:r>
      <w:r>
        <w:rPr>
          <w:rStyle w:val="FootnoteAnchor"/>
          <w:rtl w:val="true"/>
        </w:rPr>
        <w:footnoteReference w:id="97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تان خودتان را با سبزیها بیارایید، زیرا انواع میکروبها را به اذن </w:t>
      </w:r>
      <w:bookmarkStart w:id="1341" w:name="pg6926_51473"/>
    </w:p>
    <w:p>
      <w:pPr>
        <w:pStyle w:val="BookText"/>
        <w:rPr/>
      </w:pPr>
      <w:bookmarkEnd w:id="1341"/>
      <w:r>
        <w:rPr>
          <w:rFonts w:ascii="IRNazanin" w:hAnsi="IRNazanin" w:eastAsia="IRNazanin"/>
          <w:color w:val="111111"/>
          <w:sz w:val="28"/>
          <w:sz w:val="28"/>
          <w:szCs w:val="28"/>
          <w:rtl w:val="true"/>
          <w:lang w:bidi="fa-IR"/>
        </w:rPr>
        <w:t>خداوند نابود می سازد</w:t>
      </w:r>
      <w:r>
        <w:rPr>
          <w:rFonts w:eastAsia="IRNazanin" w:cs="IRNazanin"/>
          <w:color w:val="111111"/>
          <w:sz w:val="28"/>
          <w:szCs w:val="28"/>
          <w:rtl w:val="true"/>
          <w:lang w:bidi="fa-IR"/>
        </w:rPr>
        <w:t>.</w:t>
      </w:r>
      <w:r>
        <w:rPr>
          <w:rStyle w:val="FootnoteAnchor"/>
          <w:rtl w:val="true"/>
        </w:rPr>
        <w:footnoteReference w:id="977"/>
      </w:r>
    </w:p>
    <w:p>
      <w:pPr>
        <w:pStyle w:val="Heading3"/>
        <w:numPr>
          <w:ilvl w:val="2"/>
          <w:numId w:val="1"/>
        </w:numPr>
        <w:rPr/>
      </w:pPr>
      <w:bookmarkStart w:id="1342" w:name="__RefHeading___Toc1826998_372815092"/>
      <w:bookmarkStart w:id="1343" w:name="_Toc520"/>
      <w:bookmarkEnd w:id="1342"/>
      <w:r>
        <w:rPr>
          <w:rtl w:val="true"/>
        </w:rPr>
        <w:t>خاصیّت کاهو</w:t>
      </w:r>
      <w:bookmarkEnd w:id="1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 بخورید، زیرا خون را پاک می سازد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 خواب آور و هضم کننده غذاست</w:t>
      </w:r>
      <w:r>
        <w:rPr>
          <w:rFonts w:eastAsia="IRNazanin" w:cs="IRNazanin"/>
          <w:color w:val="111111"/>
          <w:sz w:val="28"/>
          <w:szCs w:val="28"/>
          <w:rtl w:val="true"/>
          <w:lang w:bidi="fa-IR"/>
        </w:rPr>
        <w:t>.</w:t>
      </w:r>
      <w:r>
        <w:rPr>
          <w:rStyle w:val="FootnoteAnchor"/>
          <w:rtl w:val="true"/>
        </w:rPr>
        <w:footnoteReference w:id="979"/>
      </w:r>
    </w:p>
    <w:p>
      <w:pPr>
        <w:pStyle w:val="Heading3"/>
        <w:numPr>
          <w:ilvl w:val="2"/>
          <w:numId w:val="1"/>
        </w:numPr>
        <w:rPr/>
      </w:pPr>
      <w:bookmarkStart w:id="1344" w:name="__RefHeading___Toc1827000_372815092"/>
      <w:bookmarkStart w:id="1345" w:name="_Toc521"/>
      <w:bookmarkEnd w:id="1344"/>
      <w:r>
        <w:rPr>
          <w:rtl w:val="true"/>
        </w:rPr>
        <w:t>خاصیّت تره</w:t>
      </w:r>
      <w:bookmarkEnd w:id="1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خواص تره سؤال شد،آن حضرت فرمودند درآن چهار خصلت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خوشبو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معده را برطرف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بواسیر را از بین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از آن بخورد، دچار بیماری جُذام نمی شود</w:t>
      </w:r>
      <w:r>
        <w:rPr>
          <w:rFonts w:eastAsia="IRNazanin" w:cs="IRNazanin"/>
          <w:color w:val="111111"/>
          <w:sz w:val="28"/>
          <w:szCs w:val="28"/>
          <w:rtl w:val="true"/>
          <w:lang w:bidi="fa-IR"/>
        </w:rPr>
        <w:t>.</w:t>
      </w:r>
      <w:r>
        <w:rPr>
          <w:rStyle w:val="FootnoteAnchor"/>
          <w:rtl w:val="true"/>
        </w:rPr>
        <w:footnoteReference w:id="980"/>
      </w:r>
    </w:p>
    <w:p>
      <w:pPr>
        <w:pStyle w:val="Heading3"/>
        <w:numPr>
          <w:ilvl w:val="2"/>
          <w:numId w:val="1"/>
        </w:numPr>
        <w:rPr/>
      </w:pPr>
      <w:bookmarkStart w:id="1346" w:name="__RefHeading___Toc1827002_372815092"/>
      <w:bookmarkStart w:id="1347" w:name="_Toc522"/>
      <w:bookmarkEnd w:id="1346"/>
      <w:r>
        <w:rPr>
          <w:rtl w:val="true"/>
        </w:rPr>
        <w:t>خاصیّت شلغم</w:t>
      </w:r>
      <w:bookmarkEnd w:id="1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گیری از بیماری خوره، شلغم سودمندترین خوراکیهاست، از شلغم بخورید تا ریشه خوره را در بدنتان خشک سازد</w:t>
      </w:r>
      <w:r>
        <w:rPr>
          <w:rFonts w:eastAsia="IRNazanin" w:cs="IRNazanin"/>
          <w:color w:val="111111"/>
          <w:sz w:val="28"/>
          <w:szCs w:val="28"/>
          <w:rtl w:val="true"/>
          <w:lang w:bidi="fa-IR"/>
        </w:rPr>
        <w:t>.</w:t>
      </w:r>
      <w:r>
        <w:rPr>
          <w:rStyle w:val="FootnoteAnchor"/>
          <w:rtl w:val="true"/>
        </w:rPr>
        <w:footnoteReference w:id="98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کس رگی از جذام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شلغم، شلغم بخورید، جذام را از شما دور می سازد</w:t>
      </w:r>
      <w:r>
        <w:rPr>
          <w:rFonts w:eastAsia="IRNazanin" w:cs="IRNazanin"/>
          <w:color w:val="111111"/>
          <w:sz w:val="28"/>
          <w:szCs w:val="28"/>
          <w:rtl w:val="true"/>
          <w:lang w:bidi="fa-IR"/>
        </w:rPr>
        <w:t>.</w:t>
      </w:r>
      <w:r>
        <w:rPr>
          <w:rStyle w:val="FootnoteAnchor"/>
          <w:rtl w:val="true"/>
        </w:rPr>
        <w:footnoteReference w:id="982"/>
      </w:r>
      <w:bookmarkStart w:id="1348" w:name="pg6926_51475"/>
    </w:p>
    <w:p>
      <w:pPr>
        <w:pStyle w:val="Heading3"/>
        <w:numPr>
          <w:ilvl w:val="2"/>
          <w:numId w:val="1"/>
        </w:numPr>
        <w:rPr/>
      </w:pPr>
      <w:bookmarkStart w:id="1349" w:name="__RefHeading___Toc1827004_372815092"/>
      <w:bookmarkStart w:id="1350" w:name="_Toc523"/>
      <w:bookmarkEnd w:id="1348"/>
      <w:bookmarkEnd w:id="1349"/>
      <w:r>
        <w:rPr>
          <w:rtl w:val="true"/>
        </w:rPr>
        <w:t>خاصیّت تُرُب</w:t>
      </w:r>
      <w:bookmarkEnd w:id="1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 دو خصلت هست، تخمش طعام را هضم می کند و ریشه اش قطع بلغم می کند</w:t>
      </w:r>
      <w:r>
        <w:rPr>
          <w:rFonts w:eastAsia="IRNazanin" w:cs="IRNazanin"/>
          <w:color w:val="111111"/>
          <w:sz w:val="28"/>
          <w:szCs w:val="28"/>
          <w:rtl w:val="true"/>
          <w:lang w:bidi="fa-IR"/>
        </w:rPr>
        <w:t>.</w:t>
      </w:r>
    </w:p>
    <w:p>
      <w:pPr>
        <w:pStyle w:val="Heading3"/>
        <w:numPr>
          <w:ilvl w:val="2"/>
          <w:numId w:val="1"/>
        </w:numPr>
        <w:rPr/>
      </w:pPr>
      <w:bookmarkStart w:id="1351" w:name="__RefHeading___Toc1827006_372815092"/>
      <w:bookmarkStart w:id="1352" w:name="_Toc524"/>
      <w:bookmarkEnd w:id="1351"/>
      <w:r>
        <w:rPr>
          <w:rtl w:val="true"/>
        </w:rPr>
        <w:t>خاصیّت کاسنی</w:t>
      </w:r>
      <w:bookmarkEnd w:id="1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برترین سبزی هاست</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را گرامی دارید، زیرا سبزی بهشتی است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کاسنی شفای هزار درد است، دردی در اندرون انسان نیست، مگر آنکه کاسنی آن را برطرف می کند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کاسنی تب بُر است و سردرد را از بین می برد، سپس امر فرمودند برگ کاسنی را بکوبد و با روغن بنفشه مخلوط کند و بر روی کاغذی بگذارد و آن را بر سر خودش قرار بدهد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کاسنی غفلت نکنید، زیرا منی را زیاد و رنگ رخسار را زیبا می سازد</w:t>
      </w:r>
      <w:r>
        <w:rPr>
          <w:rFonts w:eastAsia="IRNazanin" w:cs="IRNazanin"/>
          <w:color w:val="111111"/>
          <w:sz w:val="28"/>
          <w:szCs w:val="28"/>
          <w:rtl w:val="true"/>
          <w:lang w:bidi="fa-IR"/>
        </w:rPr>
        <w:t>.</w:t>
      </w:r>
      <w:r>
        <w:rPr>
          <w:rStyle w:val="FootnoteAnchor"/>
          <w:rtl w:val="true"/>
        </w:rPr>
        <w:footnoteReference w:id="987"/>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کاسنی بخورد و بعد از آن بخوابد، هیچ گونه سمّ یا سحر در او تحریک نمی گردد، علاوه بر این، مار و عقرب به او نزدیک نمی شوند</w:t>
      </w:r>
      <w:r>
        <w:rPr>
          <w:rFonts w:eastAsia="IRNazanin" w:cs="IRNazanin"/>
          <w:color w:val="111111"/>
          <w:sz w:val="28"/>
          <w:szCs w:val="28"/>
          <w:rtl w:val="true"/>
          <w:lang w:bidi="fa-IR"/>
        </w:rPr>
        <w:t>.</w:t>
      </w:r>
      <w:r>
        <w:rPr>
          <w:rStyle w:val="FootnoteAnchor"/>
          <w:rtl w:val="true"/>
        </w:rPr>
        <w:footnoteReference w:id="988"/>
      </w:r>
      <w:bookmarkStart w:id="1353" w:name="pg6926_51477"/>
    </w:p>
    <w:p>
      <w:pPr>
        <w:pStyle w:val="Heading3"/>
        <w:numPr>
          <w:ilvl w:val="2"/>
          <w:numId w:val="1"/>
        </w:numPr>
        <w:rPr/>
      </w:pPr>
      <w:bookmarkStart w:id="1354" w:name="__RefHeading___Toc1827008_372815092"/>
      <w:bookmarkStart w:id="1355" w:name="_Toc525"/>
      <w:bookmarkEnd w:id="1353"/>
      <w:bookmarkEnd w:id="1354"/>
      <w:r>
        <w:rPr>
          <w:rtl w:val="true"/>
        </w:rPr>
        <w:t>خاصیّت هویج</w:t>
      </w:r>
      <w:bookmarkEnd w:id="1355"/>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هویج برای تقویّت بدن و تولید مواد حیاتی در نطفه بسیار سودمند است</w:t>
      </w:r>
      <w:r>
        <w:rPr>
          <w:rFonts w:eastAsia="IRNazanin" w:cs="IRNazanin"/>
          <w:color w:val="111111"/>
          <w:sz w:val="28"/>
          <w:szCs w:val="28"/>
          <w:rtl w:val="true"/>
          <w:lang w:bidi="fa-IR"/>
        </w:rPr>
        <w:t>.</w:t>
      </w:r>
      <w:r>
        <w:rPr>
          <w:rStyle w:val="FootnoteAnchor"/>
          <w:rtl w:val="true"/>
        </w:rPr>
        <w:footnoteReference w:id="989"/>
      </w:r>
    </w:p>
    <w:p>
      <w:pPr>
        <w:pStyle w:val="Heading3"/>
        <w:numPr>
          <w:ilvl w:val="2"/>
          <w:numId w:val="1"/>
        </w:numPr>
        <w:rPr/>
      </w:pPr>
      <w:bookmarkStart w:id="1356" w:name="__RefHeading___Toc1827010_372815092"/>
      <w:bookmarkStart w:id="1357" w:name="_Toc526"/>
      <w:bookmarkEnd w:id="1356"/>
      <w:r>
        <w:rPr>
          <w:rtl w:val="true"/>
        </w:rPr>
        <w:t>خاصیّت کرفس</w:t>
      </w:r>
      <w:bookmarkEnd w:id="1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نیست که کرفس را دوست نداشته باشد، زیرا مواد حیات بخش در این گیاه بسیار است</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دروس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کرفس موجب قوّت و ازدیاد عقل است و همچنین دل را تزکیّه نموده و باعث از بین رفتن مرض دیوانگی و جُذام و بَرَص می باشد</w:t>
      </w:r>
      <w:r>
        <w:rPr>
          <w:rFonts w:eastAsia="IRNazanin" w:cs="IRNazanin"/>
          <w:color w:val="111111"/>
          <w:sz w:val="28"/>
          <w:szCs w:val="28"/>
          <w:rtl w:val="true"/>
          <w:lang w:bidi="fa-IR"/>
        </w:rPr>
        <w:t>.</w:t>
      </w:r>
      <w:r>
        <w:rPr>
          <w:rStyle w:val="FootnoteAnchor"/>
          <w:rtl w:val="true"/>
        </w:rPr>
        <w:footnoteReference w:id="991"/>
      </w:r>
    </w:p>
    <w:p>
      <w:pPr>
        <w:pStyle w:val="Heading3"/>
        <w:numPr>
          <w:ilvl w:val="2"/>
          <w:numId w:val="1"/>
        </w:numPr>
        <w:rPr/>
      </w:pPr>
      <w:bookmarkStart w:id="1358" w:name="__RefHeading___Toc1827012_372815092"/>
      <w:bookmarkStart w:id="1359" w:name="_Toc527"/>
      <w:bookmarkEnd w:id="1358"/>
      <w:r>
        <w:rPr>
          <w:rtl w:val="true"/>
        </w:rPr>
        <w:t>خاصیّت پیاز</w:t>
      </w:r>
      <w:bookmarkEnd w:id="1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خستگی را برطرف می سازد و اعصاب را قوی می نماید وباعث نیروی پاها و گامها در راه رفتن است و شهوت را زیاد می کند و تب بُر است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بخورید، پیاز دارای سه خاصیّت است، دهان را خوشبو می کند و لثه ها را محکم می سازد و منی را زیاد می نماید</w:t>
      </w:r>
      <w:r>
        <w:rPr>
          <w:rFonts w:eastAsia="IRNazanin" w:cs="IRNazanin"/>
          <w:color w:val="111111"/>
          <w:sz w:val="28"/>
          <w:szCs w:val="28"/>
          <w:rtl w:val="true"/>
          <w:lang w:bidi="fa-IR"/>
        </w:rPr>
        <w:t>.</w:t>
      </w:r>
      <w:r>
        <w:rPr>
          <w:rStyle w:val="FootnoteAnchor"/>
          <w:rtl w:val="true"/>
        </w:rPr>
        <w:footnoteReference w:id="99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 هرگاه داخل شهری شدید، از پیاز آن شهر بخورید تا گرفتار وبای آن شهر نشوید</w:t>
      </w:r>
      <w:r>
        <w:rPr>
          <w:rFonts w:eastAsia="IRNazanin" w:cs="IRNazanin"/>
          <w:color w:val="111111"/>
          <w:sz w:val="28"/>
          <w:szCs w:val="28"/>
          <w:rtl w:val="true"/>
          <w:lang w:bidi="fa-IR"/>
        </w:rPr>
        <w:t>.</w:t>
      </w:r>
      <w:r>
        <w:rPr>
          <w:rStyle w:val="FootnoteAnchor"/>
          <w:rtl w:val="true"/>
        </w:rPr>
        <w:footnoteReference w:id="994"/>
      </w:r>
      <w:bookmarkStart w:id="1360" w:name="pg6926_51479"/>
    </w:p>
    <w:p>
      <w:pPr>
        <w:pStyle w:val="Heading3"/>
        <w:numPr>
          <w:ilvl w:val="2"/>
          <w:numId w:val="1"/>
        </w:numPr>
        <w:rPr/>
      </w:pPr>
      <w:bookmarkStart w:id="1361" w:name="__RefHeading___Toc1827014_372815092"/>
      <w:bookmarkStart w:id="1362" w:name="_Toc528"/>
      <w:bookmarkEnd w:id="1360"/>
      <w:bookmarkEnd w:id="1361"/>
      <w:r>
        <w:rPr>
          <w:rtl w:val="true"/>
        </w:rPr>
        <w:t>خاصیّت آویشن</w:t>
      </w:r>
      <w:bookmarkEnd w:id="1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 تنها داروی امیرالمؤمنین علیه السلام بوده است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 معده را تقویّت می کند و بلغم را برطرف می نماید و انسان را از لقوه درامان نگاه می دارد</w:t>
      </w:r>
      <w:r>
        <w:rPr>
          <w:rFonts w:eastAsia="IRNazanin" w:cs="IRNazanin"/>
          <w:color w:val="111111"/>
          <w:sz w:val="28"/>
          <w:szCs w:val="28"/>
          <w:rtl w:val="true"/>
          <w:lang w:bidi="fa-IR"/>
        </w:rPr>
        <w:t>.</w:t>
      </w:r>
      <w:r>
        <w:rPr>
          <w:rStyle w:val="FootnoteAnchor"/>
          <w:rtl w:val="true"/>
        </w:rPr>
        <w:footnoteReference w:id="996"/>
      </w:r>
    </w:p>
    <w:p>
      <w:pPr>
        <w:pStyle w:val="Heading3"/>
        <w:numPr>
          <w:ilvl w:val="2"/>
          <w:numId w:val="1"/>
        </w:numPr>
        <w:rPr/>
      </w:pPr>
      <w:bookmarkStart w:id="1363" w:name="__RefHeading___Toc1827016_372815092"/>
      <w:bookmarkStart w:id="1364" w:name="_Toc529"/>
      <w:bookmarkEnd w:id="1363"/>
      <w:r>
        <w:rPr>
          <w:rtl w:val="true"/>
        </w:rPr>
        <w:t>خاصیّت چغندر</w:t>
      </w:r>
      <w:bookmarkEnd w:id="1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بیماران، برگ چغندر بدهید، زیرا در آن شفاء است و هیچ گونه درد و رنجی در آن نیست و ضمناً آرامش در خواب مریض ایجاد می کند</w:t>
      </w:r>
      <w:r>
        <w:rPr>
          <w:rFonts w:eastAsia="IRNazanin" w:cs="IRNazanin"/>
          <w:color w:val="111111"/>
          <w:sz w:val="28"/>
          <w:szCs w:val="28"/>
          <w:rtl w:val="true"/>
          <w:lang w:bidi="fa-IR"/>
        </w:rPr>
        <w:t>.</w:t>
      </w:r>
      <w:r>
        <w:rPr>
          <w:rStyle w:val="FootnoteAnchor"/>
          <w:rtl w:val="true"/>
        </w:rPr>
        <w:footnoteReference w:id="997"/>
      </w:r>
    </w:p>
    <w:p>
      <w:pPr>
        <w:pStyle w:val="Heading3"/>
        <w:numPr>
          <w:ilvl w:val="2"/>
          <w:numId w:val="1"/>
        </w:numPr>
        <w:rPr/>
      </w:pPr>
      <w:bookmarkStart w:id="1365" w:name="__RefHeading___Toc1827018_372815092"/>
      <w:bookmarkStart w:id="1366" w:name="_Toc530"/>
      <w:bookmarkEnd w:id="1365"/>
      <w:r>
        <w:rPr>
          <w:rtl w:val="true"/>
        </w:rPr>
        <w:t>خاصیّت روغن حیوانی</w:t>
      </w:r>
      <w:bookmarkEnd w:id="1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امیرالمؤمنین علیه السلام نقل می کند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های گاوی، شفادهنده دردها هستند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غذای خوبی است،ولی آن را برای پیرمرد دوست ندارم</w:t>
      </w:r>
      <w:r>
        <w:rPr>
          <w:rFonts w:eastAsia="IRNazanin" w:cs="IRNazanin"/>
          <w:color w:val="111111"/>
          <w:sz w:val="28"/>
          <w:szCs w:val="28"/>
          <w:rtl w:val="true"/>
          <w:lang w:bidi="fa-IR"/>
        </w:rPr>
        <w:t>.</w:t>
      </w:r>
      <w:r>
        <w:rPr>
          <w:rStyle w:val="FootnoteAnchor"/>
          <w:rtl w:val="true"/>
        </w:rPr>
        <w:footnoteReference w:id="999"/>
      </w:r>
    </w:p>
    <w:p>
      <w:pPr>
        <w:pStyle w:val="Heading3"/>
        <w:numPr>
          <w:ilvl w:val="2"/>
          <w:numId w:val="1"/>
        </w:numPr>
        <w:rPr/>
      </w:pPr>
      <w:bookmarkStart w:id="1367" w:name="__RefHeading___Toc1827020_372815092"/>
      <w:bookmarkStart w:id="1368" w:name="_Toc531"/>
      <w:bookmarkEnd w:id="1367"/>
      <w:r>
        <w:rPr>
          <w:rtl w:val="true"/>
        </w:rPr>
        <w:t>خاصیّت روغن زیتون</w:t>
      </w:r>
      <w:bookmarkEnd w:id="136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خورش ها نزد رسول خدا صلی الله علیه و آله سرکه و روغن زیتون بوده و نیز آن حضرت فرمودند؛ این غذا، غذای انبیاء است</w:t>
      </w:r>
      <w:r>
        <w:rPr>
          <w:rFonts w:eastAsia="IRNazanin" w:cs="IRNazanin"/>
          <w:color w:val="111111"/>
          <w:sz w:val="28"/>
          <w:szCs w:val="28"/>
          <w:rtl w:val="true"/>
          <w:lang w:bidi="fa-IR"/>
        </w:rPr>
        <w:t>.</w:t>
      </w:r>
      <w:r>
        <w:rPr>
          <w:rStyle w:val="FootnoteAnchor"/>
          <w:rtl w:val="true"/>
        </w:rPr>
        <w:footnoteReference w:id="1000"/>
      </w:r>
      <w:bookmarkStart w:id="1369" w:name="pg6926_51481"/>
    </w:p>
    <w:p>
      <w:pPr>
        <w:pStyle w:val="BookText"/>
        <w:rPr/>
      </w:pPr>
      <w:bookmarkEnd w:id="136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و سرکه جزو غذاهای مسلمانان است</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بخور و به بدن بمال، زیرا کسانی که از این دو استفاده می کنند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میکروب ها محفوظند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غذای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بوی دهان را خوشبو می نماید و بلغم را برطرف می سازد، صورت را صفا و طراوت می دهد، اعصاب را تقویّت نموده مرض و درد را می برد و شراره غضب را در نهاد انسان خاموش می سازد</w:t>
      </w:r>
      <w:r>
        <w:rPr>
          <w:rFonts w:eastAsia="IRNazanin" w:cs="IRNazanin"/>
          <w:color w:val="111111"/>
          <w:sz w:val="28"/>
          <w:szCs w:val="28"/>
          <w:rtl w:val="true"/>
          <w:lang w:bidi="fa-IR"/>
        </w:rPr>
        <w:t>.</w:t>
      </w:r>
      <w:r>
        <w:rPr>
          <w:rStyle w:val="FootnoteAnchor"/>
          <w:rtl w:val="true"/>
        </w:rPr>
        <w:footnoteReference w:id="1003"/>
      </w:r>
    </w:p>
    <w:p>
      <w:pPr>
        <w:pStyle w:val="Heading3"/>
        <w:numPr>
          <w:ilvl w:val="2"/>
          <w:numId w:val="1"/>
        </w:numPr>
        <w:rPr/>
      </w:pPr>
      <w:bookmarkStart w:id="1370" w:name="__RefHeading___Toc1827022_372815092"/>
      <w:bookmarkStart w:id="1371" w:name="_Toc532"/>
      <w:bookmarkEnd w:id="1370"/>
      <w:r>
        <w:rPr>
          <w:rtl w:val="true"/>
        </w:rPr>
        <w:t>خاصیّت انجیر</w:t>
      </w:r>
      <w:bookmarkEnd w:id="1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انجیر را که برای دفع قولنج نافع است، بوی بد دهان را برطرف می کند و استخوان را محکم می کند و مو در بدن می رویاند و دردها را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ترین میوه هاست به میوه های بهشت</w:t>
      </w:r>
      <w:r>
        <w:rPr>
          <w:rFonts w:eastAsia="IRNazanin" w:cs="IRNazanin"/>
          <w:color w:val="111111"/>
          <w:sz w:val="28"/>
          <w:szCs w:val="28"/>
          <w:rtl w:val="true"/>
          <w:lang w:bidi="fa-IR"/>
        </w:rPr>
        <w:t>.</w:t>
      </w:r>
      <w:r>
        <w:rPr>
          <w:rStyle w:val="FootnoteAnchor"/>
          <w:rtl w:val="true"/>
        </w:rPr>
        <w:footnoteReference w:id="1004"/>
      </w:r>
    </w:p>
    <w:p>
      <w:pPr>
        <w:pStyle w:val="Heading3"/>
        <w:numPr>
          <w:ilvl w:val="2"/>
          <w:numId w:val="1"/>
        </w:numPr>
        <w:rPr/>
      </w:pPr>
      <w:bookmarkStart w:id="1372" w:name="__RefHeading___Toc1827024_372815092"/>
      <w:bookmarkStart w:id="1373" w:name="_Toc533"/>
      <w:bookmarkEnd w:id="1372"/>
      <w:r>
        <w:rPr>
          <w:rtl w:val="true"/>
        </w:rPr>
        <w:t>خاصیّت گردو</w:t>
      </w:r>
      <w:bookmarkEnd w:id="1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زنیان</w:t>
      </w:r>
      <w:r>
        <w:rPr>
          <w:rStyle w:val="FootnoteAnchor"/>
          <w:rtl w:val="true"/>
        </w:rPr>
        <w:footnoteReference w:id="1005"/>
      </w:r>
      <w:r>
        <w:rPr>
          <w:rFonts w:ascii="IRNazanin" w:hAnsi="IRNazanin" w:eastAsia="IRNazanin"/>
          <w:color w:val="111111"/>
          <w:sz w:val="28"/>
          <w:sz w:val="28"/>
          <w:szCs w:val="28"/>
          <w:rtl w:val="true"/>
          <w:lang w:bidi="fa-IR"/>
        </w:rPr>
        <w:t>و گردو با هم بخورد، بواسیر را می سوزانند و بادها را دفع می کنند، معده را زبر می کنند و گُرده ها را گرم می کنند</w:t>
      </w:r>
      <w:r>
        <w:rPr>
          <w:rFonts w:eastAsia="IRNazanin" w:cs="IRNazanin"/>
          <w:color w:val="111111"/>
          <w:sz w:val="28"/>
          <w:szCs w:val="28"/>
          <w:rtl w:val="true"/>
          <w:lang w:bidi="fa-IR"/>
        </w:rPr>
        <w:t>.</w:t>
      </w:r>
      <w:r>
        <w:rPr>
          <w:rStyle w:val="FootnoteAnchor"/>
          <w:rtl w:val="true"/>
        </w:rPr>
        <w:footnoteReference w:id="100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گردو در زمستان، نُقل مطبوع و مفیدی است</w:t>
      </w:r>
      <w:r>
        <w:rPr>
          <w:rFonts w:eastAsia="IRNazanin" w:cs="IRNazanin"/>
          <w:color w:val="111111"/>
          <w:sz w:val="28"/>
          <w:szCs w:val="28"/>
          <w:rtl w:val="true"/>
          <w:lang w:bidi="fa-IR"/>
        </w:rPr>
        <w:t>.</w:t>
      </w:r>
      <w:r>
        <w:rPr>
          <w:rStyle w:val="FootnoteAnchor"/>
          <w:rtl w:val="true"/>
        </w:rPr>
        <w:footnoteReference w:id="1007"/>
      </w:r>
      <w:bookmarkStart w:id="1374" w:name="pg6926_51483"/>
    </w:p>
    <w:p>
      <w:pPr>
        <w:pStyle w:val="Heading3"/>
        <w:numPr>
          <w:ilvl w:val="2"/>
          <w:numId w:val="1"/>
        </w:numPr>
        <w:rPr/>
      </w:pPr>
      <w:bookmarkStart w:id="1375" w:name="__RefHeading___Toc1827026_372815092"/>
      <w:bookmarkStart w:id="1376" w:name="_Toc534"/>
      <w:bookmarkEnd w:id="1374"/>
      <w:bookmarkEnd w:id="1375"/>
      <w:r>
        <w:rPr>
          <w:rtl w:val="true"/>
        </w:rPr>
        <w:t>خاصیّت ماش</w:t>
      </w:r>
      <w:bookmarkEnd w:id="1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های سپیدی که بر پوست بدن شما پدیدار می شود، به وسیله ماش برطرف خواهد شد</w:t>
      </w:r>
      <w:r>
        <w:rPr>
          <w:rFonts w:eastAsia="IRNazanin" w:cs="IRNazanin"/>
          <w:color w:val="111111"/>
          <w:sz w:val="28"/>
          <w:szCs w:val="28"/>
          <w:rtl w:val="true"/>
          <w:lang w:bidi="fa-IR"/>
        </w:rPr>
        <w:t>.</w:t>
      </w:r>
      <w:r>
        <w:rPr>
          <w:rStyle w:val="FootnoteAnchor"/>
          <w:rtl w:val="true"/>
        </w:rPr>
        <w:footnoteReference w:id="1008"/>
      </w:r>
    </w:p>
    <w:p>
      <w:pPr>
        <w:pStyle w:val="Heading3"/>
        <w:numPr>
          <w:ilvl w:val="2"/>
          <w:numId w:val="1"/>
        </w:numPr>
        <w:rPr/>
      </w:pPr>
      <w:bookmarkStart w:id="1377" w:name="__RefHeading___Toc1827028_372815092"/>
      <w:bookmarkStart w:id="1378" w:name="_Toc535"/>
      <w:bookmarkEnd w:id="1377"/>
      <w:r>
        <w:rPr>
          <w:rtl w:val="true"/>
        </w:rPr>
        <w:t>خاصیّت لوبیا</w:t>
      </w:r>
      <w:bookmarkEnd w:id="137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لوبیا شکننده بادهاست</w:t>
      </w:r>
      <w:r>
        <w:rPr>
          <w:rFonts w:eastAsia="IRNazanin" w:cs="IRNazanin"/>
          <w:color w:val="111111"/>
          <w:sz w:val="28"/>
          <w:szCs w:val="28"/>
          <w:rtl w:val="true"/>
          <w:lang w:bidi="fa-IR"/>
        </w:rPr>
        <w:t>.</w:t>
      </w:r>
      <w:r>
        <w:rPr>
          <w:rStyle w:val="FootnoteAnchor"/>
          <w:rtl w:val="true"/>
        </w:rPr>
        <w:footnoteReference w:id="1009"/>
      </w:r>
    </w:p>
    <w:p>
      <w:pPr>
        <w:pStyle w:val="Heading3"/>
        <w:numPr>
          <w:ilvl w:val="2"/>
          <w:numId w:val="1"/>
        </w:numPr>
        <w:rPr/>
      </w:pPr>
      <w:bookmarkStart w:id="1379" w:name="__RefHeading___Toc1827030_372815092"/>
      <w:bookmarkStart w:id="1380" w:name="_Toc536"/>
      <w:bookmarkEnd w:id="1379"/>
      <w:r>
        <w:rPr>
          <w:rtl w:val="true"/>
        </w:rPr>
        <w:t>خاصیّت باقلا</w:t>
      </w:r>
      <w:bookmarkEnd w:id="138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مغز سر را نیرو بخشد و خون را افزون کند و جدارهای معده را از آلایش فرو شوید و شیر را زیاد می کند که به تجربه رسیده است</w:t>
      </w:r>
      <w:r>
        <w:rPr>
          <w:rFonts w:eastAsia="IRNazanin" w:cs="IRNazanin"/>
          <w:color w:val="111111"/>
          <w:sz w:val="28"/>
          <w:szCs w:val="28"/>
          <w:rtl w:val="true"/>
          <w:lang w:bidi="fa-IR"/>
        </w:rPr>
        <w:t>.</w:t>
      </w:r>
      <w:r>
        <w:rPr>
          <w:rStyle w:val="FootnoteAnchor"/>
          <w:rtl w:val="true"/>
        </w:rPr>
        <w:footnoteReference w:id="1010"/>
      </w:r>
    </w:p>
    <w:p>
      <w:pPr>
        <w:pStyle w:val="Heading3"/>
        <w:numPr>
          <w:ilvl w:val="2"/>
          <w:numId w:val="1"/>
        </w:numPr>
        <w:rPr/>
      </w:pPr>
      <w:bookmarkStart w:id="1381" w:name="__RefHeading___Toc1827032_372815092"/>
      <w:bookmarkStart w:id="1382" w:name="_Toc537"/>
      <w:bookmarkEnd w:id="1381"/>
      <w:r>
        <w:rPr>
          <w:rtl w:val="true"/>
        </w:rPr>
        <w:t>خاصیّت ختمی</w:t>
      </w:r>
      <w:bookmarkEnd w:id="1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شستشوی سر با ختمی، چرک و کثافات را از بین می برد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دادن سر را با گل ختمی در روز جمعه جزو دستورات پیغمبر اسلام صلی الله علیه و آله است، علاوه بر این دارای خواصی است مانند اینکه موها و صورت را زیبا می نماید و از سردرد جلوگیری می کند</w:t>
      </w:r>
      <w:r>
        <w:rPr>
          <w:rFonts w:eastAsia="IRNazanin" w:cs="IRNazanin"/>
          <w:color w:val="111111"/>
          <w:sz w:val="28"/>
          <w:szCs w:val="28"/>
          <w:rtl w:val="true"/>
          <w:lang w:bidi="fa-IR"/>
        </w:rPr>
        <w:t>.</w:t>
      </w:r>
      <w:r>
        <w:rPr>
          <w:rStyle w:val="FootnoteAnchor"/>
          <w:rtl w:val="true"/>
        </w:rPr>
        <w:footnoteReference w:id="1012"/>
      </w:r>
    </w:p>
    <w:p>
      <w:pPr>
        <w:pStyle w:val="Heading3"/>
        <w:numPr>
          <w:ilvl w:val="2"/>
          <w:numId w:val="1"/>
        </w:numPr>
        <w:rPr/>
      </w:pPr>
      <w:bookmarkStart w:id="1383" w:name="__RefHeading___Toc1827034_372815092"/>
      <w:bookmarkStart w:id="1384" w:name="_Toc538"/>
      <w:bookmarkEnd w:id="1383"/>
      <w:r>
        <w:rPr>
          <w:rtl w:val="true"/>
        </w:rPr>
        <w:t>خاصیّت روغن بنفشه</w:t>
      </w:r>
      <w:bookmarkEnd w:id="138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بنفشه، روغن بسیار خوبی است، زیرا دردهای سر و چشم </w:t>
      </w:r>
      <w:bookmarkStart w:id="1385" w:name="pg6926_51485"/>
    </w:p>
    <w:p>
      <w:pPr>
        <w:pStyle w:val="BookText"/>
        <w:rPr/>
      </w:pPr>
      <w:bookmarkEnd w:id="1385"/>
      <w:r>
        <w:rPr>
          <w:rFonts w:ascii="IRNazanin" w:hAnsi="IRNazanin" w:eastAsia="IRNazanin"/>
          <w:color w:val="111111"/>
          <w:sz w:val="28"/>
          <w:sz w:val="28"/>
          <w:szCs w:val="28"/>
          <w:rtl w:val="true"/>
          <w:lang w:bidi="fa-IR"/>
        </w:rPr>
        <w:t>را از بین می برد، پس آن را به کار ببرید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را به ابروان خود بمالید، زیرا سردرد را از بین می برد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خداوند در بنفشه چه خواصی قرار داده است از آن بسیار می خوردند</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تب را بوسیله بنفشه و آب خنک از بین ببرید</w:t>
      </w:r>
      <w:r>
        <w:rPr>
          <w:rFonts w:eastAsia="IRNazanin" w:cs="IRNazanin"/>
          <w:color w:val="111111"/>
          <w:sz w:val="28"/>
          <w:szCs w:val="28"/>
          <w:rtl w:val="true"/>
          <w:lang w:bidi="fa-IR"/>
        </w:rPr>
        <w:t>.</w:t>
      </w:r>
      <w:r>
        <w:rPr>
          <w:rStyle w:val="FootnoteAnchor"/>
          <w:rtl w:val="true"/>
        </w:rPr>
        <w:footnoteReference w:id="1016"/>
      </w:r>
    </w:p>
    <w:p>
      <w:pPr>
        <w:pStyle w:val="Heading3"/>
        <w:numPr>
          <w:ilvl w:val="2"/>
          <w:numId w:val="1"/>
        </w:numPr>
        <w:rPr/>
      </w:pPr>
      <w:bookmarkStart w:id="1386" w:name="__RefHeading___Toc1827036_372815092"/>
      <w:bookmarkStart w:id="1387" w:name="_Toc539"/>
      <w:bookmarkEnd w:id="1386"/>
      <w:r>
        <w:rPr>
          <w:rtl w:val="true"/>
        </w:rPr>
        <w:t>خاصیّت قاووت</w:t>
      </w:r>
      <w:bookmarkEnd w:id="1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کودکانتان در کودکی قاووت</w:t>
      </w:r>
      <w:r>
        <w:rPr>
          <w:rStyle w:val="FootnoteAnchor"/>
          <w:rtl w:val="true"/>
        </w:rPr>
        <w:footnoteReference w:id="1017"/>
      </w:r>
      <w:r>
        <w:rPr>
          <w:rFonts w:ascii="IRNazanin" w:hAnsi="IRNazanin" w:eastAsia="IRNazanin"/>
          <w:color w:val="111111"/>
          <w:sz w:val="28"/>
          <w:sz w:val="28"/>
          <w:szCs w:val="28"/>
          <w:rtl w:val="true"/>
          <w:lang w:bidi="fa-IR"/>
        </w:rPr>
        <w:t>بخورانید، زیرا که سبب رویش گوشت می شود و استخوان آنها را محکم می کند و کسی که چهل روز قاووت بخورد، بازوان او پر از نیرو و قدرت خواهد شد</w:t>
      </w:r>
      <w:r>
        <w:rPr>
          <w:rFonts w:eastAsia="IRNazanin" w:cs="IRNazanin"/>
          <w:color w:val="111111"/>
          <w:sz w:val="28"/>
          <w:szCs w:val="28"/>
          <w:rtl w:val="true"/>
          <w:lang w:bidi="fa-IR"/>
        </w:rPr>
        <w:t>.</w:t>
      </w:r>
      <w:r>
        <w:rPr>
          <w:rStyle w:val="FootnoteAnchor"/>
          <w:rtl w:val="true"/>
        </w:rPr>
        <w:footnoteReference w:id="1018"/>
      </w:r>
    </w:p>
    <w:p>
      <w:pPr>
        <w:pStyle w:val="Heading3"/>
        <w:numPr>
          <w:ilvl w:val="2"/>
          <w:numId w:val="1"/>
        </w:numPr>
        <w:rPr/>
      </w:pPr>
      <w:bookmarkStart w:id="1388" w:name="__RefHeading___Toc1827038_372815092"/>
      <w:bookmarkStart w:id="1389" w:name="_Toc540"/>
      <w:bookmarkEnd w:id="1388"/>
      <w:r>
        <w:rPr>
          <w:rtl w:val="true"/>
        </w:rPr>
        <w:t>خاصیّت حلیم</w:t>
      </w:r>
      <w:bookmarkEnd w:id="138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هریسه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خوردن آن موجب نشاط و قوّت است برای عبادت کردن تا چهل روز، و هریسه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برای ما </w:t>
      </w:r>
      <w:bookmarkStart w:id="1390" w:name="pg6926_51488"/>
    </w:p>
    <w:p>
      <w:pPr>
        <w:pStyle w:val="BookText"/>
        <w:rPr/>
      </w:pPr>
      <w:bookmarkEnd w:id="1390"/>
      <w:r>
        <w:rPr>
          <w:rFonts w:ascii="IRNazanin" w:hAnsi="IRNazanin" w:eastAsia="IRNazanin"/>
          <w:color w:val="111111"/>
          <w:sz w:val="28"/>
          <w:sz w:val="28"/>
          <w:szCs w:val="28"/>
          <w:rtl w:val="true"/>
          <w:lang w:bidi="fa-IR"/>
        </w:rPr>
        <w:t>نازل شده در عوض مائده ای که برای حضرت عیسی علیه السلام نازل شد</w:t>
      </w:r>
      <w:r>
        <w:rPr>
          <w:rFonts w:eastAsia="IRNazanin" w:cs="IRNazanin"/>
          <w:color w:val="111111"/>
          <w:sz w:val="28"/>
          <w:szCs w:val="28"/>
          <w:rtl w:val="true"/>
          <w:lang w:bidi="fa-IR"/>
        </w:rPr>
        <w:t>.</w:t>
      </w:r>
      <w:r>
        <w:rPr>
          <w:rStyle w:val="FootnoteAnchor"/>
          <w:rtl w:val="true"/>
        </w:rPr>
        <w:footnoteReference w:id="1019"/>
      </w:r>
    </w:p>
    <w:p>
      <w:pPr>
        <w:pStyle w:val="Heading3"/>
        <w:numPr>
          <w:ilvl w:val="2"/>
          <w:numId w:val="1"/>
        </w:numPr>
        <w:rPr/>
      </w:pPr>
      <w:bookmarkStart w:id="1391" w:name="__RefHeading___Toc1827040_372815092"/>
      <w:bookmarkStart w:id="1392" w:name="_Toc541"/>
      <w:bookmarkEnd w:id="1391"/>
      <w:r>
        <w:rPr>
          <w:rtl w:val="true"/>
        </w:rPr>
        <w:t>خاصیّت اسپند</w:t>
      </w:r>
      <w:bookmarkEnd w:id="1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چهل روز، روزی یک مثقال اسپند بخورد، نور حکمت در قلبش وارد می شود و از هفتاد و دو درد در امان می ماند که ساده ترین آنها جُذام باشد</w:t>
      </w:r>
      <w:r>
        <w:rPr>
          <w:rFonts w:eastAsia="IRNazanin" w:cs="IRNazanin"/>
          <w:color w:val="111111"/>
          <w:sz w:val="28"/>
          <w:szCs w:val="28"/>
          <w:rtl w:val="true"/>
          <w:lang w:bidi="fa-IR"/>
        </w:rPr>
        <w:t>.</w:t>
      </w:r>
      <w:r>
        <w:rPr>
          <w:rStyle w:val="FootnoteAnchor"/>
          <w:rtl w:val="true"/>
        </w:rPr>
        <w:footnoteReference w:id="102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اسپند باشد، شیطان تا هفتاد خانه از آن دوریمی کند و آن شفاست از هفتاد مرض، که آسان ترین آن خوره است</w:t>
      </w:r>
      <w:r>
        <w:rPr>
          <w:rFonts w:eastAsia="IRNazanin" w:cs="IRNazanin"/>
          <w:color w:val="111111"/>
          <w:sz w:val="28"/>
          <w:szCs w:val="28"/>
          <w:rtl w:val="true"/>
          <w:lang w:bidi="fa-IR"/>
        </w:rPr>
        <w:t>.</w:t>
      </w:r>
      <w:r>
        <w:rPr>
          <w:rStyle w:val="FootnoteAnchor"/>
          <w:rtl w:val="true"/>
        </w:rPr>
        <w:footnoteReference w:id="102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3" w:name="pg6926_51491"/>
      <w:bookmarkStart w:id="1394" w:name="pg6926_51491"/>
      <w:bookmarkEnd w:id="1394"/>
    </w:p>
    <w:p>
      <w:pPr>
        <w:pStyle w:val="Heading2"/>
        <w:numPr>
          <w:ilvl w:val="1"/>
          <w:numId w:val="1"/>
        </w:numPr>
        <w:rPr/>
      </w:pPr>
      <w:bookmarkStart w:id="1395" w:name="pg6926_51491"/>
      <w:bookmarkStart w:id="1396" w:name="__RefHeading___Toc1827042_372815092"/>
      <w:bookmarkStart w:id="1397" w:name="_Toc542"/>
      <w:bookmarkEnd w:id="1395"/>
      <w:bookmarkEnd w:id="1396"/>
      <w:r>
        <w:rPr>
          <w:rtl w:val="true"/>
        </w:rPr>
        <w:t>بخش دوازدهم</w:t>
      </w:r>
      <w:r>
        <w:rPr>
          <w:rtl w:val="true"/>
        </w:rPr>
        <w:t xml:space="preserve">: </w:t>
      </w:r>
      <w:r>
        <w:rPr>
          <w:rtl w:val="true"/>
        </w:rPr>
        <w:t>اصول دهگانه بهداشت و دانستنی های مفید و ضروری</w:t>
      </w:r>
      <w:bookmarkEnd w:id="139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8" w:name="__RefHeading___Toc1827044_372815092"/>
      <w:bookmarkStart w:id="1399" w:name="_Toc543"/>
      <w:bookmarkEnd w:id="1398"/>
      <w:r>
        <w:rPr>
          <w:rtl w:val="true"/>
        </w:rPr>
        <w:t>اشاره</w:t>
      </w:r>
      <w:bookmarkEnd w:id="139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0" w:name="pg6926_51495"/>
      <w:bookmarkStart w:id="1401" w:name="pg6926_51495"/>
      <w:bookmarkEnd w:id="1401"/>
    </w:p>
    <w:p>
      <w:pPr>
        <w:pStyle w:val="Heading3"/>
        <w:numPr>
          <w:ilvl w:val="2"/>
          <w:numId w:val="1"/>
        </w:numPr>
        <w:rPr/>
      </w:pPr>
      <w:bookmarkStart w:id="1402" w:name="pg6926_51495"/>
      <w:bookmarkStart w:id="1403" w:name="__RefHeading___Toc1827046_372815092"/>
      <w:bookmarkStart w:id="1404" w:name="_Toc544"/>
      <w:bookmarkEnd w:id="1402"/>
      <w:bookmarkEnd w:id="1403"/>
      <w:r>
        <w:rPr>
          <w:rtl w:val="true"/>
        </w:rPr>
        <w:t>اصول دهگانه بهداشت جسم و تن</w:t>
      </w:r>
      <w:bookmarkEnd w:id="1404"/>
    </w:p>
    <w:p>
      <w:pPr>
        <w:pStyle w:val="Heading4"/>
        <w:numPr>
          <w:ilvl w:val="3"/>
          <w:numId w:val="1"/>
        </w:numPr>
        <w:rPr/>
      </w:pPr>
      <w:bookmarkStart w:id="1405" w:name="__RefHeading___Toc1827048_372815092"/>
      <w:bookmarkStart w:id="1406" w:name="_Toc545"/>
      <w:bookmarkEnd w:id="1405"/>
      <w:r>
        <w:rPr>
          <w:rtl w:val="true"/>
        </w:rPr>
        <w:t>اشاره</w:t>
      </w:r>
      <w:bookmarkEnd w:id="1406"/>
    </w:p>
    <w:p>
      <w:pPr>
        <w:pStyle w:val="BookText"/>
        <w:rPr/>
      </w:pPr>
      <w:r>
        <w:rPr>
          <w:rFonts w:ascii="IRNazanin" w:hAnsi="IRNazanin" w:eastAsia="IRNazanin"/>
          <w:color w:val="111111"/>
          <w:sz w:val="28"/>
          <w:sz w:val="28"/>
          <w:szCs w:val="28"/>
          <w:rtl w:val="true"/>
          <w:lang w:bidi="fa-IR"/>
        </w:rPr>
        <w:t>شایان ذکر است که یکی از نویسندگان گذشته در جزوه ای که فعلاً در گوشه بعضی از کتابخانه هاست و از دسترس مردم خارج است، ده اصل در بهداشت جسم و تن، و ده اصل در بهداشت نفس و روح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خلاصه هریک از این ده اصل از نظر شما می گذرد، تا دورنمایی از دو بهداشت، براساس قرآن و روایات و مسائل علمی در اختیار شما قرار بگیرد و در ضمن مطالب آن جزوه از زوایای فراموشی خارج گشته و با خوانده شدن و عمل به آن ثوابی به روح نویسنده آن برسد</w:t>
      </w:r>
      <w:r>
        <w:rPr>
          <w:rFonts w:eastAsia="IRNazanin" w:cs="IRNazanin"/>
          <w:color w:val="111111"/>
          <w:sz w:val="28"/>
          <w:szCs w:val="28"/>
          <w:rtl w:val="true"/>
          <w:lang w:bidi="fa-IR"/>
        </w:rPr>
        <w:t>.</w:t>
      </w:r>
      <w:r>
        <w:rPr>
          <w:rStyle w:val="FootnoteAnchor"/>
          <w:rtl w:val="true"/>
        </w:rPr>
        <w:footnoteReference w:id="1022"/>
      </w:r>
    </w:p>
    <w:p>
      <w:pPr>
        <w:pStyle w:val="Heading4"/>
        <w:numPr>
          <w:ilvl w:val="3"/>
          <w:numId w:val="1"/>
        </w:numPr>
        <w:rPr/>
      </w:pPr>
      <w:bookmarkStart w:id="1407" w:name="__RefHeading___Toc1827050_372815092"/>
      <w:bookmarkStart w:id="1408" w:name="_Toc546"/>
      <w:bookmarkEnd w:id="1407"/>
      <w:r>
        <w:rPr/>
        <w:t>1</w:t>
      </w:r>
      <w:r>
        <w:rPr>
          <w:rtl w:val="true"/>
        </w:rPr>
        <w:t xml:space="preserve">. </w:t>
      </w:r>
      <w:r>
        <w:rPr>
          <w:rtl w:val="true"/>
        </w:rPr>
        <w:t>بهداشت غذا</w:t>
      </w:r>
      <w:bookmarkEnd w:id="1408"/>
    </w:p>
    <w:p>
      <w:pPr>
        <w:pStyle w:val="BookText"/>
        <w:rPr/>
      </w:pPr>
      <w:r>
        <w:rPr>
          <w:rFonts w:ascii="IRNazanin" w:hAnsi="IRNazanin" w:eastAsia="IRNazanin"/>
          <w:color w:val="111111"/>
          <w:sz w:val="28"/>
          <w:sz w:val="28"/>
          <w:szCs w:val="28"/>
          <w:rtl w:val="true"/>
          <w:lang w:bidi="fa-IR"/>
        </w:rPr>
        <w:t>اکثر مردم از رموز و کیفیّت و کمیّت و اسرار غذا بی خبرند، گمان می کنند سفره های رنگین و لقمه های چرب و نرم بهترین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سفره های رنگارنگ بیش از میدان جنگ، موجب اتلاف نفوس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گرسنه نشوید، غذا نخورید و هنوز که اشتها باقی است، دست از غذا بردارید، غذا را کاملاً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جهاز هاضمه فقط دهان در اختیار شماست، پس آهسته بخورید و از پرخوری اجتناب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پرخورها با دندان گور خود را می کنند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بر قبرستانی گذشت، اشاره ای به قبرها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اینان با دندان </w:t>
      </w:r>
      <w:bookmarkStart w:id="1409" w:name="pg6926_51497"/>
    </w:p>
    <w:p>
      <w:pPr>
        <w:pStyle w:val="BookText"/>
        <w:rPr/>
      </w:pPr>
      <w:bookmarkEnd w:id="1409"/>
      <w:r>
        <w:rPr>
          <w:rFonts w:ascii="IRNazanin" w:hAnsi="IRNazanin" w:eastAsia="IRNazanin"/>
          <w:color w:val="111111"/>
          <w:sz w:val="28"/>
          <w:sz w:val="28"/>
          <w:szCs w:val="28"/>
          <w:rtl w:val="true"/>
          <w:lang w:bidi="fa-IR"/>
        </w:rPr>
        <w:t>خود، گور خود را 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خوب آن است که از حیث وزن و حجم، کم و از نظر دارا بودن ویتامین و سلولز و چیزهایی که باید بدل ما یتحلل قرار گیرد زیاد باشد واِلّا پر کردن شکم از غذای پرحجم، ولی کم انرژی، جز خسران و ضرر چیزی عائد انسان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سه وعده غذا نخورید، به هنگام غذا دارای حالت شاد باشید، چون حالات مثبت روحی در هضم غذا مؤثّر است، سعی کنید در هنگام خوردن از افکار حزن آور دور باشید و از غصّه و عوامل هیجان انگیز برحذر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 شما از چهل افزون است، شبها از خوردن گوشت و تخم مرغ خودداری کنید، حتی المقدور از کنسروها اجتناب نمایی، سعی کنید غذای تازه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سفره ها آن است که در آن کلم و کاهو، پیاز، میوه، سالاد، روغن زیتون، سبزی، هویج و سرکه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گرم، موادگوشتی و چربی و قندی کمتر استعمال نمائید،کالری غذا باید متناسب با سن و شغل و مقدار کار و آب و هوا باشد، یعنی اگر کم کار هستید کمتر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ظروف غذا باید تمیز باشد، اگر مسی است باید ماهی یک بار به سپیدگری برود، معده بنا به گفته رسول اکرم صلی الله علیه و آله جایگاه تمام امراض است که در نتیجه پرخوری وشکم پرستی حاصل می شود،اغلب بیماری های کبدی،کلیوی، فشار خون وامراض معده ای در اثر عدم بهداشت غذایی است،بیهوده ونابهنگام نخورید،ازمحرّکات بپرهیزید،گاه گاهی روزه بگیرید و امساک کنید تا اعضای گوارشی استراحت کنند</w:t>
      </w:r>
      <w:r>
        <w:rPr>
          <w:rFonts w:eastAsia="IRNazanin" w:cs="IRNazanin"/>
          <w:color w:val="111111"/>
          <w:sz w:val="28"/>
          <w:szCs w:val="28"/>
          <w:rtl w:val="true"/>
          <w:lang w:bidi="fa-IR"/>
        </w:rPr>
        <w:t>.</w:t>
      </w:r>
    </w:p>
    <w:p>
      <w:pPr>
        <w:pStyle w:val="Heading4"/>
        <w:numPr>
          <w:ilvl w:val="3"/>
          <w:numId w:val="1"/>
        </w:numPr>
        <w:rPr/>
      </w:pPr>
      <w:bookmarkStart w:id="1410" w:name="__RefHeading___Toc1827052_372815092"/>
      <w:bookmarkStart w:id="1411" w:name="_Toc547"/>
      <w:bookmarkEnd w:id="1410"/>
      <w:r>
        <w:rPr/>
        <w:t>2</w:t>
      </w:r>
      <w:r>
        <w:rPr>
          <w:rtl w:val="true"/>
        </w:rPr>
        <w:t xml:space="preserve">. </w:t>
      </w:r>
      <w:r>
        <w:rPr>
          <w:rtl w:val="true"/>
        </w:rPr>
        <w:t>بهداشت هوا</w:t>
      </w:r>
      <w:bookmarkEnd w:id="141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جوّ، غذای حیات است، بزرگترین عامل مهم بهداشت انسان هوا است، هوا باید </w:t>
      </w:r>
    </w:p>
    <w:p>
      <w:pPr>
        <w:pStyle w:val="BookText"/>
        <w:rPr/>
      </w:pPr>
      <w:r>
        <w:rPr>
          <w:rFonts w:ascii="IRNazanin" w:hAnsi="IRNazanin" w:eastAsia="IRNazanin"/>
          <w:color w:val="111111"/>
          <w:sz w:val="28"/>
          <w:sz w:val="28"/>
          <w:szCs w:val="28"/>
          <w:rtl w:val="true"/>
          <w:lang w:bidi="fa-IR"/>
        </w:rPr>
        <w:t>پاک و بی آلایش نگاه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در زندگی موجودات آن قدر ضروری است که آفریدگار مهربان آن را رایگان در اختیار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مردم از روی جهل و ناآگاهی، هوا را آلوده می کنند و اهمیّتی به پاکی و طهارت آن نمی دهند، در نتیجه خود و دیگران را به ضعف مزاج مبتلا می کنند و خویش را در پیشگاه حضرت حق مسئول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هوای تمیز تنفس نشد و بخار سمی از بدن خارج نگشت، اشتها از بین می رود و بر اثر از بین رفتن اشتها، سوءتغذیه پیش می آید و سوءتغذیه باعث از بین رفتن تاب و توان می گردد و جسم میدان بروز امراض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های نفتی و دود چراغ برای تنفس مُضرّ است،زیرا هردو باعث آلودگی هوا هستند، در صورتی که سه دقیقه به انسان هوا نرسد، مرگ آدمی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در بدن اثر فیزیکی و شیمیایی دارد و از دو طریق مختلف نفوذ می نماید و آن عبارت است از ریتین و پوست، چون آدمی هر دقیقه شانزده مرتبه شهیق و شانزه مرتبه زفیر می آورد، پس در هر شبانه روزی بیست هزار مرتبه تنفس و در هر تنفس نیم لیتر هوا اخذ می کند،که مجموعاً در شبانه روز معادل ده متر مکعب هوا داخل ریتین می گردد، و در شبانه روز معادل ده هزار لیتر خون، با این ده هزار لیتر مجاورت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ارقام به سهولت روشن می شودکه هوا به نسبت بسیار عظیمی عمل تصفیه خون را بهعهده دارد،بنابراین، اندک تغییر شیمیایی این غذای حیاتی موجب سستی و فتور بدن می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آلوده کردن هوا را حرام دانسته و هر مسلمان موظّف است در حفظ سلامت هوا </w:t>
      </w:r>
      <w:bookmarkStart w:id="1412" w:name="pg6926_51501"/>
    </w:p>
    <w:p>
      <w:pPr>
        <w:pStyle w:val="BookText"/>
        <w:rPr/>
      </w:pPr>
      <w:bookmarkEnd w:id="1412"/>
      <w:r>
        <w:rPr>
          <w:rFonts w:ascii="IRNazanin" w:hAnsi="IRNazanin" w:eastAsia="IRNazanin"/>
          <w:color w:val="111111"/>
          <w:sz w:val="28"/>
          <w:sz w:val="28"/>
          <w:szCs w:val="28"/>
          <w:rtl w:val="true"/>
          <w:lang w:bidi="fa-IR"/>
        </w:rPr>
        <w:t xml:space="preserve">بکوشد و ازآلوده کردن هوا که نتیجه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w:t>
      </w:r>
    </w:p>
    <w:p>
      <w:pPr>
        <w:pStyle w:val="Heading4"/>
        <w:numPr>
          <w:ilvl w:val="3"/>
          <w:numId w:val="1"/>
        </w:numPr>
        <w:rPr/>
      </w:pPr>
      <w:bookmarkStart w:id="1413" w:name="__RefHeading___Toc1827054_372815092"/>
      <w:bookmarkStart w:id="1414" w:name="_Toc548"/>
      <w:bookmarkEnd w:id="1413"/>
      <w:r>
        <w:rPr/>
        <w:t>3</w:t>
      </w:r>
      <w:r>
        <w:rPr>
          <w:rtl w:val="true"/>
        </w:rPr>
        <w:t xml:space="preserve">. </w:t>
      </w:r>
      <w:r>
        <w:rPr>
          <w:rtl w:val="true"/>
        </w:rPr>
        <w:t>بهداشت آب</w:t>
      </w:r>
      <w:bookmarkEnd w:id="1414"/>
    </w:p>
    <w:p>
      <w:pPr>
        <w:pStyle w:val="BookText"/>
        <w:rPr/>
      </w:pPr>
      <w:r>
        <w:rPr>
          <w:rFonts w:ascii="IRNazanin" w:hAnsi="IRNazanin" w:eastAsia="IRNazanin"/>
          <w:color w:val="111111"/>
          <w:sz w:val="28"/>
          <w:sz w:val="28"/>
          <w:szCs w:val="28"/>
          <w:rtl w:val="true"/>
          <w:lang w:bidi="fa-IR"/>
        </w:rPr>
        <w:t>آب نعمتِ با عظمتی است که ارزان و مفت در اختیار موجودات زنده قرار گرفته و رعایت پاکی و پاکیزگی آن بر تمام مردم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خوراکی باید شفاف، خنک، بی بو، بی طعم و هشت تا پانزده درجه حرارت داشته باشد و اکسیژن در آن محلول باشد، پس آب جوشیده وقتی قابل شرب است که مثل دوغ آن را تکان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هایی که در کنار آن شاهی آبی می روید، یا ماهی قزل آلا در آن وجود دارد، برای شرب دارای کمال صلاحیت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چشمه ها و رودخانه ها و آبی که در آن ماهی و حلزون یافت شود، بسیار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و رودخانه هایی که کمتر از یک مترعمق وهشت متر عرض باشد، برای آشامیدن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سرد اگر کم کم آشامیده شود، اعمال هضم را تحریک نموده، حرارت بدن را تنزل می دهد، اما اگر استعمال آب سرد متمادی و به افراط صورت گیرد، موجب اسهال و عوارض معده ای می 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آبهای معدنی به علت زیادی املاح چندان قابل شرب نیست، اما استحمام آنها و شرب موقّت آن برای بعضی از امراض خوب است، آلوده کردن آب آشامیدنی مردم، گناهی بس بزرگ و در پیشگاه حضرت حق مسئولیت بسیار سنگینی دارد، سعی کنید از آلوده کردن آب آشامیدنی مردم سخت بپرهیزید</w:t>
      </w:r>
      <w:r>
        <w:rPr>
          <w:rFonts w:eastAsia="IRNazanin" w:cs="IRNazanin"/>
          <w:color w:val="111111"/>
          <w:sz w:val="28"/>
          <w:szCs w:val="28"/>
          <w:rtl w:val="true"/>
          <w:lang w:bidi="fa-IR"/>
        </w:rPr>
        <w:t xml:space="preserve">. </w:t>
      </w:r>
      <w:bookmarkStart w:id="1415" w:name="pg6926_51504"/>
    </w:p>
    <w:p>
      <w:pPr>
        <w:pStyle w:val="Heading4"/>
        <w:numPr>
          <w:ilvl w:val="3"/>
          <w:numId w:val="1"/>
        </w:numPr>
        <w:rPr/>
      </w:pPr>
      <w:bookmarkStart w:id="1416" w:name="__RefHeading___Toc1827056_372815092"/>
      <w:bookmarkStart w:id="1417" w:name="_Toc549"/>
      <w:bookmarkEnd w:id="1415"/>
      <w:bookmarkEnd w:id="1416"/>
      <w:r>
        <w:rPr/>
        <w:t>4</w:t>
      </w:r>
      <w:r>
        <w:rPr>
          <w:rtl w:val="true"/>
        </w:rPr>
        <w:t xml:space="preserve">. </w:t>
      </w:r>
      <w:r>
        <w:rPr>
          <w:rtl w:val="true"/>
        </w:rPr>
        <w:t>بهداشت خواب</w:t>
      </w:r>
      <w:bookmarkEnd w:id="1417"/>
    </w:p>
    <w:p>
      <w:pPr>
        <w:pStyle w:val="BookText"/>
        <w:rPr/>
      </w:pPr>
      <w:r>
        <w:rPr>
          <w:rFonts w:ascii="IRNazanin" w:hAnsi="IRNazanin" w:eastAsia="IRNazanin"/>
          <w:color w:val="111111"/>
          <w:sz w:val="28"/>
          <w:sz w:val="28"/>
          <w:szCs w:val="28"/>
          <w:rtl w:val="true"/>
          <w:lang w:bidi="fa-IR"/>
        </w:rPr>
        <w:t>یکی از ضروریات زندگی خواب است، قرآن مجید خواب را یکی از نعمت های الهی بر بشر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فکر کنید، اگر خواب از شما گرفته شود یا جایی گرفتار شوید که نگذارند بخوابید، چه بر سر شما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استراحت و خواب باید به اندازه باشد، زیاده روی در خواب و در هر چیزی برای جسم و جان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خواب زیاد را همچون پرخوری مضرّ دانسته و مردم مؤمن را از افراط در خواب منع می کند،مزاحمت فراهم کردن برای کسانی که در استراحت اند،خلاف شرع و دور از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بالغ، در بیست و چهار ساعت اگر هشت ساعت بخوابد، رعایت اعتدال در خواب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تمام شب را بیدار بمانید پرهیز کنید، زیرا قرآن مجید از بیدار ماندن در تمام شب منع فرموده، بی خوابی بر اعصاب و قلب فشار می آورد، بهترین وقت بیداری در شب هنگام سحر است، آن هم برای مناجات و استغفار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اطاق خواب باید از سر و صدا و مزاحمت دیگران دور باشد، و حداقل لازم است حدود دو ساعت در روز در اطاق باز باشد تا از نور آفتاب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علم بهداشت را می توان در سه جمله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منظم، کار منظم، خواب منظم، این سه دستور، شما را با صحت و سلامت هم آغوش می کند</w:t>
      </w:r>
      <w:r>
        <w:rPr>
          <w:rFonts w:eastAsia="IRNazanin" w:cs="IRNazanin"/>
          <w:color w:val="111111"/>
          <w:sz w:val="28"/>
          <w:szCs w:val="28"/>
          <w:rtl w:val="true"/>
          <w:lang w:bidi="fa-IR"/>
        </w:rPr>
        <w:t xml:space="preserve">. </w:t>
      </w:r>
      <w:bookmarkStart w:id="1418" w:name="pg6926_51506"/>
    </w:p>
    <w:p>
      <w:pPr>
        <w:pStyle w:val="Heading4"/>
        <w:numPr>
          <w:ilvl w:val="3"/>
          <w:numId w:val="1"/>
        </w:numPr>
        <w:rPr/>
      </w:pPr>
      <w:bookmarkStart w:id="1419" w:name="__RefHeading___Toc1827058_372815092"/>
      <w:bookmarkStart w:id="1420" w:name="_Toc550"/>
      <w:bookmarkEnd w:id="1418"/>
      <w:bookmarkEnd w:id="1419"/>
      <w:r>
        <w:rPr/>
        <w:t>5</w:t>
      </w:r>
      <w:r>
        <w:rPr>
          <w:rtl w:val="true"/>
        </w:rPr>
        <w:t xml:space="preserve">. </w:t>
      </w:r>
      <w:r>
        <w:rPr>
          <w:rtl w:val="true"/>
        </w:rPr>
        <w:t>بهداشت غریزه</w:t>
      </w:r>
      <w:bookmarkEnd w:id="1420"/>
    </w:p>
    <w:p>
      <w:pPr>
        <w:pStyle w:val="BookText"/>
        <w:rPr/>
      </w:pPr>
      <w:r>
        <w:rPr>
          <w:rFonts w:ascii="IRNazanin" w:hAnsi="IRNazanin" w:eastAsia="IRNazanin"/>
          <w:color w:val="111111"/>
          <w:sz w:val="28"/>
          <w:sz w:val="28"/>
          <w:szCs w:val="28"/>
          <w:rtl w:val="true"/>
          <w:lang w:bidi="fa-IR"/>
        </w:rPr>
        <w:t>ازدواج برای کسانی که احتیاج دارند، امر بسیار مهم و در سلامت آنان نقش بسیار اساسی دارد، پیامبر اسلام صلی الله علیه و آله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سنّت من است و هرکس از این سنّت روی گردان شود،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هنگام ازدواج، زن و مرد از سلامت کامل برخوردار باشند و امروز بهترین راه تشخیص سلامت، گرفتن تصدیق صحت مزاج از طبیبان حاذق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مسائل جنسی حتماً به مقررات الهی که در قرآن و روایات منعکس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مسائل جنسی از افراط بپرهیزید که نیروی انسان را به خاک می ریزد و منبع بدبختی و پریشان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جان خود را در آستان افراط در شهوت قرار ندهید و عصاره حیات را با زیاده روی در برنامه جنسی به آتش شهوت مسوزانید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در این امر شما را از خطرات دور می کند،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هر نوع لذّت، نوعی از خودکشی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پیش از بلوغ برای زن و مرد خطرناک است، برای سالم ماندن از خطرات غریزه جنسی به همسر خود قناعت کنید و از چشم چرانی و شرکت در مجالس گناه و مجالسی که محرّک شهوات حیوانی است بپرهیزید،چشم مقدّمه بسیاری از گناهان است و گناهان، مقدّمه سقوط جسم و جان و دروازه ورود به محیط خشم و غضب خداست و عاقبت گناهان، آتش جهنم و عذاب دردناک دوزخ و خلاصه دور ماندن از سعادت دنیا و آخرت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آن انسانی که لذّت واقعی خود را در ارتباط با حضرت دوست قرار داده و </w:t>
      </w:r>
    </w:p>
    <w:p>
      <w:pPr>
        <w:pStyle w:val="BookText"/>
        <w:rPr/>
      </w:pPr>
      <w:r>
        <w:rPr>
          <w:rFonts w:ascii="IRNazanin" w:hAnsi="IRNazanin" w:eastAsia="IRNazanin"/>
          <w:color w:val="111111"/>
          <w:sz w:val="28"/>
          <w:sz w:val="28"/>
          <w:szCs w:val="28"/>
          <w:rtl w:val="true"/>
          <w:lang w:bidi="fa-IR"/>
        </w:rPr>
        <w:t>از سایر لذات،آن هم لذات مشروع، به اندازه ضرورت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برای انسان خوش تر از ساعت ارتباط با دوست نیست، آن ساعتی که قلب با حضرت مولادر ارتباط قرارگرفته وصدای پرسوز انسان درگوشه خلوت برای مناجات از نای جان بیرون آمده و اشک دیده بر رخسار آدمی جاری گشته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وارسته و شیدای سوخته در پیشگاه حق، بدین گونه مناجات می کند چه ساعت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یک شب به وصل خودکنی شادان چه خواهد شد</w:t>
      </w:r>
    </w:p>
    <w:p>
      <w:pPr>
        <w:pStyle w:val="BookText"/>
        <w:rPr/>
      </w:pPr>
      <w:r>
        <w:rPr>
          <w:rFonts w:ascii="IRNazanin" w:hAnsi="IRNazanin" w:eastAsia="IRNazanin"/>
          <w:color w:val="111111"/>
          <w:sz w:val="28"/>
          <w:sz w:val="28"/>
          <w:szCs w:val="28"/>
          <w:rtl w:val="true"/>
          <w:lang w:bidi="fa-IR"/>
        </w:rPr>
        <w:t>دمی جانم رهانی از غم هجران چه خواهد شد</w:t>
      </w:r>
    </w:p>
    <w:p>
      <w:pPr>
        <w:pStyle w:val="BookText"/>
        <w:rPr/>
      </w:pPr>
      <w:r>
        <w:rPr>
          <w:rFonts w:ascii="IRNazanin" w:hAnsi="IRNazanin" w:eastAsia="IRNazanin"/>
          <w:color w:val="111111"/>
          <w:sz w:val="28"/>
          <w:sz w:val="28"/>
          <w:szCs w:val="28"/>
          <w:rtl w:val="true"/>
          <w:lang w:bidi="fa-IR"/>
        </w:rPr>
        <w:t>بیاد خود دلم از غیرپردازی چه می گردد</w:t>
      </w:r>
    </w:p>
    <w:p>
      <w:pPr>
        <w:pStyle w:val="BookText"/>
        <w:rPr/>
      </w:pPr>
      <w:r>
        <w:rPr>
          <w:rFonts w:ascii="IRNazanin" w:hAnsi="IRNazanin" w:eastAsia="IRNazanin"/>
          <w:color w:val="111111"/>
          <w:sz w:val="28"/>
          <w:sz w:val="28"/>
          <w:szCs w:val="28"/>
          <w:rtl w:val="true"/>
          <w:lang w:bidi="fa-IR"/>
        </w:rPr>
        <w:t>روانم را نگه داری بر این پیمان چه خواهد شد</w:t>
      </w:r>
    </w:p>
    <w:p>
      <w:pPr>
        <w:pStyle w:val="BookText"/>
        <w:rPr/>
      </w:pPr>
      <w:r>
        <w:rPr>
          <w:rFonts w:ascii="IRNazanin" w:hAnsi="IRNazanin" w:eastAsia="IRNazanin"/>
          <w:color w:val="111111"/>
          <w:sz w:val="28"/>
          <w:sz w:val="28"/>
          <w:szCs w:val="28"/>
          <w:rtl w:val="true"/>
          <w:lang w:bidi="fa-IR"/>
        </w:rPr>
        <w:t>نگاهد حُسن بی پایانت ای ماه از نگاه من</w:t>
      </w:r>
    </w:p>
    <w:p>
      <w:pPr>
        <w:pStyle w:val="BookText"/>
        <w:rPr/>
      </w:pPr>
      <w:r>
        <w:rPr>
          <w:rFonts w:ascii="IRNazanin" w:hAnsi="IRNazanin" w:eastAsia="IRNazanin"/>
          <w:color w:val="111111"/>
          <w:sz w:val="28"/>
          <w:sz w:val="28"/>
          <w:szCs w:val="28"/>
          <w:rtl w:val="true"/>
          <w:lang w:bidi="fa-IR"/>
        </w:rPr>
        <w:t>رخت بی پرده بنمایی به چشم جان چه خواهد شد</w:t>
      </w:r>
    </w:p>
    <w:p>
      <w:pPr>
        <w:pStyle w:val="BookText"/>
        <w:rPr/>
      </w:pPr>
      <w:r>
        <w:rPr>
          <w:rFonts w:ascii="IRNazanin" w:hAnsi="IRNazanin" w:eastAsia="IRNazanin"/>
          <w:color w:val="111111"/>
          <w:sz w:val="28"/>
          <w:sz w:val="28"/>
          <w:szCs w:val="28"/>
          <w:rtl w:val="true"/>
          <w:lang w:bidi="fa-IR"/>
        </w:rPr>
        <w:t>به شکر آن که در ملک نکویی شاه یکتایی</w:t>
      </w:r>
    </w:p>
    <w:p>
      <w:pPr>
        <w:pStyle w:val="BookText"/>
        <w:rPr/>
      </w:pPr>
      <w:r>
        <w:rPr>
          <w:rFonts w:ascii="IRNazanin" w:hAnsi="IRNazanin" w:eastAsia="IRNazanin"/>
          <w:color w:val="111111"/>
          <w:sz w:val="28"/>
          <w:sz w:val="28"/>
          <w:szCs w:val="28"/>
          <w:rtl w:val="true"/>
          <w:lang w:bidi="fa-IR"/>
        </w:rPr>
        <w:t>گذاری یک قدم در کوی مسکینان چه خواهد شد</w:t>
      </w:r>
    </w:p>
    <w:p>
      <w:pPr>
        <w:pStyle w:val="BookText"/>
        <w:rPr/>
      </w:pPr>
      <w:r>
        <w:rPr>
          <w:rFonts w:ascii="IRNazanin" w:hAnsi="IRNazanin" w:eastAsia="IRNazanin"/>
          <w:color w:val="111111"/>
          <w:sz w:val="28"/>
          <w:sz w:val="28"/>
          <w:szCs w:val="28"/>
          <w:rtl w:val="true"/>
          <w:lang w:bidi="fa-IR"/>
        </w:rPr>
        <w:t>گرفتار بلای دشمنی چون نَفْس خونخوارم</w:t>
      </w:r>
    </w:p>
    <w:p>
      <w:pPr>
        <w:pStyle w:val="BookText"/>
        <w:rPr/>
      </w:pPr>
      <w:r>
        <w:rPr>
          <w:rFonts w:ascii="IRNazanin" w:hAnsi="IRNazanin" w:eastAsia="IRNazanin"/>
          <w:color w:val="111111"/>
          <w:sz w:val="28"/>
          <w:sz w:val="28"/>
          <w:szCs w:val="28"/>
          <w:rtl w:val="true"/>
          <w:lang w:bidi="fa-IR"/>
        </w:rPr>
        <w:t>نگهداری گرم زین خصم بی ایمان چه خواهد شد</w:t>
      </w:r>
    </w:p>
    <w:p>
      <w:pPr>
        <w:pStyle w:val="BookText"/>
        <w:rPr/>
      </w:pPr>
      <w:r>
        <w:rPr>
          <w:rFonts w:ascii="IRNazanin" w:hAnsi="IRNazanin" w:eastAsia="IRNazanin"/>
          <w:color w:val="111111"/>
          <w:sz w:val="28"/>
          <w:sz w:val="28"/>
          <w:szCs w:val="28"/>
          <w:rtl w:val="true"/>
          <w:lang w:bidi="fa-IR"/>
        </w:rPr>
        <w:t>به نزهتگاه انسم گر دهی مأوا چه ها گردد</w:t>
      </w:r>
    </w:p>
    <w:p>
      <w:pPr>
        <w:pStyle w:val="BookText"/>
        <w:rPr/>
      </w:pPr>
      <w:r>
        <w:rPr>
          <w:rFonts w:ascii="IRNazanin" w:hAnsi="IRNazanin" w:eastAsia="IRNazanin"/>
          <w:color w:val="111111"/>
          <w:sz w:val="28"/>
          <w:sz w:val="28"/>
          <w:szCs w:val="28"/>
          <w:rtl w:val="true"/>
          <w:lang w:bidi="fa-IR"/>
        </w:rPr>
        <w:t>به خلوتخانه وصلم کنی مهمان چه خواهد شد</w:t>
      </w:r>
    </w:p>
    <w:p>
      <w:pPr>
        <w:pStyle w:val="BookText"/>
        <w:rPr/>
      </w:pPr>
      <w:r>
        <w:rPr>
          <w:rFonts w:ascii="IRNazanin" w:hAnsi="IRNazanin" w:eastAsia="IRNazanin"/>
          <w:color w:val="111111"/>
          <w:sz w:val="28"/>
          <w:sz w:val="28"/>
          <w:szCs w:val="28"/>
          <w:rtl w:val="true"/>
          <w:lang w:bidi="fa-IR"/>
        </w:rPr>
        <w:t>رقیبان را به حکم عشق با ما مهربان سازینکویان را رهانی از غم دوران چه خواهد شد</w:t>
      </w:r>
    </w:p>
    <w:p>
      <w:pPr>
        <w:pStyle w:val="BookText"/>
        <w:rPr/>
      </w:pPr>
      <w:r>
        <w:rPr>
          <w:rFonts w:ascii="IRNazanin" w:hAnsi="IRNazanin" w:eastAsia="IRNazanin"/>
          <w:color w:val="111111"/>
          <w:sz w:val="28"/>
          <w:sz w:val="28"/>
          <w:szCs w:val="28"/>
          <w:rtl w:val="true"/>
          <w:lang w:bidi="fa-IR"/>
        </w:rPr>
        <w:t>هزاران یوسف مصری تو ای مه مشتری داری</w:t>
      </w:r>
    </w:p>
    <w:p>
      <w:pPr>
        <w:pStyle w:val="BookText"/>
        <w:rPr/>
      </w:pPr>
      <w:r>
        <w:rPr>
          <w:rFonts w:ascii="IRNazanin" w:hAnsi="IRNazanin" w:eastAsia="IRNazanin"/>
          <w:color w:val="111111"/>
          <w:sz w:val="28"/>
          <w:sz w:val="28"/>
          <w:szCs w:val="28"/>
          <w:rtl w:val="true"/>
          <w:lang w:bidi="fa-IR"/>
        </w:rPr>
        <w:t>مرا هم گر شماری از خریداران چه خواهد شد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من بی خانمانی که به کوی خویش منزل ده </w:t>
      </w:r>
      <w:bookmarkStart w:id="1421" w:name="pg6926_51509"/>
    </w:p>
    <w:p>
      <w:pPr>
        <w:pStyle w:val="BookText"/>
        <w:rPr/>
      </w:pPr>
      <w:bookmarkEnd w:id="1421"/>
      <w:r>
        <w:rPr>
          <w:rFonts w:ascii="IRNazanin" w:hAnsi="IRNazanin" w:eastAsia="IRNazanin"/>
          <w:color w:val="111111"/>
          <w:sz w:val="28"/>
          <w:sz w:val="28"/>
          <w:szCs w:val="28"/>
          <w:rtl w:val="true"/>
          <w:lang w:bidi="fa-IR"/>
        </w:rPr>
        <w:t>به دست آری دلی آواره و حیران چه خواهد شد</w:t>
      </w:r>
    </w:p>
    <w:p>
      <w:pPr>
        <w:pStyle w:val="BookText"/>
        <w:rPr/>
      </w:pPr>
      <w:r>
        <w:rPr>
          <w:rFonts w:ascii="IRNazanin" w:hAnsi="IRNazanin" w:eastAsia="IRNazanin"/>
          <w:color w:val="111111"/>
          <w:sz w:val="28"/>
          <w:sz w:val="28"/>
          <w:szCs w:val="28"/>
          <w:rtl w:val="true"/>
          <w:lang w:bidi="fa-IR"/>
        </w:rPr>
        <w:t>خوشا بی خانمانی که تو در کویت دهی منزل</w:t>
      </w:r>
    </w:p>
    <w:p>
      <w:pPr>
        <w:pStyle w:val="BookText"/>
        <w:rPr/>
      </w:pPr>
      <w:r>
        <w:rPr>
          <w:rFonts w:ascii="IRNazanin" w:hAnsi="IRNazanin" w:eastAsia="IRNazanin"/>
          <w:color w:val="111111"/>
          <w:sz w:val="28"/>
          <w:sz w:val="28"/>
          <w:szCs w:val="28"/>
          <w:rtl w:val="true"/>
          <w:lang w:bidi="fa-IR"/>
        </w:rPr>
        <w:t>کنی دل جویی از دل های بی سامان چه خواهد شد</w:t>
      </w:r>
    </w:p>
    <w:p>
      <w:pPr>
        <w:pStyle w:val="BookText"/>
        <w:rPr/>
      </w:pPr>
      <w:r>
        <w:rPr>
          <w:rFonts w:ascii="IRNazanin" w:hAnsi="IRNazanin" w:eastAsia="IRNazanin"/>
          <w:color w:val="111111"/>
          <w:sz w:val="28"/>
          <w:sz w:val="28"/>
          <w:szCs w:val="28"/>
          <w:rtl w:val="true"/>
          <w:lang w:bidi="fa-IR"/>
        </w:rPr>
        <w:t>الهی را ، به نازی با نگاه لطف بنوازی</w:t>
      </w:r>
    </w:p>
    <w:p>
      <w:pPr>
        <w:pStyle w:val="BookText"/>
        <w:rPr/>
      </w:pPr>
      <w:r>
        <w:rPr>
          <w:rFonts w:ascii="IRNazanin" w:hAnsi="IRNazanin" w:eastAsia="IRNazanin"/>
          <w:color w:val="111111"/>
          <w:sz w:val="28"/>
          <w:sz w:val="28"/>
          <w:szCs w:val="28"/>
          <w:rtl w:val="true"/>
          <w:lang w:bidi="fa-IR"/>
        </w:rPr>
        <w:t>که سوزان شمع گریان راکنی خندان چه خواهد شد</w:t>
      </w:r>
    </w:p>
    <w:p>
      <w:pPr>
        <w:pStyle w:val="Heading4"/>
        <w:numPr>
          <w:ilvl w:val="3"/>
          <w:numId w:val="1"/>
        </w:numPr>
        <w:rPr/>
      </w:pPr>
      <w:bookmarkStart w:id="1422" w:name="__RefHeading___Toc1827060_372815092"/>
      <w:bookmarkStart w:id="1423" w:name="_Toc551"/>
      <w:bookmarkEnd w:id="1422"/>
      <w:r>
        <w:rPr/>
        <w:t>6</w:t>
      </w:r>
      <w:r>
        <w:rPr>
          <w:rtl w:val="true"/>
        </w:rPr>
        <w:t xml:space="preserve">. </w:t>
      </w:r>
      <w:r>
        <w:rPr>
          <w:rtl w:val="true"/>
        </w:rPr>
        <w:t>بهداشت مسکن</w:t>
      </w:r>
      <w:bookmarkEnd w:id="1423"/>
    </w:p>
    <w:p>
      <w:pPr>
        <w:pStyle w:val="BookText"/>
        <w:rPr/>
      </w:pPr>
      <w:r>
        <w:rPr>
          <w:rFonts w:ascii="IRNazanin" w:hAnsi="IRNazanin" w:eastAsia="IRNazanin"/>
          <w:color w:val="111111"/>
          <w:sz w:val="28"/>
          <w:sz w:val="28"/>
          <w:szCs w:val="28"/>
          <w:rtl w:val="true"/>
          <w:lang w:bidi="fa-IR"/>
        </w:rPr>
        <w:t>در انتخاب وتعیین مسکن ومحل زندگی بایدتوجه کامل داشت،زیرا خانه و محل سکونت از عوامل بسیار مهم بهداشت جسم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باید از مجاورت مرداب ها،مزبله ها وکارخانجات و مراکز شلوغ و پرجمعیّت دور باشد،اگر نزدیک باغستان ها و بیشه ها ودر محیطی که از سرسبزی و خرّمی برخوردار است باشد، در سلامت انسان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درسردترین شب های زمستان درجه حرارت اطاق خواب باید، بین دوازده و شانزده درجه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منزل نباید از سه طبقه بیشتر باشد و خانه انسان نباید مزاحم آب و هوا وآفتابِ خانه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 که محل زندگی است، باید خشک و بدون رطوبت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سه چهار مرتبه درها باید باز شود، تا هوای ساختمان به کلی عوض شود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درموقع نظافت ساختمان کاری کنیدکه گرد وغبار،کم برخیزد، زیرا بیم آن می رود که میکروب سل و سایر میکروب ها به شما آزار برساند،جلوی بینی خود را به هنگام تنظیف منزل بگیرید، با کفشی که در معابر رفت وآمد می کنید به اتاق ها نروید، اخلاط سینه و آب </w:t>
      </w:r>
      <w:bookmarkStart w:id="1424" w:name="pg6926_51512"/>
    </w:p>
    <w:p>
      <w:pPr>
        <w:pStyle w:val="BookText"/>
        <w:rPr/>
      </w:pPr>
      <w:bookmarkEnd w:id="1424"/>
      <w:r>
        <w:rPr>
          <w:rFonts w:ascii="IRNazanin" w:hAnsi="IRNazanin" w:eastAsia="IRNazanin"/>
          <w:color w:val="111111"/>
          <w:sz w:val="28"/>
          <w:sz w:val="28"/>
          <w:szCs w:val="28"/>
          <w:rtl w:val="true"/>
          <w:lang w:bidi="fa-IR"/>
        </w:rPr>
        <w:t>بینی را روی زمین و بخصوص روی زمین منزل نیاندازید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عالی اسلام را در پاکیزه نگاه داشتن خانه و محل سکونت کاملاً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انسان را برای عبادت و تکامل آفریده، با جسم مریض و روح کسل نمی توان هدف حضرت دوست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بهداشت در تمام زمینه ها در اسلام واجب شرعی و اخلاقی است، پیامبر بزرگ اسلامص لی الله علیه و آله در آن جمله معروف پرقدر و قیمتش نظافت را از ایمان دانسته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آلوده، افراد کثیف، مردمی که به بهداشت خود در تمام امور و زمینه ها توجهی ندارند، چگونه می توانند ادعای مسلمانی کنند، مسلمان کسی است که از دستورات حق و فرامین پیامبرصلی الله علیه و آله و خواسته های سعادت بخش ائمه طاهرین علیهم السلام پیروی کند و در هیچ برنامه ای جدای از مقررات الهی و حلال و حرام خداوندی زیست نکند</w:t>
      </w:r>
      <w:r>
        <w:rPr>
          <w:rFonts w:eastAsia="IRNazanin" w:cs="IRNazanin"/>
          <w:color w:val="111111"/>
          <w:sz w:val="28"/>
          <w:szCs w:val="28"/>
          <w:rtl w:val="true"/>
          <w:lang w:bidi="fa-IR"/>
        </w:rPr>
        <w:t>.</w:t>
      </w:r>
    </w:p>
    <w:p>
      <w:pPr>
        <w:pStyle w:val="Heading4"/>
        <w:numPr>
          <w:ilvl w:val="3"/>
          <w:numId w:val="1"/>
        </w:numPr>
        <w:rPr/>
      </w:pPr>
      <w:bookmarkStart w:id="1425" w:name="__RefHeading___Toc1827062_372815092"/>
      <w:bookmarkStart w:id="1426" w:name="_Toc552"/>
      <w:bookmarkEnd w:id="1425"/>
      <w:r>
        <w:rPr/>
        <w:t>7</w:t>
      </w:r>
      <w:r>
        <w:rPr>
          <w:rtl w:val="true"/>
        </w:rPr>
        <w:t xml:space="preserve">. </w:t>
      </w:r>
      <w:r>
        <w:rPr>
          <w:rtl w:val="true"/>
        </w:rPr>
        <w:t>نور آفتاب</w:t>
      </w:r>
      <w:bookmarkEnd w:id="1426"/>
    </w:p>
    <w:p>
      <w:pPr>
        <w:pStyle w:val="BookText"/>
        <w:rPr/>
      </w:pPr>
      <w:r>
        <w:rPr>
          <w:rFonts w:ascii="IRNazanin" w:hAnsi="IRNazanin" w:eastAsia="IRNazanin"/>
          <w:color w:val="111111"/>
          <w:sz w:val="28"/>
          <w:sz w:val="28"/>
          <w:szCs w:val="28"/>
          <w:rtl w:val="true"/>
          <w:lang w:bidi="fa-IR"/>
        </w:rPr>
        <w:t>زندگی و سکونت باید در اطاق های آفتاب رو باشد، آفتاب منبع مهم ترین انرژی ها و میدان مهم ترین منافع برای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همچون آب و هوا در زندگی موجودات امری ضروری است، موجودات زنده ای که درتاریکی نشوونما مینمایند، نحیف، پژمرده وغمناک و خونشان رقیق وگیجی و کسالت رفیق آنهاست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اثرنور،اول روی پوست وسپس روی سلسله اعصاب است،خانه ای که آفتاب ندارد نیازمند طبیب است</w:t>
      </w:r>
      <w:r>
        <w:rPr>
          <w:rFonts w:eastAsia="IRNazanin" w:cs="IRNazanin"/>
          <w:color w:val="111111"/>
          <w:sz w:val="28"/>
          <w:szCs w:val="28"/>
          <w:rtl w:val="true"/>
          <w:lang w:bidi="fa-IR"/>
        </w:rPr>
        <w:t xml:space="preserve">. </w:t>
      </w:r>
      <w:bookmarkStart w:id="1427" w:name="pg6926_51514"/>
    </w:p>
    <w:p>
      <w:pPr>
        <w:pStyle w:val="BookText"/>
        <w:rPr/>
      </w:pPr>
      <w:bookmarkEnd w:id="1427"/>
      <w:r>
        <w:rPr>
          <w:rFonts w:ascii="IRNazanin" w:hAnsi="IRNazanin" w:eastAsia="IRNazanin"/>
          <w:color w:val="111111"/>
          <w:sz w:val="28"/>
          <w:sz w:val="28"/>
          <w:szCs w:val="28"/>
          <w:rtl w:val="true"/>
          <w:lang w:bidi="fa-IR"/>
        </w:rPr>
        <w:t>درب و پنجره باید عریض و مرتفع ساخته شود، تا آفتاب از طریق آنها به تمام اطاق بتابد و نقطه تاریکی بجا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دقیقه در آفتاب قدم بزنید،که بهترین قدرت برای از بین رفتن میکروب ها در آفتاب است</w:t>
      </w:r>
      <w:r>
        <w:rPr>
          <w:rFonts w:eastAsia="IRNazanin" w:cs="IRNazanin"/>
          <w:color w:val="111111"/>
          <w:sz w:val="28"/>
          <w:szCs w:val="28"/>
          <w:rtl w:val="true"/>
          <w:lang w:bidi="fa-IR"/>
        </w:rPr>
        <w:t>.</w:t>
      </w:r>
    </w:p>
    <w:p>
      <w:pPr>
        <w:pStyle w:val="Heading4"/>
        <w:numPr>
          <w:ilvl w:val="3"/>
          <w:numId w:val="1"/>
        </w:numPr>
        <w:rPr/>
      </w:pPr>
      <w:bookmarkStart w:id="1428" w:name="__RefHeading___Toc1827064_372815092"/>
      <w:bookmarkStart w:id="1429" w:name="_Toc553"/>
      <w:bookmarkEnd w:id="1428"/>
      <w:r>
        <w:rPr/>
        <w:t>8</w:t>
      </w:r>
      <w:r>
        <w:rPr>
          <w:rtl w:val="true"/>
        </w:rPr>
        <w:t xml:space="preserve">. </w:t>
      </w:r>
      <w:r>
        <w:rPr>
          <w:rtl w:val="true"/>
        </w:rPr>
        <w:t>بهداشت عمومی بدن</w:t>
      </w:r>
      <w:bookmarkEnd w:id="1429"/>
    </w:p>
    <w:p>
      <w:pPr>
        <w:pStyle w:val="BookText"/>
        <w:rPr/>
      </w:pPr>
      <w:r>
        <w:rPr>
          <w:rFonts w:ascii="IRNazanin" w:hAnsi="IRNazanin" w:eastAsia="IRNazanin"/>
          <w:color w:val="111111"/>
          <w:sz w:val="28"/>
          <w:sz w:val="28"/>
          <w:szCs w:val="28"/>
          <w:rtl w:val="true"/>
          <w:lang w:bidi="fa-IR"/>
        </w:rPr>
        <w:t>پوست بدن دارای سه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سلامتی سلسله اعصاب و کلیه کارهای دستگاه های حیاتی در ارتباط با سلامت پوست بدن است، همین که در پوست اخلالی پیدا شود به روی تمام دستگاه ها اثر منفی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از مهم ترین برنامه های پوست است، کثیف بودن پوست عمل تنفس را کُنْد و برای درون بدن ضرر و خسارت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و تنظیم حرارت بدن و حفظ دائمی آن که بر سبیل استمرار رطوبت خود را که قریب یک لیتر می شود به سطح بدن آورده، بخار می نماید و موجب خنکی بدن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باید همیشه نفوذپذیر باشد، چون که محصولات جامد عرق با محصولات ترشح غددپیوسته در سطح پوست با غبارهای خارج و کرک لباس مخلوط شده و اندود مستحکمی که چرک بدن باشد تولید می نماید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 های مرده بدن دائماً از پوست جدا شده و تولید یک قشر می کنند و محصول این قشر متمادی با محصول غدد مختلفه مخلوط شده لعابی می سازد و بر ضخامتش افزوده می گردد، آن گاه به عمل پوست زیان سخت وارد می سازد و از اینجا علت تأکید در وضو و اغسال مستحبّه از طرف اسلام روشن می شود</w:t>
      </w:r>
      <w:r>
        <w:rPr>
          <w:rFonts w:eastAsia="IRNazanin" w:cs="IRNazanin"/>
          <w:color w:val="111111"/>
          <w:sz w:val="28"/>
          <w:szCs w:val="28"/>
          <w:rtl w:val="true"/>
          <w:lang w:bidi="fa-IR"/>
        </w:rPr>
        <w:t xml:space="preserve">. </w:t>
      </w:r>
      <w:bookmarkStart w:id="1430" w:name="pg6926_51516"/>
    </w:p>
    <w:p>
      <w:pPr>
        <w:pStyle w:val="BookText"/>
        <w:rPr/>
      </w:pPr>
      <w:bookmarkEnd w:id="1430"/>
      <w:r>
        <w:rPr>
          <w:rFonts w:ascii="IRNazanin" w:hAnsi="IRNazanin" w:eastAsia="IRNazanin"/>
          <w:color w:val="111111"/>
          <w:sz w:val="28"/>
          <w:sz w:val="28"/>
          <w:szCs w:val="28"/>
          <w:rtl w:val="true"/>
          <w:lang w:bidi="fa-IR"/>
        </w:rPr>
        <w:t>پاکیزگی بدن اولین شرط سلامتی است، زیرا آمارها نشان می دهد که مرگ و میر در نزد طائفه های تمیز کمتر و نزد توده های کثیف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را با آفتاب و هوای تمیز و آب آشنا کنید، عادت کنید از بینی تنفس کنید، قبل از غذا دست و ناخن ها را با صابون بشویید، بعد از قضای حاجت حتماً دست خود را با مواد صابونی شستشو دهید، ناخن ها را کوتاه کنید که ناخن بلند خانه میکرب و آلودگی ها است، انسان بر اثر عمل نکردن به قواعد بهداشتی در حقیقت خودکشی می کند، اگر بهداشت را مراعات کنید پیری و مرگ را به عقب انداخته اید</w:t>
      </w:r>
      <w:r>
        <w:rPr>
          <w:rFonts w:eastAsia="IRNazanin" w:cs="IRNazanin"/>
          <w:color w:val="111111"/>
          <w:sz w:val="28"/>
          <w:szCs w:val="28"/>
          <w:rtl w:val="true"/>
          <w:lang w:bidi="fa-IR"/>
        </w:rPr>
        <w:t>.</w:t>
      </w:r>
    </w:p>
    <w:p>
      <w:pPr>
        <w:pStyle w:val="Heading4"/>
        <w:numPr>
          <w:ilvl w:val="3"/>
          <w:numId w:val="1"/>
        </w:numPr>
        <w:rPr/>
      </w:pPr>
      <w:bookmarkStart w:id="1431" w:name="__RefHeading___Toc1827066_372815092"/>
      <w:bookmarkStart w:id="1432" w:name="_Toc554"/>
      <w:bookmarkEnd w:id="1431"/>
      <w:r>
        <w:rPr/>
        <w:t>9</w:t>
      </w:r>
      <w:r>
        <w:rPr>
          <w:rtl w:val="true"/>
        </w:rPr>
        <w:t xml:space="preserve">. </w:t>
      </w:r>
      <w:r>
        <w:rPr>
          <w:rtl w:val="true"/>
        </w:rPr>
        <w:t>بهداشت ورزش</w:t>
      </w:r>
      <w:bookmarkEnd w:id="1432"/>
    </w:p>
    <w:p>
      <w:pPr>
        <w:pStyle w:val="BookText"/>
        <w:rPr/>
      </w:pPr>
      <w:r>
        <w:rPr>
          <w:rFonts w:ascii="IRNazanin" w:hAnsi="IRNazanin" w:eastAsia="IRNazanin"/>
          <w:color w:val="111111"/>
          <w:sz w:val="28"/>
          <w:sz w:val="28"/>
          <w:szCs w:val="28"/>
          <w:rtl w:val="true"/>
          <w:lang w:bidi="fa-IR"/>
        </w:rPr>
        <w:t>ورزش سبب حُسن جریان خون در اعضا و عضلات شده، سلول های بدن بهتر تغذیه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کسالت و تنبلی را از بین می برد، ورزش باید در هوای آزاد و تمیز انجام گیرد، بهترین ورزش مفید و لازم، تنفس عمیق است که دهان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ورزش باید لباس تنگ نباشد، تا حرکات ورزشی به خوبی انجام گیرد، و نیز از بهترین ورزش ها راه رفتن و به فرموده اسلام اسب سواری، تیراندازی، شنا، شکار و نیکوتر از این ها باغبانی و کشاورزی و خلاصه فعالیّت و کار و بخصوص کار منزل برای کمک به اهل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تعطیل را در صحراها و دامن کوه ها به سر برده و روح و جسم را از مشاهده آثار دلکش طبیعت و آنچه لطف و کرم و عنایت حضرت حق اقتضاء کرده، نیرو ببخشید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روی در آفتاب به اندازه متوسط نیز ورزش خوبی است، افراط در ورزش های مختلف </w:t>
      </w:r>
      <w:bookmarkStart w:id="1433" w:name="pg6926_51518"/>
    </w:p>
    <w:p>
      <w:pPr>
        <w:pStyle w:val="BookText"/>
        <w:rPr/>
      </w:pPr>
      <w:bookmarkEnd w:id="1433"/>
      <w:r>
        <w:rPr>
          <w:rFonts w:ascii="IRNazanin" w:hAnsi="IRNazanin" w:eastAsia="IRNazanin"/>
          <w:color w:val="111111"/>
          <w:sz w:val="28"/>
          <w:sz w:val="28"/>
          <w:szCs w:val="28"/>
          <w:rtl w:val="true"/>
          <w:lang w:bidi="fa-IR"/>
        </w:rPr>
        <w:t>صحیح نیست، تمام این برنامه ها برای این است که جسم و روح نیرومند و با نشاط شوند، تا تکالیف الهیّه با نشاط و با حال انجام گیرد، تمام امور ظاهر، مقدمه امور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انسان با توجه به فرامین حضرت حق همیشه باید حرکت از ظاهر به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کردن به دنیای محض کار بسیار غلطی است و اکتفا کردن به آخرت محض هم کار غلطی است، تغذیه جسم و جان لازم است و در این زمینه باید عدالت را رعایت کرد و با توجه به خواسته های حضرت مولا در هر دو زمینه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را به این هدف انجام دهید که جسم برای اجرای مقررات الهی نیرومند شود، اگر این هدف در کار نباشد، در حقیقت ورزش عامل پروراندن ناحیه حیوانی وجود است</w:t>
      </w:r>
      <w:r>
        <w:rPr>
          <w:rFonts w:eastAsia="IRNazanin" w:cs="IRNazanin"/>
          <w:color w:val="111111"/>
          <w:sz w:val="28"/>
          <w:szCs w:val="28"/>
          <w:rtl w:val="true"/>
          <w:lang w:bidi="fa-IR"/>
        </w:rPr>
        <w:t>.</w:t>
      </w:r>
    </w:p>
    <w:p>
      <w:pPr>
        <w:pStyle w:val="Heading4"/>
        <w:numPr>
          <w:ilvl w:val="3"/>
          <w:numId w:val="1"/>
        </w:numPr>
        <w:rPr/>
      </w:pPr>
      <w:bookmarkStart w:id="1434" w:name="__RefHeading___Toc1827068_372815092"/>
      <w:bookmarkStart w:id="1435" w:name="_Toc555"/>
      <w:bookmarkEnd w:id="1434"/>
      <w:r>
        <w:rPr/>
        <w:t>10</w:t>
      </w:r>
      <w:r>
        <w:rPr>
          <w:rtl w:val="true"/>
        </w:rPr>
        <w:t xml:space="preserve">. </w:t>
      </w:r>
      <w:r>
        <w:rPr>
          <w:rtl w:val="true"/>
        </w:rPr>
        <w:t>بهداشت روان</w:t>
      </w:r>
      <w:bookmarkEnd w:id="1435"/>
    </w:p>
    <w:p>
      <w:pPr>
        <w:pStyle w:val="BookText"/>
        <w:rPr/>
      </w:pPr>
      <w:r>
        <w:rPr>
          <w:rFonts w:ascii="IRNazanin" w:hAnsi="IRNazanin" w:eastAsia="IRNazanin"/>
          <w:color w:val="111111"/>
          <w:sz w:val="28"/>
          <w:sz w:val="28"/>
          <w:szCs w:val="28"/>
          <w:rtl w:val="true"/>
          <w:lang w:bidi="fa-IR"/>
        </w:rPr>
        <w:t>به اندازه ای که به سلامت جسم اهمیّت می دهیم، بیش از آن باید به سلامت روح و روان اهمیّت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جان به هم پیوسته است و در یکدیگر مؤثرند، آن که درد روحی دارد، بالطبع این درد در جسمش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بسیاری از امراض را علت روحی می دانند و این مسئله به تجربه ثابت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غصّه و بار بدبینی و نارضایتی از زندگی، خیالات واهی و مالیخولیایی، زیان خیر و موجب بیماری است، مخصوصاً اگر سن غصّه دار از چهل سال بیشتر باشد، همانطور که آیات و روایات می گویند در زندگی صابر و ثابت قدم و با حوصله و با حلم باشید و در هیچ برنامه ای بردباری را از دست ندهید، نگذارید اندوه و غم و تندخویی بر شما حاکم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لهو و لعب و شهوت انگیز وارد نشوید، از معاشرت با مردمی که شما را به گناه </w:t>
      </w:r>
      <w:bookmarkStart w:id="1436" w:name="pg6926_51520"/>
    </w:p>
    <w:p>
      <w:pPr>
        <w:pStyle w:val="BookText"/>
        <w:rPr/>
      </w:pPr>
      <w:bookmarkEnd w:id="1436"/>
      <w:r>
        <w:rPr>
          <w:rFonts w:ascii="IRNazanin" w:hAnsi="IRNazanin" w:eastAsia="IRNazanin"/>
          <w:color w:val="111111"/>
          <w:sz w:val="28"/>
          <w:sz w:val="28"/>
          <w:szCs w:val="28"/>
          <w:rtl w:val="true"/>
          <w:lang w:bidi="fa-IR"/>
        </w:rPr>
        <w:t>آلوده می کنند،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غافل نمانید، قرآن و روایات و سرگذشت انبیاء و امامان و چهره های پاک تاریخ را زیاد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روح را با حضرت دوست حفظ کنید، و از یاد جناب او غافل نمانید، غفلت از حق موجب پریشانی و اضطراب روح و دل است و این اضطراب مایه بسیاری از امراض است</w:t>
      </w:r>
      <w:r>
        <w:rPr>
          <w:rFonts w:eastAsia="IRNazanin" w:cs="IRNazanin"/>
          <w:color w:val="111111"/>
          <w:sz w:val="28"/>
          <w:szCs w:val="28"/>
          <w:rtl w:val="true"/>
          <w:lang w:bidi="fa-IR"/>
        </w:rPr>
        <w:t>.</w:t>
      </w:r>
    </w:p>
    <w:p>
      <w:pPr>
        <w:pStyle w:val="Heading3"/>
        <w:numPr>
          <w:ilvl w:val="2"/>
          <w:numId w:val="1"/>
        </w:numPr>
        <w:rPr/>
      </w:pPr>
      <w:bookmarkStart w:id="1437" w:name="__RefHeading___Toc1827070_372815092"/>
      <w:bookmarkStart w:id="1438" w:name="_Toc556"/>
      <w:bookmarkEnd w:id="1437"/>
      <w:r>
        <w:rPr>
          <w:rtl w:val="true"/>
        </w:rPr>
        <w:t>دانستنی های مفید و ضروری</w:t>
      </w:r>
      <w:bookmarkEnd w:id="1438"/>
    </w:p>
    <w:p>
      <w:pPr>
        <w:pStyle w:val="Heading4"/>
        <w:numPr>
          <w:ilvl w:val="3"/>
          <w:numId w:val="1"/>
        </w:numPr>
        <w:rPr/>
      </w:pPr>
      <w:bookmarkStart w:id="1439" w:name="__RefHeading___Toc1827072_372815092"/>
      <w:bookmarkStart w:id="1440" w:name="_Toc557"/>
      <w:bookmarkEnd w:id="1439"/>
      <w:r>
        <w:rPr>
          <w:rtl w:val="true"/>
        </w:rPr>
        <w:t>اشاره</w:t>
      </w:r>
      <w:bookmarkEnd w:id="1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دانستنی های مفید و ضروری</w:t>
      </w:r>
      <w:r>
        <w:rPr>
          <w:rStyle w:val="FootnoteAnchor"/>
          <w:rtl w:val="true"/>
        </w:rPr>
        <w:footnoteReference w:id="1023"/>
      </w:r>
    </w:p>
    <w:p>
      <w:pPr>
        <w:pStyle w:val="Heading4"/>
        <w:numPr>
          <w:ilvl w:val="3"/>
          <w:numId w:val="1"/>
        </w:numPr>
        <w:rPr/>
      </w:pPr>
      <w:bookmarkStart w:id="1441" w:name="__RefHeading___Toc1827074_372815092"/>
      <w:bookmarkStart w:id="1442" w:name="_Toc558"/>
      <w:bookmarkEnd w:id="1441"/>
      <w:r>
        <w:rPr>
          <w:rtl w:val="true"/>
        </w:rPr>
        <w:t xml:space="preserve">یک </w:t>
      </w:r>
      <w:r>
        <w:rPr>
          <w:rtl w:val="true"/>
        </w:rPr>
        <w:t xml:space="preserve">- </w:t>
      </w:r>
      <w:r>
        <w:rPr>
          <w:rtl w:val="true"/>
        </w:rPr>
        <w:t>نحوه خرید کردن</w:t>
      </w:r>
      <w:bookmarkEnd w:id="1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مواد غذایی خوب انتخاب شوند، اگر میوه ای خراب یا کرم خورده یا معیوب باشد، دارای مواد غذایی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سالم و رسیده مواد غذایی اش، با میوه کال و نارس و نامرغوب تفاوت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تابلوی دقیقی ارائه داد، که فلان میوه، چقدر انرژی و ویتامین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بستگی به انتخاب مواد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گرانی اغذیه نمی توان گفت پس نباید خورد، چون نخوردن نیز عوارضی داردکه درمان آن پرخرج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دانست که چگونه و چه چیزی خرید کرد؛ زیرا ویتامین های طبیعی ارزان تر از داروهاست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شود میوه و یا جنسی را خوب خرید،با خرید جنس خراب، پول را هدر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مناطقی تهیه شوند که ارزانتر باشند، ولی جنس آنها بد نباشد، زیرا جنس خراب و بد، نه تنها درست قابل مصرف نیست، بلکه پول انسان نیز به هدر رفته است</w:t>
      </w:r>
      <w:r>
        <w:rPr>
          <w:rFonts w:eastAsia="IRNazanin" w:cs="IRNazanin"/>
          <w:color w:val="111111"/>
          <w:sz w:val="28"/>
          <w:szCs w:val="28"/>
          <w:rtl w:val="true"/>
          <w:lang w:bidi="fa-IR"/>
        </w:rPr>
        <w:t xml:space="preserve">. </w:t>
      </w:r>
      <w:bookmarkStart w:id="1443" w:name="pg6926_51522"/>
    </w:p>
    <w:p>
      <w:pPr>
        <w:pStyle w:val="BookText"/>
        <w:rPr/>
      </w:pPr>
      <w:bookmarkEnd w:id="144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برای صرفه جویی در خرج خانه، نباید از شکم بچه ها کم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خرج های بیهوده دیگر چشم پوشی نمود و در مصرف اغذیه دقت کرد تا به هدر نرفته و موجب ضرر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 ها در یک میهمانی مقدار زیادی ولخرجی می کنند، انواع و اقسام اغذیه را تدارک می بینند و گاهی، زیادی آن را به همسایگان داده یا تا چند روز غذای مانده مصرف می کنند ویا دور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ها در رابطه با کودکان خود خسیس هستند و گاهی از کمترین مواد اولیه نیز ،آنها را محروم می سازند، در حالی که باید بدانند این صرفه جویی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میهمانی می توان کمتر خرج کرد و به یک غذا اکتفا نمود، اما این امانت های الهی را نمی توان دچار سوءتغذیه نمود وگاه یک بانو از شکم شوهر و فرزندان می زند، تا لباسی به قیمت گزاف بخرد، این بانو بالاترین ظلم را در حق فرزندان و شوهر خود می کند</w:t>
      </w:r>
      <w:r>
        <w:rPr>
          <w:rFonts w:eastAsia="IRNazanin" w:cs="IRNazanin"/>
          <w:color w:val="111111"/>
          <w:sz w:val="28"/>
          <w:szCs w:val="28"/>
          <w:rtl w:val="true"/>
          <w:lang w:bidi="fa-IR"/>
        </w:rPr>
        <w:t>.</w:t>
      </w:r>
    </w:p>
    <w:p>
      <w:pPr>
        <w:pStyle w:val="Heading4"/>
        <w:numPr>
          <w:ilvl w:val="3"/>
          <w:numId w:val="1"/>
        </w:numPr>
        <w:rPr/>
      </w:pPr>
      <w:bookmarkStart w:id="1444" w:name="__RefHeading___Toc1827076_372815092"/>
      <w:bookmarkStart w:id="1445" w:name="_Toc559"/>
      <w:bookmarkEnd w:id="1444"/>
      <w:r>
        <w:rPr>
          <w:rtl w:val="true"/>
        </w:rPr>
        <w:t>دو</w:t>
      </w:r>
      <w:r>
        <w:rPr>
          <w:rtl w:val="true"/>
        </w:rPr>
        <w:t xml:space="preserve">- </w:t>
      </w:r>
      <w:r>
        <w:rPr>
          <w:rtl w:val="true"/>
        </w:rPr>
        <w:t>تنوّع غذایی</w:t>
      </w:r>
      <w:bookmarkEnd w:id="1445"/>
    </w:p>
    <w:p>
      <w:pPr>
        <w:pStyle w:val="BookText"/>
        <w:rPr/>
      </w:pPr>
      <w:r>
        <w:rPr>
          <w:rFonts w:ascii="IRNazanin" w:hAnsi="IRNazanin" w:eastAsia="IRNazanin"/>
          <w:color w:val="111111"/>
          <w:sz w:val="28"/>
          <w:sz w:val="28"/>
          <w:szCs w:val="28"/>
          <w:rtl w:val="true"/>
          <w:lang w:bidi="fa-IR"/>
        </w:rPr>
        <w:t>خانم خانه باید در نظر داشته باشد که سلامتی افراد منزل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انتخاب نوع غذا و تعیین رژیم روزانه افراد دقت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کند، بیهوده غذاهای ناهمگون به فرزندان خود ندهد، بلکه هرکدام را به فراخوراحتیاج روزانه غذایی از آن اغذیه 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داشتن یک برنامه مفید و ساده برای تغذیه افراد، کم خرج تر و راحت تر است، تا اینکه در اثر بی مبالاتی افراد دچار سوءتغذیه شده و گرفتار دارو و درمان و بیمارستان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کردن بعضی مواد به جای مواد دیگر، علم لازم دارد و این تنوع و جایگزینی افراد را به سفره راغب و علاقمند می کند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نیست که با توجه به گرانی مواد پروتئینی برنامه ای ارائه دهیم که در اغلب </w:t>
      </w:r>
      <w:bookmarkStart w:id="1446" w:name="pg6926_51524"/>
    </w:p>
    <w:p>
      <w:pPr>
        <w:pStyle w:val="BookText"/>
        <w:rPr/>
      </w:pPr>
      <w:bookmarkEnd w:id="1446"/>
      <w:r>
        <w:rPr>
          <w:rFonts w:ascii="IRNazanin" w:hAnsi="IRNazanin" w:eastAsia="IRNazanin"/>
          <w:color w:val="111111"/>
          <w:sz w:val="28"/>
          <w:sz w:val="28"/>
          <w:szCs w:val="28"/>
          <w:rtl w:val="true"/>
          <w:lang w:bidi="fa-IR"/>
        </w:rPr>
        <w:t>خانه ها قابل اجرا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خاطر نشان کرد مثلاً عدس در خواص تا حدی چون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تغذیه خوب در طول عمر نیز مؤثّر است، ضربه زدن به دستگاههای مختلف بدن، سبب پیری و مرگ می شود، که در اثر سوءتغذیه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گوشت در رژیم روزانه برای کودکان و بالغین جزء ضروریات است، باید سعی کنیم این گوشت ها چربی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متنوّع کردن می توان انواع گوشت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گوساله،گوسفند،مرغ،ماهی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برنامه های غذایی در نظر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غذا متنوّع شده و از دلزدگی افراد نسبت به غذا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برنامه هفتگی لااقل هر هفته دو بار گوشت، دو بار ماهی، دو بار تخم مرغ و یکبار جگر و دل یا سیرابی، برای کودکان پر جنب و جوش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زیاد گوشت مخصوصاً گوشت قرمز کبد را خسته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گوشت پس از هضم باید به صورت اسیدهای آمینه درآید و در ساختمان سلولی و سایر نسوج بدن شرکت کند، مصرف زیاده از حد آن، کبد را خسته و فرسوده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غذای بزرگسالان به جای گوشت باید از لبنیات بیشتر استفاده کرد و شیر می تواند غذای کاملی برای یک وعده غذایی آنها باشد، تا گرفتار عوارض مصرف زیاد مواد پروتئینی نشوند و سالم تر زندگی کنند</w:t>
      </w:r>
      <w:r>
        <w:rPr>
          <w:rFonts w:eastAsia="IRNazanin" w:cs="IRNazanin"/>
          <w:color w:val="111111"/>
          <w:sz w:val="28"/>
          <w:szCs w:val="28"/>
          <w:rtl w:val="true"/>
          <w:lang w:bidi="fa-IR"/>
        </w:rPr>
        <w:t>.</w:t>
      </w:r>
    </w:p>
    <w:p>
      <w:pPr>
        <w:pStyle w:val="Heading4"/>
        <w:numPr>
          <w:ilvl w:val="3"/>
          <w:numId w:val="1"/>
        </w:numPr>
        <w:rPr/>
      </w:pPr>
      <w:bookmarkStart w:id="1447" w:name="__RefHeading___Toc1827078_372815092"/>
      <w:bookmarkStart w:id="1448" w:name="_Toc560"/>
      <w:bookmarkEnd w:id="1447"/>
      <w:r>
        <w:rPr>
          <w:rtl w:val="true"/>
        </w:rPr>
        <w:t>سه</w:t>
      </w:r>
      <w:r>
        <w:rPr>
          <w:rtl w:val="true"/>
        </w:rPr>
        <w:t xml:space="preserve">- </w:t>
      </w:r>
      <w:r>
        <w:rPr>
          <w:rtl w:val="true"/>
        </w:rPr>
        <w:t>استفاده صحیح از مواد غذایی</w:t>
      </w:r>
      <w:bookmarkEnd w:id="144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ازتهیه اولیه مواد غذایی ودقت در انتخاب و نوع وتنوّع آن، مهمترین علم،علم آشپزی است</w:t>
      </w:r>
      <w:r>
        <w:rPr>
          <w:rFonts w:eastAsia="IRNazanin" w:cs="IRNazanin"/>
          <w:color w:val="111111"/>
          <w:sz w:val="28"/>
          <w:szCs w:val="28"/>
          <w:rtl w:val="true"/>
          <w:lang w:bidi="fa-IR"/>
        </w:rPr>
        <w:t xml:space="preserve">. </w:t>
      </w:r>
      <w:bookmarkStart w:id="1449" w:name="pg6926_51526"/>
    </w:p>
    <w:p>
      <w:pPr>
        <w:pStyle w:val="BookText"/>
        <w:rPr/>
      </w:pPr>
      <w:bookmarkEnd w:id="1449"/>
      <w:r>
        <w:rPr>
          <w:rFonts w:ascii="IRNazanin" w:hAnsi="IRNazanin" w:eastAsia="IRNazanin"/>
          <w:color w:val="111111"/>
          <w:sz w:val="28"/>
          <w:sz w:val="28"/>
          <w:szCs w:val="28"/>
          <w:rtl w:val="true"/>
          <w:lang w:bidi="fa-IR"/>
        </w:rPr>
        <w:t>یک مادر باید بداند که هرکدام از دسته ها و گروه های غذایی را چگونه باید طبخ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اثر بزرگی در تغذیه افراد منزل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غذایی در اثر بی مبالاتی بسوزد، نه تنها پروتئین لازم آن از بین رفته است، بلکه آن غذا سرطان زا شده و افراد را در درازمدت به عواقب این بیماری خطرناک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نظر، صرف وقت در آشپزخانه، برای تهیه غذای سالم و پرانرژی ، تنها وظیفه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برنجی که ته گرفته یا بسوزد، یا با صاف کردن، مواد غذایی خود را از دست بدهد یا دم نکشیده و نپخته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نیست که احتیاجات خانواده را برآورد، اگر خانمی با بی مبالاتی مواد غذایی را درست استفاده نکند و در اثر این اشتباه مواد غذایی دور ریخته شوند، به حق خانواده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دیده باشید،سبزی های خراب شده،میوه های از بین رفته،گوشت وغذای فاسد، پخت بیش از حد مصرف وخوردن چند بارگرم شده یک غذا و یا دور ریختن آن،ترش شدن شیر، ماست وغیره ، همه و همه از مسائلی است که در اثر بی مبالاتی در اکثر خانواده ها رویمی دهد و این تنها دردست با قدرت بانوان است،که از این مسائل جلوگیری کنند، وهزینه این صرفه جویی را در جای بهتر و در برنامه منظم تر صرف نمایند</w:t>
      </w:r>
      <w:r>
        <w:rPr>
          <w:rFonts w:eastAsia="IRNazanin" w:cs="IRNazanin"/>
          <w:color w:val="111111"/>
          <w:sz w:val="28"/>
          <w:szCs w:val="28"/>
          <w:rtl w:val="true"/>
          <w:lang w:bidi="fa-IR"/>
        </w:rPr>
        <w:t>.</w:t>
      </w:r>
    </w:p>
    <w:p>
      <w:pPr>
        <w:pStyle w:val="Heading4"/>
        <w:numPr>
          <w:ilvl w:val="3"/>
          <w:numId w:val="1"/>
        </w:numPr>
        <w:rPr/>
      </w:pPr>
      <w:bookmarkStart w:id="1450" w:name="__RefHeading___Toc1827080_372815092"/>
      <w:bookmarkStart w:id="1451" w:name="_Toc561"/>
      <w:bookmarkEnd w:id="1450"/>
      <w:r>
        <w:rPr>
          <w:rtl w:val="true"/>
        </w:rPr>
        <w:t>چهار</w:t>
      </w:r>
      <w:r>
        <w:rPr>
          <w:rtl w:val="true"/>
        </w:rPr>
        <w:t xml:space="preserve">- </w:t>
      </w:r>
      <w:r>
        <w:rPr>
          <w:rtl w:val="true"/>
        </w:rPr>
        <w:t>نحوه نگهداری مواد غذایی</w:t>
      </w:r>
      <w:bookmarkEnd w:id="1451"/>
    </w:p>
    <w:p>
      <w:pPr>
        <w:pStyle w:val="BookText"/>
        <w:rPr/>
      </w:pPr>
      <w:r>
        <w:rPr>
          <w:rFonts w:ascii="IRNazanin" w:hAnsi="IRNazanin" w:eastAsia="IRNazanin"/>
          <w:color w:val="111111"/>
          <w:sz w:val="28"/>
          <w:sz w:val="28"/>
          <w:szCs w:val="28"/>
          <w:rtl w:val="true"/>
          <w:lang w:bidi="fa-IR"/>
        </w:rPr>
        <w:t>دقت نظر در نگهداری اغذیه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بسیاری از اغذیه به مرور، خاصیت های غذایی خود را از دست می دهند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ماهی اگر پخته و در معرض هوا باشد، به سرعت فاسد می شود، تخم مرغ به صورت خاگینه و کوکو و یا سیب زمینی سرخ کرده خیلی سریع میکروب های موجود در </w:t>
      </w:r>
      <w:bookmarkStart w:id="1452" w:name="pg6926_51528"/>
    </w:p>
    <w:p>
      <w:pPr>
        <w:pStyle w:val="BookText"/>
        <w:rPr/>
      </w:pPr>
      <w:bookmarkEnd w:id="1452"/>
      <w:r>
        <w:rPr>
          <w:rFonts w:ascii="IRNazanin" w:hAnsi="IRNazanin" w:eastAsia="IRNazanin"/>
          <w:color w:val="111111"/>
          <w:sz w:val="28"/>
          <w:sz w:val="28"/>
          <w:szCs w:val="28"/>
          <w:rtl w:val="true"/>
          <w:lang w:bidi="fa-IR"/>
        </w:rPr>
        <w:t>هوا را به خود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را بیش از چند روز در هوای طبیعی یخچال نمی توان نگه داشت، بلکه باید از طریق منجمد کردن، مدت بیشتری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سوسیس و کالباس به سرعت فاسد می شوند، مگر از طریق بسته بندی و انجماد، طول مدت بیشتری بتوان از آنها استفاده کرد و در موقع طبخ بهتر است که آنها را کاملاً سرخ نماییم، تا حرارت میکروب های آنها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مانده را بیش از یک بار نمی توان گرم کرد، گرم کردن های مکرر، نه تنها مواد غذایی مفید را از بین می برد، بلکه باعث فساد غذا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یخ زده را وقتی از حالت انجماد خارج می کنیم، باید به سرعت مصرف نماییم و دوباره نمی شود آنها را به حالت انجماد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با گرم کردن زیاد و مکرر، ویتامین ها و املاح خود را از دست می دهد، لذا باید آن را تازه و به اندازه مصرف گرم و استفاده نمود</w:t>
      </w:r>
      <w:r>
        <w:rPr>
          <w:rFonts w:eastAsia="IRNazanin" w:cs="IRNazanin"/>
          <w:color w:val="111111"/>
          <w:sz w:val="28"/>
          <w:szCs w:val="28"/>
          <w:rtl w:val="true"/>
          <w:lang w:bidi="fa-IR"/>
        </w:rPr>
        <w:t>.</w:t>
      </w:r>
    </w:p>
    <w:p>
      <w:pPr>
        <w:pStyle w:val="Heading4"/>
        <w:numPr>
          <w:ilvl w:val="3"/>
          <w:numId w:val="1"/>
        </w:numPr>
        <w:rPr/>
      </w:pPr>
      <w:bookmarkStart w:id="1453" w:name="__RefHeading___Toc1827082_372815092"/>
      <w:bookmarkStart w:id="1454" w:name="_Toc562"/>
      <w:bookmarkEnd w:id="1453"/>
      <w:r>
        <w:rPr>
          <w:rtl w:val="true"/>
        </w:rPr>
        <w:t xml:space="preserve">پنج </w:t>
      </w:r>
      <w:r>
        <w:rPr>
          <w:rtl w:val="true"/>
        </w:rPr>
        <w:t xml:space="preserve">- </w:t>
      </w:r>
      <w:r>
        <w:rPr>
          <w:rtl w:val="true"/>
        </w:rPr>
        <w:t>تجربیات و راهنمایی ها</w:t>
      </w:r>
      <w:bookmarkEnd w:id="1454"/>
    </w:p>
    <w:p>
      <w:pPr>
        <w:pStyle w:val="BookText"/>
        <w:rPr/>
      </w:pPr>
      <w:r>
        <w:rPr>
          <w:rFonts w:ascii="IRNazanin" w:hAnsi="IRNazanin" w:eastAsia="IRNazanin"/>
          <w:color w:val="111111"/>
          <w:sz w:val="28"/>
          <w:sz w:val="28"/>
          <w:szCs w:val="28"/>
          <w:rtl w:val="true"/>
          <w:lang w:bidi="fa-IR"/>
        </w:rPr>
        <w:t>باروری و تعالی اندیشه ها، ریشه در تجربه ها دارد و آنان که نظری سنجیده تر و افکاری سالم تر دارند، کسانی اند که تجربه هایی بیشتر اندوخته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نردبان پیروزی و موفقیت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زمینه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التَّجارُبِ رَأْسُ الْعَقْلِ؛ برترین نشانه عقل، اندوختن تجربه هاست</w:t>
      </w:r>
      <w:r>
        <w:rPr>
          <w:rFonts w:eastAsia="IRNazanin" w:cs="IRNazanin"/>
          <w:color w:val="111111"/>
          <w:sz w:val="28"/>
          <w:szCs w:val="28"/>
          <w:rtl w:val="true"/>
          <w:lang w:bidi="fa-IR"/>
        </w:rPr>
        <w:t>»</w:t>
      </w:r>
      <w:r>
        <w:rPr>
          <w:rStyle w:val="FootnoteAnchor"/>
          <w:rtl w:val="true"/>
        </w:rPr>
        <w:footnoteReference w:id="102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مجموعه ای از تجربه هایی که برای همگان، مخصوصاً بانوان مفید است ذکر </w:t>
      </w:r>
    </w:p>
    <w:p>
      <w:pPr>
        <w:pStyle w:val="BookText"/>
        <w:rPr/>
      </w:pPr>
      <w:r>
        <w:rPr>
          <w:rFonts w:ascii="IRNazanin" w:hAnsi="IRNazanin" w:eastAsia="IRNazanin"/>
          <w:color w:val="111111"/>
          <w:sz w:val="28"/>
          <w:sz w:val="28"/>
          <w:szCs w:val="28"/>
          <w:rtl w:val="true"/>
          <w:lang w:bidi="fa-IR"/>
        </w:rPr>
        <w:t>می گردد به امید آنکه از آنها بهره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از بین بردن بوی بد از ظروف و یا دست، کافی است با مقداری روغن نباتی آن را چرب کرده و بعد با آب و تاید بشویید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چای و روغن را از مجاورت مواد بودار مثل صابون دور کنید، زیرا بوی آنها را به خود جذب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مصرف کمتر روغن،می توانید بادمجان را قبل از سرخ کردن،مقداری سفیده تخم مرغ بمالید تا روغن کمتری جذب بادمجان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باقمانده از مواد سرخ شده را نگهداری نکنید، زیرا سرطان زا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پیازی که آن را پوست گرفته و از مصرف شما اضافی است باید دور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پیاز فوراً میکروب های موجود در هوا را به خود جذب می کند و لذا جزء مواد سرطان زا محسوب می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ظروف چای وروغن را ببندید، تا در مجاورت هوا فاسد نشوند و یا میکروب هارا جذب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مواد مغذّی موسیر را دور نریزید، بهتر است چندین بار اول در آب بشویید تا گرد و خاک آن شسته شود و بعد در آب آن قدر خیس کنید تا آب را به خود جذب کند و زیاد آب آن را عوض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راحت پوست کندن سیر بهتر است آن را در آب سرد، ساعتی خیس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بهتر پختن حبوبات، خیس کردن آنها در آب سرد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هنگام پوست کندن پیاز از چشمان شما آب نیاید، کافی است چوب کبریتی لای دندان های جلو خود بگذارید و سر آن را بیرون گذاشته و دهان را </w:t>
      </w:r>
    </w:p>
    <w:p>
      <w:pPr>
        <w:pStyle w:val="BookText"/>
        <w:rPr/>
      </w:pP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کپَک زدن روی مربا این است که به اندازه کافی پخته نشده است، یا ممکن است سر آن باز بوده، کپک ها را دور بریزید و مربا را دوباره بگذارید، بپزد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تیره نشدن سیب زمینی پوست کنده، آنها را در ظرفی پر از آب بریزید و روی آن یک قاشق آب لیمو یا سرکه سفید بریزید تا رنگ آنها ثابت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رفع بوی کپَک از قوری و یا قهوه جوش، یک حبه قند در آن بیاندازید تا بوها را به خود جذب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سر رفتن شیر، در موقع جوشیدن، لبه ظرف شیر را با روغن چرب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کشیدن نم نمک، در نمکدان چند دانه برنج بریزید تا رطوبت را به خود جذب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پنیر تازه بماند، بهترین راه ، پیچیدن در کاغذ آلومینیومی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پختن تخم مرغ ترک خورده، روی ترک آن قدری آب لیمو یا نمک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سیب زمینی در کیسه ضخیم و یا در محل تاریک، باید باشد تا از یخ زدن و سبز شدن، محفوظ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غوره ي تازه را در شیشه ریخته و آبغوره و نمک روی آن بریزید تا در اغذیه مختلف، غوره تازه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برنج از کرم خوردگی مصون بماند، آن را با نمک مخلوط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برنج در کیسه های برنجی مدت بیشتری سالم خواهند ماند، اگر آنها را در دبه های </w:t>
      </w:r>
    </w:p>
    <w:p>
      <w:pPr>
        <w:pStyle w:val="BookText"/>
        <w:rPr/>
      </w:pPr>
      <w:r>
        <w:rPr>
          <w:rFonts w:ascii="IRNazanin" w:hAnsi="IRNazanin" w:eastAsia="IRNazanin"/>
          <w:color w:val="111111"/>
          <w:sz w:val="28"/>
          <w:sz w:val="28"/>
          <w:szCs w:val="28"/>
          <w:rtl w:val="true"/>
          <w:lang w:bidi="fa-IR"/>
        </w:rPr>
        <w:t>پلاستیکی بریزیم، سریع شپش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لوبیا سبز اگر در شیشه ریخته شود و روی آن آب جوشیده سرد و نمک بریزیم، مدتی سالم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آرد خراب نشود، آن را در جای خشک، خنک و تاریک نگهدارید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روغن در ظروف سفالی یا لعابی بهتر است وگرنه در شیشه سیاه و کدر نگهداری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نگهداری شیر و گوشت در تابستان بیش از دو روز و در زمستان بیشتر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بهداشتی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گوجه فرنگی را در ظروف دهان گشاد با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و نمک مدتی میتوان نگهداری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انگور زیر خاک اره نجاری برای تمام سال، سالم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انار را با برگ های خود درخت، مخلوط کرده و زیر خاک بگذارید و تا مدت ها انار سالم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ریشه چغندر و هویج و ترب در آب سرد باشد، مدتی سالم و تازه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تمیز کردن خاکه قند و شکر برای تهیه مربا، یک سفیده تخم مرغ را کاملاً به هم بزنید و وقتی شربت جوش آمد، در آن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جوش که زد، تمام کثیفی را به خود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برطرف کردن بودی تند و زننده دنبه، هنگام آب کردن آن، یک سیب درختی، یک عدد به، یک عدد پیاز را در آن خرد کنید، تا بوی بد دنبه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کشتن میکروب های گوشت ها، باید آنها را یک باره داغ کرد، اگر به تدریج و </w:t>
      </w:r>
    </w:p>
    <w:p>
      <w:pPr>
        <w:pStyle w:val="BookText"/>
        <w:rPr/>
      </w:pPr>
      <w:r>
        <w:rPr>
          <w:rFonts w:ascii="IRNazanin" w:hAnsi="IRNazanin" w:eastAsia="IRNazanin"/>
          <w:color w:val="111111"/>
          <w:sz w:val="28"/>
          <w:sz w:val="28"/>
          <w:szCs w:val="28"/>
          <w:rtl w:val="true"/>
          <w:lang w:bidi="fa-IR"/>
        </w:rPr>
        <w:t>کم کم سرخ یا بپزند، میکروب ها دور خود ایجاد پوسته می کنند و در برابر حرارت مقاوم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لعاب ظروف چینی ریخت، جای ریختگی را تمیز کرده و روی آن با قلم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سلیکات دوسود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بمالید، لعاب خوبی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برطرف کردن بوی ماهی از ظرف یا بوی عطر ادویه از شیشه ها، کمی آرد خردل و آب گرم در شیشه بریزید و تکان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شفاف کردن استکان های کدر شده، کمی نمک و سرکه در آن ریخته و بعد تکان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پاک کردن ظروف آلومینیوم، چند قاشق سرکه داغ شده به کار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نمک برنج خیس کرده وکثیف نکند، آن را داخل پارچه ای گذاشته و سپس روی برنج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گوجه فرنگی را چند دقیقه در آب جوش بگذارید تا پوست آن به آسانی جدا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برنج و ماکارونی به هم نچسبد، آن را در آب نمک دار بپزید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لوبیا سبز یا هر سبزی دیگری پس از پختن زرد نشود، به محض برداشتن روی آتش در صافی ریخته و آب آن را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تهیه کردن نان سرخ کرده، همیشه نان بیات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تکه های کوچک کرده و در روغن سرخ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سفیده تخم مرغ زودتر و بهتر کف کند، قدری نمک در آن بریزد و بعد به هم بزنید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صاف شدن آبغوره از لایه آن، می توان آنها را مقداری پخت، تا لایه از آب جدا شود، بعد آن را صاف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پخت سریع سبزی ها و حبوبات و گوشت های سفت، مقدار کمی جوش شیرین در آب آن بریزید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نمک زدن به گوشت های کباب را برای آخر پختن بگذارید، زیرا نمک زدن در اول پخت، آن ها را خشک و بی مزه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جدا کردن باقلا از پوست دوم در هنگام لپه کردن، قدری نمک روی آنها بپاشید، بعد از ده دقیقه آن را جدا کنید، بسیار از نتیجۀ عمل تعجب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زود گرم شدن و جوش آمدن آب سمار یا دیگ، آن را نصفه آب کنید و پس از گرم شدن، بقیه آب را به آن اضافه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اطراف نیم روی تخم مرغ، کلفت و بدمزه نشود، پس از داغ شدن روغن، کمی آب در ماهیتابه ریخته و سپس تخم مرغ ها را در آن بشکنید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مایه های خوراکی مثل کوفته در آب باز نشود، قدری آرد یا تخم مرغ به مایه آن بزنید و روی حرارت زیاد بپزید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سرخ کردن غذاهایی که احتیاج به پف کردن دارند، مثل پیراشکی، کوکو و شامی باید در ظرف، آن قدر روغن باشد که اطراف جسم سرخ کردنی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بیشتر آب گرفتن از لیموترش، می توانید قبلاً آن را چند دقیقه در آبجوش بیندازید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جدا کردن دو لیوان که در هم فرو رفته اند، لیوان زیری را در آب گرم و لیوان بالایی را از آب سرد پر کنید تا جدا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به هم زدن سس از چنگال استفاده کنید تا صاف 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استقامت ظرف چینی و بلوری در برابر اغذیه، ظروف نو را در آب سرد گذاشته، بعد جوش بیاورید و چند دقیقه به این وسیله آنها را آبخور کنید، تا مقاوم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گرفتن شوری غذا، می توانید قطعه ای قند را در آن نگهدارید و کمی صبر کنید تا نمک زیادی جذب قند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سیب زمینی می تواند، نمکِ زیادی، و شوری غذا و یا چربی زیاد غذا را به خود جذب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خیس کردن برنج، باید دوبار آن را با آب ولرم شسته و سپس با آب ولرم خیس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خیس کردن با آب سرد یا خیلی داغ، سبب خرد شدن برنج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برنج را در مقابل نور مستقیم آفتاب قرار ندهید، زیرا خرد و شکننده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شیر در ظرفِ در باز جوشانده شود، ویتامین ث و کلسیم آن بصورت تبخیر کم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سبزیجات هر قدر خام مصرف شوند، خواص بیشتری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سرخ کردن سبزی ها، نباید از ظرفِ در باز استفاده کرد، زیرا ویتامین ها از سبزی ها جدا شده و از بین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سبزی یخ زده را باید فوراً مصرف کرد و نباید بگذاریم، یخ آنها باز شود و بعد داخل غذا بریزیم، با همان حالت یخ زدگی باید به مصرف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پیاز سرخ کرده به تدریج طعم و مزه خود را در مدت طولانی از دست می دهد و بهتر است هرچه زودتر به مصرف برسد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سرخ کرده اگر مدتی بماند، بو و عطر آن زیاد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پخت گوشت در آب سرد موجب می شود که هم گوشت زودتر بپزد و هم زودتر مواد مغذّی خود را در آن حل کند، اما آب جوش، گوشت را سفت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دوام بیشتر حبوباتی که در معرض شپشک هستند، می توان آنها را نمک جوش کرد، برای این کار آب را جوش آورده و به حدی نمک می ریزیم که شور شود، بعد حبوبات را در آب جوش می ریزیم و چند دقیقه صبر می کنیم، سژس حبوبات را در صافی ریخته و می گذاریم، خشک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در زیر زمین حشرات کمتر رشد کنند یا تردد نمایند، همیشه یک لامپ روشن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داخل حیاط یا بیابان یا باغ می خواهید بخوابید، بهتر است چراغی روشن باشد که مانع ورود حیوانات موذی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پخت و پز را با نام خداوند متعال آغاز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نجاست و پاکی دقت داشته باشید، البته نه این که به حد اسراف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شستشوی صحیح لوازم آشپزخانه غفلت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پاکیزگی مواد اولیه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ریگ، خاک، استخوان،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بخشی از خرید لوازم خانه به عهده شماست، تلاش کنید خرید شما با گناه آلوده نشود که در نتیجه در روحیه اعضای خانواده اثر منفی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تقاضاها را کاهش دهید، تا مدیر خانه برای تأمین آن دچار گناه نشود</w:t>
      </w:r>
      <w:r>
        <w:rPr>
          <w:rFonts w:eastAsia="IRNazanin" w:cs="IRNazanin"/>
          <w:color w:val="111111"/>
          <w:sz w:val="28"/>
          <w:szCs w:val="28"/>
          <w:rtl w:val="true"/>
          <w:lang w:bidi="fa-IR"/>
        </w:rPr>
        <w:t xml:space="preserve">. </w:t>
      </w:r>
      <w:bookmarkStart w:id="1455" w:name="pg6926_51545"/>
    </w:p>
    <w:p>
      <w:pPr>
        <w:pStyle w:val="Heading2"/>
        <w:numPr>
          <w:ilvl w:val="1"/>
          <w:numId w:val="1"/>
        </w:numPr>
        <w:rPr/>
      </w:pPr>
      <w:bookmarkStart w:id="1456" w:name="__RefHeading___Toc1827084_372815092"/>
      <w:bookmarkStart w:id="1457" w:name="_Toc563"/>
      <w:bookmarkEnd w:id="1455"/>
      <w:bookmarkEnd w:id="1456"/>
      <w:r>
        <w:rPr>
          <w:rtl w:val="true"/>
        </w:rPr>
        <w:t>بخش سیزدهم</w:t>
      </w:r>
      <w:r>
        <w:rPr>
          <w:rtl w:val="true"/>
        </w:rPr>
        <w:t xml:space="preserve">: </w:t>
      </w:r>
      <w:r>
        <w:rPr>
          <w:rtl w:val="true"/>
        </w:rPr>
        <w:t>نکته ها و دستورالعمل های ائمه معصومین</w:t>
      </w:r>
      <w:bookmarkEnd w:id="145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8" w:name="__RefHeading___Toc1827086_372815092"/>
      <w:bookmarkStart w:id="1459" w:name="_Toc564"/>
      <w:bookmarkEnd w:id="1458"/>
      <w:r>
        <w:rPr>
          <w:rtl w:val="true"/>
        </w:rPr>
        <w:t>اشاره</w:t>
      </w:r>
      <w:bookmarkEnd w:id="145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0" w:name="pg6926_51549"/>
      <w:bookmarkStart w:id="1461" w:name="pg6926_51549"/>
      <w:bookmarkEnd w:id="1461"/>
    </w:p>
    <w:p>
      <w:pPr>
        <w:pStyle w:val="Heading3"/>
        <w:numPr>
          <w:ilvl w:val="2"/>
          <w:numId w:val="1"/>
        </w:numPr>
        <w:rPr/>
      </w:pPr>
      <w:bookmarkStart w:id="1462" w:name="pg6926_51549"/>
      <w:bookmarkStart w:id="1463" w:name="__RefHeading___Toc1827088_372815092"/>
      <w:bookmarkStart w:id="1464" w:name="_Toc565"/>
      <w:bookmarkEnd w:id="1462"/>
      <w:bookmarkEnd w:id="1463"/>
      <w:r>
        <w:rPr>
          <w:rtl w:val="true"/>
        </w:rPr>
        <w:t>سعادت و خوشبختی از دیدگاه معصومین</w:t>
      </w:r>
      <w:bookmarkEnd w:id="1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آخرت را بر دنیای فانی مقدم بدارد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مندترین مردم کسی است که همنشین مردان بلندهمّت باشد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از آنچه به او زیان می رساند، دوری جوید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نَفْس خود را محاسبه کند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اخلاص در اطاعت داشته باشد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در اصلاح مردم تلاش کند</w:t>
      </w:r>
      <w:r>
        <w:rPr>
          <w:rFonts w:eastAsia="IRNazanin" w:cs="IRNazanin"/>
          <w:color w:val="111111"/>
          <w:sz w:val="28"/>
          <w:szCs w:val="28"/>
          <w:rtl w:val="true"/>
          <w:lang w:bidi="fa-IR"/>
        </w:rPr>
        <w:t>.</w:t>
      </w:r>
      <w:r>
        <w:rPr>
          <w:rStyle w:val="FootnoteAnchor"/>
          <w:rtl w:val="true"/>
        </w:rPr>
        <w:footnoteReference w:id="1030"/>
      </w:r>
    </w:p>
    <w:p>
      <w:pPr>
        <w:pStyle w:val="Heading3"/>
        <w:numPr>
          <w:ilvl w:val="2"/>
          <w:numId w:val="1"/>
        </w:numPr>
        <w:rPr/>
      </w:pPr>
      <w:bookmarkStart w:id="1465" w:name="__RefHeading___Toc1827090_372815092"/>
      <w:bookmarkStart w:id="1466" w:name="_Toc566"/>
      <w:bookmarkEnd w:id="1465"/>
      <w:r>
        <w:rPr>
          <w:rtl w:val="true"/>
        </w:rPr>
        <w:t>عوامل شادی آفرین</w:t>
      </w:r>
      <w:bookmarkEnd w:id="1466"/>
    </w:p>
    <w:p>
      <w:pPr>
        <w:pStyle w:val="BookText"/>
        <w:rPr/>
      </w:pPr>
      <w:r>
        <w:rPr>
          <w:rFonts w:ascii="IRNazanin" w:hAnsi="IRNazanin" w:eastAsia="IRNazanin"/>
          <w:color w:val="111111"/>
          <w:sz w:val="28"/>
          <w:sz w:val="28"/>
          <w:szCs w:val="28"/>
          <w:rtl w:val="true"/>
          <w:lang w:bidi="fa-IR"/>
        </w:rPr>
        <w:t>به شادی دار دل را تا 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بخزاید ز شادی زندگانی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به تفریحات و لذایذ خود اختصاص دهید و از شادی ساعت های تفریح، نیروی لازم برای عمل به وظایف وقت های دیگر را تأمین کنید</w:t>
      </w:r>
      <w:r>
        <w:rPr>
          <w:rFonts w:eastAsia="IRNazanin" w:cs="IRNazanin"/>
          <w:color w:val="111111"/>
          <w:sz w:val="28"/>
          <w:szCs w:val="28"/>
          <w:rtl w:val="true"/>
          <w:lang w:bidi="fa-IR"/>
        </w:rPr>
        <w:t>.</w:t>
      </w:r>
      <w:r>
        <w:rPr>
          <w:rStyle w:val="FootnoteAnchor"/>
          <w:rtl w:val="true"/>
        </w:rPr>
        <w:footnoteReference w:id="103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تفریح و سرگرمی های لذّت بخش در اداره زندگی سود </w:t>
      </w:r>
    </w:p>
    <w:p>
      <w:pPr>
        <w:pStyle w:val="BookText"/>
        <w:rPr/>
      </w:pP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کنید اوقات شبانه روزی تان را در چهار بخش تقسیمکنید، بخشی را به کار برای تأمین معاش، بخشی را به عبادت و بخش سوم را به معرفت اندوزی و توسعه دانش و اطلاعات و بخش چهارم را صرف خوشی های حلال و لذّات نشاط آور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با بخش آخر، قدرت و توانایی پرداختن به سه بخش قبلی را کسب می کنید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برای کسب خوشی های حلال مسافرت می کند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کنید تا از جسمی صحیح و روحی سالم برخوردار شوید، مسافرت کنید تا از عائده های پرفایده حیات بهره مند شوید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ساعات روزتان را برای معاشرت با اخوان با صفا و رفیقان با وفا قرار دهید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که در میان جمعی با شوخی و بذله گویی، شادی، 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در سخن او ناسزا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دوست می دارد</w:t>
      </w:r>
      <w:r>
        <w:rPr>
          <w:rFonts w:eastAsia="IRNazanin" w:cs="IRNazanin"/>
          <w:color w:val="111111"/>
          <w:sz w:val="28"/>
          <w:szCs w:val="28"/>
          <w:rtl w:val="true"/>
          <w:lang w:bidi="fa-IR"/>
        </w:rPr>
        <w:t>.</w:t>
      </w:r>
      <w:r>
        <w:rPr>
          <w:rStyle w:val="FootnoteAnchor"/>
          <w:rtl w:val="true"/>
        </w:rPr>
        <w:footnoteReference w:id="1037"/>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یونس 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شوخی شما با یکدیگر چقدر است؟ عرض کردم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گونه نباشید، زیرا شوخی از خوش خُلقی است و تو با شوخی </w:t>
      </w:r>
      <w:bookmarkStart w:id="1467" w:name="pg6926_51553"/>
    </w:p>
    <w:p>
      <w:pPr>
        <w:pStyle w:val="BookText"/>
        <w:rPr/>
      </w:pPr>
      <w:bookmarkEnd w:id="1467"/>
      <w:r>
        <w:rPr>
          <w:rFonts w:ascii="IRNazanin" w:hAnsi="IRNazanin" w:eastAsia="IRNazanin"/>
          <w:color w:val="111111"/>
          <w:sz w:val="28"/>
          <w:sz w:val="28"/>
          <w:szCs w:val="28"/>
          <w:rtl w:val="true"/>
          <w:lang w:bidi="fa-IR"/>
        </w:rPr>
        <w:t>برادرت را شادمان می کنی، همانا رسول خدا صلی الله علیه و آله با افراد شوخی می کرد و هدفش شاد کردن آنها بود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شادابی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سوارکاری، آب تنی و شنا، گردش و تماشای بوستان های سبز، خوردن و نوشیدن، مسواک کردن، سر خود را با خطمی در حمام شستن و به جمال همسر زیبای خود نگریستن و</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موجب روح افزایی بوده و بر برگ و بار زندگی شنبم نشاط می ریزد</w:t>
      </w:r>
      <w:r>
        <w:rPr>
          <w:rFonts w:eastAsia="IRNazanin" w:cs="IRNazanin"/>
          <w:color w:val="111111"/>
          <w:sz w:val="28"/>
          <w:szCs w:val="28"/>
          <w:rtl w:val="true"/>
          <w:lang w:bidi="fa-IR"/>
        </w:rPr>
        <w:t>.</w:t>
      </w:r>
      <w:r>
        <w:rPr>
          <w:rStyle w:val="FootnoteAnchor"/>
          <w:rtl w:val="true"/>
        </w:rPr>
        <w:footnoteReference w:id="1040"/>
      </w:r>
    </w:p>
    <w:p>
      <w:pPr>
        <w:pStyle w:val="Heading3"/>
        <w:numPr>
          <w:ilvl w:val="2"/>
          <w:numId w:val="1"/>
        </w:numPr>
        <w:rPr/>
      </w:pPr>
      <w:bookmarkStart w:id="1468" w:name="__RefHeading___Toc1827092_372815092"/>
      <w:bookmarkStart w:id="1469" w:name="_Toc567"/>
      <w:bookmarkEnd w:id="1468"/>
      <w:r>
        <w:rPr>
          <w:rtl w:val="true"/>
        </w:rPr>
        <w:t>راههای دوست یابی</w:t>
      </w:r>
      <w:bookmarkEnd w:id="1469"/>
    </w:p>
    <w:p>
      <w:pPr>
        <w:pStyle w:val="BookText"/>
        <w:rPr/>
      </w:pPr>
      <w:r>
        <w:rPr>
          <w:rFonts w:ascii="IRNazanin" w:hAnsi="IRNazanin" w:eastAsia="IRNazanin"/>
          <w:color w:val="111111"/>
          <w:sz w:val="28"/>
          <w:sz w:val="28"/>
          <w:szCs w:val="28"/>
          <w:rtl w:val="true"/>
          <w:lang w:bidi="fa-IR"/>
        </w:rPr>
        <w:t>دوستان گنج خانۀ رازند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بردار و گنج پردازند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خوش بین باشد، دوستی آنها را بدست آورد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مسالمت با مردم رفتار کند، دوستان او زیاد می شوند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به واسطه معاشرت نیکو تداوم می باد</w:t>
      </w:r>
      <w:r>
        <w:rPr>
          <w:rFonts w:eastAsia="IRNazanin" w:cs="IRNazanin"/>
          <w:color w:val="111111"/>
          <w:sz w:val="28"/>
          <w:szCs w:val="28"/>
          <w:rtl w:val="true"/>
          <w:lang w:bidi="fa-IR"/>
        </w:rPr>
        <w:t xml:space="preserve">. </w:t>
      </w:r>
      <w:r>
        <w:rPr>
          <w:rStyle w:val="FootnoteAnchor"/>
          <w:rtl w:val="true"/>
        </w:rPr>
        <w:footnoteReference w:id="1043"/>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سبب پیوند دل ها و جوانه زدن دوستی هاست</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رفیق رو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صداقتش سه چیز به دست می آورد، اعتماد و اطمینان دیگران به خودش، محبّت و دوستی دیگران برای خودش، و بزرگی و عظمت در قلب دیگران برای خودش</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یادآوری نکات منفی دوستان، با آنها مناقشه می کند، دوستانش قلیل و اندک شوند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مایه پیوند و عاملی دوستی است</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لغزش دوستانش را تحمل نکند، غریبانه وتنها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می رود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محبّت آور و سبب مودّت و دوستی است</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و بذل سلام، سبب جذب مردم و عامل دوستی آنهاست</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خوش زبان باشد، دوستانش روبه فزونی است</w:t>
      </w:r>
      <w:r>
        <w:rPr>
          <w:rFonts w:eastAsia="IRNazanin" w:cs="IRNazanin"/>
          <w:color w:val="111111"/>
          <w:sz w:val="28"/>
          <w:szCs w:val="28"/>
          <w:rtl w:val="true"/>
          <w:lang w:bidi="fa-IR"/>
        </w:rPr>
        <w:t xml:space="preserve">. </w:t>
      </w:r>
      <w:r>
        <w:rPr>
          <w:rStyle w:val="FootnoteAnchor"/>
          <w:rtl w:val="true"/>
        </w:rPr>
        <w:footnoteReference w:id="105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فراوان، دوستان انسان را زیاد می کند</w:t>
      </w:r>
      <w:r>
        <w:rPr>
          <w:rFonts w:eastAsia="IRNazanin" w:cs="IRNazanin"/>
          <w:color w:val="111111"/>
          <w:sz w:val="28"/>
          <w:szCs w:val="28"/>
          <w:rtl w:val="true"/>
          <w:lang w:bidi="fa-IR"/>
        </w:rPr>
        <w:t xml:space="preserve">. </w:t>
      </w:r>
      <w:r>
        <w:rPr>
          <w:rStyle w:val="FootnoteAnchor"/>
          <w:rtl w:val="true"/>
        </w:rPr>
        <w:footnoteReference w:id="1052"/>
      </w:r>
      <w:bookmarkStart w:id="1470" w:name="pg6926_51557"/>
    </w:p>
    <w:p>
      <w:pPr>
        <w:pStyle w:val="BookText"/>
        <w:rPr/>
      </w:pPr>
      <w:bookmarkEnd w:id="1470"/>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اساسی دوستی و محبّت، احسان است</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درخت تواضع، همیشه گل محبّت می شکفد و میوه دوستی به بار می آورد</w:t>
      </w:r>
      <w:r>
        <w:rPr>
          <w:rFonts w:eastAsia="IRNazanin" w:cs="IRNazanin"/>
          <w:color w:val="111111"/>
          <w:sz w:val="28"/>
          <w:szCs w:val="28"/>
          <w:rtl w:val="true"/>
          <w:lang w:bidi="fa-IR"/>
        </w:rPr>
        <w:t xml:space="preserve">. </w:t>
      </w:r>
      <w:r>
        <w:rPr>
          <w:rStyle w:val="FootnoteAnchor"/>
          <w:rtl w:val="true"/>
        </w:rPr>
        <w:footnoteReference w:id="1054"/>
      </w:r>
    </w:p>
    <w:p>
      <w:pPr>
        <w:pStyle w:val="Heading3"/>
        <w:numPr>
          <w:ilvl w:val="2"/>
          <w:numId w:val="1"/>
        </w:numPr>
        <w:rPr/>
      </w:pPr>
      <w:bookmarkStart w:id="1471" w:name="__RefHeading___Toc1827094_372815092"/>
      <w:bookmarkStart w:id="1472" w:name="_Toc568"/>
      <w:bookmarkEnd w:id="1471"/>
      <w:r>
        <w:rPr>
          <w:rtl w:val="true"/>
        </w:rPr>
        <w:t>خصوصیات دوستان بد و گریز از آنان</w:t>
      </w:r>
      <w:bookmarkEnd w:id="1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و مصاحبت با دروغگو بپرهیز</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با کسی که دائماً به دنبال عیوب مردم است، بپرهیز که خود نیز در امان نخواهی ماند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خائن بپرهیز، چه اینکه کسی که برای تو، به دیگران خیانت می کند، قطعاً به تو هم خیانت می کند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ظالم برحذر باش، که اگر به خاطر تو به دیگران ظلم کند، قطعاً به تو نیز ظلم خواهد کرد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و آمیختن با انسان پست بپرهیز، که این همراهی به هیچ وجه روی تو را به خیری نمی رساند</w:t>
      </w:r>
      <w:r>
        <w:rPr>
          <w:rFonts w:eastAsia="IRNazanin" w:cs="IRNazanin"/>
          <w:color w:val="111111"/>
          <w:sz w:val="28"/>
          <w:szCs w:val="28"/>
          <w:rtl w:val="true"/>
          <w:lang w:bidi="fa-IR"/>
        </w:rPr>
        <w:t xml:space="preserve">. </w:t>
      </w:r>
      <w:r>
        <w:rPr>
          <w:rStyle w:val="FootnoteAnchor"/>
          <w:rtl w:val="true"/>
        </w:rPr>
        <w:footnoteReference w:id="105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با سخن چین همنشینی نداشته باشی، که تو را نسبت </w:t>
      </w:r>
      <w:bookmarkStart w:id="1473" w:name="pg6926_51559"/>
    </w:p>
    <w:p>
      <w:pPr>
        <w:pStyle w:val="BookText"/>
        <w:rPr/>
      </w:pPr>
      <w:bookmarkEnd w:id="1473"/>
      <w:r>
        <w:rPr>
          <w:rFonts w:ascii="IRNazanin" w:hAnsi="IRNazanin" w:eastAsia="IRNazanin"/>
          <w:color w:val="111111"/>
          <w:sz w:val="28"/>
          <w:sz w:val="28"/>
          <w:szCs w:val="28"/>
          <w:rtl w:val="true"/>
          <w:lang w:bidi="fa-IR"/>
        </w:rPr>
        <w:t>به همه، به شک و بد دلی می اندازد</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خطاب به فرزندش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دوستی و رفاقت با کسی که با خویشان خود قطع رابطه نموده، پرهیز کن، که من در کتاب خدا او را ملعون یافته ام</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دین و دنیای او سودی عائد تو نمی شود، مجالست با او خیری برای تو ندارد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مصاحبت با اهل گناه و فسق</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همراهی و رقابت با احمق گریزان باش که او همیشه به قصد خیر به تو ضرر و زیان می رساند</w:t>
      </w:r>
      <w:r>
        <w:rPr>
          <w:rFonts w:eastAsia="IRNazanin" w:cs="IRNazanin"/>
          <w:color w:val="111111"/>
          <w:sz w:val="28"/>
          <w:szCs w:val="28"/>
          <w:rtl w:val="true"/>
          <w:lang w:bidi="fa-IR"/>
        </w:rPr>
        <w:t>.</w:t>
      </w:r>
      <w:r>
        <w:rPr>
          <w:rStyle w:val="FootnoteAnchor"/>
          <w:rtl w:val="true"/>
        </w:rPr>
        <w:footnoteReference w:id="1064"/>
      </w:r>
    </w:p>
    <w:p>
      <w:pPr>
        <w:pStyle w:val="Heading3"/>
        <w:numPr>
          <w:ilvl w:val="2"/>
          <w:numId w:val="1"/>
        </w:numPr>
        <w:rPr/>
      </w:pPr>
      <w:bookmarkStart w:id="1474" w:name="__RefHeading___Toc1827096_372815092"/>
      <w:bookmarkStart w:id="1475" w:name="_Toc569"/>
      <w:bookmarkEnd w:id="1474"/>
      <w:r>
        <w:rPr>
          <w:rtl w:val="true"/>
        </w:rPr>
        <w:t>چیزهایی که موجب طول عمر می شود</w:t>
      </w:r>
      <w:bookmarkEnd w:id="1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طول عمر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باکره، شستشوی بدن با آب گرم، خوابیدن به پهلوی چپ و خوردن سیب در سحرگاهان</w:t>
      </w:r>
      <w:r>
        <w:rPr>
          <w:rFonts w:eastAsia="IRNazanin" w:cs="IRNazanin"/>
          <w:color w:val="111111"/>
          <w:sz w:val="28"/>
          <w:szCs w:val="28"/>
          <w:rtl w:val="true"/>
          <w:lang w:bidi="fa-IR"/>
        </w:rPr>
        <w:t>.</w:t>
      </w:r>
      <w:r>
        <w:rPr>
          <w:rStyle w:val="FootnoteAnchor"/>
          <w:rtl w:val="true"/>
        </w:rPr>
        <w:footnoteReference w:id="106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عمر را زیاد می کند و از مرگهای بد و ناگوار جلوگیری می نماید</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 دادن اجل ها به تأخیر می افتد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در دنیا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صبح زود صبحانه بخورد و کمتر قرض کند و با زنان نیز کمترآمیزش نماید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عفو و بخشش او زیاد شد، عمرش طولانی گردد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خداوند عمرت را زیاد نماید،پس پدر و مادرت را خوشحال بگردان</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اگر انسان با ایمان آنها را بداند، موجب زیادی عمر و بقاء نعمت ها برای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سه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رکوع و سجود در نماز و طول دادن نشستن بر سر سفره و انجام کارهای نیک برای اهل و خانواده اش</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 طهارت باش، که با این عمل، خداوند عمرت را زیاد می کند و </w:t>
      </w:r>
      <w:r>
        <w:rPr>
          <w:rFonts w:eastAsia="IRNazanin" w:cs="IRNazanin"/>
          <w:color w:val="111111"/>
          <w:sz w:val="28"/>
          <w:szCs w:val="28"/>
          <w:rtl w:val="true"/>
          <w:lang w:bidi="fa-IR"/>
        </w:rPr>
        <w:t>... .</w:t>
      </w:r>
      <w:r>
        <w:rPr>
          <w:rStyle w:val="FootnoteAnchor"/>
          <w:rtl w:val="true"/>
        </w:rPr>
        <w:footnoteReference w:id="10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 بدی ها بپرهیزید، تا به عمرتان افزوده گردد</w:t>
      </w:r>
      <w:r>
        <w:rPr>
          <w:rFonts w:eastAsia="IRNazanin" w:cs="IRNazanin"/>
          <w:color w:val="111111"/>
          <w:sz w:val="28"/>
          <w:szCs w:val="28"/>
          <w:rtl w:val="true"/>
          <w:lang w:bidi="fa-IR"/>
        </w:rPr>
        <w:t>.</w:t>
      </w:r>
      <w:r>
        <w:rPr>
          <w:rStyle w:val="FootnoteAnchor"/>
          <w:rtl w:val="true"/>
        </w:rPr>
        <w:footnoteReference w:id="107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غذا و بعد از غذا دست های خود را بشوئید، زیرا این </w:t>
      </w:r>
      <w:bookmarkStart w:id="1476" w:name="pg6926_51563"/>
    </w:p>
    <w:p>
      <w:pPr>
        <w:pStyle w:val="BookText"/>
        <w:rPr/>
      </w:pPr>
      <w:bookmarkEnd w:id="1476"/>
      <w:r>
        <w:rPr>
          <w:rFonts w:ascii="IRNazanin" w:hAnsi="IRNazanin" w:eastAsia="IRNazanin"/>
          <w:color w:val="111111"/>
          <w:sz w:val="28"/>
          <w:sz w:val="28"/>
          <w:szCs w:val="28"/>
          <w:rtl w:val="true"/>
          <w:lang w:bidi="fa-IR"/>
        </w:rPr>
        <w:t>کار فقر را از بین برده و عمر را افزایش می دهد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موجب طول عمر انسان می گردد، ترک آزار دیگران، دوری جستن از بریدن درختان غیرخشک، جز به هنگام ضرورت، شاداب وضو ساختن و حفظ سلامتی است</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جمعه ناخن خویش را بچیند، به عمر و مالش افزوده می گردد</w:t>
      </w:r>
      <w:r>
        <w:rPr>
          <w:rFonts w:eastAsia="IRNazanin" w:cs="IRNazanin"/>
          <w:color w:val="111111"/>
          <w:sz w:val="28"/>
          <w:szCs w:val="28"/>
          <w:rtl w:val="true"/>
          <w:lang w:bidi="fa-IR"/>
        </w:rPr>
        <w:t>.</w:t>
      </w:r>
    </w:p>
    <w:p>
      <w:pPr>
        <w:pStyle w:val="Heading3"/>
        <w:numPr>
          <w:ilvl w:val="2"/>
          <w:numId w:val="1"/>
        </w:numPr>
        <w:rPr/>
      </w:pPr>
      <w:bookmarkStart w:id="1477" w:name="__RefHeading___Toc1827098_372815092"/>
      <w:bookmarkStart w:id="1478" w:name="_Toc570"/>
      <w:bookmarkEnd w:id="1477"/>
      <w:r>
        <w:rPr>
          <w:rtl w:val="true"/>
        </w:rPr>
        <w:t>چیزهایی که موجب فراموشی می گردد</w:t>
      </w:r>
      <w:bookmarkEnd w:id="1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قیلوله را ترک کند، موجب فراموشی می گردد</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موجب فراموشی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پنیر، خوردن پس مانده موش، خوردن سیب ترش، خوردن دانه گشنیز، حجامت کردن در گودی پشت، راه رفتن بین دو زن، نظر کردن به فرد به دار آویخته، شپش را زنده به زمین انداختن و خواندن سنگ نوشته قبرها</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جویدن، زمینه ساز فراموشی است</w:t>
      </w:r>
      <w:r>
        <w:rPr>
          <w:rFonts w:eastAsia="IRNazanin" w:cs="IRNazanin"/>
          <w:color w:val="111111"/>
          <w:sz w:val="28"/>
          <w:szCs w:val="28"/>
          <w:rtl w:val="true"/>
          <w:lang w:bidi="fa-IR"/>
        </w:rPr>
        <w:t>.</w:t>
      </w:r>
      <w:r>
        <w:rPr>
          <w:rStyle w:val="FootnoteAnchor"/>
          <w:rtl w:val="true"/>
        </w:rPr>
        <w:footnoteReference w:id="107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موجب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کردن روبه قبله، ادرار کردن </w:t>
      </w:r>
      <w:bookmarkStart w:id="1479" w:name="pg6926_51564"/>
    </w:p>
    <w:p>
      <w:pPr>
        <w:pStyle w:val="BookText"/>
        <w:rPr/>
      </w:pPr>
      <w:bookmarkEnd w:id="1479"/>
      <w:r>
        <w:rPr>
          <w:rFonts w:ascii="IRNazanin" w:hAnsi="IRNazanin" w:eastAsia="IRNazanin"/>
          <w:color w:val="111111"/>
          <w:sz w:val="28"/>
          <w:sz w:val="28"/>
          <w:szCs w:val="28"/>
          <w:rtl w:val="true"/>
          <w:lang w:bidi="fa-IR"/>
        </w:rPr>
        <w:t>در آب راکد و ایستاده، و ادرار کردن روی خاکستر و اندختن شپش را در زمین بصورت زنده و معیشت و زندگی حرام</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غذای داغ بخورد به هفت آفت گرفتار می شود، فراموشی بر او غلبه می کند و </w:t>
      </w:r>
      <w:r>
        <w:rPr>
          <w:rFonts w:eastAsia="IRNazanin" w:cs="IRNazanin"/>
          <w:color w:val="111111"/>
          <w:sz w:val="28"/>
          <w:szCs w:val="28"/>
          <w:rtl w:val="true"/>
          <w:lang w:bidi="fa-IR"/>
        </w:rPr>
        <w:t xml:space="preserve">... </w:t>
      </w:r>
      <w:r>
        <w:rPr>
          <w:rStyle w:val="FootnoteAnchor"/>
          <w:rtl w:val="true"/>
        </w:rPr>
        <w:footnoteReference w:id="1080"/>
      </w:r>
    </w:p>
    <w:p>
      <w:pPr>
        <w:pStyle w:val="Heading3"/>
        <w:numPr>
          <w:ilvl w:val="2"/>
          <w:numId w:val="1"/>
        </w:numPr>
        <w:rPr/>
      </w:pPr>
      <w:bookmarkStart w:id="1480" w:name="__RefHeading___Toc1827100_372815092"/>
      <w:bookmarkStart w:id="1481" w:name="_Toc571"/>
      <w:bookmarkEnd w:id="1480"/>
      <w:r>
        <w:rPr>
          <w:rtl w:val="true"/>
        </w:rPr>
        <w:t>چیزهایی که موجب تقویت حافظه می شود</w:t>
      </w:r>
      <w:bookmarkEnd w:id="1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فراموشی را برطرف می کند و به حافظه می افزاید و بلغم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روزه گرفتن، خواندن قرآن، خوردن عسل و کندر</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خوری و گرسنگی، باعث زیاد شدن حافظه می گردد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پیه های اطرافش بخورید که معده را دباغی و قدرت ذهن را افزایش می دهد</w:t>
      </w:r>
      <w:r>
        <w:rPr>
          <w:rFonts w:eastAsia="IRNazanin" w:cs="IRNazanin"/>
          <w:color w:val="111111"/>
          <w:sz w:val="28"/>
          <w:szCs w:val="28"/>
          <w:rtl w:val="true"/>
          <w:lang w:bidi="fa-IR"/>
        </w:rPr>
        <w:t>.</w:t>
      </w:r>
      <w:r>
        <w:rPr>
          <w:rStyle w:val="FootnoteAnchor"/>
          <w:rtl w:val="true"/>
        </w:rPr>
        <w:footnoteReference w:id="1083"/>
      </w:r>
    </w:p>
    <w:p>
      <w:pPr>
        <w:pStyle w:val="Heading3"/>
        <w:numPr>
          <w:ilvl w:val="2"/>
          <w:numId w:val="1"/>
        </w:numPr>
        <w:rPr/>
      </w:pPr>
      <w:bookmarkStart w:id="1482" w:name="__RefHeading___Toc1827102_372815092"/>
      <w:bookmarkStart w:id="1483" w:name="_Toc572"/>
      <w:bookmarkEnd w:id="1482"/>
      <w:r>
        <w:rPr>
          <w:rtl w:val="true"/>
        </w:rPr>
        <w:t>چیزهایی که موجب ازدیاد عقل می گردد</w:t>
      </w:r>
      <w:bookmarkEnd w:id="1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کدو موجب ازدیاد عقل می گردد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عقل را قوی می کند</w:t>
      </w:r>
      <w:r>
        <w:rPr>
          <w:rFonts w:eastAsia="IRNazanin" w:cs="IRNazanin"/>
          <w:color w:val="111111"/>
          <w:sz w:val="28"/>
          <w:szCs w:val="28"/>
          <w:rtl w:val="true"/>
          <w:lang w:bidi="fa-IR"/>
        </w:rPr>
        <w:t>.</w:t>
      </w:r>
      <w:r>
        <w:rPr>
          <w:rStyle w:val="FootnoteAnchor"/>
          <w:rtl w:val="true"/>
        </w:rPr>
        <w:footnoteReference w:id="1085"/>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موجب افزایش و ازدیاد عقل </w:t>
      </w:r>
      <w:bookmarkStart w:id="1484" w:name="pg6926_51566"/>
    </w:p>
    <w:p>
      <w:pPr>
        <w:pStyle w:val="BookText"/>
        <w:rPr/>
      </w:pPr>
      <w:bookmarkEnd w:id="1484"/>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حجامت کردن، بدن را صحیح و سالم گرداند و عقل را قوّت می دهد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قوّت می دهد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نظر کردن در حکمت ها موجب باروری عقل است</w:t>
      </w:r>
      <w:r>
        <w:rPr>
          <w:rFonts w:eastAsia="IRNazanin" w:cs="IRNazanin"/>
          <w:color w:val="111111"/>
          <w:sz w:val="28"/>
          <w:szCs w:val="28"/>
          <w:rtl w:val="true"/>
          <w:lang w:bidi="fa-IR"/>
        </w:rPr>
        <w:t>.</w:t>
      </w:r>
      <w:r>
        <w:rPr>
          <w:rStyle w:val="FootnoteAnchor"/>
          <w:rtl w:val="true"/>
        </w:rPr>
        <w:footnoteReference w:id="1089"/>
      </w:r>
    </w:p>
    <w:p>
      <w:pPr>
        <w:pStyle w:val="Heading3"/>
        <w:numPr>
          <w:ilvl w:val="2"/>
          <w:numId w:val="1"/>
        </w:numPr>
        <w:rPr/>
      </w:pPr>
      <w:bookmarkStart w:id="1485" w:name="__RefHeading___Toc1827104_372815092"/>
      <w:bookmarkStart w:id="1486" w:name="_Toc573"/>
      <w:bookmarkEnd w:id="1485"/>
      <w:r>
        <w:rPr>
          <w:rtl w:val="true"/>
        </w:rPr>
        <w:t>چیزهایی که موجب ازدیاد رزق و روزی می گردد</w:t>
      </w:r>
      <w:bookmarkEnd w:id="1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شب سوره واقعه را بخواند، هرگز فقیر نشود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سوره یس را در روز بخواند، از بلاهای آن روز محفوظ می ماند و روزی فراوان به او می رسد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زندگی میانه روی در اقتصاد پیشه کند، خداوند روزیش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زیاد یاد خدا نماید، خداوند به وی رزق و روزی عنایت فرماید</w:t>
      </w:r>
      <w:r>
        <w:rPr>
          <w:rFonts w:eastAsia="IRNazanin" w:cs="IRNazanin"/>
          <w:color w:val="111111"/>
          <w:sz w:val="28"/>
          <w:szCs w:val="28"/>
          <w:rtl w:val="true"/>
          <w:lang w:bidi="fa-IR"/>
        </w:rPr>
        <w:t>.</w:t>
      </w:r>
      <w:r>
        <w:rPr>
          <w:rStyle w:val="FootnoteAnchor"/>
          <w:rtl w:val="true"/>
        </w:rPr>
        <w:footnoteReference w:id="1092"/>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ظروف و جاروب کردن درب و آستانه منزل جلب روزی می کند</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کلامی مال را زیاد می کند و رزق را رشد و نمو می دهد و اجل را به فراموشی می سپارد و انسان را محبوب اهلش می کند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از فقر و تنگدستی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اذان را شنیدی، عبارت های آن را مثل مؤذّن تکرار کن</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صدقه دادن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را زیاد می کند و روزی را فراوان می کند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با همسایه، روزی را زیاد می کند</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 چراغ خانه، پیش از پنهان شدن آفتاب، موجب از بین رفتن فقر و باعث ازدیاد روزی است</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هنگام وارد شدن به منزل، سوره قُلْ هُوَ اللّهُ اَحَد را خواند، که موجب از بین رفتن فقر و تنگدستی است</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پیش از غذا روزی را زیاد می کند</w:t>
      </w:r>
      <w:r>
        <w:rPr>
          <w:rFonts w:eastAsia="IRNazanin" w:cs="IRNazanin"/>
          <w:color w:val="111111"/>
          <w:sz w:val="28"/>
          <w:szCs w:val="28"/>
          <w:rtl w:val="true"/>
          <w:lang w:bidi="fa-IR"/>
        </w:rPr>
        <w:t>.</w:t>
      </w:r>
      <w:r>
        <w:rPr>
          <w:rStyle w:val="FootnoteAnchor"/>
          <w:rtl w:val="true"/>
        </w:rPr>
        <w:footnoteReference w:id="1100"/>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مشتی گلاب به صورت خویش بپاشد، آن روز از </w:t>
      </w:r>
    </w:p>
    <w:p>
      <w:pPr>
        <w:pStyle w:val="BookText"/>
        <w:rPr/>
      </w:pPr>
      <w:r>
        <w:rPr>
          <w:rFonts w:ascii="IRNazanin" w:hAnsi="IRNazanin" w:eastAsia="IRNazanin"/>
          <w:color w:val="111111"/>
          <w:sz w:val="28"/>
          <w:sz w:val="28"/>
          <w:szCs w:val="28"/>
          <w:rtl w:val="true"/>
          <w:lang w:bidi="fa-IR"/>
        </w:rPr>
        <w:t>ابتلا به ذلت و فقر و تنگدستی درامان خواهد ماند</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ها مانع از ابتلا به مرض های دشوار بوده و روزی را فراوان کرده و آن را می رساند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انگشتر یاقوت زرد بدست کند، فقیر نگردد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زمرد، فقر را از بین می برد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انگشتر فیروزه به دست داشته باشد، فقیر نگردد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خطمی، فقر را از بین برده و روزی را می افزاید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سدر، روزی را جلب می کند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از شدت فقر به پیامبرصلی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که خداوند تو را بی نیاز گرداند، درود فرست بر من و بر آل من، تا خداوند روزیت را از آسمان برایت بفرستد</w:t>
      </w:r>
      <w:r>
        <w:rPr>
          <w:rFonts w:eastAsia="IRNazanin" w:cs="IRNazanin"/>
          <w:color w:val="111111"/>
          <w:sz w:val="28"/>
          <w:szCs w:val="28"/>
          <w:rtl w:val="true"/>
          <w:lang w:bidi="fa-IR"/>
        </w:rPr>
        <w:t>.</w:t>
      </w:r>
      <w:r>
        <w:rPr>
          <w:rStyle w:val="FootnoteAnchor"/>
          <w:rtl w:val="true"/>
        </w:rPr>
        <w:footnoteReference w:id="110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چهره را سفید و نورانی و نفس را خوشبو و روزی </w:t>
      </w:r>
      <w:bookmarkStart w:id="1487" w:name="pg6926_51572"/>
    </w:p>
    <w:p>
      <w:pPr>
        <w:pStyle w:val="BookText"/>
        <w:rPr/>
      </w:pPr>
      <w:bookmarkEnd w:id="1487"/>
      <w:r>
        <w:rPr>
          <w:rFonts w:ascii="IRNazanin" w:hAnsi="IRNazanin" w:eastAsia="IRNazanin"/>
          <w:color w:val="111111"/>
          <w:sz w:val="28"/>
          <w:sz w:val="28"/>
          <w:szCs w:val="28"/>
          <w:rtl w:val="true"/>
          <w:lang w:bidi="fa-IR"/>
        </w:rPr>
        <w:t>را جلب می کند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تعقیب بعد از نماز صبح و عصر روزی را می افزاید</w:t>
      </w:r>
      <w:r>
        <w:rPr>
          <w:rFonts w:eastAsia="IRNazanin" w:cs="IRNazanin"/>
          <w:color w:val="111111"/>
          <w:sz w:val="28"/>
          <w:szCs w:val="28"/>
          <w:rtl w:val="true"/>
          <w:lang w:bidi="fa-IR"/>
        </w:rPr>
        <w:t>.</w:t>
      </w:r>
      <w:r>
        <w:rPr>
          <w:rStyle w:val="FootnoteAnchor"/>
          <w:rtl w:val="true"/>
        </w:rPr>
        <w:footnoteReference w:id="1110"/>
      </w:r>
    </w:p>
    <w:p>
      <w:pPr>
        <w:pStyle w:val="Heading3"/>
        <w:numPr>
          <w:ilvl w:val="2"/>
          <w:numId w:val="1"/>
        </w:numPr>
        <w:rPr/>
      </w:pPr>
      <w:bookmarkStart w:id="1488" w:name="__RefHeading___Toc1827106_372815092"/>
      <w:bookmarkStart w:id="1489" w:name="_Toc574"/>
      <w:bookmarkEnd w:id="1488"/>
      <w:r>
        <w:rPr>
          <w:rtl w:val="true"/>
        </w:rPr>
        <w:t>چیزهایی که موجب فقر می گردد</w:t>
      </w:r>
      <w:bookmarkEnd w:id="1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و صدق و راستی، رزق و روزی را جلب می کند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حال جنابت روزی را از بین برده و موجب فقر و تنگدستی می گردد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خصلت موجب بوجود آوردن فقر است از جمله آنها ؛ خوردن غذا در حال آروغ زدن است</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با دمیدن، خاموش کردن، باعث فقر است</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برادر مسلمان خود دشمنام دهد، خداوند برکت را از روزی او بردارد و او را به خودش واگذارد و زندگیش را تباه سازد</w:t>
      </w:r>
      <w:r>
        <w:rPr>
          <w:rFonts w:eastAsia="IRNazanin" w:cs="IRNazanin"/>
          <w:color w:val="111111"/>
          <w:sz w:val="28"/>
          <w:szCs w:val="28"/>
          <w:rtl w:val="true"/>
          <w:lang w:bidi="fa-IR"/>
        </w:rPr>
        <w:t>.</w:t>
      </w:r>
      <w:r>
        <w:rPr>
          <w:rStyle w:val="FootnoteAnchor"/>
          <w:rtl w:val="true"/>
        </w:rPr>
        <w:footnoteReference w:id="111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باعث تنگدستی است</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از مسجد خارج شدن، باعث فقر و تنگدستی می شود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خانه را جاروب کردن باعث فقر است</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کردن اعضای شسته شده با دامن و آستین باعث فقر و تنگدستی است</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 تار عنکبوت در منزل موجب تنگدستی و آشغال در خانه، باعث فقر گردد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بین نماز مغرب و عشاء، باعث فقر است</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قبل از طلوع آفتاب، موجب فقر است</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پیشگی، باعث فقر است</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ناداری و نیازمندی، موجب جلب فقر است</w:t>
      </w:r>
      <w:r>
        <w:rPr>
          <w:rFonts w:eastAsia="IRNazanin" w:cs="IRNazanin"/>
          <w:color w:val="111111"/>
          <w:sz w:val="28"/>
          <w:szCs w:val="28"/>
          <w:rtl w:val="true"/>
          <w:lang w:bidi="fa-IR"/>
        </w:rPr>
        <w:t>.</w:t>
      </w:r>
      <w:r>
        <w:rPr>
          <w:rStyle w:val="FootnoteAnchor"/>
          <w:rtl w:val="true"/>
        </w:rPr>
        <w:footnoteReference w:id="112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کردن در حمام، موجب فقر و تنگدستی می شود</w:t>
      </w:r>
      <w:r>
        <w:rPr>
          <w:rFonts w:eastAsia="IRNazanin" w:cs="IRNazanin"/>
          <w:color w:val="111111"/>
          <w:sz w:val="28"/>
          <w:szCs w:val="28"/>
          <w:rtl w:val="true"/>
          <w:lang w:bidi="fa-IR"/>
        </w:rPr>
        <w:t>.</w:t>
      </w:r>
      <w:r>
        <w:rPr>
          <w:rStyle w:val="FootnoteAnchor"/>
          <w:rtl w:val="true"/>
        </w:rPr>
        <w:footnoteReference w:id="1125"/>
      </w:r>
      <w:bookmarkStart w:id="1490" w:name="pg6926_51577"/>
    </w:p>
    <w:p>
      <w:pPr>
        <w:pStyle w:val="Heading2"/>
        <w:numPr>
          <w:ilvl w:val="1"/>
          <w:numId w:val="1"/>
        </w:numPr>
        <w:rPr/>
      </w:pPr>
      <w:bookmarkStart w:id="1491" w:name="__RefHeading___Toc1827108_372815092"/>
      <w:bookmarkStart w:id="1492" w:name="_Toc575"/>
      <w:bookmarkEnd w:id="1490"/>
      <w:bookmarkEnd w:id="1491"/>
      <w:r>
        <w:rPr>
          <w:rtl w:val="true"/>
        </w:rPr>
        <w:t>مصادر تحقیق و پژوهش</w:t>
      </w:r>
      <w:bookmarkEnd w:id="1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امیرالمؤمنین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الامالی، قم، نشر مؤسسه بعثت،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تحف العقول عن آل الرسول صلی اللّه علیهم، تحقیق علی اکبر غفاری، قم،جامعه مدرسین،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حلی، علی بن موسی، جمال الاسبوع، مؤسسة الآفاق،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اقبال الاعمال، قم، 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محاسبة النفس، تهران، مرتضوی،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مصباح الزائر، قم، آل البیت،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اِبْن‌ِ‌بِسْطام،حسین و عبدالله ابن بسطام بن 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زیأت نیشابوری، کتاب طب الائمة،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آخوندی، محمدباقر، مجمع الاحادیث، انتشارات زائر، سال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اردوبادی ، محمد عبدالمطلب بن غیاث الدین محمد ، مجمع الدعوات کبیر، تهران ، 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غلام رضا، صحیفه الکاظمیه، انتشارات آستان قدس رضوی،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المعانی فی تفسیر القرآن العظیم، تحقیق، عطیة، علی عبدالباری، بیروت، دارالکتب العلمیة،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تمیمی، غررالحکم و دررالکم،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محمدعلی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انصاریان، حسین، عرفان اسلامی شرح مصباح الشریعه و مفتاح الحقیقه، ناشردار العرفان،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 القرآن، چاپ محمودبن جعفر موسوی زرندی، تهران،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شیخ محمد تقی بروجردی، العشرات ؛ المنجیه من الهلکات، غدیر،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تاجدینی، علی، یادها و یادگارها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عارف و مفسر قرآن علامه طباطبائی، انتشارات پیام نور،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محمدنبی بن احمد، لئالی الاخبار، دارالعلم، قم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وسائل الشیعه، به کوشش محمد رازی و ابوالحسن شعرانی،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انسان در عرف عرفان، انتشارات سروش،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هزار و یک کلمه، 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بوستان کتاب،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هزار و یک نکته، رجاء،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هشت رساله عربی، موسسه مطالعات و تحقیقات فرهنگی، چاپ اول،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احمد بن فهد، عدة الداعی، قم، ترجمه حسین غفاری، بنیاد معارف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دولابی، حاج اسماعیل، طوبای محبت، انتشارات طوبای محبت،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اصفهاني، حسين بن محمد، مفردات الفاظ القرآن، دار الشامیة، بیروت – 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رخشاد، محمد حسین، در محضر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مجموعه‌ی پرسش‌ها و پاسخ‌های چهره به چهره با علامه طباطبایی در موضوعات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سماء قلم،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نیا، محمدرضا، علی عسکری، سعیدرضا، مهر و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گلچینی از لطافت ها و صلابت ها در زندگی امام 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فرهنگی شهید آیت الله مدرس،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سرورالدین، طب الکبیر ، نشر موسسه انتشارات عطایی،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سید مهدی، شناخت و زیارت چهارده معصوم، انتشارات موسسه توسعه فرهنگ قرآنی،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سروش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دستورالعمل ها و مکتوبات اخلاقی و عرفانی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سید بن طاووس، علامه 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الزهرا،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الخصال، تصحیح علی اکبر غفاری،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التوحید، چاپ هاشم حسینی طهرانی، قم،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ثواب الاعمال و عقاب الاعمال، قم، 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من لایحضره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دفتر انتشارات اسلامی،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موسسه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قم، شریف رضی،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 حسن، مجمع‌البيان فى تفسيرالقرآن، مترجم هاشم رسولى محلاتى، بيروت،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طهرانی، آیت الله حاج سید محمد حسین حسینی طهرانی، معاد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مصباح المتهجد، بیروت، مؤسسه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عبدعلی بن جمعه حویزی، کتاب تفسیر نورالثقلین، چاپ هاشم رسولی محلاتی،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 سیّد حمید، خورشید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زندگانی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جوانان و نوجوانان، ناشر هویزه،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در محضر استاد آیت‌الله حسن‌زاده آملی، انتشارات دفتر نشر برگزیده،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سعیدبن هبه‌الله،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حسین قهستانی، قم، نهاوندی،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ابن قولویه، کامل الزیارات، 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سفینة البحار و مدینة الحکم و الآثار، قم،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مفاتیح الجنان، ترجمه مهدی الهی قمشه‌ای، خط عباس مصباح‌زاده،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قیومی اصفهانی، جواد، صحیفه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 مدرسین حوزه علمیه قم، دفتر انتشارات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قیومی اصفهانی، جواد، صحیفه الزهراء، نشر جامعه مدرسین حوزه علمیه قم، دفتر انتشارات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نژاد، مصطفی، در کوی بی نشانها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زندگی سالک الی الله و عارف بالله عالم ربانی مرحوم شیخ محمدجواد انصاری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نهاوندی،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علی، مصباح، بیروت، مؤسسة الأعلمی،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 الکافی، چاپ علی اکبر غفاری، بیروت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حسین، ارتباط معنوی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بقیه‌الله،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عبدالله، مرآه الکمال لمن رام درک مصالح الاعمال، انتشارات دلیل ما،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الجامعة لدرر اخبار الائمه الاطهار، بیروت، نشر موسسه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حلیة المتقین، تهران، نشر لقمان،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عین الحیات، انوارالهدی،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صادق علی خان، محمد شریف خان، مخازن التعلیم، ناشر المعی،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دانشنامه میزان الحکمة، ترجمه حمیدرضا شیخی، قم، دارالحدیث،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اخبار آل الرسول، تهران، انتشارات‌دار الکتب الاسلامیه، چاپ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فرهنگي تربيتي نور ولايت، انتشارات پيام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مؤسسه پاسدار اسلام،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مصباح المنیر، نشر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مواعظ العددیه، سازمان چاپ و نشر دارالحدیث،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الاختصاص، تحقیق علی‌اکبرغفاری،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سیّد محمد تقی، معراج المؤمن، مشهد مقدس،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سیّد محمدتقی، ختوم و اذکار، مشهد مقدس،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با همکاری جمعی از نویسندگان، تفسیر نمونه، تهران، دارالکتب الاسلامیة،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جواد، المراقبات، نشر اخلاق،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تحقیقاتی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فریادگر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کامل حضرت آیت الله العظمی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انصاری،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نصرالهی بروجردی، محمدابراهیم، هزار و یک ختم، انتشارات چاف،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بن محمدتقی ، مستدرک الوسائل و مستنبط المسائل ،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الکاظمیه، ص</w:t>
      </w:r>
      <w:r>
        <w:rPr>
          <w:rFonts w:eastAsia="IRNazanin" w:cs="IRNazanin"/>
          <w:b w:val="false"/>
          <w:bCs w:val="false"/>
          <w:i w:val="false"/>
          <w:iCs w:val="false"/>
          <w:color w:val="333333"/>
          <w:sz w:val="20"/>
          <w:szCs w:val="20"/>
        </w:rPr>
        <w:t>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220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403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الکاظمیه، ص</w:t>
      </w:r>
      <w:r>
        <w:rPr>
          <w:rFonts w:eastAsia="IRNazanin" w:cs="IRNazanin"/>
          <w:b w:val="false"/>
          <w:bCs w:val="false"/>
          <w:i w:val="false"/>
          <w:iCs w:val="false"/>
          <w:color w:val="333333"/>
          <w:sz w:val="20"/>
          <w:szCs w:val="20"/>
        </w:rPr>
        <w:t>41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236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241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242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243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372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علاّمه طباطبائی، ص </w:t>
      </w:r>
      <w:r>
        <w:rPr>
          <w:rFonts w:eastAsia="IRNazanin" w:cs="IRNazanin"/>
          <w:b w:val="false"/>
          <w:bCs w:val="false"/>
          <w:i w:val="false"/>
          <w:iCs w:val="false"/>
          <w:color w:val="333333"/>
          <w:sz w:val="20"/>
          <w:szCs w:val="20"/>
        </w:rPr>
        <w:t>211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ص </w:t>
      </w:r>
      <w:r>
        <w:rPr>
          <w:rFonts w:eastAsia="IRNazanin" w:cs="IRNazanin"/>
          <w:b w:val="false"/>
          <w:bCs w:val="false"/>
          <w:i w:val="false"/>
          <w:iCs w:val="false"/>
          <w:color w:val="333333"/>
          <w:sz w:val="20"/>
          <w:szCs w:val="20"/>
        </w:rPr>
        <w:t>182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رکعت نماز شب است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245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185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21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401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403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405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407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412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قنطار، پانزده هزار مثقال طلاست، که هر مثقالی بیست و چهار قیراط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413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417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418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410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434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425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221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 ص</w:t>
      </w:r>
      <w:r>
        <w:rPr>
          <w:rFonts w:eastAsia="IRNazanin" w:cs="IRNazanin"/>
          <w:b w:val="false"/>
          <w:bCs w:val="false"/>
          <w:i w:val="false"/>
          <w:iCs w:val="false"/>
          <w:color w:val="333333"/>
          <w:sz w:val="20"/>
          <w:szCs w:val="20"/>
        </w:rPr>
        <w:t>466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371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مسبّحات هفت سوره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های اسراء، حدید، حشر، صف، جمعه، تغابن، اعلی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180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را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خوانند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325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375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310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 ص</w:t>
      </w:r>
      <w:r>
        <w:rPr>
          <w:rFonts w:eastAsia="IRNazanin" w:cs="IRNazanin"/>
          <w:b w:val="false"/>
          <w:bCs w:val="false"/>
          <w:i w:val="false"/>
          <w:iCs w:val="false"/>
          <w:color w:val="333333"/>
          <w:sz w:val="20"/>
          <w:szCs w:val="20"/>
        </w:rPr>
        <w:t>474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 ص</w:t>
      </w:r>
      <w:r>
        <w:rPr>
          <w:rFonts w:eastAsia="IRNazanin" w:cs="IRNazanin"/>
          <w:b w:val="false"/>
          <w:bCs w:val="false"/>
          <w:i w:val="false"/>
          <w:iCs w:val="false"/>
          <w:color w:val="333333"/>
          <w:sz w:val="20"/>
          <w:szCs w:val="20"/>
        </w:rPr>
        <w:t>474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223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170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93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مسبّحات سوره هائی است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 الله یا یسبّح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 شود و آن پنج سوره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 حشر، صف، جمعه و 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آنها آیه ای است که از هزار آیه برتر است و آن حضرت قبل از خواب مسبّحات را تلاوت می فرمود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293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404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267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309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302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311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365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163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164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393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سوره، نامهای متعددی است که مشهورترین آنها انسان، دهر و سوره هل اتی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402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414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420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435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447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451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325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357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481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481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490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499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503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507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510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178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179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197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258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272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273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290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306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543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546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548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551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412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425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427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428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431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هجرت، روز اول ماه ربیع الاول سال سیزدهم بعثت آغاز شد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ص </w:t>
      </w:r>
      <w:r>
        <w:rPr>
          <w:rFonts w:eastAsia="IRNazanin" w:cs="IRNazanin"/>
          <w:b w:val="false"/>
          <w:bCs w:val="false"/>
          <w:i w:val="false"/>
          <w:iCs w:val="false"/>
          <w:color w:val="333333"/>
          <w:sz w:val="20"/>
          <w:szCs w:val="20"/>
        </w:rPr>
        <w:t>13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تفسیر نمونه،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نحسی روز یا قسمتی از زمان، بدان است که پیامد حوادثی که در آن واقع شود؛ شر و بد باشد، و کارها یا گونه ای از آن، برای انجام دهنده، میمون و مبارک نباشد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سرخی شدیدید است که گاه در افق ظاهر می شود و همچون، شعلة آتش بی دودی است که عرب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سپس این واژه به هر 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105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61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ختوم و اذکار،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چیزی که روز قیامت مورد حسابرسی قرار می گیرد نماز است، اگر مورد قبول واقع شود، سایر اعمال هم قبول می شود والاّ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و برکات نماز شب در دنیا و آخرت به قلم نگارنده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پیرامون نمازهای مستحبی به بخش نمازهای پر فضیلت رجوع کنید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ص</w:t>
      </w:r>
      <w:r>
        <w:rPr>
          <w:rFonts w:eastAsia="IRNazanin" w:cs="IRNazanin"/>
          <w:b w:val="false"/>
          <w:bCs w:val="false"/>
          <w:i w:val="false"/>
          <w:iCs w:val="false"/>
          <w:color w:val="333333"/>
          <w:sz w:val="20"/>
          <w:szCs w:val="20"/>
        </w:rPr>
        <w:t>36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351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تعقیبات نمازهای پنج گانه و دعاهای مربوط در بخش نمازهای پر فضیلت آورده شده است، به آنجا رجوع کنید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ابواب تعقیب،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ص</w:t>
      </w:r>
      <w:r>
        <w:rPr>
          <w:rFonts w:eastAsia="IRNazanin" w:cs="IRNazanin"/>
          <w:b w:val="false"/>
          <w:bCs w:val="false"/>
          <w:i w:val="false"/>
          <w:iCs w:val="false"/>
          <w:color w:val="333333"/>
          <w:sz w:val="20"/>
          <w:szCs w:val="20"/>
        </w:rPr>
        <w:t>42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الکاظمیه، ص</w:t>
      </w:r>
      <w:r>
        <w:rPr>
          <w:rFonts w:eastAsia="IRNazanin" w:cs="IRNazanin"/>
          <w:b w:val="false"/>
          <w:bCs w:val="false"/>
          <w:i w:val="false"/>
          <w:iCs w:val="false"/>
          <w:color w:val="333333"/>
          <w:sz w:val="20"/>
          <w:szCs w:val="20"/>
        </w:rPr>
        <w:t>81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68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ذکر،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 ص</w:t>
      </w:r>
      <w:r>
        <w:rPr>
          <w:rFonts w:eastAsia="IRNazanin" w:cs="IRNazanin"/>
          <w:b w:val="false"/>
          <w:bCs w:val="false"/>
          <w:i w:val="false"/>
          <w:iCs w:val="false"/>
          <w:color w:val="333333"/>
          <w:sz w:val="20"/>
          <w:szCs w:val="20"/>
        </w:rPr>
        <w:t>23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ص</w:t>
      </w:r>
      <w:r>
        <w:rPr>
          <w:rFonts w:eastAsia="IRNazanin" w:cs="IRNazanin"/>
          <w:b w:val="false"/>
          <w:bCs w:val="false"/>
          <w:i w:val="false"/>
          <w:iCs w:val="false"/>
          <w:color w:val="333333"/>
          <w:sz w:val="20"/>
          <w:szCs w:val="20"/>
        </w:rPr>
        <w:t>235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از کیفیت و متن زیارت عاشورا به بخش زیارات رجوع کنید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همان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413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النفس، ص</w:t>
      </w:r>
      <w:r>
        <w:rPr>
          <w:rFonts w:eastAsia="IRNazanin" w:cs="IRNazanin"/>
          <w:b w:val="false"/>
          <w:bCs w:val="false"/>
          <w:i w:val="false"/>
          <w:iCs w:val="false"/>
          <w:color w:val="333333"/>
          <w:sz w:val="20"/>
          <w:szCs w:val="20"/>
        </w:rPr>
        <w:t>13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314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316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الزهراء، ص</w:t>
      </w:r>
      <w:r>
        <w:rPr>
          <w:rFonts w:eastAsia="IRNazanin" w:cs="IRNazanin"/>
          <w:b w:val="false"/>
          <w:bCs w:val="false"/>
          <w:i w:val="false"/>
          <w:iCs w:val="false"/>
          <w:color w:val="333333"/>
          <w:sz w:val="20"/>
          <w:szCs w:val="20"/>
        </w:rPr>
        <w:t>165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بخش دستورالعمل های اسلام پیرامون خوردن رجوع کنید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پیرامون نماز شب، سحرخیزی، و تهجّد،کتاب فضائل و برکات نماز شب در دنیا و آخرت به قلم نگارنده را ملاحظه فرمائید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هشت رساله عربی، ص</w:t>
      </w:r>
      <w:r>
        <w:rPr>
          <w:rFonts w:eastAsia="IRNazanin" w:cs="IRNazanin"/>
          <w:b w:val="false"/>
          <w:bCs w:val="false"/>
          <w:i w:val="false"/>
          <w:iCs w:val="false"/>
          <w:color w:val="333333"/>
          <w:sz w:val="20"/>
          <w:szCs w:val="20"/>
        </w:rPr>
        <w:t>133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25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العشرات، ص</w:t>
      </w:r>
      <w:r>
        <w:rPr>
          <w:rFonts w:eastAsia="IRNazanin" w:cs="IRNazanin"/>
          <w:b w:val="false"/>
          <w:bCs w:val="false"/>
          <w:i w:val="false"/>
          <w:iCs w:val="false"/>
          <w:color w:val="333333"/>
          <w:sz w:val="20"/>
          <w:szCs w:val="20"/>
        </w:rPr>
        <w:t>334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عروه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بخش زیارات اهل قبور رجوع کنید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النفس، ص</w:t>
      </w:r>
      <w:r>
        <w:rPr>
          <w:rFonts w:eastAsia="IRNazanin" w:cs="IRNazanin"/>
          <w:b w:val="false"/>
          <w:bCs w:val="false"/>
          <w:i w:val="false"/>
          <w:iCs w:val="false"/>
          <w:color w:val="333333"/>
          <w:sz w:val="20"/>
          <w:szCs w:val="20"/>
        </w:rPr>
        <w:t>20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مراه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180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179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الاحادیث،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368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361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370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369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این دعا در بخش دعاها آمده است، به آنجا رجوع کنید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183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زیارت در بخش زیارات آمده است، به آنجا رجوع کنید</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 در بخش دعاها آمده، به آنجا رجوع کنید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الاحادیث،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138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پیرامون نماز جمعه، کتاب فضائل و برکات نماز جمعه و جماعت به قلم نگارنده را ملاحظه فرمائید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الاحادیث،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365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دعای سمات در بخش پنجم آمده به آنجا رجوع کنید</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الاحادیث،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دعا در بخش ششم آمده است به آنجا رجوع کنید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200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روزهای شنبه بر سر مزار شهدا می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256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257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259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هر روز و شب صد آیه بخواند یا در هر یک از شب و روز</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264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265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266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150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کتاب اختصاص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خود از اصبغ بن نباته و ایشان از قول ابن عباس نقل می کند که نبی بزرگوار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اللهِ عَزَّوَجَلَّ وَ ذِکْری عِبادَةٌ وَ ذِکْرُ عَلِیٍّ عِبادَةٌ وَ ذِکْرُ الْاَئِمَّةِ مِنْ وُلْدِهِ عِبادَةٌ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 به معنای پناهگاه و جای محکم و استوار</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العشرات، ص</w:t>
      </w:r>
      <w:r>
        <w:rPr>
          <w:rFonts w:eastAsia="IRNazanin" w:cs="IRNazanin"/>
          <w:b w:val="false"/>
          <w:bCs w:val="false"/>
          <w:i w:val="false"/>
          <w:iCs w:val="false"/>
          <w:color w:val="333333"/>
          <w:sz w:val="20"/>
          <w:szCs w:val="20"/>
        </w:rPr>
        <w:t>348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269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284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285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286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فریادگر توحید</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ختوم و اذکار،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35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129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427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289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290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303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199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فریادگر توحید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اَنْتَ سُبْحانَکَ اِنّی کُنْتُ مِنَ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عدد این ذکر به ابجد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بی نشانها،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217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فریادگر توحید،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فوق از سخنان حضرت آیت الله العظمی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مشهد مقدّس در مورد زیارت بیان گردیده است و یکی از ارادتمندان ایشان آنرا نقل به مضمون کرده است</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و زیارت چهارده معصوم، ص</w:t>
      </w:r>
      <w:r>
        <w:rPr>
          <w:rFonts w:eastAsia="IRNazanin" w:cs="IRNazanin"/>
          <w:b w:val="false"/>
          <w:bCs w:val="false"/>
          <w:i w:val="false"/>
          <w:iCs w:val="false"/>
          <w:color w:val="333333"/>
          <w:sz w:val="20"/>
          <w:szCs w:val="20"/>
        </w:rPr>
        <w:t>61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575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319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302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الامام الحسین، ص</w:t>
      </w:r>
      <w:r>
        <w:rPr>
          <w:rFonts w:eastAsia="IRNazanin" w:cs="IRNazanin"/>
          <w:b w:val="false"/>
          <w:bCs w:val="false"/>
          <w:i w:val="false"/>
          <w:iCs w:val="false"/>
          <w:color w:val="333333"/>
          <w:sz w:val="20"/>
          <w:szCs w:val="20"/>
        </w:rPr>
        <w:t>854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العشرات، ص</w:t>
      </w:r>
      <w:r>
        <w:rPr>
          <w:rFonts w:eastAsia="IRNazanin" w:cs="IRNazanin"/>
          <w:b w:val="false"/>
          <w:bCs w:val="false"/>
          <w:i w:val="false"/>
          <w:iCs w:val="false"/>
          <w:color w:val="333333"/>
          <w:sz w:val="20"/>
          <w:szCs w:val="20"/>
        </w:rPr>
        <w:t>423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علاّمه طهرانی،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طوبای محبت، ص</w:t>
      </w:r>
      <w:r>
        <w:rPr>
          <w:rFonts w:eastAsia="IRNazanin" w:cs="IRNazanin"/>
          <w:b w:val="false"/>
          <w:bCs w:val="false"/>
          <w:i w:val="false"/>
          <w:iCs w:val="false"/>
          <w:color w:val="333333"/>
          <w:sz w:val="20"/>
          <w:szCs w:val="20"/>
        </w:rPr>
        <w:t>118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کوی عاشقان، ص</w:t>
      </w:r>
      <w:r>
        <w:rPr>
          <w:rFonts w:eastAsia="IRNazanin" w:cs="IRNazanin"/>
          <w:b w:val="false"/>
          <w:bCs w:val="false"/>
          <w:i w:val="false"/>
          <w:iCs w:val="false"/>
          <w:color w:val="333333"/>
          <w:sz w:val="20"/>
          <w:szCs w:val="20"/>
        </w:rPr>
        <w:t>107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کشمیری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 زیارت آل یاسین به اضافه صد و ده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اَلْمُستَغاثُ بِکَ یابْنَ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شرط آنکه شرایط لازم را هم داشته باشد، برای تشرّف و زیارت حضرت بقیة الله خوب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زیارت بسیار مجرّب و دارای آثار مطلوبی است و هر یک از ائمه را می توان بوسیله آن زیارت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غیر از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امامان زیارت کردی به جای نام مبارک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امامی را که مقصود است بگو</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قنوت نماز زیارت ناحیه، دعای مخصوصی وارد شده است که ما آن دعا را در کوی عاشقان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 علاقمندان به آن کتاب رجوع کنند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ص</w:t>
      </w:r>
      <w:r>
        <w:rPr>
          <w:rFonts w:eastAsia="IRNazanin" w:cs="IRNazanin"/>
          <w:b w:val="false"/>
          <w:bCs w:val="false"/>
          <w:i w:val="false"/>
          <w:iCs w:val="false"/>
          <w:color w:val="333333"/>
          <w:sz w:val="20"/>
          <w:szCs w:val="20"/>
        </w:rPr>
        <w:t>74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280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176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توجه داشت که صورت های مختلف از صغیر و کبیر آن، در کتاب ها نقل شده است، اما آنچه صورت حقیقی نادعلی می باشد آن است که در متن ذکر شد و مرحوم استاد فرموده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به اویس قرنی تعلیم فرمود که در تمام حاجات بخواند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سروش، ص</w:t>
      </w:r>
      <w:r>
        <w:rPr>
          <w:rFonts w:eastAsia="IRNazanin" w:cs="IRNazanin"/>
          <w:b w:val="false"/>
          <w:bCs w:val="false"/>
          <w:i w:val="false"/>
          <w:iCs w:val="false"/>
          <w:color w:val="333333"/>
          <w:sz w:val="20"/>
          <w:szCs w:val="20"/>
        </w:rPr>
        <w:t>31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حَیاطَتِکَ وَ وِقایَتِکَ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133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 یا مقدم و یا مؤخر را یکبار تکرار کرده است و از این به بعد را این گونه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صَلَّی اللهُ عَلی مُحَمَّدٍ وَ الِهِ اَجْمَعینَ یا رَبِّ بِرَحْمَتِکَ یا اَرْحَمَ الرّاحِمینَ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طوبای محبت، ص</w:t>
      </w:r>
      <w:r>
        <w:rPr>
          <w:rFonts w:eastAsia="IRNazanin" w:cs="IRNazanin"/>
          <w:b w:val="false"/>
          <w:bCs w:val="false"/>
          <w:i w:val="false"/>
          <w:iCs w:val="false"/>
          <w:color w:val="333333"/>
          <w:sz w:val="20"/>
          <w:szCs w:val="20"/>
        </w:rPr>
        <w:t>118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329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329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77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336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هزار و یک ختم، ص</w:t>
      </w:r>
      <w:r>
        <w:rPr>
          <w:rFonts w:eastAsia="IRNazanin" w:cs="IRNazanin"/>
          <w:b w:val="false"/>
          <w:bCs w:val="false"/>
          <w:i w:val="false"/>
          <w:iCs w:val="false"/>
          <w:color w:val="333333"/>
          <w:sz w:val="20"/>
          <w:szCs w:val="20"/>
        </w:rPr>
        <w:t>331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اقبال الاعمال، ص</w:t>
      </w:r>
      <w:r>
        <w:rPr>
          <w:rFonts w:eastAsia="IRNazanin" w:cs="IRNazanin"/>
          <w:b w:val="false"/>
          <w:bCs w:val="false"/>
          <w:i w:val="false"/>
          <w:iCs w:val="false"/>
          <w:color w:val="333333"/>
          <w:sz w:val="20"/>
          <w:szCs w:val="20"/>
        </w:rPr>
        <w:t>706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230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المخازن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146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ص </w:t>
      </w:r>
      <w:r>
        <w:rPr>
          <w:rFonts w:eastAsia="IRNazanin" w:cs="IRNazanin"/>
          <w:b w:val="false"/>
          <w:bCs w:val="false"/>
          <w:i w:val="false"/>
          <w:iCs w:val="false"/>
          <w:color w:val="333333"/>
          <w:sz w:val="20"/>
          <w:szCs w:val="20"/>
        </w:rPr>
        <w:t>172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روایت سه آیه گفته شده است و حال آنکه آیات مذکور پنج است و ظاهراً همین درست باشد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ضمناً باید توجه داشت که آیات مذکور براساس شماره آیات خط عثمان طه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280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حیله المتقین،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287</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ختم، ص </w:t>
      </w:r>
      <w:r>
        <w:rPr>
          <w:rFonts w:eastAsia="IRNazanin" w:cs="IRNazanin"/>
          <w:b w:val="false"/>
          <w:bCs w:val="false"/>
          <w:i w:val="false"/>
          <w:iCs w:val="false"/>
          <w:color w:val="333333"/>
          <w:sz w:val="20"/>
          <w:szCs w:val="20"/>
        </w:rPr>
        <w:t>115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380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صحیفه الحسین، ص </w:t>
      </w:r>
      <w:r>
        <w:rPr>
          <w:rFonts w:eastAsia="IRNazanin" w:cs="IRNazanin"/>
          <w:b w:val="false"/>
          <w:bCs w:val="false"/>
          <w:i w:val="false"/>
          <w:iCs w:val="false"/>
          <w:color w:val="333333"/>
          <w:sz w:val="20"/>
          <w:szCs w:val="20"/>
        </w:rPr>
        <w:t>158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ورم دردناک رگ های مقعد که گاهی از آن خون می آید، بیشتر بواسطه یبوست مزمن یا نشستن زیاد به خصوص نشستن سرپا تولید می شود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بیماری های اعصاب که غالباً در کمر بروز می کند و تا زانو و پا می رسد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الرضا، ص </w:t>
      </w:r>
      <w:r>
        <w:rPr>
          <w:rFonts w:eastAsia="IRNazanin" w:cs="IRNazanin"/>
          <w:b w:val="false"/>
          <w:bCs w:val="false"/>
          <w:i w:val="false"/>
          <w:iCs w:val="false"/>
          <w:color w:val="333333"/>
          <w:sz w:val="20"/>
          <w:szCs w:val="20"/>
        </w:rPr>
        <w:t>179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الرضا، ص </w:t>
      </w:r>
      <w:r>
        <w:rPr>
          <w:rFonts w:eastAsia="IRNazanin" w:cs="IRNazanin"/>
          <w:b w:val="false"/>
          <w:bCs w:val="false"/>
          <w:i w:val="false"/>
          <w:iCs w:val="false"/>
          <w:color w:val="333333"/>
          <w:sz w:val="20"/>
          <w:szCs w:val="20"/>
        </w:rPr>
        <w:t>131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ص </w:t>
      </w:r>
      <w:r>
        <w:rPr>
          <w:rFonts w:eastAsia="IRNazanin" w:cs="IRNazanin"/>
          <w:b w:val="false"/>
          <w:bCs w:val="false"/>
          <w:i w:val="false"/>
          <w:iCs w:val="false"/>
          <w:color w:val="333333"/>
          <w:sz w:val="20"/>
          <w:szCs w:val="20"/>
        </w:rPr>
        <w:t>260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عبارت نام زن حامله و مادرش را می نویسند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حلیه المتقین، ص</w:t>
      </w:r>
      <w:r>
        <w:rPr>
          <w:rFonts w:eastAsia="IRNazanin" w:cs="IRNazanin"/>
          <w:b w:val="false"/>
          <w:bCs w:val="false"/>
          <w:i w:val="false"/>
          <w:iCs w:val="false"/>
          <w:color w:val="333333"/>
          <w:sz w:val="20"/>
          <w:szCs w:val="20"/>
        </w:rPr>
        <w:t>279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الکاظمیه، ص</w:t>
      </w:r>
      <w:r>
        <w:rPr>
          <w:rFonts w:eastAsia="IRNazanin" w:cs="IRNazanin"/>
          <w:b w:val="false"/>
          <w:bCs w:val="false"/>
          <w:i w:val="false"/>
          <w:iCs w:val="false"/>
          <w:color w:val="333333"/>
          <w:sz w:val="20"/>
          <w:szCs w:val="20"/>
        </w:rPr>
        <w:t>332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ص</w:t>
      </w:r>
      <w:r>
        <w:rPr>
          <w:rFonts w:eastAsia="IRNazanin" w:cs="IRNazanin"/>
          <w:b w:val="false"/>
          <w:bCs w:val="false"/>
          <w:i w:val="false"/>
          <w:iCs w:val="false"/>
          <w:color w:val="333333"/>
          <w:sz w:val="20"/>
          <w:szCs w:val="20"/>
        </w:rPr>
        <w:t>207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ختوم و اذکار،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الاحادیث،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ختم ، ص</w:t>
      </w:r>
      <w:r>
        <w:rPr>
          <w:rFonts w:eastAsia="IRNazanin" w:cs="IRNazanin"/>
          <w:b w:val="false"/>
          <w:bCs w:val="false"/>
          <w:i w:val="false"/>
          <w:iCs w:val="false"/>
          <w:color w:val="333333"/>
          <w:sz w:val="20"/>
          <w:szCs w:val="20"/>
        </w:rPr>
        <w:t>63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الکاظمیه، ص</w:t>
      </w:r>
      <w:r>
        <w:rPr>
          <w:rFonts w:eastAsia="IRNazanin" w:cs="IRNazanin"/>
          <w:b w:val="false"/>
          <w:bCs w:val="false"/>
          <w:i w:val="false"/>
          <w:iCs w:val="false"/>
          <w:color w:val="333333"/>
          <w:sz w:val="20"/>
          <w:szCs w:val="20"/>
        </w:rPr>
        <w:t>356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ختوم و اذکار،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عدد چهل، ص</w:t>
      </w:r>
      <w:r>
        <w:rPr>
          <w:rFonts w:eastAsia="IRNazanin" w:cs="IRNazanin"/>
          <w:b w:val="false"/>
          <w:bCs w:val="false"/>
          <w:i w:val="false"/>
          <w:iCs w:val="false"/>
          <w:color w:val="333333"/>
          <w:sz w:val="20"/>
          <w:szCs w:val="20"/>
        </w:rPr>
        <w:t>85</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عدد چهل،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المخازن،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ختوم و اذکار،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عدد چهل، ص</w:t>
      </w:r>
      <w:r>
        <w:rPr>
          <w:rFonts w:eastAsia="IRNazanin" w:cs="IRNazanin"/>
          <w:b w:val="false"/>
          <w:bCs w:val="false"/>
          <w:i w:val="false"/>
          <w:iCs w:val="false"/>
          <w:color w:val="333333"/>
          <w:sz w:val="20"/>
          <w:szCs w:val="20"/>
        </w:rPr>
        <w:t>87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320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321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الکاظمیه ، ص</w:t>
      </w:r>
      <w:r>
        <w:rPr>
          <w:rFonts w:eastAsia="IRNazanin" w:cs="IRNazanin"/>
          <w:b w:val="false"/>
          <w:bCs w:val="false"/>
          <w:i w:val="false"/>
          <w:iCs w:val="false"/>
          <w:color w:val="333333"/>
          <w:sz w:val="20"/>
          <w:szCs w:val="20"/>
        </w:rPr>
        <w:t>35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هزار و یک ختم، ص</w:t>
      </w:r>
      <w:r>
        <w:rPr>
          <w:rFonts w:eastAsia="IRNazanin" w:cs="IRNazanin"/>
          <w:b w:val="false"/>
          <w:bCs w:val="false"/>
          <w:i w:val="false"/>
          <w:iCs w:val="false"/>
          <w:color w:val="333333"/>
          <w:sz w:val="20"/>
          <w:szCs w:val="20"/>
        </w:rPr>
        <w:t>321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مدرک، ص</w:t>
      </w:r>
      <w:r>
        <w:rPr>
          <w:rFonts w:eastAsia="IRNazanin" w:cs="IRNazanin"/>
          <w:b w:val="false"/>
          <w:bCs w:val="false"/>
          <w:i w:val="false"/>
          <w:iCs w:val="false"/>
          <w:color w:val="333333"/>
          <w:sz w:val="20"/>
          <w:szCs w:val="20"/>
        </w:rPr>
        <w:t>323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363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بر هر قفل بسته ای نام مادر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بریم، آن قفل گشوده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پیرامون مادر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کامل قصه های قرآن نگارنده را ملاحظه فرمایید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کلمه،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الکاظمیه ، ص</w:t>
      </w:r>
      <w:r>
        <w:rPr>
          <w:rFonts w:eastAsia="IRNazanin" w:cs="IRNazanin"/>
          <w:b w:val="false"/>
          <w:bCs w:val="false"/>
          <w:i w:val="false"/>
          <w:iCs w:val="false"/>
          <w:color w:val="333333"/>
          <w:sz w:val="20"/>
          <w:szCs w:val="20"/>
        </w:rPr>
        <w:t>408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ختم،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بی پناهان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248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249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251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253</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255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312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67</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 ابن فهد حلی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242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صلوات، ص </w:t>
      </w:r>
      <w:r>
        <w:rPr>
          <w:rFonts w:eastAsia="IRNazanin" w:cs="IRNazanin"/>
          <w:b w:val="false"/>
          <w:bCs w:val="false"/>
          <w:i w:val="false"/>
          <w:iCs w:val="false"/>
          <w:color w:val="333333"/>
          <w:sz w:val="20"/>
          <w:szCs w:val="20"/>
        </w:rPr>
        <w:t>14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333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صلوات، ص </w:t>
      </w:r>
      <w:r>
        <w:rPr>
          <w:rFonts w:eastAsia="IRNazanin" w:cs="IRNazanin"/>
          <w:b w:val="false"/>
          <w:bCs w:val="false"/>
          <w:i w:val="false"/>
          <w:iCs w:val="false"/>
          <w:color w:val="333333"/>
          <w:sz w:val="20"/>
          <w:szCs w:val="20"/>
        </w:rPr>
        <w:t>114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ختم، ص </w:t>
      </w:r>
      <w:r>
        <w:rPr>
          <w:rFonts w:eastAsia="IRNazanin" w:cs="IRNazanin"/>
          <w:b w:val="false"/>
          <w:bCs w:val="false"/>
          <w:i w:val="false"/>
          <w:iCs w:val="false"/>
          <w:color w:val="333333"/>
          <w:sz w:val="20"/>
          <w:szCs w:val="20"/>
        </w:rPr>
        <w:t>43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فریادگر توحید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جبرئیل از اسم اعظم پرسیدم؟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آخر سوره حشر، آن را بسیار قرائت کن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نُورُ السَّمواتِ والْارَضْ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گفته شده که خواندن این آیه، یک اربعین به عدد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اذان صبح تا طلوع آفتاب برای دیدن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مؤثّر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هزار و یک ختم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ختم، ص </w:t>
      </w:r>
      <w:r>
        <w:rPr>
          <w:rFonts w:eastAsia="IRNazanin" w:cs="IRNazanin"/>
          <w:b w:val="false"/>
          <w:bCs w:val="false"/>
          <w:i w:val="false"/>
          <w:iCs w:val="false"/>
          <w:color w:val="333333"/>
          <w:sz w:val="20"/>
          <w:szCs w:val="20"/>
        </w:rPr>
        <w:t>177</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الهی، اعتکاف های زیادی در مسجد جمکران داشتند و بهره های خود را از این مسجد می گرفتند، ایشان توصیّه زیاد به توسّل به ساحت مقدّس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زیر آسمان داشتند و خود از این راه به مقاصد بزرگش رسیده بودند، ایشان در نامه ها و دستورالعمل هایی که به دوستان و طالبان معرفت داشتند، توسّل به ساحت مقدّس اباعبدالله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رسیدن به مقامات روحانی توصیّه می 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 نشان ها، ص </w:t>
      </w:r>
      <w:r>
        <w:rPr>
          <w:rFonts w:eastAsia="IRNazanin" w:cs="IRNazanin"/>
          <w:b w:val="false"/>
          <w:bCs w:val="false"/>
          <w:i w:val="false"/>
          <w:iCs w:val="false"/>
          <w:color w:val="333333"/>
          <w:sz w:val="20"/>
          <w:szCs w:val="20"/>
        </w:rPr>
        <w:t>30</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بی نشانها، ص </w:t>
      </w:r>
      <w:r>
        <w:rPr>
          <w:rFonts w:eastAsia="IRNazanin" w:cs="IRNazanin"/>
          <w:b w:val="false"/>
          <w:bCs w:val="false"/>
          <w:i w:val="false"/>
          <w:iCs w:val="false"/>
          <w:color w:val="333333"/>
          <w:sz w:val="20"/>
          <w:szCs w:val="20"/>
        </w:rPr>
        <w:t>42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58</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44</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حیوانی یعنی نخوردن هر غذایی که از حیوانات به دست می آید مانند گوشت، شیر، پنیر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عوض از غذاهای گیاهی استفاده کند و همچنین ترک جماع و هر عملی که باعث لذت جنسی گردد از شرایط ترک حیوانی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معادشناسی طهرانی،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سروش هدایت،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وصیت نامه ایشان به فرزند ارشدش جناب حجه الاسلام و المسلمین حاج سیّد محمود مرعشی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معنوی با حضرت مهدی عجل الله تعالی فرجه الشریف، ص </w:t>
      </w:r>
      <w:r>
        <w:rPr>
          <w:rFonts w:eastAsia="IRNazanin" w:cs="IRNazanin"/>
          <w:b w:val="false"/>
          <w:bCs w:val="false"/>
          <w:i w:val="false"/>
          <w:iCs w:val="false"/>
          <w:color w:val="333333"/>
          <w:sz w:val="20"/>
          <w:szCs w:val="20"/>
        </w:rPr>
        <w:t>164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أَخْلِصْ تَنَلْ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داشته باشی، می رسی به کمال، به سعادت، به دنیا و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نیتش را برای خدا چهل روز خالص کند، خداوند چشمه های حکمت را از قلبش بر زبانش جاری 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21</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ختم، ص </w:t>
      </w:r>
      <w:r>
        <w:rPr>
          <w:rFonts w:eastAsia="IRNazanin" w:cs="IRNazanin"/>
          <w:b w:val="false"/>
          <w:bCs w:val="false"/>
          <w:i w:val="false"/>
          <w:iCs w:val="false"/>
          <w:color w:val="333333"/>
          <w:sz w:val="20"/>
          <w:szCs w:val="20"/>
        </w:rPr>
        <w:t>185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معنوی با حضرت مهدی عجل الله تعالی فرجه الشریف،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قصه را استاد حسین گنجی نقل می کند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علامه طباطبایی؛ یادها و یادگارها؛ مهر تابان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علّامه طباطبایی، ص </w:t>
      </w:r>
      <w:r>
        <w:rPr>
          <w:rFonts w:eastAsia="IRNazanin" w:cs="IRNazanin"/>
          <w:b w:val="false"/>
          <w:bCs w:val="false"/>
          <w:i w:val="false"/>
          <w:iCs w:val="false"/>
          <w:color w:val="333333"/>
          <w:sz w:val="20"/>
          <w:szCs w:val="20"/>
        </w:rPr>
        <w:t>200</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طوبای محبت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153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الله، ص </w:t>
      </w:r>
      <w:r>
        <w:rPr>
          <w:rFonts w:eastAsia="IRNazanin" w:cs="IRNazanin"/>
          <w:b w:val="false"/>
          <w:bCs w:val="false"/>
          <w:i w:val="false"/>
          <w:iCs w:val="false"/>
          <w:color w:val="333333"/>
          <w:sz w:val="20"/>
          <w:szCs w:val="20"/>
        </w:rPr>
        <w:t>169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همام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 قهر – خورشید قرن – کلمات قصار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جوانان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حاج احمدآقا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ختم، ص </w:t>
      </w:r>
      <w:r>
        <w:rPr>
          <w:rFonts w:eastAsia="IRNazanin" w:cs="IRNazanin"/>
          <w:b w:val="false"/>
          <w:bCs w:val="false"/>
          <w:i w:val="false"/>
          <w:iCs w:val="false"/>
          <w:color w:val="333333"/>
          <w:sz w:val="20"/>
          <w:szCs w:val="20"/>
        </w:rPr>
        <w:t>70</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کشمیری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الارض مراتبی دارد، برای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پیچیدن زمین و برای غیر آنان، موکلی از فرشته یا جن انسان مؤمن را سیر می دهد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ختم،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معنوی با حضرت مهدی عجل الله تعالی فرجه الشریف، ص </w:t>
      </w:r>
      <w:r>
        <w:rPr>
          <w:rFonts w:eastAsia="IRNazanin" w:cs="IRNazanin"/>
          <w:b w:val="false"/>
          <w:bCs w:val="false"/>
          <w:i w:val="false"/>
          <w:iCs w:val="false"/>
          <w:color w:val="333333"/>
          <w:sz w:val="20"/>
          <w:szCs w:val="20"/>
        </w:rPr>
        <w:t>65</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المتقین، ص </w:t>
      </w:r>
      <w:r>
        <w:rPr>
          <w:rFonts w:eastAsia="IRNazanin" w:cs="IRNazanin"/>
          <w:b w:val="false"/>
          <w:bCs w:val="false"/>
          <w:i w:val="false"/>
          <w:iCs w:val="false"/>
          <w:color w:val="333333"/>
          <w:sz w:val="20"/>
          <w:szCs w:val="20"/>
        </w:rPr>
        <w:t>237</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توحید – در محضر بزرگان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سوی محبوب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ص </w:t>
      </w:r>
      <w:r>
        <w:rPr>
          <w:rFonts w:eastAsia="IRNazanin" w:cs="IRNazanin"/>
          <w:b w:val="false"/>
          <w:bCs w:val="false"/>
          <w:i w:val="false"/>
          <w:iCs w:val="false"/>
          <w:color w:val="333333"/>
          <w:sz w:val="20"/>
          <w:szCs w:val="20"/>
        </w:rPr>
        <w:t>520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ص </w:t>
      </w:r>
      <w:r>
        <w:rPr>
          <w:rFonts w:eastAsia="IRNazanin" w:cs="IRNazanin"/>
          <w:b w:val="false"/>
          <w:bCs w:val="false"/>
          <w:i w:val="false"/>
          <w:iCs w:val="false"/>
          <w:color w:val="333333"/>
          <w:sz w:val="20"/>
          <w:szCs w:val="20"/>
        </w:rPr>
        <w:t>231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30</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سلوک، ص </w:t>
      </w:r>
      <w:r>
        <w:rPr>
          <w:rFonts w:eastAsia="IRNazanin" w:cs="IRNazanin"/>
          <w:b w:val="false"/>
          <w:bCs w:val="false"/>
          <w:i w:val="false"/>
          <w:iCs w:val="false"/>
          <w:color w:val="333333"/>
          <w:sz w:val="20"/>
          <w:szCs w:val="20"/>
        </w:rPr>
        <w:t>34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عرف عرفان، ص </w:t>
      </w:r>
      <w:r>
        <w:rPr>
          <w:rFonts w:eastAsia="IRNazanin" w:cs="IRNazanin"/>
          <w:b w:val="false"/>
          <w:bCs w:val="false"/>
          <w:i w:val="false"/>
          <w:iCs w:val="false"/>
          <w:color w:val="333333"/>
          <w:sz w:val="20"/>
          <w:szCs w:val="20"/>
        </w:rPr>
        <w:t>34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ص </w:t>
      </w:r>
      <w:r>
        <w:rPr>
          <w:rFonts w:eastAsia="IRNazanin" w:cs="IRNazanin"/>
          <w:b w:val="false"/>
          <w:bCs w:val="false"/>
          <w:i w:val="false"/>
          <w:iCs w:val="false"/>
          <w:color w:val="333333"/>
          <w:sz w:val="20"/>
          <w:szCs w:val="20"/>
        </w:rPr>
        <w:t>519</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سوره های حدید، حشر، ص، جمعه، تغابن و اعلی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 بزرگ، مرحوم ملّا فتح الله در تفسیر منهج الصادقین در اول سوره حدید حدیث عرباض را چنین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عرباض بن ساریه مروی است که آن حضرت پیش از آنکه در شب خواب می کرد، مسبحات خمس را تلاوت می کرد که آن سوره حدید و حشر و صف و جمعه و تغابن است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سوره ها آیتی است که بهتر از هزار آیت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ص </w:t>
      </w:r>
      <w:r>
        <w:rPr>
          <w:rFonts w:eastAsia="IRNazanin" w:cs="IRNazanin"/>
          <w:b w:val="false"/>
          <w:bCs w:val="false"/>
          <w:i w:val="false"/>
          <w:iCs w:val="false"/>
          <w:color w:val="333333"/>
          <w:sz w:val="20"/>
          <w:szCs w:val="20"/>
        </w:rPr>
        <w:t>606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استاد حسن زاده آملی، ص </w:t>
      </w:r>
      <w:r>
        <w:rPr>
          <w:rFonts w:eastAsia="IRNazanin" w:cs="IRNazanin"/>
          <w:b w:val="false"/>
          <w:bCs w:val="false"/>
          <w:i w:val="false"/>
          <w:iCs w:val="false"/>
          <w:color w:val="333333"/>
          <w:sz w:val="20"/>
          <w:szCs w:val="20"/>
        </w:rPr>
        <w:t>18</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به طلاب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91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390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133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134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135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349</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الاحادیث،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107</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296</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675</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330</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 </w:t>
      </w:r>
      <w:r>
        <w:rPr>
          <w:rFonts w:eastAsia="IRNazanin" w:cs="IRNazanin"/>
          <w:b w:val="false"/>
          <w:bCs w:val="false"/>
          <w:i w:val="false"/>
          <w:iCs w:val="false"/>
          <w:color w:val="333333"/>
          <w:sz w:val="20"/>
          <w:szCs w:val="20"/>
        </w:rPr>
        <w:t>124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برص، لکه های سفیدی است که روی پوست بدن ظاهر می شود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290</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289</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کباد به معنای درد و ناراحتی کبد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 </w:t>
      </w:r>
      <w:r>
        <w:rPr>
          <w:rFonts w:eastAsia="IRNazanin" w:cs="IRNazanin"/>
          <w:b w:val="false"/>
          <w:bCs w:val="false"/>
          <w:i w:val="false"/>
          <w:iCs w:val="false"/>
          <w:color w:val="333333"/>
          <w:sz w:val="20"/>
          <w:szCs w:val="20"/>
        </w:rPr>
        <w:t>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آب را باید در سه مرحله نوشید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الرضا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335</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 </w:t>
      </w:r>
      <w:r>
        <w:rPr>
          <w:rFonts w:eastAsia="IRNazanin" w:cs="IRNazanin"/>
          <w:b w:val="false"/>
          <w:bCs w:val="false"/>
          <w:i w:val="false"/>
          <w:iCs w:val="false"/>
          <w:color w:val="333333"/>
          <w:sz w:val="20"/>
          <w:szCs w:val="20"/>
        </w:rPr>
        <w:t>5</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شهید اوّل از فقهای شیعه در کتاب دروس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گوشت در هر سه روز یک مرتبه مستحب است و اگر به واسطه کسالت بیماری یا به واسطه روزه گرفتن، به خوردن آن ، هر روز ادامه داده شود، ایراد و اشکالی ندارد و دو مرتبه خوردن آن در روز مکروه و ناپسند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حلیه المتقین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333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328</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64</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تخم مرغِ خانگی 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47</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هم در این باره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شفای مردم در عسل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305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ص </w:t>
      </w:r>
      <w:r>
        <w:rPr>
          <w:rFonts w:eastAsia="IRNazanin" w:cs="IRNazanin"/>
          <w:b w:val="false"/>
          <w:bCs w:val="false"/>
          <w:i w:val="false"/>
          <w:iCs w:val="false"/>
          <w:color w:val="333333"/>
          <w:sz w:val="20"/>
          <w:szCs w:val="20"/>
        </w:rPr>
        <w:t>80</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339</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نمی تواند از خروج مدفوع خود جلوگیری کند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سابق</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حلیه المتقین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170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149</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150</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انگور خشکیده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107</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88</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الکبیر</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الکبیر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121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123</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120</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121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اعمال روز جمعه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برای تهیه آرد سیب، باید سیب را خشک کرد و سپس آرد نمود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332</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335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262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از تیره جگنها که در اماکن مرطوب و گرم روید، قسمتی از ساقه های زیر زمین آن غده ای شکل شده و محتوای مواد ذخیره ای و غذایی شیرین و مطبوع و چرب می گردد و به مصرف تغذیه می رسد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200</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142</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144</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208</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110</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333</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335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172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لقوه مرضی است که در صورت انسان پیدا می شود و لب و دهان یا فک به طرفی کج می شود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1574</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81</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65</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71</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زنیان؛ تخمی است که او را بر روی خمیر نان پاشند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296</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الکبیر، ص </w:t>
      </w:r>
      <w:r>
        <w:rPr>
          <w:rFonts w:eastAsia="IRNazanin" w:cs="IRNazanin"/>
          <w:b w:val="false"/>
          <w:bCs w:val="false"/>
          <w:i w:val="false"/>
          <w:iCs w:val="false"/>
          <w:color w:val="333333"/>
          <w:sz w:val="20"/>
          <w:szCs w:val="20"/>
        </w:rPr>
        <w:t>335</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331</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88</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223</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221</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قاووت یعنی مخلوط آرد حبوبات بو داده با شیرینی خشک، نرمۀ آرد نخودچی که با قند نرم مخلوط کنند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ص </w:t>
      </w:r>
      <w:r>
        <w:rPr>
          <w:rFonts w:eastAsia="IRNazanin" w:cs="IRNazanin"/>
          <w:b w:val="false"/>
          <w:bCs w:val="false"/>
          <w:i w:val="false"/>
          <w:iCs w:val="false"/>
          <w:color w:val="333333"/>
          <w:sz w:val="20"/>
          <w:szCs w:val="20"/>
        </w:rPr>
        <w:t>295</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شرح مصباح الشریعه و مفتاح الحقیقه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کتب آشپزی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4916</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323</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البته باید توجه داشت که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 در مزاح، آبروی انسان را برده و انسان را سبک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ح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العشره ، ح </w:t>
      </w:r>
      <w:r>
        <w:rPr>
          <w:rFonts w:eastAsia="IRNazanin" w:cs="IRNazanin"/>
          <w:b w:val="false"/>
          <w:bCs w:val="false"/>
          <w:i w:val="false"/>
          <w:iCs w:val="false"/>
          <w:color w:val="333333"/>
          <w:sz w:val="20"/>
          <w:szCs w:val="20"/>
        </w:rPr>
        <w:t>37</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157</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8842</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ح </w:t>
      </w:r>
      <w:r>
        <w:rPr>
          <w:rFonts w:eastAsia="IRNazanin" w:cs="IRNazanin"/>
          <w:b w:val="false"/>
          <w:bCs w:val="false"/>
          <w:i w:val="false"/>
          <w:iCs w:val="false"/>
          <w:color w:val="333333"/>
          <w:sz w:val="20"/>
          <w:szCs w:val="20"/>
        </w:rPr>
        <w:t>10187</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eastAsia="IRNazanin" w:cs="IRNazanin"/>
          <w:b w:val="false"/>
          <w:bCs w:val="false"/>
          <w:i w:val="false"/>
          <w:iCs w:val="false"/>
          <w:color w:val="333333"/>
          <w:sz w:val="20"/>
          <w:szCs w:val="20"/>
        </w:rPr>
        <w:t>9949</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1130</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ح </w:t>
      </w:r>
      <w:r>
        <w:rPr>
          <w:rFonts w:eastAsia="IRNazanin" w:cs="IRNazanin"/>
          <w:b w:val="false"/>
          <w:bCs w:val="false"/>
          <w:i w:val="false"/>
          <w:iCs w:val="false"/>
          <w:color w:val="333333"/>
          <w:sz w:val="20"/>
          <w:szCs w:val="20"/>
        </w:rPr>
        <w:t>4358</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5511</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ح </w:t>
      </w:r>
      <w:r>
        <w:rPr>
          <w:rFonts w:eastAsia="IRNazanin" w:cs="IRNazanin"/>
          <w:b w:val="false"/>
          <w:bCs w:val="false"/>
          <w:i w:val="false"/>
          <w:iCs w:val="false"/>
          <w:color w:val="333333"/>
          <w:sz w:val="20"/>
          <w:szCs w:val="20"/>
        </w:rPr>
        <w:t>9623</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4868</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ح </w:t>
      </w:r>
      <w:r>
        <w:rPr>
          <w:rFonts w:eastAsia="IRNazanin" w:cs="IRNazanin"/>
          <w:b w:val="false"/>
          <w:bCs w:val="false"/>
          <w:i w:val="false"/>
          <w:iCs w:val="false"/>
          <w:color w:val="333333"/>
          <w:sz w:val="20"/>
          <w:szCs w:val="20"/>
        </w:rPr>
        <w:t>9938</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ح </w:t>
      </w:r>
      <w:r>
        <w:rPr>
          <w:rFonts w:eastAsia="IRNazanin" w:cs="IRNazanin"/>
          <w:b w:val="false"/>
          <w:bCs w:val="false"/>
          <w:i w:val="false"/>
          <w:iCs w:val="false"/>
          <w:color w:val="333333"/>
          <w:sz w:val="20"/>
          <w:szCs w:val="20"/>
        </w:rPr>
        <w:t>8522</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eastAsia="IRNazanin" w:cs="IRNazanin"/>
          <w:b w:val="false"/>
          <w:bCs w:val="false"/>
          <w:i w:val="false"/>
          <w:iCs w:val="false"/>
          <w:color w:val="333333"/>
          <w:sz w:val="20"/>
          <w:szCs w:val="20"/>
        </w:rPr>
        <w:t>8810</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4613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304</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305</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179</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93</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176</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287</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حق همسایگی ح </w:t>
      </w:r>
      <w:r>
        <w:rPr>
          <w:rFonts w:eastAsia="IRNazanin" w:cs="IRNazanin"/>
          <w:b w:val="false"/>
          <w:bCs w:val="false"/>
          <w:i w:val="false"/>
          <w:iCs w:val="false"/>
          <w:color w:val="333333"/>
          <w:sz w:val="20"/>
          <w:szCs w:val="20"/>
        </w:rPr>
        <w:t>3</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449</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144</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316</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169</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168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117</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642</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176</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314</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الغرر،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51975</Words>
  <Characters>190926</Characters>
  <CharactersWithSpaces>241336</CharactersWithSpaces>
  <Paragraphs>1763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2026-08-27T06:39:26Z</dcterms:created>
  <dc:creator>ghaemiyeh.com</dc:creator>
  <dc:description/>
  <dc:language>en-US</dc:language>
  <cp:lastModifiedBy/>
  <dcterms:modified xsi:type="dcterms:W3CDTF">2026-08-27T10:09:54Z</dcterms:modified>
  <cp:revision>1</cp:revision>
  <dc:subject/>
  <dc:title>گوهرهای معنوی</dc:title>
</cp:coreProperties>
</file>

<file path=docProps/custom.xml><?xml version="1.0" encoding="utf-8"?>
<Properties xmlns="http://schemas.openxmlformats.org/officeDocument/2006/custom-properties" xmlns:vt="http://schemas.openxmlformats.org/officeDocument/2006/docPropsVTypes"/>
</file>