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مفتاح الکتب الاربعه جلد 14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«الذال واللام»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«الذّل»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«الذلفاء»</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«الذّلة»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«الذال والمیم»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«الذم»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«الذمار»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«الذمة»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«الذمي»</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«الذمية»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«الذال والنون»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«الذنب»</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«الذَنَب»</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«الذَنُوب»</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«الذُنُوب»</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«الذال والواو»</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«الذوائب»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«الذوابة»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«ذوات»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«ذوات الازواج»</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«ذو الامر»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«ذوات الاوراك»</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«ذوا عدل»</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«الذوّاق»</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«الذوب»</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«ذوالحجة»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«ذوالحليفة»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«ذوحمة»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«ذوخشب»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«ذورحم»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«ذو الرياستين»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«ذوالشمالین»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«ذو طوی»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«ذوعاهة»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«ذو عسرة»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«ذو العرش»</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«ذوالعقل»</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«ذوالفقار»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«ذوقار»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«ذوالقُربی»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«ذوالقرنین»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«ذوالقعدة»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«ذواللسانين»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«ذو مال»</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«ذوالمجاز»</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«ذو محرم»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«ذوالمعارج»</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«ذوناب»</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«ذوالنمرة»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«ذو وجهين»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«الذوق»</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«الذال والهاء»</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«الذهاب»</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«الذهب»</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«الذهبان»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«الذهلي»</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«الذهن»</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«الراء والالف»</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«الرائحة»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«راج»</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«راجعون»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«راحات»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«الراحلة»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«الراحة»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«الراد»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«الرازق»</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«الراسخون»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«الراسيات»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«الراشدون»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«الراضي»</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«الراعبي»</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«الراعبية»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«الراعي»</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«الراعية»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«الراغب»</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«الرافضة»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«الرافضی»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«الرافع»</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«رافع بن سلمة»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«راق»</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«الراقد»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«الراكب»</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«الراكد»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«الراكع»</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«الراكعون»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«الراوية»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«الراهب»</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«الرایة»</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«الراء والهمزة»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«الرئاسية»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«الرأس»</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«رأس الجالوت»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«رأس الحسين علیه السلام»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«رأس المال»</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«رأس المدری»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«الرأسان»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«الرأفة»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«الرأي»</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«الرئيس»</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«الرؤساء»</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«الرؤوس»</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«الرؤيا»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«الرؤية»</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«الراء والباء»</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«الربّ»</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«الربا»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«الربائب»</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«الرباح»</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«رباح بن أبي نصر»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«رباح بن أبي نصر السكوني»</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«الرباط»</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«الرباع»</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«الربانيّون»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«الربح»</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«الربذة»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«الربط»</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«الربع»</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«ربعی»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«ربعی بن عبدالله»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«ربعی بن عبدالله بن الجارود»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«الربق»</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«الربقة»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«الربوبية»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«الربوة»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«الرّبی»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«الربيثا»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«الربيع»</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«ربيع الأول»</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«ربیع بن خيثم»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«الربيع بن سعد»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«الربيع بن القاسم»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«الربيع بن محمد»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«الربيع بن محمد المسلي»</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«الربيع بن ولّاد»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«ربيعة»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«ربیعة الرأی»</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«الراء والتاء»</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«الرتق»</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«الرتقاء»</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«الراء والجيم»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«الرجاء»</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«الرجال»</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«رجب»</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«الرجز»</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«الرِجس»</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«الرَجعة»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«الرجفة»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«الرِجْل»</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«الرَجلان»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«الرِجلان»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«الرجلة»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«الرجم»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«الرجوع»</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«الراء والحاء»</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«الرحی»</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«الرحال»</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«الرحب»</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«الرحبة»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«الرحل»</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«الرَحْم»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«الرَحِم»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«الرحماء»</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«الرحمن»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«الرحمة»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«الرحيق المختوم»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«الرحيل»</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«رحیم»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«رحیمات»</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«الراء والخاء»</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«الرخاء»</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«الرخامة»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«الرخصة»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«الرخمة»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«الرخوة»</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«الراء والدال»</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«الرّد»</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«ردّ الشمس»</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«الرداء»</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«الردن»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«الردة»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«الردي»</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«الرديف»</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«الراء والزاء»</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«الرزق»</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«الرزم»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«الرزی»</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«رزيق»</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«رزيق ابو العباس»</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«رزین»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«رزین بیاع»</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«رزین بياع الانماط»</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«رزین صاحب الانماط»</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«الرزية»</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«الراء والسین»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«الرساتیق»</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«الرسالة»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«الرُسل»</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«الرسول»</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«رسول الله صلی الله علیه و آله»</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«الراء والشين»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«الرّش»</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«الرشي»</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«الرشاد»</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«الرشح»</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«الرشد»</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«الرشدة»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«الرشوة»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«رشيد الهجری»</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«الراء والصاد»</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«الرصاص»</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«الرصغ»</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«الراء والضاد»</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«الرضا»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«الرضا علیه السلام»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«الرضا بالقضاء»</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«الرضاع»</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«الرضاعة»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«الرضعات»</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«الرضعة»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«الرضف»</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«الرضما»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«الرضوان»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«الرضيعة»</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«الراء والطاء»</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«الرطب»</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«الرطبة»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«الرطل»</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«الرطوبة»</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«الراء والعين»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«الرعاف»</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«الرعاة»</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«الرعاية»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«الرعد»</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«رعل»</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«الرعي»</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«الرعية»</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«الراء والغين»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«الرغام»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«الرغبة»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«الرغفان»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«الرغم»</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«الرغوة»</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«الرغيف»</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«الراء والفاء»</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«الرف»</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«الرفات»</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«رفاعة»</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«رفاعة بن موسی»</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«رفاعة بن موسى النخاس»</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«رفاعة النخاسة»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«الرفاعي»</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«الرفث»</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«الرفض»</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«الرفضاء»</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«الرفع»</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«رفع اليدين»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«الرفق»</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«الرفقاء»</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«الرفقة»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«رفيد»</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«الرفیع»</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«الرفیق»</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267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52_151456"/>
    <w:bookmarkEnd w:id="0"/>
    <w:p>
      <w:pPr>
        <w:pStyle w:val="Heading2"/>
      </w:pPr>
      <w:bookmarkStart w:id="85" w:name="_Toc1"/>
      <w:r>
        <w:t>اشارة</w:t>
      </w:r>
      <w:bookmarkEnd w:id="85"/>
    </w:p>
    <w:p>
      <w:pPr>
        <w:pStyle w:val="BookText"/>
      </w:pPr>
      <w:r>
        <w:rPr>
          <w:rFonts w:ascii="IRNazanin" w:hAnsi="IRNazanin" w:eastAsia="IRNazanin" w:cs="IRNazanin"/>
          <w:lang w:bidi="fa-IR"/>
          <w:color w:val="111111"/>
          <w:sz w:val="28"/>
          <w:szCs w:val="28"/>
          <w:rtl/>
        </w:rPr>
        <w:t xml:space="preserve">سرشناسه:موسوی دهسرخی اصفهانی، محمود، 1305-</w:t>
      </w:r>
    </w:p>
    <w:p>
      <w:pPr>
        <w:pStyle w:val="BookText"/>
      </w:pPr>
      <w:r>
        <w:rPr>
          <w:rFonts w:ascii="IRNazanin" w:hAnsi="IRNazanin" w:eastAsia="IRNazanin" w:cs="IRNazanin"/>
          <w:lang w:bidi="fa-IR"/>
          <w:color w:val="111111"/>
          <w:sz w:val="28"/>
          <w:szCs w:val="28"/>
          <w:rtl/>
        </w:rPr>
        <w:t xml:space="preserve">عنوان و نام پديدآور:مفتاح الکتب الاربعه/ تالیف محمودبن المهدی الموسوی الدهسرخی الاصفهانی.</w:t>
      </w:r>
    </w:p>
    <w:p>
      <w:pPr>
        <w:pStyle w:val="BookText"/>
      </w:pPr>
      <w:r>
        <w:rPr>
          <w:rFonts w:ascii="IRNazanin" w:hAnsi="IRNazanin" w:eastAsia="IRNazanin" w:cs="IRNazanin"/>
          <w:lang w:bidi="fa-IR"/>
          <w:color w:val="111111"/>
          <w:sz w:val="28"/>
          <w:szCs w:val="28"/>
          <w:rtl/>
        </w:rPr>
        <w:t xml:space="preserve">مشخصات ظاهری: 37ج</w:t>
      </w:r>
    </w:p>
    <w:p>
      <w:pPr>
        <w:pStyle w:val="BookText"/>
      </w:pPr>
      <w:r>
        <w:rPr>
          <w:rFonts w:ascii="IRNazanin" w:hAnsi="IRNazanin" w:eastAsia="IRNazanin" w:cs="IRNazanin"/>
          <w:lang w:bidi="fa-IR"/>
          <w:color w:val="111111"/>
          <w:sz w:val="28"/>
          <w:szCs w:val="28"/>
          <w:rtl/>
        </w:rPr>
        <w:t xml:space="preserve">مشخصات نشر:قم: محمود‌الموسوی الدهسرخی، 14ق.= 13.</w:t>
      </w:r>
    </w:p>
    <w:p>
      <w:pPr>
        <w:pStyle w:val="BookText"/>
      </w:pPr>
      <w:r>
        <w:rPr>
          <w:rFonts w:ascii="IRNazanin" w:hAnsi="IRNazanin" w:eastAsia="IRNazanin" w:cs="IRNazanin"/>
          <w:lang w:bidi="fa-IR"/>
          <w:color w:val="111111"/>
          <w:sz w:val="28"/>
          <w:szCs w:val="28"/>
          <w:rtl/>
        </w:rPr>
        <w:t xml:space="preserve">شابک:1500 ریال (ج.13) ؛ 1500 ریال (ج.14) ؛ 1500 ریال (ج.32) ؛ 1500 ریال (ج.33) ؛ 1500 ریال (ج.34) ؛ 1500 ریال (ج.35)</w:t>
      </w:r>
    </w:p>
    <w:p>
      <w:pPr>
        <w:pStyle w:val="BookText"/>
      </w:pPr>
      <w:r>
        <w:rPr>
          <w:rFonts w:ascii="IRNazanin" w:hAnsi="IRNazanin" w:eastAsia="IRNazanin" w:cs="IRNazanin"/>
          <w:lang w:bidi="fa-IR"/>
          <w:color w:val="111111"/>
          <w:sz w:val="28"/>
          <w:szCs w:val="28"/>
          <w:rtl/>
        </w:rPr>
        <w:t xml:space="preserve">يادداشت:فهرستنویسی براساس جلد 35، 1405ق. = 1363.</w:t>
      </w:r>
    </w:p>
    <w:p>
      <w:pPr>
        <w:pStyle w:val="BookText"/>
      </w:pPr>
      <w:r>
        <w:rPr>
          <w:rFonts w:ascii="IRNazanin" w:hAnsi="IRNazanin" w:eastAsia="IRNazanin" w:cs="IRNazanin"/>
          <w:lang w:bidi="fa-IR"/>
          <w:color w:val="111111"/>
          <w:sz w:val="28"/>
          <w:szCs w:val="28"/>
          <w:rtl/>
        </w:rPr>
        <w:t xml:space="preserve">يادداشت:ج.6 (چاپ؟: 1393ق. = 1351).</w:t>
      </w:r>
    </w:p>
    <w:p>
      <w:pPr>
        <w:pStyle w:val="BookText"/>
      </w:pPr>
      <w:r>
        <w:rPr>
          <w:rFonts w:ascii="IRNazanin" w:hAnsi="IRNazanin" w:eastAsia="IRNazanin" w:cs="IRNazanin"/>
          <w:lang w:bidi="fa-IR"/>
          <w:color w:val="111111"/>
          <w:sz w:val="28"/>
          <w:szCs w:val="28"/>
          <w:rtl/>
        </w:rPr>
        <w:t xml:space="preserve">يادداشت:ج.9 (چاپ اول: 1396ق. = 1359).</w:t>
      </w:r>
    </w:p>
    <w:p>
      <w:pPr>
        <w:pStyle w:val="BookText"/>
      </w:pPr>
      <w:r>
        <w:rPr>
          <w:rFonts w:ascii="IRNazanin" w:hAnsi="IRNazanin" w:eastAsia="IRNazanin" w:cs="IRNazanin"/>
          <w:lang w:bidi="fa-IR"/>
          <w:color w:val="111111"/>
          <w:sz w:val="28"/>
          <w:szCs w:val="28"/>
          <w:rtl/>
        </w:rPr>
        <w:t xml:space="preserve">يادداشت:جلد 13، 14 و 35 - 32 (چاپ؟: 1411ق. = 1369).</w:t>
      </w:r>
    </w:p>
    <w:p>
      <w:pPr>
        <w:pStyle w:val="BookText"/>
      </w:pPr>
      <w:r>
        <w:rPr>
          <w:rFonts w:ascii="IRNazanin" w:hAnsi="IRNazanin" w:eastAsia="IRNazanin" w:cs="IRNazanin"/>
          <w:lang w:bidi="fa-IR"/>
          <w:color w:val="111111"/>
          <w:sz w:val="28"/>
          <w:szCs w:val="28"/>
          <w:rtl/>
        </w:rPr>
        <w:t xml:space="preserve">مندرجات:ج 35. من القضاء‌الی الکزمره</w:t>
      </w:r>
    </w:p>
    <w:p>
      <w:pPr>
        <w:pStyle w:val="BookText"/>
      </w:pPr>
      <w:r>
        <w:rPr>
          <w:rFonts w:ascii="IRNazanin" w:hAnsi="IRNazanin" w:eastAsia="IRNazanin" w:cs="IRNazanin"/>
          <w:lang w:bidi="fa-IR"/>
          <w:color w:val="111111"/>
          <w:sz w:val="28"/>
          <w:szCs w:val="28"/>
          <w:rtl/>
        </w:rPr>
        <w:t xml:space="preserve">موضوع:احادیث شیعه -- کشف المطالب</w:t>
      </w:r>
    </w:p>
    <w:p>
      <w:pPr>
        <w:pStyle w:val="BookText"/>
      </w:pPr>
      <w:r>
        <w:rPr>
          <w:rFonts w:ascii="IRNazanin" w:hAnsi="IRNazanin" w:eastAsia="IRNazanin" w:cs="IRNazanin"/>
          <w:lang w:bidi="fa-IR"/>
          <w:color w:val="111111"/>
          <w:sz w:val="28"/>
          <w:szCs w:val="28"/>
          <w:rtl/>
        </w:rPr>
        <w:t xml:space="preserve">احادیث شیعه -- کشف اللغات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BP106/</w:t>
      </w:r>
      <w:r>
        <w:rPr>
          <w:rFonts w:ascii="IRNazanin" w:hAnsi="IRNazanin" w:eastAsia="IRNazanin" w:cs="IRNazanin"/>
          <w:lang w:bidi="fa-IR"/>
          <w:color w:val="111111"/>
          <w:sz w:val="28"/>
          <w:szCs w:val="28"/>
          <w:rtl/>
        </w:rPr>
        <w:t xml:space="preserve">د9م‌7 1300ی</w:t>
      </w:r>
    </w:p>
    <w:p>
      <w:pPr>
        <w:pStyle w:val="BookText"/>
      </w:pPr>
      <w:r>
        <w:rPr>
          <w:rFonts w:ascii="IRNazanin" w:hAnsi="IRNazanin" w:eastAsia="IRNazanin" w:cs="IRNazanin"/>
          <w:lang w:bidi="fa-IR"/>
          <w:color w:val="111111"/>
          <w:sz w:val="28"/>
          <w:szCs w:val="28"/>
          <w:rtl/>
        </w:rPr>
        <w:t xml:space="preserve">رده بندی دیویی:297/22</w:t>
      </w:r>
    </w:p>
    <w:p>
      <w:pPr>
        <w:pStyle w:val="BookText"/>
      </w:pPr>
      <w:r>
        <w:rPr>
          <w:rFonts w:ascii="IRNazanin" w:hAnsi="IRNazanin" w:eastAsia="IRNazanin" w:cs="IRNazanin"/>
          <w:lang w:bidi="fa-IR"/>
          <w:color w:val="111111"/>
          <w:sz w:val="28"/>
          <w:szCs w:val="28"/>
          <w:rtl/>
        </w:rPr>
        <w:t xml:space="preserve">شماره کتابشناسی ملی:م‌64-2845</w:t>
      </w:r>
    </w:p>
    <w:p>
      <w:pPr>
        <w:pStyle w:val="Heading2"/>
      </w:pPr>
      <w:bookmarkStart w:id="86" w:name="_Toc2"/>
      <w:r>
        <w:t>اشارة</w:t>
      </w:r>
      <w:bookmarkEnd w:id="8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652_151458"/>
    <w:bookmarkEnd w:id="1"/>
    <w:p>
      <w:pPr>
        <w:pStyle w:val="Heading2"/>
      </w:pPr>
      <w:bookmarkStart w:id="87" w:name="_Toc3"/>
      <w:r>
        <w:t>«الذال واللام»</w:t>
      </w:r>
      <w:bookmarkEnd w:id="87"/>
    </w:p>
    <w:p>
      <w:pPr>
        <w:pStyle w:val="Heading3"/>
      </w:pPr>
      <w:bookmarkStart w:id="88" w:name="_Toc4"/>
      <w:r>
        <w:t>اشارة</w:t>
      </w:r>
      <w:bookmarkEnd w:id="88"/>
    </w:p>
    <w:p>
      <w:pPr>
        <w:pStyle w:val="BookText"/>
      </w:pPr>
      <w:r>
        <w:rPr>
          <w:rFonts w:ascii="IRNazanin" w:hAnsi="IRNazanin" w:eastAsia="IRNazanin" w:cs="IRNazanin"/>
          <w:lang w:bidi="fa-IR"/>
          <w:color w:val="111111"/>
          <w:sz w:val="28"/>
          <w:szCs w:val="28"/>
          <w:rtl/>
        </w:rPr>
        <w:t xml:space="preserve">بسم الله الرحمن الرحيم وبه نستعين الحمد لله رب العالمين والصلاة والسلام على خير خلقه محمد و آله الطاهرين واللعنة الدائمة على اعدائهم اجمعین آمین یا رب العالمين وبعد فهذا هو الجزء الرابع عشر من كتابنا (مفتاح الكتب الأربعة) ممّا أوله الذال واللام.</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652_151460"/>
    <w:bookmarkEnd w:id="2"/>
    <w:p>
      <w:pPr>
        <w:pStyle w:val="Heading3"/>
      </w:pPr>
      <w:bookmarkStart w:id="89" w:name="_Toc5"/>
      <w:r>
        <w:t>«الذّل»</w:t>
      </w:r>
      <w:bookmarkEnd w:id="89"/>
    </w:p>
    <w:p>
      <w:pPr>
        <w:pStyle w:val="BookText"/>
      </w:pPr>
      <w:r>
        <w:rPr>
          <w:rFonts w:ascii="Amiri" w:hAnsi="Amiri" w:eastAsia="Amiri" w:cs="Amiri"/>
          <w:lang w:bidi="ar-SA"/>
          <w:color w:val="111111"/>
          <w:sz w:val="28"/>
          <w:szCs w:val="28"/>
          <w:rtl/>
        </w:rPr>
        <w:t xml:space="preserve">(ارحم ذلّي بين يديك -) يأتي في السجود تحت عنوان (كان يقول في سجوده سجد الخ)</w:t>
      </w:r>
    </w:p>
    <w:p>
      <w:pPr>
        <w:pStyle w:val="BookText"/>
      </w:pPr>
      <w:r>
        <w:rPr>
          <w:rFonts w:ascii="Amiri" w:hAnsi="Amiri" w:eastAsia="Amiri" w:cs="Amiri"/>
          <w:lang w:bidi="ar-SA"/>
          <w:color w:val="111111"/>
          <w:sz w:val="28"/>
          <w:szCs w:val="28"/>
          <w:rtl/>
        </w:rPr>
        <w:t xml:space="preserve">(ارحموا عزيزاً ذل -) انظر الرَحم</w:t>
      </w:r>
    </w:p>
    <w:p>
      <w:pPr>
        <w:pStyle w:val="BookText"/>
      </w:pPr>
      <w:r>
        <w:rPr>
          <w:rFonts w:ascii="IRNazanin" w:hAnsi="IRNazanin" w:eastAsia="IRNazanin" w:cs="IRNazanin"/>
          <w:lang w:bidi="fa-IR"/>
          <w:color w:val="111111"/>
          <w:sz w:val="28"/>
          <w:szCs w:val="28"/>
          <w:rtl/>
        </w:rPr>
        <w:t xml:space="preserve">(ایاکم وسؤال الناس فانه ذل في الدنيا -) انظر السؤال</w:t>
      </w:r>
    </w:p>
    <w:p>
      <w:pPr>
        <w:pStyle w:val="BookText"/>
      </w:pPr>
      <w:r>
        <w:rPr>
          <w:rFonts w:ascii="IRNazanin" w:hAnsi="IRNazanin" w:eastAsia="IRNazanin" w:cs="IRNazanin"/>
          <w:lang w:bidi="fa-IR"/>
          <w:color w:val="111111"/>
          <w:sz w:val="28"/>
          <w:szCs w:val="28"/>
          <w:rtl/>
        </w:rPr>
        <w:t xml:space="preserve">(بعث امیرالمؤمنین علیه السلام - الى ان قال - ان المقام معك لذل وان فراقك لكفر -) انظر الحدود (خرجنا - الى ان قال - ان الرجل يخرج من الذل الصغير -) انظر العاشر (سامرت - الى ان قال - لئلا ارى ذل حاجتك -) انظر السؤال (طاعة على ذلّ ومعصیته کفر -) انظر الكفر (فأي ذل اذل -) انظر الحرص (فقد النبي صلی الله علیه و آله - الى ان قال - ولم يكن له وليّ من الذل وكبره تكبيراً -) انظر الفقر (كنت في مجلس - الى ان قال - مخافة</w:t>
      </w:r>
    </w:p>
    <w:p>
      <w:pPr>
        <w:pStyle w:val="BookText"/>
      </w:pPr>
      <w:r>
        <w:rPr>
          <w:rFonts w:ascii="Amiri" w:hAnsi="Amiri" w:eastAsia="Amiri" w:cs="Amiri"/>
          <w:lang w:bidi="ar-SA"/>
          <w:color w:val="111111"/>
          <w:sz w:val="28"/>
          <w:szCs w:val="28"/>
          <w:rtl/>
        </w:rPr>
        <w:t xml:space="preserve">ان ارى ذل السؤال في وجهه -)</w:t>
      </w:r>
    </w:p>
    <w:p>
      <w:pPr>
        <w:pStyle w:val="BookText"/>
      </w:pPr>
      <w:r>
        <w:rPr>
          <w:rFonts w:ascii="Amiri" w:hAnsi="Amiri" w:eastAsia="Amiri" w:cs="Amiri"/>
          <w:lang w:bidi="ar-SA"/>
          <w:color w:val="111111"/>
          <w:sz w:val="28"/>
          <w:szCs w:val="28"/>
          <w:rtl/>
        </w:rPr>
        <w:t xml:space="preserve">انظر السؤال (ما احبّ ان لي بذل نفسي حمر النعم -) انظر كظم الغيظ (ما نقل الله عزوجل عبداً من ذل -) انظر التقوى (من اخرجه الله عزوجل من ذل -)</w:t>
      </w:r>
    </w:p>
    <w:p>
      <w:pPr>
        <w:pStyle w:val="BookText"/>
      </w:pPr>
      <w:r>
        <w:rPr>
          <w:rFonts w:ascii="IRNazanin" w:hAnsi="IRNazanin" w:eastAsia="IRNazanin" w:cs="IRNazanin"/>
          <w:lang w:bidi="fa-IR"/>
          <w:color w:val="111111"/>
          <w:sz w:val="28"/>
          <w:szCs w:val="28"/>
          <w:rtl/>
        </w:rPr>
        <w:t xml:space="preserve">انظر التقوى</w:t>
      </w:r>
    </w:p>
    <w:p>
      <w:pPr>
        <w:pStyle w:val="BookText"/>
      </w:pPr>
      <w:r>
        <w:rPr>
          <w:rFonts w:ascii="IRNazanin" w:hAnsi="IRNazanin" w:eastAsia="IRNazanin" w:cs="IRNazanin"/>
          <w:lang w:bidi="fa-IR"/>
          <w:color w:val="111111"/>
          <w:sz w:val="28"/>
          <w:szCs w:val="28"/>
          <w:rtl/>
        </w:rPr>
        <w:t xml:space="preserve">«من فل (قل) ذل» (1)</w:t>
      </w:r>
    </w:p>
    <w:p>
      <w:pPr>
        <w:pStyle w:val="BookText"/>
      </w:pPr>
      <w:r>
        <w:rPr>
          <w:rFonts w:ascii="IRNazanin" w:hAnsi="IRNazanin" w:eastAsia="IRNazanin" w:cs="IRNazanin"/>
          <w:lang w:bidi="fa-IR"/>
          <w:color w:val="111111"/>
          <w:sz w:val="28"/>
          <w:szCs w:val="28"/>
          <w:rtl/>
        </w:rPr>
        <w:t xml:space="preserve">روضة الكافي ج 8 ص 21 ذیل خطبة الوسيلة. (یا اباذر ایاك والسؤال فانه ذل حاضر -)</w:t>
      </w:r>
    </w:p>
    <w:p>
      <w:pPr>
        <w:pStyle w:val="BookText"/>
      </w:pPr>
      <w:r>
        <w:rPr>
          <w:rFonts w:ascii="Amiri" w:hAnsi="Amiri" w:eastAsia="Amiri" w:cs="Amiri"/>
          <w:lang w:bidi="ar-SA"/>
          <w:color w:val="111111"/>
          <w:sz w:val="28"/>
          <w:szCs w:val="28"/>
          <w:rtl/>
        </w:rPr>
        <w:t xml:space="preserve">انظر ابوذر (يا بني - الى ان قال - ما من شيء يسرني ان لي بذل نفسي حمر النعم -) انظر كظم الغيظ</w:t>
      </w:r>
    </w:p>
    <w:p>
      <w:pPr>
        <w:pStyle w:val="Heading3"/>
      </w:pPr>
      <w:bookmarkStart w:id="90" w:name="_Toc6"/>
      <w:r>
        <w:t>«الذلفاء»</w:t>
      </w:r>
      <w:bookmarkEnd w:id="90"/>
    </w:p>
    <w:p>
      <w:pPr>
        <w:pStyle w:val="BookText"/>
      </w:pPr>
      <w:r>
        <w:rPr>
          <w:rFonts w:ascii="IRNazanin" w:hAnsi="IRNazanin" w:eastAsia="IRNazanin" w:cs="IRNazanin"/>
          <w:lang w:bidi="fa-IR"/>
          <w:color w:val="111111"/>
          <w:sz w:val="28"/>
          <w:szCs w:val="28"/>
          <w:rtl/>
        </w:rPr>
        <w:t xml:space="preserve">(كنت عند ابي جعفر علیه السلام - الى ان قال - زوج جويبراً ابنتك الذلفاء -) انظر الخِطبة</w:t>
      </w:r>
    </w:p>
    <w:p>
      <w:pPr>
        <w:pStyle w:val="Heading3"/>
      </w:pPr>
      <w:bookmarkStart w:id="91" w:name="_Toc7"/>
      <w:r>
        <w:t>«الذّلة»</w:t>
      </w:r>
      <w:bookmarkEnd w:id="91"/>
    </w:p>
    <w:p>
      <w:pPr>
        <w:pStyle w:val="BookText"/>
      </w:pPr>
      <w:r>
        <w:rPr>
          <w:rFonts w:ascii="IRNazanin" w:hAnsi="IRNazanin" w:eastAsia="IRNazanin" w:cs="IRNazanin"/>
          <w:lang w:bidi="fa-IR"/>
          <w:color w:val="111111"/>
          <w:sz w:val="28"/>
          <w:szCs w:val="28"/>
          <w:rtl/>
        </w:rPr>
        <w:t xml:space="preserve">(رأيت أبا الحسن علي بن محمد - الی ان قال - تداخلني ذلة لله -) انظر الحجة</w:t>
      </w:r>
    </w:p>
    <w:p>
      <w:pPr>
        <w:pStyle w:val="BookText"/>
      </w:pPr>
      <w:r>
        <w:rPr>
          <w:rFonts w:ascii="Amiri" w:hAnsi="Amiri" w:eastAsia="Amiri" w:cs="Amiri"/>
          <w:lang w:bidi="ar-SA"/>
          <w:color w:val="111111"/>
          <w:sz w:val="28"/>
          <w:szCs w:val="28"/>
          <w:rtl/>
        </w:rPr>
        <w:t xml:space="preserve">(ما من احديتيه الا من ذلة -) انظر الكبر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652_151461"/>
    <w:bookmarkEnd w:id="3"/>
    <w:p>
      <w:pPr>
        <w:pStyle w:val="Heading2"/>
      </w:pPr>
      <w:bookmarkStart w:id="92" w:name="_Toc8"/>
      <w:r>
        <w:t>«الذال والمیم»</w:t>
      </w:r>
      <w:bookmarkEnd w:id="92"/>
    </w:p>
    <w:p>
      <w:pPr>
        <w:pStyle w:val="Heading3"/>
      </w:pPr>
      <w:bookmarkStart w:id="93" w:name="_Toc9"/>
      <w:r>
        <w:t>«الذم»</w:t>
      </w:r>
      <w:bookmarkEnd w:id="93"/>
    </w:p>
    <w:p>
      <w:pPr>
        <w:pStyle w:val="BookText"/>
      </w:pPr>
      <w:r>
        <w:rPr>
          <w:rFonts w:ascii="Amiri" w:hAnsi="Amiri" w:eastAsia="Amiri" w:cs="Amiri"/>
          <w:lang w:bidi="ar-SA"/>
          <w:color w:val="111111"/>
          <w:sz w:val="28"/>
          <w:szCs w:val="28"/>
          <w:rtl/>
        </w:rPr>
        <w:t xml:space="preserve">(جرى حديث جعفر بن علي فذمه -)</w:t>
      </w:r>
    </w:p>
    <w:p>
      <w:pPr>
        <w:pStyle w:val="BookText"/>
      </w:pPr>
      <w:r>
        <w:rPr>
          <w:rFonts w:ascii="IRNazanin" w:hAnsi="IRNazanin" w:eastAsia="IRNazanin" w:cs="IRNazanin"/>
          <w:lang w:bidi="fa-IR"/>
          <w:color w:val="111111"/>
          <w:sz w:val="28"/>
          <w:szCs w:val="28"/>
          <w:rtl/>
        </w:rPr>
        <w:t xml:space="preserve">انظر الحجة (یا هشام - الى ان قال - ثم ذم الله الكثرة -) انظر العقل و الجهل</w:t>
      </w:r>
    </w:p>
    <w:p>
      <w:pPr>
        <w:pStyle w:val="Heading3"/>
      </w:pPr>
      <w:bookmarkStart w:id="94" w:name="_Toc10"/>
      <w:r>
        <w:t>«الذمار»</w:t>
      </w:r>
      <w:bookmarkEnd w:id="94"/>
    </w:p>
    <w:p>
      <w:pPr>
        <w:pStyle w:val="BookText"/>
      </w:pPr>
      <w:r>
        <w:rPr>
          <w:rFonts w:ascii="IRNazanin" w:hAnsi="IRNazanin" w:eastAsia="IRNazanin" w:cs="IRNazanin"/>
          <w:lang w:bidi="fa-IR"/>
          <w:color w:val="111111"/>
          <w:sz w:val="28"/>
          <w:szCs w:val="28"/>
          <w:rtl/>
        </w:rPr>
        <w:t xml:space="preserve">(حرض - الى ان قال - فان المانع للذمار -)</w:t>
      </w:r>
    </w:p>
    <w:p>
      <w:pPr>
        <w:pStyle w:val="BookText"/>
      </w:pPr>
      <w:r>
        <w:rPr>
          <w:rFonts w:ascii="IRNazanin" w:hAnsi="IRNazanin" w:eastAsia="IRNazanin" w:cs="IRNazanin"/>
          <w:lang w:bidi="fa-IR"/>
          <w:color w:val="111111"/>
          <w:sz w:val="28"/>
          <w:szCs w:val="28"/>
          <w:rtl/>
        </w:rPr>
        <w:t xml:space="preserve">انظر الجهاد</w:t>
      </w:r>
    </w:p>
    <w:p>
      <w:pPr>
        <w:pStyle w:val="Heading3"/>
      </w:pPr>
      <w:bookmarkStart w:id="95" w:name="_Toc11"/>
      <w:r>
        <w:t>«الذمة»</w:t>
      </w:r>
      <w:bookmarkEnd w:id="95"/>
    </w:p>
    <w:p>
      <w:pPr>
        <w:pStyle w:val="BookText"/>
      </w:pPr>
      <w:r>
        <w:rPr>
          <w:rFonts w:ascii="Amiri" w:hAnsi="Amiri" w:eastAsia="Amiri" w:cs="Amiri"/>
          <w:lang w:bidi="ar-SA"/>
          <w:color w:val="111111"/>
          <w:sz w:val="28"/>
          <w:szCs w:val="28"/>
          <w:rtl/>
        </w:rPr>
        <w:t xml:space="preserve">(اذا خفرت الذمة -) انظر الاستسقاء</w:t>
      </w:r>
    </w:p>
    <w:p>
      <w:pPr>
        <w:pStyle w:val="BookText"/>
      </w:pPr>
      <w:r>
        <w:rPr>
          <w:rFonts w:ascii="IRNazanin" w:hAnsi="IRNazanin" w:eastAsia="IRNazanin" w:cs="IRNazanin"/>
          <w:lang w:bidi="fa-IR"/>
          <w:color w:val="111111"/>
          <w:sz w:val="28"/>
          <w:szCs w:val="28"/>
          <w:rtl/>
        </w:rPr>
        <w:t xml:space="preserve">(ان اهل الکتاب و جمیع من له ذمة -) انظر النکاح</w:t>
      </w:r>
    </w:p>
    <w:p>
      <w:pPr>
        <w:pStyle w:val="BookText"/>
      </w:pPr>
      <w:r>
        <w:rPr>
          <w:rFonts w:ascii="IRNazanin" w:hAnsi="IRNazanin" w:eastAsia="IRNazanin" w:cs="IRNazanin"/>
          <w:lang w:bidi="fa-IR"/>
          <w:color w:val="111111"/>
          <w:sz w:val="28"/>
          <w:szCs w:val="28"/>
          <w:rtl/>
        </w:rPr>
        <w:t xml:space="preserve">«ان رسول الله صلی الله علیه و آله اعطی اناسا من اهل نجران الذمة علی سبعین بردا ولم یجعل لاحد غیرهم» (6)</w:t>
      </w:r>
    </w:p>
    <w:p>
      <w:pPr>
        <w:pStyle w:val="BookText"/>
      </w:pPr>
      <w:r>
        <w:rPr>
          <w:rFonts w:ascii="Amiri" w:hAnsi="Amiri" w:eastAsia="Amiri" w:cs="Amiri"/>
          <w:lang w:bidi="ar-SA"/>
          <w:color w:val="111111"/>
          <w:sz w:val="28"/>
          <w:szCs w:val="28"/>
          <w:rtl/>
        </w:rPr>
        <w:t xml:space="preserve">التهذيب ج 6 ص 172 ب 79 ح 12.</w:t>
      </w:r>
    </w:p>
    <w:p>
      <w:pPr>
        <w:pStyle w:val="BookText"/>
      </w:pPr>
      <w:r>
        <w:rPr>
          <w:rFonts w:ascii="IRNazanin" w:hAnsi="IRNazanin" w:eastAsia="IRNazanin" w:cs="IRNazanin"/>
          <w:lang w:bidi="fa-IR"/>
          <w:color w:val="111111"/>
          <w:sz w:val="28"/>
          <w:szCs w:val="28"/>
          <w:rtl/>
        </w:rPr>
        <w:t xml:space="preserve">(ان رسول الله صلی الله علیه و آله قبل الجزية من اهل</w:t>
      </w:r>
    </w:p>
    <w:p>
      <w:pPr>
        <w:pStyle w:val="BookText"/>
      </w:pPr>
      <w:r>
        <w:rPr>
          <w:rFonts w:ascii="IRNazanin" w:hAnsi="IRNazanin" w:eastAsia="IRNazanin" w:cs="IRNazanin"/>
          <w:lang w:bidi="fa-IR"/>
          <w:color w:val="111111"/>
          <w:sz w:val="28"/>
          <w:szCs w:val="28"/>
          <w:rtl/>
        </w:rPr>
        <w:t xml:space="preserve">الذمة -) انظر الجزیة (تصدقوا بما سواء غیر الزکاة علی اهل الذمة -) انظر الصدقة</w:t>
      </w:r>
    </w:p>
    <w:p>
      <w:pPr>
        <w:pStyle w:val="BookText"/>
      </w:pPr>
      <w:r>
        <w:rPr>
          <w:rFonts w:ascii="IRNazanin" w:hAnsi="IRNazanin" w:eastAsia="IRNazanin" w:cs="IRNazanin"/>
          <w:lang w:bidi="fa-IR"/>
          <w:color w:val="111111"/>
          <w:sz w:val="28"/>
          <w:szCs w:val="28"/>
          <w:rtl/>
        </w:rPr>
        <w:t xml:space="preserve">(رجل قتل رجلا من اهل الذمة -) انظر الدیة</w:t>
      </w:r>
    </w:p>
    <w:p>
      <w:pPr>
        <w:pStyle w:val="BookText"/>
      </w:pPr>
      <w:r>
        <w:rPr>
          <w:rFonts w:ascii="IRNazanin" w:hAnsi="IRNazanin" w:eastAsia="IRNazanin" w:cs="IRNazanin"/>
          <w:lang w:bidi="fa-IR"/>
          <w:color w:val="111111"/>
          <w:sz w:val="28"/>
          <w:szCs w:val="28"/>
          <w:rtl/>
        </w:rPr>
        <w:t xml:space="preserve">(عن آنیة اهل الذمة -) انظر اهل الکتاب</w:t>
      </w:r>
    </w:p>
    <w:p>
      <w:pPr>
        <w:pStyle w:val="BookText"/>
      </w:pPr>
      <w:r>
        <w:rPr>
          <w:rFonts w:ascii="IRNazanin" w:hAnsi="IRNazanin" w:eastAsia="IRNazanin" w:cs="IRNazanin"/>
          <w:lang w:bidi="fa-IR"/>
          <w:color w:val="111111"/>
          <w:sz w:val="28"/>
          <w:szCs w:val="28"/>
          <w:rtl/>
        </w:rPr>
        <w:t xml:space="preserve">(عن الافتراء علی اهل الذمة -) انظر الحدود</w:t>
      </w:r>
    </w:p>
    <w:p>
      <w:pPr>
        <w:pStyle w:val="BookText"/>
      </w:pPr>
      <w:r>
        <w:rPr>
          <w:rFonts w:ascii="IRNazanin" w:hAnsi="IRNazanin" w:eastAsia="IRNazanin" w:cs="IRNazanin"/>
          <w:lang w:bidi="fa-IR"/>
          <w:color w:val="111111"/>
          <w:sz w:val="28"/>
          <w:szCs w:val="28"/>
          <w:rtl/>
        </w:rPr>
        <w:t xml:space="preserve">(عن اهل الذمة ما ذا علیهم -) انظر الجزیة</w:t>
      </w:r>
    </w:p>
    <w:p>
      <w:pPr>
        <w:pStyle w:val="BookText"/>
      </w:pPr>
      <w:r>
        <w:rPr>
          <w:rFonts w:ascii="IRNazanin" w:hAnsi="IRNazanin" w:eastAsia="IRNazanin" w:cs="IRNazanin"/>
          <w:lang w:bidi="fa-IR"/>
          <w:color w:val="111111"/>
          <w:sz w:val="28"/>
          <w:szCs w:val="28"/>
          <w:rtl/>
        </w:rPr>
        <w:t xml:space="preserve">(عن رجل اشتری - الی ان قال - ان اناسا من اهل الذمة تزلوها -) انظر الارض</w:t>
      </w:r>
    </w:p>
    <w:p>
      <w:pPr>
        <w:pStyle w:val="BookText"/>
      </w:pPr>
      <w:r>
        <w:rPr>
          <w:rFonts w:ascii="IRNazanin" w:hAnsi="IRNazanin" w:eastAsia="IRNazanin" w:cs="IRNazanin"/>
          <w:lang w:bidi="fa-IR"/>
          <w:color w:val="111111"/>
          <w:sz w:val="28"/>
          <w:szCs w:val="28"/>
          <w:rtl/>
        </w:rPr>
        <w:t xml:space="preserve">(عن رجل اکتری ارضا من ارض اهل الذمة -) انظر الارض (عن رجل مسلم - الی ان قال - الا اولیاء من اهل الذمة -) انظر القتل</w:t>
      </w:r>
    </w:p>
    <w:p>
      <w:pPr>
        <w:pStyle w:val="BookText"/>
      </w:pPr>
      <w:r>
        <w:rPr>
          <w:rFonts w:ascii="IRNazanin" w:hAnsi="IRNazanin" w:eastAsia="IRNazanin" w:cs="IRNazanin"/>
          <w:lang w:bidi="fa-IR"/>
          <w:color w:val="111111"/>
          <w:sz w:val="28"/>
          <w:szCs w:val="28"/>
          <w:rtl/>
        </w:rPr>
        <w:t xml:space="preserve">«عن رجل من اهل الذمة اصابهم جوع فانی رجل بولد له فقال: هذا لک اطعمه وهو لک عبد قال: لا یبتاع حر فانه لا یصلح لک ولا من اهل الذمة» (8)</w:t>
      </w:r>
    </w:p>
    <w:p>
      <w:pPr>
        <w:pStyle w:val="BookText"/>
      </w:pPr>
      <w:r>
        <w:rPr>
          <w:rFonts w:ascii="IRNazanin" w:hAnsi="IRNazanin" w:eastAsia="IRNazanin" w:cs="IRNazanin"/>
          <w:lang w:bidi="fa-IR"/>
          <w:color w:val="111111"/>
          <w:sz w:val="28"/>
          <w:szCs w:val="28"/>
          <w:rtl/>
        </w:rPr>
        <w:t xml:space="preserve">التهذیب ج 7 ص 77 ب 6 ح 45.</w:t>
      </w:r>
    </w:p>
    <w:p>
      <w:pPr>
        <w:pStyle w:val="BookText"/>
      </w:pPr>
      <w:r>
        <w:rPr>
          <w:rFonts w:ascii="IRNazanin" w:hAnsi="IRNazanin" w:eastAsia="IRNazanin" w:cs="IRNazanin"/>
          <w:lang w:bidi="fa-IR"/>
          <w:color w:val="111111"/>
          <w:sz w:val="28"/>
          <w:szCs w:val="28"/>
          <w:rtl/>
        </w:rPr>
        <w:t xml:space="preserve">الاستبصار ج 3 ص 83 ب 55 ح 3.</w:t>
      </w:r>
    </w:p>
    <w:p>
      <w:pPr>
        <w:pStyle w:val="BookText"/>
      </w:pPr>
      <w:r>
        <w:rPr>
          <w:rFonts w:ascii="IRNazanin" w:hAnsi="IRNazanin" w:eastAsia="IRNazanin" w:cs="IRNazanin"/>
          <w:lang w:bidi="fa-IR"/>
          <w:color w:val="111111"/>
          <w:sz w:val="28"/>
          <w:szCs w:val="28"/>
          <w:rtl/>
        </w:rPr>
        <w:t xml:space="preserve">الکافی ج 5 ص 210 ک 17 ب 93 ذیل ح 8 بتفاوت.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رجلين من اهل الذمة -) انظر المهر</w:t>
      </w:r>
    </w:p>
    <w:p>
      <w:pPr>
        <w:pStyle w:val="BookText"/>
      </w:pPr>
      <w:r>
        <w:rPr>
          <w:rFonts w:ascii="IRNazanin" w:hAnsi="IRNazanin" w:eastAsia="IRNazanin" w:cs="IRNazanin"/>
          <w:lang w:bidi="fa-IR"/>
          <w:color w:val="111111"/>
          <w:sz w:val="28"/>
          <w:szCs w:val="28"/>
          <w:rtl/>
        </w:rPr>
        <w:t xml:space="preserve">(عن رقیق اهل الذمة -) انظر الرقيق</w:t>
      </w:r>
    </w:p>
    <w:p>
      <w:pPr>
        <w:pStyle w:val="BookText"/>
      </w:pPr>
      <w:r>
        <w:rPr>
          <w:rFonts w:ascii="Amiri" w:hAnsi="Amiri" w:eastAsia="Amiri" w:cs="Amiri"/>
          <w:lang w:bidi="ar-SA"/>
          <w:color w:val="111111"/>
          <w:sz w:val="28"/>
          <w:szCs w:val="28"/>
          <w:rtl/>
        </w:rPr>
        <w:t xml:space="preserve">(عن شراء ارض اهل الذمة -) انظر الارض (عن شراء ارض الذمة -) انظر الارض (عن شراء الارضين من اهل الذمة -) انظر الارض (عن صدقات اهل الذمة -) انظر الجزية (عن قرية لا ناس من اهل الذمة -) انظر المزارعة (عن قطرة خمر - أو يطعمه لاهل الذمة</w:t>
      </w:r>
    </w:p>
    <w:p>
      <w:pPr>
        <w:pStyle w:val="BookText"/>
      </w:pPr>
      <w:r>
        <w:rPr>
          <w:rFonts w:ascii="Amiri" w:hAnsi="Amiri" w:eastAsia="Amiri" w:cs="Amiri"/>
          <w:lang w:bidi="ar-SA"/>
          <w:color w:val="111111"/>
          <w:sz w:val="28"/>
          <w:szCs w:val="28"/>
          <w:rtl/>
        </w:rPr>
        <w:t xml:space="preserve">او الكلاب -) انظر القدر</w:t>
      </w:r>
    </w:p>
    <w:p>
      <w:pPr>
        <w:pStyle w:val="BookText"/>
      </w:pPr>
      <w:r>
        <w:rPr>
          <w:rFonts w:ascii="IRNazanin" w:hAnsi="IRNazanin" w:eastAsia="IRNazanin" w:cs="IRNazanin"/>
          <w:lang w:bidi="fa-IR"/>
          <w:color w:val="111111"/>
          <w:sz w:val="28"/>
          <w:szCs w:val="28"/>
          <w:rtl/>
        </w:rPr>
        <w:t xml:space="preserve">«عن قوم من اهل الذمة اصابهم جوع فاتاه رجل بولده فقال : هذا لك فاطعمه وهو لك عبد ، فقال: لا تبتع حرا فانه لا يصلح لك ولا من اهل الذمة» (8) رالكافي ج 5 ص 210 ك 17 ب 93 ذیل ح 8. التهذيب ج 7 ص 77 ب 6 ح 45 بتفاوت. الاستبصار ج 3 ص 83 ب 55 ح 3 بتفاوت. (عن المسلم هل يقتل باهل الذمة -)</w:t>
      </w:r>
    </w:p>
    <w:p>
      <w:pPr>
        <w:pStyle w:val="BookText"/>
      </w:pPr>
      <w:r>
        <w:rPr>
          <w:rFonts w:ascii="Amiri" w:hAnsi="Amiri" w:eastAsia="Amiri" w:cs="Amiri"/>
          <w:lang w:bidi="ar-SA"/>
          <w:color w:val="111111"/>
          <w:sz w:val="28"/>
          <w:szCs w:val="28"/>
          <w:rtl/>
        </w:rPr>
        <w:t xml:space="preserve">انظر القتل (في رجل مسلم قتل رجلا من اهل الذمة -) انظر الدية (في رجل مسلم يقتل رجلا من اهل الذمة -) انظر الدية</w:t>
      </w:r>
    </w:p>
    <w:p>
      <w:pPr>
        <w:pStyle w:val="BookText"/>
      </w:pPr>
      <w:r>
        <w:rPr>
          <w:rFonts w:ascii="Amiri" w:hAnsi="Amiri" w:eastAsia="Amiri" w:cs="Amiri"/>
          <w:lang w:bidi="ar-SA"/>
          <w:color w:val="111111"/>
          <w:sz w:val="28"/>
          <w:szCs w:val="28"/>
          <w:rtl/>
        </w:rPr>
        <w:t xml:space="preserve">(كلاب اهل الذمة وبزاتهم حلال -) انظر الصيد (لابأس بان يشتري ارض اهل الذمة -) انظر الارض (لا حرمة لنساء اهل الذمة -) انظر النساء (لا يشترى - الى ان قال - الا من كانت له ذمة -) انظر الارض</w:t>
      </w:r>
    </w:p>
    <w:p>
      <w:pPr>
        <w:pStyle w:val="BookText"/>
      </w:pPr>
      <w:r>
        <w:rPr>
          <w:rFonts w:ascii="IRNazanin" w:hAnsi="IRNazanin" w:eastAsia="IRNazanin" w:cs="IRNazanin"/>
          <w:lang w:bidi="fa-IR"/>
          <w:color w:val="111111"/>
          <w:sz w:val="28"/>
          <w:szCs w:val="28"/>
          <w:rtl/>
        </w:rPr>
        <w:t xml:space="preserve">(ليس بين اهل الذمة معاقلة -) انظر العاقلة (ليست لهم اليوم ذمة -) انظر الجزية تحت عنوان (ان رسول الله صلی الله علیه و آله قبل الخ)</w:t>
      </w:r>
    </w:p>
    <w:p>
      <w:pPr>
        <w:pStyle w:val="BookText"/>
      </w:pPr>
      <w:r>
        <w:rPr>
          <w:rFonts w:ascii="Amiri" w:hAnsi="Amiri" w:eastAsia="Amiri" w:cs="Amiri"/>
          <w:lang w:bidi="ar-SA"/>
          <w:color w:val="111111"/>
          <w:sz w:val="28"/>
          <w:szCs w:val="28"/>
          <w:rtl/>
        </w:rPr>
        <w:t xml:space="preserve">(ما معنى - الى ان قال - يسعى بذمتهم -)</w:t>
      </w:r>
    </w:p>
    <w:p>
      <w:pPr>
        <w:pStyle w:val="BookText"/>
      </w:pPr>
      <w:r>
        <w:rPr>
          <w:rFonts w:ascii="Amiri" w:hAnsi="Amiri" w:eastAsia="Amiri" w:cs="Amiri"/>
          <w:lang w:bidi="ar-SA"/>
          <w:color w:val="111111"/>
          <w:sz w:val="28"/>
          <w:szCs w:val="28"/>
          <w:rtl/>
        </w:rPr>
        <w:t xml:space="preserve">انظر الامان (ما من رجل آمن رجلا على ذمة -) انظر الامان (ما من مولود - الى ان قال - واهل الذمة اليوم فلا ذمة لهم -) انظر الجزية</w:t>
      </w:r>
    </w:p>
    <w:p>
      <w:pPr>
        <w:pStyle w:val="BookText"/>
      </w:pPr>
      <w:r>
        <w:rPr>
          <w:rFonts w:ascii="IRNazanin" w:hAnsi="IRNazanin" w:eastAsia="IRNazanin" w:cs="IRNazanin"/>
          <w:lang w:bidi="fa-IR"/>
          <w:color w:val="111111"/>
          <w:sz w:val="28"/>
          <w:szCs w:val="28"/>
          <w:rtl/>
        </w:rPr>
        <w:t xml:space="preserve">(من آذ ذمتی -) انظر فاطمة علیها السلام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4652_151463"/>
    <w:bookmarkEnd w:id="4"/>
    <w:p>
      <w:pPr>
        <w:pStyle w:val="BookText"/>
      </w:pPr>
      <w:r>
        <w:rPr>
          <w:rFonts w:ascii="IRNazanin" w:hAnsi="IRNazanin" w:eastAsia="IRNazanin" w:cs="IRNazanin"/>
          <w:lang w:bidi="fa-IR"/>
          <w:color w:val="111111"/>
          <w:sz w:val="28"/>
          <w:szCs w:val="28"/>
          <w:rtl/>
        </w:rPr>
        <w:t xml:space="preserve">(من اعطاه رسول الله صلی الله علیه و آله ذمة -) انظر الدية (من ترك الصلاة متعمدا فقد برئ من ذمة الله -)</w:t>
      </w:r>
    </w:p>
    <w:p>
      <w:pPr>
        <w:pStyle w:val="BookText"/>
      </w:pPr>
      <w:r>
        <w:rPr>
          <w:rFonts w:ascii="IRNazanin" w:hAnsi="IRNazanin" w:eastAsia="IRNazanin" w:cs="IRNazanin"/>
          <w:lang w:bidi="fa-IR"/>
          <w:color w:val="111111"/>
          <w:sz w:val="28"/>
          <w:szCs w:val="28"/>
          <w:rtl/>
        </w:rPr>
        <w:t xml:space="preserve">انظر الصلاة (من قال اذا اصبح اللهم اني اصبحت في ذمتك -) انظر الدعاء (وانما اعطى رسول الله صلی الله علیه و آله الذمة -) انظر الجزية تحت عنوان (ما من مولود الخ)</w:t>
      </w:r>
    </w:p>
    <w:p>
      <w:pPr>
        <w:pStyle w:val="Heading3"/>
      </w:pPr>
      <w:bookmarkStart w:id="96" w:name="_Toc12"/>
      <w:r>
        <w:t>«الذمي»</w:t>
      </w:r>
      <w:bookmarkEnd w:id="96"/>
    </w:p>
    <w:p>
      <w:pPr>
        <w:pStyle w:val="BookText"/>
      </w:pPr>
      <w:r>
        <w:rPr>
          <w:rFonts w:ascii="IRNazanin" w:hAnsi="IRNazanin" w:eastAsia="IRNazanin" w:cs="IRNazanin"/>
          <w:lang w:bidi="fa-IR"/>
          <w:color w:val="111111"/>
          <w:sz w:val="28"/>
          <w:szCs w:val="28"/>
          <w:rtl/>
        </w:rPr>
        <w:t xml:space="preserve">(القى الذمي فيصافحني -) انظر المصافحة (ان امیرالمؤمنین علیه السلام اتی بعبد لذمي -) انظر الاسلام (ان امیرالمؤمنین علیه السلام صاحب رجلا ذميا -) انظر المصاحبة (اني اعير الذمي ثوبي -) انظر العارية (ایما ذمی اشتری -) انظر الخُمس (دية الذمي -) انظر الدية (دية عين الذمي -) انظر الدية</w:t>
      </w:r>
    </w:p>
    <w:p>
      <w:pPr>
        <w:pStyle w:val="BookText"/>
      </w:pPr>
      <w:r>
        <w:rPr>
          <w:rFonts w:ascii="Amiri" w:hAnsi="Amiri" w:eastAsia="Amiri" w:cs="Amiri"/>
          <w:lang w:bidi="ar-SA"/>
          <w:color w:val="111111"/>
          <w:sz w:val="28"/>
          <w:szCs w:val="28"/>
          <w:rtl/>
        </w:rPr>
        <w:t xml:space="preserve">«الذمي تكون له المرأة الذمية فتسلم امرأته قال : هي امرأته يكون عندها بالنهار ولا يكون عندها بالليل قال : فان اسلم</w:t>
      </w:r>
    </w:p>
    <w:p>
      <w:pPr>
        <w:pStyle w:val="BookText"/>
      </w:pPr>
      <w:r>
        <w:rPr>
          <w:rFonts w:ascii="Amiri" w:hAnsi="Amiri" w:eastAsia="Amiri" w:cs="Amiri"/>
          <w:lang w:bidi="ar-SA"/>
          <w:color w:val="111111"/>
          <w:sz w:val="28"/>
          <w:szCs w:val="28"/>
          <w:rtl/>
        </w:rPr>
        <w:t xml:space="preserve">الرجل ولم تسلم المرأة يكون الرجل عندها بالليل والنهار» (غ) الكافي ج 5 ص 437 ك 18 ب 86 ح 8.</w:t>
      </w:r>
    </w:p>
    <w:p>
      <w:pPr>
        <w:pStyle w:val="BookText"/>
      </w:pPr>
      <w:r>
        <w:rPr>
          <w:rFonts w:ascii="IRNazanin" w:hAnsi="IRNazanin" w:eastAsia="IRNazanin" w:cs="IRNazanin"/>
          <w:lang w:bidi="fa-IR"/>
          <w:color w:val="111111"/>
          <w:sz w:val="28"/>
          <w:szCs w:val="28"/>
          <w:rtl/>
        </w:rPr>
        <w:t xml:space="preserve">(عن ذبيحة الذمي -) انظر الذبايح (عن ذمي قطع ید مسلم -) انظر القصاص (عن مسلم قتل ذميا -) انظر الدية (کم دية الذمي -) انظر الدية (لا يقاد مسلم بذمي -) انظر الدية (لا ينبغي للرجل منكم ان يشارك الذمي -) انظر المضاربة (لو ان مسلماً غصب على ذمی -)</w:t>
      </w:r>
    </w:p>
    <w:p>
      <w:pPr>
        <w:pStyle w:val="BookText"/>
      </w:pPr>
      <w:r>
        <w:rPr>
          <w:rFonts w:ascii="Amiri" w:hAnsi="Amiri" w:eastAsia="Amiri" w:cs="Amiri"/>
          <w:lang w:bidi="ar-SA"/>
          <w:color w:val="111111"/>
          <w:sz w:val="28"/>
          <w:szCs w:val="28"/>
          <w:rtl/>
        </w:rPr>
        <w:t xml:space="preserve">انظر الدية تحت عنوان (عن مسلم قتل</w:t>
      </w:r>
    </w:p>
    <w:p>
      <w:pPr>
        <w:pStyle w:val="BookText"/>
      </w:pPr>
      <w:r>
        <w:rPr>
          <w:rFonts w:ascii="Amiri" w:hAnsi="Amiri" w:eastAsia="Amiri" w:cs="Amiri"/>
          <w:lang w:bidi="ar-SA"/>
          <w:color w:val="111111"/>
          <w:sz w:val="28"/>
          <w:szCs w:val="28"/>
          <w:rtl/>
        </w:rPr>
        <w:t xml:space="preserve">ذمياً الخ) (ليس بين المسلم وبين الذمي ربا -) انظر الربا (لي على رجل ذمي دراهم -)</w:t>
      </w:r>
    </w:p>
    <w:p>
      <w:pPr>
        <w:pStyle w:val="BookText"/>
      </w:pPr>
      <w:r>
        <w:rPr>
          <w:rFonts w:ascii="Amiri" w:hAnsi="Amiri" w:eastAsia="Amiri" w:cs="Amiri"/>
          <w:lang w:bidi="ar-SA"/>
          <w:color w:val="111111"/>
          <w:sz w:val="28"/>
          <w:szCs w:val="28"/>
          <w:rtl/>
        </w:rPr>
        <w:t xml:space="preserve">انظر الخمر (من قتل ذميا ظلما -) انظر الدية تحت عنوان (عن مسلم قتل الخ)</w:t>
      </w:r>
    </w:p>
    <w:p>
      <w:pPr>
        <w:pStyle w:val="Heading3"/>
      </w:pPr>
      <w:bookmarkStart w:id="97" w:name="_Toc13"/>
      <w:r>
        <w:t>«الذمية»</w:t>
      </w:r>
      <w:bookmarkEnd w:id="97"/>
    </w:p>
    <w:p>
      <w:pPr>
        <w:pStyle w:val="BookText"/>
      </w:pPr>
      <w:r>
        <w:rPr>
          <w:rFonts w:ascii="Amiri" w:hAnsi="Amiri" w:eastAsia="Amiri" w:cs="Amiri"/>
          <w:lang w:bidi="ar-SA"/>
          <w:color w:val="111111"/>
          <w:sz w:val="28"/>
          <w:szCs w:val="28"/>
          <w:rtl/>
        </w:rPr>
        <w:t xml:space="preserve">(الذمي تكون له المرأة الذمية -) انظر الذمي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4652_151464"/>
    <w:bookmarkEnd w:id="5"/>
    <w:p>
      <w:pPr>
        <w:pStyle w:val="BookText"/>
      </w:pPr>
      <w:r>
        <w:rPr>
          <w:rFonts w:ascii="Amiri" w:hAnsi="Amiri" w:eastAsia="Amiri" w:cs="Amiri"/>
          <w:lang w:bidi="ar-SA"/>
          <w:color w:val="111111"/>
          <w:sz w:val="28"/>
          <w:szCs w:val="28"/>
          <w:rtl/>
        </w:rPr>
        <w:t xml:space="preserve">(عن رجل تزوج ذمية -) انظر الحدود (في رجل تزوج ذمية -) انظر الحدود</w:t>
      </w:r>
    </w:p>
    <w:p>
      <w:pPr>
        <w:pStyle w:val="Heading2"/>
      </w:pPr>
      <w:bookmarkStart w:id="98" w:name="_Toc14"/>
      <w:r>
        <w:t>«الذال والنون»</w:t>
      </w:r>
      <w:bookmarkEnd w:id="98"/>
    </w:p>
    <w:p>
      <w:pPr>
        <w:pStyle w:val="Heading3"/>
      </w:pPr>
      <w:bookmarkStart w:id="99" w:name="_Toc15"/>
      <w:r>
        <w:t>«الذنب»</w:t>
      </w:r>
      <w:bookmarkEnd w:id="99"/>
    </w:p>
    <w:p>
      <w:pPr>
        <w:pStyle w:val="BookText"/>
      </w:pPr>
      <w:r>
        <w:rPr>
          <w:rFonts w:ascii="Amiri" w:hAnsi="Amiri" w:eastAsia="Amiri" w:cs="Amiri"/>
          <w:lang w:bidi="ar-SA"/>
          <w:color w:val="111111"/>
          <w:sz w:val="28"/>
          <w:szCs w:val="28"/>
          <w:rtl/>
        </w:rPr>
        <w:t xml:space="preserve">«اتقوا المحقرات من الذنوب، فان لها طالبا، يقول احدكم : اذنب واستغفر، ان الله</w:t>
      </w:r>
    </w:p>
    <w:p>
      <w:pPr>
        <w:pStyle w:val="BookText"/>
      </w:pPr>
      <w:r>
        <w:rPr>
          <w:rFonts w:ascii="Amiri" w:hAnsi="Amiri" w:eastAsia="Amiri" w:cs="Amiri"/>
          <w:lang w:bidi="ar-SA"/>
          <w:color w:val="111111"/>
          <w:sz w:val="28"/>
          <w:szCs w:val="28"/>
          <w:rtl/>
        </w:rPr>
        <w:t xml:space="preserve">عزوجل يقول: سنكتب ما قدموا وآثارهم وكل شيء احصيناه في امام مبين، وقال عزوجل: انها ان تك مثقال حبة من خردل فتكن في صخرة أو في السماوات او في الأرض يأت بها الله ان الله لطيف خبير» (5)</w:t>
      </w:r>
    </w:p>
    <w:p>
      <w:pPr>
        <w:pStyle w:val="BookText"/>
      </w:pPr>
      <w:r>
        <w:rPr>
          <w:rFonts w:ascii="Amiri" w:hAnsi="Amiri" w:eastAsia="Amiri" w:cs="Amiri"/>
          <w:lang w:bidi="ar-SA"/>
          <w:color w:val="111111"/>
          <w:sz w:val="28"/>
          <w:szCs w:val="28"/>
          <w:rtl/>
        </w:rPr>
        <w:t xml:space="preserve">الكافي ج 2 ص 270 ك 5 ب 111 ح 10</w:t>
      </w:r>
    </w:p>
    <w:p>
      <w:pPr>
        <w:pStyle w:val="BookText"/>
      </w:pPr>
      <w:r>
        <w:rPr>
          <w:rFonts w:ascii="IRNazanin" w:hAnsi="IRNazanin" w:eastAsia="IRNazanin" w:cs="IRNazanin"/>
          <w:lang w:bidi="fa-IR"/>
          <w:color w:val="111111"/>
          <w:sz w:val="28"/>
          <w:szCs w:val="28"/>
          <w:rtl/>
        </w:rPr>
        <w:t xml:space="preserve">«اتقوا المحقرات من الذنوب، فانها لا تغفر، قلت: وما المحقرات؟ قال: الرجل يذنب الذنب فيقول: طوبي لي لو لم یکن لي غير ذلك» (6)</w:t>
      </w:r>
    </w:p>
    <w:p>
      <w:pPr>
        <w:pStyle w:val="BookText"/>
      </w:pPr>
      <w:r>
        <w:rPr>
          <w:rFonts w:ascii="Amiri" w:hAnsi="Amiri" w:eastAsia="Amiri" w:cs="Amiri"/>
          <w:lang w:bidi="ar-SA"/>
          <w:color w:val="111111"/>
          <w:sz w:val="28"/>
          <w:szCs w:val="28"/>
          <w:rtl/>
        </w:rPr>
        <w:t xml:space="preserve">الكافي ج 2 ص 287 ك 5 ب 113 ح 1.</w:t>
      </w:r>
    </w:p>
    <w:p>
      <w:pPr>
        <w:pStyle w:val="BookText"/>
      </w:pPr>
      <w:r>
        <w:rPr>
          <w:rFonts w:ascii="IRNazanin" w:hAnsi="IRNazanin" w:eastAsia="IRNazanin" w:cs="IRNazanin"/>
          <w:lang w:bidi="fa-IR"/>
          <w:color w:val="111111"/>
          <w:sz w:val="28"/>
          <w:szCs w:val="28"/>
          <w:rtl/>
        </w:rPr>
        <w:t xml:space="preserve">«احق الناس بالذنب السفیه المغتاب» (6 - م)</w:t>
      </w:r>
    </w:p>
    <w:p>
      <w:pPr>
        <w:pStyle w:val="BookText"/>
      </w:pPr>
      <w:r>
        <w:rPr>
          <w:rFonts w:ascii="IRNazanin" w:hAnsi="IRNazanin" w:eastAsia="IRNazanin" w:cs="IRNazanin"/>
          <w:lang w:bidi="fa-IR"/>
          <w:color w:val="111111"/>
          <w:sz w:val="28"/>
          <w:szCs w:val="28"/>
          <w:rtl/>
        </w:rPr>
        <w:t xml:space="preserve">الفقيه ج 4 ص 282 ب 176 ذیل ح 16.</w:t>
      </w:r>
    </w:p>
    <w:p>
      <w:pPr>
        <w:pStyle w:val="BookText"/>
      </w:pPr>
      <w:r>
        <w:rPr>
          <w:rFonts w:ascii="IRNazanin" w:hAnsi="IRNazanin" w:eastAsia="IRNazanin" w:cs="IRNazanin"/>
          <w:lang w:bidi="fa-IR"/>
          <w:color w:val="111111"/>
          <w:sz w:val="28"/>
          <w:szCs w:val="28"/>
          <w:rtl/>
        </w:rPr>
        <w:t xml:space="preserve">«اذا اذنب الرجل خرج في قلبه نكتة سوداء، فان تاب انمحت وان زاد زادت حتی</w:t>
      </w:r>
    </w:p>
    <w:p>
      <w:pPr>
        <w:pStyle w:val="BookText"/>
      </w:pPr>
      <w:r>
        <w:rPr>
          <w:rFonts w:ascii="Amiri" w:hAnsi="Amiri" w:eastAsia="Amiri" w:cs="Amiri"/>
          <w:lang w:bidi="ar-SA"/>
          <w:color w:val="111111"/>
          <w:sz w:val="28"/>
          <w:szCs w:val="28"/>
          <w:rtl/>
        </w:rPr>
        <w:t xml:space="preserve">تغلب على قبله فلا يفلح بعدها ابدا»</w:t>
      </w:r>
    </w:p>
    <w:p>
      <w:pPr>
        <w:pStyle w:val="BookText"/>
      </w:pPr>
      <w:r>
        <w:rPr>
          <w:rFonts w:ascii="Amiri" w:hAnsi="Amiri" w:eastAsia="Amiri" w:cs="Amiri"/>
          <w:lang w:bidi="ar-SA"/>
          <w:color w:val="111111"/>
          <w:sz w:val="28"/>
          <w:szCs w:val="28"/>
          <w:rtl/>
        </w:rPr>
        <w:t xml:space="preserve">الكافي ج 2 ص 271 ك 5 ب 111 ح 13.</w:t>
      </w:r>
    </w:p>
    <w:p>
      <w:pPr>
        <w:pStyle w:val="BookText"/>
      </w:pPr>
      <w:r>
        <w:rPr>
          <w:rFonts w:ascii="Amiri" w:hAnsi="Amiri" w:eastAsia="Amiri" w:cs="Amiri"/>
          <w:lang w:bidi="ar-SA"/>
          <w:color w:val="111111"/>
          <w:sz w:val="28"/>
          <w:szCs w:val="28"/>
          <w:rtl/>
        </w:rPr>
        <w:t xml:space="preserve">«اذا اراد الله عزوجل بعبد خيراً عجل له عقوبته في الدنيا، واذا اراد بعبد سوءاً امسك عليه ذنوبه حتى يوافي بها يوم القيامة»</w:t>
      </w:r>
    </w:p>
    <w:p>
      <w:pPr>
        <w:pStyle w:val="BookText"/>
      </w:pPr>
      <w:r>
        <w:rPr>
          <w:rFonts w:ascii="Amiri" w:hAnsi="Amiri" w:eastAsia="Amiri" w:cs="Amiri"/>
          <w:lang w:bidi="ar-SA"/>
          <w:color w:val="111111"/>
          <w:sz w:val="28"/>
          <w:szCs w:val="28"/>
          <w:rtl/>
        </w:rPr>
        <w:t xml:space="preserve">الكافي ج 2 ص 445 ك 5 ب 196 ح 5.</w:t>
      </w:r>
    </w:p>
    <w:p>
      <w:pPr>
        <w:pStyle w:val="BookText"/>
      </w:pPr>
      <w:r>
        <w:rPr>
          <w:rFonts w:ascii="Amiri" w:hAnsi="Amiri" w:eastAsia="Amiri" w:cs="Amiri"/>
          <w:lang w:bidi="ar-SA"/>
          <w:color w:val="111111"/>
          <w:sz w:val="28"/>
          <w:szCs w:val="28"/>
          <w:rtl/>
        </w:rPr>
        <w:t xml:space="preserve">«اذا عصاني من خلقي من يعرفني سلطت عليه من لا يعرفني» (م)</w:t>
      </w:r>
    </w:p>
    <w:p>
      <w:pPr>
        <w:pStyle w:val="BookText"/>
      </w:pPr>
      <w:r>
        <w:rPr>
          <w:rFonts w:ascii="Amiri" w:hAnsi="Amiri" w:eastAsia="Amiri" w:cs="Amiri"/>
          <w:lang w:bidi="ar-SA"/>
          <w:color w:val="111111"/>
          <w:sz w:val="28"/>
          <w:szCs w:val="28"/>
          <w:rtl/>
        </w:rPr>
        <w:t xml:space="preserve">الفقيه ج 4 ص 289 ب 176 ح 47.</w:t>
      </w:r>
    </w:p>
    <w:p>
      <w:pPr>
        <w:pStyle w:val="BookText"/>
      </w:pPr>
      <w:r>
        <w:rPr>
          <w:rFonts w:ascii="Amiri" w:hAnsi="Amiri" w:eastAsia="Amiri" w:cs="Amiri"/>
          <w:lang w:bidi="ar-SA"/>
          <w:color w:val="111111"/>
          <w:sz w:val="28"/>
          <w:szCs w:val="28"/>
          <w:rtl/>
        </w:rPr>
        <w:t xml:space="preserve">«اذا عصاني من عرفني سلطت عليه</w:t>
      </w:r>
    </w:p>
    <w:p>
      <w:pPr>
        <w:pStyle w:val="BookText"/>
      </w:pPr>
      <w:r>
        <w:rPr>
          <w:rFonts w:ascii="Amiri" w:hAnsi="Amiri" w:eastAsia="Amiri" w:cs="Amiri"/>
          <w:lang w:bidi="ar-SA"/>
          <w:color w:val="111111"/>
          <w:sz w:val="28"/>
          <w:szCs w:val="28"/>
          <w:rtl/>
        </w:rPr>
        <w:t xml:space="preserve">من لا يعرفني» (6)</w:t>
      </w:r>
    </w:p>
    <w:p>
      <w:pPr>
        <w:pStyle w:val="BookText"/>
      </w:pPr>
      <w:r>
        <w:rPr>
          <w:rFonts w:ascii="Amiri" w:hAnsi="Amiri" w:eastAsia="Amiri" w:cs="Amiri"/>
          <w:lang w:bidi="ar-SA"/>
          <w:color w:val="111111"/>
          <w:sz w:val="28"/>
          <w:szCs w:val="28"/>
          <w:rtl/>
        </w:rPr>
        <w:t xml:space="preserve">الكافي ج 2 ص 276 ك 5 ب 111 ح 30.</w:t>
      </w:r>
    </w:p>
    <w:p>
      <w:pPr>
        <w:pStyle w:val="BookText"/>
      </w:pPr>
      <w:r>
        <w:rPr>
          <w:rFonts w:ascii="IRNazanin" w:hAnsi="IRNazanin" w:eastAsia="IRNazanin" w:cs="IRNazanin"/>
          <w:lang w:bidi="fa-IR"/>
          <w:color w:val="111111"/>
          <w:sz w:val="28"/>
          <w:szCs w:val="28"/>
          <w:rtl/>
        </w:rPr>
        <w:t xml:space="preserve">(اذا غربت الشمس فاعترف بذنبك سبع مرات -) تقدم في الحج تحت عنوان (ان آدم علیه السلام لمّا الخ)</w:t>
      </w:r>
    </w:p>
    <w:p>
      <w:pPr>
        <w:pStyle w:val="BookText"/>
      </w:pPr>
      <w:r>
        <w:rPr>
          <w:rFonts w:ascii="Amiri" w:hAnsi="Amiri" w:eastAsia="Amiri" w:cs="Amiri"/>
          <w:lang w:bidi="ar-SA"/>
          <w:color w:val="111111"/>
          <w:sz w:val="28"/>
          <w:szCs w:val="28"/>
          <w:rtl/>
        </w:rPr>
        <w:t xml:space="preserve">(از افشا اربعة ظهرت -) انظر الاربعة</w:t>
      </w:r>
    </w:p>
    <w:p>
      <w:pPr>
        <w:pStyle w:val="BookText"/>
      </w:pPr>
      <w:r>
        <w:rPr>
          <w:rFonts w:ascii="Amiri" w:hAnsi="Amiri" w:eastAsia="Amiri" w:cs="Amiri"/>
          <w:lang w:bidi="ar-SA"/>
          <w:color w:val="111111"/>
          <w:sz w:val="28"/>
          <w:szCs w:val="28"/>
          <w:rtl/>
        </w:rPr>
        <w:t xml:space="preserve">(از افشت اربعة ظهرت -) انظر الاربعة</w:t>
      </w:r>
    </w:p>
    <w:p>
      <w:pPr>
        <w:pStyle w:val="BookText"/>
      </w:pPr>
      <w:r>
        <w:rPr>
          <w:rFonts w:ascii="Amiri" w:hAnsi="Amiri" w:eastAsia="Amiri" w:cs="Amiri"/>
          <w:lang w:bidi="ar-SA"/>
          <w:color w:val="111111"/>
          <w:sz w:val="28"/>
          <w:szCs w:val="28"/>
          <w:rtl/>
        </w:rPr>
        <w:t xml:space="preserve">(اشد الناس بالذنب اجتهاداً من ترك</w:t>
      </w:r>
    </w:p>
    <w:p>
      <w:pPr>
        <w:pStyle w:val="BookText"/>
      </w:pPr>
      <w:r>
        <w:rPr>
          <w:rFonts w:ascii="IRNazanin" w:hAnsi="IRNazanin" w:eastAsia="IRNazanin" w:cs="IRNazanin"/>
          <w:lang w:bidi="fa-IR"/>
          <w:color w:val="111111"/>
          <w:sz w:val="28"/>
          <w:szCs w:val="28"/>
          <w:rtl/>
        </w:rPr>
        <w:t xml:space="preserve">الذنوب» (6 - م)</w:t>
      </w:r>
    </w:p>
    <w:p>
      <w:pPr>
        <w:pStyle w:val="BookText"/>
      </w:pPr>
      <w:r>
        <w:rPr>
          <w:rFonts w:ascii="IRNazanin" w:hAnsi="IRNazanin" w:eastAsia="IRNazanin" w:cs="IRNazanin"/>
          <w:lang w:bidi="fa-IR"/>
          <w:color w:val="111111"/>
          <w:sz w:val="28"/>
          <w:szCs w:val="28"/>
          <w:rtl/>
        </w:rPr>
        <w:t xml:space="preserve">الفقيه ج 4 ص 282 ب 176 ذیل ح 16.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«اعوذ بالله من الذنوب التي تعجل الفناء فقام اليه عبدالله بن الكواء اليشكري فقال: یا امیرالمؤمنین او تكون ذنوب تعجل الفناء؟ فقال: نعم ويلك قطيعة الرحم، ان اهل البيت ليجتمعون ويتواسون وهم فجرة فيرزقهم الله، وان اهل البيت ليتفرقون ويقطع بعضهم بعضاً فيحرمهم الله وهم اتقیاء» (1)</w:t>
      </w:r>
    </w:p>
    <w:p>
      <w:pPr>
        <w:pStyle w:val="BookText"/>
      </w:pPr>
      <w:r>
        <w:rPr>
          <w:rFonts w:ascii="Amiri" w:hAnsi="Amiri" w:eastAsia="Amiri" w:cs="Amiri"/>
          <w:lang w:bidi="ar-SA"/>
          <w:color w:val="111111"/>
          <w:sz w:val="28"/>
          <w:szCs w:val="28"/>
          <w:rtl/>
        </w:rPr>
        <w:t xml:space="preserve">الكافي ج 2 ص 347 ك 5 ب 142 ح 7</w:t>
      </w:r>
    </w:p>
    <w:p>
      <w:pPr>
        <w:pStyle w:val="BookText"/>
      </w:pPr>
      <w:r>
        <w:rPr>
          <w:rFonts w:ascii="Amiri" w:hAnsi="Amiri" w:eastAsia="Amiri" w:cs="Amiri"/>
          <w:lang w:bidi="ar-SA"/>
          <w:color w:val="111111"/>
          <w:sz w:val="28"/>
          <w:szCs w:val="28"/>
          <w:rtl/>
        </w:rPr>
        <w:t xml:space="preserve">(اللهم ان عفوك عن ذنبي -) انظر الدعاء (اللهم لا تغفر ذنبه -) يأتي في الشهادة تحت عنوان (عن شهادة ولد الزنا تجوز الخ)</w:t>
      </w:r>
    </w:p>
    <w:p>
      <w:pPr>
        <w:pStyle w:val="BookText"/>
      </w:pPr>
      <w:r>
        <w:rPr>
          <w:rFonts w:ascii="IRNazanin" w:hAnsi="IRNazanin" w:eastAsia="IRNazanin" w:cs="IRNazanin"/>
          <w:lang w:bidi="fa-IR"/>
          <w:color w:val="111111"/>
          <w:sz w:val="28"/>
          <w:szCs w:val="28"/>
          <w:rtl/>
        </w:rPr>
        <w:t xml:space="preserve">«اما انه ليس من غرق يضرب ولا نكبة ولا صداع ولا مرض الا بذنب، وذلك قول الله عزوجل في كتابه: وما اصابکم من مصيبة فبما کسبت ایدیکم ويعفو عن كثير قال: ثم قال: وما يعفو الله اكثر مما يؤاخذ به» (6)</w:t>
      </w:r>
    </w:p>
    <w:p>
      <w:pPr>
        <w:pStyle w:val="BookText"/>
      </w:pPr>
      <w:r>
        <w:rPr>
          <w:rFonts w:ascii="Amiri" w:hAnsi="Amiri" w:eastAsia="Amiri" w:cs="Amiri"/>
          <w:lang w:bidi="ar-SA"/>
          <w:color w:val="111111"/>
          <w:sz w:val="28"/>
          <w:szCs w:val="28"/>
          <w:rtl/>
        </w:rPr>
        <w:t xml:space="preserve">الكافي ج2 ص269 ك5 ب111 ح3.</w:t>
      </w:r>
    </w:p>
    <w:p>
      <w:pPr>
        <w:pStyle w:val="BookText"/>
      </w:pPr>
      <w:r>
        <w:rPr>
          <w:rFonts w:ascii="Amiri" w:hAnsi="Amiri" w:eastAsia="Amiri" w:cs="Amiri"/>
          <w:lang w:bidi="ar-SA"/>
          <w:color w:val="111111"/>
          <w:sz w:val="28"/>
          <w:szCs w:val="28"/>
          <w:rtl/>
        </w:rPr>
        <w:t xml:space="preserve">«ان احدكم ليكثر به الخوف من السلطان وما ذلك الا بالذنوب فتوقوها</w:t>
      </w:r>
      <w:r>
        <w:rPr>
          <w:rStyle w:val="FootnoteReference"/>
        </w:rPr>
        <w:footnoteReference w:id="1"/>
      </w:r>
      <w:r>
        <w:rPr>
          <w:rFonts w:ascii="Amiri" w:hAnsi="Amiri" w:eastAsia="Amiri" w:cs="Amiri"/>
          <w:lang w:bidi="ar-SA"/>
          <w:color w:val="111111"/>
          <w:sz w:val="28"/>
          <w:szCs w:val="28"/>
          <w:rtl/>
        </w:rPr>
        <w:t xml:space="preserve">ما استطعتم ولا تمادوا فيها» (6)</w:t>
      </w:r>
    </w:p>
    <w:p>
      <w:pPr>
        <w:pStyle w:val="BookText"/>
      </w:pPr>
      <w:r>
        <w:rPr>
          <w:rFonts w:ascii="Amiri" w:hAnsi="Amiri" w:eastAsia="Amiri" w:cs="Amiri"/>
          <w:lang w:bidi="ar-SA"/>
          <w:color w:val="111111"/>
          <w:sz w:val="28"/>
          <w:szCs w:val="28"/>
          <w:rtl/>
        </w:rPr>
        <w:t xml:space="preserve">الكافي ج 2 ص 275 ك 5 ب 111 ح 27.</w:t>
      </w:r>
    </w:p>
    <w:p>
      <w:pPr>
        <w:pStyle w:val="BookText"/>
      </w:pPr>
      <w:r>
        <w:rPr>
          <w:rFonts w:ascii="Amiri" w:hAnsi="Amiri" w:eastAsia="Amiri" w:cs="Amiri"/>
          <w:lang w:bidi="ar-SA"/>
          <w:color w:val="111111"/>
          <w:sz w:val="28"/>
          <w:szCs w:val="28"/>
          <w:rtl/>
        </w:rPr>
        <w:t xml:space="preserve">«ان الذنب يحرم العبد الرزق» (6)</w:t>
      </w:r>
    </w:p>
    <w:p>
      <w:pPr>
        <w:pStyle w:val="BookText"/>
      </w:pPr>
      <w:r>
        <w:rPr>
          <w:rFonts w:ascii="Amiri" w:hAnsi="Amiri" w:eastAsia="Amiri" w:cs="Amiri"/>
          <w:lang w:bidi="ar-SA"/>
          <w:color w:val="111111"/>
          <w:sz w:val="28"/>
          <w:szCs w:val="28"/>
          <w:rtl/>
        </w:rPr>
        <w:t xml:space="preserve">الكافي ج 2 ص 271 ك 5 ب 111 ح 11.</w:t>
      </w:r>
    </w:p>
    <w:p>
      <w:pPr>
        <w:pStyle w:val="BookText"/>
      </w:pPr>
      <w:r>
        <w:rPr>
          <w:rFonts w:ascii="IRNazanin" w:hAnsi="IRNazanin" w:eastAsia="IRNazanin" w:cs="IRNazanin"/>
          <w:lang w:bidi="fa-IR"/>
          <w:color w:val="111111"/>
          <w:sz w:val="28"/>
          <w:szCs w:val="28"/>
          <w:rtl/>
        </w:rPr>
        <w:t xml:space="preserve">(ان الذنوب ثلاثة -) يأتي تحت عنوان (صعد أمير المؤمنين علیه السلام الخ)</w:t>
      </w:r>
    </w:p>
    <w:p>
      <w:pPr>
        <w:pStyle w:val="BookText"/>
      </w:pPr>
      <w:r>
        <w:rPr>
          <w:rFonts w:ascii="Amiri" w:hAnsi="Amiri" w:eastAsia="Amiri" w:cs="Amiri"/>
          <w:lang w:bidi="ar-SA"/>
          <w:color w:val="111111"/>
          <w:sz w:val="28"/>
          <w:szCs w:val="28"/>
          <w:rtl/>
        </w:rPr>
        <w:t xml:space="preserve">«ان الرجل ليذنب الذنب فيدخله الله به</w:t>
      </w:r>
    </w:p>
    <w:p>
      <w:pPr>
        <w:pStyle w:val="BookText"/>
      </w:pPr>
      <w:r>
        <w:rPr>
          <w:rFonts w:ascii="Amiri" w:hAnsi="Amiri" w:eastAsia="Amiri" w:cs="Amiri"/>
          <w:lang w:bidi="ar-SA"/>
          <w:color w:val="111111"/>
          <w:sz w:val="28"/>
          <w:szCs w:val="28"/>
          <w:rtl/>
        </w:rPr>
        <w:t xml:space="preserve">الجنة قلت: يدخله الله بالذنب الجنة؟ قال:</w:t>
      </w:r>
    </w:p>
    <w:p>
      <w:pPr>
        <w:pStyle w:val="BookText"/>
      </w:pPr>
      <w:r>
        <w:rPr>
          <w:rFonts w:ascii="Amiri" w:hAnsi="Amiri" w:eastAsia="Amiri" w:cs="Amiri"/>
          <w:lang w:bidi="ar-SA"/>
          <w:color w:val="111111"/>
          <w:sz w:val="28"/>
          <w:szCs w:val="28"/>
          <w:rtl/>
        </w:rPr>
        <w:t xml:space="preserve">نعم انه ليذنب فلا يزال منه خائفا ماقتا لنسفه فيرحمه الله فيدخله الجنة» (6)</w:t>
      </w:r>
    </w:p>
    <w:p>
      <w:pPr>
        <w:pStyle w:val="BookText"/>
      </w:pPr>
      <w:r>
        <w:rPr>
          <w:rFonts w:ascii="IRNazanin" w:hAnsi="IRNazanin" w:eastAsia="IRNazanin" w:cs="IRNazanin"/>
          <w:lang w:bidi="fa-IR"/>
          <w:color w:val="111111"/>
          <w:sz w:val="28"/>
          <w:szCs w:val="28"/>
          <w:rtl/>
        </w:rPr>
        <w:t xml:space="preserve">«ان الرجل ليذنب الذنب فیدرء عنه</w:t>
      </w:r>
    </w:p>
    <w:p>
      <w:pPr>
        <w:pStyle w:val="BookText"/>
      </w:pPr>
      <w:r>
        <w:rPr>
          <w:rFonts w:ascii="Amiri" w:hAnsi="Amiri" w:eastAsia="Amiri" w:cs="Amiri"/>
          <w:lang w:bidi="ar-SA"/>
          <w:color w:val="111111"/>
          <w:sz w:val="28"/>
          <w:szCs w:val="28"/>
          <w:rtl/>
        </w:rPr>
        <w:t xml:space="preserve">الرزق وتلا هذه الآية: اذ اقسموا ليصر منها</w:t>
      </w:r>
    </w:p>
    <w:p>
      <w:pPr>
        <w:pStyle w:val="BookText"/>
      </w:pPr>
      <w:r>
        <w:rPr>
          <w:rFonts w:ascii="Amiri" w:hAnsi="Amiri" w:eastAsia="Amiri" w:cs="Amiri"/>
          <w:lang w:bidi="ar-SA"/>
          <w:color w:val="111111"/>
          <w:sz w:val="28"/>
          <w:szCs w:val="28"/>
          <w:rtl/>
        </w:rPr>
        <w:t xml:space="preserve">مصبحين ولا يستثنون فطاف عليها طائف</w:t>
      </w:r>
    </w:p>
    <w:p>
      <w:pPr>
        <w:pStyle w:val="BookText"/>
      </w:pPr>
      <w:r>
        <w:rPr>
          <w:rFonts w:ascii="Amiri" w:hAnsi="Amiri" w:eastAsia="Amiri" w:cs="Amiri"/>
          <w:lang w:bidi="ar-SA"/>
          <w:color w:val="111111"/>
          <w:sz w:val="28"/>
          <w:szCs w:val="28"/>
          <w:rtl/>
        </w:rPr>
        <w:t xml:space="preserve">من ربك وهم نائمون» (5)</w:t>
      </w:r>
    </w:p>
    <w:p>
      <w:pPr>
        <w:pStyle w:val="BookText"/>
      </w:pPr>
      <w:r>
        <w:rPr>
          <w:rFonts w:ascii="Amiri" w:hAnsi="Amiri" w:eastAsia="Amiri" w:cs="Amiri"/>
          <w:lang w:bidi="ar-SA"/>
          <w:color w:val="111111"/>
          <w:sz w:val="28"/>
          <w:szCs w:val="28"/>
          <w:rtl/>
        </w:rPr>
        <w:t xml:space="preserve">الكافي ج 2 ص 271 ك 5 ب 111 ح 12.</w:t>
      </w:r>
    </w:p>
    <w:p>
      <w:pPr>
        <w:pStyle w:val="BookText"/>
      </w:pPr>
      <w:r>
        <w:rPr>
          <w:rFonts w:ascii="Amiri" w:hAnsi="Amiri" w:eastAsia="Amiri" w:cs="Amiri"/>
          <w:lang w:bidi="ar-SA"/>
          <w:color w:val="111111"/>
          <w:sz w:val="28"/>
          <w:szCs w:val="28"/>
          <w:rtl/>
        </w:rPr>
        <w:t xml:space="preserve">(ان الرجل ليذنب الذنب فيندم -) انظر العجب</w:t>
      </w:r>
    </w:p>
    <w:p>
      <w:pPr>
        <w:pStyle w:val="BookText"/>
      </w:pPr>
      <w:r>
        <w:rPr>
          <w:rFonts w:ascii="Amiri" w:hAnsi="Amiri" w:eastAsia="Amiri" w:cs="Amiri"/>
          <w:lang w:bidi="ar-SA"/>
          <w:color w:val="111111"/>
          <w:sz w:val="28"/>
          <w:szCs w:val="28"/>
          <w:rtl/>
        </w:rPr>
        <w:t xml:space="preserve">«ان الرجل يذنب الذنب فيحرم صلاة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الليل وان العمل السييء اسرع في صاحبه من السكين في اللحم» (6)</w:t>
      </w:r>
    </w:p>
    <w:p>
      <w:pPr>
        <w:pStyle w:val="BookText"/>
      </w:pPr>
      <w:r>
        <w:rPr>
          <w:rFonts w:ascii="Amiri" w:hAnsi="Amiri" w:eastAsia="Amiri" w:cs="Amiri"/>
          <w:lang w:bidi="ar-SA"/>
          <w:color w:val="111111"/>
          <w:sz w:val="28"/>
          <w:szCs w:val="28"/>
          <w:rtl/>
        </w:rPr>
        <w:t xml:space="preserve">الكافي ج 2 ص 272 ك 5 ب 111 ح 16.</w:t>
      </w:r>
    </w:p>
    <w:p>
      <w:pPr>
        <w:pStyle w:val="BookText"/>
      </w:pPr>
      <w:r>
        <w:rPr>
          <w:rFonts w:ascii="IRNazanin" w:hAnsi="IRNazanin" w:eastAsia="IRNazanin" w:cs="IRNazanin"/>
          <w:lang w:bidi="fa-IR"/>
          <w:color w:val="111111"/>
          <w:sz w:val="28"/>
          <w:szCs w:val="28"/>
          <w:rtl/>
        </w:rPr>
        <w:t xml:space="preserve">(ان رسول الله صلی الله علیه و آله كان يتوب الى الله -)</w:t>
      </w:r>
    </w:p>
    <w:p>
      <w:pPr>
        <w:pStyle w:val="BookText"/>
      </w:pPr>
      <w:r>
        <w:rPr>
          <w:rFonts w:ascii="IRNazanin" w:hAnsi="IRNazanin" w:eastAsia="IRNazanin" w:cs="IRNazanin"/>
          <w:lang w:bidi="fa-IR"/>
          <w:color w:val="111111"/>
          <w:sz w:val="28"/>
          <w:szCs w:val="28"/>
          <w:rtl/>
        </w:rPr>
        <w:t xml:space="preserve">انظر الاستغفار (ان رسول الله صلی الله علیه و آله نزل بارض قرعاء</w:t>
      </w:r>
      <w:r>
        <w:rPr>
          <w:rStyle w:val="FootnoteReference"/>
        </w:rPr>
        <w:footnoteReference w:id="2"/>
      </w:r>
      <w:r>
        <w:rPr>
          <w:rFonts w:ascii="Amiri" w:hAnsi="Amiri" w:eastAsia="Amiri" w:cs="Amiri"/>
          <w:lang w:bidi="ar-SA"/>
          <w:color w:val="111111"/>
          <w:sz w:val="28"/>
          <w:szCs w:val="28"/>
          <w:rtl/>
        </w:rPr>
        <w:t xml:space="preserve">فقال لاصحابه: ائتوا بحطب، فقالوا: يا رسول الله نحن بارض قرعاء ما بها من حطب قال: فليات كل انسان بما قدر عليه،</w:t>
      </w:r>
    </w:p>
    <w:p>
      <w:pPr>
        <w:pStyle w:val="BookText"/>
      </w:pPr>
      <w:r>
        <w:rPr>
          <w:rFonts w:ascii="IRNazanin" w:hAnsi="IRNazanin" w:eastAsia="IRNazanin" w:cs="IRNazanin"/>
          <w:lang w:bidi="fa-IR"/>
          <w:color w:val="111111"/>
          <w:sz w:val="28"/>
          <w:szCs w:val="28"/>
          <w:rtl/>
        </w:rPr>
        <w:t xml:space="preserve">فجاؤوا به حتى رموا بين يديه، بعضه على بعض، فقال رسول الله صلی الله علیه و آله: هكذا تجتمع الذنوب ثم قال: ایاکم والمحقرات من الذنوب، فان لكل شيء طالبا الا وان طالبها يكتب ما قدموا و آثارهم وكل شيء احصيناه في امام مبین» (6) الكافي ج 2 ص 288 ك 5 ب 113 ح 3.</w:t>
      </w:r>
    </w:p>
    <w:p>
      <w:pPr>
        <w:pStyle w:val="BookText"/>
      </w:pPr>
      <w:r>
        <w:rPr>
          <w:rFonts w:ascii="IRNazanin" w:hAnsi="IRNazanin" w:eastAsia="IRNazanin" w:cs="IRNazanin"/>
          <w:lang w:bidi="fa-IR"/>
          <w:color w:val="111111"/>
          <w:sz w:val="28"/>
          <w:szCs w:val="28"/>
          <w:rtl/>
        </w:rPr>
        <w:t xml:space="preserve">(ان العبد اذا أذنب ذنبا -) انظر الاستغفار «ان العبد اذا كثرت ذنوبه ولم یکن عنده من العمل ما يكفرها ابتلاه بالحزن ليكفرها» (6)</w:t>
      </w:r>
    </w:p>
    <w:p>
      <w:pPr>
        <w:pStyle w:val="BookText"/>
      </w:pPr>
      <w:r>
        <w:rPr>
          <w:rFonts w:ascii="Amiri" w:hAnsi="Amiri" w:eastAsia="Amiri" w:cs="Amiri"/>
          <w:lang w:bidi="ar-SA"/>
          <w:color w:val="111111"/>
          <w:sz w:val="28"/>
          <w:szCs w:val="28"/>
          <w:rtl/>
        </w:rPr>
        <w:t xml:space="preserve">الكافي ج 2 ص 444 ك 5 ب 196 ح 2.</w:t>
      </w:r>
    </w:p>
    <w:p>
      <w:pPr>
        <w:pStyle w:val="BookText"/>
      </w:pPr>
      <w:r>
        <w:rPr>
          <w:rFonts w:ascii="Amiri" w:hAnsi="Amiri" w:eastAsia="Amiri" w:cs="Amiri"/>
          <w:lang w:bidi="ar-SA"/>
          <w:color w:val="111111"/>
          <w:sz w:val="28"/>
          <w:szCs w:val="28"/>
          <w:rtl/>
        </w:rPr>
        <w:t xml:space="preserve">«ان العبد ليحبس على ذنب من ذنوبه مائة عام وانه لينظر الى ازواجه في الجنة يتنعمن» (6) الكافي ج 2 ص 272 ك 5 ب 111 ح 19.</w:t>
      </w:r>
    </w:p>
    <w:p>
      <w:pPr>
        <w:pStyle w:val="BookText"/>
      </w:pPr>
      <w:r>
        <w:rPr>
          <w:rFonts w:ascii="IRNazanin" w:hAnsi="IRNazanin" w:eastAsia="IRNazanin" w:cs="IRNazanin"/>
          <w:lang w:bidi="fa-IR"/>
          <w:color w:val="111111"/>
          <w:sz w:val="28"/>
          <w:szCs w:val="28"/>
          <w:rtl/>
        </w:rPr>
        <w:t xml:space="preserve">«ان العبد ليذنب الذنب فيزوی عنه</w:t>
      </w:r>
    </w:p>
    <w:p>
      <w:pPr>
        <w:pStyle w:val="BookText"/>
      </w:pPr>
      <w:r>
        <w:rPr>
          <w:rFonts w:ascii="Amiri" w:hAnsi="Amiri" w:eastAsia="Amiri" w:cs="Amiri"/>
          <w:lang w:bidi="ar-SA"/>
          <w:color w:val="111111"/>
          <w:sz w:val="28"/>
          <w:szCs w:val="28"/>
          <w:rtl/>
        </w:rPr>
        <w:t xml:space="preserve">الرزق» (5) الكافي ج 2 ص 270 ك 5 ب 111 ح 8.</w:t>
      </w:r>
    </w:p>
    <w:p>
      <w:pPr>
        <w:pStyle w:val="BookText"/>
      </w:pPr>
      <w:r>
        <w:rPr>
          <w:rFonts w:ascii="Amiri" w:hAnsi="Amiri" w:eastAsia="Amiri" w:cs="Amiri"/>
          <w:lang w:bidi="ar-SA"/>
          <w:color w:val="111111"/>
          <w:sz w:val="28"/>
          <w:szCs w:val="28"/>
          <w:rtl/>
        </w:rPr>
        <w:t xml:space="preserve">«ان العبد المؤمن ليهتم في الدنيا حتى</w:t>
      </w:r>
    </w:p>
    <w:p>
      <w:pPr>
        <w:pStyle w:val="BookText"/>
      </w:pPr>
      <w:r>
        <w:rPr>
          <w:rFonts w:ascii="Amiri" w:hAnsi="Amiri" w:eastAsia="Amiri" w:cs="Amiri"/>
          <w:lang w:bidi="ar-SA"/>
          <w:color w:val="111111"/>
          <w:sz w:val="28"/>
          <w:szCs w:val="28"/>
          <w:rtl/>
        </w:rPr>
        <w:t xml:space="preserve">يخرج منها ولا ذنب عليه» (6) الكافي ج 2 ص 445 ك 5 ب 196ح 8.</w:t>
      </w:r>
    </w:p>
    <w:p>
      <w:pPr>
        <w:pStyle w:val="BookText"/>
      </w:pPr>
      <w:r>
        <w:rPr>
          <w:rFonts w:ascii="Amiri" w:hAnsi="Amiri" w:eastAsia="Amiri" w:cs="Amiri"/>
          <w:lang w:bidi="ar-SA"/>
          <w:color w:val="111111"/>
          <w:sz w:val="28"/>
          <w:szCs w:val="28"/>
          <w:rtl/>
        </w:rPr>
        <w:t xml:space="preserve">«ان العبد من عبيدي المؤمنين ليذنب الذنب العظيم مما يستوجب به عقوبتي في الدنيا والآخرة فانظر له فيما فيه صلاحه في</w:t>
      </w:r>
    </w:p>
    <w:p>
      <w:pPr>
        <w:pStyle w:val="BookText"/>
      </w:pPr>
      <w:r>
        <w:rPr>
          <w:rFonts w:ascii="IRNazanin" w:hAnsi="IRNazanin" w:eastAsia="IRNazanin" w:cs="IRNazanin"/>
          <w:lang w:bidi="fa-IR"/>
          <w:color w:val="111111"/>
          <w:sz w:val="28"/>
          <w:szCs w:val="28"/>
          <w:rtl/>
        </w:rPr>
        <w:t xml:space="preserve">آخرته فاعجل له العقوبة عليه في الدنيا لأجازيه بذلك الذنب وواقدر عقوبة ذلك الذنب واقضيه واترکه علیه موقوفا غير ممضى ولي في امضائة المشيئه وما يعلم عبدي به فأتردد في ذلك مراراً على امضائه ثم، امسك عنه فلا امضيه کراهة لمسائته وحيدا عن ادخال المكروه عليه فاتطوّل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بالعفو عنه والصفح ، محبة لمكافاته لكثير نوافله التي يتقرب بها الىّ فيي ليلة ونهاره فاصرف ذلك البلاء عنه وقد قدرته وقضيته وتركته موقوفا ولي في امضائه المشيئة ، ثم اكتب له عظیم اجر نزول ذلك البلاء وأدّخره واُوفّر له أجره ولم يشعر به ولم يصل اليه أذاه وانا الله الكريم الرؤوف الرحيم» (6)</w:t>
      </w:r>
    </w:p>
    <w:p>
      <w:pPr>
        <w:pStyle w:val="BookText"/>
      </w:pPr>
      <w:r>
        <w:rPr>
          <w:rFonts w:ascii="Amiri" w:hAnsi="Amiri" w:eastAsia="Amiri" w:cs="Amiri"/>
          <w:lang w:bidi="ar-SA"/>
          <w:color w:val="111111"/>
          <w:sz w:val="28"/>
          <w:szCs w:val="28"/>
          <w:rtl/>
        </w:rPr>
        <w:t xml:space="preserve">الكافي ج 2 ص 449 ك 5 ب 198 ح 1.</w:t>
      </w:r>
    </w:p>
    <w:p>
      <w:pPr>
        <w:pStyle w:val="BookText"/>
      </w:pPr>
      <w:r>
        <w:rPr>
          <w:rFonts w:ascii="IRNazanin" w:hAnsi="IRNazanin" w:eastAsia="IRNazanin" w:cs="IRNazanin"/>
          <w:lang w:bidi="fa-IR"/>
          <w:color w:val="111111"/>
          <w:sz w:val="28"/>
          <w:szCs w:val="28"/>
          <w:rtl/>
        </w:rPr>
        <w:t xml:space="preserve">«ان العبد يسأل الله الحاجة فيكون من شأنه قضاؤها الى اجل قريب أو الى وقت بطيء، فيذنب العبد ذنباً فيقول الله تبارك وتعالی: للملك لا تقض حاجته واحرمه اياها، فانه تعرض لسخطي واستوجب الحرمان مني» (5)</w:t>
      </w:r>
    </w:p>
    <w:p>
      <w:pPr>
        <w:pStyle w:val="BookText"/>
      </w:pPr>
      <w:r>
        <w:rPr>
          <w:rFonts w:ascii="Amiri" w:hAnsi="Amiri" w:eastAsia="Amiri" w:cs="Amiri"/>
          <w:lang w:bidi="ar-SA"/>
          <w:color w:val="111111"/>
          <w:sz w:val="28"/>
          <w:szCs w:val="28"/>
          <w:rtl/>
        </w:rPr>
        <w:t xml:space="preserve">الكافي ج 2 ص 271 ك 5 ب 111 ح 14.</w:t>
      </w:r>
    </w:p>
    <w:p>
      <w:pPr>
        <w:pStyle w:val="BookText"/>
      </w:pPr>
      <w:r>
        <w:rPr>
          <w:rFonts w:ascii="Amiri" w:hAnsi="Amiri" w:eastAsia="Amiri" w:cs="Amiri"/>
          <w:lang w:bidi="ar-SA"/>
          <w:color w:val="111111"/>
          <w:sz w:val="28"/>
          <w:szCs w:val="28"/>
          <w:rtl/>
        </w:rPr>
        <w:t xml:space="preserve">«ان الله عزوجل اذا كان من امره ان يكرم عبداً وله ذنب ابتلاه بالسقم، فان لم يفعل ذلك له ابتلاه بالحاجة فان لم يفعل به ذلك شدّد عليه الموت ليكا فيه بذلك الذنب، قال: واذا كان من أمره أن يهين عبداً وله عنده حسنة صحّح بدنه، فان لم يفعل به ذلك وسّع عليه في رزقه، فان هو لم يفعل</w:t>
      </w:r>
    </w:p>
    <w:p>
      <w:pPr>
        <w:pStyle w:val="BookText"/>
      </w:pPr>
      <w:r>
        <w:rPr>
          <w:rFonts w:ascii="Amiri" w:hAnsi="Amiri" w:eastAsia="Amiri" w:cs="Amiri"/>
          <w:lang w:bidi="ar-SA"/>
          <w:color w:val="111111"/>
          <w:sz w:val="28"/>
          <w:szCs w:val="28"/>
          <w:rtl/>
        </w:rPr>
        <w:t xml:space="preserve">ذلك به هوّن عليه الموت ليكافيه بتلك الحسنة» (5)</w:t>
      </w:r>
    </w:p>
    <w:p>
      <w:pPr>
        <w:pStyle w:val="BookText"/>
      </w:pPr>
      <w:r>
        <w:rPr>
          <w:rFonts w:ascii="Amiri" w:hAnsi="Amiri" w:eastAsia="Amiri" w:cs="Amiri"/>
          <w:lang w:bidi="ar-SA"/>
          <w:color w:val="111111"/>
          <w:sz w:val="28"/>
          <w:szCs w:val="28"/>
          <w:rtl/>
        </w:rPr>
        <w:t xml:space="preserve">الكافي ج 2 ص 444 ك 5 ب 196 ح 1.</w:t>
      </w:r>
    </w:p>
    <w:p>
      <w:pPr>
        <w:pStyle w:val="BookText"/>
      </w:pPr>
      <w:r>
        <w:rPr>
          <w:rFonts w:ascii="IRNazanin" w:hAnsi="IRNazanin" w:eastAsia="IRNazanin" w:cs="IRNazanin"/>
          <w:lang w:bidi="fa-IR"/>
          <w:color w:val="111111"/>
          <w:sz w:val="28"/>
          <w:szCs w:val="28"/>
          <w:rtl/>
        </w:rPr>
        <w:t xml:space="preserve">«ان الله عزوجل بعث نبياً من أنبيائه الى قومه واوحى إليه ان قل لقومك: انه ليس من اهل قرية ولا [أ] ناس كانوا على طاعتي فاصابهم فيها سرّاء فتحولوا عما أحبّ الی ما اكره الّا تحوّلت لهم عما يحبون الى ما يكرهون، وليس من اهل قرية ولا اهل بيت كانوا على معصيتي فاصابهم فيها ضراء فتحولوا عما اكره الى ما احب الّا تحوّلت لهم عما يكرهون الى ما يحبون ، وقل لهم : ان رحمتي سبقت غضبي فلا تقنطوا من رحمتي فانه لا يتعاظم عندي ذنب اغفره وقل لهم: لا يتعرضوا معاندین لسخطي ولا يستخفوا باو ليائي فان لي سطوات عند غضبي ، لا يقوم لها شيء من خلقي» (6) الكافي ج2 ص274 ك5 ب111 ح25. (ان الله علم ان الذنب خير للمؤمن -)</w:t>
      </w:r>
    </w:p>
    <w:p>
      <w:pPr>
        <w:pStyle w:val="BookText"/>
      </w:pPr>
      <w:r>
        <w:rPr>
          <w:rFonts w:ascii="Amiri" w:hAnsi="Amiri" w:eastAsia="Amiri" w:cs="Amiri"/>
          <w:lang w:bidi="ar-SA"/>
          <w:color w:val="111111"/>
          <w:sz w:val="28"/>
          <w:szCs w:val="28"/>
          <w:rtl/>
        </w:rPr>
        <w:t xml:space="preserve">انظر العُجب «ان الله قضى قضاء حتماً الا ينعم على العبد بنعمة فيسلبها اياه حتى يحدث العبد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ذنبا يستحق بذلك النقمة» (5/6)</w:t>
      </w:r>
    </w:p>
    <w:p>
      <w:pPr>
        <w:pStyle w:val="BookText"/>
      </w:pPr>
      <w:r>
        <w:rPr>
          <w:rFonts w:ascii="Amiri" w:hAnsi="Amiri" w:eastAsia="Amiri" w:cs="Amiri"/>
          <w:lang w:bidi="ar-SA"/>
          <w:color w:val="111111"/>
          <w:sz w:val="28"/>
          <w:szCs w:val="28"/>
          <w:rtl/>
        </w:rPr>
        <w:t xml:space="preserve">الكافي ج 2 ص 273 ك 5 ب 111 ح 22.</w:t>
      </w:r>
    </w:p>
    <w:p>
      <w:pPr>
        <w:pStyle w:val="BookText"/>
      </w:pPr>
      <w:r>
        <w:rPr>
          <w:rFonts w:ascii="Amiri" w:hAnsi="Amiri" w:eastAsia="Amiri" w:cs="Amiri"/>
          <w:lang w:bidi="ar-SA"/>
          <w:color w:val="111111"/>
          <w:sz w:val="28"/>
          <w:szCs w:val="28"/>
          <w:rtl/>
        </w:rPr>
        <w:t xml:space="preserve">«ان الله يحب العبد ان يطلب اليه في الجرم العظيم ويبغض العبد ان يستخف بالجرم اليسير» (6)</w:t>
      </w:r>
    </w:p>
    <w:p>
      <w:pPr>
        <w:pStyle w:val="BookText"/>
      </w:pPr>
      <w:r>
        <w:rPr>
          <w:rFonts w:ascii="Amiri" w:hAnsi="Amiri" w:eastAsia="Amiri" w:cs="Amiri"/>
          <w:lang w:bidi="ar-SA"/>
          <w:color w:val="111111"/>
          <w:sz w:val="28"/>
          <w:szCs w:val="28"/>
          <w:rtl/>
        </w:rPr>
        <w:t xml:space="preserve">الكافي ج 2 ص 427 ك 6 ب 188 ح 6.</w:t>
      </w:r>
    </w:p>
    <w:p>
      <w:pPr>
        <w:pStyle w:val="BookText"/>
      </w:pPr>
      <w:r>
        <w:rPr>
          <w:rFonts w:ascii="Amiri" w:hAnsi="Amiri" w:eastAsia="Amiri" w:cs="Amiri"/>
          <w:lang w:bidi="ar-SA"/>
          <w:color w:val="111111"/>
          <w:sz w:val="28"/>
          <w:szCs w:val="28"/>
          <w:rtl/>
        </w:rPr>
        <w:t xml:space="preserve">«ان الله يغفر كل ذنب يوم القيامة الّا مهر إمرأة ومن اغتصب اجير اجراً و من باع حُرّاً» (6/م)</w:t>
      </w:r>
    </w:p>
    <w:p>
      <w:pPr>
        <w:pStyle w:val="BookText"/>
      </w:pPr>
      <w:r>
        <w:rPr>
          <w:rFonts w:ascii="Amiri" w:hAnsi="Amiri" w:eastAsia="Amiri" w:cs="Amiri"/>
          <w:lang w:bidi="ar-SA"/>
          <w:color w:val="111111"/>
          <w:sz w:val="28"/>
          <w:szCs w:val="28"/>
          <w:rtl/>
        </w:rPr>
        <w:t xml:space="preserve">الكافي ج 5 ص 382 ك 18 ب 48 ح 17.</w:t>
      </w:r>
    </w:p>
    <w:p>
      <w:pPr>
        <w:pStyle w:val="BookText"/>
      </w:pPr>
      <w:r>
        <w:rPr>
          <w:rFonts w:ascii="Amiri" w:hAnsi="Amiri" w:eastAsia="Amiri" w:cs="Amiri"/>
          <w:lang w:bidi="ar-SA"/>
          <w:color w:val="111111"/>
          <w:sz w:val="28"/>
          <w:szCs w:val="28"/>
          <w:rtl/>
        </w:rPr>
        <w:t xml:space="preserve">«ان الله عزوجل في كل يوم وليلة منادياً ينادي، مهلاً مهلا</w:t>
      </w:r>
      <w:r>
        <w:rPr>
          <w:rStyle w:val="FootnoteReference"/>
        </w:rPr>
        <w:footnoteReference w:id="3"/>
      </w:r>
      <w:r>
        <w:rPr>
          <w:rFonts w:ascii="Amiri" w:hAnsi="Amiri" w:eastAsia="Amiri" w:cs="Amiri"/>
          <w:lang w:bidi="ar-SA"/>
          <w:color w:val="111111"/>
          <w:sz w:val="28"/>
          <w:szCs w:val="28"/>
          <w:rtl/>
        </w:rPr>
        <w:t xml:space="preserve">عبادالله عن معاصي الله، فلولا بهائم رُتّع</w:t>
      </w:r>
      <w:r>
        <w:rPr>
          <w:rStyle w:val="FootnoteReference"/>
        </w:rPr>
        <w:footnoteReference w:id="4"/>
      </w:r>
      <w:r>
        <w:rPr>
          <w:rFonts w:ascii="Amiri" w:hAnsi="Amiri" w:eastAsia="Amiri" w:cs="Amiri"/>
          <w:lang w:bidi="ar-SA"/>
          <w:color w:val="111111"/>
          <w:sz w:val="28"/>
          <w:szCs w:val="28"/>
          <w:rtl/>
        </w:rPr>
        <w:t xml:space="preserve">وصبية رضع، وشيوخ ركع لصب عليكم العذاب صبا، ترضّون به رضّاً</w:t>
      </w:r>
      <w:r>
        <w:rPr>
          <w:rStyle w:val="FootnoteReference"/>
        </w:rPr>
        <w:footnoteReference w:id="5"/>
      </w:r>
      <w:r>
        <w:rPr>
          <w:rFonts w:ascii="Times New Roman" w:hAnsi="Times New Roman" w:eastAsia="Times New Roman" w:cs="Times New Roman"/>
          <w:lang w:val="en-US" w:bidi="en-US"/>
          <w:color w:val="111111"/>
          <w:sz w:val="28"/>
          <w:szCs w:val="28"/>
          <w:rtl/>
        </w:rPr>
        <w:t xml:space="preserve">» (7)</w:t>
      </w:r>
    </w:p>
    <w:p>
      <w:pPr>
        <w:pStyle w:val="BookText"/>
      </w:pPr>
      <w:r>
        <w:rPr>
          <w:rFonts w:ascii="Amiri" w:hAnsi="Amiri" w:eastAsia="Amiri" w:cs="Amiri"/>
          <w:lang w:bidi="ar-SA"/>
          <w:color w:val="111111"/>
          <w:sz w:val="28"/>
          <w:szCs w:val="28"/>
          <w:rtl/>
        </w:rPr>
        <w:t xml:space="preserve">الكافي ج 2 ص 276 ك 5 ب 111 ح 31.</w:t>
      </w:r>
    </w:p>
    <w:p>
      <w:pPr>
        <w:pStyle w:val="BookText"/>
      </w:pPr>
      <w:r>
        <w:rPr>
          <w:rFonts w:ascii="IRNazanin" w:hAnsi="IRNazanin" w:eastAsia="IRNazanin" w:cs="IRNazanin"/>
          <w:lang w:bidi="fa-IR"/>
          <w:color w:val="111111"/>
          <w:sz w:val="28"/>
          <w:szCs w:val="28"/>
          <w:rtl/>
        </w:rPr>
        <w:t xml:space="preserve">(ان المؤمن لیذنب الذنب -) انظر الاستغفار</w:t>
      </w:r>
    </w:p>
    <w:p>
      <w:pPr>
        <w:pStyle w:val="BookText"/>
      </w:pPr>
      <w:r>
        <w:rPr>
          <w:rFonts w:ascii="Amiri" w:hAnsi="Amiri" w:eastAsia="Amiri" w:cs="Amiri"/>
          <w:lang w:bidi="ar-SA"/>
          <w:color w:val="111111"/>
          <w:sz w:val="28"/>
          <w:szCs w:val="28"/>
          <w:rtl/>
        </w:rPr>
        <w:t xml:space="preserve">(ن المؤمن ليهول عليه في نومه فيغفر له ذنوبه وانه ليمتهن في بدنه فيغفر له ذنوبه» (6)</w:t>
      </w:r>
    </w:p>
    <w:p>
      <w:pPr>
        <w:pStyle w:val="BookText"/>
      </w:pPr>
      <w:r>
        <w:rPr>
          <w:rFonts w:ascii="Amiri" w:hAnsi="Amiri" w:eastAsia="Amiri" w:cs="Amiri"/>
          <w:lang w:bidi="ar-SA"/>
          <w:color w:val="111111"/>
          <w:sz w:val="28"/>
          <w:szCs w:val="28"/>
          <w:rtl/>
        </w:rPr>
        <w:t xml:space="preserve">الكافي ج 2 ص 444 ك 5 ب 196 ح 4.</w:t>
      </w:r>
    </w:p>
    <w:p>
      <w:pPr>
        <w:pStyle w:val="BookText"/>
      </w:pPr>
      <w:r>
        <w:rPr>
          <w:rFonts w:ascii="Amiri" w:hAnsi="Amiri" w:eastAsia="Amiri" w:cs="Amiri"/>
          <w:lang w:bidi="ar-SA"/>
          <w:color w:val="111111"/>
          <w:sz w:val="28"/>
          <w:szCs w:val="28"/>
          <w:rtl/>
        </w:rPr>
        <w:t xml:space="preserve">«ان الندم على الشرّ يدعو الى تركه» (1/6)</w:t>
      </w:r>
    </w:p>
    <w:p>
      <w:pPr>
        <w:pStyle w:val="BookText"/>
      </w:pPr>
      <w:r>
        <w:rPr>
          <w:rFonts w:ascii="Amiri" w:hAnsi="Amiri" w:eastAsia="Amiri" w:cs="Amiri"/>
          <w:lang w:bidi="ar-SA"/>
          <w:color w:val="111111"/>
          <w:sz w:val="28"/>
          <w:szCs w:val="28"/>
          <w:rtl/>
        </w:rPr>
        <w:t xml:space="preserve">الكافي ج 2 ص 427 ك 5 ب 188 ح 7.</w:t>
      </w:r>
    </w:p>
    <w:p>
      <w:pPr>
        <w:pStyle w:val="BookText"/>
      </w:pPr>
      <w:r>
        <w:rPr>
          <w:rFonts w:ascii="Amiri" w:hAnsi="Amiri" w:eastAsia="Amiri" w:cs="Amiri"/>
          <w:lang w:bidi="ar-SA"/>
          <w:color w:val="111111"/>
          <w:sz w:val="28"/>
          <w:szCs w:val="28"/>
          <w:rtl/>
        </w:rPr>
        <w:t xml:space="preserve">(انما صار الحاج لا يكتب عليه ذنب -)</w:t>
      </w:r>
    </w:p>
    <w:p>
      <w:pPr>
        <w:pStyle w:val="BookText"/>
      </w:pPr>
      <w:r>
        <w:rPr>
          <w:rFonts w:ascii="Amiri" w:hAnsi="Amiri" w:eastAsia="Amiri" w:cs="Amiri"/>
          <w:lang w:bidi="ar-SA"/>
          <w:color w:val="111111"/>
          <w:sz w:val="28"/>
          <w:szCs w:val="28"/>
          <w:rtl/>
        </w:rPr>
        <w:t xml:space="preserve">تقدم في الحج تحت عنوان (لأيّ شيء لا</w:t>
      </w:r>
    </w:p>
    <w:p>
      <w:pPr>
        <w:pStyle w:val="BookText"/>
      </w:pPr>
      <w:r>
        <w:rPr>
          <w:rFonts w:ascii="Amiri" w:hAnsi="Amiri" w:eastAsia="Amiri" w:cs="Amiri"/>
          <w:lang w:bidi="ar-SA"/>
          <w:color w:val="111111"/>
          <w:sz w:val="28"/>
          <w:szCs w:val="28"/>
          <w:rtl/>
        </w:rPr>
        <w:t xml:space="preserve">يكتب الخ) (انما هي المدحة - الى ان قال - ما خرج عبد من ذنب الا بالاقرار -) انظر الدعاء «أنه ما من سنة اقل مطراً من سنة ولكن الله يضعه حيث يشاء ان الله عزوجل اذا عمل قوم بالمعاصي صرف عنهم ما كان قدر لهم من المطر في تلك السنة الى غيرهم والى الفيافي</w:t>
      </w:r>
      <w:r>
        <w:rPr>
          <w:rStyle w:val="FootnoteReference"/>
        </w:rPr>
        <w:footnoteReference w:id="6"/>
      </w:r>
      <w:r>
        <w:rPr>
          <w:rFonts w:ascii="IRNazanin" w:hAnsi="IRNazanin" w:eastAsia="IRNazanin" w:cs="IRNazanin"/>
          <w:lang w:bidi="fa-IR"/>
          <w:color w:val="111111"/>
          <w:sz w:val="28"/>
          <w:szCs w:val="28"/>
          <w:rtl/>
        </w:rPr>
        <w:t xml:space="preserve">والبحار والجبال وان الله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ليعذب الجعل في جحرها</w:t>
      </w:r>
      <w:r>
        <w:rPr>
          <w:rStyle w:val="FootnoteReference"/>
        </w:rPr>
        <w:footnoteReference w:id="7"/>
      </w:r>
      <w:r>
        <w:rPr>
          <w:rFonts w:ascii="IRNazanin" w:hAnsi="IRNazanin" w:eastAsia="IRNazanin" w:cs="IRNazanin"/>
          <w:lang w:bidi="fa-IR"/>
          <w:color w:val="111111"/>
          <w:sz w:val="28"/>
          <w:szCs w:val="28"/>
          <w:rtl/>
        </w:rPr>
        <w:t xml:space="preserve">بحبس المطر</w:t>
      </w:r>
    </w:p>
    <w:p>
      <w:pPr>
        <w:pStyle w:val="BookText"/>
      </w:pPr>
      <w:r>
        <w:rPr>
          <w:rFonts w:ascii="IRNazanin" w:hAnsi="IRNazanin" w:eastAsia="IRNazanin" w:cs="IRNazanin"/>
          <w:lang w:bidi="fa-IR"/>
          <w:color w:val="111111"/>
          <w:sz w:val="28"/>
          <w:szCs w:val="28"/>
          <w:rtl/>
        </w:rPr>
        <w:t xml:space="preserve">عن الارض التي هي بمحلها بخطايا من بحضرتها وقد جعل الله لها السبيل في مسلك سوى محلة أهل المعاصي، قال: ثم قال ابو جعفر علیه السلام: فاعتبروا یا اولی الابصار» (5)</w:t>
      </w:r>
    </w:p>
    <w:p>
      <w:pPr>
        <w:pStyle w:val="BookText"/>
      </w:pPr>
      <w:r>
        <w:rPr>
          <w:rFonts w:ascii="Amiri" w:hAnsi="Amiri" w:eastAsia="Amiri" w:cs="Amiri"/>
          <w:lang w:bidi="ar-SA"/>
          <w:color w:val="111111"/>
          <w:sz w:val="28"/>
          <w:szCs w:val="28"/>
          <w:rtl/>
        </w:rPr>
        <w:t xml:space="preserve">الكافي ج 2 ص 272 ك 5 ب 111 ح 15.</w:t>
      </w:r>
    </w:p>
    <w:p>
      <w:pPr>
        <w:pStyle w:val="BookText"/>
      </w:pPr>
      <w:r>
        <w:rPr>
          <w:rFonts w:ascii="IRNazanin" w:hAnsi="IRNazanin" w:eastAsia="IRNazanin" w:cs="IRNazanin"/>
          <w:lang w:bidi="fa-IR"/>
          <w:color w:val="111111"/>
          <w:sz w:val="28"/>
          <w:szCs w:val="28"/>
          <w:rtl/>
        </w:rPr>
        <w:t xml:space="preserve">«انه والله ما خرج عبد من ذنب باصرار وما خرج عبد من ذنب الا باقرار» (6)</w:t>
      </w:r>
    </w:p>
    <w:p>
      <w:pPr>
        <w:pStyle w:val="BookText"/>
      </w:pPr>
      <w:r>
        <w:rPr>
          <w:rFonts w:ascii="IRNazanin" w:hAnsi="IRNazanin" w:eastAsia="IRNazanin" w:cs="IRNazanin"/>
          <w:lang w:bidi="fa-IR"/>
          <w:color w:val="111111"/>
          <w:sz w:val="28"/>
          <w:szCs w:val="28"/>
          <w:rtl/>
        </w:rPr>
        <w:t xml:space="preserve">الکافی ج 2 ص 427 ک 5 ب 188 ح 4.</w:t>
      </w:r>
    </w:p>
    <w:p>
      <w:pPr>
        <w:pStyle w:val="BookText"/>
      </w:pPr>
      <w:r>
        <w:rPr>
          <w:rFonts w:ascii="IRNazanin" w:hAnsi="IRNazanin" w:eastAsia="IRNazanin" w:cs="IRNazanin"/>
          <w:lang w:bidi="fa-IR"/>
          <w:color w:val="111111"/>
          <w:sz w:val="28"/>
          <w:szCs w:val="28"/>
          <w:rtl/>
        </w:rPr>
        <w:t xml:space="preserve">الكافي ج 2 ص 484 ك 6 ب 16 ذیل ح 3 بتفاوت.</w:t>
      </w:r>
    </w:p>
    <w:p>
      <w:pPr>
        <w:pStyle w:val="BookText"/>
      </w:pPr>
      <w:r>
        <w:rPr>
          <w:rFonts w:ascii="IRNazanin" w:hAnsi="IRNazanin" w:eastAsia="IRNazanin" w:cs="IRNazanin"/>
          <w:lang w:bidi="fa-IR"/>
          <w:color w:val="111111"/>
          <w:sz w:val="28"/>
          <w:szCs w:val="28"/>
          <w:rtl/>
        </w:rPr>
        <w:t xml:space="preserve">الکافی ج 3 ص 182 ب 190 ح 3.</w:t>
      </w:r>
    </w:p>
    <w:p>
      <w:pPr>
        <w:pStyle w:val="BookText"/>
      </w:pPr>
      <w:r>
        <w:rPr>
          <w:rFonts w:ascii="IRNazanin" w:hAnsi="IRNazanin" w:eastAsia="IRNazanin" w:cs="IRNazanin"/>
          <w:lang w:bidi="fa-IR"/>
          <w:color w:val="111111"/>
          <w:sz w:val="28"/>
          <w:szCs w:val="28"/>
          <w:rtl/>
        </w:rPr>
        <w:t xml:space="preserve">«اوحى الله عزوجل الى نبي من الانبياء اذا اطعت رضيت واذا رضيت بارکت وليس لبركتي نهاية واذا عصيت غضبت واذا غضبت لعنت و لعنتي تبلغ السابع من الوری</w:t>
      </w:r>
      <w:r>
        <w:rPr>
          <w:rStyle w:val="FootnoteReference"/>
        </w:rPr>
        <w:footnoteReference w:id="8"/>
      </w:r>
      <w:r>
        <w:rPr>
          <w:rFonts w:ascii="Times New Roman" w:hAnsi="Times New Roman" w:eastAsia="Times New Roman" w:cs="Times New Roman"/>
          <w:lang w:val="en-US" w:bidi="en-US"/>
          <w:color w:val="111111"/>
          <w:sz w:val="28"/>
          <w:szCs w:val="28"/>
          <w:rtl/>
        </w:rPr>
        <w:t xml:space="preserve">» (8)</w:t>
      </w:r>
    </w:p>
    <w:p>
      <w:pPr>
        <w:pStyle w:val="BookText"/>
      </w:pPr>
      <w:r>
        <w:rPr>
          <w:rFonts w:ascii="Amiri" w:hAnsi="Amiri" w:eastAsia="Amiri" w:cs="Amiri"/>
          <w:lang w:bidi="ar-SA"/>
          <w:color w:val="111111"/>
          <w:sz w:val="28"/>
          <w:szCs w:val="28"/>
          <w:rtl/>
        </w:rPr>
        <w:t xml:space="preserve">الكافي ج 2 ص 275 ك 5 ب 111 ح 26.</w:t>
      </w:r>
    </w:p>
    <w:p>
      <w:pPr>
        <w:pStyle w:val="BookText"/>
      </w:pPr>
      <w:r>
        <w:rPr>
          <w:rFonts w:ascii="IRNazanin" w:hAnsi="IRNazanin" w:eastAsia="IRNazanin" w:cs="IRNazanin"/>
          <w:lang w:bidi="fa-IR"/>
          <w:color w:val="111111"/>
          <w:sz w:val="28"/>
          <w:szCs w:val="28"/>
          <w:rtl/>
        </w:rPr>
        <w:t xml:space="preserve">«ایاکم والاصرار على شيء مما حرم الله في ظهر القرآن» (6)</w:t>
      </w:r>
    </w:p>
    <w:p>
      <w:pPr>
        <w:pStyle w:val="BookText"/>
      </w:pPr>
      <w:r>
        <w:rPr>
          <w:rFonts w:ascii="IRNazanin" w:hAnsi="IRNazanin" w:eastAsia="IRNazanin" w:cs="IRNazanin"/>
          <w:lang w:bidi="fa-IR"/>
          <w:color w:val="111111"/>
          <w:sz w:val="28"/>
          <w:szCs w:val="28"/>
          <w:rtl/>
        </w:rPr>
        <w:t xml:space="preserve">روضة الكافي ج 8 ص 10 ذیل ح 1.</w:t>
      </w:r>
    </w:p>
    <w:p>
      <w:pPr>
        <w:pStyle w:val="BookText"/>
      </w:pPr>
      <w:r>
        <w:rPr>
          <w:rFonts w:ascii="IRNazanin" w:hAnsi="IRNazanin" w:eastAsia="IRNazanin" w:cs="IRNazanin"/>
          <w:lang w:bidi="fa-IR"/>
          <w:color w:val="111111"/>
          <w:sz w:val="28"/>
          <w:szCs w:val="28"/>
          <w:rtl/>
        </w:rPr>
        <w:t xml:space="preserve">«ایاکم والمحقرات من الذنوب، فان لكل شيء طالبا الا وان طالبها یکتب ما قدموا وآثارهم وكل شيء احصيناه في امام</w:t>
      </w:r>
    </w:p>
    <w:p>
      <w:pPr>
        <w:pStyle w:val="BookText"/>
      </w:pPr>
      <w:r>
        <w:rPr>
          <w:rFonts w:ascii="Amiri" w:hAnsi="Amiri" w:eastAsia="Amiri" w:cs="Amiri"/>
          <w:lang w:bidi="ar-SA"/>
          <w:color w:val="111111"/>
          <w:sz w:val="28"/>
          <w:szCs w:val="28"/>
          <w:rtl/>
        </w:rPr>
        <w:t xml:space="preserve">مبين» (6/م)</w:t>
      </w:r>
    </w:p>
    <w:p>
      <w:pPr>
        <w:pStyle w:val="BookText"/>
      </w:pPr>
      <w:r>
        <w:rPr>
          <w:rFonts w:ascii="IRNazanin" w:hAnsi="IRNazanin" w:eastAsia="IRNazanin" w:cs="IRNazanin"/>
          <w:lang w:bidi="fa-IR"/>
          <w:color w:val="111111"/>
          <w:sz w:val="28"/>
          <w:szCs w:val="28"/>
          <w:rtl/>
        </w:rPr>
        <w:t xml:space="preserve">الکافی ج 2 ص 288 ك 5 ب 113 ذیل ح 3.</w:t>
      </w:r>
    </w:p>
    <w:p>
      <w:pPr>
        <w:pStyle w:val="BookText"/>
      </w:pPr>
      <w:r>
        <w:rPr>
          <w:rFonts w:ascii="Amiri" w:hAnsi="Amiri" w:eastAsia="Amiri" w:cs="Amiri"/>
          <w:lang w:bidi="ar-SA"/>
          <w:color w:val="111111"/>
          <w:sz w:val="28"/>
          <w:szCs w:val="28"/>
          <w:rtl/>
        </w:rPr>
        <w:t xml:space="preserve">«بئست القلادة قلادة الذنب للمؤمن» (1)</w:t>
      </w:r>
    </w:p>
    <w:p>
      <w:pPr>
        <w:pStyle w:val="BookText"/>
      </w:pPr>
      <w:r>
        <w:rPr>
          <w:rFonts w:ascii="IRNazanin" w:hAnsi="IRNazanin" w:eastAsia="IRNazanin" w:cs="IRNazanin"/>
          <w:lang w:bidi="fa-IR"/>
          <w:color w:val="111111"/>
          <w:sz w:val="28"/>
          <w:szCs w:val="28"/>
          <w:rtl/>
        </w:rPr>
        <w:t xml:space="preserve">روضة الكافي ج 8 ص 19 ذیل ح 4.</w:t>
      </w:r>
    </w:p>
    <w:p>
      <w:pPr>
        <w:pStyle w:val="BookText"/>
      </w:pPr>
      <w:r>
        <w:rPr>
          <w:rFonts w:ascii="Amiri" w:hAnsi="Amiri" w:eastAsia="Amiri" w:cs="Amiri"/>
          <w:lang w:bidi="ar-SA"/>
          <w:color w:val="111111"/>
          <w:sz w:val="28"/>
          <w:szCs w:val="28"/>
          <w:rtl/>
        </w:rPr>
        <w:t xml:space="preserve">«تعوذوا بالله من سطوات الله بالليل والنهار، قال: قلت له: وما سطوات الله؟ قال: الاخذ على المعاصي» (6)</w:t>
      </w:r>
    </w:p>
    <w:p>
      <w:pPr>
        <w:pStyle w:val="BookText"/>
      </w:pPr>
      <w:r>
        <w:rPr>
          <w:rFonts w:ascii="Amiri" w:hAnsi="Amiri" w:eastAsia="Amiri" w:cs="Amiri"/>
          <w:lang w:bidi="ar-SA"/>
          <w:color w:val="111111"/>
          <w:sz w:val="28"/>
          <w:szCs w:val="28"/>
          <w:rtl/>
        </w:rPr>
        <w:t xml:space="preserve">الكافي ج 2 ص 269 ك 5 ب 111 ح 6.</w:t>
      </w:r>
    </w:p>
    <w:p>
      <w:pPr>
        <w:pStyle w:val="BookText"/>
      </w:pPr>
      <w:r>
        <w:rPr>
          <w:rFonts w:ascii="Amiri" w:hAnsi="Amiri" w:eastAsia="Amiri" w:cs="Amiri"/>
          <w:lang w:bidi="ar-SA"/>
          <w:color w:val="111111"/>
          <w:sz w:val="28"/>
          <w:szCs w:val="28"/>
          <w:rtl/>
        </w:rPr>
        <w:t xml:space="preserve">«حق على الله ان لا يعصي في دار الّا اضحاها للشمس حتى تطهرها» (7)</w:t>
      </w:r>
    </w:p>
    <w:p>
      <w:pPr>
        <w:pStyle w:val="BookText"/>
      </w:pPr>
      <w:r>
        <w:rPr>
          <w:rFonts w:ascii="Amiri" w:hAnsi="Amiri" w:eastAsia="Amiri" w:cs="Amiri"/>
          <w:lang w:bidi="ar-SA"/>
          <w:color w:val="111111"/>
          <w:sz w:val="28"/>
          <w:szCs w:val="28"/>
          <w:rtl/>
        </w:rPr>
        <w:t xml:space="preserve">الكافي ج 2 ص 272 ك 5 ب 111 ح 18.</w:t>
      </w:r>
    </w:p>
    <w:p>
      <w:pPr>
        <w:pStyle w:val="BookText"/>
      </w:pPr>
      <w:r>
        <w:rPr>
          <w:rFonts w:ascii="Amiri" w:hAnsi="Amiri" w:eastAsia="Amiri" w:cs="Amiri"/>
          <w:lang w:bidi="ar-SA"/>
          <w:color w:val="111111"/>
          <w:sz w:val="28"/>
          <w:szCs w:val="28"/>
          <w:rtl/>
        </w:rPr>
        <w:t xml:space="preserve">«الذنوب كلها شديدة واشدها ما نبت</w:t>
      </w:r>
    </w:p>
    <w:p>
      <w:pPr>
        <w:pStyle w:val="BookText"/>
      </w:pPr>
      <w:r>
        <w:rPr>
          <w:rFonts w:ascii="Amiri" w:hAnsi="Amiri" w:eastAsia="Amiri" w:cs="Amiri"/>
          <w:lang w:bidi="ar-SA"/>
          <w:color w:val="111111"/>
          <w:sz w:val="28"/>
          <w:szCs w:val="28"/>
          <w:rtl/>
        </w:rPr>
        <w:t xml:space="preserve">عليه اللحم والدم، لانه اما مرحوم واما</w:t>
      </w:r>
    </w:p>
    <w:p>
      <w:pPr>
        <w:pStyle w:val="BookText"/>
      </w:pPr>
      <w:r>
        <w:rPr>
          <w:rFonts w:ascii="Amiri" w:hAnsi="Amiri" w:eastAsia="Amiri" w:cs="Amiri"/>
          <w:lang w:bidi="ar-SA"/>
          <w:color w:val="111111"/>
          <w:sz w:val="28"/>
          <w:szCs w:val="28"/>
          <w:rtl/>
        </w:rPr>
        <w:t xml:space="preserve">معذب والجنة لا يدخلها الا طيّب» (5)</w:t>
      </w:r>
    </w:p>
    <w:p>
      <w:pPr>
        <w:pStyle w:val="BookText"/>
      </w:pPr>
      <w:r>
        <w:rPr>
          <w:rFonts w:ascii="Amiri" w:hAnsi="Amiri" w:eastAsia="Amiri" w:cs="Amiri"/>
          <w:lang w:bidi="ar-SA"/>
          <w:color w:val="111111"/>
          <w:sz w:val="28"/>
          <w:szCs w:val="28"/>
          <w:rtl/>
        </w:rPr>
        <w:t xml:space="preserve">الكافي ج 2 ص 269 ك 5 ب 111 ح 7.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«الذنوب التي تغير النعم البغي، والذنوب التي تورث الندم القتل، والتي تنزل النقم الظلم، والتي تهتك الستر شرب الخمر، والتي تحبس الرزق الزنا، والتي تعجل الفناء قطيعة الرحم، والتي تردّ الدعاء وتظلم الهواء عقوق الوالدين» (6) الكافي ج 2 ص 447 ك 5 ب 197 ح 1.</w:t>
      </w:r>
    </w:p>
    <w:p>
      <w:pPr>
        <w:pStyle w:val="BookText"/>
      </w:pPr>
      <w:r>
        <w:rPr>
          <w:rFonts w:ascii="IRNazanin" w:hAnsi="IRNazanin" w:eastAsia="IRNazanin" w:cs="IRNazanin"/>
          <w:lang w:bidi="fa-IR"/>
          <w:color w:val="111111"/>
          <w:sz w:val="28"/>
          <w:szCs w:val="28"/>
          <w:rtl/>
        </w:rPr>
        <w:t xml:space="preserve">«صعد امیرالمؤمنین علیه السلام بالكوفة المنبر فحمد الله و اثنی عليه ثم قال: ایها الناس ان الذنوب ثلاثة ثم امسك قال له: حبة العرني: یا امیرالمؤمنين قلت: الذنوب ثلاثة ثم امسكت فقال: ما ذكرتها الا وانا اريد ان افسّرها ولكن عرض لي بهر</w:t>
      </w:r>
      <w:r>
        <w:rPr>
          <w:rStyle w:val="FootnoteReference"/>
        </w:rPr>
        <w:footnoteReference w:id="9"/>
      </w:r>
      <w:r>
        <w:rPr>
          <w:rFonts w:ascii="IRNazanin" w:hAnsi="IRNazanin" w:eastAsia="IRNazanin" w:cs="IRNazanin"/>
          <w:lang w:bidi="fa-IR"/>
          <w:color w:val="111111"/>
          <w:sz w:val="28"/>
          <w:szCs w:val="28"/>
          <w:rtl/>
        </w:rPr>
        <w:t xml:space="preserve">حال بيني وبين الكلام، نعم الذنوب ثلاثة، فذنب مغفور، وذنب غير مغفور، وذنب نرجو لصاحبه و نخاف عليه، قال: یا امیرالمؤمنین فبيّنها لنا؟ قال: نعم اما الذنب المغفور فعبد عاقبه الله على ذنبه في الدنيا فالله احلم واكرم من ان يعاقب عبده مرتين، واما الذنب الذي لا يغفر فمظالم العباد بعضهم لبعض، ان الله تبارك وتعالى اذا برز</w:t>
      </w:r>
      <w:r>
        <w:rPr>
          <w:rStyle w:val="FootnoteReference"/>
        </w:rPr>
        <w:footnoteReference w:id="10"/>
      </w:r>
      <w:r>
        <w:rPr>
          <w:rFonts w:ascii="IRNazanin" w:hAnsi="IRNazanin" w:eastAsia="IRNazanin" w:cs="IRNazanin"/>
          <w:lang w:bidi="fa-IR"/>
          <w:color w:val="111111"/>
          <w:sz w:val="28"/>
          <w:szCs w:val="28"/>
          <w:rtl/>
        </w:rPr>
        <w:t xml:space="preserve">لخلقه اقسم قسما على نفسه، فقال: وعزتي وجلالي لا يجوزني ظلم ظالم ولو كفّ بکف</w:t>
      </w:r>
      <w:r>
        <w:rPr>
          <w:rStyle w:val="FootnoteReference"/>
        </w:rPr>
        <w:footnoteReference w:id="11"/>
      </w:r>
      <w:r>
        <w:rPr>
          <w:rFonts w:ascii="Amiri" w:hAnsi="Amiri" w:eastAsia="Amiri" w:cs="Amiri"/>
          <w:lang w:bidi="ar-SA"/>
          <w:color w:val="111111"/>
          <w:sz w:val="28"/>
          <w:szCs w:val="28"/>
          <w:rtl/>
        </w:rPr>
        <w:t xml:space="preserve">ولو مسحة بكف ولو نطحة</w:t>
      </w:r>
      <w:r>
        <w:rPr>
          <w:rStyle w:val="FootnoteReference"/>
        </w:rPr>
        <w:footnoteReference w:id="12"/>
      </w:r>
      <w:r>
        <w:rPr>
          <w:rFonts w:ascii="Amiri" w:hAnsi="Amiri" w:eastAsia="Amiri" w:cs="Amiri"/>
          <w:lang w:bidi="ar-SA"/>
          <w:color w:val="111111"/>
          <w:sz w:val="28"/>
          <w:szCs w:val="28"/>
          <w:rtl/>
        </w:rPr>
        <w:t xml:space="preserve">ما بين القرنا الى الجماء</w:t>
      </w:r>
      <w:r>
        <w:rPr>
          <w:rStyle w:val="FootnoteReference"/>
        </w:rPr>
        <w:footnoteReference w:id="13"/>
      </w:r>
      <w:r>
        <w:rPr>
          <w:rFonts w:ascii="Amiri" w:hAnsi="Amiri" w:eastAsia="Amiri" w:cs="Amiri"/>
          <w:lang w:bidi="ar-SA"/>
          <w:color w:val="111111"/>
          <w:sz w:val="28"/>
          <w:szCs w:val="28"/>
          <w:rtl/>
        </w:rPr>
        <w:t xml:space="preserve">فيقتص للعباد بعضهم من بعض حتى لا تبقى لاحد على احد مظلمة ثم يبعثهم للحساب، واما الذنب الثالث فذنب ستره الله على خلقه ورزقه التوبة منه، فاصبح خائفا من ذنبه راجيا لربه، فنحن له كما هو لنفسه، نرجو له الرحمة ونخاف عليه العذاب» الكافي ج 2 ص 443 ك 5 ب 195 ح 1. (العبد المؤمن اذا اذنب ذنبا -) انظر الاستغفار (العبد المؤمن - الى ان قال - وان المؤمن ليذكر ذنبه -) انظر الاستغفار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(عجبت من قوم - الى ان قال - ما كان ذلك الذي اصابهم یا حمران لذنب -) انظر الحجة</w:t>
      </w:r>
    </w:p>
    <w:p>
      <w:pPr>
        <w:pStyle w:val="BookText"/>
      </w:pPr>
      <w:r>
        <w:rPr>
          <w:rFonts w:ascii="Amiri" w:hAnsi="Amiri" w:eastAsia="Amiri" w:cs="Amiri"/>
          <w:lang w:bidi="ar-SA"/>
          <w:color w:val="111111"/>
          <w:sz w:val="28"/>
          <w:szCs w:val="28"/>
          <w:rtl/>
        </w:rPr>
        <w:t xml:space="preserve">(عن الرجل يقارف الذنب -) انظر الجماعة (عن الملكين هل يعلمان بالذنب -) انظر الحسنة</w:t>
      </w:r>
    </w:p>
    <w:p>
      <w:pPr>
        <w:pStyle w:val="BookText"/>
      </w:pPr>
      <w:r>
        <w:rPr>
          <w:rFonts w:ascii="Amiri" w:hAnsi="Amiri" w:eastAsia="Amiri" w:cs="Amiri"/>
          <w:lang w:bidi="ar-SA"/>
          <w:color w:val="111111"/>
          <w:sz w:val="28"/>
          <w:szCs w:val="28"/>
          <w:rtl/>
        </w:rPr>
        <w:t xml:space="preserve">(فقالوا ربنا باعد بين -) يأتي تحت عنوان (قالوا ربنا الخ)</w:t>
      </w:r>
    </w:p>
    <w:p>
      <w:pPr>
        <w:pStyle w:val="BookText"/>
      </w:pPr>
      <w:r>
        <w:rPr>
          <w:rFonts w:ascii="Amiri" w:hAnsi="Amiri" w:eastAsia="Amiri" w:cs="Amiri"/>
          <w:lang w:bidi="ar-SA"/>
          <w:color w:val="111111"/>
          <w:sz w:val="28"/>
          <w:szCs w:val="28"/>
          <w:rtl/>
        </w:rPr>
        <w:t xml:space="preserve">«فما اصبرهم على النار فقال: ما اصبرهم على فعل ما يعلمون انه يصيّرهم الى النار» (6)</w:t>
      </w:r>
    </w:p>
    <w:p>
      <w:pPr>
        <w:pStyle w:val="BookText"/>
      </w:pPr>
      <w:r>
        <w:rPr>
          <w:rFonts w:ascii="IRNazanin" w:hAnsi="IRNazanin" w:eastAsia="IRNazanin" w:cs="IRNazanin"/>
          <w:lang w:bidi="fa-IR"/>
          <w:color w:val="111111"/>
          <w:sz w:val="28"/>
          <w:szCs w:val="28"/>
          <w:rtl/>
        </w:rPr>
        <w:t xml:space="preserve">الكافي ج 2 ص 268 ک 5 ب 111 ح 2.</w:t>
      </w:r>
    </w:p>
    <w:p>
      <w:pPr>
        <w:pStyle w:val="BookText"/>
      </w:pPr>
      <w:r>
        <w:rPr>
          <w:rFonts w:ascii="IRNazanin" w:hAnsi="IRNazanin" w:eastAsia="IRNazanin" w:cs="IRNazanin"/>
          <w:lang w:bidi="fa-IR"/>
          <w:color w:val="111111"/>
          <w:sz w:val="28"/>
          <w:szCs w:val="28"/>
          <w:rtl/>
        </w:rPr>
        <w:t xml:space="preserve">«قال الله عزوجل وعزتي وجلالي لا اخرج عبدا من الدنيا وانا اريد ان ارحمه حتى استوفي منه كل خطيئة عملها، اما بسقم في جسده، و اما بضيق في رزقه، واما بخوف في دنياه فان بقيت عليه بقية شددّت عليه عند الموت، وعزتي وجلالي لا اخرج عبداً من الدنيا وانا اريد ان اعذّبه حتی اوفيه كل حسنة عملها اما بسعة في رزقه واما</w:t>
      </w:r>
    </w:p>
    <w:p>
      <w:pPr>
        <w:pStyle w:val="BookText"/>
      </w:pPr>
      <w:r>
        <w:rPr>
          <w:rFonts w:ascii="Amiri" w:hAnsi="Amiri" w:eastAsia="Amiri" w:cs="Amiri"/>
          <w:lang w:bidi="ar-SA"/>
          <w:color w:val="111111"/>
          <w:sz w:val="28"/>
          <w:szCs w:val="28"/>
          <w:rtl/>
        </w:rPr>
        <w:t xml:space="preserve">بصحة في جسمه، واما بأمن في دنياه فان</w:t>
      </w:r>
    </w:p>
    <w:p>
      <w:pPr>
        <w:pStyle w:val="BookText"/>
      </w:pPr>
      <w:r>
        <w:rPr>
          <w:rFonts w:ascii="Amiri" w:hAnsi="Amiri" w:eastAsia="Amiri" w:cs="Amiri"/>
          <w:lang w:bidi="ar-SA"/>
          <w:color w:val="111111"/>
          <w:sz w:val="28"/>
          <w:szCs w:val="28"/>
          <w:rtl/>
        </w:rPr>
        <w:t xml:space="preserve">بقيت عليه بقية هوّنت عليه بها الموت» (6/م)</w:t>
      </w:r>
    </w:p>
    <w:p>
      <w:pPr>
        <w:pStyle w:val="BookText"/>
      </w:pPr>
      <w:r>
        <w:rPr>
          <w:rFonts w:ascii="Amiri" w:hAnsi="Amiri" w:eastAsia="Amiri" w:cs="Amiri"/>
          <w:lang w:bidi="ar-SA"/>
          <w:color w:val="111111"/>
          <w:sz w:val="28"/>
          <w:szCs w:val="28"/>
          <w:rtl/>
        </w:rPr>
        <w:t xml:space="preserve">الكافي ج 2 ص 444 ك 5 ب 196 ح 3.</w:t>
      </w:r>
    </w:p>
    <w:p>
      <w:pPr>
        <w:pStyle w:val="BookText"/>
      </w:pPr>
      <w:r>
        <w:rPr>
          <w:rFonts w:ascii="IRNazanin" w:hAnsi="IRNazanin" w:eastAsia="IRNazanin" w:cs="IRNazanin"/>
          <w:lang w:bidi="fa-IR"/>
          <w:color w:val="111111"/>
          <w:sz w:val="28"/>
          <w:szCs w:val="28"/>
          <w:rtl/>
        </w:rPr>
        <w:t xml:space="preserve">«قالوا ربنا</w:t>
      </w:r>
      <w:r>
        <w:rPr>
          <w:rStyle w:val="FootnoteReference"/>
        </w:rPr>
        <w:footnoteReference w:id="14"/>
      </w:r>
      <w:r>
        <w:rPr>
          <w:rFonts w:ascii="Amiri" w:hAnsi="Amiri" w:eastAsia="Amiri" w:cs="Amiri"/>
          <w:lang w:bidi="ar-SA"/>
          <w:color w:val="111111"/>
          <w:sz w:val="28"/>
          <w:szCs w:val="28"/>
          <w:rtl/>
        </w:rPr>
        <w:t xml:space="preserve">باعد بين اسفارنا وظلموا</w:t>
      </w:r>
      <w:r>
        <w:rPr>
          <w:rStyle w:val="FootnoteReference"/>
        </w:rPr>
        <w:footnoteReference w:id="15"/>
      </w:r>
      <w:r>
        <w:rPr>
          <w:rFonts w:ascii="Amiri" w:hAnsi="Amiri" w:eastAsia="Amiri" w:cs="Amiri"/>
          <w:lang w:bidi="ar-SA"/>
          <w:color w:val="111111"/>
          <w:sz w:val="28"/>
          <w:szCs w:val="28"/>
          <w:rtl/>
        </w:rPr>
        <w:t xml:space="preserve">انفسهم... الآية فقال: هؤلاء قوم كانت لهم قرى متصلة ينظر بعضهم الى بعض وانهار جارية و اموال ظاهرة فكفروا نعم الله</w:t>
      </w:r>
      <w:r>
        <w:rPr>
          <w:rStyle w:val="FootnoteReference"/>
        </w:rPr>
        <w:footnoteReference w:id="16"/>
      </w:r>
      <w:r>
        <w:rPr>
          <w:rFonts w:ascii="Amiri" w:hAnsi="Amiri" w:eastAsia="Amiri" w:cs="Amiri"/>
          <w:lang w:bidi="ar-SA"/>
          <w:color w:val="111111"/>
          <w:sz w:val="28"/>
          <w:szCs w:val="28"/>
          <w:rtl/>
        </w:rPr>
        <w:t xml:space="preserve">عزوجل وغيروا ما بانفسهم من عافية الله فغير الله ما بهم من نعمة، وان الله لا يغير ما بقوم حتى يغيروا ما بانفسهم</w:t>
      </w:r>
      <w:r>
        <w:rPr>
          <w:rStyle w:val="FootnoteReference"/>
        </w:rPr>
        <w:footnoteReference w:id="17"/>
      </w:r>
      <w:r>
        <w:rPr>
          <w:rFonts w:ascii="Amiri" w:hAnsi="Amiri" w:eastAsia="Amiri" w:cs="Amiri"/>
          <w:lang w:bidi="ar-SA"/>
          <w:color w:val="111111"/>
          <w:sz w:val="28"/>
          <w:szCs w:val="28"/>
          <w:rtl/>
        </w:rPr>
        <w:t xml:space="preserve">، فارسل الله عليهم سيل العرم فغرق قراهم وخرب ديارهم واذهب اموالهم</w:t>
      </w:r>
      <w:r>
        <w:rPr>
          <w:rStyle w:val="FootnoteReference"/>
        </w:rPr>
        <w:footnoteReference w:id="18"/>
      </w:r>
      <w:r>
        <w:rPr>
          <w:rFonts w:ascii="IRNazanin" w:hAnsi="IRNazanin" w:eastAsia="IRNazanin" w:cs="IRNazanin"/>
          <w:lang w:bidi="fa-IR"/>
          <w:color w:val="111111"/>
          <w:sz w:val="28"/>
          <w:szCs w:val="28"/>
          <w:rtl/>
        </w:rPr>
        <w:t xml:space="preserve">وابد لهم مکان جناتهم جنتين ذواتي اكل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خمط</w:t>
      </w:r>
      <w:r>
        <w:rPr>
          <w:rStyle w:val="FootnoteReference"/>
        </w:rPr>
        <w:footnoteReference w:id="19"/>
      </w:r>
      <w:r>
        <w:rPr>
          <w:rFonts w:ascii="IRNazanin" w:hAnsi="IRNazanin" w:eastAsia="IRNazanin" w:cs="IRNazanin"/>
          <w:lang w:bidi="fa-IR"/>
          <w:color w:val="111111"/>
          <w:sz w:val="28"/>
          <w:szCs w:val="28"/>
          <w:rtl/>
        </w:rPr>
        <w:t xml:space="preserve">واثل</w:t>
      </w:r>
      <w:r>
        <w:rPr>
          <w:rStyle w:val="FootnoteReference"/>
        </w:rPr>
        <w:footnoteReference w:id="20"/>
      </w:r>
      <w:r>
        <w:rPr>
          <w:rFonts w:ascii="Amiri" w:hAnsi="Amiri" w:eastAsia="Amiri" w:cs="Amiri"/>
          <w:lang w:bidi="ar-SA"/>
          <w:color w:val="111111"/>
          <w:sz w:val="28"/>
          <w:szCs w:val="28"/>
          <w:rtl/>
        </w:rPr>
        <w:t xml:space="preserve">وشيء من سدر قليل، ثم قال: ذلك جزيناهم بما كفروا وهل نجازي الا الكفور» (6)</w:t>
      </w:r>
    </w:p>
    <w:p>
      <w:pPr>
        <w:pStyle w:val="BookText"/>
      </w:pPr>
      <w:r>
        <w:rPr>
          <w:rFonts w:ascii="Amiri" w:hAnsi="Amiri" w:eastAsia="Amiri" w:cs="Amiri"/>
          <w:lang w:bidi="ar-SA"/>
          <w:color w:val="111111"/>
          <w:sz w:val="28"/>
          <w:szCs w:val="28"/>
          <w:rtl/>
        </w:rPr>
        <w:t xml:space="preserve">الكافي ج 2 ص 274 ك 5 ب 111 ح 23.</w:t>
      </w:r>
    </w:p>
    <w:p>
      <w:pPr>
        <w:pStyle w:val="BookText"/>
      </w:pPr>
      <w:r>
        <w:rPr>
          <w:rFonts w:ascii="Amiri" w:hAnsi="Amiri" w:eastAsia="Amiri" w:cs="Amiri"/>
          <w:lang w:bidi="ar-SA"/>
          <w:color w:val="111111"/>
          <w:sz w:val="28"/>
          <w:szCs w:val="28"/>
          <w:rtl/>
        </w:rPr>
        <w:t xml:space="preserve">روضة الكافي ج 8 ص 395 ح 596.</w:t>
      </w:r>
    </w:p>
    <w:p>
      <w:pPr>
        <w:pStyle w:val="BookText"/>
      </w:pPr>
      <w:r>
        <w:rPr>
          <w:rFonts w:ascii="Amiri" w:hAnsi="Amiri" w:eastAsia="Amiri" w:cs="Amiri"/>
          <w:lang w:bidi="ar-SA"/>
          <w:color w:val="111111"/>
          <w:sz w:val="28"/>
          <w:szCs w:val="28"/>
          <w:rtl/>
        </w:rPr>
        <w:t xml:space="preserve">(كان ابي يتعوذ بالله من الذنوب -) يأتي</w:t>
      </w:r>
    </w:p>
    <w:p>
      <w:pPr>
        <w:pStyle w:val="BookText"/>
      </w:pPr>
      <w:r>
        <w:rPr>
          <w:rFonts w:ascii="IRNazanin" w:hAnsi="IRNazanin" w:eastAsia="IRNazanin" w:cs="IRNazanin"/>
          <w:lang w:bidi="fa-IR"/>
          <w:color w:val="111111"/>
          <w:sz w:val="28"/>
          <w:szCs w:val="28"/>
          <w:rtl/>
        </w:rPr>
        <w:t xml:space="preserve">تحت عنوان (نعوذ بالله الخ)</w:t>
      </w:r>
    </w:p>
    <w:p>
      <w:pPr>
        <w:pStyle w:val="BookText"/>
      </w:pPr>
      <w:r>
        <w:rPr>
          <w:rFonts w:ascii="IRNazanin" w:hAnsi="IRNazanin" w:eastAsia="IRNazanin" w:cs="IRNazanin"/>
          <w:lang w:bidi="fa-IR"/>
          <w:color w:val="111111"/>
          <w:sz w:val="28"/>
          <w:szCs w:val="28"/>
          <w:rtl/>
        </w:rPr>
        <w:t xml:space="preserve">«كل ذنب عظيم» (6) الكافي ج 3 ص 450 ک 12 ب 84 ذیل ح 31.</w:t>
      </w:r>
    </w:p>
    <w:p>
      <w:pPr>
        <w:pStyle w:val="BookText"/>
      </w:pPr>
      <w:r>
        <w:rPr>
          <w:rFonts w:ascii="IRNazanin" w:hAnsi="IRNazanin" w:eastAsia="IRNazanin" w:cs="IRNazanin"/>
          <w:lang w:bidi="fa-IR"/>
          <w:color w:val="111111"/>
          <w:sz w:val="28"/>
          <w:szCs w:val="28"/>
          <w:rtl/>
        </w:rPr>
        <w:t xml:space="preserve">التهذيب ج 2 ص 130 ب 8 ذیل ح 270.</w:t>
      </w:r>
    </w:p>
    <w:p>
      <w:pPr>
        <w:pStyle w:val="BookText"/>
      </w:pPr>
      <w:r>
        <w:rPr>
          <w:rFonts w:ascii="IRNazanin" w:hAnsi="IRNazanin" w:eastAsia="IRNazanin" w:cs="IRNazanin"/>
          <w:lang w:bidi="fa-IR"/>
          <w:color w:val="111111"/>
          <w:sz w:val="28"/>
          <w:szCs w:val="28"/>
          <w:rtl/>
        </w:rPr>
        <w:t xml:space="preserve">(كل ذنب يكفره القتل -) انظر الدَین</w:t>
      </w:r>
    </w:p>
    <w:p>
      <w:pPr>
        <w:pStyle w:val="BookText"/>
      </w:pPr>
      <w:r>
        <w:rPr>
          <w:rFonts w:ascii="Amiri" w:hAnsi="Amiri" w:eastAsia="Amiri" w:cs="Amiri"/>
          <w:lang w:bidi="ar-SA"/>
          <w:color w:val="111111"/>
          <w:sz w:val="28"/>
          <w:szCs w:val="28"/>
          <w:rtl/>
        </w:rPr>
        <w:t xml:space="preserve">«كلما احدث العباد من الذنوب ما لم يكونوا يعملون، احدث الله لهم من البلاء ما لم يكونوا يعرفون» (8) الكافي ج 2 ص 275 ك 5 ب 111 ح 29.</w:t>
      </w:r>
    </w:p>
    <w:p>
      <w:pPr>
        <w:pStyle w:val="BookText"/>
      </w:pPr>
      <w:r>
        <w:rPr>
          <w:rFonts w:ascii="Amiri" w:hAnsi="Amiri" w:eastAsia="Amiri" w:cs="Amiri"/>
          <w:lang w:bidi="ar-SA"/>
          <w:color w:val="111111"/>
          <w:sz w:val="28"/>
          <w:szCs w:val="28"/>
          <w:rtl/>
        </w:rPr>
        <w:t xml:space="preserve">«كم من عاكف على ذنبه في آخر عمره» (1)</w:t>
      </w:r>
    </w:p>
    <w:p>
      <w:pPr>
        <w:pStyle w:val="BookText"/>
      </w:pPr>
      <w:r>
        <w:rPr>
          <w:rFonts w:ascii="IRNazanin" w:hAnsi="IRNazanin" w:eastAsia="IRNazanin" w:cs="IRNazanin"/>
          <w:lang w:bidi="fa-IR"/>
          <w:color w:val="111111"/>
          <w:sz w:val="28"/>
          <w:szCs w:val="28"/>
          <w:rtl/>
        </w:rPr>
        <w:t xml:space="preserve">روضة الكافي ج 8 ص 23 ذیل ح 4 خطبة الوسيلة.</w:t>
      </w:r>
    </w:p>
    <w:p>
      <w:pPr>
        <w:pStyle w:val="BookText"/>
      </w:pPr>
      <w:r>
        <w:rPr>
          <w:rFonts w:ascii="Amiri" w:hAnsi="Amiri" w:eastAsia="Amiri" w:cs="Amiri"/>
          <w:lang w:bidi="ar-SA"/>
          <w:color w:val="111111"/>
          <w:sz w:val="28"/>
          <w:szCs w:val="28"/>
          <w:rtl/>
        </w:rPr>
        <w:t xml:space="preserve">(كنت عند أبي جعفر - الى ان قال - لخلق الله خلقا حتى يذنبوا -) انظر القلب</w:t>
      </w:r>
    </w:p>
    <w:p>
      <w:pPr>
        <w:pStyle w:val="BookText"/>
      </w:pPr>
      <w:r>
        <w:rPr>
          <w:rFonts w:ascii="IRNazanin" w:hAnsi="IRNazanin" w:eastAsia="IRNazanin" w:cs="IRNazanin"/>
          <w:lang w:bidi="fa-IR"/>
          <w:color w:val="111111"/>
          <w:sz w:val="28"/>
          <w:szCs w:val="28"/>
          <w:rtl/>
        </w:rPr>
        <w:t xml:space="preserve">«كنت عند أبي عبد الله علیه السلام فدخل عليه</w:t>
      </w:r>
    </w:p>
    <w:p>
      <w:pPr>
        <w:pStyle w:val="BookText"/>
      </w:pPr>
      <w:r>
        <w:rPr>
          <w:rFonts w:ascii="IRNazanin" w:hAnsi="IRNazanin" w:eastAsia="IRNazanin" w:cs="IRNazanin"/>
          <w:lang w:bidi="fa-IR"/>
          <w:color w:val="111111"/>
          <w:sz w:val="28"/>
          <w:szCs w:val="28"/>
          <w:rtl/>
        </w:rPr>
        <w:t xml:space="preserve">شیخ فقال: يا ابا عبدالله اشكو اليك ولدي وعقوقهم واخواني وجفاهم عند كبر سني، فقال ابو عبدالله علیه السلام: يا هذا ان للحق دولة وللباطل دولة، وكل واحد منهما في دولة صاحبه ذیل وان ادني ما يصيب المؤمن في دولة الباطل العقوق من ولده والجفاء من اخوانه وما من مؤمن يصيبه شيئا من الرفاهية في دولة الباطل الا ابتلي قبل موته، اما في بدنه واما في ولده، واما في ماله حتى يخلصه الله مما اكتسب في دولة الباطل ويوفر له حظه في دولة الحق فاصبر وابشر»</w:t>
      </w:r>
    </w:p>
    <w:p>
      <w:pPr>
        <w:pStyle w:val="BookText"/>
      </w:pPr>
      <w:r>
        <w:rPr>
          <w:rFonts w:ascii="Amiri" w:hAnsi="Amiri" w:eastAsia="Amiri" w:cs="Amiri"/>
          <w:lang w:bidi="ar-SA"/>
          <w:color w:val="111111"/>
          <w:sz w:val="28"/>
          <w:szCs w:val="28"/>
          <w:rtl/>
        </w:rPr>
        <w:t xml:space="preserve">الكافي ج 2 ص 447 ك 5 ب 196 ح 12.</w:t>
      </w:r>
    </w:p>
    <w:p>
      <w:pPr>
        <w:pStyle w:val="BookText"/>
      </w:pPr>
      <w:r>
        <w:rPr>
          <w:rFonts w:ascii="Amiri" w:hAnsi="Amiri" w:eastAsia="Amiri" w:cs="Amiri"/>
          <w:lang w:bidi="ar-SA"/>
          <w:color w:val="111111"/>
          <w:sz w:val="28"/>
          <w:szCs w:val="28"/>
          <w:rtl/>
        </w:rPr>
        <w:t xml:space="preserve">«لا تبدين عن واضحة</w:t>
      </w:r>
      <w:r>
        <w:rPr>
          <w:rStyle w:val="FootnoteReference"/>
        </w:rPr>
        <w:footnoteReference w:id="21"/>
      </w:r>
      <w:r>
        <w:rPr>
          <w:rFonts w:ascii="IRNazanin" w:hAnsi="IRNazanin" w:eastAsia="IRNazanin" w:cs="IRNazanin"/>
          <w:lang w:bidi="fa-IR"/>
          <w:color w:val="111111"/>
          <w:sz w:val="28"/>
          <w:szCs w:val="28"/>
          <w:rtl/>
        </w:rPr>
        <w:t xml:space="preserve">وقد عملت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الاعمال الفاضحة، ولا يأمن البيات</w:t>
      </w:r>
      <w:r>
        <w:rPr>
          <w:rStyle w:val="FootnoteReference"/>
        </w:rPr>
        <w:footnoteReference w:id="22"/>
      </w:r>
      <w:r>
        <w:rPr>
          <w:rFonts w:ascii="Amiri" w:hAnsi="Amiri" w:eastAsia="Amiri" w:cs="Amiri"/>
          <w:lang w:bidi="ar-SA"/>
          <w:color w:val="111111"/>
          <w:sz w:val="28"/>
          <w:szCs w:val="28"/>
          <w:rtl/>
        </w:rPr>
        <w:t xml:space="preserve">ممن عمل السيئات» (1/6) و (1/8)</w:t>
      </w:r>
    </w:p>
    <w:p>
      <w:pPr>
        <w:pStyle w:val="BookText"/>
      </w:pPr>
      <w:r>
        <w:rPr>
          <w:rFonts w:ascii="Amiri" w:hAnsi="Amiri" w:eastAsia="Amiri" w:cs="Amiri"/>
          <w:lang w:bidi="ar-SA"/>
          <w:color w:val="111111"/>
          <w:sz w:val="28"/>
          <w:szCs w:val="28"/>
          <w:rtl/>
        </w:rPr>
        <w:t xml:space="preserve">الكافي ج 2 ص 269 ك 5 ب 111 ح 5.</w:t>
      </w:r>
    </w:p>
    <w:p>
      <w:pPr>
        <w:pStyle w:val="BookText"/>
      </w:pPr>
      <w:r>
        <w:rPr>
          <w:rFonts w:ascii="Amiri" w:hAnsi="Amiri" w:eastAsia="Amiri" w:cs="Amiri"/>
          <w:lang w:bidi="ar-SA"/>
          <w:color w:val="111111"/>
          <w:sz w:val="28"/>
          <w:szCs w:val="28"/>
          <w:rtl/>
        </w:rPr>
        <w:t xml:space="preserve">الكافي ج 2 ص 273 ك 5 ب 111 ح 21.</w:t>
      </w:r>
    </w:p>
    <w:p>
      <w:pPr>
        <w:pStyle w:val="BookText"/>
      </w:pPr>
      <w:r>
        <w:rPr>
          <w:rFonts w:ascii="IRNazanin" w:hAnsi="IRNazanin" w:eastAsia="IRNazanin" w:cs="IRNazanin"/>
          <w:lang w:bidi="fa-IR"/>
          <w:color w:val="111111"/>
          <w:sz w:val="28"/>
          <w:szCs w:val="28"/>
          <w:rtl/>
        </w:rPr>
        <w:t xml:space="preserve">الكافي ج 2 ص 664 ك 8 ب 23 ذیل ح7.</w:t>
      </w:r>
    </w:p>
    <w:p>
      <w:pPr>
        <w:pStyle w:val="BookText"/>
      </w:pPr>
      <w:r>
        <w:rPr>
          <w:rFonts w:ascii="IRNazanin" w:hAnsi="IRNazanin" w:eastAsia="IRNazanin" w:cs="IRNazanin"/>
          <w:lang w:bidi="fa-IR"/>
          <w:color w:val="111111"/>
          <w:sz w:val="28"/>
          <w:szCs w:val="28"/>
          <w:rtl/>
        </w:rPr>
        <w:t xml:space="preserve">«لا تستكثروا كثير الخير ولا تستقلوا قليل الذنوب، فان قليل الذنوب يجتمع حتى يصير كثيرا وخافوا الله في السر حتى تعطوا من انفسکم النصف</w:t>
      </w:r>
      <w:r>
        <w:rPr>
          <w:rStyle w:val="FootnoteReference"/>
        </w:rPr>
        <w:footnoteReference w:id="23"/>
      </w:r>
      <w:r>
        <w:rPr>
          <w:rFonts w:ascii="Amiri" w:hAnsi="Amiri" w:eastAsia="Amiri" w:cs="Amiri"/>
          <w:lang w:bidi="ar-SA"/>
          <w:color w:val="111111"/>
          <w:sz w:val="28"/>
          <w:szCs w:val="28"/>
          <w:rtl/>
        </w:rPr>
        <w:t xml:space="preserve">وسارعوا الى طاعة الله واصدقوا الحديث و ادوا الامانة فانما ذلك لكم ولا تدخلوا فيما لا يحل لكم، فانما ذلك عليكم» (7)</w:t>
      </w:r>
    </w:p>
    <w:p>
      <w:pPr>
        <w:pStyle w:val="BookText"/>
      </w:pPr>
      <w:r>
        <w:rPr>
          <w:rFonts w:ascii="IRNazanin" w:hAnsi="IRNazanin" w:eastAsia="IRNazanin" w:cs="IRNazanin"/>
          <w:lang w:bidi="fa-IR"/>
          <w:color w:val="111111"/>
          <w:sz w:val="28"/>
          <w:szCs w:val="28"/>
          <w:rtl/>
        </w:rPr>
        <w:t xml:space="preserve">الكافي ج 2 ص 457 ک 5 ب 203 ح 17.</w:t>
      </w:r>
    </w:p>
    <w:p>
      <w:pPr>
        <w:pStyle w:val="BookText"/>
      </w:pPr>
      <w:r>
        <w:rPr>
          <w:rFonts w:ascii="Amiri" w:hAnsi="Amiri" w:eastAsia="Amiri" w:cs="Amiri"/>
          <w:lang w:bidi="ar-SA"/>
          <w:color w:val="111111"/>
          <w:sz w:val="28"/>
          <w:szCs w:val="28"/>
          <w:rtl/>
        </w:rPr>
        <w:t xml:space="preserve">الكافي ج 2 ص 287 ك 5 ب 113 ح 2.</w:t>
      </w:r>
    </w:p>
    <w:p>
      <w:pPr>
        <w:pStyle w:val="BookText"/>
      </w:pPr>
      <w:r>
        <w:rPr>
          <w:rFonts w:ascii="Amiri" w:hAnsi="Amiri" w:eastAsia="Amiri" w:cs="Amiri"/>
          <w:lang w:bidi="ar-SA"/>
          <w:color w:val="111111"/>
          <w:sz w:val="28"/>
          <w:szCs w:val="28"/>
          <w:rtl/>
        </w:rPr>
        <w:t xml:space="preserve">«لا صغيرة مع الاصرار، ولا كبيرة مع الاستغفار» (6)</w:t>
      </w:r>
    </w:p>
    <w:p>
      <w:pPr>
        <w:pStyle w:val="BookText"/>
      </w:pPr>
      <w:r>
        <w:rPr>
          <w:rFonts w:ascii="Amiri" w:hAnsi="Amiri" w:eastAsia="Amiri" w:cs="Amiri"/>
          <w:lang w:bidi="ar-SA"/>
          <w:color w:val="111111"/>
          <w:sz w:val="28"/>
          <w:szCs w:val="28"/>
          <w:rtl/>
        </w:rPr>
        <w:t xml:space="preserve">الكافي ج 2 ص 288 ك 5 ب 114 ح 1.</w:t>
      </w:r>
    </w:p>
    <w:p>
      <w:pPr>
        <w:pStyle w:val="BookText"/>
      </w:pPr>
      <w:r>
        <w:rPr>
          <w:rFonts w:ascii="Amiri" w:hAnsi="Amiri" w:eastAsia="Amiri" w:cs="Amiri"/>
          <w:lang w:bidi="ar-SA"/>
          <w:color w:val="111111"/>
          <w:sz w:val="28"/>
          <w:szCs w:val="28"/>
          <w:rtl/>
        </w:rPr>
        <w:t xml:space="preserve">«لا كبيرة مع الاستغفار ولا صغيرة مع الاصرار» (1/6)</w:t>
      </w:r>
    </w:p>
    <w:p>
      <w:pPr>
        <w:pStyle w:val="BookText"/>
      </w:pPr>
      <w:r>
        <w:rPr>
          <w:rFonts w:ascii="IRNazanin" w:hAnsi="IRNazanin" w:eastAsia="IRNazanin" w:cs="IRNazanin"/>
          <w:lang w:bidi="fa-IR"/>
          <w:color w:val="111111"/>
          <w:sz w:val="28"/>
          <w:szCs w:val="28"/>
          <w:rtl/>
        </w:rPr>
        <w:t xml:space="preserve">الفقيه ج 4 ص 11 ب 1 ذیل ح 1.</w:t>
      </w:r>
    </w:p>
    <w:p>
      <w:pPr>
        <w:pStyle w:val="BookText"/>
      </w:pPr>
      <w:r>
        <w:rPr>
          <w:rFonts w:ascii="IRNazanin" w:hAnsi="IRNazanin" w:eastAsia="IRNazanin" w:cs="IRNazanin"/>
          <w:lang w:bidi="fa-IR"/>
          <w:color w:val="111111"/>
          <w:sz w:val="28"/>
          <w:szCs w:val="28"/>
          <w:rtl/>
        </w:rPr>
        <w:t xml:space="preserve">«لا وجع ارجع للقلوب من الذنوب، ولا خوف اشد من الموت، وكفى بما سلف تفکراً، وكفى بالموت واعظا» (1)</w:t>
      </w:r>
    </w:p>
    <w:p>
      <w:pPr>
        <w:pStyle w:val="BookText"/>
      </w:pPr>
      <w:r>
        <w:rPr>
          <w:rFonts w:ascii="Amiri" w:hAnsi="Amiri" w:eastAsia="Amiri" w:cs="Amiri"/>
          <w:lang w:bidi="ar-SA"/>
          <w:color w:val="111111"/>
          <w:sz w:val="28"/>
          <w:szCs w:val="28"/>
          <w:rtl/>
        </w:rPr>
        <w:t xml:space="preserve">الكافي ج 2 ص 275 ك 5 ب 111 ح 28.</w:t>
      </w:r>
    </w:p>
    <w:p>
      <w:pPr>
        <w:pStyle w:val="BookText"/>
      </w:pPr>
      <w:r>
        <w:rPr>
          <w:rFonts w:ascii="Amiri" w:hAnsi="Amiri" w:eastAsia="Amiri" w:cs="Amiri"/>
          <w:lang w:bidi="ar-SA"/>
          <w:color w:val="111111"/>
          <w:sz w:val="28"/>
          <w:szCs w:val="28"/>
          <w:rtl/>
        </w:rPr>
        <w:t xml:space="preserve">«لا والله لا يقبل الله شيئا من طاعته على الاصرار على شيء من معاصيه» (6)</w:t>
      </w:r>
    </w:p>
    <w:p>
      <w:pPr>
        <w:pStyle w:val="BookText"/>
      </w:pPr>
      <w:r>
        <w:rPr>
          <w:rFonts w:ascii="Amiri" w:hAnsi="Amiri" w:eastAsia="Amiri" w:cs="Amiri"/>
          <w:lang w:bidi="ar-SA"/>
          <w:color w:val="111111"/>
          <w:sz w:val="28"/>
          <w:szCs w:val="28"/>
          <w:rtl/>
        </w:rPr>
        <w:t xml:space="preserve">الكافي ج 2 ص 288 ك 5 ب 114 ح 3.</w:t>
      </w:r>
    </w:p>
    <w:p>
      <w:pPr>
        <w:pStyle w:val="BookText"/>
      </w:pPr>
      <w:r>
        <w:rPr>
          <w:rFonts w:ascii="Amiri" w:hAnsi="Amiri" w:eastAsia="Amiri" w:cs="Amiri"/>
          <w:lang w:bidi="ar-SA"/>
          <w:color w:val="111111"/>
          <w:sz w:val="28"/>
          <w:szCs w:val="28"/>
          <w:rtl/>
        </w:rPr>
        <w:t xml:space="preserve">«لا والله ما اراد الله تعالى من الناس الا خصلتين ان يقروا له بالنعم فيزيدهم</w:t>
      </w:r>
    </w:p>
    <w:p>
      <w:pPr>
        <w:pStyle w:val="BookText"/>
      </w:pPr>
      <w:r>
        <w:rPr>
          <w:rFonts w:ascii="Amiri" w:hAnsi="Amiri" w:eastAsia="Amiri" w:cs="Amiri"/>
          <w:lang w:bidi="ar-SA"/>
          <w:color w:val="111111"/>
          <w:sz w:val="28"/>
          <w:szCs w:val="28"/>
          <w:rtl/>
        </w:rPr>
        <w:t xml:space="preserve">وبالذنوب فيغرها لهم» (5)</w:t>
      </w:r>
    </w:p>
    <w:p>
      <w:pPr>
        <w:pStyle w:val="BookText"/>
      </w:pPr>
      <w:r>
        <w:rPr>
          <w:rFonts w:ascii="Amiri" w:hAnsi="Amiri" w:eastAsia="Amiri" w:cs="Amiri"/>
          <w:lang w:bidi="ar-SA"/>
          <w:color w:val="111111"/>
          <w:sz w:val="28"/>
          <w:szCs w:val="28"/>
          <w:rtl/>
        </w:rPr>
        <w:t xml:space="preserve">الكافي ج 2 ص 426 ك 5 ب 188 ح 2.</w:t>
      </w:r>
    </w:p>
    <w:p>
      <w:pPr>
        <w:pStyle w:val="BookText"/>
      </w:pPr>
      <w:r>
        <w:rPr>
          <w:rFonts w:ascii="Amiri" w:hAnsi="Amiri" w:eastAsia="Amiri" w:cs="Amiri"/>
          <w:lang w:bidi="ar-SA"/>
          <w:color w:val="111111"/>
          <w:sz w:val="28"/>
          <w:szCs w:val="28"/>
          <w:rtl/>
        </w:rPr>
        <w:t xml:space="preserve">«لا يزال الهم والغم بالمؤمن حتى ما</w:t>
      </w:r>
    </w:p>
    <w:p>
      <w:pPr>
        <w:pStyle w:val="BookText"/>
      </w:pPr>
      <w:r>
        <w:rPr>
          <w:rFonts w:ascii="Amiri" w:hAnsi="Amiri" w:eastAsia="Amiri" w:cs="Amiri"/>
          <w:lang w:bidi="ar-SA"/>
          <w:color w:val="111111"/>
          <w:sz w:val="28"/>
          <w:szCs w:val="28"/>
          <w:rtl/>
        </w:rPr>
        <w:t xml:space="preserve">يدع له من ذنب» (5)</w:t>
      </w:r>
    </w:p>
    <w:p>
      <w:pPr>
        <w:pStyle w:val="BookText"/>
      </w:pPr>
      <w:r>
        <w:rPr>
          <w:rFonts w:ascii="Amiri" w:hAnsi="Amiri" w:eastAsia="Amiri" w:cs="Amiri"/>
          <w:lang w:bidi="ar-SA"/>
          <w:color w:val="111111"/>
          <w:sz w:val="28"/>
          <w:szCs w:val="28"/>
          <w:rtl/>
        </w:rPr>
        <w:t xml:space="preserve">الكافي ج 2 ص 446 ك 5 ب 196 ح 9.</w:t>
      </w:r>
    </w:p>
    <w:p>
      <w:pPr>
        <w:pStyle w:val="BookText"/>
      </w:pPr>
      <w:r>
        <w:rPr>
          <w:rFonts w:ascii="Amiri" w:hAnsi="Amiri" w:eastAsia="Amiri" w:cs="Amiri"/>
          <w:lang w:bidi="ar-SA"/>
          <w:color w:val="111111"/>
          <w:sz w:val="28"/>
          <w:szCs w:val="28"/>
          <w:rtl/>
        </w:rPr>
        <w:t xml:space="preserve">(لآخذن البرئ منكم بذنب السقيم -)</w:t>
      </w:r>
    </w:p>
    <w:p>
      <w:pPr>
        <w:pStyle w:val="BookText"/>
      </w:pPr>
      <w:r>
        <w:rPr>
          <w:rFonts w:ascii="IRNazanin" w:hAnsi="IRNazanin" w:eastAsia="IRNazanin" w:cs="IRNazanin"/>
          <w:lang w:bidi="fa-IR"/>
          <w:color w:val="111111"/>
          <w:sz w:val="28"/>
          <w:szCs w:val="28"/>
          <w:rtl/>
        </w:rPr>
        <w:t xml:space="preserve">انظر الأمر بالمعروف</w:t>
      </w:r>
    </w:p>
    <w:p>
      <w:pPr>
        <w:pStyle w:val="BookText"/>
      </w:pPr>
      <w:r>
        <w:rPr>
          <w:rFonts w:ascii="Amiri" w:hAnsi="Amiri" w:eastAsia="Amiri" w:cs="Amiri"/>
          <w:lang w:bidi="ar-SA"/>
          <w:color w:val="111111"/>
          <w:sz w:val="28"/>
          <w:szCs w:val="28"/>
          <w:rtl/>
        </w:rPr>
        <w:t xml:space="preserve">«لما حمل علي بن الحسين صلى الله</w:t>
      </w:r>
    </w:p>
    <w:p>
      <w:pPr>
        <w:pStyle w:val="BookText"/>
      </w:pPr>
      <w:r>
        <w:rPr>
          <w:rFonts w:ascii="IRNazanin" w:hAnsi="IRNazanin" w:eastAsia="IRNazanin" w:cs="IRNazanin"/>
          <w:lang w:bidi="fa-IR"/>
          <w:color w:val="111111"/>
          <w:sz w:val="28"/>
          <w:szCs w:val="28"/>
          <w:rtl/>
        </w:rPr>
        <w:t xml:space="preserve">عليهما الی یزید بن معاوية فاوقف بين يديه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يزيد لعنه الله: وما اصابكم من مصيبة فما كسبت أيديكم فقال علي بن الحسين علیهما السلام: ليست هذه الآية فينا ان فينا قول الله عزوجل: ما اصاب من مصيبة في الارض ولا في انفسكم الا في كتاب من قبل ان نبرأها ان ذلك على الله يسير»</w:t>
      </w:r>
    </w:p>
    <w:p>
      <w:pPr>
        <w:pStyle w:val="BookText"/>
      </w:pPr>
      <w:r>
        <w:rPr>
          <w:rFonts w:ascii="Amiri" w:hAnsi="Amiri" w:eastAsia="Amiri" w:cs="Amiri"/>
          <w:lang w:bidi="ar-SA"/>
          <w:color w:val="111111"/>
          <w:sz w:val="28"/>
          <w:szCs w:val="28"/>
          <w:rtl/>
        </w:rPr>
        <w:t xml:space="preserve">الكافي ج 2 ص 450 ك 5 ب 199 ح 3.</w:t>
      </w:r>
    </w:p>
    <w:p>
      <w:pPr>
        <w:pStyle w:val="BookText"/>
      </w:pPr>
      <w:r>
        <w:rPr>
          <w:rFonts w:ascii="Amiri" w:hAnsi="Amiri" w:eastAsia="Amiri" w:cs="Amiri"/>
          <w:lang w:bidi="ar-SA"/>
          <w:color w:val="111111"/>
          <w:sz w:val="28"/>
          <w:szCs w:val="28"/>
          <w:rtl/>
        </w:rPr>
        <w:t xml:space="preserve">«لولا انكم تذنبون فتستغفرون الله لخلق الله خلقا حتى يذنبوا، ثم يستغفروا الله فيغفر [الله] لهم» (5)</w:t>
      </w:r>
    </w:p>
    <w:p>
      <w:pPr>
        <w:pStyle w:val="BookText"/>
      </w:pPr>
      <w:r>
        <w:rPr>
          <w:rFonts w:ascii="IRNazanin" w:hAnsi="IRNazanin" w:eastAsia="IRNazanin" w:cs="IRNazanin"/>
          <w:lang w:bidi="fa-IR"/>
          <w:color w:val="111111"/>
          <w:sz w:val="28"/>
          <w:szCs w:val="28"/>
          <w:rtl/>
        </w:rPr>
        <w:t xml:space="preserve">الكافي ج 2 ص 424 ك 5 ب 186 ذیل ح 1.</w:t>
      </w:r>
    </w:p>
    <w:p>
      <w:pPr>
        <w:pStyle w:val="BookText"/>
      </w:pPr>
      <w:r>
        <w:rPr>
          <w:rFonts w:ascii="Amiri" w:hAnsi="Amiri" w:eastAsia="Amiri" w:cs="Amiri"/>
          <w:lang w:bidi="ar-SA"/>
          <w:color w:val="111111"/>
          <w:sz w:val="28"/>
          <w:szCs w:val="28"/>
          <w:rtl/>
        </w:rPr>
        <w:t xml:space="preserve">«ما انعم الله على عبد نعمة فسلبها اياه حتى يذنب ذنبا يستحق بذلك السلب» (6)</w:t>
      </w:r>
    </w:p>
    <w:p>
      <w:pPr>
        <w:pStyle w:val="BookText"/>
      </w:pPr>
      <w:r>
        <w:rPr>
          <w:rFonts w:ascii="Amiri" w:hAnsi="Amiri" w:eastAsia="Amiri" w:cs="Amiri"/>
          <w:lang w:bidi="ar-SA"/>
          <w:color w:val="111111"/>
          <w:sz w:val="28"/>
          <w:szCs w:val="28"/>
          <w:rtl/>
        </w:rPr>
        <w:t xml:space="preserve">الكافي ج 2 ص 274 ك 5 ب 111 ح 24.</w:t>
      </w:r>
    </w:p>
    <w:p>
      <w:pPr>
        <w:pStyle w:val="BookText"/>
      </w:pPr>
      <w:r>
        <w:rPr>
          <w:rFonts w:ascii="Amiri" w:hAnsi="Amiri" w:eastAsia="Amiri" w:cs="Amiri"/>
          <w:lang w:bidi="ar-SA"/>
          <w:color w:val="111111"/>
          <w:sz w:val="28"/>
          <w:szCs w:val="28"/>
          <w:rtl/>
        </w:rPr>
        <w:t xml:space="preserve">(ما تخلف رجل من الحج الّا بذنب -) انظر الحج (ما ذنب البهيمة -) تقدم في الحدود</w:t>
      </w:r>
    </w:p>
    <w:p>
      <w:pPr>
        <w:pStyle w:val="BookText"/>
      </w:pPr>
      <w:r>
        <w:rPr>
          <w:rFonts w:ascii="Amiri" w:hAnsi="Amiri" w:eastAsia="Amiri" w:cs="Amiri"/>
          <w:lang w:bidi="ar-SA"/>
          <w:color w:val="111111"/>
          <w:sz w:val="28"/>
          <w:szCs w:val="28"/>
          <w:rtl/>
        </w:rPr>
        <w:t xml:space="preserve">تحت عنوان (في الرجل يأتي البهيمة الخ)</w:t>
      </w:r>
    </w:p>
    <w:p>
      <w:pPr>
        <w:pStyle w:val="BookText"/>
      </w:pPr>
      <w:r>
        <w:rPr>
          <w:rFonts w:ascii="IRNazanin" w:hAnsi="IRNazanin" w:eastAsia="IRNazanin" w:cs="IRNazanin"/>
          <w:lang w:bidi="fa-IR"/>
          <w:color w:val="111111"/>
          <w:sz w:val="28"/>
          <w:szCs w:val="28"/>
          <w:rtl/>
        </w:rPr>
        <w:t xml:space="preserve">(ما من ذنب الا وقد طبع -) انظر اللمم «ما من شيء افسد للقلب من خطيئة، ان القلب لیواقع الخطيئة فما تزال به حتى تغلب عليه فيصيّر اعلاه اسفله» (5/6)</w:t>
      </w:r>
    </w:p>
    <w:p>
      <w:pPr>
        <w:pStyle w:val="BookText"/>
      </w:pPr>
      <w:r>
        <w:rPr>
          <w:rFonts w:ascii="Amiri" w:hAnsi="Amiri" w:eastAsia="Amiri" w:cs="Amiri"/>
          <w:lang w:bidi="ar-SA"/>
          <w:color w:val="111111"/>
          <w:sz w:val="28"/>
          <w:szCs w:val="28"/>
          <w:rtl/>
        </w:rPr>
        <w:t xml:space="preserve">الكافي ج 2 ص 268 ك 5 ب 111 ح 1.</w:t>
      </w:r>
    </w:p>
    <w:p>
      <w:pPr>
        <w:pStyle w:val="BookText"/>
      </w:pPr>
      <w:r>
        <w:rPr>
          <w:rFonts w:ascii="Amiri" w:hAnsi="Amiri" w:eastAsia="Amiri" w:cs="Amiri"/>
          <w:lang w:bidi="ar-SA"/>
          <w:color w:val="111111"/>
          <w:sz w:val="28"/>
          <w:szCs w:val="28"/>
          <w:rtl/>
        </w:rPr>
        <w:t xml:space="preserve">«ما من عبد اذنب ذنبا فندم عليه الا غفر الله له قبل ان يستغفر وما من عبد انعم الله عليه نعمة فعرف انها من عند الله الا غفر الله له قبل ان يحمده» (6)</w:t>
      </w:r>
    </w:p>
    <w:p>
      <w:pPr>
        <w:pStyle w:val="BookText"/>
      </w:pPr>
      <w:r>
        <w:rPr>
          <w:rFonts w:ascii="Amiri" w:hAnsi="Amiri" w:eastAsia="Amiri" w:cs="Amiri"/>
          <w:lang w:bidi="ar-SA"/>
          <w:color w:val="111111"/>
          <w:sz w:val="28"/>
          <w:szCs w:val="28"/>
          <w:rtl/>
        </w:rPr>
        <w:t xml:space="preserve">الكافي ج 2 ص 427 ك 5 ب 188 ح 8.</w:t>
      </w:r>
    </w:p>
    <w:p>
      <w:pPr>
        <w:pStyle w:val="BookText"/>
      </w:pPr>
      <w:r>
        <w:rPr>
          <w:rFonts w:ascii="Amiri" w:hAnsi="Amiri" w:eastAsia="Amiri" w:cs="Amiri"/>
          <w:lang w:bidi="ar-SA"/>
          <w:color w:val="111111"/>
          <w:sz w:val="28"/>
          <w:szCs w:val="28"/>
          <w:rtl/>
        </w:rPr>
        <w:t xml:space="preserve">«ما من عبد اريد ان ادخله الجنة الا ابتليته في جسده، فان كان ذلك كفارة لذنوبه والا شددت عليه عند موته حتى ياتيني ولا ذنب له، ثم ادخله الجنة، وما من عبد أريد أن ادخله النار الا صححت له جسمه فان كان ذلك تماما لطلبته عندي والا آمنت خوفه من سلطانه فان كان ذلك تماما لطلبته عندي والّا وسعت عليه في رزقه فان كان ذلك تماما لطلبته عندي والّا هونت عليه موته حتى يأتيني ولا حسنة له عندي</w:t>
      </w:r>
    </w:p>
    <w:p>
      <w:pPr>
        <w:pStyle w:val="BookText"/>
      </w:pPr>
      <w:r>
        <w:rPr>
          <w:rFonts w:ascii="IRNazanin" w:hAnsi="IRNazanin" w:eastAsia="IRNazanin" w:cs="IRNazanin"/>
          <w:lang w:bidi="fa-IR"/>
          <w:color w:val="111111"/>
          <w:sz w:val="28"/>
          <w:szCs w:val="28"/>
          <w:rtl/>
        </w:rPr>
        <w:t xml:space="preserve">ثم ادخله النار» (6/م)</w:t>
      </w:r>
    </w:p>
    <w:p>
      <w:pPr>
        <w:pStyle w:val="BookText"/>
      </w:pPr>
      <w:r>
        <w:rPr>
          <w:rFonts w:ascii="Amiri" w:hAnsi="Amiri" w:eastAsia="Amiri" w:cs="Amiri"/>
          <w:lang w:bidi="ar-SA"/>
          <w:color w:val="111111"/>
          <w:sz w:val="28"/>
          <w:szCs w:val="28"/>
          <w:rtl/>
        </w:rPr>
        <w:t xml:space="preserve">الكافي ج 2 ص 446 ك 5 ب 196 ح 10.</w:t>
      </w:r>
    </w:p>
    <w:p>
      <w:pPr>
        <w:pStyle w:val="BookText"/>
      </w:pPr>
      <w:r>
        <w:rPr>
          <w:rFonts w:ascii="Amiri" w:hAnsi="Amiri" w:eastAsia="Amiri" w:cs="Amiri"/>
          <w:lang w:bidi="ar-SA"/>
          <w:color w:val="111111"/>
          <w:sz w:val="28"/>
          <w:szCs w:val="28"/>
          <w:rtl/>
        </w:rPr>
        <w:t xml:space="preserve">«ما من عبد الّا وفي قلبه نكتة بيضاء، فاذا أذنب ذنبا خرج في التكتة نكتة سوداء،</w:t>
      </w:r>
    </w:p>
    <w:p>
      <w:pPr>
        <w:pStyle w:val="BookText"/>
      </w:pPr>
      <w:r>
        <w:rPr>
          <w:rFonts w:ascii="Amiri" w:hAnsi="Amiri" w:eastAsia="Amiri" w:cs="Amiri"/>
          <w:lang w:bidi="ar-SA"/>
          <w:color w:val="111111"/>
          <w:sz w:val="28"/>
          <w:szCs w:val="28"/>
          <w:rtl/>
        </w:rPr>
        <w:t xml:space="preserve">فان تاب ذهب ذلك السواد وان تمادى في</w:t>
      </w:r>
    </w:p>
    <w:p>
      <w:pPr>
        <w:pStyle w:val="BookText"/>
      </w:pPr>
      <w:r>
        <w:rPr>
          <w:rFonts w:ascii="Amiri" w:hAnsi="Amiri" w:eastAsia="Amiri" w:cs="Amiri"/>
          <w:lang w:bidi="ar-SA"/>
          <w:color w:val="111111"/>
          <w:sz w:val="28"/>
          <w:szCs w:val="28"/>
          <w:rtl/>
        </w:rPr>
        <w:t xml:space="preserve">الذنوب زاد ذلك السواد حتى يغطى البياض فاذا [ت] غطى البياض لم يرجع صاحبه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خير ابداً وهو قول الله عزوجل: كلا بل ران على قلوبهم ما كانوا يكسبون» (5)</w:t>
      </w:r>
    </w:p>
    <w:p>
      <w:pPr>
        <w:pStyle w:val="BookText"/>
      </w:pPr>
      <w:r>
        <w:rPr>
          <w:rFonts w:ascii="Amiri" w:hAnsi="Amiri" w:eastAsia="Amiri" w:cs="Amiri"/>
          <w:lang w:bidi="ar-SA"/>
          <w:color w:val="111111"/>
          <w:sz w:val="28"/>
          <w:szCs w:val="28"/>
          <w:rtl/>
        </w:rPr>
        <w:t xml:space="preserve">الكافي ج 2 ص 273 ك 5 ب 111 ح 20.</w:t>
      </w:r>
    </w:p>
    <w:p>
      <w:pPr>
        <w:pStyle w:val="BookText"/>
      </w:pPr>
      <w:r>
        <w:rPr>
          <w:rFonts w:ascii="Amiri" w:hAnsi="Amiri" w:eastAsia="Amiri" w:cs="Amiri"/>
          <w:lang w:bidi="ar-SA"/>
          <w:color w:val="111111"/>
          <w:sz w:val="28"/>
          <w:szCs w:val="28"/>
          <w:rtl/>
        </w:rPr>
        <w:t xml:space="preserve">(ما من مؤمن الاوله ذنب -) انظر اللم (ما من مؤمن يذنب ذنبا الا اجله -)انظر الاستغفار</w:t>
      </w:r>
    </w:p>
    <w:p>
      <w:pPr>
        <w:pStyle w:val="BookText"/>
      </w:pPr>
      <w:r>
        <w:rPr>
          <w:rFonts w:ascii="Amiri" w:hAnsi="Amiri" w:eastAsia="Amiri" w:cs="Amiri"/>
          <w:lang w:bidi="ar-SA"/>
          <w:color w:val="111111"/>
          <w:sz w:val="28"/>
          <w:szCs w:val="28"/>
          <w:rtl/>
        </w:rPr>
        <w:t xml:space="preserve">«ما من نكبة يصيب العبد الا بذنب وما</w:t>
      </w:r>
    </w:p>
    <w:p>
      <w:pPr>
        <w:pStyle w:val="BookText"/>
      </w:pPr>
      <w:r>
        <w:rPr>
          <w:rFonts w:ascii="Amiri" w:hAnsi="Amiri" w:eastAsia="Amiri" w:cs="Amiri"/>
          <w:lang w:bidi="ar-SA"/>
          <w:color w:val="111111"/>
          <w:sz w:val="28"/>
          <w:szCs w:val="28"/>
          <w:rtl/>
        </w:rPr>
        <w:t xml:space="preserve">يعفو الله عنه اكثر» (5)</w:t>
      </w:r>
    </w:p>
    <w:p>
      <w:pPr>
        <w:pStyle w:val="BookText"/>
      </w:pPr>
      <w:r>
        <w:rPr>
          <w:rFonts w:ascii="Amiri" w:hAnsi="Amiri" w:eastAsia="Amiri" w:cs="Amiri"/>
          <w:lang w:bidi="ar-SA"/>
          <w:color w:val="111111"/>
          <w:sz w:val="28"/>
          <w:szCs w:val="28"/>
          <w:rtl/>
        </w:rPr>
        <w:t xml:space="preserve">الكافي ج 2 ص 269 ك 5 ب 111 ح 4.</w:t>
      </w:r>
    </w:p>
    <w:p>
      <w:pPr>
        <w:pStyle w:val="BookText"/>
      </w:pPr>
      <w:r>
        <w:rPr>
          <w:rFonts w:ascii="Amiri" w:hAnsi="Amiri" w:eastAsia="Amiri" w:cs="Amiri"/>
          <w:lang w:bidi="ar-SA"/>
          <w:color w:val="111111"/>
          <w:sz w:val="28"/>
          <w:szCs w:val="28"/>
          <w:rtl/>
        </w:rPr>
        <w:t xml:space="preserve">«ما يزال الهم والغم بالمؤمن حتى ما</w:t>
      </w:r>
    </w:p>
    <w:p>
      <w:pPr>
        <w:pStyle w:val="BookText"/>
      </w:pPr>
      <w:r>
        <w:rPr>
          <w:rFonts w:ascii="Amiri" w:hAnsi="Amiri" w:eastAsia="Amiri" w:cs="Amiri"/>
          <w:lang w:bidi="ar-SA"/>
          <w:color w:val="111111"/>
          <w:sz w:val="28"/>
          <w:szCs w:val="28"/>
          <w:rtl/>
        </w:rPr>
        <w:t xml:space="preserve">يدع له ذنبا» (6/م)</w:t>
      </w:r>
    </w:p>
    <w:p>
      <w:pPr>
        <w:pStyle w:val="BookText"/>
      </w:pPr>
      <w:r>
        <w:rPr>
          <w:rFonts w:ascii="Amiri" w:hAnsi="Amiri" w:eastAsia="Amiri" w:cs="Amiri"/>
          <w:lang w:bidi="ar-SA"/>
          <w:color w:val="111111"/>
          <w:sz w:val="28"/>
          <w:szCs w:val="28"/>
          <w:rtl/>
        </w:rPr>
        <w:t xml:space="preserve">الكافي ج 2 ص 445 ك 5 ب 196 ح 7.</w:t>
      </w:r>
    </w:p>
    <w:p>
      <w:pPr>
        <w:pStyle w:val="BookText"/>
      </w:pPr>
      <w:r>
        <w:rPr>
          <w:rFonts w:ascii="Amiri" w:hAnsi="Amiri" w:eastAsia="Amiri" w:cs="Amiri"/>
          <w:lang w:bidi="ar-SA"/>
          <w:color w:val="111111"/>
          <w:sz w:val="28"/>
          <w:szCs w:val="28"/>
          <w:rtl/>
        </w:rPr>
        <w:t xml:space="preserve">(المؤمن بين مخافتين ذنب قد مضى -)</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Amiri" w:hAnsi="Amiri" w:eastAsia="Amiri" w:cs="Amiri"/>
          <w:lang w:bidi="ar-SA"/>
          <w:color w:val="111111"/>
          <w:sz w:val="28"/>
          <w:szCs w:val="28"/>
          <w:rtl/>
        </w:rPr>
        <w:t xml:space="preserve">«مرّ نبيُ من أنبياء بني اسرائيل برجل بعضه تحت حائط وبعضه خارج منه قد شعثته</w:t>
      </w:r>
      <w:r>
        <w:rPr>
          <w:rStyle w:val="FootnoteReference"/>
        </w:rPr>
        <w:footnoteReference w:id="24"/>
      </w:r>
      <w:r>
        <w:rPr>
          <w:rFonts w:ascii="Amiri" w:hAnsi="Amiri" w:eastAsia="Amiri" w:cs="Amiri"/>
          <w:lang w:bidi="ar-SA"/>
          <w:color w:val="111111"/>
          <w:sz w:val="28"/>
          <w:szCs w:val="28"/>
          <w:rtl/>
        </w:rPr>
        <w:t xml:space="preserve">الطير ومزقته</w:t>
      </w:r>
      <w:r>
        <w:rPr>
          <w:rStyle w:val="FootnoteReference"/>
        </w:rPr>
        <w:footnoteReference w:id="25"/>
      </w:r>
      <w:r>
        <w:rPr>
          <w:rFonts w:ascii="Amiri" w:hAnsi="Amiri" w:eastAsia="Amiri" w:cs="Amiri"/>
          <w:lang w:bidi="ar-SA"/>
          <w:color w:val="111111"/>
          <w:sz w:val="28"/>
          <w:szCs w:val="28"/>
          <w:rtl/>
        </w:rPr>
        <w:t xml:space="preserve">الكلاب، ثم مضى فرفعت له مدينة فدخلها فاذا هو بعظيم من</w:t>
      </w:r>
    </w:p>
    <w:p>
      <w:pPr>
        <w:pStyle w:val="BookText"/>
      </w:pPr>
      <w:r>
        <w:rPr>
          <w:rFonts w:ascii="Amiri" w:hAnsi="Amiri" w:eastAsia="Amiri" w:cs="Amiri"/>
          <w:lang w:bidi="ar-SA"/>
          <w:color w:val="111111"/>
          <w:sz w:val="28"/>
          <w:szCs w:val="28"/>
          <w:rtl/>
        </w:rPr>
        <w:t xml:space="preserve">عظمائها ميت على سرير مسجا</w:t>
      </w:r>
      <w:r>
        <w:rPr>
          <w:rStyle w:val="FootnoteReference"/>
        </w:rPr>
        <w:footnoteReference w:id="26"/>
      </w:r>
      <w:r>
        <w:rPr>
          <w:rFonts w:ascii="Amiri" w:hAnsi="Amiri" w:eastAsia="Amiri" w:cs="Amiri"/>
          <w:lang w:bidi="ar-SA"/>
          <w:color w:val="111111"/>
          <w:sz w:val="28"/>
          <w:szCs w:val="28"/>
          <w:rtl/>
        </w:rPr>
        <w:t xml:space="preserve">بالديباج حوله المجمر</w:t>
      </w:r>
      <w:r>
        <w:rPr>
          <w:rStyle w:val="FootnoteReference"/>
        </w:rPr>
        <w:footnoteReference w:id="27"/>
      </w:r>
      <w:r>
        <w:rPr>
          <w:rFonts w:ascii="IRNazanin" w:hAnsi="IRNazanin" w:eastAsia="IRNazanin" w:cs="IRNazanin"/>
          <w:lang w:bidi="fa-IR"/>
          <w:color w:val="111111"/>
          <w:sz w:val="28"/>
          <w:szCs w:val="28"/>
          <w:rtl/>
        </w:rPr>
        <w:t xml:space="preserve">فقال: يارب اشهد انك حکم عدل، لا تجوز، هذا عبدك لم يشرك بك طرفة عين اَمته بتلك الميتة وهذا عبدك لم يؤمن بك طرفة عين امته بهذة الميتة؟ فقال: عبدي انا كما قلت حکم عدل لا اجور، ذلك عبدي كانت له عندي سيئة او ذنب امته بتلك الميتة لكي يلقاني ولم يبق عليه شيء وهذا عبدي كانت له عندي حسنة فامته بهذه الميتة لكي يلقاني و ليس له عندي حسنة» (5)</w:t>
      </w:r>
    </w:p>
    <w:p>
      <w:pPr>
        <w:pStyle w:val="BookText"/>
      </w:pPr>
      <w:r>
        <w:rPr>
          <w:rFonts w:ascii="Amiri" w:hAnsi="Amiri" w:eastAsia="Amiri" w:cs="Amiri"/>
          <w:lang w:bidi="ar-SA"/>
          <w:color w:val="111111"/>
          <w:sz w:val="28"/>
          <w:szCs w:val="28"/>
          <w:rtl/>
        </w:rPr>
        <w:t xml:space="preserve">الكافي ج 2 ص 446 ك 5 ب 196 ح 11.</w:t>
      </w:r>
    </w:p>
    <w:p>
      <w:pPr>
        <w:pStyle w:val="BookText"/>
      </w:pPr>
      <w:r>
        <w:rPr>
          <w:rFonts w:ascii="Amiri" w:hAnsi="Amiri" w:eastAsia="Amiri" w:cs="Amiri"/>
          <w:lang w:bidi="ar-SA"/>
          <w:color w:val="111111"/>
          <w:sz w:val="28"/>
          <w:szCs w:val="28"/>
          <w:rtl/>
        </w:rPr>
        <w:t xml:space="preserve">«المستتر بالحسنة يعدل سبعين حجة</w:t>
      </w:r>
      <w:r>
        <w:rPr>
          <w:rStyle w:val="FootnoteReference"/>
        </w:rPr>
        <w:footnoteReference w:id="28"/>
      </w:r>
      <w:r>
        <w:rPr>
          <w:rFonts w:ascii="Amiri" w:hAnsi="Amiri" w:eastAsia="Amiri" w:cs="Amiri"/>
          <w:lang w:bidi="ar-SA"/>
          <w:color w:val="111111"/>
          <w:sz w:val="28"/>
          <w:szCs w:val="28"/>
          <w:rtl/>
        </w:rPr>
        <w:t xml:space="preserve">والمذيع بالسيئة مخذول والمستتر</w:t>
      </w:r>
    </w:p>
    <w:p>
      <w:pPr>
        <w:pStyle w:val="BookText"/>
      </w:pPr>
      <w:r>
        <w:rPr>
          <w:rFonts w:ascii="IRNazanin" w:hAnsi="IRNazanin" w:eastAsia="IRNazanin" w:cs="IRNazanin"/>
          <w:lang w:bidi="fa-IR"/>
          <w:color w:val="111111"/>
          <w:sz w:val="28"/>
          <w:szCs w:val="28"/>
          <w:rtl/>
        </w:rPr>
        <w:t xml:space="preserve">بها مغفور له،» (8/م)</w:t>
      </w:r>
    </w:p>
    <w:p>
      <w:pPr>
        <w:pStyle w:val="BookText"/>
      </w:pPr>
      <w:r>
        <w:rPr>
          <w:rFonts w:ascii="IRNazanin" w:hAnsi="IRNazanin" w:eastAsia="IRNazanin" w:cs="IRNazanin"/>
          <w:lang w:bidi="fa-IR"/>
          <w:color w:val="111111"/>
          <w:sz w:val="28"/>
          <w:szCs w:val="28"/>
          <w:rtl/>
        </w:rPr>
        <w:t xml:space="preserve">الكافي ج 4 ص 24 ک 13 ب 66 ذیل ح 3.</w:t>
      </w:r>
    </w:p>
    <w:p>
      <w:pPr>
        <w:pStyle w:val="BookText"/>
      </w:pPr>
      <w:r>
        <w:rPr>
          <w:rFonts w:ascii="Amiri" w:hAnsi="Amiri" w:eastAsia="Amiri" w:cs="Amiri"/>
          <w:lang w:bidi="ar-SA"/>
          <w:color w:val="111111"/>
          <w:sz w:val="28"/>
          <w:szCs w:val="28"/>
          <w:rtl/>
        </w:rPr>
        <w:t xml:space="preserve">الكافي ج 2 ص 428 ك 5 ب 189 ح 1 و 2.</w:t>
      </w:r>
    </w:p>
    <w:p>
      <w:pPr>
        <w:pStyle w:val="BookText"/>
      </w:pPr>
      <w:r>
        <w:rPr>
          <w:rFonts w:ascii="Amiri" w:hAnsi="Amiri" w:eastAsia="Amiri" w:cs="Amiri"/>
          <w:lang w:bidi="ar-SA"/>
          <w:color w:val="111111"/>
          <w:sz w:val="28"/>
          <w:szCs w:val="28"/>
          <w:rtl/>
        </w:rPr>
        <w:t xml:space="preserve">«المستتر بالحسنة يعدل سبعين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w:t>
      </w:r>
      <w:r>
        <w:rPr>
          <w:rStyle w:val="FootnoteReference"/>
        </w:rPr>
        <w:footnoteReference w:id="29"/>
      </w:r>
      <w:r>
        <w:rPr>
          <w:rFonts w:ascii="Amiri" w:hAnsi="Amiri" w:eastAsia="Amiri" w:cs="Amiri"/>
          <w:lang w:bidi="ar-SA"/>
          <w:color w:val="111111"/>
          <w:sz w:val="28"/>
          <w:szCs w:val="28"/>
          <w:rtl/>
        </w:rPr>
        <w:t xml:space="preserve">والمذيع بالسيئة مخذول، والمستتر بها مغفور له» (8/م)</w:t>
      </w:r>
    </w:p>
    <w:p>
      <w:pPr>
        <w:pStyle w:val="BookText"/>
      </w:pPr>
      <w:r>
        <w:rPr>
          <w:rFonts w:ascii="Amiri" w:hAnsi="Amiri" w:eastAsia="Amiri" w:cs="Amiri"/>
          <w:lang w:bidi="ar-SA"/>
          <w:color w:val="111111"/>
          <w:sz w:val="28"/>
          <w:szCs w:val="28"/>
          <w:rtl/>
        </w:rPr>
        <w:t xml:space="preserve">الكافي ج 2 ص 428 ك 5 ب 189 ح 1.</w:t>
      </w:r>
    </w:p>
    <w:p>
      <w:pPr>
        <w:pStyle w:val="BookText"/>
      </w:pPr>
      <w:r>
        <w:rPr>
          <w:rFonts w:ascii="Amiri" w:hAnsi="Amiri" w:eastAsia="Amiri" w:cs="Amiri"/>
          <w:lang w:bidi="ar-SA"/>
          <w:color w:val="111111"/>
          <w:sz w:val="28"/>
          <w:szCs w:val="28"/>
          <w:rtl/>
        </w:rPr>
        <w:t xml:space="preserve">الكافي ج 2 ص 428 ك 5 ب 189 ح 2.</w:t>
      </w:r>
    </w:p>
    <w:p>
      <w:pPr>
        <w:pStyle w:val="BookText"/>
      </w:pPr>
      <w:r>
        <w:rPr>
          <w:rFonts w:ascii="IRNazanin" w:hAnsi="IRNazanin" w:eastAsia="IRNazanin" w:cs="IRNazanin"/>
          <w:lang w:bidi="fa-IR"/>
          <w:color w:val="111111"/>
          <w:sz w:val="28"/>
          <w:szCs w:val="28"/>
          <w:rtl/>
        </w:rPr>
        <w:t xml:space="preserve">الكافي ج 4 ص 24 ك 13 ب 66 ذیل ح 3.</w:t>
      </w:r>
    </w:p>
    <w:p>
      <w:pPr>
        <w:pStyle w:val="BookText"/>
      </w:pPr>
      <w:r>
        <w:rPr>
          <w:rFonts w:ascii="Amiri" w:hAnsi="Amiri" w:eastAsia="Amiri" w:cs="Amiri"/>
          <w:lang w:bidi="ar-SA"/>
          <w:color w:val="111111"/>
          <w:sz w:val="28"/>
          <w:szCs w:val="28"/>
          <w:rtl/>
        </w:rPr>
        <w:t xml:space="preserve">(ملعون ملعون من عبد الدنيا -)</w:t>
      </w:r>
    </w:p>
    <w:p>
      <w:pPr>
        <w:pStyle w:val="BookText"/>
      </w:pPr>
      <w:r>
        <w:rPr>
          <w:rFonts w:ascii="IRNazanin" w:hAnsi="IRNazanin" w:eastAsia="IRNazanin" w:cs="IRNazanin"/>
          <w:lang w:bidi="fa-IR"/>
          <w:color w:val="111111"/>
          <w:sz w:val="28"/>
          <w:szCs w:val="28"/>
          <w:rtl/>
        </w:rPr>
        <w:t xml:space="preserve">انظر اللعن «من اذنب ذنبا فعلم ان الله مطلع عليه ان شاء عذبه وان شاء غفر له، غفر له وان لم یستغفر» (6)</w:t>
      </w:r>
    </w:p>
    <w:p>
      <w:pPr>
        <w:pStyle w:val="BookText"/>
      </w:pPr>
      <w:r>
        <w:rPr>
          <w:rFonts w:ascii="Amiri" w:hAnsi="Amiri" w:eastAsia="Amiri" w:cs="Amiri"/>
          <w:lang w:bidi="ar-SA"/>
          <w:color w:val="111111"/>
          <w:sz w:val="28"/>
          <w:szCs w:val="28"/>
          <w:rtl/>
        </w:rPr>
        <w:t xml:space="preserve">الكافي ج 2 ص 427 ك 5 ب 188 ح 5.</w:t>
      </w:r>
    </w:p>
    <w:p>
      <w:pPr>
        <w:pStyle w:val="BookText"/>
      </w:pPr>
      <w:r>
        <w:rPr>
          <w:rFonts w:ascii="Amiri" w:hAnsi="Amiri" w:eastAsia="Amiri" w:cs="Amiri"/>
          <w:lang w:bidi="ar-SA"/>
          <w:color w:val="111111"/>
          <w:sz w:val="28"/>
          <w:szCs w:val="28"/>
          <w:rtl/>
        </w:rPr>
        <w:t xml:space="preserve">(من جائنا يلتمس - الى ان قال - انني لمقيم على ذنب منذ دهر -) انظر اللمم</w:t>
      </w:r>
    </w:p>
    <w:p>
      <w:pPr>
        <w:pStyle w:val="BookText"/>
      </w:pPr>
      <w:r>
        <w:rPr>
          <w:rFonts w:ascii="Amiri" w:hAnsi="Amiri" w:eastAsia="Amiri" w:cs="Amiri"/>
          <w:lang w:bidi="ar-SA"/>
          <w:color w:val="111111"/>
          <w:sz w:val="28"/>
          <w:szCs w:val="28"/>
          <w:rtl/>
        </w:rPr>
        <w:t xml:space="preserve">«من خلا بذنب فراقب الله ذكره فيه واستحيا من الحفظة غفر الله عزوجل له جميع ذنوبه وان كانت مثل ذنوب الثقلين» (6)</w:t>
      </w:r>
    </w:p>
    <w:p>
      <w:pPr>
        <w:pStyle w:val="BookText"/>
      </w:pPr>
      <w:r>
        <w:rPr>
          <w:rFonts w:ascii="Amiri" w:hAnsi="Amiri" w:eastAsia="Amiri" w:cs="Amiri"/>
          <w:lang w:bidi="ar-SA"/>
          <w:color w:val="111111"/>
          <w:sz w:val="28"/>
          <w:szCs w:val="28"/>
          <w:rtl/>
        </w:rPr>
        <w:t xml:space="preserve">الفقيه ج 4 ص 294 ب 176 ح 71.</w:t>
      </w:r>
    </w:p>
    <w:p>
      <w:pPr>
        <w:pStyle w:val="BookText"/>
      </w:pPr>
      <w:r>
        <w:rPr>
          <w:rFonts w:ascii="IRNazanin" w:hAnsi="IRNazanin" w:eastAsia="IRNazanin" w:cs="IRNazanin"/>
          <w:lang w:bidi="fa-IR"/>
          <w:color w:val="111111"/>
          <w:sz w:val="28"/>
          <w:szCs w:val="28"/>
          <w:rtl/>
        </w:rPr>
        <w:t xml:space="preserve">«من همّ بسيئة فلا يعملها فانه ربما عمل العبد السيئة فيراه الرب تبارك و تعالی فيقول: وعزتي وجلالي لا اغفر لك بعد ذلك ابدا» (6)</w:t>
      </w:r>
    </w:p>
    <w:p>
      <w:pPr>
        <w:pStyle w:val="BookText"/>
      </w:pPr>
      <w:r>
        <w:rPr>
          <w:rFonts w:ascii="IRNazanin" w:hAnsi="IRNazanin" w:eastAsia="IRNazanin" w:cs="IRNazanin"/>
          <w:lang w:bidi="fa-IR"/>
          <w:color w:val="111111"/>
          <w:sz w:val="28"/>
          <w:szCs w:val="28"/>
          <w:rtl/>
        </w:rPr>
        <w:t xml:space="preserve">الكافي ج 2 ص 272 ک 5 ب 111 ح 17.</w:t>
      </w:r>
    </w:p>
    <w:p>
      <w:pPr>
        <w:pStyle w:val="BookText"/>
      </w:pPr>
      <w:r>
        <w:rPr>
          <w:rFonts w:ascii="Amiri" w:hAnsi="Amiri" w:eastAsia="Amiri" w:cs="Amiri"/>
          <w:lang w:bidi="ar-SA"/>
          <w:color w:val="111111"/>
          <w:sz w:val="28"/>
          <w:szCs w:val="28"/>
          <w:rtl/>
        </w:rPr>
        <w:t xml:space="preserve">«نعوذ بالله من الذنوب التي تعجل الفناء و تقرب الآجال وتخلي الديار وهي قطيعة الرَحِم والعقوق وترك البر» (6)</w:t>
      </w:r>
    </w:p>
    <w:p>
      <w:pPr>
        <w:pStyle w:val="BookText"/>
      </w:pPr>
      <w:r>
        <w:rPr>
          <w:rFonts w:ascii="Amiri" w:hAnsi="Amiri" w:eastAsia="Amiri" w:cs="Amiri"/>
          <w:lang w:bidi="ar-SA"/>
          <w:color w:val="111111"/>
          <w:sz w:val="28"/>
          <w:szCs w:val="28"/>
          <w:rtl/>
        </w:rPr>
        <w:t xml:space="preserve">الكافي ج 2 ص 448 ك 5 ب 197 ح 2.</w:t>
      </w:r>
    </w:p>
    <w:p>
      <w:pPr>
        <w:pStyle w:val="BookText"/>
      </w:pPr>
      <w:r>
        <w:rPr>
          <w:rFonts w:ascii="IRNazanin" w:hAnsi="IRNazanin" w:eastAsia="IRNazanin" w:cs="IRNazanin"/>
          <w:lang w:bidi="fa-IR"/>
          <w:color w:val="111111"/>
          <w:sz w:val="28"/>
          <w:szCs w:val="28"/>
          <w:rtl/>
        </w:rPr>
        <w:t xml:space="preserve">«و رایت الرجل اذا مر به یوم ولم يكسب فيه الذنب العظيم من فجور، او بخس مکیال او میزان او غشیان حرام، او شرب مسكر، كئيبا حزينا يحسب ان ذلك اليوم عليه وضيعة من عمره» (6)</w:t>
      </w:r>
    </w:p>
    <w:p>
      <w:pPr>
        <w:pStyle w:val="BookText"/>
      </w:pPr>
      <w:r>
        <w:rPr>
          <w:rFonts w:ascii="IRNazanin" w:hAnsi="IRNazanin" w:eastAsia="IRNazanin" w:cs="IRNazanin"/>
          <w:lang w:bidi="fa-IR"/>
          <w:color w:val="111111"/>
          <w:sz w:val="28"/>
          <w:szCs w:val="28"/>
          <w:rtl/>
        </w:rPr>
        <w:t xml:space="preserve">روضة الكافي ج 8 ص 41 ذیل ح 7.</w:t>
      </w:r>
    </w:p>
    <w:p>
      <w:pPr>
        <w:pStyle w:val="BookText"/>
      </w:pPr>
      <w:r>
        <w:rPr>
          <w:rFonts w:ascii="Amiri" w:hAnsi="Amiri" w:eastAsia="Amiri" w:cs="Amiri"/>
          <w:lang w:bidi="ar-SA"/>
          <w:color w:val="111111"/>
          <w:sz w:val="28"/>
          <w:szCs w:val="28"/>
          <w:rtl/>
        </w:rPr>
        <w:t xml:space="preserve">«والله ما ينجو من الذنب الا من</w:t>
      </w:r>
    </w:p>
    <w:p>
      <w:pPr>
        <w:pStyle w:val="BookText"/>
      </w:pPr>
      <w:r>
        <w:rPr>
          <w:rFonts w:ascii="IRNazanin" w:hAnsi="IRNazanin" w:eastAsia="IRNazanin" w:cs="IRNazanin"/>
          <w:lang w:bidi="fa-IR"/>
          <w:color w:val="111111"/>
          <w:sz w:val="28"/>
          <w:szCs w:val="28"/>
          <w:rtl/>
        </w:rPr>
        <w:t xml:space="preserve">اقربه» (5)</w:t>
      </w:r>
    </w:p>
    <w:p>
      <w:pPr>
        <w:pStyle w:val="BookText"/>
      </w:pPr>
      <w:r>
        <w:rPr>
          <w:rFonts w:ascii="Amiri" w:hAnsi="Amiri" w:eastAsia="Amiri" w:cs="Amiri"/>
          <w:lang w:bidi="ar-SA"/>
          <w:color w:val="111111"/>
          <w:sz w:val="28"/>
          <w:szCs w:val="28"/>
          <w:rtl/>
        </w:rPr>
        <w:t xml:space="preserve">الكافي ج 2 ص 426 ك 5 ب 188 ح 1.</w:t>
      </w:r>
    </w:p>
    <w:p>
      <w:pPr>
        <w:pStyle w:val="BookText"/>
      </w:pPr>
      <w:r>
        <w:rPr>
          <w:rFonts w:ascii="Amiri" w:hAnsi="Amiri" w:eastAsia="Amiri" w:cs="Amiri"/>
          <w:lang w:bidi="ar-SA"/>
          <w:color w:val="111111"/>
          <w:sz w:val="28"/>
          <w:szCs w:val="28"/>
          <w:rtl/>
        </w:rPr>
        <w:t xml:space="preserve">«ولم يصروا على ما فعلوا وهم يعلمون قال: الاصرار هو ان يذنب فلا يستغفر الله ولا يحدث نفسه بتوبة فذلك الاصرار» (5)</w:t>
      </w:r>
    </w:p>
    <w:p>
      <w:pPr>
        <w:pStyle w:val="BookText"/>
      </w:pPr>
      <w:r>
        <w:rPr>
          <w:rFonts w:ascii="IRNazanin" w:hAnsi="IRNazanin" w:eastAsia="IRNazanin" w:cs="IRNazanin"/>
          <w:lang w:bidi="fa-IR"/>
          <w:color w:val="111111"/>
          <w:sz w:val="28"/>
          <w:szCs w:val="28"/>
          <w:rtl/>
        </w:rPr>
        <w:t xml:space="preserve">الکافی ج 2 ص 288 ك 5 ب 114 ح 2.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4652_151477"/>
    <w:bookmarkEnd w:id="6"/>
    <w:p>
      <w:pPr>
        <w:pStyle w:val="BookText"/>
      </w:pPr>
      <w:r>
        <w:rPr>
          <w:rFonts w:ascii="IRNazanin" w:hAnsi="IRNazanin" w:eastAsia="IRNazanin" w:cs="IRNazanin"/>
          <w:lang w:bidi="fa-IR"/>
          <w:color w:val="111111"/>
          <w:sz w:val="28"/>
          <w:szCs w:val="28"/>
          <w:rtl/>
        </w:rPr>
        <w:t xml:space="preserve">«وما اصابكم من مصيبة فما كسبت ایدیکم ارایت ما اصاب عليا و اهل بیته عليهم السلام من بعده هو بما کسبت ایدیهم وهم اهل بیت طهارة معصومون؟ فقال: أن رسول الله صلی الله علیه و آله كان يتوب الى الله ويستغفره في كل يوم وليلة مائة مرة من غير ذنب، ان الله يخص اولياءه بالمصائب ليأجرهم عليها من غير ذنب» (6)</w:t>
      </w:r>
    </w:p>
    <w:p>
      <w:pPr>
        <w:pStyle w:val="BookText"/>
      </w:pPr>
      <w:r>
        <w:rPr>
          <w:rFonts w:ascii="Amiri" w:hAnsi="Amiri" w:eastAsia="Amiri" w:cs="Amiri"/>
          <w:lang w:bidi="ar-SA"/>
          <w:color w:val="111111"/>
          <w:sz w:val="28"/>
          <w:szCs w:val="28"/>
          <w:rtl/>
        </w:rPr>
        <w:t xml:space="preserve">الكافي ج 2 ص 450 ك 5 ب 199 ح 2.</w:t>
      </w:r>
    </w:p>
    <w:p>
      <w:pPr>
        <w:pStyle w:val="BookText"/>
      </w:pPr>
      <w:r>
        <w:rPr>
          <w:rFonts w:ascii="IRNazanin" w:hAnsi="IRNazanin" w:eastAsia="IRNazanin" w:cs="IRNazanin"/>
          <w:lang w:bidi="fa-IR"/>
          <w:color w:val="111111"/>
          <w:sz w:val="28"/>
          <w:szCs w:val="28"/>
          <w:rtl/>
        </w:rPr>
        <w:t xml:space="preserve">(وما اصابكم من مصيبة فبما کسبت ایدیکم فقال علي بن الحسين -) تقدم تحت عنوان ( لما حمل الخ)</w:t>
      </w:r>
    </w:p>
    <w:p>
      <w:pPr>
        <w:pStyle w:val="BookText"/>
      </w:pPr>
      <w:r>
        <w:rPr>
          <w:rFonts w:ascii="IRNazanin" w:hAnsi="IRNazanin" w:eastAsia="IRNazanin" w:cs="IRNazanin"/>
          <w:lang w:bidi="fa-IR"/>
          <w:color w:val="111111"/>
          <w:sz w:val="28"/>
          <w:szCs w:val="28"/>
          <w:rtl/>
        </w:rPr>
        <w:t xml:space="preserve">«وما اصابكم من مصيبة فبما کسبت ایدیکم فقال هو: ويعفو عن كثير قال: قلت: ليس هذا اردت ارایت ما اصاب عليا واشباهه من اهل بيته علیهم السلام من ذلك؟ فقال: أن رسول الله صلی الله علیه و آله كان يتوب الى الله في كل يوم سبعين مرة من غير ذنب» (6)</w:t>
      </w:r>
    </w:p>
    <w:p>
      <w:pPr>
        <w:pStyle w:val="BookText"/>
      </w:pPr>
      <w:r>
        <w:rPr>
          <w:rFonts w:ascii="Amiri" w:hAnsi="Amiri" w:eastAsia="Amiri" w:cs="Amiri"/>
          <w:lang w:bidi="ar-SA"/>
          <w:color w:val="111111"/>
          <w:sz w:val="28"/>
          <w:szCs w:val="28"/>
          <w:rtl/>
        </w:rPr>
        <w:t xml:space="preserve">الكافي ج 2 ص 449 ك 5 ب 199 ح 1.</w:t>
      </w:r>
    </w:p>
    <w:p>
      <w:pPr>
        <w:pStyle w:val="BookText"/>
      </w:pPr>
      <w:r>
        <w:rPr>
          <w:rFonts w:ascii="IRNazanin" w:hAnsi="IRNazanin" w:eastAsia="IRNazanin" w:cs="IRNazanin"/>
          <w:lang w:bidi="fa-IR"/>
          <w:color w:val="111111"/>
          <w:sz w:val="28"/>
          <w:szCs w:val="28"/>
          <w:rtl/>
        </w:rPr>
        <w:t xml:space="preserve">«وما اصابكم من مصيبة فبما کسبت ایدیکم ويعفو عن كثير ليس من التواء</w:t>
      </w:r>
      <w:r>
        <w:rPr>
          <w:rStyle w:val="FootnoteReference"/>
        </w:rPr>
        <w:footnoteReference w:id="30"/>
      </w:r>
    </w:p>
    <w:p>
      <w:pPr>
        <w:pStyle w:val="BookText"/>
      </w:pPr>
      <w:r>
        <w:rPr>
          <w:rFonts w:ascii="Amiri" w:hAnsi="Amiri" w:eastAsia="Amiri" w:cs="Amiri"/>
          <w:lang w:bidi="ar-SA"/>
          <w:color w:val="111111"/>
          <w:sz w:val="28"/>
          <w:szCs w:val="28"/>
          <w:rtl/>
        </w:rPr>
        <w:t xml:space="preserve">عرق، ولا نكبة حجر ولا عثرة قدم ولا خدش عود الا بذنب ولما يفعو الله اكثر، فمن عجل الله عقوبة ذنبه في الدنيا فان الله عزوجل اجل واكرم واعظم من ان يعود في عقوبته في الآخرة» (1/6)</w:t>
      </w:r>
    </w:p>
    <w:p>
      <w:pPr>
        <w:pStyle w:val="BookText"/>
      </w:pPr>
      <w:r>
        <w:rPr>
          <w:rFonts w:ascii="Amiri" w:hAnsi="Amiri" w:eastAsia="Amiri" w:cs="Amiri"/>
          <w:lang w:bidi="ar-SA"/>
          <w:color w:val="111111"/>
          <w:sz w:val="28"/>
          <w:szCs w:val="28"/>
          <w:rtl/>
        </w:rPr>
        <w:t xml:space="preserve">الكافي ج 2 ص 445 ك 5 ب 196 ح 6.</w:t>
      </w:r>
    </w:p>
    <w:p>
      <w:pPr>
        <w:pStyle w:val="BookText"/>
      </w:pPr>
      <w:r>
        <w:rPr>
          <w:rFonts w:ascii="IRNazanin" w:hAnsi="IRNazanin" w:eastAsia="IRNazanin" w:cs="IRNazanin"/>
          <w:lang w:bidi="fa-IR"/>
          <w:color w:val="111111"/>
          <w:sz w:val="28"/>
          <w:szCs w:val="28"/>
          <w:rtl/>
        </w:rPr>
        <w:t xml:space="preserve">(یا ایها الذين آمنوا - الى ان قال - يتوب من الذنب -) انظر التوبة (یا حفص يغفر للجاهل سبعون ذنبا -)</w:t>
      </w:r>
    </w:p>
    <w:p>
      <w:pPr>
        <w:pStyle w:val="BookText"/>
      </w:pPr>
      <w:r>
        <w:rPr>
          <w:rFonts w:ascii="Amiri" w:hAnsi="Amiri" w:eastAsia="Amiri" w:cs="Amiri"/>
          <w:lang w:bidi="ar-SA"/>
          <w:color w:val="111111"/>
          <w:sz w:val="28"/>
          <w:szCs w:val="28"/>
          <w:rtl/>
        </w:rPr>
        <w:t xml:space="preserve">انظر العلم (يا علي لكل ذنب توبة -) انظر التوبة</w:t>
      </w:r>
    </w:p>
    <w:p>
      <w:pPr>
        <w:pStyle w:val="Heading3"/>
      </w:pPr>
      <w:bookmarkStart w:id="100" w:name="_Toc16"/>
      <w:r>
        <w:t>«الذَنَب»</w:t>
      </w:r>
      <w:bookmarkEnd w:id="100"/>
    </w:p>
    <w:p>
      <w:pPr>
        <w:pStyle w:val="BookText"/>
      </w:pPr>
      <w:r>
        <w:rPr>
          <w:rFonts w:ascii="IRNazanin" w:hAnsi="IRNazanin" w:eastAsia="IRNazanin" w:cs="IRNazanin"/>
          <w:lang w:bidi="fa-IR"/>
          <w:color w:val="111111"/>
          <w:sz w:val="28"/>
          <w:szCs w:val="28"/>
          <w:rtl/>
        </w:rPr>
        <w:t xml:space="preserve">«یا حفص کن ذنبا ولا تكن رأسا،» (6)</w:t>
      </w:r>
    </w:p>
    <w:p>
      <w:pPr>
        <w:pStyle w:val="BookText"/>
      </w:pPr>
      <w:r>
        <w:rPr>
          <w:rFonts w:ascii="IRNazanin" w:hAnsi="IRNazanin" w:eastAsia="IRNazanin" w:cs="IRNazanin"/>
          <w:lang w:bidi="fa-IR"/>
          <w:color w:val="111111"/>
          <w:sz w:val="28"/>
          <w:szCs w:val="28"/>
          <w:rtl/>
        </w:rPr>
        <w:t xml:space="preserve">روضة الكافي ج 8 ص 129 ذیل ح 98.</w:t>
      </w:r>
    </w:p>
    <w:p>
      <w:pPr>
        <w:pStyle w:val="Heading3"/>
      </w:pPr>
      <w:bookmarkStart w:id="101" w:name="_Toc17"/>
      <w:r>
        <w:t>«الذَنُوب»</w:t>
      </w:r>
      <w:bookmarkEnd w:id="101"/>
    </w:p>
    <w:p>
      <w:pPr>
        <w:pStyle w:val="BookText"/>
      </w:pPr>
      <w:r>
        <w:rPr>
          <w:rFonts w:ascii="Amiri" w:hAnsi="Amiri" w:eastAsia="Amiri" w:cs="Amiri"/>
          <w:lang w:bidi="ar-SA"/>
          <w:color w:val="111111"/>
          <w:sz w:val="28"/>
          <w:szCs w:val="28"/>
          <w:rtl/>
        </w:rPr>
        <w:t xml:space="preserve">(اذا فرغ - الى ان قال - واليستق منه ذنوبا -) انظر زمزم (لولا أشق على امتي لاخذت منه ذنوبا -)</w:t>
      </w:r>
    </w:p>
    <w:p>
      <w:pPr>
        <w:pStyle w:val="BookText"/>
      </w:pPr>
      <w:r>
        <w:rPr>
          <w:rFonts w:ascii="IRNazanin" w:hAnsi="IRNazanin" w:eastAsia="IRNazanin" w:cs="IRNazanin"/>
          <w:lang w:bidi="fa-IR"/>
          <w:color w:val="111111"/>
          <w:sz w:val="28"/>
          <w:szCs w:val="28"/>
          <w:rtl/>
        </w:rPr>
        <w:t xml:space="preserve">انظر زمزم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4652_151478"/>
    <w:bookmarkEnd w:id="7"/>
    <w:p>
      <w:pPr>
        <w:pStyle w:val="Heading3"/>
      </w:pPr>
      <w:bookmarkStart w:id="102" w:name="_Toc18"/>
      <w:r>
        <w:t>«الذُنُوب»</w:t>
      </w:r>
      <w:bookmarkEnd w:id="102"/>
    </w:p>
    <w:p>
      <w:pPr>
        <w:pStyle w:val="BookText"/>
      </w:pPr>
      <w:r>
        <w:rPr>
          <w:rFonts w:ascii="IRNazanin" w:hAnsi="IRNazanin" w:eastAsia="IRNazanin" w:cs="IRNazanin"/>
          <w:lang w:bidi="fa-IR"/>
          <w:color w:val="111111"/>
          <w:sz w:val="28"/>
          <w:szCs w:val="28"/>
          <w:rtl/>
        </w:rPr>
        <w:t xml:space="preserve">(ابطأت عن الحج - الى ان قال - ان قوما</w:t>
      </w:r>
    </w:p>
    <w:p>
      <w:pPr>
        <w:pStyle w:val="BookText"/>
      </w:pPr>
      <w:r>
        <w:rPr>
          <w:rFonts w:ascii="Amiri" w:hAnsi="Amiri" w:eastAsia="Amiri" w:cs="Amiri"/>
          <w:lang w:bidi="ar-SA"/>
          <w:color w:val="111111"/>
          <w:sz w:val="28"/>
          <w:szCs w:val="28"/>
          <w:rtl/>
        </w:rPr>
        <w:t xml:space="preserve">اذنبوا ذنوبا -) انظر الكفالة</w:t>
      </w:r>
    </w:p>
    <w:p>
      <w:pPr>
        <w:pStyle w:val="BookText"/>
      </w:pPr>
      <w:r>
        <w:rPr>
          <w:rFonts w:ascii="Amiri" w:hAnsi="Amiri" w:eastAsia="Amiri" w:cs="Amiri"/>
          <w:lang w:bidi="ar-SA"/>
          <w:color w:val="111111"/>
          <w:sz w:val="28"/>
          <w:szCs w:val="28"/>
          <w:rtl/>
        </w:rPr>
        <w:t xml:space="preserve">(اتقوا المحقرات من الذنوب -) انظر الذنب (اشد الناس اجتهاداً من ترك الذنوب -) انظر الذنب (اعوذ بالله من الذنوب التي -) انظر الذنب (اللهم ان ذنوبي تخوفني -) انظر الدعاء (ان احدكم ليكثر به الخوف من</w:t>
      </w:r>
    </w:p>
    <w:p>
      <w:pPr>
        <w:pStyle w:val="BookText"/>
      </w:pPr>
      <w:r>
        <w:rPr>
          <w:rFonts w:ascii="Amiri" w:hAnsi="Amiri" w:eastAsia="Amiri" w:cs="Amiri"/>
          <w:lang w:bidi="ar-SA"/>
          <w:color w:val="111111"/>
          <w:sz w:val="28"/>
          <w:szCs w:val="28"/>
          <w:rtl/>
        </w:rPr>
        <w:t xml:space="preserve">السلطان وما ذلك الا بالذنوب -)</w:t>
      </w:r>
    </w:p>
    <w:p>
      <w:pPr>
        <w:pStyle w:val="BookText"/>
      </w:pPr>
      <w:r>
        <w:rPr>
          <w:rFonts w:ascii="Amiri" w:hAnsi="Amiri" w:eastAsia="Amiri" w:cs="Amiri"/>
          <w:lang w:bidi="ar-SA"/>
          <w:color w:val="111111"/>
          <w:sz w:val="28"/>
          <w:szCs w:val="28"/>
          <w:rtl/>
        </w:rPr>
        <w:t xml:space="preserve">انظر الذنب (ان الذنوب ثلاثة -) انظر الذنب</w:t>
      </w:r>
    </w:p>
    <w:p>
      <w:pPr>
        <w:pStyle w:val="BookText"/>
      </w:pPr>
      <w:r>
        <w:rPr>
          <w:rFonts w:ascii="Amiri" w:hAnsi="Amiri" w:eastAsia="Amiri" w:cs="Amiri"/>
          <w:lang w:bidi="ar-SA"/>
          <w:color w:val="111111"/>
          <w:sz w:val="28"/>
          <w:szCs w:val="28"/>
          <w:rtl/>
        </w:rPr>
        <w:t xml:space="preserve">(ان الذنوب كثيرة كبار -) يأتي في</w:t>
      </w:r>
    </w:p>
    <w:p>
      <w:pPr>
        <w:pStyle w:val="BookText"/>
      </w:pPr>
      <w:r>
        <w:rPr>
          <w:rFonts w:ascii="Amiri" w:hAnsi="Amiri" w:eastAsia="Amiri" w:cs="Amiri"/>
          <w:lang w:bidi="ar-SA"/>
          <w:color w:val="111111"/>
          <w:sz w:val="28"/>
          <w:szCs w:val="28"/>
          <w:rtl/>
        </w:rPr>
        <w:t xml:space="preserve">القبور تحت عنوان (اني سمعتك الخ)</w:t>
      </w:r>
    </w:p>
    <w:p>
      <w:pPr>
        <w:pStyle w:val="BookText"/>
      </w:pPr>
      <w:r>
        <w:rPr>
          <w:rFonts w:ascii="Amiri" w:hAnsi="Amiri" w:eastAsia="Amiri" w:cs="Amiri"/>
          <w:lang w:bidi="ar-SA"/>
          <w:color w:val="111111"/>
          <w:sz w:val="28"/>
          <w:szCs w:val="28"/>
          <w:rtl/>
        </w:rPr>
        <w:t xml:space="preserve">(ان العبد اذا كثرت ذنوبه -) انظر الذنب</w:t>
      </w:r>
    </w:p>
    <w:p>
      <w:pPr>
        <w:pStyle w:val="BookText"/>
      </w:pPr>
      <w:r>
        <w:rPr>
          <w:rFonts w:ascii="Amiri" w:hAnsi="Amiri" w:eastAsia="Amiri" w:cs="Amiri"/>
          <w:lang w:bidi="ar-SA"/>
          <w:color w:val="111111"/>
          <w:sz w:val="28"/>
          <w:szCs w:val="28"/>
          <w:rtl/>
        </w:rPr>
        <w:t xml:space="preserve">(ان الله ارحم بخلقه من أن يجبر خلقه على الذنوب -) انظر التوحيد</w:t>
      </w:r>
    </w:p>
    <w:p>
      <w:pPr>
        <w:pStyle w:val="BookText"/>
      </w:pPr>
      <w:r>
        <w:rPr>
          <w:rFonts w:ascii="Amiri" w:hAnsi="Amiri" w:eastAsia="Amiri" w:cs="Amiri"/>
          <w:lang w:bidi="ar-SA"/>
          <w:color w:val="111111"/>
          <w:sz w:val="28"/>
          <w:szCs w:val="28"/>
          <w:rtl/>
        </w:rPr>
        <w:t xml:space="preserve">(ان المؤمن ليهول عليه في نومه فيغفر</w:t>
      </w:r>
    </w:p>
    <w:p>
      <w:pPr>
        <w:pStyle w:val="BookText"/>
      </w:pPr>
      <w:r>
        <w:rPr>
          <w:rFonts w:ascii="IRNazanin" w:hAnsi="IRNazanin" w:eastAsia="IRNazanin" w:cs="IRNazanin"/>
          <w:lang w:bidi="fa-IR"/>
          <w:color w:val="111111"/>
          <w:sz w:val="28"/>
          <w:szCs w:val="28"/>
          <w:rtl/>
        </w:rPr>
        <w:t xml:space="preserve">له ذنوبه -)</w:t>
      </w:r>
    </w:p>
    <w:p>
      <w:pPr>
        <w:pStyle w:val="BookText"/>
      </w:pPr>
      <w:r>
        <w:rPr>
          <w:rFonts w:ascii="Amiri" w:hAnsi="Amiri" w:eastAsia="Amiri" w:cs="Amiri"/>
          <w:lang w:bidi="ar-SA"/>
          <w:color w:val="111111"/>
          <w:sz w:val="28"/>
          <w:szCs w:val="28"/>
          <w:rtl/>
        </w:rPr>
        <w:t xml:space="preserve">انظر الذنب (انت رجل قد قيد ذنوبك -) يأتي في الليل تحت عنوان (جاء رجل الخ)</w:t>
      </w:r>
    </w:p>
    <w:p>
      <w:pPr>
        <w:pStyle w:val="BookText"/>
      </w:pPr>
      <w:r>
        <w:rPr>
          <w:rFonts w:ascii="IRNazanin" w:hAnsi="IRNazanin" w:eastAsia="IRNazanin" w:cs="IRNazanin"/>
          <w:lang w:bidi="fa-IR"/>
          <w:color w:val="111111"/>
          <w:sz w:val="28"/>
          <w:szCs w:val="28"/>
          <w:rtl/>
        </w:rPr>
        <w:t xml:space="preserve">(انه كان إذا انتهى - الى ان قال - حتی اقرلربي بذنوبي -) انظر الطواف</w:t>
      </w:r>
    </w:p>
    <w:p>
      <w:pPr>
        <w:pStyle w:val="BookText"/>
      </w:pPr>
      <w:r>
        <w:rPr>
          <w:rFonts w:ascii="Amiri" w:hAnsi="Amiri" w:eastAsia="Amiri" w:cs="Amiri"/>
          <w:lang w:bidi="ar-SA"/>
          <w:color w:val="111111"/>
          <w:sz w:val="28"/>
          <w:szCs w:val="28"/>
          <w:rtl/>
        </w:rPr>
        <w:t xml:space="preserve">(انه يخرج من ذنوبه -) انظر التعجيل (او تكون ذنوب تعجل الفناء -)</w:t>
      </w:r>
    </w:p>
    <w:p>
      <w:pPr>
        <w:pStyle w:val="BookText"/>
      </w:pPr>
      <w:r>
        <w:rPr>
          <w:rFonts w:ascii="Amiri" w:hAnsi="Amiri" w:eastAsia="Amiri" w:cs="Amiri"/>
          <w:lang w:bidi="ar-SA"/>
          <w:color w:val="111111"/>
          <w:sz w:val="28"/>
          <w:szCs w:val="28"/>
          <w:rtl/>
        </w:rPr>
        <w:t xml:space="preserve">انظر الرَحِم (اياكم والمحقرات من الذنوب -)</w:t>
      </w:r>
    </w:p>
    <w:p>
      <w:pPr>
        <w:pStyle w:val="BookText"/>
      </w:pPr>
      <w:r>
        <w:rPr>
          <w:rFonts w:ascii="IRNazanin" w:hAnsi="IRNazanin" w:eastAsia="IRNazanin" w:cs="IRNazanin"/>
          <w:lang w:bidi="fa-IR"/>
          <w:color w:val="111111"/>
          <w:sz w:val="28"/>
          <w:szCs w:val="28"/>
          <w:rtl/>
        </w:rPr>
        <w:t xml:space="preserve">انظر الذنب (الذنوب كلها -) انظر الذنب (الذنوب التي -) انظر الذنب (رجل يقارف الذنوب -) انظر الجماعة (شكوت - الی ان قال - اقلع عن الذنوب -)</w:t>
      </w:r>
    </w:p>
    <w:p>
      <w:pPr>
        <w:pStyle w:val="BookText"/>
      </w:pPr>
      <w:r>
        <w:rPr>
          <w:rFonts w:ascii="Amiri" w:hAnsi="Amiri" w:eastAsia="Amiri" w:cs="Amiri"/>
          <w:lang w:bidi="ar-SA"/>
          <w:color w:val="111111"/>
          <w:sz w:val="28"/>
          <w:szCs w:val="28"/>
          <w:rtl/>
        </w:rPr>
        <w:t xml:space="preserve">انظر الحاجة (عن الاستطاعة - الى ان قال - ويضع عنهم اصرهم وهي الذنوب -) انظر الحجة (كان ابي يتعوذ بالله من الذنوب -)</w:t>
      </w:r>
    </w:p>
    <w:p>
      <w:pPr>
        <w:pStyle w:val="BookText"/>
      </w:pPr>
      <w:r>
        <w:rPr>
          <w:rFonts w:ascii="IRNazanin" w:hAnsi="IRNazanin" w:eastAsia="IRNazanin" w:cs="IRNazanin"/>
          <w:lang w:bidi="fa-IR"/>
          <w:color w:val="111111"/>
          <w:sz w:val="28"/>
          <w:szCs w:val="28"/>
          <w:rtl/>
        </w:rPr>
        <w:t xml:space="preserve">انظر الذنب (كان علي بن الحسین علیه السلام - الى أن قال - ثم يعترف بذنوبه -) انظر الحاجة (كلما احدث العباد من الذنوب -) انظر الذنب (لا تستكثروا كثير الخير ولا تستقلوا قليل الذنوب -) انظر الذنب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4652_151479"/>
    <w:bookmarkEnd w:id="8"/>
    <w:p>
      <w:pPr>
        <w:pStyle w:val="BookText"/>
      </w:pPr>
      <w:r>
        <w:rPr>
          <w:rFonts w:ascii="IRNazanin" w:hAnsi="IRNazanin" w:eastAsia="IRNazanin" w:cs="IRNazanin"/>
          <w:lang w:bidi="fa-IR"/>
          <w:color w:val="111111"/>
          <w:sz w:val="28"/>
          <w:szCs w:val="28"/>
          <w:rtl/>
        </w:rPr>
        <w:t xml:space="preserve">(لا وجع أوجع للقلوب من الذنوب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(لا والله ما اراد - الى ان قال - وبالذنوب فيغفرها لهم -) انظر الذنب (لقيني ابو عبدالله - الى ان قال - لا حملن</w:t>
      </w:r>
    </w:p>
    <w:p>
      <w:pPr>
        <w:pStyle w:val="BookText"/>
      </w:pPr>
      <w:r>
        <w:rPr>
          <w:rFonts w:ascii="Amiri" w:hAnsi="Amiri" w:eastAsia="Amiri" w:cs="Amiri"/>
          <w:lang w:bidi="ar-SA"/>
          <w:color w:val="111111"/>
          <w:sz w:val="28"/>
          <w:szCs w:val="28"/>
          <w:rtl/>
        </w:rPr>
        <w:t xml:space="preserve">ذنوب سفهائكم -) انظر الأمر بالمعروف (لكل شيء دواء ودواء الذنوب -)</w:t>
      </w:r>
    </w:p>
    <w:p>
      <w:pPr>
        <w:pStyle w:val="BookText"/>
      </w:pPr>
      <w:r>
        <w:rPr>
          <w:rFonts w:ascii="IRNazanin" w:hAnsi="IRNazanin" w:eastAsia="IRNazanin" w:cs="IRNazanin"/>
          <w:lang w:bidi="fa-IR"/>
          <w:color w:val="111111"/>
          <w:sz w:val="28"/>
          <w:szCs w:val="28"/>
          <w:rtl/>
        </w:rPr>
        <w:t xml:space="preserve">انظر الاستغفار (من اجتنب الكبائر کفر الله عنه جميع ذنوبه -)</w:t>
      </w:r>
    </w:p>
    <w:p>
      <w:pPr>
        <w:pStyle w:val="BookText"/>
      </w:pPr>
      <w:r>
        <w:rPr>
          <w:rFonts w:ascii="Amiri" w:hAnsi="Amiri" w:eastAsia="Amiri" w:cs="Amiri"/>
          <w:lang w:bidi="ar-SA"/>
          <w:color w:val="111111"/>
          <w:sz w:val="28"/>
          <w:szCs w:val="28"/>
          <w:rtl/>
        </w:rPr>
        <w:t xml:space="preserve">انظر الكبائر (من أحب أن يخرج من الدنيا وقد خلص من الذنوب -) انظر التعقيب</w:t>
      </w:r>
    </w:p>
    <w:p>
      <w:pPr>
        <w:pStyle w:val="BookText"/>
      </w:pPr>
      <w:r>
        <w:rPr>
          <w:rFonts w:ascii="Amiri" w:hAnsi="Amiri" w:eastAsia="Amiri" w:cs="Amiri"/>
          <w:lang w:bidi="ar-SA"/>
          <w:color w:val="111111"/>
          <w:sz w:val="28"/>
          <w:szCs w:val="28"/>
          <w:rtl/>
        </w:rPr>
        <w:t xml:space="preserve">(من زادني غفرت له ذنوبه -)</w:t>
      </w:r>
    </w:p>
    <w:p>
      <w:pPr>
        <w:pStyle w:val="BookText"/>
      </w:pPr>
      <w:r>
        <w:rPr>
          <w:rFonts w:ascii="IRNazanin" w:hAnsi="IRNazanin" w:eastAsia="IRNazanin" w:cs="IRNazanin"/>
          <w:lang w:bidi="fa-IR"/>
          <w:color w:val="111111"/>
          <w:sz w:val="28"/>
          <w:szCs w:val="28"/>
          <w:rtl/>
        </w:rPr>
        <w:t xml:space="preserve">انظر جعفر بن محمد علیه السلام (من قرأ انا انزلناه - الى ان قال - غفرت</w:t>
      </w:r>
    </w:p>
    <w:p>
      <w:pPr>
        <w:pStyle w:val="BookText"/>
      </w:pPr>
      <w:r>
        <w:rPr>
          <w:rFonts w:ascii="IRNazanin" w:hAnsi="IRNazanin" w:eastAsia="IRNazanin" w:cs="IRNazanin"/>
          <w:lang w:bidi="fa-IR"/>
          <w:color w:val="111111"/>
          <w:sz w:val="28"/>
          <w:szCs w:val="28"/>
          <w:rtl/>
        </w:rPr>
        <w:t xml:space="preserve">له على نحو الف ذنب من ذنوبه -) انظر القرآن (نعوذ بالله من الذنوب -) انظر الذنب</w:t>
      </w:r>
    </w:p>
    <w:p>
      <w:pPr>
        <w:pStyle w:val="BookText"/>
      </w:pPr>
      <w:r>
        <w:rPr>
          <w:rFonts w:ascii="IRNazanin" w:hAnsi="IRNazanin" w:eastAsia="IRNazanin" w:cs="IRNazanin"/>
          <w:lang w:bidi="fa-IR"/>
          <w:color w:val="111111"/>
          <w:sz w:val="28"/>
          <w:szCs w:val="28"/>
          <w:rtl/>
        </w:rPr>
        <w:t xml:space="preserve">(یا ابا محمد ان لله ملائكة يسقطون الذنوب -) انظر الشيعة (یا محمد بن مسلم ذنوب المؤمن -)</w:t>
      </w:r>
    </w:p>
    <w:p>
      <w:pPr>
        <w:pStyle w:val="BookText"/>
      </w:pPr>
      <w:r>
        <w:rPr>
          <w:rFonts w:ascii="Amiri" w:hAnsi="Amiri" w:eastAsia="Amiri" w:cs="Amiri"/>
          <w:lang w:bidi="ar-SA"/>
          <w:color w:val="111111"/>
          <w:sz w:val="28"/>
          <w:szCs w:val="28"/>
          <w:rtl/>
        </w:rPr>
        <w:t xml:space="preserve">انظر التوبة (يخرج من ذنوبه -) انظر التعجيل</w:t>
      </w:r>
    </w:p>
    <w:p>
      <w:pPr>
        <w:pStyle w:val="Heading2"/>
      </w:pPr>
      <w:bookmarkStart w:id="103" w:name="_Toc19"/>
      <w:r>
        <w:t>«الذال والواو»</w:t>
      </w:r>
      <w:bookmarkEnd w:id="103"/>
    </w:p>
    <w:p>
      <w:pPr>
        <w:pStyle w:val="Heading3"/>
      </w:pPr>
      <w:bookmarkStart w:id="104" w:name="_Toc20"/>
      <w:r>
        <w:t>«الذوائب»</w:t>
      </w:r>
      <w:bookmarkEnd w:id="104"/>
    </w:p>
    <w:p>
      <w:pPr>
        <w:pStyle w:val="BookText"/>
      </w:pPr>
      <w:r>
        <w:rPr>
          <w:rFonts w:ascii="Amiri" w:hAnsi="Amiri" w:eastAsia="Amiri" w:cs="Amiri"/>
          <w:lang w:bidi="ar-SA"/>
          <w:color w:val="111111"/>
          <w:sz w:val="28"/>
          <w:szCs w:val="28"/>
          <w:rtl/>
        </w:rPr>
        <w:t xml:space="preserve">(كان ابي يطيل ذوائب نعليه -) انظر النعال</w:t>
      </w:r>
    </w:p>
    <w:p>
      <w:pPr>
        <w:pStyle w:val="Heading3"/>
      </w:pPr>
      <w:bookmarkStart w:id="105" w:name="_Toc21"/>
      <w:r>
        <w:t>«الذوابة»</w:t>
      </w:r>
      <w:bookmarkEnd w:id="105"/>
    </w:p>
    <w:p>
      <w:pPr>
        <w:pStyle w:val="BookText"/>
      </w:pPr>
      <w:r>
        <w:rPr>
          <w:rFonts w:ascii="Amiri" w:hAnsi="Amiri" w:eastAsia="Amiri" w:cs="Amiri"/>
          <w:lang w:bidi="ar-SA"/>
          <w:color w:val="111111"/>
          <w:sz w:val="28"/>
          <w:szCs w:val="28"/>
          <w:rtl/>
        </w:rPr>
        <w:t xml:space="preserve">(كانت في ذوابة -) انظر القتل (وجد في ذوابة -) انظر القتل</w:t>
      </w:r>
    </w:p>
    <w:p>
      <w:pPr>
        <w:pStyle w:val="Heading3"/>
      </w:pPr>
      <w:bookmarkStart w:id="106" w:name="_Toc22"/>
      <w:r>
        <w:t>«ذوات»</w:t>
      </w:r>
      <w:bookmarkEnd w:id="106"/>
    </w:p>
    <w:p>
      <w:pPr>
        <w:pStyle w:val="BookText"/>
      </w:pPr>
      <w:r>
        <w:rPr>
          <w:rFonts w:ascii="IRNazanin" w:hAnsi="IRNazanin" w:eastAsia="IRNazanin" w:cs="IRNazanin"/>
          <w:lang w:bidi="fa-IR"/>
          <w:color w:val="111111"/>
          <w:sz w:val="28"/>
          <w:szCs w:val="28"/>
          <w:rtl/>
        </w:rPr>
        <w:t xml:space="preserve">(افضل البُدن ذوات الارحام -)</w:t>
      </w:r>
    </w:p>
    <w:p>
      <w:pPr>
        <w:pStyle w:val="BookText"/>
      </w:pPr>
      <w:r>
        <w:rPr>
          <w:rFonts w:ascii="IRNazanin" w:hAnsi="IRNazanin" w:eastAsia="IRNazanin" w:cs="IRNazanin"/>
          <w:lang w:bidi="fa-IR"/>
          <w:color w:val="111111"/>
          <w:sz w:val="28"/>
          <w:szCs w:val="28"/>
          <w:rtl/>
        </w:rPr>
        <w:t xml:space="preserve">انظر البدن (عن الابل - الى ان قال - ذوات الأرحام) انظر البدن (لا تزوج ذوات الأباء -) انظر البكر (لا تنکح ذوات الآباء -) انظر البكر</w:t>
      </w:r>
    </w:p>
    <w:p>
      <w:pPr>
        <w:pStyle w:val="Heading3"/>
      </w:pPr>
      <w:bookmarkStart w:id="107" w:name="_Toc23"/>
      <w:r>
        <w:t>«ذوات الازواج»</w:t>
      </w:r>
      <w:bookmarkEnd w:id="107"/>
    </w:p>
    <w:p>
      <w:pPr>
        <w:pStyle w:val="BookText"/>
      </w:pPr>
      <w:r>
        <w:rPr>
          <w:rFonts w:ascii="Amiri" w:hAnsi="Amiri" w:eastAsia="Amiri" w:cs="Amiri"/>
          <w:lang w:bidi="ar-SA"/>
          <w:color w:val="111111"/>
          <w:sz w:val="28"/>
          <w:szCs w:val="28"/>
          <w:rtl/>
        </w:rPr>
        <w:t xml:space="preserve">(اياك والمطلقات ثلاثا في مجلس واحد فانهن ذوات ازواج -) انظر الطلاق</w:t>
      </w:r>
    </w:p>
    <w:p>
      <w:pPr>
        <w:pStyle w:val="BookText"/>
      </w:pPr>
      <w:r>
        <w:rPr>
          <w:rFonts w:ascii="IRNazanin" w:hAnsi="IRNazanin" w:eastAsia="IRNazanin" w:cs="IRNazanin"/>
          <w:lang w:bidi="fa-IR"/>
          <w:color w:val="111111"/>
          <w:sz w:val="28"/>
          <w:szCs w:val="28"/>
          <w:rtl/>
        </w:rPr>
        <w:t xml:space="preserve">«ایاکم و تزويج المطلقات ثلاثا فانهن ذوات ازواج -) انظر التزویج</w:t>
      </w:r>
    </w:p>
    <w:p>
      <w:pPr>
        <w:pStyle w:val="BookText"/>
      </w:pPr>
      <w:r>
        <w:rPr>
          <w:rFonts w:ascii="Amiri" w:hAnsi="Amiri" w:eastAsia="Amiri" w:cs="Amiri"/>
          <w:lang w:bidi="ar-SA"/>
          <w:color w:val="111111"/>
          <w:sz w:val="28"/>
          <w:szCs w:val="28"/>
          <w:rtl/>
        </w:rPr>
        <w:t xml:space="preserve">(اياكم والمطلقات ثلاثا على غير السنة فانهن ذوات ازواج -) انظر الطلاق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4652_151480"/>
    <w:bookmarkEnd w:id="9"/>
    <w:p>
      <w:pPr>
        <w:pStyle w:val="BookText"/>
      </w:pPr>
      <w:r>
        <w:rPr>
          <w:rFonts w:ascii="IRNazanin" w:hAnsi="IRNazanin" w:eastAsia="IRNazanin" w:cs="IRNazanin"/>
          <w:lang w:bidi="fa-IR"/>
          <w:color w:val="111111"/>
          <w:sz w:val="28"/>
          <w:szCs w:val="28"/>
          <w:rtl/>
        </w:rPr>
        <w:t xml:space="preserve">(ایاکم والمطلقات ثلاثا في مجلس واحد فانهن ذوات ازواج -) انظر الطلاق</w:t>
      </w:r>
    </w:p>
    <w:p>
      <w:pPr>
        <w:pStyle w:val="Heading3"/>
      </w:pPr>
      <w:bookmarkStart w:id="108" w:name="_Toc24"/>
      <w:r>
        <w:t>«ذو الامر»</w:t>
      </w:r>
      <w:bookmarkEnd w:id="108"/>
    </w:p>
    <w:p>
      <w:pPr>
        <w:pStyle w:val="BookText"/>
      </w:pPr>
      <w:r>
        <w:rPr>
          <w:rFonts w:ascii="Amiri" w:hAnsi="Amiri" w:eastAsia="Amiri" w:cs="Amiri"/>
          <w:lang w:bidi="ar-SA"/>
          <w:color w:val="111111"/>
          <w:sz w:val="28"/>
          <w:szCs w:val="28"/>
          <w:rtl/>
        </w:rPr>
        <w:t xml:space="preserve">(ان ذا الأمر شديد -) يأتي في العدة تحت عنوان (عن الرجل يشتري الجارية ولم الخ)</w:t>
      </w:r>
    </w:p>
    <w:p>
      <w:pPr>
        <w:pStyle w:val="Heading3"/>
      </w:pPr>
      <w:bookmarkStart w:id="109" w:name="_Toc25"/>
      <w:r>
        <w:t>«ذوات الاوراك»</w:t>
      </w:r>
      <w:bookmarkEnd w:id="109"/>
    </w:p>
    <w:p>
      <w:pPr>
        <w:pStyle w:val="BookText"/>
      </w:pPr>
      <w:r>
        <w:rPr>
          <w:rFonts w:ascii="IRNazanin" w:hAnsi="IRNazanin" w:eastAsia="IRNazanin" w:cs="IRNazanin"/>
          <w:lang w:bidi="fa-IR"/>
          <w:color w:val="111111"/>
          <w:sz w:val="28"/>
          <w:szCs w:val="28"/>
          <w:rtl/>
        </w:rPr>
        <w:t xml:space="preserve">(عليكم بذوات الاوراك -) انظر التزویج</w:t>
      </w:r>
    </w:p>
    <w:p>
      <w:pPr>
        <w:pStyle w:val="Heading3"/>
      </w:pPr>
      <w:bookmarkStart w:id="110" w:name="_Toc26"/>
      <w:r>
        <w:t>«ذوا عدل»</w:t>
      </w:r>
      <w:bookmarkEnd w:id="110"/>
    </w:p>
    <w:p>
      <w:pPr>
        <w:pStyle w:val="BookText"/>
      </w:pPr>
      <w:r>
        <w:rPr>
          <w:rFonts w:ascii="IRNazanin" w:hAnsi="IRNazanin" w:eastAsia="IRNazanin" w:cs="IRNazanin"/>
          <w:lang w:bidi="fa-IR"/>
          <w:color w:val="111111"/>
          <w:sz w:val="28"/>
          <w:szCs w:val="28"/>
          <w:rtl/>
        </w:rPr>
        <w:t xml:space="preserve">انظر العدل</w:t>
      </w:r>
    </w:p>
    <w:p>
      <w:pPr>
        <w:pStyle w:val="Heading3"/>
      </w:pPr>
      <w:bookmarkStart w:id="111" w:name="_Toc27"/>
      <w:r>
        <w:t>«الذوّاق»</w:t>
      </w:r>
      <w:bookmarkEnd w:id="111"/>
    </w:p>
    <w:p>
      <w:pPr>
        <w:pStyle w:val="BookText"/>
      </w:pPr>
      <w:r>
        <w:rPr>
          <w:rFonts w:ascii="IRNazanin" w:hAnsi="IRNazanin" w:eastAsia="IRNazanin" w:cs="IRNazanin"/>
          <w:lang w:bidi="fa-IR"/>
          <w:color w:val="111111"/>
          <w:sz w:val="28"/>
          <w:szCs w:val="28"/>
          <w:rtl/>
        </w:rPr>
        <w:t xml:space="preserve">(ان الله عزوجل يبغض کل مطلاق ذواق -)</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(ان الله يبغض المطلاق الذواق -)</w:t>
      </w:r>
    </w:p>
    <w:p>
      <w:pPr>
        <w:pStyle w:val="BookText"/>
      </w:pPr>
      <w:r>
        <w:rPr>
          <w:rFonts w:ascii="IRNazanin" w:hAnsi="IRNazanin" w:eastAsia="IRNazanin" w:cs="IRNazanin"/>
          <w:lang w:bidi="fa-IR"/>
          <w:color w:val="111111"/>
          <w:sz w:val="28"/>
          <w:szCs w:val="28"/>
          <w:rtl/>
        </w:rPr>
        <w:t xml:space="preserve">انظر الطلاق (مر رسول الله صلی الله علیه و آله - الى ان قال - يلعن كل ذواق -) انظر الطلاق</w:t>
      </w:r>
    </w:p>
    <w:p>
      <w:pPr>
        <w:pStyle w:val="BookText"/>
      </w:pPr>
      <w:r>
        <w:rPr>
          <w:rFonts w:ascii="Amiri" w:hAnsi="Amiri" w:eastAsia="Amiri" w:cs="Amiri"/>
          <w:lang w:bidi="ar-SA"/>
          <w:color w:val="111111"/>
          <w:sz w:val="28"/>
          <w:szCs w:val="28"/>
          <w:rtl/>
        </w:rPr>
        <w:t xml:space="preserve">(ما من شيء مما - الى ان قال - يبغض المطلاق الذواق -) انظر الطلاق</w:t>
      </w:r>
    </w:p>
    <w:p>
      <w:pPr>
        <w:pStyle w:val="Heading3"/>
      </w:pPr>
      <w:bookmarkStart w:id="112" w:name="_Toc28"/>
      <w:r>
        <w:t>«الذوب»</w:t>
      </w:r>
      <w:bookmarkEnd w:id="112"/>
    </w:p>
    <w:p>
      <w:pPr>
        <w:pStyle w:val="BookText"/>
      </w:pPr>
      <w:r>
        <w:rPr>
          <w:rFonts w:ascii="Amiri" w:hAnsi="Amiri" w:eastAsia="Amiri" w:cs="Amiri"/>
          <w:lang w:bidi="ar-SA"/>
          <w:color w:val="111111"/>
          <w:sz w:val="28"/>
          <w:szCs w:val="28"/>
          <w:rtl/>
        </w:rPr>
        <w:t xml:space="preserve">(يقال للمؤمن - الى ان قال - فيذوب</w:t>
      </w:r>
    </w:p>
    <w:p>
      <w:pPr>
        <w:pStyle w:val="BookText"/>
      </w:pPr>
      <w:r>
        <w:rPr>
          <w:rFonts w:ascii="Amiri" w:hAnsi="Amiri" w:eastAsia="Amiri" w:cs="Amiri"/>
          <w:lang w:bidi="ar-SA"/>
          <w:color w:val="111111"/>
          <w:sz w:val="28"/>
          <w:szCs w:val="28"/>
          <w:rtl/>
        </w:rPr>
        <w:t xml:space="preserve">كما يذوب الرصاص -) انظر القبور</w:t>
      </w:r>
    </w:p>
    <w:p>
      <w:pPr>
        <w:pStyle w:val="Heading3"/>
      </w:pPr>
      <w:bookmarkStart w:id="113" w:name="_Toc29"/>
      <w:r>
        <w:t>«ذوالحجة»</w:t>
      </w:r>
      <w:bookmarkEnd w:id="113"/>
    </w:p>
    <w:p>
      <w:pPr>
        <w:pStyle w:val="BookText"/>
      </w:pPr>
      <w:r>
        <w:rPr>
          <w:rFonts w:ascii="IRNazanin" w:hAnsi="IRNazanin" w:eastAsia="IRNazanin" w:cs="IRNazanin"/>
          <w:lang w:bidi="fa-IR"/>
          <w:color w:val="111111"/>
          <w:sz w:val="28"/>
          <w:szCs w:val="28"/>
          <w:rtl/>
        </w:rPr>
        <w:t xml:space="preserve">«اذكروا الله في ايام معلومات قال: عشر ذي الحجة، وايام معدودات قال: ایام التشريق» (1/6)</w:t>
      </w:r>
    </w:p>
    <w:p>
      <w:pPr>
        <w:pStyle w:val="BookText"/>
      </w:pPr>
      <w:r>
        <w:rPr>
          <w:rFonts w:ascii="Amiri" w:hAnsi="Amiri" w:eastAsia="Amiri" w:cs="Amiri"/>
          <w:lang w:bidi="ar-SA"/>
          <w:color w:val="111111"/>
          <w:sz w:val="28"/>
          <w:szCs w:val="28"/>
          <w:rtl/>
        </w:rPr>
        <w:t xml:space="preserve">التهذيب ج 5 ص 447 ب 26 ح 204.</w:t>
      </w:r>
    </w:p>
    <w:p>
      <w:pPr>
        <w:pStyle w:val="BookText"/>
      </w:pPr>
      <w:r>
        <w:rPr>
          <w:rFonts w:ascii="IRNazanin" w:hAnsi="IRNazanin" w:eastAsia="IRNazanin" w:cs="IRNazanin"/>
          <w:lang w:bidi="fa-IR"/>
          <w:color w:val="111111"/>
          <w:sz w:val="28"/>
          <w:szCs w:val="28"/>
          <w:rtl/>
        </w:rPr>
        <w:t xml:space="preserve">(أرأیت ان بقي عليه شيء من صوم</w:t>
      </w:r>
    </w:p>
    <w:p>
      <w:pPr>
        <w:pStyle w:val="BookText"/>
      </w:pPr>
      <w:r>
        <w:rPr>
          <w:rFonts w:ascii="Amiri" w:hAnsi="Amiri" w:eastAsia="Amiri" w:cs="Amiri"/>
          <w:lang w:bidi="ar-SA"/>
          <w:color w:val="111111"/>
          <w:sz w:val="28"/>
          <w:szCs w:val="28"/>
          <w:rtl/>
        </w:rPr>
        <w:t xml:space="preserve">رمضان ايقضيه في ذي الحجة -)</w:t>
      </w:r>
    </w:p>
    <w:p>
      <w:pPr>
        <w:pStyle w:val="BookText"/>
      </w:pPr>
      <w:r>
        <w:rPr>
          <w:rFonts w:ascii="Amiri" w:hAnsi="Amiri" w:eastAsia="Amiri" w:cs="Amiri"/>
          <w:lang w:bidi="ar-SA"/>
          <w:color w:val="111111"/>
          <w:sz w:val="28"/>
          <w:szCs w:val="28"/>
          <w:rtl/>
        </w:rPr>
        <w:t xml:space="preserve">انظر القضاء «ان في اول يوم من ذي الحجة ولد</w:t>
      </w:r>
    </w:p>
    <w:p>
      <w:pPr>
        <w:pStyle w:val="BookText"/>
      </w:pPr>
      <w:r>
        <w:rPr>
          <w:rFonts w:ascii="Amiri" w:hAnsi="Amiri" w:eastAsia="Amiri" w:cs="Amiri"/>
          <w:lang w:bidi="ar-SA"/>
          <w:color w:val="111111"/>
          <w:sz w:val="28"/>
          <w:szCs w:val="28"/>
          <w:rtl/>
        </w:rPr>
        <w:t xml:space="preserve">ابراهيم» انظر الصوم (اني اريد - الى ان قال - اذا رأيت الهلال هلال ذي الحجة -) انظر الاحرام</w:t>
      </w:r>
    </w:p>
    <w:p>
      <w:pPr>
        <w:pStyle w:val="BookText"/>
      </w:pPr>
      <w:r>
        <w:rPr>
          <w:rFonts w:ascii="Amiri" w:hAnsi="Amiri" w:eastAsia="Amiri" w:cs="Amiri"/>
          <w:lang w:bidi="ar-SA"/>
          <w:color w:val="111111"/>
          <w:sz w:val="28"/>
          <w:szCs w:val="28"/>
          <w:rtl/>
        </w:rPr>
        <w:t xml:space="preserve">(بعث الله - الى أن قال - وفي اول يوم من ذي الحجة ولد ابراهيم -) انظر رجب</w:t>
      </w:r>
    </w:p>
    <w:p>
      <w:pPr>
        <w:pStyle w:val="BookText"/>
      </w:pPr>
      <w:r>
        <w:rPr>
          <w:rFonts w:ascii="Amiri" w:hAnsi="Amiri" w:eastAsia="Amiri" w:cs="Amiri"/>
          <w:lang w:bidi="ar-SA"/>
          <w:color w:val="111111"/>
          <w:sz w:val="28"/>
          <w:szCs w:val="28"/>
          <w:rtl/>
        </w:rPr>
        <w:t xml:space="preserve">(فسيحوا في الأرض -) انظر الاشهر</w:t>
      </w:r>
    </w:p>
    <w:p>
      <w:pPr>
        <w:pStyle w:val="BookText"/>
      </w:pPr>
      <w:r>
        <w:rPr>
          <w:rFonts w:ascii="Amiri" w:hAnsi="Amiri" w:eastAsia="Amiri" w:cs="Amiri"/>
          <w:lang w:bidi="ar-SA"/>
          <w:color w:val="111111"/>
          <w:sz w:val="28"/>
          <w:szCs w:val="28"/>
          <w:rtl/>
        </w:rPr>
        <w:t xml:space="preserve">(في اول يوم من ذي الحجة -)</w:t>
      </w:r>
    </w:p>
    <w:p>
      <w:pPr>
        <w:pStyle w:val="BookText"/>
      </w:pPr>
      <w:r>
        <w:rPr>
          <w:rFonts w:ascii="IRNazanin" w:hAnsi="IRNazanin" w:eastAsia="IRNazanin" w:cs="IRNazanin"/>
          <w:lang w:bidi="fa-IR"/>
          <w:color w:val="111111"/>
          <w:sz w:val="28"/>
          <w:szCs w:val="28"/>
          <w:rtl/>
        </w:rPr>
        <w:t xml:space="preserve">انظر الصوم (في تسع من ذي الحجة انزلت توبة داود علیه السلام-) انظر الصوم</w:t>
      </w:r>
    </w:p>
    <w:p>
      <w:pPr>
        <w:pStyle w:val="BookText"/>
      </w:pPr>
      <w:r>
        <w:rPr>
          <w:rFonts w:ascii="Amiri" w:hAnsi="Amiri" w:eastAsia="Amiri" w:cs="Amiri"/>
          <w:lang w:bidi="ar-SA"/>
          <w:color w:val="111111"/>
          <w:sz w:val="28"/>
          <w:szCs w:val="28"/>
          <w:rtl/>
        </w:rPr>
        <w:t xml:space="preserve">(من لم يصم في ذي الحجة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4652_151481"/>
    <w:bookmarkEnd w:id="10"/>
    <w:p>
      <w:pPr>
        <w:pStyle w:val="BookText"/>
      </w:pPr>
      <w:r>
        <w:rPr>
          <w:rFonts w:ascii="IRNazanin" w:hAnsi="IRNazanin" w:eastAsia="IRNazanin" w:cs="IRNazanin"/>
          <w:lang w:bidi="fa-IR"/>
          <w:color w:val="111111"/>
          <w:sz w:val="28"/>
          <w:szCs w:val="28"/>
          <w:rtl/>
        </w:rPr>
        <w:t xml:space="preserve">انظر الصوم «واذكروا الله في ايام معلومات قال: ایام العشر، وقوله: واذكروا الله في ايام معدودات قال: ایام التشريق» (1/6)</w:t>
      </w:r>
    </w:p>
    <w:p>
      <w:pPr>
        <w:pStyle w:val="BookText"/>
      </w:pPr>
      <w:r>
        <w:rPr>
          <w:rFonts w:ascii="Amiri" w:hAnsi="Amiri" w:eastAsia="Amiri" w:cs="Amiri"/>
          <w:lang w:bidi="ar-SA"/>
          <w:color w:val="111111"/>
          <w:sz w:val="28"/>
          <w:szCs w:val="28"/>
          <w:rtl/>
        </w:rPr>
        <w:t xml:space="preserve">التهذيب ج 5 ص 487 ب 26 ح 382.</w:t>
      </w:r>
    </w:p>
    <w:p>
      <w:pPr>
        <w:pStyle w:val="BookText"/>
      </w:pPr>
      <w:r>
        <w:rPr>
          <w:rFonts w:ascii="Amiri" w:hAnsi="Amiri" w:eastAsia="Amiri" w:cs="Amiri"/>
          <w:lang w:bidi="ar-SA"/>
          <w:color w:val="111111"/>
          <w:sz w:val="28"/>
          <w:szCs w:val="28"/>
          <w:rtl/>
        </w:rPr>
        <w:t xml:space="preserve">«وذو الحجة تسعة وعسرون يوماً،» (6)</w:t>
      </w:r>
    </w:p>
    <w:p>
      <w:pPr>
        <w:pStyle w:val="BookText"/>
      </w:pPr>
      <w:r>
        <w:rPr>
          <w:rFonts w:ascii="IRNazanin" w:hAnsi="IRNazanin" w:eastAsia="IRNazanin" w:cs="IRNazanin"/>
          <w:lang w:bidi="fa-IR"/>
          <w:color w:val="111111"/>
          <w:sz w:val="28"/>
          <w:szCs w:val="28"/>
          <w:rtl/>
        </w:rPr>
        <w:t xml:space="preserve">الكافي ج 4 ص 78 ک 14 ب 7 ذیل ح 2.</w:t>
      </w:r>
    </w:p>
    <w:p>
      <w:pPr>
        <w:pStyle w:val="BookText"/>
      </w:pPr>
      <w:r>
        <w:rPr>
          <w:rFonts w:ascii="IRNazanin" w:hAnsi="IRNazanin" w:eastAsia="IRNazanin" w:cs="IRNazanin"/>
          <w:lang w:bidi="fa-IR"/>
          <w:color w:val="111111"/>
          <w:sz w:val="28"/>
          <w:szCs w:val="28"/>
          <w:rtl/>
        </w:rPr>
        <w:t xml:space="preserve">التهذيب ج 4 ص 171 ب 41 ذیل ح 55.</w:t>
      </w:r>
    </w:p>
    <w:p>
      <w:pPr>
        <w:pStyle w:val="BookText"/>
      </w:pPr>
      <w:r>
        <w:rPr>
          <w:rFonts w:ascii="IRNazanin" w:hAnsi="IRNazanin" w:eastAsia="IRNazanin" w:cs="IRNazanin"/>
          <w:lang w:bidi="fa-IR"/>
          <w:color w:val="111111"/>
          <w:sz w:val="28"/>
          <w:szCs w:val="28"/>
          <w:rtl/>
        </w:rPr>
        <w:t xml:space="preserve">التهذيب ج 4 ص 172 ب 41 ذیل ح 57.</w:t>
      </w:r>
    </w:p>
    <w:p>
      <w:pPr>
        <w:pStyle w:val="BookText"/>
      </w:pPr>
      <w:r>
        <w:rPr>
          <w:rFonts w:ascii="IRNazanin" w:hAnsi="IRNazanin" w:eastAsia="IRNazanin" w:cs="IRNazanin"/>
          <w:lang w:bidi="fa-IR"/>
          <w:color w:val="111111"/>
          <w:sz w:val="28"/>
          <w:szCs w:val="28"/>
          <w:rtl/>
        </w:rPr>
        <w:t xml:space="preserve">الاستبصار ج 2 ص 68 ب 33 ذیل ح 18.</w:t>
      </w:r>
    </w:p>
    <w:p>
      <w:pPr>
        <w:pStyle w:val="BookText"/>
      </w:pPr>
      <w:r>
        <w:rPr>
          <w:rFonts w:ascii="IRNazanin" w:hAnsi="IRNazanin" w:eastAsia="IRNazanin" w:cs="IRNazanin"/>
          <w:lang w:bidi="fa-IR"/>
          <w:color w:val="111111"/>
          <w:sz w:val="28"/>
          <w:szCs w:val="28"/>
          <w:rtl/>
        </w:rPr>
        <w:t xml:space="preserve">الاستبصار ج 2 ص 68 ب 33 ذیل ح 20.</w:t>
      </w:r>
    </w:p>
    <w:p>
      <w:pPr>
        <w:pStyle w:val="BookText"/>
      </w:pPr>
      <w:r>
        <w:rPr>
          <w:rFonts w:ascii="IRNazanin" w:hAnsi="IRNazanin" w:eastAsia="IRNazanin" w:cs="IRNazanin"/>
          <w:lang w:bidi="fa-IR"/>
          <w:color w:val="111111"/>
          <w:sz w:val="28"/>
          <w:szCs w:val="28"/>
          <w:rtl/>
        </w:rPr>
        <w:t xml:space="preserve">(هل للمسلمين عيد غير الجمعة - الی ان قال - يوم ثمانية عشر من ذي الحجة -)</w:t>
      </w:r>
    </w:p>
    <w:p>
      <w:pPr>
        <w:pStyle w:val="BookText"/>
      </w:pPr>
      <w:r>
        <w:rPr>
          <w:rFonts w:ascii="Amiri" w:hAnsi="Amiri" w:eastAsia="Amiri" w:cs="Amiri"/>
          <w:lang w:bidi="ar-SA"/>
          <w:color w:val="111111"/>
          <w:sz w:val="28"/>
          <w:szCs w:val="28"/>
          <w:rtl/>
        </w:rPr>
        <w:t xml:space="preserve">انظر الاعياد</w:t>
      </w:r>
    </w:p>
    <w:p>
      <w:pPr>
        <w:pStyle w:val="Heading3"/>
      </w:pPr>
      <w:bookmarkStart w:id="114" w:name="_Toc30"/>
      <w:r>
        <w:t>«ذوالحليفة»</w:t>
      </w:r>
      <w:bookmarkEnd w:id="114"/>
    </w:p>
    <w:p>
      <w:pPr>
        <w:pStyle w:val="BookText"/>
      </w:pPr>
      <w:r>
        <w:rPr>
          <w:rFonts w:ascii="Amiri" w:hAnsi="Amiri" w:eastAsia="Amiri" w:cs="Amiri"/>
          <w:lang w:bidi="ar-SA"/>
          <w:color w:val="111111"/>
          <w:sz w:val="28"/>
          <w:szCs w:val="28"/>
          <w:rtl/>
        </w:rPr>
        <w:t xml:space="preserve">(الاحرام من - الى ان قال - وقّت لاهل المدينة ذا الحليفة -) انظر الاحرام</w:t>
      </w:r>
    </w:p>
    <w:p>
      <w:pPr>
        <w:pStyle w:val="BookText"/>
      </w:pPr>
      <w:r>
        <w:rPr>
          <w:rFonts w:ascii="IRNazanin" w:hAnsi="IRNazanin" w:eastAsia="IRNazanin" w:cs="IRNazanin"/>
          <w:lang w:bidi="fa-IR"/>
          <w:color w:val="111111"/>
          <w:sz w:val="28"/>
          <w:szCs w:val="28"/>
          <w:rtl/>
        </w:rPr>
        <w:t xml:space="preserve">(ارسلنا - الى ان قال - اخاف ان يعسر عليكم الماء بذي الحليفة -) انظر الاحرام (اغتسل ابوعبدالله علیه السلام بذي الحليفة -)</w:t>
      </w:r>
    </w:p>
    <w:p>
      <w:pPr>
        <w:pStyle w:val="BookText"/>
      </w:pPr>
      <w:r>
        <w:rPr>
          <w:rFonts w:ascii="IRNazanin" w:hAnsi="IRNazanin" w:eastAsia="IRNazanin" w:cs="IRNazanin"/>
          <w:lang w:bidi="fa-IR"/>
          <w:color w:val="111111"/>
          <w:sz w:val="28"/>
          <w:szCs w:val="28"/>
          <w:rtl/>
        </w:rPr>
        <w:t xml:space="preserve">انظر الاحرام (اغتسل ابوعبدالله علیه السلام للاحرام بذي</w:t>
      </w:r>
    </w:p>
    <w:p>
      <w:pPr>
        <w:pStyle w:val="BookText"/>
      </w:pPr>
      <w:r>
        <w:rPr>
          <w:rFonts w:ascii="Amiri" w:hAnsi="Amiri" w:eastAsia="Amiri" w:cs="Amiri"/>
          <w:lang w:bidi="ar-SA"/>
          <w:color w:val="111111"/>
          <w:sz w:val="28"/>
          <w:szCs w:val="28"/>
          <w:rtl/>
        </w:rPr>
        <w:t xml:space="preserve">الحليفة -)</w:t>
      </w:r>
    </w:p>
    <w:p>
      <w:pPr>
        <w:pStyle w:val="BookText"/>
      </w:pPr>
      <w:r>
        <w:rPr>
          <w:rFonts w:ascii="Amiri" w:hAnsi="Amiri" w:eastAsia="Amiri" w:cs="Amiri"/>
          <w:lang w:bidi="ar-SA"/>
          <w:color w:val="111111"/>
          <w:sz w:val="28"/>
          <w:szCs w:val="28"/>
          <w:rtl/>
        </w:rPr>
        <w:t xml:space="preserve">انظر الاحرام (حدثني - الى ان قال - وقت لاهل المدينة ذا الحليفة -) انظر المواقيت</w:t>
      </w:r>
    </w:p>
    <w:p>
      <w:pPr>
        <w:pStyle w:val="BookText"/>
      </w:pPr>
      <w:r>
        <w:rPr>
          <w:rFonts w:ascii="Amiri" w:hAnsi="Amiri" w:eastAsia="Amiri" w:cs="Amiri"/>
          <w:lang w:bidi="ar-SA"/>
          <w:color w:val="111111"/>
          <w:sz w:val="28"/>
          <w:szCs w:val="28"/>
          <w:rtl/>
        </w:rPr>
        <w:t xml:space="preserve">(صل المكتوبة - الى ان قال - ومسجد ذي الحليفة -) انظر الحج</w:t>
      </w:r>
    </w:p>
    <w:p>
      <w:pPr>
        <w:pStyle w:val="BookText"/>
      </w:pPr>
      <w:r>
        <w:rPr>
          <w:rFonts w:ascii="Amiri" w:hAnsi="Amiri" w:eastAsia="Amiri" w:cs="Amiri"/>
          <w:lang w:bidi="ar-SA"/>
          <w:color w:val="111111"/>
          <w:sz w:val="28"/>
          <w:szCs w:val="28"/>
          <w:rtl/>
        </w:rPr>
        <w:t xml:space="preserve">(عن احرام - الى ان قال - واهل المدينة من ذي الحليفة -) انظر الاحرام</w:t>
      </w:r>
    </w:p>
    <w:p>
      <w:pPr>
        <w:pStyle w:val="BookText"/>
      </w:pPr>
      <w:r>
        <w:rPr>
          <w:rFonts w:ascii="Amiri" w:hAnsi="Amiri" w:eastAsia="Amiri" w:cs="Amiri"/>
          <w:lang w:bidi="ar-SA"/>
          <w:color w:val="111111"/>
          <w:sz w:val="28"/>
          <w:szCs w:val="28"/>
          <w:rtl/>
        </w:rPr>
        <w:t xml:space="preserve">(عن الرجل يغتسل - الى ان قال - من غسل ذي الحليفة -) انظر الاحرام</w:t>
      </w:r>
    </w:p>
    <w:p>
      <w:pPr>
        <w:pStyle w:val="BookText"/>
      </w:pPr>
      <w:r>
        <w:rPr>
          <w:rFonts w:ascii="Amiri" w:hAnsi="Amiri" w:eastAsia="Amiri" w:cs="Amiri"/>
          <w:lang w:bidi="ar-SA"/>
          <w:color w:val="111111"/>
          <w:sz w:val="28"/>
          <w:szCs w:val="28"/>
          <w:rtl/>
        </w:rPr>
        <w:t xml:space="preserve">(في رجل يأتي ذا الحليفة -) انظر الحج</w:t>
      </w:r>
    </w:p>
    <w:p>
      <w:pPr>
        <w:pStyle w:val="BookText"/>
      </w:pPr>
      <w:r>
        <w:rPr>
          <w:rFonts w:ascii="Amiri" w:hAnsi="Amiri" w:eastAsia="Amiri" w:cs="Amiri"/>
          <w:lang w:bidi="ar-SA"/>
          <w:color w:val="111111"/>
          <w:sz w:val="28"/>
          <w:szCs w:val="28"/>
          <w:rtl/>
        </w:rPr>
        <w:t xml:space="preserve">(من تمام الحج - الى ان قال - ووقّت لاهل المدينة ذا الحليفة -) انظر الحج</w:t>
      </w:r>
    </w:p>
    <w:p>
      <w:pPr>
        <w:pStyle w:val="BookText"/>
      </w:pPr>
      <w:r>
        <w:rPr>
          <w:rFonts w:ascii="IRNazanin" w:hAnsi="IRNazanin" w:eastAsia="IRNazanin" w:cs="IRNazanin"/>
          <w:lang w:bidi="fa-IR"/>
          <w:color w:val="111111"/>
          <w:sz w:val="28"/>
          <w:szCs w:val="28"/>
          <w:rtl/>
        </w:rPr>
        <w:t xml:space="preserve">(وقّت رسول الله صلی الله علیه و آله - الى ان قال -</w:t>
      </w:r>
    </w:p>
    <w:p>
      <w:pPr>
        <w:pStyle w:val="BookText"/>
      </w:pPr>
      <w:r>
        <w:rPr>
          <w:rFonts w:ascii="Amiri" w:hAnsi="Amiri" w:eastAsia="Amiri" w:cs="Amiri"/>
          <w:lang w:bidi="ar-SA"/>
          <w:color w:val="111111"/>
          <w:sz w:val="28"/>
          <w:szCs w:val="28"/>
          <w:rtl/>
        </w:rPr>
        <w:t xml:space="preserve">لاهل المدينة ذا الحليفة -) انظر المواقيت</w:t>
      </w:r>
    </w:p>
    <w:p>
      <w:pPr>
        <w:pStyle w:val="Heading3"/>
      </w:pPr>
      <w:bookmarkStart w:id="115" w:name="_Toc31"/>
      <w:r>
        <w:t>«ذوحمة»</w:t>
      </w:r>
      <w:bookmarkEnd w:id="115"/>
    </w:p>
    <w:p>
      <w:pPr>
        <w:pStyle w:val="BookText"/>
      </w:pPr>
      <w:r>
        <w:rPr>
          <w:rFonts w:ascii="IRNazanin" w:hAnsi="IRNazanin" w:eastAsia="IRNazanin" w:cs="IRNazanin"/>
          <w:lang w:bidi="fa-IR"/>
          <w:color w:val="111111"/>
          <w:sz w:val="28"/>
          <w:szCs w:val="28"/>
          <w:rtl/>
        </w:rPr>
        <w:t xml:space="preserve">(انه کره اكل كل ذي حمة -) انظر الصيد</w:t>
      </w:r>
    </w:p>
    <w:p>
      <w:pPr>
        <w:pStyle w:val="Heading3"/>
      </w:pPr>
      <w:bookmarkStart w:id="116" w:name="_Toc32"/>
      <w:r>
        <w:t>«ذوخشب»</w:t>
      </w:r>
      <w:bookmarkEnd w:id="116"/>
    </w:p>
    <w:p>
      <w:pPr>
        <w:pStyle w:val="BookText"/>
      </w:pPr>
      <w:r>
        <w:rPr>
          <w:rFonts w:ascii="Amiri" w:hAnsi="Amiri" w:eastAsia="Amiri" w:cs="Amiri"/>
          <w:lang w:bidi="ar-SA"/>
          <w:color w:val="111111"/>
          <w:sz w:val="28"/>
          <w:szCs w:val="28"/>
          <w:rtl/>
        </w:rPr>
        <w:t xml:space="preserve">(في كم يقصر - الى أن قال - خرج الى ذي خشب -) انظر القصر</w:t>
      </w:r>
    </w:p>
    <w:p>
      <w:pPr>
        <w:pStyle w:val="Heading3"/>
      </w:pPr>
      <w:bookmarkStart w:id="117" w:name="_Toc33"/>
      <w:r>
        <w:t>«ذورحم»</w:t>
      </w:r>
      <w:bookmarkEnd w:id="117"/>
    </w:p>
    <w:p>
      <w:pPr>
        <w:pStyle w:val="BookText"/>
      </w:pPr>
      <w:r>
        <w:rPr>
          <w:rFonts w:ascii="Amiri" w:hAnsi="Amiri" w:eastAsia="Amiri" w:cs="Amiri"/>
          <w:lang w:bidi="ar-SA"/>
          <w:color w:val="111111"/>
          <w:sz w:val="28"/>
          <w:szCs w:val="28"/>
          <w:rtl/>
        </w:rPr>
        <w:t xml:space="preserve">(ان كل ذي رحم -) انظر الارث (عن رجل يملك أذا رحمه -)</w:t>
      </w:r>
    </w:p>
    <w:p>
      <w:pPr>
        <w:pStyle w:val="BookText"/>
      </w:pPr>
      <w:r>
        <w:rPr>
          <w:rFonts w:ascii="IRNazanin" w:hAnsi="IRNazanin" w:eastAsia="IRNazanin" w:cs="IRNazanin"/>
          <w:lang w:bidi="fa-IR"/>
          <w:color w:val="111111"/>
          <w:sz w:val="28"/>
          <w:szCs w:val="28"/>
          <w:rtl/>
        </w:rPr>
        <w:t xml:space="preserve">انظر الاسترقاق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4652_151482"/>
    <w:bookmarkEnd w:id="11"/>
    <w:p>
      <w:pPr>
        <w:pStyle w:val="BookText"/>
      </w:pPr>
      <w:r>
        <w:rPr>
          <w:rFonts w:ascii="Amiri" w:hAnsi="Amiri" w:eastAsia="Amiri" w:cs="Amiri"/>
          <w:lang w:bidi="ar-SA"/>
          <w:color w:val="111111"/>
          <w:sz w:val="28"/>
          <w:szCs w:val="28"/>
          <w:rtl/>
        </w:rPr>
        <w:t xml:space="preserve">(في رجل يملك ذارحمه -) انظر الولاء (مات - الى ان قال - نهى ان يطرح الوالد او ذو رحم على ميته التراب -) انظر القبور</w:t>
      </w:r>
    </w:p>
    <w:p>
      <w:pPr>
        <w:pStyle w:val="Heading3"/>
      </w:pPr>
      <w:bookmarkStart w:id="118" w:name="_Toc34"/>
      <w:r>
        <w:t>«ذو الرياستين»</w:t>
      </w:r>
      <w:bookmarkEnd w:id="118"/>
    </w:p>
    <w:p>
      <w:pPr>
        <w:pStyle w:val="BookText"/>
      </w:pPr>
      <w:r>
        <w:rPr>
          <w:rFonts w:ascii="IRNazanin" w:hAnsi="IRNazanin" w:eastAsia="IRNazanin" w:cs="IRNazanin"/>
          <w:lang w:bidi="fa-IR"/>
          <w:color w:val="111111"/>
          <w:sz w:val="28"/>
          <w:szCs w:val="28"/>
          <w:rtl/>
        </w:rPr>
        <w:t xml:space="preserve">ذو عاهة (لما خرج المأمون من خراسان یرید بغداد وخرج الفضل ذو الریاستین -) انظر الحجة</w:t>
      </w:r>
    </w:p>
    <w:p>
      <w:pPr>
        <w:pStyle w:val="Heading3"/>
      </w:pPr>
      <w:bookmarkStart w:id="119" w:name="_Toc35"/>
      <w:r>
        <w:t>«ذوالشمالین»</w:t>
      </w:r>
      <w:bookmarkEnd w:id="119"/>
    </w:p>
    <w:p>
      <w:pPr>
        <w:pStyle w:val="BookText"/>
      </w:pPr>
      <w:r>
        <w:rPr>
          <w:rFonts w:ascii="IRNazanin" w:hAnsi="IRNazanin" w:eastAsia="IRNazanin" w:cs="IRNazanin"/>
          <w:lang w:bidi="fa-IR"/>
          <w:color w:val="111111"/>
          <w:sz w:val="28"/>
          <w:szCs w:val="28"/>
          <w:rtl/>
        </w:rPr>
        <w:t xml:space="preserve">(صلی رسول الله صلی الله علیه و آله - الى ان قال - وكان يدعي ذا الشمالين -) انظر السهو (عن رجل صلى - الى ان قال - فذكر له حدیث ذي الشمالین -) انظر السهو (عن الرجل صلى العصر - الى ان قال - فقال له ذو الشمالین -) انظر السهو (من حفظ - الى ان قال - فقال له ذو الشمالين -) انظر السهو</w:t>
      </w:r>
    </w:p>
    <w:p>
      <w:pPr>
        <w:pStyle w:val="Heading3"/>
      </w:pPr>
      <w:bookmarkStart w:id="120" w:name="_Toc36"/>
      <w:r>
        <w:t>«ذو طوی»</w:t>
      </w:r>
      <w:bookmarkEnd w:id="120"/>
    </w:p>
    <w:p>
      <w:pPr>
        <w:pStyle w:val="BookText"/>
      </w:pPr>
      <w:r>
        <w:rPr>
          <w:rFonts w:ascii="Amiri" w:hAnsi="Amiri" w:eastAsia="Amiri" w:cs="Amiri"/>
          <w:lang w:bidi="ar-SA"/>
          <w:color w:val="111111"/>
          <w:sz w:val="28"/>
          <w:szCs w:val="28"/>
          <w:rtl/>
        </w:rPr>
        <w:t xml:space="preserve">(اذا رأيت بيوت ذي طوى -) انظر التلبية</w:t>
      </w:r>
    </w:p>
    <w:p>
      <w:pPr>
        <w:pStyle w:val="BookText"/>
      </w:pPr>
      <w:r>
        <w:rPr>
          <w:rFonts w:ascii="IRNazanin" w:hAnsi="IRNazanin" w:eastAsia="IRNazanin" w:cs="IRNazanin"/>
          <w:lang w:bidi="fa-IR"/>
          <w:color w:val="111111"/>
          <w:sz w:val="28"/>
          <w:szCs w:val="28"/>
          <w:rtl/>
        </w:rPr>
        <w:t xml:space="preserve">(اذا رأيت ذا طوی -) انظر التلبية (ذکر رسول الله صلی الله علیه و آله - الى ان قال - خرج من ذي طوى -)</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(عمن أحرم من - الى ان قال - وعروش</w:t>
      </w:r>
    </w:p>
    <w:p>
      <w:pPr>
        <w:pStyle w:val="BookText"/>
      </w:pPr>
      <w:r>
        <w:rPr>
          <w:rFonts w:ascii="IRNazanin" w:hAnsi="IRNazanin" w:eastAsia="IRNazanin" w:cs="IRNazanin"/>
          <w:lang w:bidi="fa-IR"/>
          <w:color w:val="111111"/>
          <w:sz w:val="28"/>
          <w:szCs w:val="28"/>
          <w:rtl/>
        </w:rPr>
        <w:t xml:space="preserve">مكة ذي طوى -) انظر التلبية (عن المتمتع - الى ان قال - عقبة ذي طوی -) انظر التلبية</w:t>
      </w:r>
    </w:p>
    <w:p>
      <w:pPr>
        <w:pStyle w:val="Heading3"/>
      </w:pPr>
      <w:bookmarkStart w:id="121" w:name="_Toc37"/>
      <w:r>
        <w:t>«ذوعاهة»</w:t>
      </w:r>
      <w:bookmarkEnd w:id="121"/>
    </w:p>
    <w:p>
      <w:pPr>
        <w:pStyle w:val="BookText"/>
      </w:pPr>
      <w:r>
        <w:rPr>
          <w:rFonts w:ascii="Amiri" w:hAnsi="Amiri" w:eastAsia="Amiri" w:cs="Amiri"/>
          <w:lang w:bidi="ar-SA"/>
          <w:color w:val="111111"/>
          <w:sz w:val="28"/>
          <w:szCs w:val="28"/>
          <w:rtl/>
        </w:rPr>
        <w:t xml:space="preserve">(لما قدم - الى ان قال - ما اغتمس فيه ذو عاهة الا برئ -) انظر الفرات</w:t>
      </w:r>
    </w:p>
    <w:p>
      <w:pPr>
        <w:pStyle w:val="Heading3"/>
      </w:pPr>
      <w:bookmarkStart w:id="122" w:name="_Toc38"/>
      <w:r>
        <w:t>«ذو عسرة»</w:t>
      </w:r>
      <w:bookmarkEnd w:id="122"/>
    </w:p>
    <w:p>
      <w:pPr>
        <w:pStyle w:val="BookText"/>
      </w:pPr>
      <w:r>
        <w:rPr>
          <w:rFonts w:ascii="IRNazanin" w:hAnsi="IRNazanin" w:eastAsia="IRNazanin" w:cs="IRNazanin"/>
          <w:lang w:bidi="fa-IR"/>
          <w:color w:val="111111"/>
          <w:sz w:val="28"/>
          <w:szCs w:val="28"/>
          <w:rtl/>
        </w:rPr>
        <w:t xml:space="preserve">(وان كان ذو عسرة -) انظر الدین</w:t>
      </w:r>
    </w:p>
    <w:p>
      <w:pPr>
        <w:pStyle w:val="Heading3"/>
      </w:pPr>
      <w:bookmarkStart w:id="123" w:name="_Toc39"/>
      <w:r>
        <w:t>«ذو العرش»</w:t>
      </w:r>
      <w:bookmarkEnd w:id="123"/>
    </w:p>
    <w:p>
      <w:pPr>
        <w:pStyle w:val="BookText"/>
      </w:pPr>
      <w:r>
        <w:rPr>
          <w:rFonts w:ascii="Amiri" w:hAnsi="Amiri" w:eastAsia="Amiri" w:cs="Amiri"/>
          <w:lang w:bidi="ar-SA"/>
          <w:color w:val="111111"/>
          <w:sz w:val="28"/>
          <w:szCs w:val="28"/>
          <w:rtl/>
        </w:rPr>
        <w:t xml:space="preserve">(قرأت - الى ان قال - ولا تخش من ذي</w:t>
      </w:r>
    </w:p>
    <w:p>
      <w:pPr>
        <w:pStyle w:val="BookText"/>
      </w:pPr>
      <w:r>
        <w:rPr>
          <w:rFonts w:ascii="IRNazanin" w:hAnsi="IRNazanin" w:eastAsia="IRNazanin" w:cs="IRNazanin"/>
          <w:lang w:bidi="fa-IR"/>
          <w:color w:val="111111"/>
          <w:sz w:val="28"/>
          <w:szCs w:val="28"/>
          <w:rtl/>
        </w:rPr>
        <w:t xml:space="preserve">العرش اقتارا -) انظر الانفاق</w:t>
      </w:r>
    </w:p>
    <w:p>
      <w:pPr>
        <w:pStyle w:val="Heading3"/>
      </w:pPr>
      <w:bookmarkStart w:id="124" w:name="_Toc40"/>
      <w:r>
        <w:t>«ذوالعقل»</w:t>
      </w:r>
      <w:bookmarkEnd w:id="124"/>
    </w:p>
    <w:p>
      <w:pPr>
        <w:pStyle w:val="BookText"/>
      </w:pPr>
      <w:r>
        <w:rPr>
          <w:rFonts w:ascii="Amiri" w:hAnsi="Amiri" w:eastAsia="Amiri" w:cs="Amiri"/>
          <w:lang w:bidi="ar-SA"/>
          <w:color w:val="111111"/>
          <w:sz w:val="28"/>
          <w:szCs w:val="28"/>
          <w:rtl/>
        </w:rPr>
        <w:t xml:space="preserve">(لا عليك ان تصحب ذا العقل -) انظر العشرة</w:t>
      </w:r>
    </w:p>
    <w:p>
      <w:pPr>
        <w:pStyle w:val="Heading3"/>
      </w:pPr>
      <w:bookmarkStart w:id="125" w:name="_Toc41"/>
      <w:r>
        <w:t>«ذوالفقار»</w:t>
      </w:r>
      <w:bookmarkEnd w:id="125"/>
    </w:p>
    <w:p>
      <w:pPr>
        <w:pStyle w:val="BookText"/>
      </w:pPr>
      <w:r>
        <w:rPr>
          <w:rFonts w:ascii="IRNazanin" w:hAnsi="IRNazanin" w:eastAsia="IRNazanin" w:cs="IRNazanin"/>
          <w:lang w:bidi="fa-IR"/>
          <w:color w:val="111111"/>
          <w:sz w:val="28"/>
          <w:szCs w:val="28"/>
          <w:rtl/>
        </w:rPr>
        <w:t xml:space="preserve">«عن ذي الفقار سیف رسول الله صلی الله علیه و آله فقال: نزل به جبرئیل علیه السلام من السماء وكانت حلقته فضة» (8)</w:t>
      </w:r>
    </w:p>
    <w:p>
      <w:pPr>
        <w:pStyle w:val="BookText"/>
      </w:pPr>
      <w:r>
        <w:rPr>
          <w:rFonts w:ascii="Amiri" w:hAnsi="Amiri" w:eastAsia="Amiri" w:cs="Amiri"/>
          <w:lang w:bidi="ar-SA"/>
          <w:color w:val="111111"/>
          <w:sz w:val="28"/>
          <w:szCs w:val="28"/>
          <w:rtl/>
        </w:rPr>
        <w:t xml:space="preserve">روضة الكافي ج 8 ص 267 ح 391</w:t>
      </w:r>
    </w:p>
    <w:p>
      <w:pPr>
        <w:pStyle w:val="BookText"/>
      </w:pPr>
      <w:r>
        <w:rPr>
          <w:rFonts w:ascii="IRNazanin" w:hAnsi="IRNazanin" w:eastAsia="IRNazanin" w:cs="IRNazanin"/>
          <w:lang w:bidi="fa-IR"/>
          <w:color w:val="111111"/>
          <w:sz w:val="28"/>
          <w:szCs w:val="28"/>
          <w:rtl/>
        </w:rPr>
        <w:t xml:space="preserve">«عن ذي الفقار سیف رسول الله صلی الله علیه و آله من این هو؟ قال: هبط به جبرئیل علیه السلام من السماء وكانت حليته من فضة وهو عندي»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14652_151483"/>
    <w:bookmarkEnd w:id="12"/>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الكافي ج 1 ص 234 ك 4 ب 38 ح 5.</w:t>
      </w:r>
    </w:p>
    <w:p>
      <w:pPr>
        <w:pStyle w:val="BookText"/>
      </w:pPr>
      <w:r>
        <w:rPr>
          <w:rFonts w:ascii="IRNazanin" w:hAnsi="IRNazanin" w:eastAsia="IRNazanin" w:cs="IRNazanin"/>
          <w:lang w:bidi="fa-IR"/>
          <w:color w:val="111111"/>
          <w:sz w:val="28"/>
          <w:szCs w:val="28"/>
          <w:rtl/>
        </w:rPr>
        <w:t xml:space="preserve">(لا سیف الا ذو الفقار -)</w:t>
      </w:r>
    </w:p>
    <w:p>
      <w:pPr>
        <w:pStyle w:val="BookText"/>
      </w:pPr>
      <w:r>
        <w:rPr>
          <w:rFonts w:ascii="IRNazanin" w:hAnsi="IRNazanin" w:eastAsia="IRNazanin" w:cs="IRNazanin"/>
          <w:lang w:bidi="fa-IR"/>
          <w:color w:val="111111"/>
          <w:sz w:val="28"/>
          <w:szCs w:val="28"/>
          <w:rtl/>
        </w:rPr>
        <w:t xml:space="preserve">انظر علي بن ابیطالب علیه السلام (لما انهزم الناس - الى ان قال - فيومئذ اعطاه النبي صلی الله علیه و آله ذو الفقار -) انظر الاحد (لما حضرت سول الله صلی الله علیه و آله الوفاة - الى ان قال - وذي الفقار -) انظر الحجة</w:t>
      </w:r>
    </w:p>
    <w:p>
      <w:pPr>
        <w:pStyle w:val="Heading3"/>
      </w:pPr>
      <w:bookmarkStart w:id="126" w:name="_Toc42"/>
      <w:r>
        <w:t>«ذوقار»</w:t>
      </w:r>
      <w:bookmarkEnd w:id="126"/>
    </w:p>
    <w:p>
      <w:pPr>
        <w:pStyle w:val="BookText"/>
      </w:pPr>
      <w:r>
        <w:rPr>
          <w:rFonts w:ascii="Amiri" w:hAnsi="Amiri" w:eastAsia="Amiri" w:cs="Amiri"/>
          <w:lang w:bidi="ar-SA"/>
          <w:color w:val="111111"/>
          <w:sz w:val="28"/>
          <w:szCs w:val="28"/>
          <w:rtl/>
        </w:rPr>
        <w:t xml:space="preserve">(انه خطب بذي قار -) انظر الخطب</w:t>
      </w:r>
    </w:p>
    <w:p>
      <w:pPr>
        <w:pStyle w:val="Heading3"/>
      </w:pPr>
      <w:bookmarkStart w:id="127" w:name="_Toc43"/>
      <w:r>
        <w:t>«ذوالقُربی»</w:t>
      </w:r>
      <w:bookmarkEnd w:id="127"/>
    </w:p>
    <w:p>
      <w:pPr>
        <w:pStyle w:val="BookText"/>
      </w:pPr>
      <w:r>
        <w:rPr>
          <w:rFonts w:ascii="IRNazanin" w:hAnsi="IRNazanin" w:eastAsia="IRNazanin" w:cs="IRNazanin"/>
          <w:lang w:bidi="fa-IR"/>
          <w:color w:val="111111"/>
          <w:sz w:val="28"/>
          <w:szCs w:val="28"/>
          <w:rtl/>
        </w:rPr>
        <w:t xml:space="preserve">(أن بعض اصحابنا - الى ان قال - ولذي القربى واليتامی -) انظر الخُمس</w:t>
      </w:r>
    </w:p>
    <w:p>
      <w:pPr>
        <w:pStyle w:val="BookText"/>
      </w:pPr>
      <w:r>
        <w:rPr>
          <w:rFonts w:ascii="IRNazanin" w:hAnsi="IRNazanin" w:eastAsia="IRNazanin" w:cs="IRNazanin"/>
          <w:lang w:bidi="fa-IR"/>
          <w:color w:val="111111"/>
          <w:sz w:val="28"/>
          <w:szCs w:val="28"/>
          <w:rtl/>
        </w:rPr>
        <w:t xml:space="preserve">(خطب امیرالمؤمنین فحمد الله واثنی عليه ثم - الى أن قال - فنحن عني بذي القربی -)</w:t>
      </w:r>
    </w:p>
    <w:p>
      <w:pPr>
        <w:pStyle w:val="BookText"/>
      </w:pPr>
      <w:r>
        <w:rPr>
          <w:rFonts w:ascii="IRNazanin" w:hAnsi="IRNazanin" w:eastAsia="IRNazanin" w:cs="IRNazanin"/>
          <w:lang w:bidi="fa-IR"/>
          <w:color w:val="111111"/>
          <w:sz w:val="28"/>
          <w:szCs w:val="28"/>
          <w:rtl/>
        </w:rPr>
        <w:t xml:space="preserve">انظر الخطب (الخُمس من خمسة - الى ان قال - والذي للرسول هو لذي القربی -)</w:t>
      </w:r>
    </w:p>
    <w:p>
      <w:pPr>
        <w:pStyle w:val="BookText"/>
      </w:pPr>
      <w:r>
        <w:rPr>
          <w:rFonts w:ascii="IRNazanin" w:hAnsi="IRNazanin" w:eastAsia="IRNazanin" w:cs="IRNazanin"/>
          <w:lang w:bidi="fa-IR"/>
          <w:color w:val="111111"/>
          <w:sz w:val="28"/>
          <w:szCs w:val="28"/>
          <w:rtl/>
        </w:rPr>
        <w:t xml:space="preserve">انظر الخُمس (كان رسول الله - الى ان قال - بین ذوي القربی -)</w:t>
      </w:r>
    </w:p>
    <w:p>
      <w:pPr>
        <w:pStyle w:val="BookText"/>
      </w:pPr>
      <w:r>
        <w:rPr>
          <w:rFonts w:ascii="Amiri" w:hAnsi="Amiri" w:eastAsia="Amiri" w:cs="Amiri"/>
          <w:lang w:bidi="ar-SA"/>
          <w:color w:val="111111"/>
          <w:sz w:val="28"/>
          <w:szCs w:val="28"/>
          <w:rtl/>
        </w:rPr>
        <w:t xml:space="preserve">انظر الخمس (كتب اليه ابو جعفر - الى ان قال - ولذي</w:t>
      </w:r>
    </w:p>
    <w:p>
      <w:pPr>
        <w:pStyle w:val="BookText"/>
      </w:pPr>
      <w:r>
        <w:rPr>
          <w:rFonts w:ascii="Amiri" w:hAnsi="Amiri" w:eastAsia="Amiri" w:cs="Amiri"/>
          <w:lang w:bidi="ar-SA"/>
          <w:color w:val="111111"/>
          <w:sz w:val="28"/>
          <w:szCs w:val="28"/>
          <w:rtl/>
        </w:rPr>
        <w:t xml:space="preserve">القربى واليتامي - انظر الخمس</w:t>
      </w:r>
    </w:p>
    <w:p>
      <w:pPr>
        <w:pStyle w:val="BookText"/>
      </w:pPr>
      <w:r>
        <w:rPr>
          <w:rFonts w:ascii="IRNazanin" w:hAnsi="IRNazanin" w:eastAsia="IRNazanin" w:cs="IRNazanin"/>
          <w:lang w:bidi="fa-IR"/>
          <w:color w:val="111111"/>
          <w:sz w:val="28"/>
          <w:szCs w:val="28"/>
          <w:rtl/>
        </w:rPr>
        <w:t xml:space="preserve">(نحن والله الذين عني الله بذي القربی -)</w:t>
      </w:r>
    </w:p>
    <w:p>
      <w:pPr>
        <w:pStyle w:val="BookText"/>
      </w:pPr>
      <w:r>
        <w:rPr>
          <w:rFonts w:ascii="IRNazanin" w:hAnsi="IRNazanin" w:eastAsia="IRNazanin" w:cs="IRNazanin"/>
          <w:lang w:bidi="fa-IR"/>
          <w:color w:val="111111"/>
          <w:sz w:val="28"/>
          <w:szCs w:val="28"/>
          <w:rtl/>
        </w:rPr>
        <w:t xml:space="preserve">انظر الحجة (واعلموا انما غنمتم من شيء فان الله خمسه وللرسول ولذي القربی -)</w:t>
      </w:r>
    </w:p>
    <w:p>
      <w:pPr>
        <w:pStyle w:val="BookText"/>
      </w:pPr>
      <w:r>
        <w:rPr>
          <w:rFonts w:ascii="Amiri" w:hAnsi="Amiri" w:eastAsia="Amiri" w:cs="Amiri"/>
          <w:lang w:bidi="ar-SA"/>
          <w:color w:val="111111"/>
          <w:sz w:val="28"/>
          <w:szCs w:val="28"/>
          <w:rtl/>
        </w:rPr>
        <w:t xml:space="preserve">انظر الخمس (وجبت عليك - الى ان قال - ولذي</w:t>
      </w:r>
    </w:p>
    <w:p>
      <w:pPr>
        <w:pStyle w:val="BookText"/>
      </w:pPr>
      <w:r>
        <w:rPr>
          <w:rFonts w:ascii="IRNazanin" w:hAnsi="IRNazanin" w:eastAsia="IRNazanin" w:cs="IRNazanin"/>
          <w:lang w:bidi="fa-IR"/>
          <w:color w:val="111111"/>
          <w:sz w:val="28"/>
          <w:szCs w:val="28"/>
          <w:rtl/>
        </w:rPr>
        <w:t xml:space="preserve">القربی و التیامی -) انظر الخمس</w:t>
      </w:r>
    </w:p>
    <w:p>
      <w:pPr>
        <w:pStyle w:val="BookText"/>
      </w:pPr>
      <w:r>
        <w:rPr>
          <w:rFonts w:ascii="IRNazanin" w:hAnsi="IRNazanin" w:eastAsia="IRNazanin" w:cs="IRNazanin"/>
          <w:lang w:bidi="fa-IR"/>
          <w:color w:val="111111"/>
          <w:sz w:val="28"/>
          <w:szCs w:val="28"/>
          <w:rtl/>
        </w:rPr>
        <w:t xml:space="preserve">«ورأيت اموال ذوی القربی تقسّم في الزور ويتقامر بها وتشرب بها الخمور» (6)</w:t>
      </w:r>
    </w:p>
    <w:p>
      <w:pPr>
        <w:pStyle w:val="BookText"/>
      </w:pPr>
      <w:r>
        <w:rPr>
          <w:rFonts w:ascii="IRNazanin" w:hAnsi="IRNazanin" w:eastAsia="IRNazanin" w:cs="IRNazanin"/>
          <w:lang w:bidi="fa-IR"/>
          <w:color w:val="111111"/>
          <w:sz w:val="28"/>
          <w:szCs w:val="28"/>
          <w:rtl/>
        </w:rPr>
        <w:t xml:space="preserve">روضة الكافي ج 8 ص 41 ذیل ح 7.</w:t>
      </w:r>
    </w:p>
    <w:p>
      <w:pPr>
        <w:pStyle w:val="Heading3"/>
      </w:pPr>
      <w:bookmarkStart w:id="128" w:name="_Toc44"/>
      <w:r>
        <w:t>«ذوالقرنین»</w:t>
      </w:r>
      <w:bookmarkEnd w:id="128"/>
    </w:p>
    <w:p>
      <w:pPr>
        <w:pStyle w:val="BookText"/>
      </w:pPr>
      <w:r>
        <w:rPr>
          <w:rFonts w:ascii="IRNazanin" w:hAnsi="IRNazanin" w:eastAsia="IRNazanin" w:cs="IRNazanin"/>
          <w:lang w:bidi="fa-IR"/>
          <w:color w:val="111111"/>
          <w:sz w:val="28"/>
          <w:szCs w:val="28"/>
          <w:rtl/>
        </w:rPr>
        <w:t xml:space="preserve">«ان ذا القرنين لما انتهى الى السد جاوزه فدخل في الظلمات فاذا هو بملك قائم على جبل طوله خمسمأئة ذراع فقال له الملك: يا ذا القرنين اما کان خلقك مسلك؟ فقال له ذو القرنين: من انت؟ قال: انا ملك من ملائكة الرحمن موكل بهذا الجبل وليس من جبل خلقه الله الا وله عرق متصل بهذا الجبل فاذا اراد الله عزوجل أن يزلزل مدينة او حي الى فزلزلتها» (6)</w:t>
      </w:r>
    </w:p>
    <w:p>
      <w:pPr>
        <w:pStyle w:val="BookText"/>
      </w:pPr>
      <w:r>
        <w:rPr>
          <w:rFonts w:ascii="Amiri" w:hAnsi="Amiri" w:eastAsia="Amiri" w:cs="Amiri"/>
          <w:lang w:bidi="ar-SA"/>
          <w:color w:val="111111"/>
          <w:sz w:val="28"/>
          <w:szCs w:val="28"/>
          <w:rtl/>
        </w:rPr>
        <w:t xml:space="preserve">الفقيه ج 1 ص 342 ب 81 ح 6.</w:t>
      </w:r>
    </w:p>
    <w:p>
      <w:pPr>
        <w:pStyle w:val="BookText"/>
      </w:pPr>
      <w:r>
        <w:rPr>
          <w:rFonts w:ascii="IRNazanin" w:hAnsi="IRNazanin" w:eastAsia="IRNazanin" w:cs="IRNazanin"/>
          <w:lang w:bidi="fa-IR"/>
          <w:color w:val="111111"/>
          <w:sz w:val="28"/>
          <w:szCs w:val="28"/>
          <w:rtl/>
        </w:rPr>
        <w:t xml:space="preserve">الهتذيب ج 3 ص 29 ب 27 ذیل ح 1.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4652_151484"/>
    <w:bookmarkEnd w:id="13"/>
    <w:p>
      <w:pPr>
        <w:pStyle w:val="BookText"/>
      </w:pPr>
      <w:r>
        <w:rPr>
          <w:rFonts w:ascii="IRNazanin" w:hAnsi="IRNazanin" w:eastAsia="IRNazanin" w:cs="IRNazanin"/>
          <w:lang w:bidi="fa-IR"/>
          <w:color w:val="111111"/>
          <w:sz w:val="28"/>
          <w:szCs w:val="28"/>
          <w:rtl/>
        </w:rPr>
        <w:t xml:space="preserve">(ان عليا علیه السلام ما كان محدثا - الى ان قال - اوكذي القرنين -) انظر الحجة (دخل سفيان - الى ان قال - ثم ذوالقرنین عبد احب الله فاحبّه الله -)</w:t>
      </w:r>
    </w:p>
    <w:p>
      <w:pPr>
        <w:pStyle w:val="BookText"/>
      </w:pPr>
      <w:r>
        <w:rPr>
          <w:rFonts w:ascii="IRNazanin" w:hAnsi="IRNazanin" w:eastAsia="IRNazanin" w:cs="IRNazanin"/>
          <w:lang w:bidi="fa-IR"/>
          <w:color w:val="111111"/>
          <w:sz w:val="28"/>
          <w:szCs w:val="28"/>
          <w:rtl/>
        </w:rPr>
        <w:t xml:space="preserve">انظر سفيان الثوري (مامنزلة الائمة قال: كمنزلة ذي القرنين -) انظر الحجة (ما منزلتكم - الى ان قال - وذو القرنین -) انظر الحجة (ما موضع العلماء قال: مثل ذي القرنين -) انظر الحجة</w:t>
      </w:r>
    </w:p>
    <w:p>
      <w:pPr>
        <w:pStyle w:val="Heading3"/>
      </w:pPr>
      <w:bookmarkStart w:id="129" w:name="_Toc45"/>
      <w:r>
        <w:t>«ذوالقعدة»</w:t>
      </w:r>
      <w:bookmarkEnd w:id="129"/>
    </w:p>
    <w:p>
      <w:pPr>
        <w:pStyle w:val="BookText"/>
      </w:pPr>
      <w:r>
        <w:rPr>
          <w:rFonts w:ascii="Amiri" w:hAnsi="Amiri" w:eastAsia="Amiri" w:cs="Amiri"/>
          <w:lang w:bidi="ar-SA"/>
          <w:color w:val="111111"/>
          <w:sz w:val="28"/>
          <w:szCs w:val="28"/>
          <w:rtl/>
        </w:rPr>
        <w:t xml:space="preserve">(ان الشهر الذي يقال انه لا ينقص ذو القعدة ليس في شهور السنة اكثر نقصانا منه» (6)</w:t>
      </w:r>
    </w:p>
    <w:p>
      <w:pPr>
        <w:pStyle w:val="BookText"/>
      </w:pPr>
      <w:r>
        <w:rPr>
          <w:rFonts w:ascii="Amiri" w:hAnsi="Amiri" w:eastAsia="Amiri" w:cs="Amiri"/>
          <w:lang w:bidi="ar-SA"/>
          <w:color w:val="111111"/>
          <w:sz w:val="28"/>
          <w:szCs w:val="28"/>
          <w:rtl/>
        </w:rPr>
        <w:t xml:space="preserve">التهذيب ج 4 ص 175 ب 41 ح 58.</w:t>
      </w:r>
    </w:p>
    <w:p>
      <w:pPr>
        <w:pStyle w:val="BookText"/>
      </w:pPr>
      <w:r>
        <w:rPr>
          <w:rFonts w:ascii="IRNazanin" w:hAnsi="IRNazanin" w:eastAsia="IRNazanin" w:cs="IRNazanin"/>
          <w:lang w:bidi="fa-IR"/>
          <w:color w:val="111111"/>
          <w:sz w:val="28"/>
          <w:szCs w:val="28"/>
          <w:rtl/>
        </w:rPr>
        <w:t xml:space="preserve">الاستبصار ج 2 ص 71 ب 33 ح 21.</w:t>
      </w:r>
    </w:p>
    <w:p>
      <w:pPr>
        <w:pStyle w:val="BookText"/>
      </w:pPr>
      <w:r>
        <w:rPr>
          <w:rFonts w:ascii="Amiri" w:hAnsi="Amiri" w:eastAsia="Amiri" w:cs="Amiri"/>
          <w:lang w:bidi="ar-SA"/>
          <w:color w:val="111111"/>
          <w:sz w:val="28"/>
          <w:szCs w:val="28"/>
          <w:rtl/>
        </w:rPr>
        <w:t xml:space="preserve">«ان في تسع وعشرين من ذي القعدة انزل الله عزوجل الكعبة وهي أول رحمة نزلت فمن صام ذلك اليوم كان كفارة سبعين سنة» (غ)</w:t>
      </w:r>
    </w:p>
    <w:p>
      <w:pPr>
        <w:pStyle w:val="BookText"/>
      </w:pPr>
      <w:r>
        <w:rPr>
          <w:rFonts w:ascii="Amiri" w:hAnsi="Amiri" w:eastAsia="Amiri" w:cs="Amiri"/>
          <w:lang w:bidi="ar-SA"/>
          <w:color w:val="111111"/>
          <w:sz w:val="28"/>
          <w:szCs w:val="28"/>
          <w:rtl/>
        </w:rPr>
        <w:t xml:space="preserve">الفقيه ج 2 ص 54 ب 25 ح 16.</w:t>
      </w:r>
    </w:p>
    <w:p>
      <w:pPr>
        <w:pStyle w:val="BookText"/>
      </w:pPr>
      <w:r>
        <w:rPr>
          <w:rFonts w:ascii="Amiri" w:hAnsi="Amiri" w:eastAsia="Amiri" w:cs="Amiri"/>
          <w:lang w:bidi="ar-SA"/>
          <w:color w:val="111111"/>
          <w:sz w:val="28"/>
          <w:szCs w:val="28"/>
          <w:rtl/>
        </w:rPr>
        <w:t xml:space="preserve">(خرج علينا ابوالحسن بمرو في يوم خمسة وعشرين من ذي القعدة -) انظر الصوم</w:t>
      </w:r>
    </w:p>
    <w:p>
      <w:pPr>
        <w:pStyle w:val="BookText"/>
      </w:pPr>
      <w:r>
        <w:rPr>
          <w:rFonts w:ascii="Amiri" w:hAnsi="Amiri" w:eastAsia="Amiri" w:cs="Amiri"/>
          <w:lang w:bidi="ar-SA"/>
          <w:color w:val="111111"/>
          <w:sz w:val="28"/>
          <w:szCs w:val="28"/>
          <w:rtl/>
        </w:rPr>
        <w:t xml:space="preserve">«في خمسة وعشرين من ذي القعدة انزل الله عزوجل الكعبة البيت الحرام فمن صام ذلك اليوم كان كفارة سبعين سنة، وهو اول يوم انزل فيه الرحمة من السماء على</w:t>
      </w:r>
    </w:p>
    <w:p>
      <w:pPr>
        <w:pStyle w:val="BookText"/>
      </w:pPr>
      <w:r>
        <w:rPr>
          <w:rFonts w:ascii="IRNazanin" w:hAnsi="IRNazanin" w:eastAsia="IRNazanin" w:cs="IRNazanin"/>
          <w:lang w:bidi="fa-IR"/>
          <w:color w:val="111111"/>
          <w:sz w:val="28"/>
          <w:szCs w:val="28"/>
          <w:rtl/>
        </w:rPr>
        <w:t xml:space="preserve">آدم علیه السلام» (7)</w:t>
      </w:r>
    </w:p>
    <w:p>
      <w:pPr>
        <w:pStyle w:val="BookText"/>
      </w:pPr>
      <w:r>
        <w:rPr>
          <w:rFonts w:ascii="Amiri" w:hAnsi="Amiri" w:eastAsia="Amiri" w:cs="Amiri"/>
          <w:lang w:bidi="ar-SA"/>
          <w:color w:val="111111"/>
          <w:sz w:val="28"/>
          <w:szCs w:val="28"/>
          <w:rtl/>
        </w:rPr>
        <w:t xml:space="preserve">الفقيه ج 2 ص 156 ب 64 ح 3.</w:t>
      </w:r>
    </w:p>
    <w:p>
      <w:pPr>
        <w:pStyle w:val="BookText"/>
      </w:pPr>
      <w:r>
        <w:rPr>
          <w:rFonts w:ascii="Amiri" w:hAnsi="Amiri" w:eastAsia="Amiri" w:cs="Amiri"/>
          <w:lang w:bidi="ar-SA"/>
          <w:color w:val="111111"/>
          <w:sz w:val="28"/>
          <w:szCs w:val="28"/>
          <w:rtl/>
        </w:rPr>
        <w:t xml:space="preserve">«في خمسة وعشرين من ذي القعدة</w:t>
      </w:r>
    </w:p>
    <w:p>
      <w:pPr>
        <w:pStyle w:val="BookText"/>
      </w:pPr>
      <w:r>
        <w:rPr>
          <w:rFonts w:ascii="Amiri" w:hAnsi="Amiri" w:eastAsia="Amiri" w:cs="Amiri"/>
          <w:lang w:bidi="ar-SA"/>
          <w:color w:val="111111"/>
          <w:sz w:val="28"/>
          <w:szCs w:val="28"/>
          <w:rtl/>
        </w:rPr>
        <w:t xml:space="preserve">وضع البيت وهو اول رحمة وضعت على</w:t>
      </w:r>
    </w:p>
    <w:p>
      <w:pPr>
        <w:pStyle w:val="BookText"/>
      </w:pPr>
      <w:r>
        <w:rPr>
          <w:rFonts w:ascii="Amiri" w:hAnsi="Amiri" w:eastAsia="Amiri" w:cs="Amiri"/>
          <w:lang w:bidi="ar-SA"/>
          <w:color w:val="111111"/>
          <w:sz w:val="28"/>
          <w:szCs w:val="28"/>
          <w:rtl/>
        </w:rPr>
        <w:t xml:space="preserve">وجه الارض فجعله الله عزوجل مثابة للناس</w:t>
      </w:r>
    </w:p>
    <w:p>
      <w:pPr>
        <w:pStyle w:val="BookText"/>
      </w:pPr>
      <w:r>
        <w:rPr>
          <w:rFonts w:ascii="Amiri" w:hAnsi="Amiri" w:eastAsia="Amiri" w:cs="Amiri"/>
          <w:lang w:bidi="ar-SA"/>
          <w:color w:val="111111"/>
          <w:sz w:val="28"/>
          <w:szCs w:val="28"/>
          <w:rtl/>
        </w:rPr>
        <w:t xml:space="preserve">وأمناً فمن صام ذلك اليوم كتب الله له صيام</w:t>
      </w:r>
    </w:p>
    <w:p>
      <w:pPr>
        <w:pStyle w:val="BookText"/>
      </w:pPr>
      <w:r>
        <w:rPr>
          <w:rFonts w:ascii="Amiri" w:hAnsi="Amiri" w:eastAsia="Amiri" w:cs="Amiri"/>
          <w:lang w:bidi="ar-SA"/>
          <w:color w:val="111111"/>
          <w:sz w:val="28"/>
          <w:szCs w:val="28"/>
          <w:rtl/>
        </w:rPr>
        <w:t xml:space="preserve">ستين شهرا» (7)</w:t>
      </w:r>
    </w:p>
    <w:p>
      <w:pPr>
        <w:pStyle w:val="BookText"/>
      </w:pPr>
      <w:r>
        <w:rPr>
          <w:rFonts w:ascii="IRNazanin" w:hAnsi="IRNazanin" w:eastAsia="IRNazanin" w:cs="IRNazanin"/>
          <w:lang w:bidi="fa-IR"/>
          <w:color w:val="111111"/>
          <w:sz w:val="28"/>
          <w:szCs w:val="28"/>
          <w:rtl/>
        </w:rPr>
        <w:t xml:space="preserve">الكافي ج 4 ص 149 ك 14 ب 63 ذیل ح 2.</w:t>
      </w:r>
    </w:p>
    <w:p>
      <w:pPr>
        <w:pStyle w:val="BookText"/>
      </w:pPr>
      <w:r>
        <w:rPr>
          <w:rFonts w:ascii="Amiri" w:hAnsi="Amiri" w:eastAsia="Amiri" w:cs="Amiri"/>
          <w:lang w:bidi="ar-SA"/>
          <w:color w:val="111111"/>
          <w:sz w:val="28"/>
          <w:szCs w:val="28"/>
          <w:rtl/>
        </w:rPr>
        <w:t xml:space="preserve">التهذيب ج 4 ص 304 ب 69 ذيل ح 1.</w:t>
      </w:r>
    </w:p>
    <w:p>
      <w:pPr>
        <w:pStyle w:val="BookText"/>
      </w:pPr>
      <w:r>
        <w:rPr>
          <w:rFonts w:ascii="Amiri" w:hAnsi="Amiri" w:eastAsia="Amiri" w:cs="Amiri"/>
          <w:lang w:bidi="ar-SA"/>
          <w:color w:val="111111"/>
          <w:sz w:val="28"/>
          <w:szCs w:val="28"/>
          <w:rtl/>
        </w:rPr>
        <w:t xml:space="preserve">«كنت مع أبي وانا غلام فتعشينا عند</w:t>
      </w:r>
    </w:p>
    <w:p>
      <w:pPr>
        <w:pStyle w:val="BookText"/>
      </w:pPr>
      <w:r>
        <w:rPr>
          <w:rFonts w:ascii="IRNazanin" w:hAnsi="IRNazanin" w:eastAsia="IRNazanin" w:cs="IRNazanin"/>
          <w:lang w:bidi="fa-IR"/>
          <w:color w:val="111111"/>
          <w:sz w:val="28"/>
          <w:szCs w:val="28"/>
          <w:rtl/>
        </w:rPr>
        <w:t xml:space="preserve">الرضا علیه السلام ليلة خمس وعشرين من ذي</w:t>
      </w:r>
    </w:p>
    <w:p>
      <w:pPr>
        <w:pStyle w:val="BookText"/>
      </w:pPr>
      <w:r>
        <w:rPr>
          <w:rFonts w:ascii="IRNazanin" w:hAnsi="IRNazanin" w:eastAsia="IRNazanin" w:cs="IRNazanin"/>
          <w:lang w:bidi="fa-IR"/>
          <w:color w:val="111111"/>
          <w:sz w:val="28"/>
          <w:szCs w:val="28"/>
          <w:rtl/>
        </w:rPr>
        <w:t xml:space="preserve">القعدة فقال له: ليلة خمس وعشرين من ذي القعدة ولد فيها ابراهيم علیه السلام وولد فيها عیسی بن مریم علیه السلام وفيها دحيت الارض من تحت الكعبة به فمن صام ذلك اليوم كان کمن صام ستین شهراً» (8)</w:t>
      </w:r>
    </w:p>
    <w:p>
      <w:pPr>
        <w:pStyle w:val="BookText"/>
      </w:pPr>
      <w:r>
        <w:rPr>
          <w:rFonts w:ascii="Amiri" w:hAnsi="Amiri" w:eastAsia="Amiri" w:cs="Amiri"/>
          <w:lang w:bidi="ar-SA"/>
          <w:color w:val="111111"/>
          <w:sz w:val="28"/>
          <w:szCs w:val="28"/>
          <w:rtl/>
        </w:rPr>
        <w:t xml:space="preserve">الفقيه ج 2 ص 54 ب 25 ح 15.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14652_151485"/>
    <w:bookmarkEnd w:id="14"/>
    <w:p>
      <w:pPr>
        <w:pStyle w:val="BookText"/>
      </w:pPr>
      <w:r>
        <w:rPr>
          <w:rFonts w:ascii="Amiri" w:hAnsi="Amiri" w:eastAsia="Amiri" w:cs="Amiri"/>
          <w:lang w:bidi="ar-SA"/>
          <w:color w:val="111111"/>
          <w:sz w:val="28"/>
          <w:szCs w:val="28"/>
          <w:rtl/>
        </w:rPr>
        <w:t xml:space="preserve">(لا بأس بان تؤخر الفطرة هلال ذي</w:t>
      </w:r>
    </w:p>
    <w:p>
      <w:pPr>
        <w:pStyle w:val="BookText"/>
      </w:pPr>
      <w:r>
        <w:rPr>
          <w:rFonts w:ascii="IRNazanin" w:hAnsi="IRNazanin" w:eastAsia="IRNazanin" w:cs="IRNazanin"/>
          <w:lang w:bidi="fa-IR"/>
          <w:color w:val="111111"/>
          <w:sz w:val="28"/>
          <w:szCs w:val="28"/>
          <w:rtl/>
        </w:rPr>
        <w:t xml:space="preserve">القعدة -) انظر الفطرة (لا يأخذ الرجل اذا رای هلال ذي القعدة -)</w:t>
      </w:r>
    </w:p>
    <w:p>
      <w:pPr>
        <w:pStyle w:val="BookText"/>
      </w:pPr>
      <w:r>
        <w:rPr>
          <w:rFonts w:ascii="IRNazanin" w:hAnsi="IRNazanin" w:eastAsia="IRNazanin" w:cs="IRNazanin"/>
          <w:lang w:bidi="fa-IR"/>
          <w:color w:val="111111"/>
          <w:sz w:val="28"/>
          <w:szCs w:val="28"/>
          <w:rtl/>
        </w:rPr>
        <w:t xml:space="preserve">انظر الحج «ليلة خمسة وعشرين من ذي القعدة دحيت الارث من تحت الكعبة فمن صام ذلك اليوم كان كمن صام ستین شهراً» (8)</w:t>
      </w:r>
    </w:p>
    <w:p>
      <w:pPr>
        <w:pStyle w:val="BookText"/>
      </w:pPr>
      <w:r>
        <w:rPr>
          <w:rFonts w:ascii="Amiri" w:hAnsi="Amiri" w:eastAsia="Amiri" w:cs="Amiri"/>
          <w:lang w:bidi="ar-SA"/>
          <w:color w:val="111111"/>
          <w:sz w:val="28"/>
          <w:szCs w:val="28"/>
          <w:rtl/>
        </w:rPr>
        <w:t xml:space="preserve">الفقيه ج 2 ص 156 ب 64 ح 4.</w:t>
      </w:r>
    </w:p>
    <w:p>
      <w:pPr>
        <w:pStyle w:val="BookText"/>
      </w:pPr>
      <w:r>
        <w:rPr>
          <w:rFonts w:ascii="Amiri" w:hAnsi="Amiri" w:eastAsia="Amiri" w:cs="Amiri"/>
          <w:lang w:bidi="ar-SA"/>
          <w:color w:val="111111"/>
          <w:sz w:val="28"/>
          <w:szCs w:val="28"/>
          <w:rtl/>
        </w:rPr>
        <w:t xml:space="preserve">«وذو القعدة ثلاثون يوما لا ينقص ابداً</w:t>
      </w:r>
      <w:r>
        <w:rPr>
          <w:rStyle w:val="FootnoteReference"/>
        </w:rPr>
        <w:footnoteReference w:id="31"/>
      </w:r>
      <w:r>
        <w:rPr>
          <w:rFonts w:ascii="IRNazanin" w:hAnsi="IRNazanin" w:eastAsia="IRNazanin" w:cs="IRNazanin"/>
          <w:lang w:bidi="fa-IR"/>
          <w:color w:val="111111"/>
          <w:sz w:val="28"/>
          <w:szCs w:val="28"/>
          <w:rtl/>
        </w:rPr>
        <w:t xml:space="preserve">لان الله تعالى يقول: وواعدنا موسی ثلاثين ليلة» (6)</w:t>
      </w:r>
    </w:p>
    <w:p>
      <w:pPr>
        <w:pStyle w:val="BookText"/>
      </w:pPr>
      <w:r>
        <w:rPr>
          <w:rFonts w:ascii="IRNazanin" w:hAnsi="IRNazanin" w:eastAsia="IRNazanin" w:cs="IRNazanin"/>
          <w:lang w:bidi="fa-IR"/>
          <w:color w:val="111111"/>
          <w:sz w:val="28"/>
          <w:szCs w:val="28"/>
          <w:rtl/>
        </w:rPr>
        <w:t xml:space="preserve">التهذيب ج 4 ص 171 ب 41 ذیل ح 55.</w:t>
      </w:r>
    </w:p>
    <w:p>
      <w:pPr>
        <w:pStyle w:val="BookText"/>
      </w:pPr>
      <w:r>
        <w:rPr>
          <w:rFonts w:ascii="IRNazanin" w:hAnsi="IRNazanin" w:eastAsia="IRNazanin" w:cs="IRNazanin"/>
          <w:lang w:bidi="fa-IR"/>
          <w:color w:val="111111"/>
          <w:sz w:val="28"/>
          <w:szCs w:val="28"/>
          <w:rtl/>
        </w:rPr>
        <w:t xml:space="preserve">الاستبصار ج 2 ص 68 ب 33 ذیل ح 18.</w:t>
      </w:r>
    </w:p>
    <w:p>
      <w:pPr>
        <w:pStyle w:val="BookText"/>
      </w:pPr>
      <w:r>
        <w:rPr>
          <w:rFonts w:ascii="IRNazanin" w:hAnsi="IRNazanin" w:eastAsia="IRNazanin" w:cs="IRNazanin"/>
          <w:lang w:bidi="fa-IR"/>
          <w:color w:val="111111"/>
          <w:sz w:val="28"/>
          <w:szCs w:val="28"/>
          <w:rtl/>
        </w:rPr>
        <w:t xml:space="preserve">الفقيه ج 2 ص 111 ب 58 ذیل ح 4.</w:t>
      </w:r>
    </w:p>
    <w:p>
      <w:pPr>
        <w:pStyle w:val="BookText"/>
      </w:pPr>
      <w:r>
        <w:rPr>
          <w:rFonts w:ascii="IRNazanin" w:hAnsi="IRNazanin" w:eastAsia="IRNazanin" w:cs="IRNazanin"/>
          <w:lang w:bidi="fa-IR"/>
          <w:color w:val="111111"/>
          <w:sz w:val="28"/>
          <w:szCs w:val="28"/>
          <w:rtl/>
        </w:rPr>
        <w:t xml:space="preserve">«وذو القعدة ثلاثون يوما لقول الله عزوجل: وواعدنا موسى ثلاثين ليلة واتممناها بعشر فتم میقات ربه اربعين ليلة» (6)</w:t>
      </w:r>
    </w:p>
    <w:p>
      <w:pPr>
        <w:pStyle w:val="BookText"/>
      </w:pPr>
      <w:r>
        <w:rPr>
          <w:rFonts w:ascii="IRNazanin" w:hAnsi="IRNazanin" w:eastAsia="IRNazanin" w:cs="IRNazanin"/>
          <w:lang w:bidi="fa-IR"/>
          <w:color w:val="111111"/>
          <w:sz w:val="28"/>
          <w:szCs w:val="28"/>
          <w:rtl/>
        </w:rPr>
        <w:t xml:space="preserve">الكافي ج 4 ص 78 ك 14 ب 7 ذیل ح 2.</w:t>
      </w:r>
    </w:p>
    <w:p>
      <w:pPr>
        <w:pStyle w:val="BookText"/>
      </w:pPr>
      <w:r>
        <w:rPr>
          <w:rFonts w:ascii="IRNazanin" w:hAnsi="IRNazanin" w:eastAsia="IRNazanin" w:cs="IRNazanin"/>
          <w:lang w:bidi="fa-IR"/>
          <w:color w:val="111111"/>
          <w:sz w:val="28"/>
          <w:szCs w:val="28"/>
          <w:rtl/>
        </w:rPr>
        <w:t xml:space="preserve">التهذيب ج 4 ص 172 ب 41 ذیل ح 57.</w:t>
      </w:r>
    </w:p>
    <w:p>
      <w:pPr>
        <w:pStyle w:val="BookText"/>
      </w:pPr>
      <w:r>
        <w:rPr>
          <w:rFonts w:ascii="IRNazanin" w:hAnsi="IRNazanin" w:eastAsia="IRNazanin" w:cs="IRNazanin"/>
          <w:lang w:bidi="fa-IR"/>
          <w:color w:val="111111"/>
          <w:sz w:val="28"/>
          <w:szCs w:val="28"/>
          <w:rtl/>
        </w:rPr>
        <w:t xml:space="preserve">الاستبصار ج 2 ص 68 ب 33 ذیل ح 20.</w:t>
      </w:r>
    </w:p>
    <w:p>
      <w:pPr>
        <w:pStyle w:val="BookText"/>
      </w:pPr>
      <w:r>
        <w:rPr>
          <w:rFonts w:ascii="IRNazanin" w:hAnsi="IRNazanin" w:eastAsia="IRNazanin" w:cs="IRNazanin"/>
          <w:lang w:bidi="fa-IR"/>
          <w:color w:val="111111"/>
          <w:sz w:val="28"/>
          <w:szCs w:val="28"/>
          <w:rtl/>
        </w:rPr>
        <w:t xml:space="preserve">الفقيه ج 2 ص 111 ب 58 ذیل ح 4.</w:t>
      </w:r>
    </w:p>
    <w:p>
      <w:pPr>
        <w:pStyle w:val="BookText"/>
      </w:pPr>
      <w:r>
        <w:rPr>
          <w:rFonts w:ascii="Amiri" w:hAnsi="Amiri" w:eastAsia="Amiri" w:cs="Amiri"/>
          <w:lang w:bidi="ar-SA"/>
          <w:color w:val="111111"/>
          <w:sz w:val="28"/>
          <w:szCs w:val="28"/>
          <w:rtl/>
        </w:rPr>
        <w:t xml:space="preserve">«يوم الخامس والعشرين من ذي القعدة فيه دحيت الكعبة: (10)</w:t>
      </w:r>
    </w:p>
    <w:p>
      <w:pPr>
        <w:pStyle w:val="BookText"/>
      </w:pPr>
      <w:r>
        <w:rPr>
          <w:rFonts w:ascii="Amiri" w:hAnsi="Amiri" w:eastAsia="Amiri" w:cs="Amiri"/>
          <w:lang w:bidi="ar-SA"/>
          <w:color w:val="111111"/>
          <w:sz w:val="28"/>
          <w:szCs w:val="28"/>
          <w:rtl/>
        </w:rPr>
        <w:t xml:space="preserve">التهذيب ج 4 ص 305 ب 69 ذيل ح 4.</w:t>
      </w:r>
    </w:p>
    <w:p>
      <w:pPr>
        <w:pStyle w:val="Heading3"/>
      </w:pPr>
      <w:bookmarkStart w:id="130" w:name="_Toc46"/>
      <w:r>
        <w:t>«ذواللسانين»</w:t>
      </w:r>
      <w:bookmarkEnd w:id="130"/>
    </w:p>
    <w:p>
      <w:pPr>
        <w:pStyle w:val="BookText"/>
      </w:pPr>
      <w:r>
        <w:rPr>
          <w:rFonts w:ascii="IRNazanin" w:hAnsi="IRNazanin" w:eastAsia="IRNazanin" w:cs="IRNazanin"/>
          <w:lang w:bidi="fa-IR"/>
          <w:color w:val="111111"/>
          <w:sz w:val="28"/>
          <w:szCs w:val="28"/>
          <w:rtl/>
        </w:rPr>
        <w:t xml:space="preserve">«بئس العبد عبد يكون ذا وجهين وذا لسانين، يطری اخاه شاهدا ويأكله غائبا</w:t>
      </w:r>
      <w:r>
        <w:rPr>
          <w:rStyle w:val="FootnoteReference"/>
        </w:rPr>
        <w:footnoteReference w:id="32"/>
      </w:r>
      <w:r>
        <w:rPr>
          <w:rFonts w:ascii="Amiri" w:hAnsi="Amiri" w:eastAsia="Amiri" w:cs="Amiri"/>
          <w:lang w:bidi="ar-SA"/>
          <w:color w:val="111111"/>
          <w:sz w:val="28"/>
          <w:szCs w:val="28"/>
          <w:rtl/>
        </w:rPr>
        <w:t xml:space="preserve">، ان اعطي حسده وان ابتلي خذله» (5)</w:t>
      </w:r>
    </w:p>
    <w:p>
      <w:pPr>
        <w:pStyle w:val="BookText"/>
      </w:pPr>
      <w:r>
        <w:rPr>
          <w:rFonts w:ascii="Amiri" w:hAnsi="Amiri" w:eastAsia="Amiri" w:cs="Amiri"/>
          <w:lang w:bidi="ar-SA"/>
          <w:color w:val="111111"/>
          <w:sz w:val="28"/>
          <w:szCs w:val="28"/>
          <w:rtl/>
        </w:rPr>
        <w:t xml:space="preserve">الكافي ج2 ص 343 ك 5 ب 140 ح 2.</w:t>
      </w:r>
    </w:p>
    <w:p>
      <w:pPr>
        <w:pStyle w:val="BookText"/>
      </w:pPr>
      <w:r>
        <w:rPr>
          <w:rFonts w:ascii="Amiri" w:hAnsi="Amiri" w:eastAsia="Amiri" w:cs="Amiri"/>
          <w:lang w:bidi="ar-SA"/>
          <w:color w:val="111111"/>
          <w:sz w:val="28"/>
          <w:szCs w:val="28"/>
          <w:rtl/>
        </w:rPr>
        <w:t xml:space="preserve">«من لقي المسلمين بوجهين ولسانين جاء يوم القيامة وله لسانان من نار» (6)</w:t>
      </w:r>
    </w:p>
    <w:p>
      <w:pPr>
        <w:pStyle w:val="BookText"/>
      </w:pPr>
      <w:r>
        <w:rPr>
          <w:rFonts w:ascii="Amiri" w:hAnsi="Amiri" w:eastAsia="Amiri" w:cs="Amiri"/>
          <w:lang w:bidi="ar-SA"/>
          <w:color w:val="111111"/>
          <w:sz w:val="28"/>
          <w:szCs w:val="28"/>
          <w:rtl/>
        </w:rPr>
        <w:t xml:space="preserve">الكافي ج 2 ص 343 ك 5 ب 140 ح 1.</w:t>
      </w:r>
    </w:p>
    <w:p>
      <w:pPr>
        <w:pStyle w:val="BookText"/>
      </w:pPr>
      <w:r>
        <w:rPr>
          <w:rFonts w:ascii="IRNazanin" w:hAnsi="IRNazanin" w:eastAsia="IRNazanin" w:cs="IRNazanin"/>
          <w:lang w:bidi="fa-IR"/>
          <w:color w:val="111111"/>
          <w:sz w:val="28"/>
          <w:szCs w:val="28"/>
          <w:rtl/>
        </w:rPr>
        <w:t xml:space="preserve">«یا عیسی لیکن لسانك في السر والعلانية واحدا وكذلك فليكن قلبك وبصرك واطو قلبك ولسانك عن المحارم وكف بصرك عما لا خير فيه فكم من ناظر نظرة قد زرعت في قلبه شهوة ووردت به موارد حياض الهلكة» (غ) روضة الكافي ج 8 ص 134 ذیل ح 103.</w:t>
      </w:r>
    </w:p>
    <w:p>
      <w:pPr>
        <w:pStyle w:val="BookText"/>
      </w:pPr>
      <w:r>
        <w:rPr>
          <w:rFonts w:ascii="Amiri" w:hAnsi="Amiri" w:eastAsia="Amiri" w:cs="Amiri"/>
          <w:lang w:bidi="ar-SA"/>
          <w:color w:val="111111"/>
          <w:sz w:val="28"/>
          <w:szCs w:val="28"/>
          <w:rtl/>
        </w:rPr>
        <w:t xml:space="preserve">الكافي ج 2 ص 343 ك 5 ب 140 ح 3 بتفاوت.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14652_151486"/>
    <w:bookmarkEnd w:id="15"/>
    <w:p>
      <w:pPr>
        <w:pStyle w:val="BookText"/>
      </w:pPr>
      <w:r>
        <w:rPr>
          <w:rFonts w:ascii="IRNazanin" w:hAnsi="IRNazanin" w:eastAsia="IRNazanin" w:cs="IRNazanin"/>
          <w:lang w:bidi="fa-IR"/>
          <w:color w:val="111111"/>
          <w:sz w:val="28"/>
          <w:szCs w:val="28"/>
          <w:rtl/>
        </w:rPr>
        <w:t xml:space="preserve">«یا عیسی لیکن لسانك في السر والعلانية لسانا واحداً، وكذلك قلبك ، انی احذرك نفسك وكفی بی خبيراً، لا يصلح لسانان في فم واحد ولا سيفان في غمد واحد ولا قلبان في صدر واحد وكذلك الأذهان» (غ)</w:t>
      </w:r>
    </w:p>
    <w:p>
      <w:pPr>
        <w:pStyle w:val="BookText"/>
      </w:pPr>
      <w:r>
        <w:rPr>
          <w:rFonts w:ascii="Amiri" w:hAnsi="Amiri" w:eastAsia="Amiri" w:cs="Amiri"/>
          <w:lang w:bidi="ar-SA"/>
          <w:color w:val="111111"/>
          <w:sz w:val="28"/>
          <w:szCs w:val="28"/>
          <w:rtl/>
        </w:rPr>
        <w:t xml:space="preserve">الكافي ج 2 ص 343 ك 5 ب 140 ح 3.</w:t>
      </w:r>
    </w:p>
    <w:p>
      <w:pPr>
        <w:pStyle w:val="BookText"/>
      </w:pPr>
      <w:r>
        <w:rPr>
          <w:rFonts w:ascii="IRNazanin" w:hAnsi="IRNazanin" w:eastAsia="IRNazanin" w:cs="IRNazanin"/>
          <w:lang w:bidi="fa-IR"/>
          <w:color w:val="111111"/>
          <w:sz w:val="28"/>
          <w:szCs w:val="28"/>
          <w:rtl/>
        </w:rPr>
        <w:t xml:space="preserve">روضة الكافي ج 8 ص 134 ذیل ح 103 بتفاوت.</w:t>
      </w:r>
    </w:p>
    <w:p>
      <w:pPr>
        <w:pStyle w:val="Heading3"/>
      </w:pPr>
      <w:bookmarkStart w:id="131" w:name="_Toc47"/>
      <w:r>
        <w:t>«ذو مال»</w:t>
      </w:r>
      <w:bookmarkEnd w:id="131"/>
    </w:p>
    <w:p>
      <w:pPr>
        <w:pStyle w:val="BookText"/>
      </w:pPr>
      <w:r>
        <w:rPr>
          <w:rFonts w:ascii="Amiri" w:hAnsi="Amiri" w:eastAsia="Amiri" w:cs="Amiri"/>
          <w:lang w:bidi="ar-SA"/>
          <w:color w:val="111111"/>
          <w:sz w:val="28"/>
          <w:szCs w:val="28"/>
          <w:rtl/>
        </w:rPr>
        <w:t xml:space="preserve">(ما من ذي مال -) انظر الزكاة</w:t>
      </w:r>
    </w:p>
    <w:p>
      <w:pPr>
        <w:pStyle w:val="Heading3"/>
      </w:pPr>
      <w:bookmarkStart w:id="132" w:name="_Toc48"/>
      <w:r>
        <w:t>«ذوالمجاز»</w:t>
      </w:r>
      <w:bookmarkEnd w:id="132"/>
    </w:p>
    <w:p>
      <w:pPr>
        <w:pStyle w:val="BookText"/>
      </w:pPr>
      <w:r>
        <w:rPr>
          <w:rFonts w:ascii="IRNazanin" w:hAnsi="IRNazanin" w:eastAsia="IRNazanin" w:cs="IRNazanin"/>
          <w:lang w:bidi="fa-IR"/>
          <w:color w:val="111111"/>
          <w:sz w:val="28"/>
          <w:szCs w:val="28"/>
          <w:rtl/>
        </w:rPr>
        <w:t xml:space="preserve">(إذا غدوت - إلى أن قال - ونمرة إلى ذي المجاز -) انظر عرفة (حدّ عرفة من بطن عرنة وثوية ونمرة إلى ذي المجاز -) انظر عرفة (ووقف النبي صلی الله علیه و آله بعرفة - إلى أن قال - وثنوية وذالمجاز فانه ليس من عرفات) انظر عرفة</w:t>
      </w:r>
    </w:p>
    <w:p>
      <w:pPr>
        <w:pStyle w:val="Heading3"/>
      </w:pPr>
      <w:bookmarkStart w:id="133" w:name="_Toc49"/>
      <w:r>
        <w:t>«ذو محرم»</w:t>
      </w:r>
      <w:bookmarkEnd w:id="133"/>
    </w:p>
    <w:p>
      <w:pPr>
        <w:pStyle w:val="BookText"/>
      </w:pPr>
      <w:r>
        <w:rPr>
          <w:rFonts w:ascii="IRNazanin" w:hAnsi="IRNazanin" w:eastAsia="IRNazanin" w:cs="IRNazanin"/>
          <w:lang w:bidi="fa-IR"/>
          <w:color w:val="111111"/>
          <w:sz w:val="28"/>
          <w:szCs w:val="28"/>
          <w:rtl/>
        </w:rPr>
        <w:t xml:space="preserve">(أتی رسول الله صلی الله علیه و آله - إلى أن قال -</w:t>
      </w:r>
    </w:p>
    <w:p>
      <w:pPr>
        <w:pStyle w:val="BookText"/>
      </w:pPr>
      <w:r>
        <w:rPr>
          <w:rFonts w:ascii="Amiri" w:hAnsi="Amiri" w:eastAsia="Amiri" w:cs="Amiri"/>
          <w:lang w:bidi="ar-SA"/>
          <w:color w:val="111111"/>
          <w:sz w:val="28"/>
          <w:szCs w:val="28"/>
          <w:rtl/>
        </w:rPr>
        <w:t xml:space="preserve">وليس معها ذو محرم -) انظر الغُسل</w:t>
      </w:r>
    </w:p>
    <w:p>
      <w:pPr>
        <w:pStyle w:val="BookText"/>
      </w:pPr>
      <w:r>
        <w:rPr>
          <w:rFonts w:ascii="Amiri" w:hAnsi="Amiri" w:eastAsia="Amiri" w:cs="Amiri"/>
          <w:lang w:bidi="ar-SA"/>
          <w:color w:val="111111"/>
          <w:sz w:val="28"/>
          <w:szCs w:val="28"/>
          <w:rtl/>
        </w:rPr>
        <w:t xml:space="preserve">(الرجل ينام مع الرجل في لحاف واحد فقال ذو محرم -) انظر الحدود (عن امرأة ماتت في سفر وليس معها نساء ولا ذو محرم -) انظر الغُسل (عن امرأة ماتت وهي - إلى أن قال - ولا ذو محرم -) انظر الغُسل</w:t>
      </w:r>
    </w:p>
    <w:p>
      <w:pPr>
        <w:pStyle w:val="BookText"/>
      </w:pPr>
      <w:r>
        <w:rPr>
          <w:rFonts w:ascii="Amiri" w:hAnsi="Amiri" w:eastAsia="Amiri" w:cs="Amiri"/>
          <w:lang w:bidi="ar-SA"/>
          <w:color w:val="111111"/>
          <w:sz w:val="28"/>
          <w:szCs w:val="28"/>
          <w:rtl/>
        </w:rPr>
        <w:t xml:space="preserve">(عن رجل مات وليس عنده - إلى أن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معها ذو محرم لها -) انظر الغسل</w:t>
      </w:r>
    </w:p>
    <w:p>
      <w:pPr>
        <w:pStyle w:val="BookText"/>
      </w:pPr>
      <w:r>
        <w:rPr>
          <w:rFonts w:ascii="Amiri" w:hAnsi="Amiri" w:eastAsia="Amiri" w:cs="Amiri"/>
          <w:lang w:bidi="ar-SA"/>
          <w:color w:val="111111"/>
          <w:sz w:val="28"/>
          <w:szCs w:val="28"/>
          <w:rtl/>
        </w:rPr>
        <w:t xml:space="preserve">(عن المرأة تموت في السفر وليس معها</w:t>
      </w:r>
    </w:p>
    <w:p>
      <w:pPr>
        <w:pStyle w:val="BookText"/>
      </w:pPr>
      <w:r>
        <w:rPr>
          <w:rFonts w:ascii="Amiri" w:hAnsi="Amiri" w:eastAsia="Amiri" w:cs="Amiri"/>
          <w:lang w:bidi="ar-SA"/>
          <w:color w:val="111111"/>
          <w:sz w:val="28"/>
          <w:szCs w:val="28"/>
          <w:rtl/>
        </w:rPr>
        <w:t xml:space="preserve">ذو محرم -) انظر الغُسل (عن المرأة تموت مع رجال ليس فيهم ذو محرم -) انظر الغُسل</w:t>
      </w:r>
    </w:p>
    <w:p>
      <w:pPr>
        <w:pStyle w:val="Heading3"/>
      </w:pPr>
      <w:bookmarkStart w:id="134" w:name="_Toc50"/>
      <w:r>
        <w:t>«ذوالمعارج»</w:t>
      </w:r>
      <w:bookmarkEnd w:id="134"/>
    </w:p>
    <w:p>
      <w:pPr>
        <w:pStyle w:val="BookText"/>
      </w:pPr>
      <w:r>
        <w:rPr>
          <w:rFonts w:ascii="Amiri" w:hAnsi="Amiri" w:eastAsia="Amiri" w:cs="Amiri"/>
          <w:lang w:bidi="ar-SA"/>
          <w:color w:val="111111"/>
          <w:sz w:val="28"/>
          <w:szCs w:val="28"/>
          <w:rtl/>
        </w:rPr>
        <w:t xml:space="preserve">(إذا أحرمت - إلى أن قال - لبيك ذاالمعارج -)</w:t>
      </w:r>
    </w:p>
    <w:p>
      <w:pPr>
        <w:pStyle w:val="BookText"/>
      </w:pPr>
      <w:r>
        <w:rPr>
          <w:rFonts w:ascii="Amiri" w:hAnsi="Amiri" w:eastAsia="Amiri" w:cs="Amiri"/>
          <w:lang w:bidi="ar-SA"/>
          <w:color w:val="111111"/>
          <w:sz w:val="28"/>
          <w:szCs w:val="28"/>
          <w:rtl/>
        </w:rPr>
        <w:t xml:space="preserve">انظر التلبية (إذا فرغت - إلى أن قال - لبيك ذا المعارج -) انظر التلبية</w:t>
      </w:r>
    </w:p>
    <w:p>
      <w:pPr>
        <w:pStyle w:val="BookText"/>
      </w:pPr>
      <w:r>
        <w:rPr>
          <w:rFonts w:ascii="Amiri" w:hAnsi="Amiri" w:eastAsia="Amiri" w:cs="Amiri"/>
          <w:lang w:bidi="ar-SA"/>
          <w:color w:val="111111"/>
          <w:sz w:val="28"/>
          <w:szCs w:val="28"/>
          <w:rtl/>
        </w:rPr>
        <w:t xml:space="preserve">(التلبية - إلى أن قال - لبيك ذاالمعارج -)</w:t>
      </w:r>
    </w:p>
    <w:p>
      <w:pPr>
        <w:pStyle w:val="BookText"/>
      </w:pPr>
      <w:r>
        <w:rPr>
          <w:rFonts w:ascii="IRNazanin" w:hAnsi="IRNazanin" w:eastAsia="IRNazanin" w:cs="IRNazanin"/>
          <w:lang w:bidi="fa-IR"/>
          <w:color w:val="111111"/>
          <w:sz w:val="28"/>
          <w:szCs w:val="28"/>
          <w:rtl/>
        </w:rPr>
        <w:t xml:space="preserve">انظر التلبية (ذکر رسول الله صلی الله علیه و آله الحج - إلى أن قال - يكثر من ذي المعارج -) انظر الحج (لما لبّى رسول الله صلی الله علیه و آله - إلى أن قال - وكان عليه السلام يكثر من ذي المعارج -) انظر التلبية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4652_151487"/>
    <w:bookmarkEnd w:id="16"/>
    <w:p>
      <w:pPr>
        <w:pStyle w:val="BookText"/>
      </w:pPr>
      <w:r>
        <w:rPr>
          <w:rFonts w:ascii="Amiri" w:hAnsi="Amiri" w:eastAsia="Amiri" w:cs="Amiri"/>
          <w:lang w:bidi="ar-SA"/>
          <w:color w:val="111111"/>
          <w:sz w:val="28"/>
          <w:szCs w:val="28"/>
          <w:rtl/>
        </w:rPr>
        <w:t xml:space="preserve">(مرّ موسى - إلى أن قال - لبيك ذاالمعارج لبيك -) انظر التلبية</w:t>
      </w:r>
    </w:p>
    <w:p>
      <w:pPr>
        <w:pStyle w:val="BookText"/>
      </w:pPr>
      <w:r>
        <w:rPr>
          <w:rFonts w:ascii="IRNazanin" w:hAnsi="IRNazanin" w:eastAsia="IRNazanin" w:cs="IRNazanin"/>
          <w:lang w:bidi="fa-IR"/>
          <w:color w:val="111111"/>
          <w:sz w:val="28"/>
          <w:szCs w:val="28"/>
          <w:rtl/>
        </w:rPr>
        <w:t xml:space="preserve">(ومرّ محمّد صلی الله علیه و آله - إلى أن قال - لبيك ذاالمعارج لبيك -) انظر التلبية</w:t>
      </w:r>
    </w:p>
    <w:p>
      <w:pPr>
        <w:pStyle w:val="Heading3"/>
      </w:pPr>
      <w:bookmarkStart w:id="135" w:name="_Toc51"/>
      <w:r>
        <w:t>«ذوناب»</w:t>
      </w:r>
      <w:bookmarkEnd w:id="135"/>
    </w:p>
    <w:p>
      <w:pPr>
        <w:pStyle w:val="BookText"/>
      </w:pPr>
      <w:r>
        <w:rPr>
          <w:rFonts w:ascii="Amiri" w:hAnsi="Amiri" w:eastAsia="Amiri" w:cs="Amiri"/>
          <w:lang w:bidi="ar-SA"/>
          <w:color w:val="111111"/>
          <w:sz w:val="28"/>
          <w:szCs w:val="28"/>
          <w:rtl/>
        </w:rPr>
        <w:t xml:space="preserve">(كلّ ذي ناب من -) انظر الطير</w:t>
      </w:r>
    </w:p>
    <w:p>
      <w:pPr>
        <w:pStyle w:val="Heading3"/>
      </w:pPr>
      <w:bookmarkStart w:id="136" w:name="_Toc52"/>
      <w:r>
        <w:t>«ذوالنمرة»</w:t>
      </w:r>
      <w:bookmarkEnd w:id="136"/>
    </w:p>
    <w:p>
      <w:pPr>
        <w:pStyle w:val="BookText"/>
      </w:pPr>
      <w:r>
        <w:rPr>
          <w:rFonts w:ascii="IRNazanin" w:hAnsi="IRNazanin" w:eastAsia="IRNazanin" w:cs="IRNazanin"/>
          <w:lang w:bidi="fa-IR"/>
          <w:color w:val="111111"/>
          <w:sz w:val="28"/>
          <w:szCs w:val="28"/>
          <w:rtl/>
        </w:rPr>
        <w:t xml:space="preserve">«كان على عهد رسول الله صلی الله علیه و آله رجل يقال له: ذو النمرة وكان من أقبح الناس، وإنّما سمّي ذو النمرة من قبحه فأتی النبي صلی الله علیه و آله فقال: يا رسول الله أخبرني ما فرض الله عزّوجلّ عليّ فقال له رسول الله صلی الله علیه و آله: فرض الله عليك سبعة عشر ركعة في اليوم والليلة، وصوم شهر رمضان إذا أدركته، والحج إذا استطعت إليه سبيلا، والزكاة وفسّرها له، فقال: والذي بعثك بالحقّ نبيّاً ما أزيد ربي على ما فرض عليّ شيئاً، فقال له النبي صلی الله علیه و آله: ولِمَ يا ذاالنمرة فقال: كما خلقني قبيحاً قال: فهبط جبرئیل علیه السلام على النبي صلی الله علیه و آله فقال: يا رسول الله انّ ربك يأمرك أن تبلغ ذاالنمرة عنه السلام وتقول له: يقول لك ربك تبارك وتعالى: أما ترضى أن احشرك على جمال</w:t>
      </w:r>
    </w:p>
    <w:p>
      <w:pPr>
        <w:pStyle w:val="BookText"/>
      </w:pPr>
      <w:r>
        <w:rPr>
          <w:rFonts w:ascii="IRNazanin" w:hAnsi="IRNazanin" w:eastAsia="IRNazanin" w:cs="IRNazanin"/>
          <w:lang w:bidi="fa-IR"/>
          <w:color w:val="111111"/>
          <w:sz w:val="28"/>
          <w:szCs w:val="28"/>
          <w:rtl/>
        </w:rPr>
        <w:t xml:space="preserve">جبرئیل علیه السلام يوم القيامة؟ فقال له رسول الله صلی الله علیه و آله: يا ذا النمرة هذا جبرئيل يأمرني أن أبلغك السلام ويقول لك ربك: أما ترضى أن أحشرك على جمال جبرئيل؟ فقال ذوالنمرة: فاني قد رضيت يارب فوعزّتك لأزيدنك حتّى ترضى» (6) روضة الكافي ج 8 ص 336 ح 531.</w:t>
      </w:r>
    </w:p>
    <w:p>
      <w:pPr>
        <w:pStyle w:val="Heading3"/>
      </w:pPr>
      <w:bookmarkStart w:id="137" w:name="_Toc53"/>
      <w:r>
        <w:t>«ذو وجهين»</w:t>
      </w:r>
      <w:bookmarkEnd w:id="137"/>
    </w:p>
    <w:p>
      <w:pPr>
        <w:pStyle w:val="BookText"/>
      </w:pPr>
      <w:r>
        <w:rPr>
          <w:rFonts w:ascii="Amiri" w:hAnsi="Amiri" w:eastAsia="Amiri" w:cs="Amiri"/>
          <w:lang w:bidi="ar-SA"/>
          <w:color w:val="111111"/>
          <w:sz w:val="28"/>
          <w:szCs w:val="28"/>
          <w:rtl/>
        </w:rPr>
        <w:t xml:space="preserve">(بئس العبد عبد يكون ذا وجهين -)</w:t>
      </w:r>
    </w:p>
    <w:p>
      <w:pPr>
        <w:pStyle w:val="BookText"/>
      </w:pPr>
      <w:r>
        <w:rPr>
          <w:rFonts w:ascii="Amiri" w:hAnsi="Amiri" w:eastAsia="Amiri" w:cs="Amiri"/>
          <w:lang w:bidi="ar-SA"/>
          <w:color w:val="111111"/>
          <w:sz w:val="28"/>
          <w:szCs w:val="28"/>
          <w:rtl/>
        </w:rPr>
        <w:t xml:space="preserve">انظر ذو اللسانين</w:t>
      </w:r>
    </w:p>
    <w:p>
      <w:pPr>
        <w:pStyle w:val="Heading3"/>
      </w:pPr>
      <w:bookmarkStart w:id="138" w:name="_Toc54"/>
      <w:r>
        <w:t>«الذوق»</w:t>
      </w:r>
      <w:bookmarkEnd w:id="138"/>
    </w:p>
    <w:p>
      <w:pPr>
        <w:pStyle w:val="BookText"/>
      </w:pPr>
      <w:r>
        <w:rPr>
          <w:rFonts w:ascii="Amiri" w:hAnsi="Amiri" w:eastAsia="Amiri" w:cs="Amiri"/>
          <w:lang w:bidi="ar-SA"/>
          <w:color w:val="111111"/>
          <w:sz w:val="28"/>
          <w:szCs w:val="28"/>
          <w:rtl/>
        </w:rPr>
        <w:t xml:space="preserve">(عن رجل يشتري ما يذاق -)</w:t>
      </w:r>
    </w:p>
    <w:p>
      <w:pPr>
        <w:pStyle w:val="BookText"/>
      </w:pPr>
      <w:r>
        <w:rPr>
          <w:rFonts w:ascii="Amiri" w:hAnsi="Amiri" w:eastAsia="Amiri" w:cs="Amiri"/>
          <w:lang w:bidi="ar-SA"/>
          <w:color w:val="111111"/>
          <w:sz w:val="28"/>
          <w:szCs w:val="28"/>
          <w:rtl/>
        </w:rPr>
        <w:t xml:space="preserve">انظر الاشتراء (عن الصائم أيذوق -) انظر الصوم</w:t>
      </w:r>
    </w:p>
    <w:p>
      <w:pPr>
        <w:pStyle w:val="BookText"/>
      </w:pPr>
      <w:r>
        <w:rPr>
          <w:rFonts w:ascii="Amiri" w:hAnsi="Amiri" w:eastAsia="Amiri" w:cs="Amiri"/>
          <w:lang w:bidi="ar-SA"/>
          <w:color w:val="111111"/>
          <w:sz w:val="28"/>
          <w:szCs w:val="28"/>
          <w:rtl/>
        </w:rPr>
        <w:t xml:space="preserve">(عن الصائم يذوق الشراب -)</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الصائم يذوق الشيء -)</w:t>
      </w:r>
    </w:p>
    <w:p>
      <w:pPr>
        <w:pStyle w:val="BookText"/>
      </w:pPr>
      <w:r>
        <w:rPr>
          <w:rFonts w:ascii="Amiri" w:hAnsi="Amiri" w:eastAsia="Amiri" w:cs="Amiri"/>
          <w:lang w:bidi="ar-SA"/>
          <w:color w:val="111111"/>
          <w:sz w:val="28"/>
          <w:szCs w:val="28"/>
          <w:rtl/>
        </w:rPr>
        <w:t xml:space="preserve">انظر الصوم (عن الصائم يصب - إلى أن قال - نعم</w:t>
      </w:r>
    </w:p>
    <w:p>
      <w:pPr>
        <w:pStyle w:val="BookText"/>
      </w:pPr>
      <w:r>
        <w:rPr>
          <w:rFonts w:ascii="Amiri" w:hAnsi="Amiri" w:eastAsia="Amiri" w:cs="Amiri"/>
          <w:lang w:bidi="ar-SA"/>
          <w:color w:val="111111"/>
          <w:sz w:val="28"/>
          <w:szCs w:val="28"/>
          <w:rtl/>
        </w:rPr>
        <w:t xml:space="preserve">ويذوق -) انظر الصوم</w:t>
      </w:r>
    </w:p>
    <w:p>
      <w:pPr>
        <w:pStyle w:val="BookText"/>
      </w:pPr>
      <w:r>
        <w:rPr>
          <w:rFonts w:ascii="Amiri" w:hAnsi="Amiri" w:eastAsia="Amiri" w:cs="Amiri"/>
          <w:lang w:bidi="ar-SA"/>
          <w:color w:val="111111"/>
          <w:sz w:val="28"/>
          <w:szCs w:val="28"/>
          <w:rtl/>
        </w:rPr>
        <w:t xml:space="preserve">(عن المرأة الصائمة - إلى أن قال - فتذوق -)</w:t>
      </w:r>
    </w:p>
    <w:p>
      <w:pPr>
        <w:pStyle w:val="BookText"/>
      </w:pPr>
      <w:r>
        <w:rPr>
          <w:rFonts w:ascii="Amiri" w:hAnsi="Amiri" w:eastAsia="Amiri" w:cs="Amiri"/>
          <w:lang w:bidi="ar-SA"/>
          <w:color w:val="111111"/>
          <w:sz w:val="28"/>
          <w:szCs w:val="28"/>
          <w:rtl/>
        </w:rPr>
        <w:t xml:space="preserve">انظر الصوم (لا بأس أن يذوق الرجل - ) انظر الصوم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14652_151488"/>
    <w:bookmarkEnd w:id="17"/>
    <w:p>
      <w:pPr>
        <w:pStyle w:val="BookText"/>
      </w:pPr>
      <w:r>
        <w:rPr>
          <w:rFonts w:ascii="Amiri" w:hAnsi="Amiri" w:eastAsia="Amiri" w:cs="Amiri"/>
          <w:lang w:bidi="ar-SA"/>
          <w:color w:val="111111"/>
          <w:sz w:val="28"/>
          <w:szCs w:val="28"/>
          <w:rtl/>
        </w:rPr>
        <w:t xml:space="preserve">(لا بأس للطباخ والطباخة أن يذوق -)</w:t>
      </w:r>
    </w:p>
    <w:p>
      <w:pPr>
        <w:pStyle w:val="BookText"/>
      </w:pPr>
      <w:r>
        <w:rPr>
          <w:rFonts w:ascii="IRNazanin" w:hAnsi="IRNazanin" w:eastAsia="IRNazanin" w:cs="IRNazanin"/>
          <w:lang w:bidi="fa-IR"/>
          <w:color w:val="111111"/>
          <w:sz w:val="28"/>
          <w:szCs w:val="28"/>
          <w:rtl/>
        </w:rPr>
        <w:t xml:space="preserve">انظر الصوم (یا بني ذقت الصبر -) انظر السؤال</w:t>
      </w:r>
    </w:p>
    <w:p>
      <w:pPr>
        <w:pStyle w:val="BookText"/>
      </w:pPr>
      <w:r>
        <w:rPr>
          <w:rFonts w:ascii="IRNazanin" w:hAnsi="IRNazanin" w:eastAsia="IRNazanin" w:cs="IRNazanin"/>
          <w:lang w:bidi="fa-IR"/>
          <w:color w:val="111111"/>
          <w:sz w:val="28"/>
          <w:szCs w:val="28"/>
          <w:rtl/>
        </w:rPr>
        <w:t xml:space="preserve">(یا سعد - إلى أن قال - لا يذوقون فيها</w:t>
      </w:r>
    </w:p>
    <w:p>
      <w:pPr>
        <w:pStyle w:val="BookText"/>
      </w:pPr>
      <w:r>
        <w:rPr>
          <w:rFonts w:ascii="IRNazanin" w:hAnsi="IRNazanin" w:eastAsia="IRNazanin" w:cs="IRNazanin"/>
          <w:lang w:bidi="fa-IR"/>
          <w:color w:val="111111"/>
          <w:sz w:val="28"/>
          <w:szCs w:val="28"/>
          <w:rtl/>
        </w:rPr>
        <w:t xml:space="preserve">الموت -) انظر القرآن</w:t>
      </w:r>
    </w:p>
    <w:p>
      <w:pPr>
        <w:pStyle w:val="Heading2"/>
      </w:pPr>
      <w:bookmarkStart w:id="139" w:name="_Toc55"/>
      <w:r>
        <w:t>«الذال والهاء»</w:t>
      </w:r>
      <w:bookmarkEnd w:id="139"/>
    </w:p>
    <w:p>
      <w:pPr>
        <w:pStyle w:val="Heading3"/>
      </w:pPr>
      <w:bookmarkStart w:id="140" w:name="_Toc56"/>
      <w:r>
        <w:t>«الذهاب»</w:t>
      </w:r>
      <w:bookmarkEnd w:id="140"/>
    </w:p>
    <w:p>
      <w:pPr>
        <w:pStyle w:val="BookText"/>
      </w:pPr>
      <w:r>
        <w:rPr>
          <w:rFonts w:ascii="IRNazanin" w:hAnsi="IRNazanin" w:eastAsia="IRNazanin" w:cs="IRNazanin"/>
          <w:lang w:bidi="fa-IR"/>
          <w:color w:val="111111"/>
          <w:sz w:val="28"/>
          <w:szCs w:val="28"/>
          <w:rtl/>
        </w:rPr>
        <w:t xml:space="preserve">(أتی أمیرالمؤمنين علیه السلام برجل ضرب فذهب -)</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(اذا أخرجها من ماله فذهبت -)</w:t>
      </w:r>
    </w:p>
    <w:p>
      <w:pPr>
        <w:pStyle w:val="BookText"/>
      </w:pPr>
      <w:r>
        <w:rPr>
          <w:rFonts w:ascii="Amiri" w:hAnsi="Amiri" w:eastAsia="Amiri" w:cs="Amiri"/>
          <w:lang w:bidi="ar-SA"/>
          <w:color w:val="111111"/>
          <w:sz w:val="28"/>
          <w:szCs w:val="28"/>
          <w:rtl/>
        </w:rPr>
        <w:t xml:space="preserve">انظر الزكاة (اذا ذهب وهمك -) انظر السهو (اذهب فاعط عن عيالنا -) انظر الفطرة (ان شهاباً ما راه في رجل ذهب -)</w:t>
      </w:r>
    </w:p>
    <w:p>
      <w:pPr>
        <w:pStyle w:val="BookText"/>
      </w:pPr>
      <w:r>
        <w:rPr>
          <w:rFonts w:ascii="IRNazanin" w:hAnsi="IRNazanin" w:eastAsia="IRNazanin" w:cs="IRNazanin"/>
          <w:lang w:bidi="fa-IR"/>
          <w:color w:val="111111"/>
          <w:sz w:val="28"/>
          <w:szCs w:val="28"/>
          <w:rtl/>
        </w:rPr>
        <w:t xml:space="preserve">انظر الدَین (ان محمد بن ابي عمير كان رجلا بزازا فذهب -) انظر الدَین (ان يعقوب علیه السلام لما ذهب -) انظر الجار (انه قد ذهب مالي -) انظر التجارة (ذهاب البصر -) انظر الدية (ذهاب السمع -) انظر الدية</w:t>
      </w:r>
    </w:p>
    <w:p>
      <w:pPr>
        <w:pStyle w:val="BookText"/>
      </w:pPr>
      <w:r>
        <w:rPr>
          <w:rFonts w:ascii="IRNazanin" w:hAnsi="IRNazanin" w:eastAsia="IRNazanin" w:cs="IRNazanin"/>
          <w:lang w:bidi="fa-IR"/>
          <w:color w:val="111111"/>
          <w:sz w:val="28"/>
          <w:szCs w:val="28"/>
          <w:rtl/>
        </w:rPr>
        <w:t xml:space="preserve">(ذهبت ارمي -) انظر الرمي (ذهبت بكتاب -) انظر الحجة (شكونا إلى أبي عبدالله علیه السلام ذهاب ثيابنا) انظر الثياب</w:t>
      </w:r>
    </w:p>
    <w:p>
      <w:pPr>
        <w:pStyle w:val="BookText"/>
      </w:pPr>
      <w:r>
        <w:rPr>
          <w:rFonts w:ascii="Amiri" w:hAnsi="Amiri" w:eastAsia="Amiri" w:cs="Amiri"/>
          <w:lang w:bidi="ar-SA"/>
          <w:color w:val="111111"/>
          <w:sz w:val="28"/>
          <w:szCs w:val="28"/>
          <w:rtl/>
        </w:rPr>
        <w:t xml:space="preserve">(عن امرأة ذهب -) انظر الحيض (عن الرجل والمرأة يذهب بصره -)</w:t>
      </w:r>
    </w:p>
    <w:p>
      <w:pPr>
        <w:pStyle w:val="BookText"/>
      </w:pPr>
      <w:r>
        <w:rPr>
          <w:rFonts w:ascii="Amiri" w:hAnsi="Amiri" w:eastAsia="Amiri" w:cs="Amiri"/>
          <w:lang w:bidi="ar-SA"/>
          <w:color w:val="111111"/>
          <w:sz w:val="28"/>
          <w:szCs w:val="28"/>
          <w:rtl/>
        </w:rPr>
        <w:t xml:space="preserve">انظر الصلاة (عن الرجل يصاب في عينه فيذهب -) انظر الدية (عن الرجل يضرب في اُذنه فيذهب -)</w:t>
      </w:r>
    </w:p>
    <w:p>
      <w:pPr>
        <w:pStyle w:val="BookText"/>
      </w:pPr>
      <w:r>
        <w:rPr>
          <w:rFonts w:ascii="Amiri" w:hAnsi="Amiri" w:eastAsia="Amiri" w:cs="Amiri"/>
          <w:lang w:bidi="ar-SA"/>
          <w:color w:val="111111"/>
          <w:sz w:val="28"/>
          <w:szCs w:val="28"/>
          <w:rtl/>
        </w:rPr>
        <w:t xml:space="preserve">انظر الدية (عن شهادة أهل الملل - إلى أن قال - لا يصلح ذهاب حق -) انظر الشهادة</w:t>
      </w:r>
    </w:p>
    <w:p>
      <w:pPr>
        <w:pStyle w:val="BookText"/>
      </w:pPr>
      <w:r>
        <w:rPr>
          <w:rFonts w:ascii="Amiri" w:hAnsi="Amiri" w:eastAsia="Amiri" w:cs="Amiri"/>
          <w:lang w:bidi="ar-SA"/>
          <w:color w:val="111111"/>
          <w:sz w:val="28"/>
          <w:szCs w:val="28"/>
          <w:rtl/>
        </w:rPr>
        <w:t xml:space="preserve">(عن شهادة أهل الملّة - إلى أن قال - لا يصلح ذهاب حق -) انظر الشهادة</w:t>
      </w:r>
    </w:p>
    <w:p>
      <w:pPr>
        <w:pStyle w:val="BookText"/>
      </w:pPr>
      <w:r>
        <w:rPr>
          <w:rFonts w:ascii="IRNazanin" w:hAnsi="IRNazanin" w:eastAsia="IRNazanin" w:cs="IRNazanin"/>
          <w:lang w:bidi="fa-IR"/>
          <w:color w:val="111111"/>
          <w:sz w:val="28"/>
          <w:szCs w:val="28"/>
          <w:rtl/>
        </w:rPr>
        <w:t xml:space="preserve">(في رجل تزوّج امرأة وله - إلى أن قال -فذهابها إلى أهلها طلاقها -) انظر التزویج</w:t>
      </w:r>
    </w:p>
    <w:p>
      <w:pPr>
        <w:pStyle w:val="BookText"/>
      </w:pPr>
      <w:r>
        <w:rPr>
          <w:rFonts w:ascii="IRNazanin" w:hAnsi="IRNazanin" w:eastAsia="IRNazanin" w:cs="IRNazanin"/>
          <w:lang w:bidi="fa-IR"/>
          <w:color w:val="111111"/>
          <w:sz w:val="28"/>
          <w:szCs w:val="28"/>
          <w:rtl/>
        </w:rPr>
        <w:t xml:space="preserve">(كنت عند أبي عبدالله علیه السلام اذا أقبل</w:t>
      </w:r>
    </w:p>
    <w:p>
      <w:pPr>
        <w:pStyle w:val="BookText"/>
      </w:pPr>
      <w:r>
        <w:rPr>
          <w:rFonts w:ascii="Amiri" w:hAnsi="Amiri" w:eastAsia="Amiri" w:cs="Amiri"/>
          <w:lang w:bidi="ar-SA"/>
          <w:color w:val="111111"/>
          <w:sz w:val="28"/>
          <w:szCs w:val="28"/>
          <w:rtl/>
        </w:rPr>
        <w:t xml:space="preserve">محمّد بن عبدالله فسلّم ثمّ ذهب -) انظر الحجّة (لا تذهب الحشمة بينك وبين أخيك ابق منها فان ذهابها -) انظر العِشرة</w:t>
      </w:r>
    </w:p>
    <w:p>
      <w:pPr>
        <w:pStyle w:val="BookText"/>
      </w:pPr>
      <w:r>
        <w:rPr>
          <w:rFonts w:ascii="Amiri" w:hAnsi="Amiri" w:eastAsia="Amiri" w:cs="Amiri"/>
          <w:lang w:bidi="ar-SA"/>
          <w:color w:val="111111"/>
          <w:sz w:val="28"/>
          <w:szCs w:val="28"/>
          <w:rtl/>
        </w:rPr>
        <w:t xml:space="preserve">(لا تذهب الدنيا -) انظر الحُجة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4652_151489"/>
    <w:bookmarkEnd w:id="18"/>
    <w:p>
      <w:pPr>
        <w:pStyle w:val="BookText"/>
      </w:pPr>
      <w:r>
        <w:rPr>
          <w:rFonts w:ascii="Amiri" w:hAnsi="Amiri" w:eastAsia="Amiri" w:cs="Amiri"/>
          <w:lang w:bidi="ar-SA"/>
          <w:color w:val="111111"/>
          <w:sz w:val="28"/>
          <w:szCs w:val="28"/>
          <w:rtl/>
        </w:rPr>
        <w:t xml:space="preserve">(لا تمار فيذهب -) انظر الدعابة (مرضت حتى ذهب -) انظر الحمام (وفي رواية أحمد بن أبي عبدالله البرقي يذهب بالونا -) انظر التمشّط</w:t>
      </w:r>
    </w:p>
    <w:p>
      <w:pPr>
        <w:pStyle w:val="Heading3"/>
      </w:pPr>
      <w:bookmarkStart w:id="141" w:name="_Toc57"/>
      <w:r>
        <w:t>«الذهب»</w:t>
      </w:r>
      <w:bookmarkEnd w:id="141"/>
    </w:p>
    <w:p>
      <w:pPr>
        <w:pStyle w:val="BookText"/>
      </w:pPr>
      <w:r>
        <w:rPr>
          <w:rFonts w:ascii="Amiri" w:hAnsi="Amiri" w:eastAsia="Amiri" w:cs="Amiri"/>
          <w:lang w:bidi="ar-SA"/>
          <w:color w:val="111111"/>
          <w:sz w:val="28"/>
          <w:szCs w:val="28"/>
          <w:rtl/>
        </w:rPr>
        <w:t xml:space="preserve">(اذا اجتمع الذهب والفضة -) انظر الزكاة تحت عنوان (تسعون الخ)</w:t>
      </w:r>
    </w:p>
    <w:p>
      <w:pPr>
        <w:pStyle w:val="BookText"/>
      </w:pPr>
      <w:r>
        <w:rPr>
          <w:rFonts w:ascii="Amiri" w:hAnsi="Amiri" w:eastAsia="Amiri" w:cs="Amiri"/>
          <w:lang w:bidi="ar-SA"/>
          <w:color w:val="111111"/>
          <w:sz w:val="28"/>
          <w:szCs w:val="28"/>
          <w:rtl/>
        </w:rPr>
        <w:t xml:space="preserve">«اذا اشتريت ذهبا بفضة أو فضة بذهب فلا تفارقه حتى تأخذ منه وان نزا</w:t>
      </w:r>
      <w:r>
        <w:rPr>
          <w:rStyle w:val="FootnoteReference"/>
        </w:rPr>
        <w:footnoteReference w:id="33"/>
      </w:r>
      <w:r>
        <w:rPr>
          <w:rFonts w:ascii="IRNazanin" w:hAnsi="IRNazanin" w:eastAsia="IRNazanin" w:cs="IRNazanin"/>
          <w:lang w:bidi="fa-IR"/>
          <w:color w:val="111111"/>
          <w:sz w:val="28"/>
          <w:szCs w:val="28"/>
          <w:rtl/>
        </w:rPr>
        <w:t xml:space="preserve">حائط فانزمعه» (6)</w:t>
      </w:r>
    </w:p>
    <w:p>
      <w:pPr>
        <w:pStyle w:val="BookText"/>
      </w:pPr>
      <w:r>
        <w:rPr>
          <w:rFonts w:ascii="Amiri" w:hAnsi="Amiri" w:eastAsia="Amiri" w:cs="Amiri"/>
          <w:lang w:bidi="ar-SA"/>
          <w:color w:val="111111"/>
          <w:sz w:val="28"/>
          <w:szCs w:val="28"/>
          <w:rtl/>
        </w:rPr>
        <w:t xml:space="preserve">التهذيب ج 7 ص 99 ب 8 ح 33.</w:t>
      </w:r>
    </w:p>
    <w:p>
      <w:pPr>
        <w:pStyle w:val="BookText"/>
      </w:pPr>
      <w:r>
        <w:rPr>
          <w:rFonts w:ascii="IRNazanin" w:hAnsi="IRNazanin" w:eastAsia="IRNazanin" w:cs="IRNazanin"/>
          <w:lang w:bidi="fa-IR"/>
          <w:color w:val="111111"/>
          <w:sz w:val="28"/>
          <w:szCs w:val="28"/>
          <w:rtl/>
        </w:rPr>
        <w:t xml:space="preserve">الاستبصار ج 3 ص 93 ب 62 ح 3.</w:t>
      </w:r>
    </w:p>
    <w:p>
      <w:pPr>
        <w:pStyle w:val="BookText"/>
      </w:pPr>
      <w:r>
        <w:rPr>
          <w:rFonts w:ascii="Amiri" w:hAnsi="Amiri" w:eastAsia="Amiri" w:cs="Amiri"/>
          <w:lang w:bidi="ar-SA"/>
          <w:color w:val="111111"/>
          <w:sz w:val="28"/>
          <w:szCs w:val="28"/>
          <w:rtl/>
        </w:rPr>
        <w:t xml:space="preserve">(اذا تقبلت ارضا بذهب -) انظر الاجارة</w:t>
      </w:r>
    </w:p>
    <w:p>
      <w:pPr>
        <w:pStyle w:val="BookText"/>
      </w:pPr>
      <w:r>
        <w:rPr>
          <w:rFonts w:ascii="IRNazanin" w:hAnsi="IRNazanin" w:eastAsia="IRNazanin" w:cs="IRNazanin"/>
          <w:lang w:bidi="fa-IR"/>
          <w:color w:val="111111"/>
          <w:sz w:val="28"/>
          <w:szCs w:val="28"/>
          <w:rtl/>
        </w:rPr>
        <w:t xml:space="preserve">«اذا جازت الزکاة العشرین دیناراً ففی كلّ أربعة دنانير عُشر دینار» (6)</w:t>
      </w:r>
    </w:p>
    <w:p>
      <w:pPr>
        <w:pStyle w:val="BookText"/>
      </w:pPr>
      <w:r>
        <w:rPr>
          <w:rFonts w:ascii="Amiri" w:hAnsi="Amiri" w:eastAsia="Amiri" w:cs="Amiri"/>
          <w:lang w:bidi="ar-SA"/>
          <w:color w:val="111111"/>
          <w:sz w:val="28"/>
          <w:szCs w:val="28"/>
          <w:rtl/>
        </w:rPr>
        <w:t xml:space="preserve">الكافي ج 3 ص 516 ك 13 ب 9 ح 4.</w:t>
      </w:r>
    </w:p>
    <w:p>
      <w:pPr>
        <w:pStyle w:val="BookText"/>
      </w:pPr>
      <w:r>
        <w:rPr>
          <w:rFonts w:ascii="IRNazanin" w:hAnsi="IRNazanin" w:eastAsia="IRNazanin" w:cs="IRNazanin"/>
          <w:lang w:bidi="fa-IR"/>
          <w:color w:val="111111"/>
          <w:sz w:val="28"/>
          <w:szCs w:val="28"/>
          <w:rtl/>
        </w:rPr>
        <w:t xml:space="preserve">«اذا زاد على المأتي درهم أربعون درهما ففيها درهم، وليس فيما دون الأربعين شيء فقلت: فما في تسعة وثلاثين درهما؟ قال: ليس على التسعة وثلاثين درهما شیء» (6)</w:t>
      </w:r>
    </w:p>
    <w:p>
      <w:pPr>
        <w:pStyle w:val="BookText"/>
      </w:pPr>
      <w:r>
        <w:rPr>
          <w:rFonts w:ascii="Amiri" w:hAnsi="Amiri" w:eastAsia="Amiri" w:cs="Amiri"/>
          <w:lang w:bidi="ar-SA"/>
          <w:color w:val="111111"/>
          <w:sz w:val="28"/>
          <w:szCs w:val="28"/>
          <w:rtl/>
        </w:rPr>
        <w:t xml:space="preserve">التهذيب ج 4 ص 12 ب 3 ح 3.</w:t>
      </w:r>
    </w:p>
    <w:p>
      <w:pPr>
        <w:pStyle w:val="BookText"/>
      </w:pPr>
      <w:r>
        <w:rPr>
          <w:rFonts w:ascii="Amiri" w:hAnsi="Amiri" w:eastAsia="Amiri" w:cs="Amiri"/>
          <w:lang w:bidi="ar-SA"/>
          <w:color w:val="111111"/>
          <w:sz w:val="28"/>
          <w:szCs w:val="28"/>
          <w:rtl/>
        </w:rPr>
        <w:t xml:space="preserve">(اَذهبُ هو أم فضة)</w:t>
      </w:r>
    </w:p>
    <w:p>
      <w:pPr>
        <w:pStyle w:val="BookText"/>
      </w:pPr>
      <w:r>
        <w:rPr>
          <w:rFonts w:ascii="Amiri" w:hAnsi="Amiri" w:eastAsia="Amiri" w:cs="Amiri"/>
          <w:lang w:bidi="ar-SA"/>
          <w:color w:val="111111"/>
          <w:sz w:val="28"/>
          <w:szCs w:val="28"/>
          <w:rtl/>
        </w:rPr>
        <w:t xml:space="preserve">يأتي في الشرب تحت عنوان (ان ابا عبدالله الخ) و (كنت مع أبي عبدالله بالحجر الخ) (استعملني - إلى أن قال - ويتختمون بالذهب -) انظر الخراج (اكتب هذا بالذهب -)</w:t>
      </w:r>
    </w:p>
    <w:p>
      <w:pPr>
        <w:pStyle w:val="BookText"/>
      </w:pPr>
      <w:r>
        <w:rPr>
          <w:rFonts w:ascii="Amiri" w:hAnsi="Amiri" w:eastAsia="Amiri" w:cs="Amiri"/>
          <w:lang w:bidi="ar-SA"/>
          <w:color w:val="111111"/>
          <w:sz w:val="28"/>
          <w:szCs w:val="28"/>
          <w:rtl/>
        </w:rPr>
        <w:t xml:space="preserve">يأتي في الكتمان تحت عنوان (نفس</w:t>
      </w:r>
    </w:p>
    <w:p>
      <w:pPr>
        <w:pStyle w:val="BookText"/>
      </w:pPr>
      <w:r>
        <w:rPr>
          <w:rFonts w:ascii="IRNazanin" w:hAnsi="IRNazanin" w:eastAsia="IRNazanin" w:cs="IRNazanin"/>
          <w:lang w:bidi="fa-IR"/>
          <w:color w:val="111111"/>
          <w:sz w:val="28"/>
          <w:szCs w:val="28"/>
          <w:rtl/>
        </w:rPr>
        <w:t xml:space="preserve">المهموم الخ</w:t>
      </w:r>
    </w:p>
    <w:p>
      <w:pPr>
        <w:pStyle w:val="BookText"/>
      </w:pPr>
      <w:r>
        <w:rPr>
          <w:rFonts w:ascii="Amiri" w:hAnsi="Amiri" w:eastAsia="Amiri" w:cs="Amiri"/>
          <w:lang w:bidi="ar-SA"/>
          <w:color w:val="111111"/>
          <w:sz w:val="28"/>
          <w:szCs w:val="28"/>
          <w:rtl/>
        </w:rPr>
        <w:t xml:space="preserve">(اكتب هذا الحديث بماء الذهب -)</w:t>
      </w:r>
    </w:p>
    <w:p>
      <w:pPr>
        <w:pStyle w:val="BookText"/>
      </w:pPr>
      <w:r>
        <w:rPr>
          <w:rFonts w:ascii="IRNazanin" w:hAnsi="IRNazanin" w:eastAsia="IRNazanin" w:cs="IRNazanin"/>
          <w:lang w:bidi="fa-IR"/>
          <w:color w:val="111111"/>
          <w:sz w:val="28"/>
          <w:szCs w:val="28"/>
          <w:rtl/>
        </w:rPr>
        <w:t xml:space="preserve">يأتي في علي بن أبي طالب علیه السلام تحت عنوان (ما لمن زار جدّك الخ)</w:t>
      </w:r>
    </w:p>
    <w:p>
      <w:pPr>
        <w:pStyle w:val="BookText"/>
      </w:pPr>
      <w:r>
        <w:rPr>
          <w:rFonts w:ascii="Amiri" w:hAnsi="Amiri" w:eastAsia="Amiri" w:cs="Amiri"/>
          <w:lang w:bidi="ar-SA"/>
          <w:color w:val="111111"/>
          <w:sz w:val="28"/>
          <w:szCs w:val="28"/>
          <w:rtl/>
        </w:rPr>
        <w:t xml:space="preserve">(الححت - الى أن قال - فتناول منه سبيكت الذهب -)</w:t>
      </w:r>
    </w:p>
    <w:p>
      <w:pPr>
        <w:pStyle w:val="BookText"/>
      </w:pPr>
      <w:r>
        <w:rPr>
          <w:rFonts w:ascii="IRNazanin" w:hAnsi="IRNazanin" w:eastAsia="IRNazanin" w:cs="IRNazanin"/>
          <w:lang w:bidi="fa-IR"/>
          <w:color w:val="111111"/>
          <w:sz w:val="28"/>
          <w:szCs w:val="28"/>
          <w:rtl/>
        </w:rPr>
        <w:t xml:space="preserve">(انظر علي بن موسی الرضا علیه السلام -)</w:t>
      </w:r>
    </w:p>
    <w:p>
      <w:pPr>
        <w:pStyle w:val="BookText"/>
      </w:pPr>
      <w:r>
        <w:rPr>
          <w:rFonts w:ascii="Amiri" w:hAnsi="Amiri" w:eastAsia="Amiri" w:cs="Amiri"/>
          <w:lang w:bidi="ar-SA"/>
          <w:color w:val="111111"/>
          <w:sz w:val="28"/>
          <w:szCs w:val="28"/>
          <w:rtl/>
        </w:rPr>
        <w:t xml:space="preserve">«ان امرأة من أهلنا أوصت أن ندفع</w:t>
      </w:r>
      <w:r>
        <w:rPr>
          <w:rStyle w:val="FootnoteReference"/>
        </w:rPr>
        <w:footnoteReference w:id="34"/>
      </w:r>
      <w:r>
        <w:rPr>
          <w:rFonts w:ascii="IRNazanin" w:hAnsi="IRNazanin" w:eastAsia="IRNazanin" w:cs="IRNazanin"/>
          <w:lang w:bidi="fa-IR"/>
          <w:color w:val="111111"/>
          <w:sz w:val="28"/>
          <w:szCs w:val="28"/>
          <w:rtl/>
        </w:rPr>
        <w:t xml:space="preserve">اليك ثلاثين ديناراً وكان لها عندي فلم يحضرني فذهبت إلى بعض الصيارفة فقلت: اسلفني دنانير على ان اعطيك ثمن کل شيء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 ستة وعشرين درهماً فاخذت منه عشرة دنانير بمائتين وستين درهما وقد بعثتها اليك</w:t>
      </w:r>
      <w:r>
        <w:rPr>
          <w:rStyle w:val="FootnoteReference"/>
        </w:rPr>
        <w:footnoteReference w:id="35"/>
      </w:r>
      <w:r>
        <w:rPr>
          <w:rFonts w:ascii="IRNazanin" w:hAnsi="IRNazanin" w:eastAsia="IRNazanin" w:cs="IRNazanin"/>
          <w:lang w:bidi="fa-IR"/>
          <w:color w:val="111111"/>
          <w:sz w:val="28"/>
          <w:szCs w:val="28"/>
          <w:rtl/>
        </w:rPr>
        <w:t xml:space="preserve">فكتب علیه السلام اليّ: وصلت الدنانير» (8)</w:t>
      </w:r>
    </w:p>
    <w:p>
      <w:pPr>
        <w:pStyle w:val="BookText"/>
      </w:pPr>
      <w:r>
        <w:rPr>
          <w:rFonts w:ascii="Amiri" w:hAnsi="Amiri" w:eastAsia="Amiri" w:cs="Amiri"/>
          <w:lang w:bidi="ar-SA"/>
          <w:color w:val="111111"/>
          <w:sz w:val="28"/>
          <w:szCs w:val="28"/>
          <w:rtl/>
        </w:rPr>
        <w:t xml:space="preserve">التهذيب ج 7 ص 101 ب 8 ح 42.</w:t>
      </w:r>
    </w:p>
    <w:p>
      <w:pPr>
        <w:pStyle w:val="BookText"/>
      </w:pPr>
      <w:r>
        <w:rPr>
          <w:rFonts w:ascii="IRNazanin" w:hAnsi="IRNazanin" w:eastAsia="IRNazanin" w:cs="IRNazanin"/>
          <w:lang w:bidi="fa-IR"/>
          <w:color w:val="111111"/>
          <w:sz w:val="28"/>
          <w:szCs w:val="28"/>
          <w:rtl/>
        </w:rPr>
        <w:t xml:space="preserve">الاستبصار ج 3 ص 95 ب 62 ح 10.</w:t>
      </w:r>
    </w:p>
    <w:p>
      <w:pPr>
        <w:pStyle w:val="BookText"/>
      </w:pPr>
      <w:r>
        <w:rPr>
          <w:rFonts w:ascii="Amiri" w:hAnsi="Amiri" w:eastAsia="Amiri" w:cs="Amiri"/>
          <w:lang w:bidi="ar-SA"/>
          <w:color w:val="111111"/>
          <w:sz w:val="28"/>
          <w:szCs w:val="28"/>
          <w:rtl/>
        </w:rPr>
        <w:t xml:space="preserve">(ان فيما نزل به الوحي من السماء لو أن لابن آدم واديين -) انظر الدنيا</w:t>
      </w:r>
    </w:p>
    <w:p>
      <w:pPr>
        <w:pStyle w:val="BookText"/>
      </w:pPr>
      <w:r>
        <w:rPr>
          <w:rFonts w:ascii="Amiri" w:hAnsi="Amiri" w:eastAsia="Amiri" w:cs="Amiri"/>
          <w:lang w:bidi="ar-SA"/>
          <w:color w:val="111111"/>
          <w:sz w:val="28"/>
          <w:szCs w:val="28"/>
          <w:rtl/>
        </w:rPr>
        <w:t xml:space="preserve">(انما الزكاة على الذهب -) يأتي تحت</w:t>
      </w:r>
    </w:p>
    <w:p>
      <w:pPr>
        <w:pStyle w:val="BookText"/>
      </w:pPr>
      <w:r>
        <w:rPr>
          <w:rFonts w:ascii="Amiri" w:hAnsi="Amiri" w:eastAsia="Amiri" w:cs="Amiri"/>
          <w:lang w:bidi="ar-SA"/>
          <w:color w:val="111111"/>
          <w:sz w:val="28"/>
          <w:szCs w:val="28"/>
          <w:rtl/>
        </w:rPr>
        <w:t xml:space="preserve">عنوان (يقول في الزكاة الخ)</w:t>
      </w:r>
    </w:p>
    <w:p>
      <w:pPr>
        <w:pStyle w:val="BookText"/>
      </w:pPr>
      <w:r>
        <w:rPr>
          <w:rFonts w:ascii="IRNazanin" w:hAnsi="IRNazanin" w:eastAsia="IRNazanin" w:cs="IRNazanin"/>
          <w:lang w:bidi="fa-IR"/>
          <w:color w:val="111111"/>
          <w:sz w:val="28"/>
          <w:szCs w:val="28"/>
          <w:rtl/>
        </w:rPr>
        <w:t xml:space="preserve">(ان النبي صلی الله علیه و آله تختم في يساره بخاتم من</w:t>
      </w:r>
    </w:p>
    <w:p>
      <w:pPr>
        <w:pStyle w:val="BookText"/>
      </w:pPr>
      <w:r>
        <w:rPr>
          <w:rFonts w:ascii="IRNazanin" w:hAnsi="IRNazanin" w:eastAsia="IRNazanin" w:cs="IRNazanin"/>
          <w:lang w:bidi="fa-IR"/>
          <w:color w:val="111111"/>
          <w:sz w:val="28"/>
          <w:szCs w:val="28"/>
          <w:rtl/>
        </w:rPr>
        <w:t xml:space="preserve">ذهب -)</w:t>
      </w:r>
    </w:p>
    <w:p>
      <w:pPr>
        <w:pStyle w:val="BookText"/>
      </w:pPr>
      <w:r>
        <w:rPr>
          <w:rFonts w:ascii="IRNazanin" w:hAnsi="IRNazanin" w:eastAsia="IRNazanin" w:cs="IRNazanin"/>
          <w:lang w:bidi="fa-IR"/>
          <w:color w:val="111111"/>
          <w:sz w:val="28"/>
          <w:szCs w:val="28"/>
          <w:rtl/>
        </w:rPr>
        <w:t xml:space="preserve">انظر الخاتم (ان النبي صلی الله علیه و آله قال لعلي - الى ان قال - فلا تتختم بالذهب -) انظر الخاتم</w:t>
      </w:r>
    </w:p>
    <w:p>
      <w:pPr>
        <w:pStyle w:val="BookText"/>
      </w:pPr>
      <w:r>
        <w:rPr>
          <w:rFonts w:ascii="Amiri" w:hAnsi="Amiri" w:eastAsia="Amiri" w:cs="Amiri"/>
          <w:lang w:bidi="ar-SA"/>
          <w:color w:val="111111"/>
          <w:sz w:val="28"/>
          <w:szCs w:val="28"/>
          <w:rtl/>
        </w:rPr>
        <w:t xml:space="preserve">(اني اردت ان ابيع تبر ذهب -)</w:t>
      </w:r>
    </w:p>
    <w:p>
      <w:pPr>
        <w:pStyle w:val="BookText"/>
      </w:pPr>
      <w:r>
        <w:rPr>
          <w:rFonts w:ascii="Amiri" w:hAnsi="Amiri" w:eastAsia="Amiri" w:cs="Amiri"/>
          <w:lang w:bidi="ar-SA"/>
          <w:color w:val="111111"/>
          <w:sz w:val="28"/>
          <w:szCs w:val="28"/>
          <w:rtl/>
        </w:rPr>
        <w:t xml:space="preserve">انظر الربا «اني رجل صايغ اعمل بيدي وانه يجتمع عندي الخمسة والعشرة فيها زكاة؟ فقال: اذا اجتمع مائتا درهم فحال عليها الحول فان عليها الزكاة» (6)</w:t>
      </w:r>
    </w:p>
    <w:p>
      <w:pPr>
        <w:pStyle w:val="BookText"/>
      </w:pPr>
      <w:r>
        <w:rPr>
          <w:rFonts w:ascii="IRNazanin" w:hAnsi="IRNazanin" w:eastAsia="IRNazanin" w:cs="IRNazanin"/>
          <w:lang w:bidi="fa-IR"/>
          <w:color w:val="111111"/>
          <w:sz w:val="28"/>
          <w:szCs w:val="28"/>
          <w:rtl/>
        </w:rPr>
        <w:t xml:space="preserve">الكافي ج 3 ص 515 ک 13 ب 9 ح 2.</w:t>
      </w:r>
    </w:p>
    <w:p>
      <w:pPr>
        <w:pStyle w:val="BookText"/>
      </w:pPr>
      <w:r>
        <w:rPr>
          <w:rFonts w:ascii="Amiri" w:hAnsi="Amiri" w:eastAsia="Amiri" w:cs="Amiri"/>
          <w:lang w:bidi="ar-SA"/>
          <w:color w:val="111111"/>
          <w:sz w:val="28"/>
          <w:szCs w:val="28"/>
          <w:rtl/>
        </w:rPr>
        <w:t xml:space="preserve">(اني ضربت على كل شيء لي من ذهب -)</w:t>
      </w:r>
    </w:p>
    <w:p>
      <w:pPr>
        <w:pStyle w:val="BookText"/>
      </w:pPr>
      <w:r>
        <w:rPr>
          <w:rFonts w:ascii="IRNazanin" w:hAnsi="IRNazanin" w:eastAsia="IRNazanin" w:cs="IRNazanin"/>
          <w:lang w:bidi="fa-IR"/>
          <w:color w:val="111111"/>
          <w:sz w:val="28"/>
          <w:szCs w:val="28"/>
          <w:rtl/>
        </w:rPr>
        <w:t xml:space="preserve">انظر الكوفة «اني كنت في قرية من قرى خراسان يقال لها: بخارا فرأيت فيها دراهم تعمل ثلث فضة و ثلث مس وثلث رصاص وكانت تجوز عندهم وكنت اعملها وانفقها قال: فقال ابوعبدالله علیه السلام: لا بأس بذلك اذا كانت تجوز عندهم ، فقلت: أرأيت أن حال عليها الحول وهي عندي و فيها ما يجبعلى فيها الزكاة ازکیها؟ قال: نعم انما هو مالك، قلت: فان اخرجتها الى بلدة لا ينفق فيها مثلها فبقيت عندي حتى يحول عليها الحول ازکیها؟ قال: ان كنتت تعرف ان فيها من الفضة الخالصة ما يجب عليك فيها الزكاة فزك ما كان لك فيها من الفضة الخالصة ودع ما سوى ذلك من الخبيث</w:t>
      </w:r>
      <w:r>
        <w:rPr>
          <w:rStyle w:val="FootnoteReference"/>
        </w:rPr>
        <w:footnoteReference w:id="36"/>
      </w:r>
      <w:r>
        <w:rPr>
          <w:rFonts w:ascii="IRNazanin" w:hAnsi="IRNazanin" w:eastAsia="IRNazanin" w:cs="IRNazanin"/>
          <w:lang w:bidi="fa-IR"/>
          <w:color w:val="111111"/>
          <w:sz w:val="28"/>
          <w:szCs w:val="28"/>
          <w:rtl/>
        </w:rPr>
        <w:t xml:space="preserve">، قلت: وان كنت لا اعلم ما فيها من الفضة الخالصة الا اني اعلم ان فيها ما يجب فيه الزكاة قال: فاسیکها</w:t>
      </w:r>
      <w:r>
        <w:rPr>
          <w:rStyle w:val="FootnoteReference"/>
        </w:rPr>
        <w:footnoteReference w:id="37"/>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تخلص الفضة ويحترق الخبيث ثم يزكي ما خلص من الفضة لسنة واحدة» (6)</w:t>
      </w:r>
    </w:p>
    <w:p>
      <w:pPr>
        <w:pStyle w:val="BookText"/>
      </w:pPr>
      <w:r>
        <w:rPr>
          <w:rFonts w:ascii="IRNazanin" w:hAnsi="IRNazanin" w:eastAsia="IRNazanin" w:cs="IRNazanin"/>
          <w:lang w:bidi="fa-IR"/>
          <w:color w:val="111111"/>
          <w:sz w:val="28"/>
          <w:szCs w:val="28"/>
          <w:rtl/>
        </w:rPr>
        <w:t xml:space="preserve">الكافي ج 3 ص 517 ک 13 ب 9 ح 9.</w:t>
      </w:r>
    </w:p>
    <w:p>
      <w:pPr>
        <w:pStyle w:val="BookText"/>
      </w:pPr>
      <w:r>
        <w:rPr>
          <w:rFonts w:ascii="Amiri" w:hAnsi="Amiri" w:eastAsia="Amiri" w:cs="Amiri"/>
          <w:lang w:bidi="ar-SA"/>
          <w:color w:val="111111"/>
          <w:sz w:val="28"/>
          <w:szCs w:val="28"/>
          <w:rtl/>
        </w:rPr>
        <w:t xml:space="preserve">(تسعون ومائة درهم -) انظر الزكاة</w:t>
      </w:r>
    </w:p>
    <w:p>
      <w:pPr>
        <w:pStyle w:val="BookText"/>
      </w:pPr>
      <w:r>
        <w:rPr>
          <w:rFonts w:ascii="Amiri" w:hAnsi="Amiri" w:eastAsia="Amiri" w:cs="Amiri"/>
          <w:lang w:bidi="ar-SA"/>
          <w:color w:val="111111"/>
          <w:sz w:val="28"/>
          <w:szCs w:val="28"/>
          <w:rtl/>
        </w:rPr>
        <w:t xml:space="preserve">(ثم قال بيده فاخرج سبيكة ذهب -)</w:t>
      </w:r>
    </w:p>
    <w:p>
      <w:pPr>
        <w:pStyle w:val="BookText"/>
      </w:pPr>
      <w:r>
        <w:rPr>
          <w:rFonts w:ascii="Amiri" w:hAnsi="Amiri" w:eastAsia="Amiri" w:cs="Amiri"/>
          <w:lang w:bidi="ar-SA"/>
          <w:color w:val="111111"/>
          <w:sz w:val="28"/>
          <w:szCs w:val="28"/>
          <w:rtl/>
        </w:rPr>
        <w:t xml:space="preserve">انظر الحجة تحت عنوان (كنا عند أبي عبدالله فقال الخ)</w:t>
      </w:r>
    </w:p>
    <w:p>
      <w:pPr>
        <w:pStyle w:val="BookText"/>
      </w:pPr>
      <w:r>
        <w:rPr>
          <w:rFonts w:ascii="Amiri" w:hAnsi="Amiri" w:eastAsia="Amiri" w:cs="Amiri"/>
          <w:lang w:bidi="ar-SA"/>
          <w:color w:val="111111"/>
          <w:sz w:val="28"/>
          <w:szCs w:val="28"/>
          <w:rtl/>
        </w:rPr>
        <w:t xml:space="preserve">(جام فيه ذهب -) انظر الربا</w:t>
      </w:r>
    </w:p>
    <w:p>
      <w:pPr>
        <w:pStyle w:val="BookText"/>
      </w:pPr>
      <w:r>
        <w:rPr>
          <w:rFonts w:ascii="Amiri" w:hAnsi="Amiri" w:eastAsia="Amiri" w:cs="Amiri"/>
          <w:lang w:bidi="ar-SA"/>
          <w:color w:val="111111"/>
          <w:sz w:val="28"/>
          <w:szCs w:val="28"/>
          <w:rtl/>
        </w:rPr>
        <w:t xml:space="preserve">«جعل الله الذهب في الدنيازينة النساء فحرم على الرجال لبسه والصلاة فيه» (6)</w:t>
      </w:r>
    </w:p>
    <w:p>
      <w:pPr>
        <w:pStyle w:val="BookText"/>
      </w:pPr>
      <w:r>
        <w:rPr>
          <w:rFonts w:ascii="IRNazanin" w:hAnsi="IRNazanin" w:eastAsia="IRNazanin" w:cs="IRNazanin"/>
          <w:lang w:bidi="fa-IR"/>
          <w:color w:val="111111"/>
          <w:sz w:val="28"/>
          <w:szCs w:val="28"/>
          <w:rtl/>
        </w:rPr>
        <w:t xml:space="preserve">التهذيب ج 2 ص 227 ب 11 ذیل ح 102.</w:t>
      </w:r>
    </w:p>
    <w:p>
      <w:pPr>
        <w:pStyle w:val="BookText"/>
      </w:pPr>
      <w:r>
        <w:rPr>
          <w:rFonts w:ascii="Amiri" w:hAnsi="Amiri" w:eastAsia="Amiri" w:cs="Amiri"/>
          <w:lang w:bidi="ar-SA"/>
          <w:color w:val="111111"/>
          <w:sz w:val="28"/>
          <w:szCs w:val="28"/>
          <w:rtl/>
        </w:rPr>
        <w:t xml:space="preserve">(جميع ما استعرت فاشترط عليك لزمك والذهب لازم لك -) انظر العارية</w:t>
      </w:r>
    </w:p>
    <w:p>
      <w:pPr>
        <w:pStyle w:val="BookText"/>
      </w:pPr>
      <w:r>
        <w:rPr>
          <w:rFonts w:ascii="IRNazanin" w:hAnsi="IRNazanin" w:eastAsia="IRNazanin" w:cs="IRNazanin"/>
          <w:lang w:bidi="fa-IR"/>
          <w:color w:val="111111"/>
          <w:sz w:val="28"/>
          <w:szCs w:val="28"/>
          <w:rtl/>
        </w:rPr>
        <w:t xml:space="preserve">«الدنانير بالدراهم بثلاثين او اربعین او نحو ذلك نسيئة قال: لا بأس» (6)</w:t>
      </w:r>
    </w:p>
    <w:p>
      <w:pPr>
        <w:pStyle w:val="BookText"/>
      </w:pPr>
      <w:r>
        <w:rPr>
          <w:rFonts w:ascii="IRNazanin" w:hAnsi="IRNazanin" w:eastAsia="IRNazanin" w:cs="IRNazanin"/>
          <w:lang w:bidi="fa-IR"/>
          <w:color w:val="111111"/>
          <w:sz w:val="28"/>
          <w:szCs w:val="28"/>
          <w:rtl/>
        </w:rPr>
        <w:t xml:space="preserve">الاستبصار ج 3 ص 94 ب 62 ح 7.</w:t>
      </w:r>
    </w:p>
    <w:p>
      <w:pPr>
        <w:pStyle w:val="BookText"/>
      </w:pPr>
      <w:r>
        <w:rPr>
          <w:rFonts w:ascii="Amiri" w:hAnsi="Amiri" w:eastAsia="Amiri" w:cs="Amiri"/>
          <w:lang w:bidi="ar-SA"/>
          <w:color w:val="111111"/>
          <w:sz w:val="28"/>
          <w:szCs w:val="28"/>
          <w:rtl/>
        </w:rPr>
        <w:t xml:space="preserve">التهذيب ج 7 ص 100 ب 8 ح 39.</w:t>
      </w:r>
    </w:p>
    <w:p>
      <w:pPr>
        <w:pStyle w:val="BookText"/>
      </w:pPr>
      <w:r>
        <w:rPr>
          <w:rFonts w:ascii="IRNazanin" w:hAnsi="IRNazanin" w:eastAsia="IRNazanin" w:cs="IRNazanin"/>
          <w:lang w:bidi="fa-IR"/>
          <w:color w:val="111111"/>
          <w:sz w:val="28"/>
          <w:szCs w:val="28"/>
          <w:rtl/>
        </w:rPr>
        <w:t xml:space="preserve">«الدينار بالدراهم بثلاثين او اربعین او نحو ذلك نسيئة قال: لا بأس» (6)</w:t>
      </w:r>
    </w:p>
    <w:p>
      <w:pPr>
        <w:pStyle w:val="BookText"/>
      </w:pPr>
      <w:r>
        <w:rPr>
          <w:rFonts w:ascii="Amiri" w:hAnsi="Amiri" w:eastAsia="Amiri" w:cs="Amiri"/>
          <w:lang w:bidi="ar-SA"/>
          <w:color w:val="111111"/>
          <w:sz w:val="28"/>
          <w:szCs w:val="28"/>
          <w:rtl/>
        </w:rPr>
        <w:t xml:space="preserve">التهذيب ج 7 ص 100 ب 8 ح 39.</w:t>
      </w:r>
    </w:p>
    <w:p>
      <w:pPr>
        <w:pStyle w:val="BookText"/>
      </w:pPr>
      <w:r>
        <w:rPr>
          <w:rFonts w:ascii="IRNazanin" w:hAnsi="IRNazanin" w:eastAsia="IRNazanin" w:cs="IRNazanin"/>
          <w:lang w:bidi="fa-IR"/>
          <w:color w:val="111111"/>
          <w:sz w:val="28"/>
          <w:szCs w:val="28"/>
          <w:rtl/>
        </w:rPr>
        <w:t xml:space="preserve">الاستبصار ج 3 ص 94 ب 62 ح 7.</w:t>
      </w:r>
    </w:p>
    <w:p>
      <w:pPr>
        <w:pStyle w:val="BookText"/>
      </w:pPr>
      <w:r>
        <w:rPr>
          <w:rFonts w:ascii="IRNazanin" w:hAnsi="IRNazanin" w:eastAsia="IRNazanin" w:cs="IRNazanin"/>
          <w:lang w:bidi="fa-IR"/>
          <w:color w:val="111111"/>
          <w:sz w:val="28"/>
          <w:szCs w:val="28"/>
          <w:rtl/>
        </w:rPr>
        <w:t xml:space="preserve">«الذهب بالذهب و زناً بوزن» (5)</w:t>
      </w:r>
    </w:p>
    <w:p>
      <w:pPr>
        <w:pStyle w:val="BookText"/>
      </w:pPr>
      <w:r>
        <w:rPr>
          <w:rFonts w:ascii="IRNazanin" w:hAnsi="IRNazanin" w:eastAsia="IRNazanin" w:cs="IRNazanin"/>
          <w:lang w:bidi="fa-IR"/>
          <w:color w:val="111111"/>
          <w:sz w:val="28"/>
          <w:szCs w:val="28"/>
          <w:rtl/>
        </w:rPr>
        <w:t xml:space="preserve">التهذيب ج 7 ص 98 ب 8 ذیل ح 29.</w:t>
      </w:r>
    </w:p>
    <w:p>
      <w:pPr>
        <w:pStyle w:val="BookText"/>
      </w:pPr>
      <w:r>
        <w:rPr>
          <w:rFonts w:ascii="Amiri" w:hAnsi="Amiri" w:eastAsia="Amiri" w:cs="Amiri"/>
          <w:lang w:bidi="ar-SA"/>
          <w:color w:val="111111"/>
          <w:sz w:val="28"/>
          <w:szCs w:val="28"/>
          <w:rtl/>
        </w:rPr>
        <w:t xml:space="preserve">«الذهب بالذهب والفضة بالفضة الفضل بينهما هو الربا المنكر» (6)</w:t>
      </w:r>
    </w:p>
    <w:p>
      <w:pPr>
        <w:pStyle w:val="BookText"/>
      </w:pPr>
      <w:r>
        <w:rPr>
          <w:rFonts w:ascii="Amiri" w:hAnsi="Amiri" w:eastAsia="Amiri" w:cs="Amiri"/>
          <w:lang w:bidi="ar-SA"/>
          <w:color w:val="111111"/>
          <w:sz w:val="28"/>
          <w:szCs w:val="28"/>
          <w:rtl/>
        </w:rPr>
        <w:t xml:space="preserve">| التهذيب ج 7 ص 98 ب 8 ح 27.</w:t>
      </w:r>
    </w:p>
    <w:p>
      <w:pPr>
        <w:pStyle w:val="BookText"/>
      </w:pPr>
      <w:r>
        <w:rPr>
          <w:rFonts w:ascii="Amiri" w:hAnsi="Amiri" w:eastAsia="Amiri" w:cs="Amiri"/>
          <w:lang w:bidi="ar-SA"/>
          <w:color w:val="111111"/>
          <w:sz w:val="28"/>
          <w:szCs w:val="28"/>
          <w:rtl/>
        </w:rPr>
        <w:t xml:space="preserve">(الذهب بالذهب والفضة بالفضة وزنا بوزن سواء ليس لبعضه فضل -) انظر الربا</w:t>
      </w:r>
    </w:p>
    <w:p>
      <w:pPr>
        <w:pStyle w:val="BookText"/>
      </w:pPr>
      <w:r>
        <w:rPr>
          <w:rFonts w:ascii="IRNazanin" w:hAnsi="IRNazanin" w:eastAsia="IRNazanin" w:cs="IRNazanin"/>
          <w:lang w:bidi="fa-IR"/>
          <w:color w:val="111111"/>
          <w:sz w:val="28"/>
          <w:szCs w:val="28"/>
          <w:rtl/>
        </w:rPr>
        <w:t xml:space="preserve">(رأيت ابا جعفر علیه السلام - الى ان قال - فشدها بالذهب -) انظر الخضاب</w:t>
      </w:r>
    </w:p>
    <w:p>
      <w:pPr>
        <w:pStyle w:val="BookText"/>
      </w:pPr>
      <w:r>
        <w:rPr>
          <w:rFonts w:ascii="IRNazanin" w:hAnsi="IRNazanin" w:eastAsia="IRNazanin" w:cs="IRNazanin"/>
          <w:lang w:bidi="fa-IR"/>
          <w:color w:val="111111"/>
          <w:sz w:val="28"/>
          <w:szCs w:val="28"/>
          <w:rtl/>
        </w:rPr>
        <w:t xml:space="preserve">(سأل ابوعبدالله علیه السلام - الى ان قال - فيعذبه من اجل ذهبك -) انظر الولاية</w:t>
      </w:r>
    </w:p>
    <w:p>
      <w:pPr>
        <w:pStyle w:val="BookText"/>
      </w:pPr>
      <w:r>
        <w:rPr>
          <w:rFonts w:ascii="Amiri" w:hAnsi="Amiri" w:eastAsia="Amiri" w:cs="Amiri"/>
          <w:lang w:bidi="ar-SA"/>
          <w:color w:val="111111"/>
          <w:sz w:val="28"/>
          <w:szCs w:val="28"/>
          <w:rtl/>
        </w:rPr>
        <w:t xml:space="preserve">(الشرب في آنية الذهب -)</w:t>
      </w:r>
    </w:p>
    <w:p>
      <w:pPr>
        <w:pStyle w:val="BookText"/>
      </w:pPr>
      <w:r>
        <w:rPr>
          <w:rFonts w:ascii="IRNazanin" w:hAnsi="IRNazanin" w:eastAsia="IRNazanin" w:cs="IRNazanin"/>
          <w:lang w:bidi="fa-IR"/>
          <w:color w:val="111111"/>
          <w:sz w:val="28"/>
          <w:szCs w:val="28"/>
          <w:rtl/>
        </w:rPr>
        <w:t xml:space="preserve">انظر الاوانی (عرضت - الى ان قال - وكتب في آخره سورة بالذهب -) انظر القرآن</w:t>
      </w:r>
    </w:p>
    <w:p>
      <w:pPr>
        <w:pStyle w:val="BookText"/>
      </w:pPr>
      <w:r>
        <w:rPr>
          <w:rFonts w:ascii="Amiri" w:hAnsi="Amiri" w:eastAsia="Amiri" w:cs="Amiri"/>
          <w:lang w:bidi="ar-SA"/>
          <w:color w:val="111111"/>
          <w:sz w:val="28"/>
          <w:szCs w:val="28"/>
          <w:rtl/>
        </w:rPr>
        <w:t xml:space="preserve">«عن بيع الذهب بالدراهم فيقول: ارسل رسولا فيستو في لك ثمنه، فيقول: هات وهلم ويكون رسولك معه» (6)</w:t>
      </w:r>
    </w:p>
    <w:p>
      <w:pPr>
        <w:pStyle w:val="BookText"/>
      </w:pPr>
      <w:r>
        <w:rPr>
          <w:rFonts w:ascii="IRNazanin" w:hAnsi="IRNazanin" w:eastAsia="IRNazanin" w:cs="IRNazanin"/>
          <w:lang w:bidi="fa-IR"/>
          <w:color w:val="111111"/>
          <w:sz w:val="28"/>
          <w:szCs w:val="28"/>
          <w:rtl/>
        </w:rPr>
        <w:t xml:space="preserve">الكافي ج 5 ص 252 ک 17 ب 15 ح 33.</w:t>
      </w:r>
    </w:p>
    <w:p>
      <w:pPr>
        <w:pStyle w:val="BookText"/>
      </w:pPr>
      <w:r>
        <w:rPr>
          <w:rFonts w:ascii="Amiri" w:hAnsi="Amiri" w:eastAsia="Amiri" w:cs="Amiri"/>
          <w:lang w:bidi="ar-SA"/>
          <w:color w:val="111111"/>
          <w:sz w:val="28"/>
          <w:szCs w:val="28"/>
          <w:rtl/>
        </w:rPr>
        <w:t xml:space="preserve">التهذيب ج 7 ص 99 ب 8 ح 34.</w:t>
      </w:r>
    </w:p>
    <w:p>
      <w:pPr>
        <w:pStyle w:val="BookText"/>
      </w:pPr>
      <w:r>
        <w:rPr>
          <w:rFonts w:ascii="Amiri" w:hAnsi="Amiri" w:eastAsia="Amiri" w:cs="Amiri"/>
          <w:lang w:bidi="ar-SA"/>
          <w:color w:val="111111"/>
          <w:sz w:val="28"/>
          <w:szCs w:val="28"/>
          <w:rtl/>
        </w:rPr>
        <w:t xml:space="preserve">«عن بيع الذهب بالفضة مثلين بمثل</w:t>
      </w:r>
    </w:p>
    <w:p>
      <w:pPr>
        <w:pStyle w:val="BookText"/>
      </w:pPr>
      <w:r>
        <w:rPr>
          <w:rFonts w:ascii="Amiri" w:hAnsi="Amiri" w:eastAsia="Amiri" w:cs="Amiri"/>
          <w:lang w:bidi="ar-SA"/>
          <w:color w:val="111111"/>
          <w:sz w:val="28"/>
          <w:szCs w:val="28"/>
          <w:rtl/>
        </w:rPr>
        <w:t xml:space="preserve">يداً بيد فقال: لا باس» (6)</w:t>
      </w:r>
    </w:p>
    <w:p>
      <w:pPr>
        <w:pStyle w:val="BookText"/>
      </w:pPr>
      <w:r>
        <w:rPr>
          <w:rFonts w:ascii="Amiri" w:hAnsi="Amiri" w:eastAsia="Amiri" w:cs="Amiri"/>
          <w:lang w:bidi="ar-SA"/>
          <w:color w:val="111111"/>
          <w:sz w:val="28"/>
          <w:szCs w:val="28"/>
          <w:rtl/>
        </w:rPr>
        <w:t xml:space="preserve">التهذيب ج 7 ص 99 ب 8 ح 31.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الجواهر الذي يخرج من المعدن</w:t>
      </w:r>
    </w:p>
    <w:p>
      <w:pPr>
        <w:pStyle w:val="BookText"/>
      </w:pPr>
      <w:r>
        <w:rPr>
          <w:rFonts w:ascii="Amiri" w:hAnsi="Amiri" w:eastAsia="Amiri" w:cs="Amiri"/>
          <w:lang w:bidi="ar-SA"/>
          <w:color w:val="111111"/>
          <w:sz w:val="28"/>
          <w:szCs w:val="28"/>
          <w:rtl/>
        </w:rPr>
        <w:t xml:space="preserve">وفيه ذهب وفضة وصفر جميعا كيف نشتريه؟ فقال: تشتريه</w:t>
      </w:r>
      <w:r>
        <w:rPr>
          <w:rStyle w:val="FootnoteReference"/>
        </w:rPr>
        <w:footnoteReference w:id="38"/>
      </w:r>
      <w:r>
        <w:rPr>
          <w:rFonts w:ascii="Amiri" w:hAnsi="Amiri" w:eastAsia="Amiri" w:cs="Amiri"/>
          <w:lang w:bidi="ar-SA"/>
          <w:color w:val="111111"/>
          <w:sz w:val="28"/>
          <w:szCs w:val="28"/>
          <w:rtl/>
        </w:rPr>
        <w:t xml:space="preserve">بالذهب والفضة جميعاً» (6) الكافي ج 5 ص 249 ك 17 ب 115 ح 22 . التهذيب ج7 ص 111 ب 8 ح 84. (عن حلية النساء بالذهب -)</w:t>
      </w:r>
    </w:p>
    <w:p>
      <w:pPr>
        <w:pStyle w:val="BookText"/>
      </w:pPr>
      <w:r>
        <w:rPr>
          <w:rFonts w:ascii="Amiri" w:hAnsi="Amiri" w:eastAsia="Amiri" w:cs="Amiri"/>
          <w:lang w:bidi="ar-SA"/>
          <w:color w:val="111111"/>
          <w:sz w:val="28"/>
          <w:szCs w:val="28"/>
          <w:rtl/>
        </w:rPr>
        <w:t xml:space="preserve">انظر الحلي</w:t>
      </w:r>
    </w:p>
    <w:p>
      <w:pPr>
        <w:pStyle w:val="BookText"/>
      </w:pPr>
      <w:r>
        <w:rPr>
          <w:rFonts w:ascii="Amiri" w:hAnsi="Amiri" w:eastAsia="Amiri" w:cs="Amiri"/>
          <w:lang w:bidi="ar-SA"/>
          <w:color w:val="111111"/>
          <w:sz w:val="28"/>
          <w:szCs w:val="28"/>
          <w:rtl/>
        </w:rPr>
        <w:t xml:space="preserve">«عن الذهب كم فيه</w:t>
      </w:r>
      <w:r>
        <w:rPr>
          <w:rStyle w:val="FootnoteReference"/>
        </w:rPr>
        <w:footnoteReference w:id="39"/>
      </w:r>
      <w:r>
        <w:rPr>
          <w:rFonts w:ascii="Amiri" w:hAnsi="Amiri" w:eastAsia="Amiri" w:cs="Amiri"/>
          <w:lang w:bidi="ar-SA"/>
          <w:color w:val="111111"/>
          <w:sz w:val="28"/>
          <w:szCs w:val="28"/>
          <w:rtl/>
        </w:rPr>
        <w:t xml:space="preserve">من الزكاة؟ فقال: اذا بلغ قيمته مائتي درهم فعليه الزكاة» (6)</w:t>
      </w:r>
    </w:p>
    <w:p>
      <w:pPr>
        <w:pStyle w:val="BookText"/>
      </w:pPr>
      <w:r>
        <w:rPr>
          <w:rFonts w:ascii="IRNazanin" w:hAnsi="IRNazanin" w:eastAsia="IRNazanin" w:cs="IRNazanin"/>
          <w:lang w:bidi="fa-IR"/>
          <w:color w:val="111111"/>
          <w:sz w:val="28"/>
          <w:szCs w:val="28"/>
          <w:rtl/>
        </w:rPr>
        <w:t xml:space="preserve">الكافي ج 3 ص 516 ک 13 ب 9 ح 5.</w:t>
      </w:r>
    </w:p>
    <w:p>
      <w:pPr>
        <w:pStyle w:val="BookText"/>
      </w:pPr>
      <w:r>
        <w:rPr>
          <w:rFonts w:ascii="Amiri" w:hAnsi="Amiri" w:eastAsia="Amiri" w:cs="Amiri"/>
          <w:lang w:bidi="ar-SA"/>
          <w:color w:val="111111"/>
          <w:sz w:val="28"/>
          <w:szCs w:val="28"/>
          <w:rtl/>
        </w:rPr>
        <w:t xml:space="preserve">التهذيب ج 4 ص 10 ب 2 ح 16.</w:t>
      </w:r>
    </w:p>
    <w:p>
      <w:pPr>
        <w:pStyle w:val="BookText"/>
      </w:pPr>
      <w:r>
        <w:rPr>
          <w:rFonts w:ascii="IRNazanin" w:hAnsi="IRNazanin" w:eastAsia="IRNazanin" w:cs="IRNazanin"/>
          <w:lang w:bidi="fa-IR"/>
          <w:color w:val="111111"/>
          <w:sz w:val="28"/>
          <w:szCs w:val="28"/>
          <w:rtl/>
        </w:rPr>
        <w:t xml:space="preserve">الاستبصار ج 2 ص 13 ب 6 ح 4.</w:t>
      </w:r>
    </w:p>
    <w:p>
      <w:pPr>
        <w:pStyle w:val="BookText"/>
      </w:pPr>
      <w:r>
        <w:rPr>
          <w:rFonts w:ascii="IRNazanin" w:hAnsi="IRNazanin" w:eastAsia="IRNazanin" w:cs="IRNazanin"/>
          <w:lang w:bidi="fa-IR"/>
          <w:color w:val="111111"/>
          <w:sz w:val="28"/>
          <w:szCs w:val="28"/>
          <w:rtl/>
        </w:rPr>
        <w:t xml:space="preserve">«عن الذهب والفضة ما اقل ما يكون فيه الزكاة قال: مائتا درهم وعدلها من الذهب قال: وسالته عن النيف والخمسة والعشرة، قال: ليس عليه شيء حتى يبلغ اربعين فيعطي من كل اربعین درهماً درهم» (6)</w:t>
      </w:r>
    </w:p>
    <w:p>
      <w:pPr>
        <w:pStyle w:val="BookText"/>
      </w:pPr>
      <w:r>
        <w:rPr>
          <w:rFonts w:ascii="Amiri" w:hAnsi="Amiri" w:eastAsia="Amiri" w:cs="Amiri"/>
          <w:lang w:bidi="ar-SA"/>
          <w:color w:val="111111"/>
          <w:sz w:val="28"/>
          <w:szCs w:val="28"/>
          <w:rtl/>
        </w:rPr>
        <w:t xml:space="preserve">الكافي ج 3 ص 516 ك 13 ب 9 ح 7.</w:t>
      </w:r>
    </w:p>
    <w:p>
      <w:pPr>
        <w:pStyle w:val="BookText"/>
      </w:pPr>
      <w:r>
        <w:rPr>
          <w:rFonts w:ascii="IRNazanin" w:hAnsi="IRNazanin" w:eastAsia="IRNazanin" w:cs="IRNazanin"/>
          <w:lang w:bidi="fa-IR"/>
          <w:color w:val="111111"/>
          <w:sz w:val="28"/>
          <w:szCs w:val="28"/>
          <w:rtl/>
        </w:rPr>
        <w:t xml:space="preserve">(عن الذهب يحلی -) انظر الحلي</w:t>
      </w:r>
    </w:p>
    <w:p>
      <w:pPr>
        <w:pStyle w:val="BookText"/>
      </w:pPr>
      <w:r>
        <w:rPr>
          <w:rFonts w:ascii="Amiri" w:hAnsi="Amiri" w:eastAsia="Amiri" w:cs="Amiri"/>
          <w:lang w:bidi="ar-SA"/>
          <w:color w:val="111111"/>
          <w:sz w:val="28"/>
          <w:szCs w:val="28"/>
          <w:rtl/>
        </w:rPr>
        <w:t xml:space="preserve">«عن رجل ابتاع من رجل بدينار فاخذ بنصفه بيعاً وبنصفه ورقا، قال: لا بأس به، وسألته هل يصلح ان يأخذ بنصفه ورقاً أو بيعاً، ويترك نصفه حتى يأتي بعد فيأخذ به ورقاً أو بيعاً؟ قال: ما احب ان اترك منه شيئاً حتى آخذه جميعا فلا يفعله» (6)</w:t>
      </w:r>
    </w:p>
    <w:p>
      <w:pPr>
        <w:pStyle w:val="BookText"/>
      </w:pPr>
      <w:r>
        <w:rPr>
          <w:rFonts w:ascii="Amiri" w:hAnsi="Amiri" w:eastAsia="Amiri" w:cs="Amiri"/>
          <w:lang w:bidi="ar-SA"/>
          <w:color w:val="111111"/>
          <w:sz w:val="28"/>
          <w:szCs w:val="28"/>
          <w:rtl/>
        </w:rPr>
        <w:t xml:space="preserve">الكافي ج 5 ص 247 ك 17 ب 115 ح 13.</w:t>
      </w:r>
    </w:p>
    <w:p>
      <w:pPr>
        <w:pStyle w:val="BookText"/>
      </w:pPr>
      <w:r>
        <w:rPr>
          <w:rFonts w:ascii="Amiri" w:hAnsi="Amiri" w:eastAsia="Amiri" w:cs="Amiri"/>
          <w:lang w:bidi="ar-SA"/>
          <w:color w:val="111111"/>
          <w:sz w:val="28"/>
          <w:szCs w:val="28"/>
          <w:rtl/>
        </w:rPr>
        <w:t xml:space="preserve">التهذيب ج 7 ص 99 ب 8 ح 36.</w:t>
      </w:r>
    </w:p>
    <w:p>
      <w:pPr>
        <w:pStyle w:val="BookText"/>
      </w:pPr>
      <w:r>
        <w:rPr>
          <w:rFonts w:ascii="Amiri" w:hAnsi="Amiri" w:eastAsia="Amiri" w:cs="Amiri"/>
          <w:lang w:bidi="ar-SA"/>
          <w:color w:val="111111"/>
          <w:sz w:val="28"/>
          <w:szCs w:val="28"/>
          <w:rtl/>
        </w:rPr>
        <w:t xml:space="preserve">(عن رجل اتبع -) انظر الحوالة (عن رجل كانت له على رجل دنانير -) انظر الحوالة</w:t>
      </w:r>
    </w:p>
    <w:p>
      <w:pPr>
        <w:pStyle w:val="BookText"/>
      </w:pPr>
      <w:r>
        <w:rPr>
          <w:rFonts w:ascii="IRNazanin" w:hAnsi="IRNazanin" w:eastAsia="IRNazanin" w:cs="IRNazanin"/>
          <w:lang w:bidi="fa-IR"/>
          <w:color w:val="111111"/>
          <w:sz w:val="28"/>
          <w:szCs w:val="28"/>
          <w:rtl/>
        </w:rPr>
        <w:t xml:space="preserve">(عن رجل یُعشّر المصاحف بالذهب -)</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«عن الرجل هل يحل له أن يسلف دنانير بكذا وكذا درهما الى اجل معلوم؟ قال: نعم لا بأس وعن الرجل يحل له أن يشترى دنانير بالنسيئة قال: نعم انما الذهب وغيره في الشراء والبيع سواء» (6)</w:t>
      </w:r>
    </w:p>
    <w:p>
      <w:pPr>
        <w:pStyle w:val="BookText"/>
      </w:pPr>
      <w:r>
        <w:rPr>
          <w:rFonts w:ascii="Amiri" w:hAnsi="Amiri" w:eastAsia="Amiri" w:cs="Amiri"/>
          <w:lang w:bidi="ar-SA"/>
          <w:color w:val="111111"/>
          <w:sz w:val="28"/>
          <w:szCs w:val="28"/>
          <w:rtl/>
        </w:rPr>
        <w:t xml:space="preserve">التهذيب ج 7 ص 10 ب 8 ح 41.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3 ص 94 ب 62 ح 9.</w:t>
      </w:r>
    </w:p>
    <w:p>
      <w:pPr>
        <w:pStyle w:val="BookText"/>
      </w:pPr>
      <w:r>
        <w:rPr>
          <w:rFonts w:ascii="Amiri" w:hAnsi="Amiri" w:eastAsia="Amiri" w:cs="Amiri"/>
          <w:lang w:bidi="ar-SA"/>
          <w:color w:val="111111"/>
          <w:sz w:val="28"/>
          <w:szCs w:val="28"/>
          <w:rtl/>
        </w:rPr>
        <w:t xml:space="preserve">«عن الرجل يبتاع الذهب بالفضة مثلا بمثلين قال: لا باس به يداً بيد» (غ)</w:t>
      </w:r>
    </w:p>
    <w:p>
      <w:pPr>
        <w:pStyle w:val="BookText"/>
      </w:pPr>
      <w:r>
        <w:rPr>
          <w:rFonts w:ascii="Amiri" w:hAnsi="Amiri" w:eastAsia="Amiri" w:cs="Amiri"/>
          <w:lang w:bidi="ar-SA"/>
          <w:color w:val="111111"/>
          <w:sz w:val="28"/>
          <w:szCs w:val="28"/>
          <w:rtl/>
        </w:rPr>
        <w:t xml:space="preserve">التهذيب ج 7 ص 98 ب 8 ح 30.</w:t>
      </w:r>
    </w:p>
    <w:p>
      <w:pPr>
        <w:pStyle w:val="BookText"/>
      </w:pPr>
      <w:r>
        <w:rPr>
          <w:rFonts w:ascii="IRNazanin" w:hAnsi="IRNazanin" w:eastAsia="IRNazanin" w:cs="IRNazanin"/>
          <w:lang w:bidi="fa-IR"/>
          <w:color w:val="111111"/>
          <w:sz w:val="28"/>
          <w:szCs w:val="28"/>
          <w:rtl/>
        </w:rPr>
        <w:t xml:space="preserve">الاستبصار ج 3 ص 93 ب 12 ح 1.</w:t>
      </w:r>
    </w:p>
    <w:p>
      <w:pPr>
        <w:pStyle w:val="BookText"/>
      </w:pPr>
      <w:r>
        <w:rPr>
          <w:rFonts w:ascii="Amiri" w:hAnsi="Amiri" w:eastAsia="Amiri" w:cs="Amiri"/>
          <w:lang w:bidi="ar-SA"/>
          <w:color w:val="111111"/>
          <w:sz w:val="28"/>
          <w:szCs w:val="28"/>
          <w:rtl/>
        </w:rPr>
        <w:t xml:space="preserve">(عن الرجل يحل له أن يسلف -) تقدم تحت عنوان (عن الرجل هل يحل له الخ)</w:t>
      </w:r>
    </w:p>
    <w:p>
      <w:pPr>
        <w:pStyle w:val="BookText"/>
      </w:pPr>
      <w:r>
        <w:rPr>
          <w:rFonts w:ascii="Amiri" w:hAnsi="Amiri" w:eastAsia="Amiri" w:cs="Amiri"/>
          <w:lang w:bidi="ar-SA"/>
          <w:color w:val="111111"/>
          <w:sz w:val="28"/>
          <w:szCs w:val="28"/>
          <w:rtl/>
        </w:rPr>
        <w:t xml:space="preserve">«عن الرجل يحل له أن يشتري دنانير بالنسيئة قال: نعم انما الذهب وغيره في الشراء والبيع</w:t>
      </w:r>
      <w:r>
        <w:rPr>
          <w:rStyle w:val="FootnoteReference"/>
        </w:rPr>
        <w:footnoteReference w:id="40"/>
      </w:r>
      <w:r>
        <w:rPr>
          <w:rFonts w:ascii="IRNazanin" w:hAnsi="IRNazanin" w:eastAsia="IRNazanin" w:cs="IRNazanin"/>
          <w:lang w:bidi="fa-IR"/>
          <w:color w:val="111111"/>
          <w:sz w:val="28"/>
          <w:szCs w:val="28"/>
          <w:rtl/>
        </w:rPr>
        <w:t xml:space="preserve">سواء» (6)</w:t>
      </w:r>
    </w:p>
    <w:p>
      <w:pPr>
        <w:pStyle w:val="BookText"/>
      </w:pPr>
      <w:r>
        <w:rPr>
          <w:rFonts w:ascii="IRNazanin" w:hAnsi="IRNazanin" w:eastAsia="IRNazanin" w:cs="IRNazanin"/>
          <w:lang w:bidi="fa-IR"/>
          <w:color w:val="111111"/>
          <w:sz w:val="28"/>
          <w:szCs w:val="28"/>
          <w:rtl/>
        </w:rPr>
        <w:t xml:space="preserve">التهذيب ج 7 ص 100 ب 8 ذیل ح 41.</w:t>
      </w:r>
    </w:p>
    <w:p>
      <w:pPr>
        <w:pStyle w:val="BookText"/>
      </w:pPr>
      <w:r>
        <w:rPr>
          <w:rFonts w:ascii="IRNazanin" w:hAnsi="IRNazanin" w:eastAsia="IRNazanin" w:cs="IRNazanin"/>
          <w:lang w:bidi="fa-IR"/>
          <w:color w:val="111111"/>
          <w:sz w:val="28"/>
          <w:szCs w:val="28"/>
          <w:rtl/>
        </w:rPr>
        <w:t xml:space="preserve">الاستبصار ج 3 ص 94 ب 62 ذیل ح 9.</w:t>
      </w:r>
    </w:p>
    <w:p>
      <w:pPr>
        <w:pStyle w:val="BookText"/>
      </w:pPr>
      <w:r>
        <w:rPr>
          <w:rFonts w:ascii="Amiri" w:hAnsi="Amiri" w:eastAsia="Amiri" w:cs="Amiri"/>
          <w:lang w:bidi="ar-SA"/>
          <w:color w:val="111111"/>
          <w:sz w:val="28"/>
          <w:szCs w:val="28"/>
          <w:rtl/>
        </w:rPr>
        <w:t xml:space="preserve">«عن الرجل يشتري من الرجل الدراهم</w:t>
      </w:r>
    </w:p>
    <w:p>
      <w:pPr>
        <w:pStyle w:val="BookText"/>
      </w:pPr>
      <w:r>
        <w:rPr>
          <w:rFonts w:ascii="IRNazanin" w:hAnsi="IRNazanin" w:eastAsia="IRNazanin" w:cs="IRNazanin"/>
          <w:lang w:bidi="fa-IR"/>
          <w:color w:val="111111"/>
          <w:sz w:val="28"/>
          <w:szCs w:val="28"/>
          <w:rtl/>
        </w:rPr>
        <w:t xml:space="preserve">بالدنانير فیزنها وينقدها ويحسب ثمنهاكم هو دینارا ثم يقو: ارسل غلامك معي حتى</w:t>
      </w:r>
    </w:p>
    <w:p>
      <w:pPr>
        <w:pStyle w:val="BookText"/>
      </w:pPr>
      <w:r>
        <w:rPr>
          <w:rFonts w:ascii="Amiri" w:hAnsi="Amiri" w:eastAsia="Amiri" w:cs="Amiri"/>
          <w:lang w:bidi="ar-SA"/>
          <w:color w:val="111111"/>
          <w:sz w:val="28"/>
          <w:szCs w:val="28"/>
          <w:rtl/>
        </w:rPr>
        <w:t xml:space="preserve">اعطيه الدنانير، فقال: ما اُحب أن يفارقه حتى يأخذ الدنانير فقلت: انما هو في دار وحده</w:t>
      </w:r>
      <w:r>
        <w:rPr>
          <w:rStyle w:val="FootnoteReference"/>
        </w:rPr>
        <w:footnoteReference w:id="41"/>
      </w:r>
      <w:r>
        <w:rPr>
          <w:rFonts w:ascii="Amiri" w:hAnsi="Amiri" w:eastAsia="Amiri" w:cs="Amiri"/>
          <w:lang w:bidi="ar-SA"/>
          <w:color w:val="111111"/>
          <w:sz w:val="28"/>
          <w:szCs w:val="28"/>
          <w:rtl/>
        </w:rPr>
        <w:t xml:space="preserve">وأمكنتهم قريبة بعضها من بعض</w:t>
      </w:r>
    </w:p>
    <w:p>
      <w:pPr>
        <w:pStyle w:val="BookText"/>
      </w:pPr>
      <w:r>
        <w:rPr>
          <w:rFonts w:ascii="Amiri" w:hAnsi="Amiri" w:eastAsia="Amiri" w:cs="Amiri"/>
          <w:lang w:bidi="ar-SA"/>
          <w:color w:val="111111"/>
          <w:sz w:val="28"/>
          <w:szCs w:val="28"/>
          <w:rtl/>
        </w:rPr>
        <w:t xml:space="preserve">وهذا يشق عليهم فقال: اذا فرغ من وزنها وانقادها</w:t>
      </w:r>
      <w:r>
        <w:rPr>
          <w:rStyle w:val="FootnoteReference"/>
        </w:rPr>
        <w:footnoteReference w:id="42"/>
      </w:r>
      <w:r>
        <w:rPr>
          <w:rFonts w:ascii="Amiri" w:hAnsi="Amiri" w:eastAsia="Amiri" w:cs="Amiri"/>
          <w:lang w:bidi="ar-SA"/>
          <w:color w:val="111111"/>
          <w:sz w:val="28"/>
          <w:szCs w:val="28"/>
          <w:rtl/>
        </w:rPr>
        <w:t xml:space="preserve">فليامر الغلام الذي يرسله ان</w:t>
      </w:r>
    </w:p>
    <w:p>
      <w:pPr>
        <w:pStyle w:val="BookText"/>
      </w:pPr>
      <w:r>
        <w:rPr>
          <w:rFonts w:ascii="Amiri" w:hAnsi="Amiri" w:eastAsia="Amiri" w:cs="Amiri"/>
          <w:lang w:bidi="ar-SA"/>
          <w:color w:val="111111"/>
          <w:sz w:val="28"/>
          <w:szCs w:val="28"/>
          <w:rtl/>
        </w:rPr>
        <w:t xml:space="preserve">يكون هو الذي يبايعه ويدفع اليه الورق ويقبض منه الدنانير حيث يدفع اليه الورق» (غ)</w:t>
      </w:r>
    </w:p>
    <w:p>
      <w:pPr>
        <w:pStyle w:val="BookText"/>
      </w:pPr>
      <w:r>
        <w:rPr>
          <w:rFonts w:ascii="Amiri" w:hAnsi="Amiri" w:eastAsia="Amiri" w:cs="Amiri"/>
          <w:lang w:bidi="ar-SA"/>
          <w:color w:val="111111"/>
          <w:sz w:val="28"/>
          <w:szCs w:val="28"/>
          <w:rtl/>
        </w:rPr>
        <w:t xml:space="preserve">الكافي ج 5 ص 252 ك 17 ب 115 ح 32.</w:t>
      </w:r>
    </w:p>
    <w:p>
      <w:pPr>
        <w:pStyle w:val="BookText"/>
      </w:pPr>
      <w:r>
        <w:rPr>
          <w:rFonts w:ascii="Amiri" w:hAnsi="Amiri" w:eastAsia="Amiri" w:cs="Amiri"/>
          <w:lang w:bidi="ar-SA"/>
          <w:color w:val="111111"/>
          <w:sz w:val="28"/>
          <w:szCs w:val="28"/>
          <w:rtl/>
        </w:rPr>
        <w:t xml:space="preserve">التهذيب ج 7 ص 99 ب 8 ح 35.</w:t>
      </w:r>
    </w:p>
    <w:p>
      <w:pPr>
        <w:pStyle w:val="BookText"/>
      </w:pPr>
      <w:r>
        <w:rPr>
          <w:rFonts w:ascii="IRNazanin" w:hAnsi="IRNazanin" w:eastAsia="IRNazanin" w:cs="IRNazanin"/>
          <w:lang w:bidi="fa-IR"/>
          <w:color w:val="111111"/>
          <w:sz w:val="28"/>
          <w:szCs w:val="28"/>
          <w:rtl/>
        </w:rPr>
        <w:t xml:space="preserve">الاستبصار ج 3 ص 94 ب 62 ح 4.</w:t>
      </w:r>
    </w:p>
    <w:p>
      <w:pPr>
        <w:pStyle w:val="BookText"/>
      </w:pPr>
      <w:r>
        <w:rPr>
          <w:rFonts w:ascii="Amiri" w:hAnsi="Amiri" w:eastAsia="Amiri" w:cs="Amiri"/>
          <w:lang w:bidi="ar-SA"/>
          <w:color w:val="111111"/>
          <w:sz w:val="28"/>
          <w:szCs w:val="28"/>
          <w:rtl/>
        </w:rPr>
        <w:t xml:space="preserve">(عن سرير فيه الذهب -) انظر السرير</w:t>
      </w:r>
    </w:p>
    <w:p>
      <w:pPr>
        <w:pStyle w:val="BookText"/>
      </w:pPr>
      <w:r>
        <w:rPr>
          <w:rFonts w:ascii="IRNazanin" w:hAnsi="IRNazanin" w:eastAsia="IRNazanin" w:cs="IRNazanin"/>
          <w:lang w:bidi="fa-IR"/>
          <w:color w:val="111111"/>
          <w:sz w:val="28"/>
          <w:szCs w:val="28"/>
          <w:rtl/>
        </w:rPr>
        <w:t xml:space="preserve">«عن شراء الذهب بترابه من المعدن</w:t>
      </w:r>
    </w:p>
    <w:p>
      <w:pPr>
        <w:pStyle w:val="BookText"/>
      </w:pPr>
      <w:r>
        <w:rPr>
          <w:rFonts w:ascii="IRNazanin" w:hAnsi="IRNazanin" w:eastAsia="IRNazanin" w:cs="IRNazanin"/>
          <w:lang w:bidi="fa-IR"/>
          <w:color w:val="111111"/>
          <w:sz w:val="28"/>
          <w:szCs w:val="28"/>
          <w:rtl/>
        </w:rPr>
        <w:t xml:space="preserve">قال: لابأس به: (7)</w:t>
      </w:r>
    </w:p>
    <w:p>
      <w:pPr>
        <w:pStyle w:val="BookText"/>
      </w:pPr>
      <w:r>
        <w:rPr>
          <w:rFonts w:ascii="Amiri" w:hAnsi="Amiri" w:eastAsia="Amiri" w:cs="Amiri"/>
          <w:lang w:bidi="ar-SA"/>
          <w:color w:val="111111"/>
          <w:sz w:val="28"/>
          <w:szCs w:val="28"/>
          <w:rtl/>
        </w:rPr>
        <w:t xml:space="preserve">التهذيب ج 6 ص 386 ب 93 ح 271.</w:t>
      </w:r>
    </w:p>
    <w:p>
      <w:pPr>
        <w:pStyle w:val="BookText"/>
      </w:pPr>
      <w:r>
        <w:rPr>
          <w:rFonts w:ascii="Amiri" w:hAnsi="Amiri" w:eastAsia="Amiri" w:cs="Amiri"/>
          <w:lang w:bidi="ar-SA"/>
          <w:color w:val="111111"/>
          <w:sz w:val="28"/>
          <w:szCs w:val="28"/>
          <w:rtl/>
        </w:rPr>
        <w:t xml:space="preserve">(عن شراء الذهب فيه الفضة -) انظر الصرف</w:t>
      </w:r>
    </w:p>
    <w:p>
      <w:pPr>
        <w:pStyle w:val="BookText"/>
      </w:pPr>
      <w:r>
        <w:rPr>
          <w:rFonts w:ascii="Amiri" w:hAnsi="Amiri" w:eastAsia="Amiri" w:cs="Amiri"/>
          <w:lang w:bidi="ar-SA"/>
          <w:color w:val="111111"/>
          <w:sz w:val="28"/>
          <w:szCs w:val="28"/>
          <w:rtl/>
        </w:rPr>
        <w:t xml:space="preserve">(عن شراء الفضة -) انظر الصرف (عن معادن الذهب والفضة -) انظر الخُمس</w:t>
      </w:r>
    </w:p>
    <w:p>
      <w:pPr>
        <w:pStyle w:val="BookText"/>
      </w:pPr>
      <w:r>
        <w:rPr>
          <w:rFonts w:ascii="IRNazanin" w:hAnsi="IRNazanin" w:eastAsia="IRNazanin" w:cs="IRNazanin"/>
          <w:lang w:bidi="fa-IR"/>
          <w:color w:val="111111"/>
          <w:sz w:val="28"/>
          <w:szCs w:val="28"/>
          <w:rtl/>
        </w:rPr>
        <w:t xml:space="preserve">«عن النيف والخمسة والعشرة قال ليس عليه شيء حتى يبلغ اربعين فيعطي من كل اربعین درهماً درهم» (6)</w:t>
      </w:r>
    </w:p>
    <w:p>
      <w:pPr>
        <w:pStyle w:val="BookText"/>
      </w:pPr>
      <w:r>
        <w:rPr>
          <w:rFonts w:ascii="IRNazanin" w:hAnsi="IRNazanin" w:eastAsia="IRNazanin" w:cs="IRNazanin"/>
          <w:lang w:bidi="fa-IR"/>
          <w:color w:val="111111"/>
          <w:sz w:val="28"/>
          <w:szCs w:val="28"/>
          <w:rtl/>
        </w:rPr>
        <w:t xml:space="preserve">الكافي ج 3 ص 516 ک 13 ب 9 ذیل ح 7.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 على الذهب شيء -) يأتي في الزكاة تحت عنوان (لما انزلت اليه آية الزكاة الخ)</w:t>
      </w:r>
    </w:p>
    <w:p>
      <w:pPr>
        <w:pStyle w:val="BookText"/>
      </w:pPr>
      <w:r>
        <w:rPr>
          <w:rFonts w:ascii="IRNazanin" w:hAnsi="IRNazanin" w:eastAsia="IRNazanin" w:cs="IRNazanin"/>
          <w:lang w:bidi="fa-IR"/>
          <w:color w:val="111111"/>
          <w:sz w:val="28"/>
          <w:szCs w:val="28"/>
          <w:rtl/>
        </w:rPr>
        <w:t xml:space="preserve">«في الذهب اذا بلغ عشرين دينار ففيه نصف دینار، وليس فيما دون العشرين شيء</w:t>
      </w:r>
      <w:r>
        <w:rPr>
          <w:rStyle w:val="FootnoteReference"/>
        </w:rPr>
        <w:footnoteReference w:id="43"/>
      </w:r>
      <w:r>
        <w:rPr>
          <w:rFonts w:ascii="IRNazanin" w:hAnsi="IRNazanin" w:eastAsia="IRNazanin" w:cs="IRNazanin"/>
          <w:lang w:bidi="fa-IR"/>
          <w:color w:val="111111"/>
          <w:sz w:val="28"/>
          <w:szCs w:val="28"/>
          <w:rtl/>
        </w:rPr>
        <w:t xml:space="preserve">، وفي الفضة اذا بلغت مأتی درهم خمسة دراهم وليس فيما دون المأتين شيء، فاذا زادت تسعة وثلاثون على المأتین فليس فيها شيء حتى تبلغ الاربعين، وليس في شيء من الكسور شيء حتى تبلغ الاربعين وكذلك الدنانير على هذا الحساب» (5)</w:t>
      </w:r>
    </w:p>
    <w:p>
      <w:pPr>
        <w:pStyle w:val="BookText"/>
      </w:pPr>
      <w:r>
        <w:rPr>
          <w:rFonts w:ascii="Amiri" w:hAnsi="Amiri" w:eastAsia="Amiri" w:cs="Amiri"/>
          <w:lang w:bidi="ar-SA"/>
          <w:color w:val="111111"/>
          <w:sz w:val="28"/>
          <w:szCs w:val="28"/>
          <w:rtl/>
        </w:rPr>
        <w:t xml:space="preserve">التهذيب ج 4 ص 7 ب 2 ح 3.</w:t>
      </w:r>
    </w:p>
    <w:p>
      <w:pPr>
        <w:pStyle w:val="BookText"/>
      </w:pPr>
      <w:r>
        <w:rPr>
          <w:rFonts w:ascii="IRNazanin" w:hAnsi="IRNazanin" w:eastAsia="IRNazanin" w:cs="IRNazanin"/>
          <w:lang w:bidi="fa-IR"/>
          <w:color w:val="111111"/>
          <w:sz w:val="28"/>
          <w:szCs w:val="28"/>
          <w:rtl/>
        </w:rPr>
        <w:t xml:space="preserve">الاستبصار ج 2 ص 12 ب 6 ح 3.</w:t>
      </w:r>
    </w:p>
    <w:p>
      <w:pPr>
        <w:pStyle w:val="BookText"/>
      </w:pPr>
      <w:r>
        <w:rPr>
          <w:rFonts w:ascii="IRNazanin" w:hAnsi="IRNazanin" w:eastAsia="IRNazanin" w:cs="IRNazanin"/>
          <w:lang w:bidi="fa-IR"/>
          <w:color w:val="111111"/>
          <w:sz w:val="28"/>
          <w:szCs w:val="28"/>
          <w:rtl/>
        </w:rPr>
        <w:t xml:space="preserve">«في الذهب في كل اربعین مثقالا مثقال، وفي الورق في كل ماتي درهم خمسة دراهم، وليس في اقل من اربعين مثقالا شيء، ولا في اقل من ماتي درهم شيء، وليس في النيف شيء حتى يتم اربعون فيكون فيه واحد» (5 و 6)</w:t>
      </w:r>
    </w:p>
    <w:p>
      <w:pPr>
        <w:pStyle w:val="BookText"/>
      </w:pPr>
      <w:r>
        <w:rPr>
          <w:rFonts w:ascii="Amiri" w:hAnsi="Amiri" w:eastAsia="Amiri" w:cs="Amiri"/>
          <w:lang w:bidi="ar-SA"/>
          <w:color w:val="111111"/>
          <w:sz w:val="28"/>
          <w:szCs w:val="28"/>
          <w:rtl/>
        </w:rPr>
        <w:t xml:space="preserve">التهذيب ج 4 ص 11 ب 2 ح 17.</w:t>
      </w:r>
    </w:p>
    <w:p>
      <w:pPr>
        <w:pStyle w:val="BookText"/>
      </w:pPr>
      <w:r>
        <w:rPr>
          <w:rFonts w:ascii="IRNazanin" w:hAnsi="IRNazanin" w:eastAsia="IRNazanin" w:cs="IRNazanin"/>
          <w:lang w:bidi="fa-IR"/>
          <w:color w:val="111111"/>
          <w:sz w:val="28"/>
          <w:szCs w:val="28"/>
          <w:rtl/>
        </w:rPr>
        <w:t xml:space="preserve">الاستبصار ج 2 ص 13 ب 6 ح 5.</w:t>
      </w:r>
    </w:p>
    <w:p>
      <w:pPr>
        <w:pStyle w:val="BookText"/>
      </w:pPr>
      <w:r>
        <w:rPr>
          <w:rFonts w:ascii="Amiri" w:hAnsi="Amiri" w:eastAsia="Amiri" w:cs="Amiri"/>
          <w:lang w:bidi="ar-SA"/>
          <w:color w:val="111111"/>
          <w:sz w:val="28"/>
          <w:szCs w:val="28"/>
          <w:rtl/>
        </w:rPr>
        <w:t xml:space="preserve">«في الرجل يكون له الدين دراهم</w:t>
      </w:r>
      <w:r>
        <w:rPr>
          <w:rStyle w:val="FootnoteReference"/>
        </w:rPr>
        <w:footnoteReference w:id="44"/>
      </w:r>
    </w:p>
    <w:p>
      <w:pPr>
        <w:pStyle w:val="BookText"/>
      </w:pPr>
      <w:r>
        <w:rPr>
          <w:rFonts w:ascii="Amiri" w:hAnsi="Amiri" w:eastAsia="Amiri" w:cs="Amiri"/>
          <w:lang w:bidi="ar-SA"/>
          <w:color w:val="111111"/>
          <w:sz w:val="28"/>
          <w:szCs w:val="28"/>
          <w:rtl/>
        </w:rPr>
        <w:t xml:space="preserve">معلومة الى اجل فجاء الاجل وليس عند الذي حل عليه دراهم فقال له: خذ مني دنانير بصرف اليوم قال: لا باس به» (6)</w:t>
      </w:r>
    </w:p>
    <w:p>
      <w:pPr>
        <w:pStyle w:val="BookText"/>
      </w:pPr>
      <w:r>
        <w:rPr>
          <w:rFonts w:ascii="Amiri" w:hAnsi="Amiri" w:eastAsia="Amiri" w:cs="Amiri"/>
          <w:lang w:bidi="ar-SA"/>
          <w:color w:val="111111"/>
          <w:sz w:val="28"/>
          <w:szCs w:val="28"/>
          <w:rtl/>
        </w:rPr>
        <w:t xml:space="preserve">التهذيب ج 7 ص 102 ب 8 ح 44.</w:t>
      </w:r>
    </w:p>
    <w:p>
      <w:pPr>
        <w:pStyle w:val="BookText"/>
      </w:pPr>
      <w:r>
        <w:rPr>
          <w:rFonts w:ascii="IRNazanin" w:hAnsi="IRNazanin" w:eastAsia="IRNazanin" w:cs="IRNazanin"/>
          <w:lang w:bidi="fa-IR"/>
          <w:color w:val="111111"/>
          <w:sz w:val="28"/>
          <w:szCs w:val="28"/>
          <w:rtl/>
        </w:rPr>
        <w:t xml:space="preserve">الاستبصار ج 3 ص 96 ب 62 ح 12.</w:t>
      </w:r>
    </w:p>
    <w:p>
      <w:pPr>
        <w:pStyle w:val="BookText"/>
      </w:pPr>
      <w:r>
        <w:rPr>
          <w:rFonts w:ascii="Amiri" w:hAnsi="Amiri" w:eastAsia="Amiri" w:cs="Amiri"/>
          <w:lang w:bidi="ar-SA"/>
          <w:color w:val="111111"/>
          <w:sz w:val="28"/>
          <w:szCs w:val="28"/>
          <w:rtl/>
        </w:rPr>
        <w:t xml:space="preserve">الكافي ج 5 ص 245 ك 17 ب 115 ح 6 بتفاوت.</w:t>
      </w:r>
    </w:p>
    <w:p>
      <w:pPr>
        <w:pStyle w:val="BookText"/>
      </w:pPr>
      <w:r>
        <w:rPr>
          <w:rFonts w:ascii="IRNazanin" w:hAnsi="IRNazanin" w:eastAsia="IRNazanin" w:cs="IRNazanin"/>
          <w:lang w:bidi="fa-IR"/>
          <w:color w:val="111111"/>
          <w:sz w:val="28"/>
          <w:szCs w:val="28"/>
          <w:rtl/>
        </w:rPr>
        <w:t xml:space="preserve">«في عشرين دينارا نصف دینار» (6)</w:t>
      </w:r>
    </w:p>
    <w:p>
      <w:pPr>
        <w:pStyle w:val="BookText"/>
      </w:pPr>
      <w:r>
        <w:rPr>
          <w:rFonts w:ascii="Amiri" w:hAnsi="Amiri" w:eastAsia="Amiri" w:cs="Amiri"/>
          <w:lang w:bidi="ar-SA"/>
          <w:color w:val="111111"/>
          <w:sz w:val="28"/>
          <w:szCs w:val="28"/>
          <w:rtl/>
        </w:rPr>
        <w:t xml:space="preserve">التهذيب ج 4 ص 6 ب 2 ح 2.</w:t>
      </w:r>
    </w:p>
    <w:p>
      <w:pPr>
        <w:pStyle w:val="BookText"/>
      </w:pPr>
      <w:r>
        <w:rPr>
          <w:rFonts w:ascii="IRNazanin" w:hAnsi="IRNazanin" w:eastAsia="IRNazanin" w:cs="IRNazanin"/>
          <w:lang w:bidi="fa-IR"/>
          <w:color w:val="111111"/>
          <w:sz w:val="28"/>
          <w:szCs w:val="28"/>
          <w:rtl/>
        </w:rPr>
        <w:t xml:space="preserve">التهذيب ج 4 ص 12 ب 3 ذیل ح 2.</w:t>
      </w:r>
    </w:p>
    <w:p>
      <w:pPr>
        <w:pStyle w:val="BookText"/>
      </w:pPr>
      <w:r>
        <w:rPr>
          <w:rFonts w:ascii="IRNazanin" w:hAnsi="IRNazanin" w:eastAsia="IRNazanin" w:cs="IRNazanin"/>
          <w:lang w:bidi="fa-IR"/>
          <w:color w:val="111111"/>
          <w:sz w:val="28"/>
          <w:szCs w:val="28"/>
          <w:rtl/>
        </w:rPr>
        <w:t xml:space="preserve">الاستبصار ج 2 ص 12 ب 6 ح 2.</w:t>
      </w:r>
    </w:p>
    <w:p>
      <w:pPr>
        <w:pStyle w:val="BookText"/>
      </w:pPr>
      <w:r>
        <w:rPr>
          <w:rFonts w:ascii="IRNazanin" w:hAnsi="IRNazanin" w:eastAsia="IRNazanin" w:cs="IRNazanin"/>
          <w:lang w:bidi="fa-IR"/>
          <w:color w:val="111111"/>
          <w:sz w:val="28"/>
          <w:szCs w:val="28"/>
          <w:rtl/>
        </w:rPr>
        <w:t xml:space="preserve">الكافي ج 3 ص 515 ک 13 ب 9 ذیل ح 1.</w:t>
      </w:r>
    </w:p>
    <w:p>
      <w:pPr>
        <w:pStyle w:val="BookText"/>
      </w:pPr>
      <w:r>
        <w:rPr>
          <w:rFonts w:ascii="IRNazanin" w:hAnsi="IRNazanin" w:eastAsia="IRNazanin" w:cs="IRNazanin"/>
          <w:lang w:bidi="fa-IR"/>
          <w:color w:val="111111"/>
          <w:sz w:val="28"/>
          <w:szCs w:val="28"/>
          <w:rtl/>
        </w:rPr>
        <w:t xml:space="preserve">الكافي ج 3 ص 516 ک 13 ب 9 ذیل ح 6.</w:t>
      </w:r>
    </w:p>
    <w:p>
      <w:pPr>
        <w:pStyle w:val="BookText"/>
      </w:pPr>
      <w:r>
        <w:rPr>
          <w:rFonts w:ascii="Amiri" w:hAnsi="Amiri" w:eastAsia="Amiri" w:cs="Amiri"/>
          <w:lang w:bidi="ar-SA"/>
          <w:color w:val="111111"/>
          <w:sz w:val="28"/>
          <w:szCs w:val="28"/>
          <w:rtl/>
        </w:rPr>
        <w:t xml:space="preserve">«في كل مائتي</w:t>
      </w:r>
      <w:r>
        <w:rPr>
          <w:rStyle w:val="FootnoteReference"/>
        </w:rPr>
        <w:footnoteReference w:id="45"/>
      </w:r>
      <w:r>
        <w:rPr>
          <w:rFonts w:ascii="IRNazanin" w:hAnsi="IRNazanin" w:eastAsia="IRNazanin" w:cs="IRNazanin"/>
          <w:lang w:bidi="fa-IR"/>
          <w:color w:val="111111"/>
          <w:sz w:val="28"/>
          <w:szCs w:val="28"/>
          <w:rtl/>
        </w:rPr>
        <w:t xml:space="preserve">درهم خمسة دراهم من الفضة وان نقص فليس عليك زكاة، ومن الذهب من كل عشرين ديناراً نصف دینار</w:t>
      </w:r>
    </w:p>
    <w:p>
      <w:pPr>
        <w:pStyle w:val="BookText"/>
      </w:pPr>
      <w:r>
        <w:rPr>
          <w:rFonts w:ascii="Amiri" w:hAnsi="Amiri" w:eastAsia="Amiri" w:cs="Amiri"/>
          <w:lang w:bidi="ar-SA"/>
          <w:color w:val="111111"/>
          <w:sz w:val="28"/>
          <w:szCs w:val="28"/>
          <w:rtl/>
        </w:rPr>
        <w:t xml:space="preserve">وان نقص فليس عليك شيء» (6)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3 ص 515 ک 13 ب 9 ح 1.</w:t>
      </w:r>
    </w:p>
    <w:p>
      <w:pPr>
        <w:pStyle w:val="BookText"/>
      </w:pPr>
      <w:r>
        <w:rPr>
          <w:rFonts w:ascii="Amiri" w:hAnsi="Amiri" w:eastAsia="Amiri" w:cs="Amiri"/>
          <w:lang w:bidi="ar-SA"/>
          <w:color w:val="111111"/>
          <w:sz w:val="28"/>
          <w:szCs w:val="28"/>
          <w:rtl/>
        </w:rPr>
        <w:t xml:space="preserve">التهذيب ج 4 ص 12 ب 3 ح 2.</w:t>
      </w:r>
    </w:p>
    <w:p>
      <w:pPr>
        <w:pStyle w:val="BookText"/>
      </w:pPr>
      <w:r>
        <w:rPr>
          <w:rFonts w:ascii="Amiri" w:hAnsi="Amiri" w:eastAsia="Amiri" w:cs="Amiri"/>
          <w:lang w:bidi="ar-SA"/>
          <w:color w:val="111111"/>
          <w:sz w:val="28"/>
          <w:szCs w:val="28"/>
          <w:rtl/>
        </w:rPr>
        <w:t xml:space="preserve">الكافي ج 3 ص 516 ك 13 ب 9 وح 6 بتفاوت.</w:t>
      </w:r>
    </w:p>
    <w:p>
      <w:pPr>
        <w:pStyle w:val="BookText"/>
      </w:pPr>
      <w:r>
        <w:rPr>
          <w:rFonts w:ascii="Amiri" w:hAnsi="Amiri" w:eastAsia="Amiri" w:cs="Amiri"/>
          <w:lang w:bidi="ar-SA"/>
          <w:color w:val="111111"/>
          <w:sz w:val="28"/>
          <w:szCs w:val="28"/>
          <w:rtl/>
        </w:rPr>
        <w:t xml:space="preserve">«في كم وضع</w:t>
      </w:r>
      <w:r>
        <w:rPr>
          <w:rStyle w:val="FootnoteReference"/>
        </w:rPr>
        <w:footnoteReference w:id="46"/>
      </w:r>
      <w:r>
        <w:rPr>
          <w:rFonts w:ascii="IRNazanin" w:hAnsi="IRNazanin" w:eastAsia="IRNazanin" w:cs="IRNazanin"/>
          <w:lang w:bidi="fa-IR"/>
          <w:color w:val="111111"/>
          <w:sz w:val="28"/>
          <w:szCs w:val="28"/>
          <w:rtl/>
        </w:rPr>
        <w:t xml:space="preserve">رسول الله صلی الله علیه و آله الزكاة؟ فقال: في كل مائتي درهم خمسة دراهم فان نقصت فلا زكاة فيها، وفي الذهب ففي كل عشرين دينارا نصف دينار، فان نقصت فلا زكاة فيها» (7) الكافي ج 3 ص 516 ك 13 ب 9 ح 6.</w:t>
      </w:r>
    </w:p>
    <w:p>
      <w:pPr>
        <w:pStyle w:val="BookText"/>
      </w:pPr>
      <w:r>
        <w:rPr>
          <w:rFonts w:ascii="Amiri" w:hAnsi="Amiri" w:eastAsia="Amiri" w:cs="Amiri"/>
          <w:lang w:bidi="ar-SA"/>
          <w:color w:val="111111"/>
          <w:sz w:val="28"/>
          <w:szCs w:val="28"/>
          <w:rtl/>
        </w:rPr>
        <w:t xml:space="preserve">التهذيب ج 4 ص 12 ب 3 ح 2 بتفاوت.</w:t>
      </w:r>
    </w:p>
    <w:p>
      <w:pPr>
        <w:pStyle w:val="BookText"/>
      </w:pPr>
      <w:r>
        <w:rPr>
          <w:rFonts w:ascii="Amiri" w:hAnsi="Amiri" w:eastAsia="Amiri" w:cs="Amiri"/>
          <w:lang w:bidi="ar-SA"/>
          <w:color w:val="111111"/>
          <w:sz w:val="28"/>
          <w:szCs w:val="28"/>
          <w:rtl/>
        </w:rPr>
        <w:t xml:space="preserve">«لا بأس أن يبيع</w:t>
      </w:r>
      <w:r>
        <w:rPr>
          <w:rStyle w:val="FootnoteReference"/>
        </w:rPr>
        <w:footnoteReference w:id="47"/>
      </w:r>
      <w:r>
        <w:rPr>
          <w:rFonts w:ascii="Amiri" w:hAnsi="Amiri" w:eastAsia="Amiri" w:cs="Amiri"/>
          <w:lang w:bidi="ar-SA"/>
          <w:color w:val="111111"/>
          <w:sz w:val="28"/>
          <w:szCs w:val="28"/>
          <w:rtl/>
        </w:rPr>
        <w:t xml:space="preserve">الرجل الدينار باكثر</w:t>
      </w:r>
    </w:p>
    <w:p>
      <w:pPr>
        <w:pStyle w:val="BookText"/>
      </w:pPr>
      <w:r>
        <w:rPr>
          <w:rFonts w:ascii="Amiri" w:hAnsi="Amiri" w:eastAsia="Amiri" w:cs="Amiri"/>
          <w:lang w:bidi="ar-SA"/>
          <w:color w:val="111111"/>
          <w:sz w:val="28"/>
          <w:szCs w:val="28"/>
          <w:rtl/>
        </w:rPr>
        <w:t xml:space="preserve">من صرف يومه نسيئة» (6)</w:t>
      </w:r>
    </w:p>
    <w:p>
      <w:pPr>
        <w:pStyle w:val="BookText"/>
      </w:pPr>
      <w:r>
        <w:rPr>
          <w:rFonts w:ascii="Amiri" w:hAnsi="Amiri" w:eastAsia="Amiri" w:cs="Amiri"/>
          <w:lang w:bidi="ar-SA"/>
          <w:color w:val="111111"/>
          <w:sz w:val="28"/>
          <w:szCs w:val="28"/>
          <w:rtl/>
        </w:rPr>
        <w:t xml:space="preserve">التهذيب ج 7 ص 100 ب 8 ح 37.</w:t>
      </w:r>
    </w:p>
    <w:p>
      <w:pPr>
        <w:pStyle w:val="BookText"/>
      </w:pPr>
      <w:r>
        <w:rPr>
          <w:rFonts w:ascii="IRNazanin" w:hAnsi="IRNazanin" w:eastAsia="IRNazanin" w:cs="IRNazanin"/>
          <w:lang w:bidi="fa-IR"/>
          <w:color w:val="111111"/>
          <w:sz w:val="28"/>
          <w:szCs w:val="28"/>
          <w:rtl/>
        </w:rPr>
        <w:t xml:space="preserve">الاستبصار ج 3 ص 94 ب 62 ح 5.</w:t>
      </w:r>
    </w:p>
    <w:p>
      <w:pPr>
        <w:pStyle w:val="BookText"/>
      </w:pPr>
      <w:r>
        <w:rPr>
          <w:rFonts w:ascii="Amiri" w:hAnsi="Amiri" w:eastAsia="Amiri" w:cs="Amiri"/>
          <w:lang w:bidi="ar-SA"/>
          <w:color w:val="111111"/>
          <w:sz w:val="28"/>
          <w:szCs w:val="28"/>
          <w:rtl/>
        </w:rPr>
        <w:t xml:space="preserve">«لا بأس أن يبيع الرجل الدينار نسيئة</w:t>
      </w:r>
    </w:p>
    <w:p>
      <w:pPr>
        <w:pStyle w:val="BookText"/>
      </w:pPr>
      <w:r>
        <w:rPr>
          <w:rFonts w:ascii="IRNazanin" w:hAnsi="IRNazanin" w:eastAsia="IRNazanin" w:cs="IRNazanin"/>
          <w:lang w:bidi="fa-IR"/>
          <w:color w:val="111111"/>
          <w:sz w:val="28"/>
          <w:szCs w:val="28"/>
          <w:rtl/>
        </w:rPr>
        <w:t xml:space="preserve">بمائة واقل و اکثر» (5)</w:t>
      </w:r>
    </w:p>
    <w:p>
      <w:pPr>
        <w:pStyle w:val="BookText"/>
      </w:pPr>
      <w:r>
        <w:rPr>
          <w:rFonts w:ascii="Amiri" w:hAnsi="Amiri" w:eastAsia="Amiri" w:cs="Amiri"/>
          <w:lang w:bidi="ar-SA"/>
          <w:color w:val="111111"/>
          <w:sz w:val="28"/>
          <w:szCs w:val="28"/>
          <w:rtl/>
        </w:rPr>
        <w:t xml:space="preserve">التهذيب ج 7 ص 100 ب 8 ح 40.</w:t>
      </w:r>
    </w:p>
    <w:p>
      <w:pPr>
        <w:pStyle w:val="BookText"/>
      </w:pPr>
      <w:r>
        <w:rPr>
          <w:rFonts w:ascii="IRNazanin" w:hAnsi="IRNazanin" w:eastAsia="IRNazanin" w:cs="IRNazanin"/>
          <w:lang w:bidi="fa-IR"/>
          <w:color w:val="111111"/>
          <w:sz w:val="28"/>
          <w:szCs w:val="28"/>
          <w:rtl/>
        </w:rPr>
        <w:t xml:space="preserve">الاستبصار ج 3 ص 94 ب 62 ح 8.</w:t>
      </w:r>
    </w:p>
    <w:p>
      <w:pPr>
        <w:pStyle w:val="BookText"/>
      </w:pPr>
      <w:r>
        <w:rPr>
          <w:rFonts w:ascii="Amiri" w:hAnsi="Amiri" w:eastAsia="Amiri" w:cs="Amiri"/>
          <w:lang w:bidi="ar-SA"/>
          <w:color w:val="111111"/>
          <w:sz w:val="28"/>
          <w:szCs w:val="28"/>
          <w:rtl/>
        </w:rPr>
        <w:t xml:space="preserve">«لا بأس بان يبيع الرجل الدنانير باكثر من صرف يومه نسيئة» (6)</w:t>
      </w:r>
    </w:p>
    <w:p>
      <w:pPr>
        <w:pStyle w:val="BookText"/>
      </w:pPr>
      <w:r>
        <w:rPr>
          <w:rFonts w:ascii="IRNazanin" w:hAnsi="IRNazanin" w:eastAsia="IRNazanin" w:cs="IRNazanin"/>
          <w:lang w:bidi="fa-IR"/>
          <w:color w:val="111111"/>
          <w:sz w:val="28"/>
          <w:szCs w:val="28"/>
          <w:rtl/>
        </w:rPr>
        <w:t xml:space="preserve">الاستبصار ج 3 ص 94 ب 62 ح 5.</w:t>
      </w:r>
    </w:p>
    <w:p>
      <w:pPr>
        <w:pStyle w:val="BookText"/>
      </w:pPr>
      <w:r>
        <w:rPr>
          <w:rFonts w:ascii="Amiri" w:hAnsi="Amiri" w:eastAsia="Amiri" w:cs="Amiri"/>
          <w:lang w:bidi="ar-SA"/>
          <w:color w:val="111111"/>
          <w:sz w:val="28"/>
          <w:szCs w:val="28"/>
          <w:rtl/>
        </w:rPr>
        <w:t xml:space="preserve">التهذيب ج 7 ص 100 ب 8 ح 37 بتفاوت.</w:t>
      </w:r>
    </w:p>
    <w:p>
      <w:pPr>
        <w:pStyle w:val="BookText"/>
      </w:pPr>
      <w:r>
        <w:rPr>
          <w:rFonts w:ascii="IRNazanin" w:hAnsi="IRNazanin" w:eastAsia="IRNazanin" w:cs="IRNazanin"/>
          <w:lang w:bidi="fa-IR"/>
          <w:color w:val="111111"/>
          <w:sz w:val="28"/>
          <w:szCs w:val="28"/>
          <w:rtl/>
        </w:rPr>
        <w:t xml:space="preserve">(لا تتختم بخاتم ذهب -) انظر الخاتم</w:t>
      </w:r>
    </w:p>
    <w:p>
      <w:pPr>
        <w:pStyle w:val="BookText"/>
      </w:pPr>
      <w:r>
        <w:rPr>
          <w:rFonts w:ascii="IRNazanin" w:hAnsi="IRNazanin" w:eastAsia="IRNazanin" w:cs="IRNazanin"/>
          <w:lang w:bidi="fa-IR"/>
          <w:color w:val="111111"/>
          <w:sz w:val="28"/>
          <w:szCs w:val="28"/>
          <w:rtl/>
        </w:rPr>
        <w:t xml:space="preserve">(لا تتختم بالذهب -) انظر الخاتم</w:t>
      </w:r>
    </w:p>
    <w:p>
      <w:pPr>
        <w:pStyle w:val="BookText"/>
      </w:pPr>
      <w:r>
        <w:rPr>
          <w:rFonts w:ascii="IRNazanin" w:hAnsi="IRNazanin" w:eastAsia="IRNazanin" w:cs="IRNazanin"/>
          <w:lang w:bidi="fa-IR"/>
          <w:color w:val="111111"/>
          <w:sz w:val="28"/>
          <w:szCs w:val="28"/>
          <w:rtl/>
        </w:rPr>
        <w:t xml:space="preserve">(لا تسجد على الذهب -) انظر السجود</w:t>
      </w:r>
    </w:p>
    <w:p>
      <w:pPr>
        <w:pStyle w:val="BookText"/>
      </w:pPr>
      <w:r>
        <w:rPr>
          <w:rFonts w:ascii="Amiri" w:hAnsi="Amiri" w:eastAsia="Amiri" w:cs="Amiri"/>
          <w:lang w:bidi="ar-SA"/>
          <w:color w:val="111111"/>
          <w:sz w:val="28"/>
          <w:szCs w:val="28"/>
          <w:rtl/>
        </w:rPr>
        <w:t xml:space="preserve">«لا يبتاع رجل فضة بذهب الا يداً بيد</w:t>
      </w:r>
    </w:p>
    <w:p>
      <w:pPr>
        <w:pStyle w:val="BookText"/>
      </w:pPr>
      <w:r>
        <w:rPr>
          <w:rFonts w:ascii="Amiri" w:hAnsi="Amiri" w:eastAsia="Amiri" w:cs="Amiri"/>
          <w:lang w:bidi="ar-SA"/>
          <w:color w:val="111111"/>
          <w:sz w:val="28"/>
          <w:szCs w:val="28"/>
          <w:rtl/>
        </w:rPr>
        <w:t xml:space="preserve">ولا يبتاع ذهباً بفضة الّا يداً بيد» (1/5)</w:t>
      </w:r>
    </w:p>
    <w:p>
      <w:pPr>
        <w:pStyle w:val="BookText"/>
      </w:pPr>
      <w:r>
        <w:rPr>
          <w:rFonts w:ascii="IRNazanin" w:hAnsi="IRNazanin" w:eastAsia="IRNazanin" w:cs="IRNazanin"/>
          <w:lang w:bidi="fa-IR"/>
          <w:color w:val="111111"/>
          <w:sz w:val="28"/>
          <w:szCs w:val="28"/>
          <w:rtl/>
        </w:rPr>
        <w:t xml:space="preserve">الكافي ج 5 ص 251 ک 13 ب 115 ح 31. التهذيب ج 7 ص 99 ب 8 ح 32.</w:t>
      </w:r>
    </w:p>
    <w:p>
      <w:pPr>
        <w:pStyle w:val="BookText"/>
      </w:pPr>
      <w:r>
        <w:rPr>
          <w:rFonts w:ascii="IRNazanin" w:hAnsi="IRNazanin" w:eastAsia="IRNazanin" w:cs="IRNazanin"/>
          <w:lang w:bidi="fa-IR"/>
          <w:color w:val="111111"/>
          <w:sz w:val="28"/>
          <w:szCs w:val="28"/>
          <w:rtl/>
        </w:rPr>
        <w:t xml:space="preserve">الاستبصار ج 3 ص 93 ب 62 ح 2.</w:t>
      </w:r>
    </w:p>
    <w:p>
      <w:pPr>
        <w:pStyle w:val="BookText"/>
      </w:pPr>
      <w:r>
        <w:rPr>
          <w:rFonts w:ascii="Amiri" w:hAnsi="Amiri" w:eastAsia="Amiri" w:cs="Amiri"/>
          <w:lang w:bidi="ar-SA"/>
          <w:color w:val="111111"/>
          <w:sz w:val="28"/>
          <w:szCs w:val="28"/>
          <w:rtl/>
        </w:rPr>
        <w:t xml:space="preserve">«لا يلبس الرجل الذهب ولا يصلي فيه لانه من لباس اهل الجنة» (6)</w:t>
      </w:r>
    </w:p>
    <w:p>
      <w:pPr>
        <w:pStyle w:val="BookText"/>
      </w:pPr>
      <w:r>
        <w:rPr>
          <w:rFonts w:ascii="IRNazanin" w:hAnsi="IRNazanin" w:eastAsia="IRNazanin" w:cs="IRNazanin"/>
          <w:lang w:bidi="fa-IR"/>
          <w:color w:val="111111"/>
          <w:sz w:val="28"/>
          <w:szCs w:val="28"/>
          <w:rtl/>
        </w:rPr>
        <w:t xml:space="preserve">التهذيب ج 2 ص 372 ب 17 ذیل ح 80.</w:t>
      </w:r>
    </w:p>
    <w:p>
      <w:pPr>
        <w:pStyle w:val="BookText"/>
      </w:pPr>
      <w:r>
        <w:rPr>
          <w:rFonts w:ascii="Amiri" w:hAnsi="Amiri" w:eastAsia="Amiri" w:cs="Amiri"/>
          <w:lang w:bidi="ar-SA"/>
          <w:color w:val="111111"/>
          <w:sz w:val="28"/>
          <w:szCs w:val="28"/>
          <w:rtl/>
        </w:rPr>
        <w:t xml:space="preserve">(لان الذهب والفضة مضمونان -) انظر الاجارة</w:t>
      </w:r>
    </w:p>
    <w:p>
      <w:pPr>
        <w:pStyle w:val="BookText"/>
      </w:pPr>
      <w:r>
        <w:rPr>
          <w:rFonts w:ascii="IRNazanin" w:hAnsi="IRNazanin" w:eastAsia="IRNazanin" w:cs="IRNazanin"/>
          <w:lang w:bidi="fa-IR"/>
          <w:color w:val="111111"/>
          <w:sz w:val="28"/>
          <w:szCs w:val="28"/>
          <w:rtl/>
        </w:rPr>
        <w:t xml:space="preserve">تحت عنوان (اذا تقبلت ارضا الخ)</w:t>
      </w:r>
    </w:p>
    <w:p>
      <w:pPr>
        <w:pStyle w:val="BookText"/>
      </w:pPr>
      <w:r>
        <w:rPr>
          <w:rFonts w:ascii="IRNazanin" w:hAnsi="IRNazanin" w:eastAsia="IRNazanin" w:cs="IRNazanin"/>
          <w:lang w:bidi="fa-IR"/>
          <w:color w:val="111111"/>
          <w:sz w:val="28"/>
          <w:szCs w:val="28"/>
          <w:rtl/>
        </w:rPr>
        <w:t xml:space="preserve">«ليس في الفضة زكاة حتى تبلغ ماتي درهم، فاذا بلغت ماتي درهم ففيها خمسة دراهم، فان زادت عليه فعلی حساب ذلك في كل اربعین درهما درهم، وليس في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الكسور شيء، وليس في الذهب زكاة حتى يبلغ عشرين مثقالا فاذا بلغ عشرين مثقالا ففيه نصف مثقال، ثم على حساب ذلك اذا زاد المال في كل اربعین دینارا دینار» (5) أو (6)</w:t>
      </w:r>
    </w:p>
    <w:p>
      <w:pPr>
        <w:pStyle w:val="BookText"/>
      </w:pPr>
      <w:r>
        <w:rPr>
          <w:rFonts w:ascii="Amiri" w:hAnsi="Amiri" w:eastAsia="Amiri" w:cs="Amiri"/>
          <w:lang w:bidi="ar-SA"/>
          <w:color w:val="111111"/>
          <w:sz w:val="28"/>
          <w:szCs w:val="28"/>
          <w:rtl/>
        </w:rPr>
        <w:t xml:space="preserve">التهذيب ج 4 ص 12 ب 3 ح 1.</w:t>
      </w:r>
    </w:p>
    <w:p>
      <w:pPr>
        <w:pStyle w:val="BookText"/>
      </w:pPr>
      <w:r>
        <w:rPr>
          <w:rFonts w:ascii="Amiri" w:hAnsi="Amiri" w:eastAsia="Amiri" w:cs="Amiri"/>
          <w:lang w:bidi="ar-SA"/>
          <w:color w:val="111111"/>
          <w:sz w:val="28"/>
          <w:szCs w:val="28"/>
          <w:rtl/>
        </w:rPr>
        <w:t xml:space="preserve">«ليس في الذهب زكاة حتى يبلغ عشرين مثقالا» (5 أو 6)</w:t>
      </w:r>
    </w:p>
    <w:p>
      <w:pPr>
        <w:pStyle w:val="BookText"/>
      </w:pPr>
      <w:r>
        <w:rPr>
          <w:rFonts w:ascii="IRNazanin" w:hAnsi="IRNazanin" w:eastAsia="IRNazanin" w:cs="IRNazanin"/>
          <w:lang w:bidi="fa-IR"/>
          <w:color w:val="111111"/>
          <w:sz w:val="28"/>
          <w:szCs w:val="28"/>
          <w:rtl/>
        </w:rPr>
        <w:t xml:space="preserve">التهذيب ج 4 ص 12 ب 3 ذیل ح 1.</w:t>
      </w:r>
    </w:p>
    <w:p>
      <w:pPr>
        <w:pStyle w:val="BookText"/>
      </w:pPr>
      <w:r>
        <w:rPr>
          <w:rFonts w:ascii="IRNazanin" w:hAnsi="IRNazanin" w:eastAsia="IRNazanin" w:cs="IRNazanin"/>
          <w:lang w:bidi="fa-IR"/>
          <w:color w:val="111111"/>
          <w:sz w:val="28"/>
          <w:szCs w:val="28"/>
          <w:rtl/>
        </w:rPr>
        <w:t xml:space="preserve">الفقيه ج 2 ص 9 ب 5 ذیل ح 1 بتفاوت.</w:t>
      </w:r>
    </w:p>
    <w:p>
      <w:pPr>
        <w:pStyle w:val="BookText"/>
      </w:pPr>
      <w:r>
        <w:rPr>
          <w:rFonts w:ascii="IRNazanin" w:hAnsi="IRNazanin" w:eastAsia="IRNazanin" w:cs="IRNazanin"/>
          <w:lang w:bidi="fa-IR"/>
          <w:color w:val="111111"/>
          <w:sz w:val="28"/>
          <w:szCs w:val="28"/>
          <w:rtl/>
        </w:rPr>
        <w:t xml:space="preserve">«ليس فيما دون العشرين مثقالا من الذهب شیء، فاذا كملت عشرين مثقالا ففيها نصف مثقال الى اربعة وعشرين فاذا كملت</w:t>
      </w:r>
      <w:r>
        <w:rPr>
          <w:rStyle w:val="FootnoteReference"/>
        </w:rPr>
        <w:footnoteReference w:id="48"/>
      </w:r>
      <w:r>
        <w:rPr>
          <w:rFonts w:ascii="Amiri" w:hAnsi="Amiri" w:eastAsia="Amiri" w:cs="Amiri"/>
          <w:lang w:bidi="ar-SA"/>
          <w:color w:val="111111"/>
          <w:sz w:val="28"/>
          <w:szCs w:val="28"/>
          <w:rtl/>
        </w:rPr>
        <w:t xml:space="preserve">اربعة وعشرين ففيها ثلاثة اخماس دينار الى ثمانية وعشرين فعلى هذا الحساب كلما زاد اربعة» (5) و (6)</w:t>
      </w:r>
    </w:p>
    <w:p>
      <w:pPr>
        <w:pStyle w:val="BookText"/>
      </w:pPr>
      <w:r>
        <w:rPr>
          <w:rFonts w:ascii="Amiri" w:hAnsi="Amiri" w:eastAsia="Amiri" w:cs="Amiri"/>
          <w:lang w:bidi="ar-SA"/>
          <w:color w:val="111111"/>
          <w:sz w:val="28"/>
          <w:szCs w:val="28"/>
          <w:rtl/>
        </w:rPr>
        <w:t xml:space="preserve">الكافي ج 3 ص 515 ك 13 ب 9 ح 3.</w:t>
      </w:r>
    </w:p>
    <w:p>
      <w:pPr>
        <w:pStyle w:val="BookText"/>
      </w:pPr>
      <w:r>
        <w:rPr>
          <w:rFonts w:ascii="Amiri" w:hAnsi="Amiri" w:eastAsia="Amiri" w:cs="Amiri"/>
          <w:lang w:bidi="ar-SA"/>
          <w:color w:val="111111"/>
          <w:sz w:val="28"/>
          <w:szCs w:val="28"/>
          <w:rtl/>
        </w:rPr>
        <w:t xml:space="preserve">التهذيب ج 4 ص 6 ب 2 ح 1.</w:t>
      </w:r>
    </w:p>
    <w:p>
      <w:pPr>
        <w:pStyle w:val="BookText"/>
      </w:pPr>
      <w:r>
        <w:rPr>
          <w:rFonts w:ascii="IRNazanin" w:hAnsi="IRNazanin" w:eastAsia="IRNazanin" w:cs="IRNazanin"/>
          <w:lang w:bidi="fa-IR"/>
          <w:color w:val="111111"/>
          <w:sz w:val="28"/>
          <w:szCs w:val="28"/>
          <w:rtl/>
        </w:rPr>
        <w:t xml:space="preserve">الاستبصار ج 3 ص 12 ب 6 ح 1.</w:t>
      </w:r>
    </w:p>
    <w:p>
      <w:pPr>
        <w:pStyle w:val="BookText"/>
      </w:pPr>
      <w:r>
        <w:rPr>
          <w:rFonts w:ascii="Amiri" w:hAnsi="Amiri" w:eastAsia="Amiri" w:cs="Amiri"/>
          <w:lang w:bidi="ar-SA"/>
          <w:color w:val="111111"/>
          <w:sz w:val="28"/>
          <w:szCs w:val="28"/>
          <w:rtl/>
        </w:rPr>
        <w:t xml:space="preserve">(ما من ذي مال ذهب -) انظر الزكاة</w:t>
      </w:r>
    </w:p>
    <w:p>
      <w:pPr>
        <w:pStyle w:val="BookText"/>
      </w:pPr>
      <w:r>
        <w:rPr>
          <w:rFonts w:ascii="IRNazanin" w:hAnsi="IRNazanin" w:eastAsia="IRNazanin" w:cs="IRNazanin"/>
          <w:lang w:bidi="fa-IR"/>
          <w:color w:val="111111"/>
          <w:sz w:val="28"/>
          <w:szCs w:val="28"/>
          <w:rtl/>
        </w:rPr>
        <w:t xml:space="preserve">«نهی عن بيع الذهب بالذهب زيادة الا وزنا بوزن» (6 - م)</w:t>
      </w:r>
    </w:p>
    <w:p>
      <w:pPr>
        <w:pStyle w:val="BookText"/>
      </w:pPr>
      <w:r>
        <w:rPr>
          <w:rFonts w:ascii="IRNazanin" w:hAnsi="IRNazanin" w:eastAsia="IRNazanin" w:cs="IRNazanin"/>
          <w:lang w:bidi="fa-IR"/>
          <w:color w:val="111111"/>
          <w:sz w:val="28"/>
          <w:szCs w:val="28"/>
          <w:rtl/>
        </w:rPr>
        <w:t xml:space="preserve">الفقيه ج 4 ص 5 ب 1 ذیل ح 1.</w:t>
      </w:r>
    </w:p>
    <w:p>
      <w:pPr>
        <w:pStyle w:val="BookText"/>
      </w:pPr>
      <w:r>
        <w:rPr>
          <w:rFonts w:ascii="IRNazanin" w:hAnsi="IRNazanin" w:eastAsia="IRNazanin" w:cs="IRNazanin"/>
          <w:lang w:bidi="fa-IR"/>
          <w:color w:val="111111"/>
          <w:sz w:val="28"/>
          <w:szCs w:val="28"/>
          <w:rtl/>
        </w:rPr>
        <w:t xml:space="preserve">الفقيه ج 3 ص 179 ب 188 ذیل ح 8.</w:t>
      </w:r>
    </w:p>
    <w:p>
      <w:pPr>
        <w:pStyle w:val="BookText"/>
      </w:pPr>
      <w:r>
        <w:rPr>
          <w:rFonts w:ascii="Amiri" w:hAnsi="Amiri" w:eastAsia="Amiri" w:cs="Amiri"/>
          <w:lang w:bidi="ar-SA"/>
          <w:color w:val="111111"/>
          <w:sz w:val="28"/>
          <w:szCs w:val="28"/>
          <w:rtl/>
        </w:rPr>
        <w:t xml:space="preserve">(نهى عن الشرب في آنية الذهب -) انظر الشرب</w:t>
      </w:r>
    </w:p>
    <w:p>
      <w:pPr>
        <w:pStyle w:val="BookText"/>
      </w:pPr>
      <w:r>
        <w:rPr>
          <w:rFonts w:ascii="Amiri" w:hAnsi="Amiri" w:eastAsia="Amiri" w:cs="Amiri"/>
          <w:lang w:bidi="ar-SA"/>
          <w:color w:val="111111"/>
          <w:sz w:val="28"/>
          <w:szCs w:val="28"/>
          <w:rtl/>
        </w:rPr>
        <w:t xml:space="preserve">«هل يصلح ان يأخذ بنصفه ورقا أو بيعا ويترك نصفه حتى يأتي بعد فياخذ به ورقا او</w:t>
      </w:r>
    </w:p>
    <w:p>
      <w:pPr>
        <w:pStyle w:val="BookText"/>
      </w:pPr>
      <w:r>
        <w:rPr>
          <w:rFonts w:ascii="IRNazanin" w:hAnsi="IRNazanin" w:eastAsia="IRNazanin" w:cs="IRNazanin"/>
          <w:lang w:bidi="fa-IR"/>
          <w:color w:val="111111"/>
          <w:sz w:val="28"/>
          <w:szCs w:val="28"/>
          <w:rtl/>
        </w:rPr>
        <w:t xml:space="preserve">بیعا؟ قال ما اُحب أن أترك منه شيئاً حتى</w:t>
      </w:r>
    </w:p>
    <w:p>
      <w:pPr>
        <w:pStyle w:val="BookText"/>
      </w:pPr>
      <w:r>
        <w:rPr>
          <w:rFonts w:ascii="Amiri" w:hAnsi="Amiri" w:eastAsia="Amiri" w:cs="Amiri"/>
          <w:lang w:bidi="ar-SA"/>
          <w:color w:val="111111"/>
          <w:sz w:val="28"/>
          <w:szCs w:val="28"/>
          <w:rtl/>
        </w:rPr>
        <w:t xml:space="preserve">آخذه جميعا فلا يفعله» (6)</w:t>
      </w:r>
    </w:p>
    <w:p>
      <w:pPr>
        <w:pStyle w:val="BookText"/>
      </w:pPr>
      <w:r>
        <w:rPr>
          <w:rFonts w:ascii="IRNazanin" w:hAnsi="IRNazanin" w:eastAsia="IRNazanin" w:cs="IRNazanin"/>
          <w:lang w:bidi="fa-IR"/>
          <w:color w:val="111111"/>
          <w:sz w:val="28"/>
          <w:szCs w:val="28"/>
          <w:rtl/>
        </w:rPr>
        <w:t xml:space="preserve">الكافي ج 5 ص 247 ک 17 ب 115 ذیل ح 13.</w:t>
      </w:r>
    </w:p>
    <w:p>
      <w:pPr>
        <w:pStyle w:val="BookText"/>
      </w:pPr>
      <w:r>
        <w:rPr>
          <w:rFonts w:ascii="IRNazanin" w:hAnsi="IRNazanin" w:eastAsia="IRNazanin" w:cs="IRNazanin"/>
          <w:lang w:bidi="fa-IR"/>
          <w:color w:val="111111"/>
          <w:sz w:val="28"/>
          <w:szCs w:val="28"/>
          <w:rtl/>
        </w:rPr>
        <w:t xml:space="preserve">التهذيب ج 7 ص 99 ب 8 ذیل ح 36.</w:t>
      </w:r>
    </w:p>
    <w:p>
      <w:pPr>
        <w:pStyle w:val="BookText"/>
      </w:pPr>
      <w:r>
        <w:rPr>
          <w:rFonts w:ascii="Amiri" w:hAnsi="Amiri" w:eastAsia="Amiri" w:cs="Amiri"/>
          <w:lang w:bidi="ar-SA"/>
          <w:color w:val="111111"/>
          <w:sz w:val="28"/>
          <w:szCs w:val="28"/>
          <w:rtl/>
        </w:rPr>
        <w:t xml:space="preserve">(يحلون من اساور من ذهب ولؤلؤاً -) تقدم تحت في الحجة تحت عنوان (يوم نحشر الخ)</w:t>
      </w:r>
    </w:p>
    <w:p>
      <w:pPr>
        <w:pStyle w:val="BookText"/>
      </w:pPr>
      <w:r>
        <w:rPr>
          <w:rFonts w:ascii="Amiri" w:hAnsi="Amiri" w:eastAsia="Amiri" w:cs="Amiri"/>
          <w:lang w:bidi="ar-SA"/>
          <w:color w:val="111111"/>
          <w:sz w:val="28"/>
          <w:szCs w:val="28"/>
          <w:rtl/>
        </w:rPr>
        <w:t xml:space="preserve">«يقول في الزكاة: اما في الذهب فليس</w:t>
      </w:r>
    </w:p>
    <w:p>
      <w:pPr>
        <w:pStyle w:val="BookText"/>
      </w:pPr>
      <w:r>
        <w:rPr>
          <w:rFonts w:ascii="Amiri" w:hAnsi="Amiri" w:eastAsia="Amiri" w:cs="Amiri"/>
          <w:lang w:bidi="ar-SA"/>
          <w:color w:val="111111"/>
          <w:sz w:val="28"/>
          <w:szCs w:val="28"/>
          <w:rtl/>
        </w:rPr>
        <w:t xml:space="preserve">في اقل من عشرين ديناراً شيء، فاذا بلغ</w:t>
      </w:r>
    </w:p>
    <w:p>
      <w:pPr>
        <w:pStyle w:val="BookText"/>
      </w:pPr>
      <w:r>
        <w:rPr>
          <w:rFonts w:ascii="Amiri" w:hAnsi="Amiri" w:eastAsia="Amiri" w:cs="Amiri"/>
          <w:lang w:bidi="ar-SA"/>
          <w:color w:val="111111"/>
          <w:sz w:val="28"/>
          <w:szCs w:val="28"/>
          <w:rtl/>
        </w:rPr>
        <w:t xml:space="preserve">عشرين دينارا ففيه نصف دينار، وليس في</w:t>
      </w:r>
    </w:p>
    <w:p>
      <w:pPr>
        <w:pStyle w:val="BookText"/>
      </w:pPr>
      <w:r>
        <w:rPr>
          <w:rFonts w:ascii="Amiri" w:hAnsi="Amiri" w:eastAsia="Amiri" w:cs="Amiri"/>
          <w:lang w:bidi="ar-SA"/>
          <w:color w:val="111111"/>
          <w:sz w:val="28"/>
          <w:szCs w:val="28"/>
          <w:rtl/>
        </w:rPr>
        <w:t xml:space="preserve">اقل من ماتي درهم شيء فاذا بلغت مائتي</w:t>
      </w:r>
    </w:p>
    <w:p>
      <w:pPr>
        <w:pStyle w:val="BookText"/>
      </w:pPr>
      <w:r>
        <w:rPr>
          <w:rFonts w:ascii="Amiri" w:hAnsi="Amiri" w:eastAsia="Amiri" w:cs="Amiri"/>
          <w:lang w:bidi="ar-SA"/>
          <w:color w:val="111111"/>
          <w:sz w:val="28"/>
          <w:szCs w:val="28"/>
          <w:rtl/>
        </w:rPr>
        <w:t xml:space="preserve">درهم ففيها خمسة دراهم فما زاد فبحساب</w:t>
      </w:r>
    </w:p>
    <w:p>
      <w:pPr>
        <w:pStyle w:val="BookText"/>
      </w:pPr>
      <w:r>
        <w:rPr>
          <w:rFonts w:ascii="IRNazanin" w:hAnsi="IRNazanin" w:eastAsia="IRNazanin" w:cs="IRNazanin"/>
          <w:lang w:bidi="fa-IR"/>
          <w:color w:val="111111"/>
          <w:sz w:val="28"/>
          <w:szCs w:val="28"/>
          <w:rtl/>
        </w:rPr>
        <w:t xml:space="preserve">ذلك، وليس في مائتي درهم و اربعین در هما غیر درهم الا خمسة دراهم، فاذا بلغت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14652_151497"/>
    <w:bookmarkEnd w:id="19"/>
    <w:p>
      <w:pPr>
        <w:pStyle w:val="BookText"/>
      </w:pPr>
      <w:r>
        <w:rPr>
          <w:rFonts w:ascii="Amiri" w:hAnsi="Amiri" w:eastAsia="Amiri" w:cs="Amiri"/>
          <w:lang w:bidi="ar-SA"/>
          <w:color w:val="111111"/>
          <w:sz w:val="28"/>
          <w:szCs w:val="28"/>
          <w:rtl/>
        </w:rPr>
        <w:t xml:space="preserve">اربعين ومائتي درهم ففيها ستة دراهم فاذا بلغت ثمانين ومائتي درهم ففيها سبعة دراهم، ومازاد فعلى هذا الحساب، وكذلك الذهب وكل ذهب، وانما الزكاة على الذهب والفضة الموضوع اذا حال عليه الحول ففيه الزكاة وما لم يحل عليه الحول فليس فيه شيء» (5)</w:t>
      </w:r>
    </w:p>
    <w:p>
      <w:pPr>
        <w:pStyle w:val="BookText"/>
      </w:pPr>
      <w:r>
        <w:rPr>
          <w:rFonts w:ascii="Amiri" w:hAnsi="Amiri" w:eastAsia="Amiri" w:cs="Amiri"/>
          <w:lang w:bidi="ar-SA"/>
          <w:color w:val="111111"/>
          <w:sz w:val="28"/>
          <w:szCs w:val="28"/>
          <w:rtl/>
        </w:rPr>
        <w:t xml:space="preserve">التهذيب ج 4 ص 12 ب 3 ح 4.</w:t>
      </w:r>
    </w:p>
    <w:p>
      <w:pPr>
        <w:pStyle w:val="Heading3"/>
      </w:pPr>
      <w:bookmarkStart w:id="142" w:name="_Toc58"/>
      <w:r>
        <w:t>«الذهبان»</w:t>
      </w:r>
      <w:bookmarkEnd w:id="142"/>
    </w:p>
    <w:p>
      <w:pPr>
        <w:pStyle w:val="BookText"/>
      </w:pPr>
      <w:r>
        <w:rPr>
          <w:rFonts w:ascii="IRNazanin" w:hAnsi="IRNazanin" w:eastAsia="IRNazanin" w:cs="IRNazanin"/>
          <w:lang w:bidi="fa-IR"/>
          <w:color w:val="111111"/>
          <w:sz w:val="28"/>
          <w:szCs w:val="28"/>
          <w:rtl/>
        </w:rPr>
        <w:t xml:space="preserve">(ان امیرالمؤمنین علیه السلام قال في خطبة له - الي ان قال - ان يفتح لهم كنوز الذهبان -) انظر الخطب</w:t>
      </w:r>
    </w:p>
    <w:p>
      <w:pPr>
        <w:pStyle w:val="Heading3"/>
      </w:pPr>
      <w:bookmarkStart w:id="143" w:name="_Toc59"/>
      <w:r>
        <w:t>«الذهلي»</w:t>
      </w:r>
      <w:bookmarkEnd w:id="143"/>
    </w:p>
    <w:p>
      <w:pPr>
        <w:pStyle w:val="BookText"/>
      </w:pPr>
      <w:r>
        <w:rPr>
          <w:rFonts w:ascii="IRNazanin" w:hAnsi="IRNazanin" w:eastAsia="IRNazanin" w:cs="IRNazanin"/>
          <w:lang w:bidi="fa-IR"/>
          <w:color w:val="111111"/>
          <w:sz w:val="28"/>
          <w:szCs w:val="28"/>
          <w:rtl/>
        </w:rPr>
        <w:t xml:space="preserve">(المعروف ابتداء -) انظر السؤال</w:t>
      </w:r>
    </w:p>
    <w:p>
      <w:pPr>
        <w:pStyle w:val="Heading3"/>
      </w:pPr>
      <w:bookmarkStart w:id="144" w:name="_Toc60"/>
      <w:r>
        <w:t>«الذهن»</w:t>
      </w:r>
      <w:bookmarkEnd w:id="144"/>
    </w:p>
    <w:p>
      <w:pPr>
        <w:pStyle w:val="BookText"/>
      </w:pPr>
      <w:r>
        <w:rPr>
          <w:rFonts w:ascii="Amiri" w:hAnsi="Amiri" w:eastAsia="Amiri" w:cs="Amiri"/>
          <w:lang w:bidi="ar-SA"/>
          <w:color w:val="111111"/>
          <w:sz w:val="28"/>
          <w:szCs w:val="28"/>
          <w:rtl/>
        </w:rPr>
        <w:t xml:space="preserve">(كلوا الرمان - الى ان قال - ويزيد في</w:t>
      </w:r>
    </w:p>
    <w:p>
      <w:pPr>
        <w:pStyle w:val="BookText"/>
      </w:pPr>
      <w:r>
        <w:rPr>
          <w:rFonts w:ascii="IRNazanin" w:hAnsi="IRNazanin" w:eastAsia="IRNazanin" w:cs="IRNazanin"/>
          <w:lang w:bidi="fa-IR"/>
          <w:color w:val="111111"/>
          <w:sz w:val="28"/>
          <w:szCs w:val="28"/>
          <w:rtl/>
        </w:rPr>
        <w:t xml:space="preserve">الذهن -) انظر الرمان</w:t>
      </w:r>
    </w:p>
    <w:p>
      <w:pPr>
        <w:pStyle w:val="BookText"/>
      </w:pPr>
      <w:r>
        <w:rPr>
          <w:rFonts w:ascii="IRNazanin" w:hAnsi="IRNazanin" w:eastAsia="IRNazanin" w:cs="IRNazanin"/>
          <w:lang w:bidi="fa-IR"/>
          <w:color w:val="111111"/>
          <w:sz w:val="28"/>
          <w:szCs w:val="28"/>
          <w:rtl/>
        </w:rPr>
        <w:t xml:space="preserve">(واتی اعرابي - الى أن قال - فرجع اليه</w:t>
      </w:r>
    </w:p>
    <w:p>
      <w:pPr>
        <w:pStyle w:val="BookText"/>
      </w:pPr>
      <w:r>
        <w:rPr>
          <w:rFonts w:ascii="Amiri" w:hAnsi="Amiri" w:eastAsia="Amiri" w:cs="Amiri"/>
          <w:lang w:bidi="ar-SA"/>
          <w:color w:val="111111"/>
          <w:sz w:val="28"/>
          <w:szCs w:val="28"/>
          <w:rtl/>
        </w:rPr>
        <w:t xml:space="preserve">ذهنه -) انظر القيلولة</w:t>
      </w:r>
    </w:p>
    <w:p>
      <w:pPr>
        <w:pStyle w:val="Heading2"/>
      </w:pPr>
      <w:bookmarkStart w:id="145" w:name="_Toc61"/>
      <w:r>
        <w:t>«الراء والالف»</w:t>
      </w:r>
      <w:bookmarkEnd w:id="145"/>
    </w:p>
    <w:p>
      <w:pPr>
        <w:pStyle w:val="Heading3"/>
      </w:pPr>
      <w:bookmarkStart w:id="146" w:name="_Toc62"/>
      <w:r>
        <w:t>«الرائحة»</w:t>
      </w:r>
      <w:bookmarkEnd w:id="146"/>
    </w:p>
    <w:p>
      <w:pPr>
        <w:pStyle w:val="BookText"/>
      </w:pPr>
      <w:r>
        <w:rPr>
          <w:rFonts w:ascii="IRNazanin" w:hAnsi="IRNazanin" w:eastAsia="IRNazanin" w:cs="IRNazanin"/>
          <w:lang w:bidi="fa-IR"/>
          <w:color w:val="111111"/>
          <w:sz w:val="28"/>
          <w:szCs w:val="28"/>
          <w:rtl/>
        </w:rPr>
        <w:t xml:space="preserve">(خرج الى ابو الحسن علیه السلام فوجدت منه رائحة التجمير -) انظر البخور</w:t>
      </w:r>
    </w:p>
    <w:p>
      <w:pPr>
        <w:pStyle w:val="BookText"/>
      </w:pPr>
      <w:r>
        <w:rPr>
          <w:rFonts w:ascii="IRNazanin" w:hAnsi="IRNazanin" w:eastAsia="IRNazanin" w:cs="IRNazanin"/>
          <w:lang w:bidi="fa-IR"/>
          <w:color w:val="111111"/>
          <w:sz w:val="28"/>
          <w:szCs w:val="28"/>
          <w:rtl/>
        </w:rPr>
        <w:t xml:space="preserve">(دخلت على ابي عبدالله علیه السلام وعنده نساؤه قال فشم رائحة -) انظر النضوح</w:t>
      </w:r>
    </w:p>
    <w:p>
      <w:pPr>
        <w:pStyle w:val="BookText"/>
      </w:pPr>
      <w:r>
        <w:rPr>
          <w:rFonts w:ascii="Amiri" w:hAnsi="Amiri" w:eastAsia="Amiri" w:cs="Amiri"/>
          <w:lang w:bidi="ar-SA"/>
          <w:color w:val="111111"/>
          <w:sz w:val="28"/>
          <w:szCs w:val="28"/>
          <w:rtl/>
        </w:rPr>
        <w:t xml:space="preserve">(ما بعث الله نبيا الا معه رائحة -) انظر السفرجل</w:t>
      </w:r>
    </w:p>
    <w:p>
      <w:pPr>
        <w:pStyle w:val="BookText"/>
      </w:pPr>
      <w:r>
        <w:rPr>
          <w:rFonts w:ascii="IRNazanin" w:hAnsi="IRNazanin" w:eastAsia="IRNazanin" w:cs="IRNazanin"/>
          <w:lang w:bidi="fa-IR"/>
          <w:color w:val="111111"/>
          <w:sz w:val="28"/>
          <w:szCs w:val="28"/>
          <w:rtl/>
        </w:rPr>
        <w:t xml:space="preserve">(نهى رسول الله صلی الله علیه و آله - الى ان قال - فيها رائحة الكبريت -) انظر الماء</w:t>
      </w:r>
    </w:p>
    <w:p>
      <w:pPr>
        <w:pStyle w:val="Heading3"/>
      </w:pPr>
      <w:bookmarkStart w:id="147" w:name="_Toc63"/>
      <w:r>
        <w:t>«الرابع»</w:t>
      </w:r>
      <w:bookmarkEnd w:id="147"/>
    </w:p>
    <w:p>
      <w:pPr>
        <w:pStyle w:val="BookText"/>
      </w:pPr>
      <w:r>
        <w:rPr>
          <w:rFonts w:ascii="IRNazanin" w:hAnsi="IRNazanin" w:eastAsia="IRNazanin" w:cs="IRNazanin"/>
          <w:lang w:bidi="fa-IR"/>
          <w:color w:val="111111"/>
          <w:sz w:val="28"/>
          <w:szCs w:val="28"/>
          <w:rtl/>
        </w:rPr>
        <w:t xml:space="preserve">(ان ثلاثة شهدوا على رجل بالزنا فقال علي علیه السلام اين الرابع -) انظر الحدود</w:t>
      </w:r>
    </w:p>
    <w:p>
      <w:pPr>
        <w:pStyle w:val="BookText"/>
      </w:pPr>
      <w:r>
        <w:rPr>
          <w:rFonts w:ascii="Amiri" w:hAnsi="Amiri" w:eastAsia="Amiri" w:cs="Amiri"/>
          <w:lang w:bidi="ar-SA"/>
          <w:color w:val="111111"/>
          <w:sz w:val="28"/>
          <w:szCs w:val="28"/>
          <w:rtl/>
        </w:rPr>
        <w:t xml:space="preserve">(عن ثلاثة شهدوا - الى ان قال - الآن نأتي بالرابع -) انظر الحدود</w:t>
      </w:r>
    </w:p>
    <w:p>
      <w:pPr>
        <w:pStyle w:val="BookText"/>
      </w:pPr>
      <w:r>
        <w:rPr>
          <w:rFonts w:ascii="Amiri" w:hAnsi="Amiri" w:eastAsia="Amiri" w:cs="Amiri"/>
          <w:lang w:bidi="ar-SA"/>
          <w:color w:val="111111"/>
          <w:sz w:val="28"/>
          <w:szCs w:val="28"/>
          <w:rtl/>
        </w:rPr>
        <w:t xml:space="preserve">(عن رجل شهد عليه - الى ان قال - وشهد رابع -) انظر الحدود</w:t>
      </w:r>
    </w:p>
    <w:p>
      <w:pPr>
        <w:pStyle w:val="BookText"/>
      </w:pPr>
      <w:r>
        <w:rPr>
          <w:rFonts w:ascii="Amiri" w:hAnsi="Amiri" w:eastAsia="Amiri" w:cs="Amiri"/>
          <w:lang w:bidi="ar-SA"/>
          <w:color w:val="111111"/>
          <w:sz w:val="28"/>
          <w:szCs w:val="28"/>
          <w:rtl/>
        </w:rPr>
        <w:t xml:space="preserve">(عن رجل يشهد عليه - الى أن قال - وشهد الرابع -) انظر الحدود</w:t>
      </w:r>
    </w:p>
    <w:p>
      <w:pPr>
        <w:pStyle w:val="BookText"/>
      </w:pPr>
      <w:r>
        <w:rPr>
          <w:rFonts w:ascii="IRNazanin" w:hAnsi="IRNazanin" w:eastAsia="IRNazanin" w:cs="IRNazanin"/>
          <w:lang w:bidi="fa-IR"/>
          <w:color w:val="111111"/>
          <w:sz w:val="28"/>
          <w:szCs w:val="28"/>
          <w:rtl/>
        </w:rPr>
        <w:t xml:space="preserve">(في ثلاثة شهدوا - الى ان قال - این</w:t>
      </w:r>
    </w:p>
    <w:p>
      <w:pPr>
        <w:pStyle w:val="BookText"/>
      </w:pPr>
      <w:r>
        <w:rPr>
          <w:rFonts w:ascii="IRNazanin" w:hAnsi="IRNazanin" w:eastAsia="IRNazanin" w:cs="IRNazanin"/>
          <w:lang w:bidi="fa-IR"/>
          <w:color w:val="111111"/>
          <w:sz w:val="28"/>
          <w:szCs w:val="28"/>
          <w:rtl/>
        </w:rPr>
        <w:t xml:space="preserve">الرابع -) انظر الحدود</w:t>
      </w:r>
    </w:p>
    <w:p>
      <w:pPr>
        <w:pStyle w:val="BookText"/>
      </w:pPr>
      <w:r>
        <w:rPr>
          <w:rFonts w:ascii="Amiri" w:hAnsi="Amiri" w:eastAsia="Amiri" w:cs="Amiri"/>
          <w:lang w:bidi="ar-SA"/>
          <w:color w:val="111111"/>
          <w:sz w:val="28"/>
          <w:szCs w:val="28"/>
          <w:rtl/>
        </w:rPr>
        <w:t xml:space="preserve">(كنت عند ابي ابراهيم - الى أن قال - قد درس السفر الرابع -) انظر الحجة</w:t>
      </w:r>
    </w:p>
    <w:p>
      <w:pPr>
        <w:pStyle w:val="BookText"/>
      </w:pPr>
      <w:r>
        <w:rPr>
          <w:rFonts w:ascii="IRNazanin" w:hAnsi="IRNazanin" w:eastAsia="IRNazanin" w:cs="IRNazanin"/>
          <w:lang w:bidi="fa-IR"/>
          <w:color w:val="111111"/>
          <w:sz w:val="28"/>
          <w:szCs w:val="28"/>
          <w:rtl/>
        </w:rPr>
        <w:t xml:space="preserve">(ما يكون من نجوى ثلاثة الا هو رابعهم -) انظر التوحيد والنجوی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14652_151498"/>
    <w:bookmarkEnd w:id="20"/>
    <w:p>
      <w:pPr>
        <w:pStyle w:val="Heading3"/>
      </w:pPr>
      <w:bookmarkStart w:id="148" w:name="_Toc64"/>
      <w:r>
        <w:t>«راج»</w:t>
      </w:r>
      <w:bookmarkEnd w:id="148"/>
    </w:p>
    <w:p>
      <w:pPr>
        <w:pStyle w:val="BookText"/>
      </w:pPr>
      <w:r>
        <w:rPr>
          <w:rFonts w:ascii="IRNazanin" w:hAnsi="IRNazanin" w:eastAsia="IRNazanin" w:cs="IRNazanin"/>
          <w:lang w:bidi="fa-IR"/>
          <w:color w:val="111111"/>
          <w:sz w:val="28"/>
          <w:szCs w:val="28"/>
          <w:rtl/>
        </w:rPr>
        <w:t xml:space="preserve">(ایاکم والكذب فان كل راج طالب -) انظر الكذب</w:t>
      </w:r>
    </w:p>
    <w:p>
      <w:pPr>
        <w:pStyle w:val="Heading3"/>
      </w:pPr>
      <w:bookmarkStart w:id="149" w:name="_Toc65"/>
      <w:r>
        <w:t>«راجعون»</w:t>
      </w:r>
      <w:bookmarkEnd w:id="149"/>
    </w:p>
    <w:p>
      <w:pPr>
        <w:pStyle w:val="BookText"/>
      </w:pPr>
      <w:r>
        <w:rPr>
          <w:rFonts w:ascii="Amiri" w:hAnsi="Amiri" w:eastAsia="Amiri" w:cs="Amiri"/>
          <w:lang w:bidi="ar-SA"/>
          <w:color w:val="111111"/>
          <w:sz w:val="28"/>
          <w:szCs w:val="28"/>
          <w:rtl/>
        </w:rPr>
        <w:t xml:space="preserve">( اذا نزلت - الى ان قال - انا لله وانا اليه راجعون -) انظر القبور</w:t>
      </w:r>
    </w:p>
    <w:p>
      <w:pPr>
        <w:pStyle w:val="BookText"/>
      </w:pPr>
      <w:r>
        <w:rPr>
          <w:rFonts w:ascii="Amiri" w:hAnsi="Amiri" w:eastAsia="Amiri" w:cs="Amiri"/>
          <w:lang w:bidi="ar-SA"/>
          <w:color w:val="111111"/>
          <w:sz w:val="28"/>
          <w:szCs w:val="28"/>
          <w:rtl/>
        </w:rPr>
        <w:t xml:space="preserve">(اذا وضع الميت في لحده - الى أن قال - انا لله وانا اليه راجعون -) انظر القبور</w:t>
      </w:r>
    </w:p>
    <w:p>
      <w:pPr>
        <w:pStyle w:val="BookText"/>
      </w:pPr>
      <w:r>
        <w:rPr>
          <w:rFonts w:ascii="IRNazanin" w:hAnsi="IRNazanin" w:eastAsia="IRNazanin" w:cs="IRNazanin"/>
          <w:lang w:bidi="fa-IR"/>
          <w:color w:val="111111"/>
          <w:sz w:val="28"/>
          <w:szCs w:val="28"/>
          <w:rtl/>
        </w:rPr>
        <w:t xml:space="preserve">(ارایت ابا الحسن - الى ان قال - انا لله وانا اليه راجعون -) انظر الحجة</w:t>
      </w:r>
    </w:p>
    <w:p>
      <w:pPr>
        <w:pStyle w:val="BookText"/>
      </w:pPr>
      <w:r>
        <w:rPr>
          <w:rFonts w:ascii="Amiri" w:hAnsi="Amiri" w:eastAsia="Amiri" w:cs="Amiri"/>
          <w:lang w:bidi="ar-SA"/>
          <w:color w:val="111111"/>
          <w:sz w:val="28"/>
          <w:szCs w:val="28"/>
          <w:rtl/>
        </w:rPr>
        <w:t xml:space="preserve">(اربع من كن فيه كان - الى ان قال - اذا اصابته مصيبة قال انا لله و انا اليه راجعون -)انظر الأربعة</w:t>
      </w:r>
    </w:p>
    <w:p>
      <w:pPr>
        <w:pStyle w:val="BookText"/>
      </w:pPr>
      <w:r>
        <w:rPr>
          <w:rFonts w:ascii="Amiri" w:hAnsi="Amiri" w:eastAsia="Amiri" w:cs="Amiri"/>
          <w:lang w:bidi="ar-SA"/>
          <w:color w:val="111111"/>
          <w:sz w:val="28"/>
          <w:szCs w:val="28"/>
          <w:rtl/>
        </w:rPr>
        <w:t xml:space="preserve">(عن الصلاة على الميت فقال تكبر ثم</w:t>
      </w:r>
    </w:p>
    <w:p>
      <w:pPr>
        <w:pStyle w:val="BookText"/>
      </w:pPr>
      <w:r>
        <w:rPr>
          <w:rFonts w:ascii="Amiri" w:hAnsi="Amiri" w:eastAsia="Amiri" w:cs="Amiri"/>
          <w:lang w:bidi="ar-SA"/>
          <w:color w:val="111111"/>
          <w:sz w:val="28"/>
          <w:szCs w:val="28"/>
          <w:rtl/>
        </w:rPr>
        <w:t xml:space="preserve">تقول انا لله وانا اليه راجعون -) انظر الصلاة على الميت</w:t>
      </w:r>
    </w:p>
    <w:p>
      <w:pPr>
        <w:pStyle w:val="BookText"/>
      </w:pPr>
      <w:r>
        <w:rPr>
          <w:rFonts w:ascii="Amiri" w:hAnsi="Amiri" w:eastAsia="Amiri" w:cs="Amiri"/>
          <w:lang w:bidi="ar-SA"/>
          <w:color w:val="111111"/>
          <w:sz w:val="28"/>
          <w:szCs w:val="28"/>
          <w:rtl/>
        </w:rPr>
        <w:t xml:space="preserve">(من ذكر مصيبة ولو بعد حين فقال انا لله وانا اليه راجعون -) انظر المصيبة</w:t>
      </w:r>
    </w:p>
    <w:p>
      <w:pPr>
        <w:pStyle w:val="Heading3"/>
      </w:pPr>
      <w:bookmarkStart w:id="150" w:name="_Toc66"/>
      <w:r>
        <w:t>«راحات»</w:t>
      </w:r>
      <w:bookmarkEnd w:id="150"/>
    </w:p>
    <w:p>
      <w:pPr>
        <w:pStyle w:val="BookText"/>
      </w:pPr>
      <w:r>
        <w:rPr>
          <w:rFonts w:ascii="Amiri" w:hAnsi="Amiri" w:eastAsia="Amiri" w:cs="Amiri"/>
          <w:lang w:bidi="ar-SA"/>
          <w:color w:val="111111"/>
          <w:sz w:val="28"/>
          <w:szCs w:val="28"/>
          <w:rtl/>
        </w:rPr>
        <w:t xml:space="preserve">(ثلاث راحات -) انظر السويق</w:t>
      </w:r>
    </w:p>
    <w:p>
      <w:pPr>
        <w:pStyle w:val="Heading3"/>
      </w:pPr>
      <w:bookmarkStart w:id="151" w:name="_Toc67"/>
      <w:r>
        <w:t>«الراحلة»</w:t>
      </w:r>
      <w:bookmarkEnd w:id="151"/>
    </w:p>
    <w:p>
      <w:pPr>
        <w:pStyle w:val="BookText"/>
      </w:pPr>
      <w:r>
        <w:rPr>
          <w:rFonts w:ascii="IRNazanin" w:hAnsi="IRNazanin" w:eastAsia="IRNazanin" w:cs="IRNazanin"/>
          <w:lang w:bidi="fa-IR"/>
          <w:color w:val="111111"/>
          <w:sz w:val="28"/>
          <w:szCs w:val="28"/>
          <w:rtl/>
        </w:rPr>
        <w:t xml:space="preserve">(ان ضلت راحلة -) انظر الهدی</w:t>
      </w:r>
    </w:p>
    <w:p>
      <w:pPr>
        <w:pStyle w:val="BookText"/>
      </w:pPr>
      <w:r>
        <w:rPr>
          <w:rFonts w:ascii="IRNazanin" w:hAnsi="IRNazanin" w:eastAsia="IRNazanin" w:cs="IRNazanin"/>
          <w:lang w:bidi="fa-IR"/>
          <w:color w:val="111111"/>
          <w:sz w:val="28"/>
          <w:szCs w:val="28"/>
          <w:rtl/>
        </w:rPr>
        <w:t xml:space="preserve">(ان علي بن الحسين علیه السلام كان ليبتاع الراحلة -) انظر الابل</w:t>
      </w:r>
    </w:p>
    <w:p>
      <w:pPr>
        <w:pStyle w:val="BookText"/>
      </w:pPr>
      <w:r>
        <w:rPr>
          <w:rFonts w:ascii="IRNazanin" w:hAnsi="IRNazanin" w:eastAsia="IRNazanin" w:cs="IRNazanin"/>
          <w:lang w:bidi="fa-IR"/>
          <w:color w:val="111111"/>
          <w:sz w:val="28"/>
          <w:szCs w:val="28"/>
          <w:rtl/>
        </w:rPr>
        <w:t xml:space="preserve">(حدثني ابي ان رسول الله صلی الله علیه و آله طاف على راحلته -) انظر الطواف</w:t>
      </w:r>
    </w:p>
    <w:p>
      <w:pPr>
        <w:pStyle w:val="BookText"/>
      </w:pPr>
      <w:r>
        <w:rPr>
          <w:rFonts w:ascii="Amiri" w:hAnsi="Amiri" w:eastAsia="Amiri" w:cs="Amiri"/>
          <w:lang w:bidi="ar-SA"/>
          <w:color w:val="111111"/>
          <w:sz w:val="28"/>
          <w:szCs w:val="28"/>
          <w:rtl/>
        </w:rPr>
        <w:t xml:space="preserve">(روى جعلني الله فداك - الى أن قال - صلى الفريضة على راحلته -) انظر الصلاة</w:t>
      </w:r>
    </w:p>
    <w:p>
      <w:pPr>
        <w:pStyle w:val="BookText"/>
      </w:pPr>
      <w:r>
        <w:rPr>
          <w:rFonts w:ascii="IRNazanin" w:hAnsi="IRNazanin" w:eastAsia="IRNazanin" w:cs="IRNazanin"/>
          <w:lang w:bidi="fa-IR"/>
          <w:color w:val="111111"/>
          <w:sz w:val="28"/>
          <w:szCs w:val="28"/>
          <w:rtl/>
        </w:rPr>
        <w:t xml:space="preserve">(صلی رسول الله على راحلته -) انظر الصلاة</w:t>
      </w:r>
    </w:p>
    <w:p>
      <w:pPr>
        <w:pStyle w:val="BookText"/>
      </w:pPr>
      <w:r>
        <w:rPr>
          <w:rFonts w:ascii="Amiri" w:hAnsi="Amiri" w:eastAsia="Amiri" w:cs="Amiri"/>
          <w:lang w:bidi="ar-SA"/>
          <w:color w:val="111111"/>
          <w:sz w:val="28"/>
          <w:szCs w:val="28"/>
          <w:rtl/>
        </w:rPr>
        <w:t xml:space="preserve">(عن الرجل يصلي على راحلته -) انظر النوافل (لا تبع راحلة -) انظر البيع</w:t>
      </w:r>
    </w:p>
    <w:p>
      <w:pPr>
        <w:pStyle w:val="BookText"/>
      </w:pPr>
      <w:r>
        <w:rPr>
          <w:rFonts w:ascii="Amiri" w:hAnsi="Amiri" w:eastAsia="Amiri" w:cs="Amiri"/>
          <w:lang w:bidi="ar-SA"/>
          <w:color w:val="111111"/>
          <w:sz w:val="28"/>
          <w:szCs w:val="28"/>
          <w:rtl/>
        </w:rPr>
        <w:t xml:space="preserve">(لا يبيع راحلة -) انظر البيع</w:t>
      </w:r>
    </w:p>
    <w:p>
      <w:pPr>
        <w:pStyle w:val="BookText"/>
      </w:pPr>
      <w:r>
        <w:rPr>
          <w:rFonts w:ascii="IRNazanin" w:hAnsi="IRNazanin" w:eastAsia="IRNazanin" w:cs="IRNazanin"/>
          <w:lang w:bidi="fa-IR"/>
          <w:color w:val="111111"/>
          <w:sz w:val="28"/>
          <w:szCs w:val="28"/>
          <w:rtl/>
        </w:rPr>
        <w:t xml:space="preserve">(لما خرج - الى ان قال - فنص راحلته -) انظر الرَحِم</w:t>
      </w:r>
    </w:p>
    <w:p>
      <w:pPr>
        <w:pStyle w:val="BookText"/>
      </w:pPr>
      <w:r>
        <w:rPr>
          <w:rFonts w:ascii="Amiri" w:hAnsi="Amiri" w:eastAsia="Amiri" w:cs="Amiri"/>
          <w:lang w:bidi="ar-SA"/>
          <w:color w:val="111111"/>
          <w:sz w:val="28"/>
          <w:szCs w:val="28"/>
          <w:rtl/>
        </w:rPr>
        <w:t xml:space="preserve">(من ركب راحلة -) انظر الركوب</w:t>
      </w:r>
    </w:p>
    <w:p>
      <w:pPr>
        <w:pStyle w:val="BookText"/>
      </w:pPr>
      <w:r>
        <w:rPr>
          <w:rFonts w:ascii="IRNazanin" w:hAnsi="IRNazanin" w:eastAsia="IRNazanin" w:cs="IRNazanin"/>
          <w:lang w:bidi="fa-IR"/>
          <w:color w:val="111111"/>
          <w:sz w:val="28"/>
          <w:szCs w:val="28"/>
          <w:rtl/>
        </w:rPr>
        <w:t xml:space="preserve">(وكان رسول الله صلی الله علیه و آله يصلي على راحلته -) انظر الصلاة</w:t>
      </w:r>
    </w:p>
    <w:p>
      <w:pPr>
        <w:pStyle w:val="BookText"/>
      </w:pPr>
      <w:r>
        <w:rPr>
          <w:rFonts w:ascii="Amiri" w:hAnsi="Amiri" w:eastAsia="Amiri" w:cs="Amiri"/>
          <w:lang w:bidi="ar-SA"/>
          <w:color w:val="111111"/>
          <w:sz w:val="28"/>
          <w:szCs w:val="28"/>
          <w:rtl/>
        </w:rPr>
        <w:t xml:space="preserve">(يصلى صلاة الليل بالنهار على راحلته -) انظر الليل</w:t>
      </w:r>
    </w:p>
    <w:p>
      <w:pPr>
        <w:pStyle w:val="Heading3"/>
      </w:pPr>
      <w:bookmarkStart w:id="152" w:name="_Toc68"/>
      <w:r>
        <w:t>«الراحة»</w:t>
      </w:r>
      <w:bookmarkEnd w:id="152"/>
    </w:p>
    <w:p>
      <w:pPr>
        <w:pStyle w:val="BookText"/>
      </w:pPr>
      <w:r>
        <w:rPr>
          <w:rFonts w:ascii="Amiri" w:hAnsi="Amiri" w:eastAsia="Amiri" w:cs="Amiri"/>
          <w:lang w:bidi="ar-SA"/>
          <w:color w:val="111111"/>
          <w:sz w:val="28"/>
          <w:szCs w:val="28"/>
          <w:rtl/>
        </w:rPr>
        <w:t xml:space="preserve">(اذا اخذت الدهن على راحتك -) انظر الدهن</w:t>
      </w:r>
    </w:p>
    <w:p>
      <w:pPr>
        <w:pStyle w:val="BookText"/>
      </w:pPr>
      <w:r>
        <w:rPr>
          <w:rFonts w:ascii="Amiri" w:hAnsi="Amiri" w:eastAsia="Amiri" w:cs="Amiri"/>
          <w:lang w:bidi="ar-SA"/>
          <w:color w:val="111111"/>
          <w:sz w:val="28"/>
          <w:szCs w:val="28"/>
          <w:rtl/>
        </w:rPr>
        <w:t xml:space="preserve">(اقل الناس راحة -) انظر البخل</w:t>
      </w:r>
    </w:p>
    <w:p>
      <w:pPr>
        <w:pStyle w:val="BookText"/>
      </w:pPr>
      <w:r>
        <w:rPr>
          <w:rFonts w:ascii="Amiri" w:hAnsi="Amiri" w:eastAsia="Amiri" w:cs="Amiri"/>
          <w:lang w:bidi="ar-SA"/>
          <w:color w:val="111111"/>
          <w:sz w:val="28"/>
          <w:szCs w:val="28"/>
          <w:rtl/>
        </w:rPr>
        <w:t xml:space="preserve">(اكان الرسول الله - الى ان قال - وكان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14652_151499"/>
    <w:bookmarkEnd w:id="21"/>
    <w:p>
      <w:pPr>
        <w:pStyle w:val="BookText"/>
      </w:pPr>
      <w:r>
        <w:rPr>
          <w:rFonts w:ascii="Amiri" w:hAnsi="Amiri" w:eastAsia="Amiri" w:cs="Amiri"/>
          <w:lang w:bidi="ar-SA"/>
          <w:color w:val="111111"/>
          <w:sz w:val="28"/>
          <w:szCs w:val="28"/>
          <w:rtl/>
        </w:rPr>
        <w:t xml:space="preserve">فيما بين ذلك راحته -) انظر الطواف</w:t>
      </w:r>
    </w:p>
    <w:p>
      <w:pPr>
        <w:pStyle w:val="BookText"/>
      </w:pPr>
      <w:r>
        <w:rPr>
          <w:rFonts w:ascii="Amiri" w:hAnsi="Amiri" w:eastAsia="Amiri" w:cs="Amiri"/>
          <w:lang w:bidi="ar-SA"/>
          <w:color w:val="111111"/>
          <w:sz w:val="28"/>
          <w:szCs w:val="28"/>
          <w:rtl/>
        </w:rPr>
        <w:t xml:space="preserve">(تلك راحة الموت -) انظر الوصية تحت عنوان (صحبني الخ)</w:t>
      </w:r>
    </w:p>
    <w:p>
      <w:pPr>
        <w:pStyle w:val="BookText"/>
      </w:pPr>
      <w:r>
        <w:rPr>
          <w:rFonts w:ascii="Amiri" w:hAnsi="Amiri" w:eastAsia="Amiri" w:cs="Amiri"/>
          <w:lang w:bidi="ar-SA"/>
          <w:color w:val="111111"/>
          <w:sz w:val="28"/>
          <w:szCs w:val="28"/>
          <w:rtl/>
        </w:rPr>
        <w:t xml:space="preserve">(ثلاثة للمؤمن فيها راحة -) انظر الثلاثة</w:t>
      </w:r>
    </w:p>
    <w:p>
      <w:pPr>
        <w:pStyle w:val="BookText"/>
      </w:pPr>
      <w:r>
        <w:rPr>
          <w:rFonts w:ascii="IRNazanin" w:hAnsi="IRNazanin" w:eastAsia="IRNazanin" w:cs="IRNazanin"/>
          <w:lang w:bidi="fa-IR"/>
          <w:color w:val="111111"/>
          <w:sz w:val="28"/>
          <w:szCs w:val="28"/>
          <w:rtl/>
        </w:rPr>
        <w:t xml:space="preserve">(سمعت ابا الحسن علیه السلام يقول اللهم اني أسألك الراحة عند الموت -) انظر الدعاء</w:t>
      </w:r>
    </w:p>
    <w:p>
      <w:pPr>
        <w:pStyle w:val="BookText"/>
      </w:pPr>
      <w:r>
        <w:rPr>
          <w:rFonts w:ascii="Amiri" w:hAnsi="Amiri" w:eastAsia="Amiri" w:cs="Amiri"/>
          <w:lang w:bidi="ar-SA"/>
          <w:color w:val="111111"/>
          <w:sz w:val="28"/>
          <w:szCs w:val="28"/>
          <w:rtl/>
        </w:rPr>
        <w:t xml:space="preserve">(طي الثياب راحتها -) انظر الباس</w:t>
      </w:r>
    </w:p>
    <w:p>
      <w:pPr>
        <w:pStyle w:val="BookText"/>
      </w:pPr>
      <w:r>
        <w:rPr>
          <w:rFonts w:ascii="IRNazanin" w:hAnsi="IRNazanin" w:eastAsia="IRNazanin" w:cs="IRNazanin"/>
          <w:lang w:bidi="fa-IR"/>
          <w:color w:val="111111"/>
          <w:sz w:val="28"/>
          <w:szCs w:val="28"/>
          <w:rtl/>
        </w:rPr>
        <w:t xml:space="preserve">(قال أبو عبدالله - الى ان قال - او متی الراحة -) انظر علائم الظهور</w:t>
      </w:r>
    </w:p>
    <w:p>
      <w:pPr>
        <w:pStyle w:val="BookText"/>
      </w:pPr>
      <w:r>
        <w:rPr>
          <w:rFonts w:ascii="Amiri" w:hAnsi="Amiri" w:eastAsia="Amiri" w:cs="Amiri"/>
          <w:lang w:bidi="ar-SA"/>
          <w:color w:val="111111"/>
          <w:sz w:val="28"/>
          <w:szCs w:val="28"/>
          <w:rtl/>
        </w:rPr>
        <w:t xml:space="preserve">(كان يقول في سجوده سجد - الى ان قال - اسالك الراحة عند الموت -) انظر السجود</w:t>
      </w:r>
    </w:p>
    <w:p>
      <w:pPr>
        <w:pStyle w:val="BookText"/>
      </w:pPr>
      <w:r>
        <w:rPr>
          <w:rFonts w:ascii="Amiri" w:hAnsi="Amiri" w:eastAsia="Amiri" w:cs="Amiri"/>
          <w:lang w:bidi="ar-SA"/>
          <w:color w:val="111111"/>
          <w:sz w:val="28"/>
          <w:szCs w:val="28"/>
          <w:rtl/>
        </w:rPr>
        <w:t xml:space="preserve">(من استولى عليه الضجر رحلت عنه الراحة -) انظر الضجر</w:t>
      </w:r>
    </w:p>
    <w:p>
      <w:pPr>
        <w:pStyle w:val="BookText"/>
      </w:pPr>
      <w:r>
        <w:rPr>
          <w:rFonts w:ascii="Amiri" w:hAnsi="Amiri" w:eastAsia="Amiri" w:cs="Amiri"/>
          <w:lang w:bidi="ar-SA"/>
          <w:color w:val="111111"/>
          <w:sz w:val="28"/>
          <w:szCs w:val="28"/>
          <w:rtl/>
        </w:rPr>
        <w:t xml:space="preserve">(من اقتصر على بلغة الكفاف وقد انتظم الراحة -) انظر الكفاف</w:t>
      </w:r>
    </w:p>
    <w:p>
      <w:pPr>
        <w:pStyle w:val="BookText"/>
      </w:pPr>
      <w:r>
        <w:rPr>
          <w:rFonts w:ascii="Amiri" w:hAnsi="Amiri" w:eastAsia="Amiri" w:cs="Amiri"/>
          <w:lang w:bidi="ar-SA"/>
          <w:color w:val="111111"/>
          <w:sz w:val="28"/>
          <w:szCs w:val="28"/>
          <w:rtl/>
        </w:rPr>
        <w:t xml:space="preserve">(النوم راحة للجسد -) انظر النوم</w:t>
      </w:r>
    </w:p>
    <w:p>
      <w:pPr>
        <w:pStyle w:val="BookText"/>
      </w:pPr>
      <w:r>
        <w:rPr>
          <w:rFonts w:ascii="Amiri" w:hAnsi="Amiri" w:eastAsia="Amiri" w:cs="Amiri"/>
          <w:lang w:bidi="ar-SA"/>
          <w:color w:val="111111"/>
          <w:sz w:val="28"/>
          <w:szCs w:val="28"/>
          <w:rtl/>
        </w:rPr>
        <w:t xml:space="preserve">(وان الروح والراحة -) انظر الحجة</w:t>
      </w:r>
    </w:p>
    <w:p>
      <w:pPr>
        <w:pStyle w:val="BookText"/>
      </w:pPr>
      <w:r>
        <w:rPr>
          <w:rFonts w:ascii="IRNazanin" w:hAnsi="IRNazanin" w:eastAsia="IRNazanin" w:cs="IRNazanin"/>
          <w:lang w:bidi="fa-IR"/>
          <w:color w:val="111111"/>
          <w:sz w:val="28"/>
          <w:szCs w:val="28"/>
          <w:rtl/>
        </w:rPr>
        <w:t xml:space="preserve">«وهي الراحة التي يقال لها: راحة الموت» (6) الكافي ج 7 ص 3 ك 38 ب 1 ذیل ح 3. التهذيب ج 9 ص 173 ب 6 ذیل ح 4.</w:t>
      </w:r>
    </w:p>
    <w:p>
      <w:pPr>
        <w:pStyle w:val="BookText"/>
      </w:pPr>
      <w:r>
        <w:rPr>
          <w:rFonts w:ascii="IRNazanin" w:hAnsi="IRNazanin" w:eastAsia="IRNazanin" w:cs="IRNazanin"/>
          <w:lang w:bidi="fa-IR"/>
          <w:color w:val="111111"/>
          <w:sz w:val="28"/>
          <w:szCs w:val="28"/>
          <w:rtl/>
        </w:rPr>
        <w:t xml:space="preserve">الفقيه ج 1 ص 83 ب 23 ذیل ح 32.</w:t>
      </w:r>
    </w:p>
    <w:p>
      <w:pPr>
        <w:pStyle w:val="BookText"/>
      </w:pPr>
      <w:r>
        <w:rPr>
          <w:rFonts w:ascii="IRNazanin" w:hAnsi="IRNazanin" w:eastAsia="IRNazanin" w:cs="IRNazanin"/>
          <w:lang w:bidi="fa-IR"/>
          <w:color w:val="111111"/>
          <w:sz w:val="28"/>
          <w:szCs w:val="28"/>
          <w:rtl/>
        </w:rPr>
        <w:t xml:space="preserve">الفقيه ج 4 ص 133 ب 73 ذیل ح 1.</w:t>
      </w:r>
    </w:p>
    <w:p>
      <w:pPr>
        <w:pStyle w:val="BookText"/>
      </w:pPr>
      <w:r>
        <w:rPr>
          <w:rFonts w:ascii="Amiri" w:hAnsi="Amiri" w:eastAsia="Amiri" w:cs="Amiri"/>
          <w:lang w:bidi="ar-SA"/>
          <w:color w:val="111111"/>
          <w:sz w:val="28"/>
          <w:szCs w:val="28"/>
          <w:rtl/>
        </w:rPr>
        <w:t xml:space="preserve">(يأخذ احدكم الراحة -) انظر الوضوء</w:t>
      </w:r>
    </w:p>
    <w:p>
      <w:pPr>
        <w:pStyle w:val="BookText"/>
      </w:pPr>
      <w:r>
        <w:rPr>
          <w:rFonts w:ascii="Amiri" w:hAnsi="Amiri" w:eastAsia="Amiri" w:cs="Amiri"/>
          <w:lang w:bidi="ar-SA"/>
          <w:color w:val="111111"/>
          <w:sz w:val="28"/>
          <w:szCs w:val="28"/>
          <w:rtl/>
        </w:rPr>
        <w:t xml:space="preserve">(يا على موت الفجأة راحة للمؤمن -) انظر الفجأة</w:t>
      </w:r>
    </w:p>
    <w:p>
      <w:pPr>
        <w:pStyle w:val="Heading3"/>
      </w:pPr>
      <w:bookmarkStart w:id="153" w:name="_Toc69"/>
      <w:r>
        <w:t>«الراد»</w:t>
      </w:r>
      <w:bookmarkEnd w:id="153"/>
    </w:p>
    <w:p>
      <w:pPr>
        <w:pStyle w:val="BookText"/>
      </w:pPr>
      <w:r>
        <w:rPr>
          <w:rFonts w:ascii="Amiri" w:hAnsi="Amiri" w:eastAsia="Amiri" w:cs="Amiri"/>
          <w:lang w:bidi="ar-SA"/>
          <w:color w:val="111111"/>
          <w:sz w:val="28"/>
          <w:szCs w:val="28"/>
          <w:rtl/>
        </w:rPr>
        <w:t xml:space="preserve">(أرأيت الراد على هذا الامر -) انظر الشيعة</w:t>
      </w:r>
    </w:p>
    <w:p>
      <w:pPr>
        <w:pStyle w:val="BookText"/>
      </w:pPr>
      <w:r>
        <w:rPr>
          <w:rFonts w:ascii="IRNazanin" w:hAnsi="IRNazanin" w:eastAsia="IRNazanin" w:cs="IRNazanin"/>
          <w:lang w:bidi="fa-IR"/>
          <w:color w:val="111111"/>
          <w:sz w:val="28"/>
          <w:szCs w:val="28"/>
          <w:rtl/>
        </w:rPr>
        <w:t xml:space="preserve">(دخلت انا و سلیمان - الى ان قال - الراد عليه في صغيرة أو -) انظر الحجة</w:t>
      </w:r>
    </w:p>
    <w:p>
      <w:pPr>
        <w:pStyle w:val="BookText"/>
      </w:pPr>
      <w:r>
        <w:rPr>
          <w:rFonts w:ascii="Amiri" w:hAnsi="Amiri" w:eastAsia="Amiri" w:cs="Amiri"/>
          <w:lang w:bidi="ar-SA"/>
          <w:color w:val="111111"/>
          <w:sz w:val="28"/>
          <w:szCs w:val="28"/>
          <w:rtl/>
        </w:rPr>
        <w:t xml:space="preserve">(عن رجلين من اصحابنا - الى ان قال - والراد علينا -) انظر الحكومة</w:t>
      </w:r>
    </w:p>
    <w:p>
      <w:pPr>
        <w:pStyle w:val="BookText"/>
      </w:pPr>
      <w:r>
        <w:rPr>
          <w:rFonts w:ascii="Amiri" w:hAnsi="Amiri" w:eastAsia="Amiri" w:cs="Amiri"/>
          <w:lang w:bidi="ar-SA"/>
          <w:color w:val="111111"/>
          <w:sz w:val="28"/>
          <w:szCs w:val="28"/>
          <w:rtl/>
        </w:rPr>
        <w:t xml:space="preserve">(فضل اميرالمؤمنين - الى ان قال - والراد عليه في صغيرة -) انظر الحجة</w:t>
      </w:r>
    </w:p>
    <w:p>
      <w:pPr>
        <w:pStyle w:val="BookText"/>
      </w:pPr>
      <w:r>
        <w:rPr>
          <w:rFonts w:ascii="Amiri" w:hAnsi="Amiri" w:eastAsia="Amiri" w:cs="Amiri"/>
          <w:lang w:bidi="ar-SA"/>
          <w:color w:val="111111"/>
          <w:sz w:val="28"/>
          <w:szCs w:val="28"/>
          <w:rtl/>
        </w:rPr>
        <w:t xml:space="preserve">(قال ابي لجابر - الى ان قال - يسهلك</w:t>
      </w:r>
    </w:p>
    <w:p>
      <w:pPr>
        <w:pStyle w:val="BookText"/>
      </w:pPr>
      <w:r>
        <w:rPr>
          <w:rFonts w:ascii="IRNazanin" w:hAnsi="IRNazanin" w:eastAsia="IRNazanin" w:cs="IRNazanin"/>
          <w:lang w:bidi="fa-IR"/>
          <w:color w:val="111111"/>
          <w:sz w:val="28"/>
          <w:szCs w:val="28"/>
          <w:rtl/>
        </w:rPr>
        <w:t xml:space="preserve">المرتابون في جعفر الراد علیه کالراد علي -)</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(ما جاء به علي - الى ان قال - و الراد عليه في صغيرة أو -) انظر الحجة</w:t>
      </w:r>
    </w:p>
    <w:p>
      <w:pPr>
        <w:pStyle w:val="Heading3"/>
      </w:pPr>
      <w:bookmarkStart w:id="154" w:name="_Toc70"/>
      <w:r>
        <w:t>«الرازق»</w:t>
      </w:r>
      <w:bookmarkEnd w:id="154"/>
    </w:p>
    <w:p>
      <w:pPr>
        <w:pStyle w:val="BookText"/>
      </w:pPr>
      <w:r>
        <w:rPr>
          <w:rFonts w:ascii="IRNazanin" w:hAnsi="IRNazanin" w:eastAsia="IRNazanin" w:cs="IRNazanin"/>
          <w:lang w:bidi="fa-IR"/>
          <w:color w:val="111111"/>
          <w:sz w:val="28"/>
          <w:szCs w:val="28"/>
          <w:rtl/>
        </w:rPr>
        <w:t xml:space="preserve">(علم رسول الله صلی الله علیه و آله هذا الدعاء يا رازق المقلین -)</w:t>
      </w:r>
    </w:p>
    <w:p>
      <w:pPr>
        <w:pStyle w:val="BookText"/>
      </w:pPr>
      <w:r>
        <w:rPr>
          <w:rFonts w:ascii="IRNazanin" w:hAnsi="IRNazanin" w:eastAsia="IRNazanin" w:cs="IRNazanin"/>
          <w:lang w:bidi="fa-IR"/>
          <w:color w:val="111111"/>
          <w:sz w:val="28"/>
          <w:szCs w:val="28"/>
          <w:rtl/>
        </w:rPr>
        <w:t xml:space="preserve">انظر الدعاء</w:t>
      </w:r>
    </w:p>
    <w:p>
      <w:pPr>
        <w:pStyle w:val="Heading3"/>
      </w:pPr>
      <w:bookmarkStart w:id="155" w:name="_Toc71"/>
      <w:r>
        <w:t>«الراسخون»</w:t>
      </w:r>
      <w:bookmarkEnd w:id="155"/>
    </w:p>
    <w:p>
      <w:pPr>
        <w:pStyle w:val="BookText"/>
      </w:pPr>
      <w:r>
        <w:rPr>
          <w:rFonts w:ascii="Amiri" w:hAnsi="Amiri" w:eastAsia="Amiri" w:cs="Amiri"/>
          <w:lang w:bidi="ar-SA"/>
          <w:color w:val="111111"/>
          <w:sz w:val="28"/>
          <w:szCs w:val="28"/>
          <w:rtl/>
        </w:rPr>
        <w:t xml:space="preserve">(الراسخون في العلم -) انظر الحجة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14652_151500"/>
    <w:bookmarkEnd w:id="22"/>
    <w:p>
      <w:pPr>
        <w:pStyle w:val="BookText"/>
      </w:pPr>
      <w:r>
        <w:rPr>
          <w:rFonts w:ascii="Amiri" w:hAnsi="Amiri" w:eastAsia="Amiri" w:cs="Amiri"/>
          <w:lang w:bidi="ar-SA"/>
          <w:color w:val="111111"/>
          <w:sz w:val="28"/>
          <w:szCs w:val="28"/>
          <w:rtl/>
        </w:rPr>
        <w:t xml:space="preserve">(نحن الراسخون في العلم -) انظر الحجة</w:t>
      </w:r>
    </w:p>
    <w:p>
      <w:pPr>
        <w:pStyle w:val="BookText"/>
      </w:pPr>
      <w:r>
        <w:rPr>
          <w:rFonts w:ascii="Amiri" w:hAnsi="Amiri" w:eastAsia="Amiri" w:cs="Amiri"/>
          <w:lang w:bidi="ar-SA"/>
          <w:color w:val="111111"/>
          <w:sz w:val="28"/>
          <w:szCs w:val="28"/>
          <w:rtl/>
        </w:rPr>
        <w:t xml:space="preserve">(وما يعلم تأويله الا الله والراسخون -) انظر الحجة</w:t>
      </w:r>
    </w:p>
    <w:p>
      <w:pPr>
        <w:pStyle w:val="Heading3"/>
      </w:pPr>
      <w:bookmarkStart w:id="156" w:name="_Toc72"/>
      <w:r>
        <w:t>«الراسيات»</w:t>
      </w:r>
      <w:bookmarkEnd w:id="156"/>
    </w:p>
    <w:p>
      <w:pPr>
        <w:pStyle w:val="BookText"/>
      </w:pPr>
      <w:r>
        <w:rPr>
          <w:rFonts w:ascii="Amiri" w:hAnsi="Amiri" w:eastAsia="Amiri" w:cs="Amiri"/>
          <w:lang w:bidi="ar-SA"/>
          <w:color w:val="111111"/>
          <w:sz w:val="28"/>
          <w:szCs w:val="28"/>
          <w:rtl/>
        </w:rPr>
        <w:t xml:space="preserve">(أي المال خير - الى ان قال - الراسيات</w:t>
      </w:r>
    </w:p>
    <w:p>
      <w:pPr>
        <w:pStyle w:val="BookText"/>
      </w:pPr>
      <w:r>
        <w:rPr>
          <w:rFonts w:ascii="Amiri" w:hAnsi="Amiri" w:eastAsia="Amiri" w:cs="Amiri"/>
          <w:lang w:bidi="ar-SA"/>
          <w:color w:val="111111"/>
          <w:sz w:val="28"/>
          <w:szCs w:val="28"/>
          <w:rtl/>
        </w:rPr>
        <w:t xml:space="preserve">في الوحل -) انظر الزراعة</w:t>
      </w:r>
    </w:p>
    <w:p>
      <w:pPr>
        <w:pStyle w:val="Heading3"/>
      </w:pPr>
      <w:bookmarkStart w:id="157" w:name="_Toc73"/>
      <w:r>
        <w:t>«الراشدون»</w:t>
      </w:r>
      <w:bookmarkEnd w:id="157"/>
    </w:p>
    <w:p>
      <w:pPr>
        <w:pStyle w:val="BookText"/>
      </w:pPr>
      <w:r>
        <w:rPr>
          <w:rFonts w:ascii="Amiri" w:hAnsi="Amiri" w:eastAsia="Amiri" w:cs="Amiri"/>
          <w:lang w:bidi="ar-SA"/>
          <w:color w:val="111111"/>
          <w:sz w:val="28"/>
          <w:szCs w:val="28"/>
          <w:rtl/>
        </w:rPr>
        <w:t xml:space="preserve">(عن الحب - الى ان قال - اولئك هم الراشدون -) انظر الحب</w:t>
      </w:r>
    </w:p>
    <w:p>
      <w:pPr>
        <w:pStyle w:val="Heading3"/>
      </w:pPr>
      <w:bookmarkStart w:id="158" w:name="_Toc74"/>
      <w:r>
        <w:t>«الراضي»</w:t>
      </w:r>
      <w:bookmarkEnd w:id="158"/>
    </w:p>
    <w:p>
      <w:pPr>
        <w:pStyle w:val="BookText"/>
      </w:pPr>
      <w:r>
        <w:rPr>
          <w:rFonts w:ascii="Amiri" w:hAnsi="Amiri" w:eastAsia="Amiri" w:cs="Amiri"/>
          <w:lang w:bidi="ar-SA"/>
          <w:color w:val="111111"/>
          <w:sz w:val="28"/>
          <w:szCs w:val="28"/>
          <w:rtl/>
        </w:rPr>
        <w:t xml:space="preserve">(الداخل الكعبة يدخل والله راض عنه -) انظر الكعبة</w:t>
      </w:r>
    </w:p>
    <w:p>
      <w:pPr>
        <w:pStyle w:val="Heading3"/>
      </w:pPr>
      <w:bookmarkStart w:id="159" w:name="_Toc75"/>
      <w:r>
        <w:t>«الراعبي»</w:t>
      </w:r>
      <w:bookmarkEnd w:id="159"/>
    </w:p>
    <w:p>
      <w:pPr>
        <w:pStyle w:val="BookText"/>
      </w:pPr>
      <w:r>
        <w:rPr>
          <w:rFonts w:ascii="Amiri" w:hAnsi="Amiri" w:eastAsia="Amiri" w:cs="Amiri"/>
          <w:lang w:bidi="ar-SA"/>
          <w:color w:val="111111"/>
          <w:sz w:val="28"/>
          <w:szCs w:val="28"/>
          <w:rtl/>
        </w:rPr>
        <w:t xml:space="preserve">(استهداني - الى ان قال - فاهديت له طيراً راعبيا -) انظر الحمام</w:t>
      </w:r>
    </w:p>
    <w:p>
      <w:pPr>
        <w:pStyle w:val="BookText"/>
      </w:pPr>
      <w:r>
        <w:rPr>
          <w:rFonts w:ascii="Amiri" w:hAnsi="Amiri" w:eastAsia="Amiri" w:cs="Amiri"/>
          <w:lang w:bidi="ar-SA"/>
          <w:color w:val="111111"/>
          <w:sz w:val="28"/>
          <w:szCs w:val="28"/>
          <w:rtl/>
        </w:rPr>
        <w:t xml:space="preserve">(كنت جالساً - الى ان قال - فنظر الى حمام راعبي -) انظر الحمام</w:t>
      </w:r>
    </w:p>
    <w:p>
      <w:pPr>
        <w:pStyle w:val="Heading3"/>
      </w:pPr>
      <w:bookmarkStart w:id="160" w:name="_Toc76"/>
      <w:r>
        <w:t>«الراعبية»</w:t>
      </w:r>
      <w:bookmarkEnd w:id="160"/>
    </w:p>
    <w:p>
      <w:pPr>
        <w:pStyle w:val="BookText"/>
      </w:pPr>
      <w:r>
        <w:rPr>
          <w:rFonts w:ascii="Amiri" w:hAnsi="Amiri" w:eastAsia="Amiri" w:cs="Amiri"/>
          <w:lang w:bidi="ar-SA"/>
          <w:color w:val="111111"/>
          <w:sz w:val="28"/>
          <w:szCs w:val="28"/>
          <w:rtl/>
        </w:rPr>
        <w:t xml:space="preserve">(اتخذوا الحمام الراعبية -) انظر الحمام</w:t>
      </w:r>
    </w:p>
    <w:p>
      <w:pPr>
        <w:pStyle w:val="Heading3"/>
      </w:pPr>
      <w:bookmarkStart w:id="161" w:name="_Toc77"/>
      <w:r>
        <w:t>«الراعي»</w:t>
      </w:r>
      <w:bookmarkEnd w:id="161"/>
    </w:p>
    <w:p>
      <w:pPr>
        <w:pStyle w:val="BookText"/>
      </w:pPr>
      <w:r>
        <w:rPr>
          <w:rFonts w:ascii="IRNazanin" w:hAnsi="IRNazanin" w:eastAsia="IRNazanin" w:cs="IRNazanin"/>
          <w:lang w:bidi="fa-IR"/>
          <w:color w:val="111111"/>
          <w:sz w:val="28"/>
          <w:szCs w:val="28"/>
          <w:rtl/>
        </w:rPr>
        <w:t xml:space="preserve">(رخص للعبد والخائف و الراعي -) انظر الرمی</w:t>
      </w:r>
    </w:p>
    <w:p>
      <w:pPr>
        <w:pStyle w:val="BookText"/>
      </w:pPr>
      <w:r>
        <w:rPr>
          <w:rFonts w:ascii="Amiri" w:hAnsi="Amiri" w:eastAsia="Amiri" w:cs="Amiri"/>
          <w:lang w:bidi="ar-SA"/>
          <w:color w:val="111111"/>
          <w:sz w:val="28"/>
          <w:szCs w:val="28"/>
          <w:rtl/>
        </w:rPr>
        <w:t xml:space="preserve">(رخص للعبد والراعي -) انظر الرمي</w:t>
      </w:r>
    </w:p>
    <w:p>
      <w:pPr>
        <w:pStyle w:val="BookText"/>
      </w:pPr>
      <w:r>
        <w:rPr>
          <w:rFonts w:ascii="Amiri" w:hAnsi="Amiri" w:eastAsia="Amiri" w:cs="Amiri"/>
          <w:lang w:bidi="ar-SA"/>
          <w:color w:val="111111"/>
          <w:sz w:val="28"/>
          <w:szCs w:val="28"/>
          <w:rtl/>
        </w:rPr>
        <w:t xml:space="preserve">(عن رجل نظر الى راع -) انظر الشاة</w:t>
      </w:r>
    </w:p>
    <w:p>
      <w:pPr>
        <w:pStyle w:val="BookText"/>
      </w:pPr>
      <w:r>
        <w:rPr>
          <w:rFonts w:ascii="IRNazanin" w:hAnsi="IRNazanin" w:eastAsia="IRNazanin" w:cs="IRNazanin"/>
          <w:lang w:bidi="fa-IR"/>
          <w:color w:val="111111"/>
          <w:sz w:val="28"/>
          <w:szCs w:val="28"/>
          <w:rtl/>
        </w:rPr>
        <w:t xml:space="preserve">(كنا زمان ابي جعفر علیه السلام حين قبض نتردد كالغنم لا راعي لها -) انظر الحجة</w:t>
      </w:r>
    </w:p>
    <w:p>
      <w:pPr>
        <w:pStyle w:val="BookText"/>
      </w:pPr>
      <w:r>
        <w:rPr>
          <w:rFonts w:ascii="Amiri" w:hAnsi="Amiri" w:eastAsia="Amiri" w:cs="Amiri"/>
          <w:lang w:bidi="ar-SA"/>
          <w:color w:val="111111"/>
          <w:sz w:val="28"/>
          <w:szCs w:val="28"/>
          <w:rtl/>
        </w:rPr>
        <w:t xml:space="preserve">(ما ذئبان ضاريان في غنم ليس لها راع -) انظر الدنيا</w:t>
      </w:r>
    </w:p>
    <w:p>
      <w:pPr>
        <w:pStyle w:val="BookText"/>
      </w:pPr>
      <w:r>
        <w:rPr>
          <w:rFonts w:ascii="IRNazanin" w:hAnsi="IRNazanin" w:eastAsia="IRNazanin" w:cs="IRNazanin"/>
          <w:lang w:bidi="fa-IR"/>
          <w:color w:val="111111"/>
          <w:sz w:val="28"/>
          <w:szCs w:val="28"/>
          <w:rtl/>
        </w:rPr>
        <w:t xml:space="preserve">(مر رسول الله صلی الله علیه و آله براعي ابل -) انظر الكفاف (نعطي الراعي -) انظر الغنم (يعطي الراعي -) انظر الغنم</w:t>
      </w:r>
    </w:p>
    <w:p>
      <w:pPr>
        <w:pStyle w:val="Heading3"/>
      </w:pPr>
      <w:bookmarkStart w:id="162" w:name="_Toc78"/>
      <w:r>
        <w:t>«الراعية»</w:t>
      </w:r>
      <w:bookmarkEnd w:id="162"/>
    </w:p>
    <w:p>
      <w:pPr>
        <w:pStyle w:val="BookText"/>
      </w:pPr>
      <w:r>
        <w:rPr>
          <w:rFonts w:ascii="IRNazanin" w:hAnsi="IRNazanin" w:eastAsia="IRNazanin" w:cs="IRNazanin"/>
          <w:lang w:bidi="fa-IR"/>
          <w:color w:val="111111"/>
          <w:sz w:val="28"/>
          <w:szCs w:val="28"/>
          <w:rtl/>
        </w:rPr>
        <w:t xml:space="preserve">(وضع امیرالمؤمنین علیه السلام على الخيل العتاق الراعية -) انظر الزكاة</w:t>
      </w:r>
    </w:p>
    <w:p>
      <w:pPr>
        <w:pStyle w:val="Heading3"/>
      </w:pPr>
      <w:bookmarkStart w:id="163" w:name="_Toc79"/>
      <w:r>
        <w:t>«الراغب»</w:t>
      </w:r>
      <w:bookmarkEnd w:id="163"/>
    </w:p>
    <w:p>
      <w:pPr>
        <w:pStyle w:val="BookText"/>
      </w:pPr>
      <w:r>
        <w:rPr>
          <w:rFonts w:ascii="IRNazanin" w:hAnsi="IRNazanin" w:eastAsia="IRNazanin" w:cs="IRNazanin"/>
          <w:lang w:bidi="fa-IR"/>
          <w:color w:val="111111"/>
          <w:sz w:val="28"/>
          <w:szCs w:val="28"/>
          <w:rtl/>
        </w:rPr>
        <w:t xml:space="preserve">(اتی رجل رسول الله صلی الله علیه و آله - الى ان قال - اني راغب في الجهاد -) انظر الوالدان</w:t>
      </w:r>
    </w:p>
    <w:p>
      <w:pPr>
        <w:pStyle w:val="BookText"/>
      </w:pPr>
      <w:r>
        <w:rPr>
          <w:rFonts w:ascii="Amiri" w:hAnsi="Amiri" w:eastAsia="Amiri" w:cs="Amiri"/>
          <w:lang w:bidi="ar-SA"/>
          <w:color w:val="111111"/>
          <w:sz w:val="28"/>
          <w:szCs w:val="28"/>
          <w:rtl/>
        </w:rPr>
        <w:t xml:space="preserve">(ان علامة الراغب -) انظر الدنيا</w:t>
      </w:r>
    </w:p>
    <w:p>
      <w:pPr>
        <w:pStyle w:val="Heading3"/>
      </w:pPr>
      <w:bookmarkStart w:id="164" w:name="_Toc80"/>
      <w:r>
        <w:t>«الرافضة»</w:t>
      </w:r>
      <w:bookmarkEnd w:id="164"/>
    </w:p>
    <w:p>
      <w:pPr>
        <w:pStyle w:val="BookText"/>
      </w:pPr>
      <w:r>
        <w:rPr>
          <w:rFonts w:ascii="IRNazanin" w:hAnsi="IRNazanin" w:eastAsia="IRNazanin" w:cs="IRNazanin"/>
          <w:lang w:bidi="fa-IR"/>
          <w:color w:val="111111"/>
          <w:sz w:val="28"/>
          <w:szCs w:val="28"/>
          <w:rtl/>
        </w:rPr>
        <w:t xml:space="preserve">(كنت عند أبي عبدالله علیه السلام اذا دخل - الى ان قال - فقال: ابو عبدالله علیه السلام الرافضة قال قلت نعم -) انظر الشيعة</w:t>
      </w:r>
    </w:p>
    <w:p>
      <w:pPr>
        <w:pStyle w:val="Heading3"/>
      </w:pPr>
      <w:bookmarkStart w:id="165" w:name="_Toc81"/>
      <w:r>
        <w:t>«الرافضی»</w:t>
      </w:r>
      <w:bookmarkEnd w:id="165"/>
    </w:p>
    <w:p>
      <w:pPr>
        <w:pStyle w:val="BookText"/>
      </w:pPr>
      <w:r>
        <w:rPr>
          <w:rFonts w:ascii="Amiri" w:hAnsi="Amiri" w:eastAsia="Amiri" w:cs="Amiri"/>
          <w:lang w:bidi="ar-SA"/>
          <w:color w:val="111111"/>
          <w:sz w:val="28"/>
          <w:szCs w:val="28"/>
          <w:rtl/>
        </w:rPr>
        <w:t xml:space="preserve">(ان لي جارا - الى ان قال - هذا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4652_151501"/>
    <w:bookmarkEnd w:id="23"/>
    <w:p>
      <w:pPr>
        <w:pStyle w:val="BookText"/>
      </w:pPr>
      <w:r>
        <w:rPr>
          <w:rFonts w:ascii="Amiri" w:hAnsi="Amiri" w:eastAsia="Amiri" w:cs="Amiri"/>
          <w:lang w:bidi="ar-SA"/>
          <w:color w:val="111111"/>
          <w:sz w:val="28"/>
          <w:szCs w:val="28"/>
          <w:rtl/>
        </w:rPr>
        <w:t xml:space="preserve">الرافضي يحمل الاموال -) انظر الدعاء</w:t>
      </w:r>
    </w:p>
    <w:p>
      <w:pPr>
        <w:pStyle w:val="BookText"/>
      </w:pPr>
      <w:r>
        <w:rPr>
          <w:rFonts w:ascii="IRNazanin" w:hAnsi="IRNazanin" w:eastAsia="IRNazanin" w:cs="IRNazanin"/>
          <w:lang w:bidi="fa-IR"/>
          <w:color w:val="111111"/>
          <w:sz w:val="28"/>
          <w:szCs w:val="28"/>
          <w:rtl/>
        </w:rPr>
        <w:t xml:space="preserve">(سأل المهدي - الى ان قال - صدقت یا رافضي -) انظر الخمر</w:t>
      </w:r>
    </w:p>
    <w:p>
      <w:pPr>
        <w:pStyle w:val="BookText"/>
      </w:pPr>
      <w:r>
        <w:rPr>
          <w:rFonts w:ascii="Amiri" w:hAnsi="Amiri" w:eastAsia="Amiri" w:cs="Amiri"/>
          <w:lang w:bidi="ar-SA"/>
          <w:color w:val="111111"/>
          <w:sz w:val="28"/>
          <w:szCs w:val="28"/>
          <w:rtl/>
        </w:rPr>
        <w:t xml:space="preserve">(كتبت اليه - الى ان قال - وان السلطان يقول لي انك رافضي -) انظر السلطان</w:t>
      </w:r>
    </w:p>
    <w:p>
      <w:pPr>
        <w:pStyle w:val="BookText"/>
      </w:pPr>
      <w:r>
        <w:rPr>
          <w:rFonts w:ascii="Amiri" w:hAnsi="Amiri" w:eastAsia="Amiri" w:cs="Amiri"/>
          <w:lang w:bidi="ar-SA"/>
          <w:color w:val="111111"/>
          <w:sz w:val="28"/>
          <w:szCs w:val="28"/>
          <w:rtl/>
        </w:rPr>
        <w:t xml:space="preserve">(لما مات ابي - الى ان قال - قمي رافضي -) انظر الحجة</w:t>
      </w:r>
    </w:p>
    <w:p>
      <w:pPr>
        <w:pStyle w:val="Heading3"/>
      </w:pPr>
      <w:bookmarkStart w:id="166" w:name="_Toc82"/>
      <w:r>
        <w:t>«الرافع»</w:t>
      </w:r>
      <w:bookmarkEnd w:id="166"/>
    </w:p>
    <w:p>
      <w:pPr>
        <w:pStyle w:val="BookText"/>
      </w:pPr>
      <w:r>
        <w:rPr>
          <w:rFonts w:ascii="IRNazanin" w:hAnsi="IRNazanin" w:eastAsia="IRNazanin" w:cs="IRNazanin"/>
          <w:lang w:bidi="fa-IR"/>
          <w:color w:val="111111"/>
          <w:sz w:val="28"/>
          <w:szCs w:val="28"/>
          <w:rtl/>
        </w:rPr>
        <w:t xml:space="preserve">(سمعت اباعبدالله علیه السلام يقول وهو رافع يده -) انظر الدعاء</w:t>
      </w:r>
    </w:p>
    <w:p>
      <w:pPr>
        <w:pStyle w:val="Heading3"/>
      </w:pPr>
      <w:bookmarkStart w:id="167" w:name="_Toc83"/>
      <w:r>
        <w:t>«رافع بن سلمة»</w:t>
      </w:r>
      <w:bookmarkEnd w:id="167"/>
    </w:p>
    <w:p>
      <w:pPr>
        <w:pStyle w:val="BookText"/>
      </w:pPr>
      <w:r>
        <w:rPr>
          <w:rFonts w:ascii="IRNazanin" w:hAnsi="IRNazanin" w:eastAsia="IRNazanin" w:cs="IRNazanin"/>
          <w:lang w:bidi="fa-IR"/>
          <w:color w:val="111111"/>
          <w:sz w:val="28"/>
          <w:szCs w:val="28"/>
          <w:rtl/>
        </w:rPr>
        <w:t xml:space="preserve">(كنت مع علي بن ابیطالب علیه السلام يوم النهروان -) انظر الحجة</w:t>
      </w:r>
    </w:p>
    <w:p>
      <w:pPr>
        <w:pStyle w:val="Heading3"/>
      </w:pPr>
      <w:bookmarkStart w:id="168" w:name="_Toc84"/>
      <w:r>
        <w:t>«راق»</w:t>
      </w:r>
      <w:bookmarkEnd w:id="168"/>
    </w:p>
    <w:p>
      <w:pPr>
        <w:pStyle w:val="BookText"/>
      </w:pPr>
      <w:r>
        <w:rPr>
          <w:rFonts w:ascii="Amiri" w:hAnsi="Amiri" w:eastAsia="Amiri" w:cs="Amiri"/>
          <w:lang w:bidi="ar-SA"/>
          <w:color w:val="111111"/>
          <w:sz w:val="28"/>
          <w:szCs w:val="28"/>
          <w:rtl/>
        </w:rPr>
        <w:t xml:space="preserve">(وقيل من راق -) انظر الموت</w:t>
      </w:r>
    </w:p>
    <w:p>
      <w:pPr>
        <w:pStyle w:val="Heading3"/>
      </w:pPr>
      <w:bookmarkStart w:id="169" w:name="_Toc85"/>
      <w:r>
        <w:t>«الراقد»</w:t>
      </w:r>
      <w:bookmarkEnd w:id="169"/>
    </w:p>
    <w:p>
      <w:pPr>
        <w:pStyle w:val="BookText"/>
      </w:pPr>
      <w:r>
        <w:rPr>
          <w:rFonts w:ascii="IRNazanin" w:hAnsi="IRNazanin" w:eastAsia="IRNazanin" w:cs="IRNazanin"/>
          <w:lang w:bidi="fa-IR"/>
          <w:color w:val="111111"/>
          <w:sz w:val="28"/>
          <w:szCs w:val="28"/>
          <w:rtl/>
        </w:rPr>
        <w:t xml:space="preserve">(عن رجل آتی رجلا وهو راقد -) انظر الدية</w:t>
      </w:r>
    </w:p>
    <w:p>
      <w:pPr>
        <w:pStyle w:val="Heading3"/>
      </w:pPr>
      <w:bookmarkStart w:id="170" w:name="_Toc86"/>
      <w:r>
        <w:t>«الراكب»</w:t>
      </w:r>
      <w:bookmarkEnd w:id="170"/>
    </w:p>
    <w:p>
      <w:pPr>
        <w:pStyle w:val="BookText"/>
      </w:pPr>
      <w:r>
        <w:rPr>
          <w:rFonts w:ascii="Amiri" w:hAnsi="Amiri" w:eastAsia="Amiri" w:cs="Amiri"/>
          <w:lang w:bidi="ar-SA"/>
          <w:color w:val="111111"/>
          <w:sz w:val="28"/>
          <w:szCs w:val="28"/>
          <w:rtl/>
        </w:rPr>
        <w:t xml:space="preserve">(ايصلي الرجل شيئاً من الفروض راكبا -)</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(ايصلي الرجل شيئاً من القروض راكبا فقال لا الّا من ضرورة -) انظر الصلاة</w:t>
      </w:r>
    </w:p>
    <w:p>
      <w:pPr>
        <w:pStyle w:val="BookText"/>
      </w:pPr>
      <w:r>
        <w:rPr>
          <w:rFonts w:ascii="IRNazanin" w:hAnsi="IRNazanin" w:eastAsia="IRNazanin" w:cs="IRNazanin"/>
          <w:lang w:bidi="fa-IR"/>
          <w:color w:val="111111"/>
          <w:sz w:val="28"/>
          <w:szCs w:val="28"/>
          <w:rtl/>
        </w:rPr>
        <w:t xml:space="preserve">(ان عليا علیه السلام كان يضمن الراكب -) انظر الضمان</w:t>
      </w:r>
    </w:p>
    <w:p>
      <w:pPr>
        <w:pStyle w:val="BookText"/>
      </w:pPr>
      <w:r>
        <w:rPr>
          <w:rFonts w:ascii="Amiri" w:hAnsi="Amiri" w:eastAsia="Amiri" w:cs="Amiri"/>
          <w:lang w:bidi="ar-SA"/>
          <w:color w:val="111111"/>
          <w:sz w:val="28"/>
          <w:szCs w:val="28"/>
          <w:rtl/>
        </w:rPr>
        <w:t xml:space="preserve">«ان من الجور أن يقول الراكب للماشي الطريق» (غ)</w:t>
      </w:r>
    </w:p>
    <w:p>
      <w:pPr>
        <w:pStyle w:val="BookText"/>
      </w:pPr>
      <w:r>
        <w:rPr>
          <w:rFonts w:ascii="IRNazanin" w:hAnsi="IRNazanin" w:eastAsia="IRNazanin" w:cs="IRNazanin"/>
          <w:lang w:bidi="fa-IR"/>
          <w:color w:val="111111"/>
          <w:sz w:val="28"/>
          <w:szCs w:val="28"/>
          <w:rtl/>
        </w:rPr>
        <w:t xml:space="preserve">الكافي ج 6 ص 540 ك 27 ب 2 ذیل ح 15.</w:t>
      </w:r>
    </w:p>
    <w:p>
      <w:pPr>
        <w:pStyle w:val="BookText"/>
      </w:pPr>
      <w:r>
        <w:rPr>
          <w:rFonts w:ascii="Amiri" w:hAnsi="Amiri" w:eastAsia="Amiri" w:cs="Amiri"/>
          <w:lang w:bidi="ar-SA"/>
          <w:color w:val="111111"/>
          <w:sz w:val="28"/>
          <w:szCs w:val="28"/>
          <w:rtl/>
        </w:rPr>
        <w:t xml:space="preserve">«ان من الحق أن يقول الراكب للماشي</w:t>
      </w:r>
    </w:p>
    <w:p>
      <w:pPr>
        <w:pStyle w:val="BookText"/>
      </w:pPr>
      <w:r>
        <w:rPr>
          <w:rFonts w:ascii="Amiri" w:hAnsi="Amiri" w:eastAsia="Amiri" w:cs="Amiri"/>
          <w:lang w:bidi="ar-SA"/>
          <w:color w:val="111111"/>
          <w:sz w:val="28"/>
          <w:szCs w:val="28"/>
          <w:rtl/>
        </w:rPr>
        <w:t xml:space="preserve">الطريق وفي نسخة اخرى ان من الجور ان</w:t>
      </w:r>
    </w:p>
    <w:p>
      <w:pPr>
        <w:pStyle w:val="BookText"/>
      </w:pPr>
      <w:r>
        <w:rPr>
          <w:rFonts w:ascii="Amiri" w:hAnsi="Amiri" w:eastAsia="Amiri" w:cs="Amiri"/>
          <w:lang w:bidi="ar-SA"/>
          <w:color w:val="111111"/>
          <w:sz w:val="28"/>
          <w:szCs w:val="28"/>
          <w:rtl/>
        </w:rPr>
        <w:t xml:space="preserve">يقول الراكب للماشي: الطريق» (6)</w:t>
      </w:r>
    </w:p>
    <w:p>
      <w:pPr>
        <w:pStyle w:val="BookText"/>
      </w:pPr>
      <w:r>
        <w:rPr>
          <w:rFonts w:ascii="Amiri" w:hAnsi="Amiri" w:eastAsia="Amiri" w:cs="Amiri"/>
          <w:lang w:bidi="ar-SA"/>
          <w:color w:val="111111"/>
          <w:sz w:val="28"/>
          <w:szCs w:val="28"/>
          <w:rtl/>
        </w:rPr>
        <w:t xml:space="preserve">الكافي ج 6 ص 540 ك 27 ب 2 ح 15.</w:t>
      </w:r>
    </w:p>
    <w:p>
      <w:pPr>
        <w:pStyle w:val="BookText"/>
      </w:pPr>
      <w:r>
        <w:rPr>
          <w:rFonts w:ascii="IRNazanin" w:hAnsi="IRNazanin" w:eastAsia="IRNazanin" w:cs="IRNazanin"/>
          <w:lang w:bidi="fa-IR"/>
          <w:color w:val="111111"/>
          <w:sz w:val="28"/>
          <w:szCs w:val="28"/>
          <w:rtl/>
        </w:rPr>
        <w:t xml:space="preserve">«خرج امیر المؤمنين علیه السلام وهو راكب و فمشوا معه فقال: ألكم حاجة؟ قالوا: لا ولكنا نحب ان نمشي معك فقال لهم: انصرفوا فان مشي الماشي مع الراكب مفسدة للراكب ومذلة للماشي»</w:t>
      </w:r>
    </w:p>
    <w:p>
      <w:pPr>
        <w:pStyle w:val="BookText"/>
      </w:pPr>
      <w:r>
        <w:rPr>
          <w:rFonts w:ascii="Amiri" w:hAnsi="Amiri" w:eastAsia="Amiri" w:cs="Amiri"/>
          <w:lang w:bidi="ar-SA"/>
          <w:color w:val="111111"/>
          <w:sz w:val="28"/>
          <w:szCs w:val="28"/>
          <w:rtl/>
        </w:rPr>
        <w:t xml:space="preserve">الكافي ج 6 ص 540 ك 27 ب 2 ح 16.</w:t>
      </w:r>
    </w:p>
    <w:p>
      <w:pPr>
        <w:pStyle w:val="BookText"/>
      </w:pPr>
      <w:r>
        <w:rPr>
          <w:rFonts w:ascii="Amiri" w:hAnsi="Amiri" w:eastAsia="Amiri" w:cs="Amiri"/>
          <w:lang w:bidi="ar-SA"/>
          <w:color w:val="111111"/>
          <w:sz w:val="28"/>
          <w:szCs w:val="28"/>
          <w:rtl/>
        </w:rPr>
        <w:t xml:space="preserve">(خرج عبد الصمد - الى أن قال - مقبلا راكبا -)</w:t>
      </w:r>
    </w:p>
    <w:p>
      <w:pPr>
        <w:pStyle w:val="BookText"/>
      </w:pPr>
      <w:r>
        <w:rPr>
          <w:rFonts w:ascii="Amiri" w:hAnsi="Amiri" w:eastAsia="Amiri" w:cs="Amiri"/>
          <w:lang w:bidi="ar-SA"/>
          <w:color w:val="111111"/>
          <w:sz w:val="28"/>
          <w:szCs w:val="28"/>
          <w:rtl/>
        </w:rPr>
        <w:t xml:space="preserve">انظر الدابة</w:t>
      </w:r>
    </w:p>
    <w:p>
      <w:pPr>
        <w:pStyle w:val="BookText"/>
      </w:pPr>
      <w:r>
        <w:rPr>
          <w:rFonts w:ascii="Amiri" w:hAnsi="Amiri" w:eastAsia="Amiri" w:cs="Amiri"/>
          <w:lang w:bidi="ar-SA"/>
          <w:color w:val="111111"/>
          <w:sz w:val="28"/>
          <w:szCs w:val="28"/>
          <w:rtl/>
        </w:rPr>
        <w:t xml:space="preserve">(عن رجل كان راكبا -) انظر الدية</w:t>
      </w:r>
    </w:p>
    <w:p>
      <w:pPr>
        <w:pStyle w:val="BookText"/>
      </w:pPr>
      <w:r>
        <w:rPr>
          <w:rFonts w:ascii="IRNazanin" w:hAnsi="IRNazanin" w:eastAsia="IRNazanin" w:cs="IRNazanin"/>
          <w:lang w:bidi="fa-IR"/>
          <w:color w:val="111111"/>
          <w:sz w:val="28"/>
          <w:szCs w:val="28"/>
          <w:rtl/>
        </w:rPr>
        <w:t xml:space="preserve">(لا تجعلوني كقدح الراكب -) انظر الصلاة علی النبی علیه السلام</w:t>
      </w:r>
    </w:p>
    <w:p>
      <w:pPr>
        <w:pStyle w:val="BookText"/>
      </w:pPr>
      <w:r>
        <w:rPr>
          <w:rFonts w:ascii="Amiri" w:hAnsi="Amiri" w:eastAsia="Amiri" w:cs="Amiri"/>
          <w:lang w:bidi="ar-SA"/>
          <w:color w:val="111111"/>
          <w:sz w:val="28"/>
          <w:szCs w:val="28"/>
          <w:rtl/>
        </w:rPr>
        <w:t xml:space="preserve">(لا تصل شيئاً من المفروض راكبا -) انظر الصلاة</w:t>
      </w:r>
    </w:p>
    <w:p>
      <w:pPr>
        <w:pStyle w:val="BookText"/>
      </w:pPr>
      <w:r>
        <w:rPr>
          <w:rFonts w:ascii="Amiri" w:hAnsi="Amiri" w:eastAsia="Amiri" w:cs="Amiri"/>
          <w:lang w:bidi="ar-SA"/>
          <w:color w:val="111111"/>
          <w:sz w:val="28"/>
          <w:szCs w:val="28"/>
          <w:rtl/>
        </w:rPr>
        <w:t xml:space="preserve">(ليس على الراكب سعي - ) انظر السعي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14652_151502"/>
    <w:bookmarkEnd w:id="24"/>
    <w:p>
      <w:pPr>
        <w:pStyle w:val="BookText"/>
      </w:pPr>
      <w:r>
        <w:rPr>
          <w:rFonts w:ascii="IRNazanin" w:hAnsi="IRNazanin" w:eastAsia="IRNazanin" w:cs="IRNazanin"/>
          <w:lang w:bidi="fa-IR"/>
          <w:color w:val="111111"/>
          <w:sz w:val="28"/>
          <w:szCs w:val="28"/>
          <w:rtl/>
        </w:rPr>
        <w:t xml:space="preserve">(مرّ علي بن الحسين على المجذمین وهو راكب حماره -) انظر التواضع</w:t>
      </w:r>
    </w:p>
    <w:p>
      <w:pPr>
        <w:pStyle w:val="BookText"/>
      </w:pPr>
      <w:r>
        <w:rPr>
          <w:rFonts w:ascii="Amiri" w:hAnsi="Amiri" w:eastAsia="Amiri" w:cs="Amiri"/>
          <w:lang w:bidi="ar-SA"/>
          <w:color w:val="111111"/>
          <w:sz w:val="28"/>
          <w:szCs w:val="28"/>
          <w:rtl/>
        </w:rPr>
        <w:t xml:space="preserve">(يسلم الراكب على الماشي -) انظر السلام</w:t>
      </w:r>
    </w:p>
    <w:p>
      <w:pPr>
        <w:pStyle w:val="Heading3"/>
      </w:pPr>
      <w:bookmarkStart w:id="171" w:name="_Toc87"/>
      <w:r>
        <w:t>«الراكد»</w:t>
      </w:r>
      <w:bookmarkEnd w:id="171"/>
    </w:p>
    <w:p>
      <w:pPr>
        <w:pStyle w:val="BookText"/>
      </w:pPr>
      <w:r>
        <w:rPr>
          <w:rFonts w:ascii="Amiri" w:hAnsi="Amiri" w:eastAsia="Amiri" w:cs="Amiri"/>
          <w:lang w:bidi="ar-SA"/>
          <w:color w:val="111111"/>
          <w:sz w:val="28"/>
          <w:szCs w:val="28"/>
          <w:rtl/>
        </w:rPr>
        <w:t xml:space="preserve">(ان البول في الماء الراكد -) انظر البول</w:t>
      </w:r>
    </w:p>
    <w:p>
      <w:pPr>
        <w:pStyle w:val="BookText"/>
      </w:pPr>
      <w:r>
        <w:rPr>
          <w:rFonts w:ascii="Amiri" w:hAnsi="Amiri" w:eastAsia="Amiri" w:cs="Amiri"/>
          <w:lang w:bidi="ar-SA"/>
          <w:color w:val="111111"/>
          <w:sz w:val="28"/>
          <w:szCs w:val="28"/>
          <w:rtl/>
        </w:rPr>
        <w:t xml:space="preserve">(الثوب اذا - الى ان قال - وان غسل في ماء راكد فمرتين -) انظر الثوب</w:t>
      </w:r>
    </w:p>
    <w:p>
      <w:pPr>
        <w:pStyle w:val="BookText"/>
      </w:pPr>
      <w:r>
        <w:rPr>
          <w:rFonts w:ascii="IRNazanin" w:hAnsi="IRNazanin" w:eastAsia="IRNazanin" w:cs="IRNazanin"/>
          <w:lang w:bidi="fa-IR"/>
          <w:color w:val="111111"/>
          <w:sz w:val="28"/>
          <w:szCs w:val="28"/>
          <w:rtl/>
        </w:rPr>
        <w:t xml:space="preserve">(کره ان يبول في الماء الراكد -) انظر البول</w:t>
      </w:r>
    </w:p>
    <w:p>
      <w:pPr>
        <w:pStyle w:val="BookText"/>
      </w:pPr>
      <w:r>
        <w:rPr>
          <w:rFonts w:ascii="Amiri" w:hAnsi="Amiri" w:eastAsia="Amiri" w:cs="Amiri"/>
          <w:lang w:bidi="ar-SA"/>
          <w:color w:val="111111"/>
          <w:sz w:val="28"/>
          <w:szCs w:val="28"/>
          <w:rtl/>
        </w:rPr>
        <w:t xml:space="preserve">(لا باس بان يبول الرجل في الماء الجاري وكره ان يبول في الماء الراكد -) انظر الماء</w:t>
      </w:r>
    </w:p>
    <w:p>
      <w:pPr>
        <w:pStyle w:val="BookText"/>
      </w:pPr>
      <w:r>
        <w:rPr>
          <w:rFonts w:ascii="IRNazanin" w:hAnsi="IRNazanin" w:eastAsia="IRNazanin" w:cs="IRNazanin"/>
          <w:lang w:bidi="fa-IR"/>
          <w:color w:val="111111"/>
          <w:sz w:val="28"/>
          <w:szCs w:val="28"/>
          <w:rtl/>
        </w:rPr>
        <w:t xml:space="preserve">(لا يجوز ان يبول الرجل في ماء راکد -) انظر البول</w:t>
      </w:r>
    </w:p>
    <w:p>
      <w:pPr>
        <w:pStyle w:val="Heading3"/>
      </w:pPr>
      <w:bookmarkStart w:id="172" w:name="_Toc88"/>
      <w:r>
        <w:t>«الراكع»</w:t>
      </w:r>
      <w:bookmarkEnd w:id="172"/>
    </w:p>
    <w:p>
      <w:pPr>
        <w:pStyle w:val="BookText"/>
      </w:pPr>
      <w:r>
        <w:rPr>
          <w:rFonts w:ascii="Amiri" w:hAnsi="Amiri" w:eastAsia="Amiri" w:cs="Amiri"/>
          <w:lang w:bidi="ar-SA"/>
          <w:color w:val="111111"/>
          <w:sz w:val="28"/>
          <w:szCs w:val="28"/>
          <w:rtl/>
        </w:rPr>
        <w:t xml:space="preserve">(اذا جاء الرجل مبادرا والامام راكع -) انظر الجماعة</w:t>
      </w:r>
    </w:p>
    <w:p>
      <w:pPr>
        <w:pStyle w:val="BookText"/>
      </w:pPr>
      <w:r>
        <w:rPr>
          <w:rFonts w:ascii="Amiri" w:hAnsi="Amiri" w:eastAsia="Amiri" w:cs="Amiri"/>
          <w:lang w:bidi="ar-SA"/>
          <w:color w:val="111111"/>
          <w:sz w:val="28"/>
          <w:szCs w:val="28"/>
          <w:rtl/>
        </w:rPr>
        <w:t xml:space="preserve">(اذا دخلت المسجد والامام راكع -) انظر الجماعة</w:t>
      </w:r>
    </w:p>
    <w:p>
      <w:pPr>
        <w:pStyle w:val="BookText"/>
      </w:pPr>
      <w:r>
        <w:rPr>
          <w:rFonts w:ascii="Amiri" w:hAnsi="Amiri" w:eastAsia="Amiri" w:cs="Amiri"/>
          <w:lang w:bidi="ar-SA"/>
          <w:color w:val="111111"/>
          <w:sz w:val="28"/>
          <w:szCs w:val="28"/>
          <w:rtl/>
        </w:rPr>
        <w:t xml:space="preserve">(عن رجل انتهى الى الامام وهو راكع -) انظر الجماعة</w:t>
      </w:r>
    </w:p>
    <w:p>
      <w:pPr>
        <w:pStyle w:val="BookText"/>
      </w:pPr>
      <w:r>
        <w:rPr>
          <w:rFonts w:ascii="Amiri" w:hAnsi="Amiri" w:eastAsia="Amiri" w:cs="Amiri"/>
          <w:lang w:bidi="ar-SA"/>
          <w:color w:val="111111"/>
          <w:sz w:val="28"/>
          <w:szCs w:val="28"/>
          <w:rtl/>
        </w:rPr>
        <w:t xml:space="preserve">(في الرجل اذا ادرك الامام وهو راكع -) انظر الجماعة</w:t>
      </w:r>
    </w:p>
    <w:p>
      <w:pPr>
        <w:pStyle w:val="BookText"/>
      </w:pPr>
      <w:r>
        <w:rPr>
          <w:rFonts w:ascii="Amiri" w:hAnsi="Amiri" w:eastAsia="Amiri" w:cs="Amiri"/>
          <w:lang w:bidi="ar-SA"/>
          <w:color w:val="111111"/>
          <w:sz w:val="28"/>
          <w:szCs w:val="28"/>
          <w:rtl/>
        </w:rPr>
        <w:t xml:space="preserve">(في الرجل يدرك الامام وهو راكع -) انظر الجماعة</w:t>
      </w:r>
    </w:p>
    <w:p>
      <w:pPr>
        <w:pStyle w:val="Heading3"/>
      </w:pPr>
      <w:bookmarkStart w:id="173" w:name="_Toc89"/>
      <w:r>
        <w:t>«الراكعون»</w:t>
      </w:r>
      <w:bookmarkEnd w:id="173"/>
    </w:p>
    <w:p>
      <w:pPr>
        <w:pStyle w:val="BookText"/>
      </w:pPr>
      <w:r>
        <w:rPr>
          <w:rFonts w:ascii="Amiri" w:hAnsi="Amiri" w:eastAsia="Amiri" w:cs="Amiri"/>
          <w:lang w:bidi="ar-SA"/>
          <w:color w:val="111111"/>
          <w:sz w:val="28"/>
          <w:szCs w:val="28"/>
          <w:rtl/>
        </w:rPr>
        <w:t xml:space="preserve">«الراكعون الساجدون: الذين يواظبون على الصلوات الخمس والحافظون لها والمحافظون عليها بركوعها وسجودها وفي الخشوع فيها وفي أوقاتها» (6)</w:t>
      </w:r>
    </w:p>
    <w:p>
      <w:pPr>
        <w:pStyle w:val="BookText"/>
      </w:pPr>
      <w:r>
        <w:rPr>
          <w:rFonts w:ascii="IRNazanin" w:hAnsi="IRNazanin" w:eastAsia="IRNazanin" w:cs="IRNazanin"/>
          <w:lang w:bidi="fa-IR"/>
          <w:color w:val="111111"/>
          <w:sz w:val="28"/>
          <w:szCs w:val="28"/>
          <w:rtl/>
        </w:rPr>
        <w:t xml:space="preserve">الكافي ج 5 ص 15 ك 16 ب 4 ذیل ح 1. التهذيب ج 6 ص 130 ب 57 ذیل ح 3.</w:t>
      </w:r>
    </w:p>
    <w:p>
      <w:pPr>
        <w:pStyle w:val="Heading3"/>
      </w:pPr>
      <w:bookmarkStart w:id="174" w:name="_Toc90"/>
      <w:r>
        <w:t>«الراوية»</w:t>
      </w:r>
      <w:bookmarkEnd w:id="174"/>
    </w:p>
    <w:p>
      <w:pPr>
        <w:pStyle w:val="BookText"/>
      </w:pPr>
      <w:r>
        <w:rPr>
          <w:rFonts w:ascii="Amiri" w:hAnsi="Amiri" w:eastAsia="Amiri" w:cs="Amiri"/>
          <w:lang w:bidi="ar-SA"/>
          <w:color w:val="111111"/>
          <w:sz w:val="28"/>
          <w:szCs w:val="28"/>
          <w:rtl/>
        </w:rPr>
        <w:t xml:space="preserve">(اذا كان الماء اكثر من راوية -) انظر الماء (اشترى مائة رواية -) انظر البيع</w:t>
      </w:r>
    </w:p>
    <w:p>
      <w:pPr>
        <w:pStyle w:val="BookText"/>
      </w:pPr>
      <w:r>
        <w:rPr>
          <w:rFonts w:ascii="Amiri" w:hAnsi="Amiri" w:eastAsia="Amiri" w:cs="Amiri"/>
          <w:lang w:bidi="ar-SA"/>
          <w:color w:val="111111"/>
          <w:sz w:val="28"/>
          <w:szCs w:val="28"/>
          <w:rtl/>
        </w:rPr>
        <w:t xml:space="preserve">(راوية من ماء -) انظر الماء</w:t>
      </w:r>
    </w:p>
    <w:p>
      <w:pPr>
        <w:pStyle w:val="BookText"/>
      </w:pPr>
      <w:r>
        <w:rPr>
          <w:rFonts w:ascii="Amiri" w:hAnsi="Amiri" w:eastAsia="Amiri" w:cs="Amiri"/>
          <w:lang w:bidi="ar-SA"/>
          <w:color w:val="111111"/>
          <w:sz w:val="28"/>
          <w:szCs w:val="28"/>
          <w:rtl/>
        </w:rPr>
        <w:t xml:space="preserve">(رجل راوية لحديثكم -) انظر العلم</w:t>
      </w:r>
    </w:p>
    <w:p>
      <w:pPr>
        <w:pStyle w:val="BookText"/>
      </w:pPr>
      <w:r>
        <w:rPr>
          <w:rFonts w:ascii="Amiri" w:hAnsi="Amiri" w:eastAsia="Amiri" w:cs="Amiri"/>
          <w:lang w:bidi="ar-SA"/>
          <w:color w:val="111111"/>
          <w:sz w:val="28"/>
          <w:szCs w:val="28"/>
          <w:rtl/>
        </w:rPr>
        <w:t xml:space="preserve">(فان سقط في راوية -) انظر الماء</w:t>
      </w:r>
    </w:p>
    <w:p>
      <w:pPr>
        <w:pStyle w:val="Heading3"/>
      </w:pPr>
      <w:bookmarkStart w:id="175" w:name="_Toc91"/>
      <w:r>
        <w:t>«الراهب»</w:t>
      </w:r>
      <w:bookmarkEnd w:id="175"/>
    </w:p>
    <w:p>
      <w:pPr>
        <w:pStyle w:val="BookText"/>
      </w:pPr>
      <w:r>
        <w:rPr>
          <w:rFonts w:ascii="Amiri" w:hAnsi="Amiri" w:eastAsia="Amiri" w:cs="Amiri"/>
          <w:lang w:bidi="ar-SA"/>
          <w:color w:val="111111"/>
          <w:sz w:val="28"/>
          <w:szCs w:val="28"/>
          <w:rtl/>
        </w:rPr>
        <w:t xml:space="preserve">(استشهد حنظلة بن أبي عامر الراهب -) انظر الغسل</w:t>
      </w:r>
    </w:p>
    <w:p>
      <w:pPr>
        <w:pStyle w:val="BookText"/>
      </w:pPr>
      <w:r>
        <w:rPr>
          <w:rFonts w:ascii="Amiri" w:hAnsi="Amiri" w:eastAsia="Amiri" w:cs="Amiri"/>
          <w:lang w:bidi="ar-SA"/>
          <w:color w:val="111111"/>
          <w:sz w:val="28"/>
          <w:szCs w:val="28"/>
          <w:rtl/>
        </w:rPr>
        <w:t xml:space="preserve">(أن رجلا ركب البحر - الى ان قال - فقال</w:t>
      </w:r>
    </w:p>
    <w:p>
      <w:pPr>
        <w:pStyle w:val="BookText"/>
      </w:pPr>
      <w:r>
        <w:rPr>
          <w:rFonts w:ascii="IRNazanin" w:hAnsi="IRNazanin" w:eastAsia="IRNazanin" w:cs="IRNazanin"/>
          <w:lang w:bidi="fa-IR"/>
          <w:color w:val="111111"/>
          <w:sz w:val="28"/>
          <w:szCs w:val="28"/>
          <w:rtl/>
        </w:rPr>
        <w:t xml:space="preserve">الراهب للشاب ادع الله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14652_151503"/>
    <w:bookmarkEnd w:id="25"/>
    <w:p>
      <w:pPr>
        <w:pStyle w:val="BookText"/>
      </w:pPr>
      <w:r>
        <w:rPr>
          <w:rFonts w:ascii="IRNazanin" w:hAnsi="IRNazanin" w:eastAsia="IRNazanin" w:cs="IRNazanin"/>
          <w:lang w:bidi="fa-IR"/>
          <w:color w:val="111111"/>
          <w:sz w:val="28"/>
          <w:szCs w:val="28"/>
          <w:rtl/>
        </w:rPr>
        <w:t xml:space="preserve">انظر الخوف والرجاء</w:t>
      </w:r>
    </w:p>
    <w:p>
      <w:pPr>
        <w:pStyle w:val="Heading3"/>
      </w:pPr>
      <w:bookmarkStart w:id="176" w:name="_Toc92"/>
      <w:r>
        <w:t>«الرایة»</w:t>
      </w:r>
      <w:bookmarkEnd w:id="176"/>
    </w:p>
    <w:p>
      <w:pPr>
        <w:pStyle w:val="BookText"/>
      </w:pPr>
      <w:r>
        <w:rPr>
          <w:rFonts w:ascii="IRNazanin" w:hAnsi="IRNazanin" w:eastAsia="IRNazanin" w:cs="IRNazanin"/>
          <w:lang w:bidi="fa-IR"/>
          <w:color w:val="111111"/>
          <w:sz w:val="28"/>
          <w:szCs w:val="28"/>
          <w:rtl/>
        </w:rPr>
        <w:t xml:space="preserve">(ایاکم والتنويه - الى ان قال - ولترفعن اثنتا عشرة راية مشتبهة -) انظر الحجة</w:t>
      </w:r>
    </w:p>
    <w:p>
      <w:pPr>
        <w:pStyle w:val="BookText"/>
      </w:pPr>
      <w:r>
        <w:rPr>
          <w:rFonts w:ascii="IRNazanin" w:hAnsi="IRNazanin" w:eastAsia="IRNazanin" w:cs="IRNazanin"/>
          <w:lang w:bidi="fa-IR"/>
          <w:color w:val="111111"/>
          <w:sz w:val="28"/>
          <w:szCs w:val="28"/>
          <w:rtl/>
        </w:rPr>
        <w:t xml:space="preserve">(بعث رسول الله صلی الله علیه و آله بالراية -) انظر الجهاد</w:t>
      </w:r>
    </w:p>
    <w:p>
      <w:pPr>
        <w:pStyle w:val="BookText"/>
      </w:pPr>
      <w:r>
        <w:rPr>
          <w:rFonts w:ascii="IRNazanin" w:hAnsi="IRNazanin" w:eastAsia="IRNazanin" w:cs="IRNazanin"/>
          <w:lang w:bidi="fa-IR"/>
          <w:color w:val="111111"/>
          <w:sz w:val="28"/>
          <w:szCs w:val="28"/>
          <w:rtl/>
        </w:rPr>
        <w:t xml:space="preserve">(كانت له راية تسمى -) انظر محمد بن عبد الله صلی الله علیه و آله</w:t>
      </w:r>
    </w:p>
    <w:p>
      <w:pPr>
        <w:pStyle w:val="BookText"/>
      </w:pPr>
      <w:r>
        <w:rPr>
          <w:rFonts w:ascii="IRNazanin" w:hAnsi="IRNazanin" w:eastAsia="IRNazanin" w:cs="IRNazanin"/>
          <w:lang w:bidi="fa-IR"/>
          <w:color w:val="111111"/>
          <w:sz w:val="28"/>
          <w:szCs w:val="28"/>
          <w:rtl/>
        </w:rPr>
        <w:t xml:space="preserve">(كل راية ترفع قبل قيام -) انظر القائم علیه السلام</w:t>
      </w:r>
    </w:p>
    <w:p>
      <w:pPr>
        <w:pStyle w:val="BookText"/>
      </w:pPr>
      <w:r>
        <w:rPr>
          <w:rFonts w:ascii="IRNazanin" w:hAnsi="IRNazanin" w:eastAsia="IRNazanin" w:cs="IRNazanin"/>
          <w:lang w:bidi="fa-IR"/>
          <w:color w:val="111111"/>
          <w:sz w:val="28"/>
          <w:szCs w:val="28"/>
          <w:rtl/>
        </w:rPr>
        <w:t xml:space="preserve">(كنت عند ابی عبدالله اذ دخل عليه رجلان - الى ان قال - ان عندي لراية رسول الله صلی الله علیه و آله -)</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(كنت عند أبي عبدالله وعنده في البيت - الي ان قال - لترفعهن اثنتا عشر راية -) انظر الحجة</w:t>
      </w:r>
    </w:p>
    <w:p>
      <w:pPr>
        <w:pStyle w:val="BookText"/>
      </w:pPr>
      <w:r>
        <w:rPr>
          <w:rFonts w:ascii="Amiri" w:hAnsi="Amiri" w:eastAsia="Amiri" w:cs="Amiri"/>
          <w:lang w:bidi="ar-SA"/>
          <w:color w:val="111111"/>
          <w:sz w:val="28"/>
          <w:szCs w:val="28"/>
          <w:rtl/>
        </w:rPr>
        <w:t xml:space="preserve">(لو اني علمت - لا عطين الراية غداً -) انظر الاحتجاج</w:t>
      </w:r>
    </w:p>
    <w:p>
      <w:pPr>
        <w:pStyle w:val="BookText"/>
      </w:pPr>
      <w:r>
        <w:rPr>
          <w:rFonts w:ascii="Amiri" w:hAnsi="Amiri" w:eastAsia="Amiri" w:cs="Amiri"/>
          <w:lang w:bidi="ar-SA"/>
          <w:color w:val="111111"/>
          <w:sz w:val="28"/>
          <w:szCs w:val="28"/>
          <w:rtl/>
        </w:rPr>
        <w:t xml:space="preserve">(الناس صاروا - الى ان قال - من رفع راية -) انظر الحجة</w:t>
      </w:r>
    </w:p>
    <w:p>
      <w:pPr>
        <w:pStyle w:val="Heading2"/>
      </w:pPr>
      <w:bookmarkStart w:id="177" w:name="_Toc93"/>
      <w:r>
        <w:t>«الراء والهمزة»</w:t>
      </w:r>
      <w:bookmarkEnd w:id="177"/>
    </w:p>
    <w:p>
      <w:pPr>
        <w:pStyle w:val="Heading3"/>
      </w:pPr>
      <w:bookmarkStart w:id="178" w:name="_Toc94"/>
      <w:r>
        <w:t>«الرئاسية»</w:t>
      </w:r>
      <w:bookmarkEnd w:id="178"/>
    </w:p>
    <w:p>
      <w:pPr>
        <w:pStyle w:val="BookText"/>
      </w:pPr>
      <w:r>
        <w:rPr>
          <w:rFonts w:ascii="IRNazanin" w:hAnsi="IRNazanin" w:eastAsia="IRNazanin" w:cs="IRNazanin"/>
          <w:lang w:bidi="fa-IR"/>
          <w:color w:val="111111"/>
          <w:sz w:val="28"/>
          <w:szCs w:val="28"/>
          <w:rtl/>
        </w:rPr>
        <w:t xml:space="preserve">«اترى لا اعرف خیارکم من شراركم؟ بلي والله وان شراركم من احب أن يوطأ عقبه، انه لابد من كذّاب او عاجز الرأي» (6)</w:t>
      </w:r>
    </w:p>
    <w:p>
      <w:pPr>
        <w:pStyle w:val="BookText"/>
      </w:pPr>
      <w:r>
        <w:rPr>
          <w:rFonts w:ascii="Amiri" w:hAnsi="Amiri" w:eastAsia="Amiri" w:cs="Amiri"/>
          <w:lang w:bidi="ar-SA"/>
          <w:color w:val="111111"/>
          <w:sz w:val="28"/>
          <w:szCs w:val="28"/>
          <w:rtl/>
        </w:rPr>
        <w:t xml:space="preserve">الكافي ج 2 ص 299 ك 5 ب 117 ح 8.</w:t>
      </w:r>
    </w:p>
    <w:p>
      <w:pPr>
        <w:pStyle w:val="BookText"/>
      </w:pPr>
      <w:r>
        <w:rPr>
          <w:rFonts w:ascii="Amiri" w:hAnsi="Amiri" w:eastAsia="Amiri" w:cs="Amiri"/>
          <w:lang w:bidi="ar-SA"/>
          <w:color w:val="111111"/>
          <w:sz w:val="28"/>
          <w:szCs w:val="28"/>
          <w:rtl/>
        </w:rPr>
        <w:t xml:space="preserve">«أن الرئاسة لا تصلح الّا لأهلها» (5)</w:t>
      </w:r>
    </w:p>
    <w:p>
      <w:pPr>
        <w:pStyle w:val="BookText"/>
      </w:pPr>
      <w:r>
        <w:rPr>
          <w:rFonts w:ascii="IRNazanin" w:hAnsi="IRNazanin" w:eastAsia="IRNazanin" w:cs="IRNazanin"/>
          <w:lang w:bidi="fa-IR"/>
          <w:color w:val="111111"/>
          <w:sz w:val="28"/>
          <w:szCs w:val="28"/>
          <w:rtl/>
        </w:rPr>
        <w:t xml:space="preserve">الكافي ج 1 ص 47 ک 2 ب 14 ذیل ح 6.</w:t>
      </w:r>
    </w:p>
    <w:p>
      <w:pPr>
        <w:pStyle w:val="BookText"/>
      </w:pPr>
      <w:r>
        <w:rPr>
          <w:rFonts w:ascii="Amiri" w:hAnsi="Amiri" w:eastAsia="Amiri" w:cs="Amiri"/>
          <w:lang w:bidi="ar-SA"/>
          <w:color w:val="111111"/>
          <w:sz w:val="28"/>
          <w:szCs w:val="28"/>
          <w:rtl/>
        </w:rPr>
        <w:t xml:space="preserve">«انه ذكر رجلا فقال: انه يحب الرئاسة، فقال: ما ذئبان ضاربان في غنم قد تفرّق رعاؤها بأضرّ في دين المسلم من الرئاسة» (8)</w:t>
      </w:r>
    </w:p>
    <w:p>
      <w:pPr>
        <w:pStyle w:val="BookText"/>
      </w:pPr>
      <w:r>
        <w:rPr>
          <w:rFonts w:ascii="Amiri" w:hAnsi="Amiri" w:eastAsia="Amiri" w:cs="Amiri"/>
          <w:lang w:bidi="ar-SA"/>
          <w:color w:val="111111"/>
          <w:sz w:val="28"/>
          <w:szCs w:val="28"/>
          <w:rtl/>
        </w:rPr>
        <w:t xml:space="preserve">الكافي ج 2 ص 297 ك 5 ب 117 ح 1.</w:t>
      </w:r>
    </w:p>
    <w:p>
      <w:pPr>
        <w:pStyle w:val="BookText"/>
      </w:pPr>
      <w:r>
        <w:rPr>
          <w:rFonts w:ascii="Amiri" w:hAnsi="Amiri" w:eastAsia="Amiri" w:cs="Amiri"/>
          <w:lang w:bidi="ar-SA"/>
          <w:color w:val="111111"/>
          <w:sz w:val="28"/>
          <w:szCs w:val="28"/>
          <w:rtl/>
        </w:rPr>
        <w:t xml:space="preserve">«ايّاك والرئاسة واياك ان تطأ أعقاب الرجال</w:t>
      </w:r>
      <w:r>
        <w:rPr>
          <w:rStyle w:val="FootnoteReference"/>
        </w:rPr>
        <w:footnoteReference w:id="49"/>
      </w:r>
      <w:r>
        <w:rPr>
          <w:rFonts w:ascii="Amiri" w:hAnsi="Amiri" w:eastAsia="Amiri" w:cs="Amiri"/>
          <w:lang w:bidi="ar-SA"/>
          <w:color w:val="111111"/>
          <w:sz w:val="28"/>
          <w:szCs w:val="28"/>
          <w:rtl/>
        </w:rPr>
        <w:t xml:space="preserve">، قال: قلت: جعلت فداك اما الرئاسة فقد عرفتها واما ان أطأ أعقاب الرجال فما ثلثا ما في يدي إلّا مما وطئت اعقاب الرجال فقال لي: ليس حيث تذهب،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14652_151504"/>
    <w:bookmarkEnd w:id="26"/>
    <w:p>
      <w:pPr>
        <w:pStyle w:val="BookText"/>
      </w:pPr>
      <w:r>
        <w:rPr>
          <w:rFonts w:ascii="Amiri" w:hAnsi="Amiri" w:eastAsia="Amiri" w:cs="Amiri"/>
          <w:lang w:bidi="ar-SA"/>
          <w:color w:val="111111"/>
          <w:sz w:val="28"/>
          <w:szCs w:val="28"/>
          <w:rtl/>
        </w:rPr>
        <w:t xml:space="preserve">ايّاك أن تنصب رجلا دون الحجة، فتصدّقه في كل ما قال» (6)</w:t>
      </w:r>
    </w:p>
    <w:p>
      <w:pPr>
        <w:pStyle w:val="BookText"/>
      </w:pPr>
      <w:r>
        <w:rPr>
          <w:rFonts w:ascii="Amiri" w:hAnsi="Amiri" w:eastAsia="Amiri" w:cs="Amiri"/>
          <w:lang w:bidi="ar-SA"/>
          <w:color w:val="111111"/>
          <w:sz w:val="28"/>
          <w:szCs w:val="28"/>
          <w:rtl/>
        </w:rPr>
        <w:t xml:space="preserve">الكافي ج 2 ص 298 ك 5 ب 117 ح 5.</w:t>
      </w:r>
    </w:p>
    <w:p>
      <w:pPr>
        <w:pStyle w:val="BookText"/>
      </w:pPr>
      <w:r>
        <w:rPr>
          <w:rFonts w:ascii="IRNazanin" w:hAnsi="IRNazanin" w:eastAsia="IRNazanin" w:cs="IRNazanin"/>
          <w:lang w:bidi="fa-IR"/>
          <w:color w:val="111111"/>
          <w:sz w:val="28"/>
          <w:szCs w:val="28"/>
          <w:rtl/>
        </w:rPr>
        <w:t xml:space="preserve">«ایّاکم وهولاء الروساء الذين يترأسون، فوالله ما خفقت النعال خلف رجل الّا هلك وأهلك» (6)</w:t>
      </w:r>
    </w:p>
    <w:p>
      <w:pPr>
        <w:pStyle w:val="BookText"/>
      </w:pPr>
      <w:r>
        <w:rPr>
          <w:rFonts w:ascii="Amiri" w:hAnsi="Amiri" w:eastAsia="Amiri" w:cs="Amiri"/>
          <w:lang w:bidi="ar-SA"/>
          <w:color w:val="111111"/>
          <w:sz w:val="28"/>
          <w:szCs w:val="28"/>
          <w:rtl/>
        </w:rPr>
        <w:t xml:space="preserve">الكافي ج 2 ص 297 ك 5 ب 117 ح 3.</w:t>
      </w:r>
    </w:p>
    <w:p>
      <w:pPr>
        <w:pStyle w:val="BookText"/>
      </w:pPr>
      <w:r>
        <w:rPr>
          <w:rFonts w:ascii="IRNazanin" w:hAnsi="IRNazanin" w:eastAsia="IRNazanin" w:cs="IRNazanin"/>
          <w:lang w:bidi="fa-IR"/>
          <w:color w:val="111111"/>
          <w:sz w:val="28"/>
          <w:szCs w:val="28"/>
          <w:rtl/>
        </w:rPr>
        <w:t xml:space="preserve">«ملعون من ترأس، ملعون من هم بها، ملعون من حدّث بها نفسه» (6)</w:t>
      </w:r>
    </w:p>
    <w:p>
      <w:pPr>
        <w:pStyle w:val="BookText"/>
      </w:pPr>
      <w:r>
        <w:rPr>
          <w:rFonts w:ascii="Amiri" w:hAnsi="Amiri" w:eastAsia="Amiri" w:cs="Amiri"/>
          <w:lang w:bidi="ar-SA"/>
          <w:color w:val="111111"/>
          <w:sz w:val="28"/>
          <w:szCs w:val="28"/>
          <w:rtl/>
        </w:rPr>
        <w:t xml:space="preserve">الكافي ج 2 ص 298 ك 5 ب 117 ح 4.</w:t>
      </w:r>
    </w:p>
    <w:p>
      <w:pPr>
        <w:pStyle w:val="BookText"/>
      </w:pPr>
      <w:r>
        <w:rPr>
          <w:rFonts w:ascii="Amiri" w:hAnsi="Amiri" w:eastAsia="Amiri" w:cs="Amiri"/>
          <w:lang w:bidi="ar-SA"/>
          <w:color w:val="111111"/>
          <w:sz w:val="28"/>
          <w:szCs w:val="28"/>
          <w:rtl/>
        </w:rPr>
        <w:t xml:space="preserve">«من اراد الرئاسة هلك» (6)</w:t>
      </w:r>
    </w:p>
    <w:p>
      <w:pPr>
        <w:pStyle w:val="BookText"/>
      </w:pPr>
      <w:r>
        <w:rPr>
          <w:rFonts w:ascii="Amiri" w:hAnsi="Amiri" w:eastAsia="Amiri" w:cs="Amiri"/>
          <w:lang w:bidi="ar-SA"/>
          <w:color w:val="111111"/>
          <w:sz w:val="28"/>
          <w:szCs w:val="28"/>
          <w:rtl/>
        </w:rPr>
        <w:t xml:space="preserve">الكافي ج 2 ص 298 ك 5 ب 117 ح 7.</w:t>
      </w:r>
    </w:p>
    <w:p>
      <w:pPr>
        <w:pStyle w:val="BookText"/>
      </w:pPr>
      <w:r>
        <w:rPr>
          <w:rFonts w:ascii="Amiri" w:hAnsi="Amiri" w:eastAsia="Amiri" w:cs="Amiri"/>
          <w:lang w:bidi="ar-SA"/>
          <w:color w:val="111111"/>
          <w:sz w:val="28"/>
          <w:szCs w:val="28"/>
          <w:rtl/>
        </w:rPr>
        <w:t xml:space="preserve">«من طلب الرئاسة هلك» (6)</w:t>
      </w:r>
    </w:p>
    <w:p>
      <w:pPr>
        <w:pStyle w:val="BookText"/>
      </w:pPr>
      <w:r>
        <w:rPr>
          <w:rFonts w:ascii="Amiri" w:hAnsi="Amiri" w:eastAsia="Amiri" w:cs="Amiri"/>
          <w:lang w:bidi="ar-SA"/>
          <w:color w:val="111111"/>
          <w:sz w:val="28"/>
          <w:szCs w:val="28"/>
          <w:rtl/>
        </w:rPr>
        <w:t xml:space="preserve">الكافي ج 2 ص 297 ك 5 ب 117 ح 2.</w:t>
      </w:r>
    </w:p>
    <w:p>
      <w:pPr>
        <w:pStyle w:val="BookText"/>
      </w:pPr>
      <w:r>
        <w:rPr>
          <w:rFonts w:ascii="IRNazanin" w:hAnsi="IRNazanin" w:eastAsia="IRNazanin" w:cs="IRNazanin"/>
          <w:lang w:bidi="fa-IR"/>
          <w:color w:val="111111"/>
          <w:sz w:val="28"/>
          <w:szCs w:val="28"/>
          <w:rtl/>
        </w:rPr>
        <w:t xml:space="preserve">«ورأيت الرجل يطلب الرئاسة لغرض الدنيا ويشهر نفسه بخبث اللسان ليتقی وتستند اليه الامور» (6)</w:t>
      </w:r>
    </w:p>
    <w:p>
      <w:pPr>
        <w:pStyle w:val="BookText"/>
      </w:pPr>
      <w:r>
        <w:rPr>
          <w:rFonts w:ascii="IRNazanin" w:hAnsi="IRNazanin" w:eastAsia="IRNazanin" w:cs="IRNazanin"/>
          <w:lang w:bidi="fa-IR"/>
          <w:color w:val="111111"/>
          <w:sz w:val="28"/>
          <w:szCs w:val="28"/>
          <w:rtl/>
        </w:rPr>
        <w:t xml:space="preserve">روضة الكافي ج 8 ص 40 ذیل ح 7.</w:t>
      </w:r>
    </w:p>
    <w:p>
      <w:pPr>
        <w:pStyle w:val="BookText"/>
      </w:pPr>
      <w:r>
        <w:rPr>
          <w:rFonts w:ascii="Amiri" w:hAnsi="Amiri" w:eastAsia="Amiri" w:cs="Amiri"/>
          <w:lang w:bidi="ar-SA"/>
          <w:color w:val="111111"/>
          <w:sz w:val="28"/>
          <w:szCs w:val="28"/>
          <w:rtl/>
        </w:rPr>
        <w:t xml:space="preserve">«ورأيت الفقيه يتّفقه لغير الدين، يطلب</w:t>
      </w:r>
    </w:p>
    <w:p>
      <w:pPr>
        <w:pStyle w:val="BookText"/>
      </w:pPr>
      <w:r>
        <w:rPr>
          <w:rFonts w:ascii="Amiri" w:hAnsi="Amiri" w:eastAsia="Amiri" w:cs="Amiri"/>
          <w:lang w:bidi="ar-SA"/>
          <w:color w:val="111111"/>
          <w:sz w:val="28"/>
          <w:szCs w:val="28"/>
          <w:rtl/>
        </w:rPr>
        <w:t xml:space="preserve">الدنيا و الرئاسة» (6)</w:t>
      </w:r>
    </w:p>
    <w:p>
      <w:pPr>
        <w:pStyle w:val="BookText"/>
      </w:pPr>
      <w:r>
        <w:rPr>
          <w:rFonts w:ascii="IRNazanin" w:hAnsi="IRNazanin" w:eastAsia="IRNazanin" w:cs="IRNazanin"/>
          <w:lang w:bidi="fa-IR"/>
          <w:color w:val="111111"/>
          <w:sz w:val="28"/>
          <w:szCs w:val="28"/>
          <w:rtl/>
        </w:rPr>
        <w:t xml:space="preserve">روضة الكافي ج 8 ص 40 ذیل ح 7.</w:t>
      </w:r>
    </w:p>
    <w:p>
      <w:pPr>
        <w:pStyle w:val="BookText"/>
      </w:pPr>
      <w:r>
        <w:rPr>
          <w:rFonts w:ascii="Amiri" w:hAnsi="Amiri" w:eastAsia="Amiri" w:cs="Amiri"/>
          <w:lang w:bidi="ar-SA"/>
          <w:color w:val="111111"/>
          <w:sz w:val="28"/>
          <w:szCs w:val="28"/>
          <w:rtl/>
        </w:rPr>
        <w:t xml:space="preserve">«ويحك يا ابا الربيع لا تطلبنّ الرئاسة ولا تكن ذئبا ولا تأكل بنا الناس فيفقرك الله ولا تقل فينا ما لا نقول في انفسنا فانك موقوف ومسؤول لا محالة فان كنت صادقاً صدّقناك وان كنت كاذباً كذّبناك» (5)</w:t>
      </w:r>
    </w:p>
    <w:p>
      <w:pPr>
        <w:pStyle w:val="BookText"/>
      </w:pPr>
      <w:r>
        <w:rPr>
          <w:rFonts w:ascii="Amiri" w:hAnsi="Amiri" w:eastAsia="Amiri" w:cs="Amiri"/>
          <w:lang w:bidi="ar-SA"/>
          <w:color w:val="111111"/>
          <w:sz w:val="28"/>
          <w:szCs w:val="28"/>
          <w:rtl/>
        </w:rPr>
        <w:t xml:space="preserve">الكافي ج 2 ص 298 ك 5 ب 117 ح 6.</w:t>
      </w:r>
    </w:p>
    <w:p>
      <w:pPr>
        <w:pStyle w:val="BookText"/>
      </w:pPr>
      <w:r>
        <w:rPr>
          <w:rFonts w:ascii="IRNazanin" w:hAnsi="IRNazanin" w:eastAsia="IRNazanin" w:cs="IRNazanin"/>
          <w:lang w:bidi="fa-IR"/>
          <w:color w:val="111111"/>
          <w:sz w:val="28"/>
          <w:szCs w:val="28"/>
          <w:rtl/>
        </w:rPr>
        <w:t xml:space="preserve">«یا حفص کن ذنباً ولا تكن رأساً» (6)</w:t>
      </w:r>
    </w:p>
    <w:p>
      <w:pPr>
        <w:pStyle w:val="BookText"/>
      </w:pPr>
      <w:r>
        <w:rPr>
          <w:rFonts w:ascii="IRNazanin" w:hAnsi="IRNazanin" w:eastAsia="IRNazanin" w:cs="IRNazanin"/>
          <w:lang w:bidi="fa-IR"/>
          <w:color w:val="111111"/>
          <w:sz w:val="28"/>
          <w:szCs w:val="28"/>
          <w:rtl/>
        </w:rPr>
        <w:t xml:space="preserve">روضة الكافي ج 8 ص 129 ذیل ح 98.</w:t>
      </w:r>
    </w:p>
    <w:p>
      <w:pPr>
        <w:pStyle w:val="Heading3"/>
      </w:pPr>
      <w:bookmarkStart w:id="179" w:name="_Toc95"/>
      <w:r>
        <w:t>«الرأس»</w:t>
      </w:r>
      <w:bookmarkEnd w:id="179"/>
    </w:p>
    <w:p>
      <w:pPr>
        <w:pStyle w:val="BookText"/>
      </w:pPr>
      <w:r>
        <w:rPr>
          <w:rFonts w:ascii="Amiri" w:hAnsi="Amiri" w:eastAsia="Amiri" w:cs="Amiri"/>
          <w:lang w:bidi="ar-SA"/>
          <w:color w:val="111111"/>
          <w:sz w:val="28"/>
          <w:szCs w:val="28"/>
          <w:rtl/>
        </w:rPr>
        <w:t xml:space="preserve">(اذا اشتريت رأساً فغير اسمه -) تقدم في التجارة تحت عنوان (ما تجارة ابنك الخ)</w:t>
      </w:r>
    </w:p>
    <w:p>
      <w:pPr>
        <w:pStyle w:val="BookText"/>
      </w:pPr>
      <w:r>
        <w:rPr>
          <w:rFonts w:ascii="IRNazanin" w:hAnsi="IRNazanin" w:eastAsia="IRNazanin" w:cs="IRNazanin"/>
          <w:lang w:bidi="fa-IR"/>
          <w:color w:val="111111"/>
          <w:sz w:val="28"/>
          <w:szCs w:val="28"/>
          <w:rtl/>
        </w:rPr>
        <w:t xml:space="preserve">(اذا امكن الموسی من رأسه -) انظر العمرة</w:t>
      </w:r>
    </w:p>
    <w:p>
      <w:pPr>
        <w:pStyle w:val="BookText"/>
      </w:pPr>
      <w:r>
        <w:rPr>
          <w:rFonts w:ascii="Amiri" w:hAnsi="Amiri" w:eastAsia="Amiri" w:cs="Amiri"/>
          <w:lang w:bidi="ar-SA"/>
          <w:color w:val="111111"/>
          <w:sz w:val="28"/>
          <w:szCs w:val="28"/>
          <w:rtl/>
        </w:rPr>
        <w:t xml:space="preserve">( اذا حككت رأسك -) انظر المحرم</w:t>
      </w:r>
    </w:p>
    <w:p>
      <w:pPr>
        <w:pStyle w:val="BookText"/>
      </w:pPr>
      <w:r>
        <w:rPr>
          <w:rFonts w:ascii="IRNazanin" w:hAnsi="IRNazanin" w:eastAsia="IRNazanin" w:cs="IRNazanin"/>
          <w:lang w:bidi="fa-IR"/>
          <w:color w:val="111111"/>
          <w:sz w:val="28"/>
          <w:szCs w:val="28"/>
          <w:rtl/>
        </w:rPr>
        <w:t xml:space="preserve">(اذا رفع رأسه - ) يأتي في السجود تحت عنوان (كان امیرالمؤمنین اذا رفع الخ)</w:t>
      </w:r>
    </w:p>
    <w:p>
      <w:pPr>
        <w:pStyle w:val="BookText"/>
      </w:pPr>
      <w:r>
        <w:rPr>
          <w:rFonts w:ascii="Amiri" w:hAnsi="Amiri" w:eastAsia="Amiri" w:cs="Amiri"/>
          <w:lang w:bidi="ar-SA"/>
          <w:color w:val="111111"/>
          <w:sz w:val="28"/>
          <w:szCs w:val="28"/>
          <w:rtl/>
        </w:rPr>
        <w:t xml:space="preserve">(اذا رفعت رأسك من الركوع -) انظر الركوع</w:t>
      </w:r>
    </w:p>
    <w:p>
      <w:pPr>
        <w:pStyle w:val="BookText"/>
      </w:pPr>
      <w:r>
        <w:rPr>
          <w:rFonts w:ascii="Amiri" w:hAnsi="Amiri" w:eastAsia="Amiri" w:cs="Amiri"/>
          <w:lang w:bidi="ar-SA"/>
          <w:color w:val="111111"/>
          <w:sz w:val="28"/>
          <w:szCs w:val="28"/>
          <w:rtl/>
        </w:rPr>
        <w:t xml:space="preserve">(اذا رفعت رأسك من السجدة -) انظر السجود</w:t>
      </w:r>
    </w:p>
    <w:p>
      <w:pPr>
        <w:pStyle w:val="BookText"/>
      </w:pPr>
      <w:r>
        <w:rPr>
          <w:rFonts w:ascii="Amiri" w:hAnsi="Amiri" w:eastAsia="Amiri" w:cs="Amiri"/>
          <w:lang w:bidi="ar-SA"/>
          <w:color w:val="111111"/>
          <w:sz w:val="28"/>
          <w:szCs w:val="28"/>
          <w:rtl/>
        </w:rPr>
        <w:t xml:space="preserve">(اذا ضرب الرجل على رأسه -) انظر الدية</w:t>
      </w:r>
    </w:p>
    <w:p>
      <w:pPr>
        <w:pStyle w:val="BookText"/>
      </w:pPr>
      <w:r>
        <w:rPr>
          <w:rFonts w:ascii="Amiri" w:hAnsi="Amiri" w:eastAsia="Amiri" w:cs="Amiri"/>
          <w:lang w:bidi="ar-SA"/>
          <w:color w:val="111111"/>
          <w:sz w:val="28"/>
          <w:szCs w:val="28"/>
          <w:rtl/>
        </w:rPr>
        <w:t xml:space="preserve">(اذا كان لكل انسان رأس -) يأتي في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الفطرة تحت عنوان (رقیق بین قوم الخ)</w:t>
      </w:r>
    </w:p>
    <w:p>
      <w:pPr>
        <w:pStyle w:val="BookText"/>
      </w:pPr>
      <w:r>
        <w:rPr>
          <w:rFonts w:ascii="Amiri" w:hAnsi="Amiri" w:eastAsia="Amiri" w:cs="Amiri"/>
          <w:lang w:bidi="ar-SA"/>
          <w:color w:val="111111"/>
          <w:sz w:val="28"/>
          <w:szCs w:val="28"/>
          <w:rtl/>
        </w:rPr>
        <w:t xml:space="preserve">(اذا وضع احدكم يده على رأسه -) انظر المحرم</w:t>
      </w:r>
    </w:p>
    <w:p>
      <w:pPr>
        <w:pStyle w:val="BookText"/>
      </w:pPr>
      <w:r>
        <w:rPr>
          <w:rFonts w:ascii="IRNazanin" w:hAnsi="IRNazanin" w:eastAsia="IRNazanin" w:cs="IRNazanin"/>
          <w:lang w:bidi="fa-IR"/>
          <w:color w:val="111111"/>
          <w:sz w:val="28"/>
          <w:szCs w:val="28"/>
          <w:rtl/>
        </w:rPr>
        <w:t xml:space="preserve">(اراك اذا صلیت فرفعت رأسك -) انظر السجود</w:t>
      </w:r>
    </w:p>
    <w:p>
      <w:pPr>
        <w:pStyle w:val="BookText"/>
      </w:pPr>
      <w:r>
        <w:rPr>
          <w:rFonts w:ascii="Amiri" w:hAnsi="Amiri" w:eastAsia="Amiri" w:cs="Amiri"/>
          <w:lang w:bidi="ar-SA"/>
          <w:color w:val="111111"/>
          <w:sz w:val="28"/>
          <w:szCs w:val="28"/>
          <w:rtl/>
        </w:rPr>
        <w:t xml:space="preserve">(اسجد مع الامام و ارفع رأسي -) انظر الجماعة</w:t>
      </w:r>
    </w:p>
    <w:p>
      <w:pPr>
        <w:pStyle w:val="BookText"/>
      </w:pPr>
      <w:r>
        <w:rPr>
          <w:rFonts w:ascii="Amiri" w:hAnsi="Amiri" w:eastAsia="Amiri" w:cs="Amiri"/>
          <w:lang w:bidi="ar-SA"/>
          <w:color w:val="111111"/>
          <w:sz w:val="28"/>
          <w:szCs w:val="28"/>
          <w:rtl/>
        </w:rPr>
        <w:t xml:space="preserve">(اعلم انك اذا حلقت رأسك -) انظر الحلق</w:t>
      </w:r>
    </w:p>
    <w:p>
      <w:pPr>
        <w:pStyle w:val="BookText"/>
      </w:pPr>
      <w:r>
        <w:rPr>
          <w:rFonts w:ascii="Amiri" w:hAnsi="Amiri" w:eastAsia="Amiri" w:cs="Amiri"/>
          <w:lang w:bidi="ar-SA"/>
          <w:color w:val="111111"/>
          <w:sz w:val="28"/>
          <w:szCs w:val="28"/>
          <w:rtl/>
        </w:rPr>
        <w:t xml:space="preserve">(اعيذك بالله ان تخرجه من ظل رأسه -) انظر الرهن تحت عنوان (رجل لي الخ)</w:t>
      </w:r>
    </w:p>
    <w:p>
      <w:pPr>
        <w:pStyle w:val="BookText"/>
      </w:pPr>
      <w:r>
        <w:rPr>
          <w:rFonts w:ascii="Amiri" w:hAnsi="Amiri" w:eastAsia="Amiri" w:cs="Amiri"/>
          <w:lang w:bidi="ar-SA"/>
          <w:color w:val="111111"/>
          <w:sz w:val="28"/>
          <w:szCs w:val="28"/>
          <w:rtl/>
        </w:rPr>
        <w:t xml:space="preserve">(اغسلي رأسك وامسحيه مسحا شديداً لا تعلم به مولاتك -) يأتي في الغُسل تحت عنوان (دخلت الخ)</w:t>
      </w:r>
    </w:p>
    <w:p>
      <w:pPr>
        <w:pStyle w:val="BookText"/>
      </w:pPr>
      <w:r>
        <w:rPr>
          <w:rFonts w:ascii="IRNazanin" w:hAnsi="IRNazanin" w:eastAsia="IRNazanin" w:cs="IRNazanin"/>
          <w:lang w:bidi="fa-IR"/>
          <w:color w:val="111111"/>
          <w:sz w:val="28"/>
          <w:szCs w:val="28"/>
          <w:rtl/>
        </w:rPr>
        <w:t xml:space="preserve">(الذي حلق رأس النبي صلی الله علیه و آله -) انظر الحلق</w:t>
      </w:r>
    </w:p>
    <w:p>
      <w:pPr>
        <w:pStyle w:val="BookText"/>
      </w:pPr>
      <w:r>
        <w:rPr>
          <w:rFonts w:ascii="Amiri" w:hAnsi="Amiri" w:eastAsia="Amiri" w:cs="Amiri"/>
          <w:lang w:bidi="ar-SA"/>
          <w:color w:val="111111"/>
          <w:sz w:val="28"/>
          <w:szCs w:val="28"/>
          <w:rtl/>
        </w:rPr>
        <w:t xml:space="preserve">(الذي حلق رأسه -) انظر الحلق</w:t>
      </w:r>
    </w:p>
    <w:p>
      <w:pPr>
        <w:pStyle w:val="BookText"/>
      </w:pPr>
      <w:r>
        <w:rPr>
          <w:rFonts w:ascii="Amiri" w:hAnsi="Amiri" w:eastAsia="Amiri" w:cs="Amiri"/>
          <w:lang w:bidi="ar-SA"/>
          <w:color w:val="111111"/>
          <w:sz w:val="28"/>
          <w:szCs w:val="28"/>
          <w:rtl/>
        </w:rPr>
        <w:t xml:space="preserve">(الامة تغطى رأسها -) انظر الصلاة</w:t>
      </w:r>
    </w:p>
    <w:p>
      <w:pPr>
        <w:pStyle w:val="BookText"/>
      </w:pPr>
      <w:r>
        <w:rPr>
          <w:rFonts w:ascii="Amiri" w:hAnsi="Amiri" w:eastAsia="Amiri" w:cs="Amiri"/>
          <w:lang w:bidi="ar-SA"/>
          <w:color w:val="111111"/>
          <w:sz w:val="28"/>
          <w:szCs w:val="28"/>
          <w:rtl/>
        </w:rPr>
        <w:t xml:space="preserve">(ان اصحابنا يروون ان حلق الرأس -) انظر الحلق</w:t>
      </w:r>
    </w:p>
    <w:p>
      <w:pPr>
        <w:pStyle w:val="BookText"/>
      </w:pPr>
      <w:r>
        <w:rPr>
          <w:rFonts w:ascii="IRNazanin" w:hAnsi="IRNazanin" w:eastAsia="IRNazanin" w:cs="IRNazanin"/>
          <w:lang w:bidi="fa-IR"/>
          <w:color w:val="111111"/>
          <w:sz w:val="28"/>
          <w:szCs w:val="28"/>
          <w:rtl/>
        </w:rPr>
        <w:t xml:space="preserve">(ان رسول الله صلی الله علیه و آله اغتم فامره جبرئیل علیه السلام ان يغسل رأسه بالسدر -) انظر السدر</w:t>
      </w:r>
    </w:p>
    <w:p>
      <w:pPr>
        <w:pStyle w:val="BookText"/>
      </w:pPr>
      <w:r>
        <w:rPr>
          <w:rFonts w:ascii="IRNazanin" w:hAnsi="IRNazanin" w:eastAsia="IRNazanin" w:cs="IRNazanin"/>
          <w:lang w:bidi="fa-IR"/>
          <w:color w:val="111111"/>
          <w:sz w:val="28"/>
          <w:szCs w:val="28"/>
          <w:rtl/>
        </w:rPr>
        <w:t xml:space="preserve">(ان رسول الله صلی الله علیه و آله كان اذا اشتكى رأسه -) انظر السمسم</w:t>
      </w:r>
    </w:p>
    <w:p>
      <w:pPr>
        <w:pStyle w:val="BookText"/>
      </w:pPr>
      <w:r>
        <w:rPr>
          <w:rFonts w:ascii="IRNazanin" w:hAnsi="IRNazanin" w:eastAsia="IRNazanin" w:cs="IRNazanin"/>
          <w:lang w:bidi="fa-IR"/>
          <w:color w:val="111111"/>
          <w:sz w:val="28"/>
          <w:szCs w:val="28"/>
          <w:rtl/>
        </w:rPr>
        <w:t xml:space="preserve">(ان من حلق رأسه -) انظر الحلق</w:t>
      </w:r>
    </w:p>
    <w:p>
      <w:pPr>
        <w:pStyle w:val="BookText"/>
      </w:pPr>
      <w:r>
        <w:rPr>
          <w:rFonts w:ascii="Amiri" w:hAnsi="Amiri" w:eastAsia="Amiri" w:cs="Amiri"/>
          <w:lang w:bidi="ar-SA"/>
          <w:color w:val="111111"/>
          <w:sz w:val="28"/>
          <w:szCs w:val="28"/>
          <w:rtl/>
        </w:rPr>
        <w:t xml:space="preserve">(ان الموضحة في الوجه والرأس -) انظر الدية (ان الناس يقولون ان حلق الرأس مثلة -) انظر الحلق</w:t>
      </w:r>
    </w:p>
    <w:p>
      <w:pPr>
        <w:pStyle w:val="BookText"/>
      </w:pPr>
      <w:r>
        <w:rPr>
          <w:rFonts w:ascii="Amiri" w:hAnsi="Amiri" w:eastAsia="Amiri" w:cs="Amiri"/>
          <w:lang w:bidi="ar-SA"/>
          <w:color w:val="111111"/>
          <w:sz w:val="28"/>
          <w:szCs w:val="28"/>
          <w:rtl/>
        </w:rPr>
        <w:t xml:space="preserve">(انه يجوز له أن يضع الحناء على رأسه -) انظر الحلق</w:t>
      </w:r>
    </w:p>
    <w:p>
      <w:pPr>
        <w:pStyle w:val="BookText"/>
      </w:pPr>
      <w:r>
        <w:rPr>
          <w:rFonts w:ascii="Amiri" w:hAnsi="Amiri" w:eastAsia="Amiri" w:cs="Amiri"/>
          <w:lang w:bidi="ar-SA"/>
          <w:color w:val="111111"/>
          <w:sz w:val="28"/>
          <w:szCs w:val="28"/>
          <w:rtl/>
        </w:rPr>
        <w:t xml:space="preserve">(اني حلقت رأسي -) انظر الحلق</w:t>
      </w:r>
    </w:p>
    <w:p>
      <w:pPr>
        <w:pStyle w:val="BookText"/>
      </w:pPr>
      <w:r>
        <w:rPr>
          <w:rFonts w:ascii="Amiri" w:hAnsi="Amiri" w:eastAsia="Amiri" w:cs="Amiri"/>
          <w:lang w:bidi="ar-SA"/>
          <w:color w:val="111111"/>
          <w:sz w:val="28"/>
          <w:szCs w:val="28"/>
          <w:rtl/>
        </w:rPr>
        <w:t xml:space="preserve">(اني والله لاحبك فاطرق ثم رفع رأسه -) انظر العشرة</w:t>
      </w:r>
    </w:p>
    <w:p>
      <w:pPr>
        <w:pStyle w:val="BookText"/>
      </w:pPr>
      <w:r>
        <w:rPr>
          <w:rFonts w:ascii="Amiri" w:hAnsi="Amiri" w:eastAsia="Amiri" w:cs="Amiri"/>
          <w:lang w:bidi="ar-SA"/>
          <w:color w:val="111111"/>
          <w:sz w:val="28"/>
          <w:szCs w:val="28"/>
          <w:rtl/>
        </w:rPr>
        <w:t xml:space="preserve">(اهرق رجل على رأس رجل -) انظر الدية</w:t>
      </w:r>
    </w:p>
    <w:p>
      <w:pPr>
        <w:pStyle w:val="BookText"/>
      </w:pPr>
      <w:r>
        <w:rPr>
          <w:rFonts w:ascii="IRNazanin" w:hAnsi="IRNazanin" w:eastAsia="IRNazanin" w:cs="IRNazanin"/>
          <w:lang w:bidi="fa-IR"/>
          <w:color w:val="111111"/>
          <w:sz w:val="28"/>
          <w:szCs w:val="28"/>
          <w:rtl/>
        </w:rPr>
        <w:t xml:space="preserve">(بال ابوعبدالله علیه السلام وانا قائم على رأسه -) انظر البول</w:t>
      </w:r>
    </w:p>
    <w:p>
      <w:pPr>
        <w:pStyle w:val="BookText"/>
      </w:pPr>
      <w:r>
        <w:rPr>
          <w:rFonts w:ascii="Amiri" w:hAnsi="Amiri" w:eastAsia="Amiri" w:cs="Amiri"/>
          <w:lang w:bidi="ar-SA"/>
          <w:color w:val="111111"/>
          <w:sz w:val="28"/>
          <w:szCs w:val="28"/>
          <w:rtl/>
        </w:rPr>
        <w:t xml:space="preserve">(بأي ذلك نبدء قال تحلق رأسه -) انظر العقيقة</w:t>
      </w:r>
    </w:p>
    <w:p>
      <w:pPr>
        <w:pStyle w:val="BookText"/>
      </w:pPr>
      <w:r>
        <w:rPr>
          <w:rFonts w:ascii="Amiri" w:hAnsi="Amiri" w:eastAsia="Amiri" w:cs="Amiri"/>
          <w:lang w:bidi="ar-SA"/>
          <w:color w:val="111111"/>
          <w:sz w:val="28"/>
          <w:szCs w:val="28"/>
          <w:rtl/>
        </w:rPr>
        <w:t xml:space="preserve">(بأي شيء نبذء قال تحلق رأسه -) انظر العقيقة</w:t>
      </w:r>
    </w:p>
    <w:p>
      <w:pPr>
        <w:pStyle w:val="BookText"/>
      </w:pPr>
      <w:r>
        <w:rPr>
          <w:rFonts w:ascii="Amiri" w:hAnsi="Amiri" w:eastAsia="Amiri" w:cs="Amiri"/>
          <w:lang w:bidi="ar-SA"/>
          <w:color w:val="111111"/>
          <w:sz w:val="28"/>
          <w:szCs w:val="28"/>
          <w:rtl/>
        </w:rPr>
        <w:t xml:space="preserve">(ثم احلق رأسك -) انظر الحلق</w:t>
      </w:r>
    </w:p>
    <w:p>
      <w:pPr>
        <w:pStyle w:val="BookText"/>
      </w:pPr>
      <w:r>
        <w:rPr>
          <w:rFonts w:ascii="Amiri" w:hAnsi="Amiri" w:eastAsia="Amiri" w:cs="Amiri"/>
          <w:lang w:bidi="ar-SA"/>
          <w:color w:val="111111"/>
          <w:sz w:val="28"/>
          <w:szCs w:val="28"/>
          <w:rtl/>
        </w:rPr>
        <w:t xml:space="preserve">(حجمني الحجّام - الى أن قال - فاحلق</w:t>
      </w:r>
    </w:p>
    <w:p>
      <w:pPr>
        <w:pStyle w:val="BookText"/>
      </w:pPr>
      <w:r>
        <w:rPr>
          <w:rFonts w:ascii="Amiri" w:hAnsi="Amiri" w:eastAsia="Amiri" w:cs="Amiri"/>
          <w:lang w:bidi="ar-SA"/>
          <w:color w:val="111111"/>
          <w:sz w:val="28"/>
          <w:szCs w:val="28"/>
          <w:rtl/>
        </w:rPr>
        <w:t xml:space="preserve">رأسك -) انظر الحلق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(حککت رأسي -) انظر المحرم</w:t>
      </w:r>
    </w:p>
    <w:p>
      <w:pPr>
        <w:pStyle w:val="BookText"/>
      </w:pPr>
      <w:r>
        <w:rPr>
          <w:rFonts w:ascii="Amiri" w:hAnsi="Amiri" w:eastAsia="Amiri" w:cs="Amiri"/>
          <w:lang w:bidi="ar-SA"/>
          <w:color w:val="111111"/>
          <w:sz w:val="28"/>
          <w:szCs w:val="28"/>
          <w:rtl/>
        </w:rPr>
        <w:t xml:space="preserve">حلق الرأس في غير حج -) انظر الحلق</w:t>
      </w:r>
    </w:p>
    <w:p>
      <w:pPr>
        <w:pStyle w:val="BookText"/>
      </w:pPr>
      <w:r>
        <w:rPr>
          <w:rFonts w:ascii="Amiri" w:hAnsi="Amiri" w:eastAsia="Amiri" w:cs="Amiri"/>
          <w:lang w:bidi="ar-SA"/>
          <w:color w:val="111111"/>
          <w:sz w:val="28"/>
          <w:szCs w:val="28"/>
          <w:rtl/>
        </w:rPr>
        <w:t xml:space="preserve">(الحنطة والرقيق لا بأس به رأساً برأس -) انظر الربا</w:t>
      </w:r>
    </w:p>
    <w:p>
      <w:pPr>
        <w:pStyle w:val="BookText"/>
      </w:pPr>
      <w:r>
        <w:rPr>
          <w:rFonts w:ascii="Amiri" w:hAnsi="Amiri" w:eastAsia="Amiri" w:cs="Amiri"/>
          <w:lang w:bidi="ar-SA"/>
          <w:color w:val="111111"/>
          <w:sz w:val="28"/>
          <w:szCs w:val="28"/>
          <w:rtl/>
        </w:rPr>
        <w:t xml:space="preserve">(الحنطة والشعير رأساً برأس -) انظر الربا</w:t>
      </w:r>
    </w:p>
    <w:p>
      <w:pPr>
        <w:pStyle w:val="BookText"/>
      </w:pPr>
      <w:r>
        <w:rPr>
          <w:rFonts w:ascii="IRNazanin" w:hAnsi="IRNazanin" w:eastAsia="IRNazanin" w:cs="IRNazanin"/>
          <w:lang w:bidi="fa-IR"/>
          <w:color w:val="111111"/>
          <w:sz w:val="28"/>
          <w:szCs w:val="28"/>
          <w:rtl/>
        </w:rPr>
        <w:t xml:space="preserve">(خرج علیه السلام علي فنظرت الى رأسه -) انظر محمد بن علي الجواد علیه السلام</w:t>
      </w:r>
    </w:p>
    <w:p>
      <w:pPr>
        <w:pStyle w:val="BookText"/>
      </w:pPr>
      <w:r>
        <w:rPr>
          <w:rFonts w:ascii="IRNazanin" w:hAnsi="IRNazanin" w:eastAsia="IRNazanin" w:cs="IRNazanin"/>
          <w:lang w:bidi="fa-IR"/>
          <w:color w:val="111111"/>
          <w:sz w:val="28"/>
          <w:szCs w:val="28"/>
          <w:rtl/>
        </w:rPr>
        <w:t xml:space="preserve">(دخلت على ابي عبدالله علیه السلام وهو واقف على رأس -) انظر موسی بن جعفر علیه السلام</w:t>
      </w:r>
    </w:p>
    <w:p>
      <w:pPr>
        <w:pStyle w:val="BookText"/>
      </w:pPr>
      <w:r>
        <w:rPr>
          <w:rFonts w:ascii="IRNazanin" w:hAnsi="IRNazanin" w:eastAsia="IRNazanin" w:cs="IRNazanin"/>
          <w:lang w:bidi="fa-IR"/>
          <w:color w:val="111111"/>
          <w:sz w:val="28"/>
          <w:szCs w:val="28"/>
          <w:rtl/>
        </w:rPr>
        <w:t xml:space="preserve">«ذكرنا الرؤوس من الشاة فقال: الرأس موضع الذكاة واقرب من المرعی وابعد من الأذي» (6)</w:t>
      </w:r>
    </w:p>
    <w:p>
      <w:pPr>
        <w:pStyle w:val="BookText"/>
      </w:pPr>
      <w:r>
        <w:rPr>
          <w:rFonts w:ascii="Amiri" w:hAnsi="Amiri" w:eastAsia="Amiri" w:cs="Amiri"/>
          <w:lang w:bidi="ar-SA"/>
          <w:color w:val="111111"/>
          <w:sz w:val="28"/>
          <w:szCs w:val="28"/>
          <w:rtl/>
        </w:rPr>
        <w:t xml:space="preserve">الكافي ج 6 ص 319 ك 24 ب 68 ح 5.</w:t>
      </w:r>
    </w:p>
    <w:p>
      <w:pPr>
        <w:pStyle w:val="BookText"/>
      </w:pPr>
      <w:r>
        <w:rPr>
          <w:rFonts w:ascii="Amiri" w:hAnsi="Amiri" w:eastAsia="Amiri" w:cs="Amiri"/>
          <w:lang w:bidi="ar-SA"/>
          <w:color w:val="111111"/>
          <w:sz w:val="28"/>
          <w:szCs w:val="28"/>
          <w:rtl/>
        </w:rPr>
        <w:t xml:space="preserve">(رأس السنة -) انظر القدر</w:t>
      </w:r>
    </w:p>
    <w:p>
      <w:pPr>
        <w:pStyle w:val="BookText"/>
      </w:pPr>
      <w:r>
        <w:rPr>
          <w:rFonts w:ascii="Amiri" w:hAnsi="Amiri" w:eastAsia="Amiri" w:cs="Amiri"/>
          <w:lang w:bidi="ar-SA"/>
          <w:color w:val="111111"/>
          <w:sz w:val="28"/>
          <w:szCs w:val="28"/>
          <w:rtl/>
        </w:rPr>
        <w:t xml:space="preserve">(رأس طاعة الله -) انظر الرضا بالقضاء</w:t>
      </w:r>
    </w:p>
    <w:p>
      <w:pPr>
        <w:pStyle w:val="BookText"/>
      </w:pPr>
      <w:r>
        <w:rPr>
          <w:rFonts w:ascii="Amiri" w:hAnsi="Amiri" w:eastAsia="Amiri" w:cs="Amiri"/>
          <w:lang w:bidi="ar-SA"/>
          <w:color w:val="111111"/>
          <w:sz w:val="28"/>
          <w:szCs w:val="28"/>
          <w:rtl/>
        </w:rPr>
        <w:t xml:space="preserve">(رأس كل خطيئة -) انظر الدنيا</w:t>
      </w:r>
    </w:p>
    <w:p>
      <w:pPr>
        <w:pStyle w:val="BookText"/>
      </w:pPr>
      <w:r>
        <w:rPr>
          <w:rFonts w:ascii="IRNazanin" w:hAnsi="IRNazanin" w:eastAsia="IRNazanin" w:cs="IRNazanin"/>
          <w:lang w:bidi="fa-IR"/>
          <w:color w:val="111111"/>
          <w:sz w:val="28"/>
          <w:szCs w:val="28"/>
          <w:rtl/>
        </w:rPr>
        <w:t xml:space="preserve">(رأيت ابا الحسن علیه السلام بعد ما ذبح حلق ثم ضمد رأسه -) انظر الحلق</w:t>
      </w:r>
    </w:p>
    <w:p>
      <w:pPr>
        <w:pStyle w:val="BookText"/>
      </w:pPr>
      <w:r>
        <w:rPr>
          <w:rFonts w:ascii="IRNazanin" w:hAnsi="IRNazanin" w:eastAsia="IRNazanin" w:cs="IRNazanin"/>
          <w:lang w:bidi="fa-IR"/>
          <w:color w:val="111111"/>
          <w:sz w:val="28"/>
          <w:szCs w:val="28"/>
          <w:rtl/>
        </w:rPr>
        <w:t xml:space="preserve">(رأيت جعفر بن محمد علیه السلام كلما سجد فرفع رأسه -) انظر السجود</w:t>
      </w:r>
    </w:p>
    <w:p>
      <w:pPr>
        <w:pStyle w:val="BookText"/>
      </w:pPr>
      <w:r>
        <w:rPr>
          <w:rFonts w:ascii="Amiri" w:hAnsi="Amiri" w:eastAsia="Amiri" w:cs="Amiri"/>
          <w:lang w:bidi="ar-SA"/>
          <w:color w:val="111111"/>
          <w:sz w:val="28"/>
          <w:szCs w:val="28"/>
          <w:rtl/>
        </w:rPr>
        <w:t xml:space="preserve">(رأيت كأني على رأس جبل -) انظر الرؤيا</w:t>
      </w:r>
    </w:p>
    <w:p>
      <w:pPr>
        <w:pStyle w:val="BookText"/>
      </w:pPr>
      <w:r>
        <w:rPr>
          <w:rFonts w:ascii="Amiri" w:hAnsi="Amiri" w:eastAsia="Amiri" w:cs="Amiri"/>
          <w:lang w:bidi="ar-SA"/>
          <w:color w:val="111111"/>
          <w:sz w:val="28"/>
          <w:szCs w:val="28"/>
          <w:rtl/>
        </w:rPr>
        <w:t xml:space="preserve">(رأيته اذا رفع رأسه -) انظر السجود</w:t>
      </w:r>
    </w:p>
    <w:p>
      <w:pPr>
        <w:pStyle w:val="BookText"/>
      </w:pPr>
      <w:r>
        <w:rPr>
          <w:rFonts w:ascii="Amiri" w:hAnsi="Amiri" w:eastAsia="Amiri" w:cs="Amiri"/>
          <w:lang w:bidi="ar-SA"/>
          <w:color w:val="111111"/>
          <w:sz w:val="28"/>
          <w:szCs w:val="28"/>
          <w:rtl/>
        </w:rPr>
        <w:t xml:space="preserve">(رجل رفع رأسه -) انظر الشكوك</w:t>
      </w:r>
    </w:p>
    <w:p>
      <w:pPr>
        <w:pStyle w:val="BookText"/>
      </w:pPr>
      <w:r>
        <w:rPr>
          <w:rFonts w:ascii="Amiri" w:hAnsi="Amiri" w:eastAsia="Amiri" w:cs="Amiri"/>
          <w:lang w:bidi="ar-SA"/>
          <w:color w:val="111111"/>
          <w:sz w:val="28"/>
          <w:szCs w:val="28"/>
          <w:rtl/>
        </w:rPr>
        <w:t xml:space="preserve">(رجل قطع رأس ميّت -) انظر الدية</w:t>
      </w:r>
    </w:p>
    <w:p>
      <w:pPr>
        <w:pStyle w:val="BookText"/>
      </w:pPr>
      <w:r>
        <w:rPr>
          <w:rFonts w:ascii="Amiri" w:hAnsi="Amiri" w:eastAsia="Amiri" w:cs="Amiri"/>
          <w:lang w:bidi="ar-SA"/>
          <w:color w:val="111111"/>
          <w:sz w:val="28"/>
          <w:szCs w:val="28"/>
          <w:rtl/>
        </w:rPr>
        <w:t xml:space="preserve">(رجل لي عليه - الى ان قال - اعيذك بالله ان تخرجه من ظلّ رأسه -) انظر الرهن</w:t>
      </w:r>
    </w:p>
    <w:p>
      <w:pPr>
        <w:pStyle w:val="BookText"/>
      </w:pPr>
      <w:r>
        <w:rPr>
          <w:rFonts w:ascii="Amiri" w:hAnsi="Amiri" w:eastAsia="Amiri" w:cs="Amiri"/>
          <w:lang w:bidi="ar-SA"/>
          <w:color w:val="111111"/>
          <w:sz w:val="28"/>
          <w:szCs w:val="28"/>
          <w:rtl/>
        </w:rPr>
        <w:t xml:space="preserve">(الرجل يحدث بعد ما يرفع رأسه -) انظر التشهد</w:t>
      </w:r>
    </w:p>
    <w:p>
      <w:pPr>
        <w:pStyle w:val="BookText"/>
      </w:pPr>
      <w:r>
        <w:rPr>
          <w:rFonts w:ascii="IRNazanin" w:hAnsi="IRNazanin" w:eastAsia="IRNazanin" w:cs="IRNazanin"/>
          <w:lang w:bidi="fa-IR"/>
          <w:color w:val="111111"/>
          <w:sz w:val="28"/>
          <w:szCs w:val="28"/>
          <w:rtl/>
        </w:rPr>
        <w:t xml:space="preserve">(رفع الرأس من -) انظر السجود</w:t>
      </w:r>
    </w:p>
    <w:p>
      <w:pPr>
        <w:pStyle w:val="BookText"/>
      </w:pPr>
      <w:r>
        <w:rPr>
          <w:rFonts w:ascii="IRNazanin" w:hAnsi="IRNazanin" w:eastAsia="IRNazanin" w:cs="IRNazanin"/>
          <w:lang w:bidi="fa-IR"/>
          <w:color w:val="111111"/>
          <w:sz w:val="28"/>
          <w:szCs w:val="28"/>
          <w:rtl/>
        </w:rPr>
        <w:t xml:space="preserve">(سأل - الى ان قال - رأيت رسول الله صلی الله علیه و آله يضمد رأسه -) انظر الحلق</w:t>
      </w:r>
    </w:p>
    <w:p>
      <w:pPr>
        <w:pStyle w:val="BookText"/>
      </w:pPr>
      <w:r>
        <w:rPr>
          <w:rFonts w:ascii="Amiri" w:hAnsi="Amiri" w:eastAsia="Amiri" w:cs="Amiri"/>
          <w:lang w:bidi="ar-SA"/>
          <w:color w:val="111111"/>
          <w:sz w:val="28"/>
          <w:szCs w:val="28"/>
          <w:rtl/>
        </w:rPr>
        <w:t xml:space="preserve">(سئلا عما في الرقيق فقالا ليس في</w:t>
      </w:r>
    </w:p>
    <w:p>
      <w:pPr>
        <w:pStyle w:val="BookText"/>
      </w:pPr>
      <w:r>
        <w:rPr>
          <w:rFonts w:ascii="Amiri" w:hAnsi="Amiri" w:eastAsia="Amiri" w:cs="Amiri"/>
          <w:lang w:bidi="ar-SA"/>
          <w:color w:val="111111"/>
          <w:sz w:val="28"/>
          <w:szCs w:val="28"/>
          <w:rtl/>
        </w:rPr>
        <w:t xml:space="preserve">الرأس -) انظر الزكاة</w:t>
      </w:r>
    </w:p>
    <w:p>
      <w:pPr>
        <w:pStyle w:val="BookText"/>
      </w:pPr>
      <w:r>
        <w:rPr>
          <w:rFonts w:ascii="Amiri" w:hAnsi="Amiri" w:eastAsia="Amiri" w:cs="Amiri"/>
          <w:lang w:bidi="ar-SA"/>
          <w:color w:val="111111"/>
          <w:sz w:val="28"/>
          <w:szCs w:val="28"/>
          <w:rtl/>
        </w:rPr>
        <w:t xml:space="preserve">(الشيب في مقدم الرأس -) انظر الشيبة</w:t>
      </w:r>
    </w:p>
    <w:p>
      <w:pPr>
        <w:pStyle w:val="BookText"/>
      </w:pPr>
      <w:r>
        <w:rPr>
          <w:rFonts w:ascii="Amiri" w:hAnsi="Amiri" w:eastAsia="Amiri" w:cs="Amiri"/>
          <w:lang w:bidi="ar-SA"/>
          <w:color w:val="111111"/>
          <w:sz w:val="28"/>
          <w:szCs w:val="28"/>
          <w:rtl/>
        </w:rPr>
        <w:t xml:space="preserve">(الصبر والرضا عن الله رأس طاعة الله -) انظر الرضا بالقضاء</w:t>
      </w:r>
    </w:p>
    <w:p>
      <w:pPr>
        <w:pStyle w:val="BookText"/>
      </w:pPr>
      <w:r>
        <w:rPr>
          <w:rFonts w:ascii="Amiri" w:hAnsi="Amiri" w:eastAsia="Amiri" w:cs="Amiri"/>
          <w:lang w:bidi="ar-SA"/>
          <w:color w:val="111111"/>
          <w:sz w:val="28"/>
          <w:szCs w:val="28"/>
          <w:rtl/>
        </w:rPr>
        <w:t xml:space="preserve">(صدقة الفطرة على كل رأس -) انظر الفطرة</w:t>
      </w:r>
    </w:p>
    <w:p>
      <w:pPr>
        <w:pStyle w:val="BookText"/>
      </w:pPr>
      <w:r>
        <w:rPr>
          <w:rFonts w:ascii="Amiri" w:hAnsi="Amiri" w:eastAsia="Amiri" w:cs="Amiri"/>
          <w:lang w:bidi="ar-SA"/>
          <w:color w:val="111111"/>
          <w:sz w:val="28"/>
          <w:szCs w:val="28"/>
          <w:rtl/>
        </w:rPr>
        <w:t xml:space="preserve">(عن امهات الاولاد الها ان تكشف رأسها -) انظر اُمّ الولد</w:t>
      </w:r>
    </w:p>
    <w:p>
      <w:pPr>
        <w:pStyle w:val="BookText"/>
      </w:pPr>
      <w:r>
        <w:rPr>
          <w:rFonts w:ascii="Amiri" w:hAnsi="Amiri" w:eastAsia="Amiri" w:cs="Amiri"/>
          <w:lang w:bidi="ar-SA"/>
          <w:color w:val="111111"/>
          <w:sz w:val="28"/>
          <w:szCs w:val="28"/>
          <w:rtl/>
        </w:rPr>
        <w:t xml:space="preserve">(عن الجارية التي لم تدرك متي ينبغي لها ان تغطي رأسها -) انظر الجارية</w:t>
      </w:r>
    </w:p>
    <w:p>
      <w:pPr>
        <w:pStyle w:val="BookText"/>
      </w:pPr>
      <w:r>
        <w:rPr>
          <w:rFonts w:ascii="IRNazanin" w:hAnsi="IRNazanin" w:eastAsia="IRNazanin" w:cs="IRNazanin"/>
          <w:lang w:bidi="fa-IR"/>
          <w:color w:val="111111"/>
          <w:sz w:val="28"/>
          <w:szCs w:val="28"/>
          <w:rtl/>
        </w:rPr>
        <w:t xml:space="preserve">(عن رجل استفرغه بطنه يؤمی برأسه -) انظر الصلاة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جهل ان يقصّر من رأسه -) انظر الحلق</w:t>
      </w:r>
    </w:p>
    <w:p>
      <w:pPr>
        <w:pStyle w:val="BookText"/>
      </w:pPr>
      <w:r>
        <w:rPr>
          <w:rFonts w:ascii="IRNazanin" w:hAnsi="IRNazanin" w:eastAsia="IRNazanin" w:cs="IRNazanin"/>
          <w:lang w:bidi="fa-IR"/>
          <w:color w:val="111111"/>
          <w:sz w:val="28"/>
          <w:szCs w:val="28"/>
          <w:rtl/>
        </w:rPr>
        <w:t xml:space="preserve">(عن رجل حلق رأسه -) انظر الحلق</w:t>
      </w:r>
    </w:p>
    <w:p>
      <w:pPr>
        <w:pStyle w:val="BookText"/>
      </w:pPr>
      <w:r>
        <w:rPr>
          <w:rFonts w:ascii="IRNazanin" w:hAnsi="IRNazanin" w:eastAsia="IRNazanin" w:cs="IRNazanin"/>
          <w:lang w:bidi="fa-IR"/>
          <w:color w:val="111111"/>
          <w:sz w:val="28"/>
          <w:szCs w:val="28"/>
          <w:rtl/>
        </w:rPr>
        <w:t xml:space="preserve">(عن رجل خرج من بغداد يريد ان يلحق رجلا على رأس میل -) انظر القصر</w:t>
      </w:r>
    </w:p>
    <w:p>
      <w:pPr>
        <w:pStyle w:val="BookText"/>
      </w:pPr>
      <w:r>
        <w:rPr>
          <w:rFonts w:ascii="IRNazanin" w:hAnsi="IRNazanin" w:eastAsia="IRNazanin" w:cs="IRNazanin"/>
          <w:lang w:bidi="fa-IR"/>
          <w:color w:val="111111"/>
          <w:sz w:val="28"/>
          <w:szCs w:val="28"/>
          <w:rtl/>
        </w:rPr>
        <w:t xml:space="preserve">(عن رجل ذبح طیراً فقطع رأسه -) انظر الذبایج</w:t>
      </w:r>
    </w:p>
    <w:p>
      <w:pPr>
        <w:pStyle w:val="BookText"/>
      </w:pPr>
      <w:r>
        <w:rPr>
          <w:rFonts w:ascii="IRNazanin" w:hAnsi="IRNazanin" w:eastAsia="IRNazanin" w:cs="IRNazanin"/>
          <w:lang w:bidi="fa-IR"/>
          <w:color w:val="111111"/>
          <w:sz w:val="28"/>
          <w:szCs w:val="28"/>
          <w:rtl/>
        </w:rPr>
        <w:t xml:space="preserve">(عن رجل صلّی مع امام يأتمّ به تم رفع رأسه -) انظر الجماعة</w:t>
      </w:r>
    </w:p>
    <w:p>
      <w:pPr>
        <w:pStyle w:val="BookText"/>
      </w:pPr>
      <w:r>
        <w:rPr>
          <w:rFonts w:ascii="Amiri" w:hAnsi="Amiri" w:eastAsia="Amiri" w:cs="Amiri"/>
          <w:lang w:bidi="ar-SA"/>
          <w:color w:val="111111"/>
          <w:sz w:val="28"/>
          <w:szCs w:val="28"/>
          <w:rtl/>
        </w:rPr>
        <w:t xml:space="preserve">(عن رجل صلّى مع امام يأتم به فرفع</w:t>
      </w:r>
    </w:p>
    <w:p>
      <w:pPr>
        <w:pStyle w:val="BookText"/>
      </w:pPr>
      <w:r>
        <w:rPr>
          <w:rFonts w:ascii="Amiri" w:hAnsi="Amiri" w:eastAsia="Amiri" w:cs="Amiri"/>
          <w:lang w:bidi="ar-SA"/>
          <w:color w:val="111111"/>
          <w:sz w:val="28"/>
          <w:szCs w:val="28"/>
          <w:rtl/>
        </w:rPr>
        <w:t xml:space="preserve">رأسه -) انظر الجماعة</w:t>
      </w:r>
    </w:p>
    <w:p>
      <w:pPr>
        <w:pStyle w:val="BookText"/>
      </w:pPr>
      <w:r>
        <w:rPr>
          <w:rFonts w:ascii="Amiri" w:hAnsi="Amiri" w:eastAsia="Amiri" w:cs="Amiri"/>
          <w:lang w:bidi="ar-SA"/>
          <w:color w:val="111111"/>
          <w:sz w:val="28"/>
          <w:szCs w:val="28"/>
          <w:rtl/>
        </w:rPr>
        <w:t xml:space="preserve">(عن رجل ضرب رأس رجل -) انظر العاقلة</w:t>
      </w:r>
    </w:p>
    <w:p>
      <w:pPr>
        <w:pStyle w:val="BookText"/>
      </w:pPr>
      <w:r>
        <w:rPr>
          <w:rFonts w:ascii="Amiri" w:hAnsi="Amiri" w:eastAsia="Amiri" w:cs="Amiri"/>
          <w:lang w:bidi="ar-SA"/>
          <w:color w:val="111111"/>
          <w:sz w:val="28"/>
          <w:szCs w:val="28"/>
          <w:rtl/>
        </w:rPr>
        <w:t xml:space="preserve">(عن رجل ضرب على رأسه -) انظر الدية</w:t>
      </w:r>
    </w:p>
    <w:p>
      <w:pPr>
        <w:pStyle w:val="BookText"/>
      </w:pPr>
      <w:r>
        <w:rPr>
          <w:rFonts w:ascii="IRNazanin" w:hAnsi="IRNazanin" w:eastAsia="IRNazanin" w:cs="IRNazanin"/>
          <w:lang w:bidi="fa-IR"/>
          <w:color w:val="111111"/>
          <w:sz w:val="28"/>
          <w:szCs w:val="28"/>
          <w:rtl/>
        </w:rPr>
        <w:t xml:space="preserve">(عن رجل عقص رأسه -) انظر المتمع</w:t>
      </w:r>
    </w:p>
    <w:p>
      <w:pPr>
        <w:pStyle w:val="BookText"/>
      </w:pPr>
      <w:r>
        <w:rPr>
          <w:rFonts w:ascii="IRNazanin" w:hAnsi="IRNazanin" w:eastAsia="IRNazanin" w:cs="IRNazanin"/>
          <w:lang w:bidi="fa-IR"/>
          <w:color w:val="111111"/>
          <w:sz w:val="28"/>
          <w:szCs w:val="28"/>
          <w:rtl/>
        </w:rPr>
        <w:t xml:space="preserve">(عن رجل عقص شعر رأسه -) انظر المتمتع</w:t>
      </w:r>
    </w:p>
    <w:p>
      <w:pPr>
        <w:pStyle w:val="BookText"/>
      </w:pPr>
      <w:r>
        <w:rPr>
          <w:rFonts w:ascii="IRNazanin" w:hAnsi="IRNazanin" w:eastAsia="IRNazanin" w:cs="IRNazanin"/>
          <w:lang w:bidi="fa-IR"/>
          <w:color w:val="111111"/>
          <w:sz w:val="28"/>
          <w:szCs w:val="28"/>
          <w:rtl/>
        </w:rPr>
        <w:t xml:space="preserve">(عن رجل قتل فقطع رأسه -) انظر الغسل</w:t>
      </w:r>
    </w:p>
    <w:p>
      <w:pPr>
        <w:pStyle w:val="BookText"/>
      </w:pPr>
      <w:r>
        <w:rPr>
          <w:rFonts w:ascii="Amiri" w:hAnsi="Amiri" w:eastAsia="Amiri" w:cs="Amiri"/>
          <w:lang w:bidi="ar-SA"/>
          <w:color w:val="111111"/>
          <w:sz w:val="28"/>
          <w:szCs w:val="28"/>
          <w:rtl/>
        </w:rPr>
        <w:t xml:space="preserve">(عن رجل قطع رأس رجل ميّت -) انظر الدية</w:t>
      </w:r>
    </w:p>
    <w:p>
      <w:pPr>
        <w:pStyle w:val="BookText"/>
      </w:pPr>
      <w:r>
        <w:rPr>
          <w:rFonts w:ascii="Amiri" w:hAnsi="Amiri" w:eastAsia="Amiri" w:cs="Amiri"/>
          <w:lang w:bidi="ar-SA"/>
          <w:color w:val="111111"/>
          <w:sz w:val="28"/>
          <w:szCs w:val="28"/>
          <w:rtl/>
        </w:rPr>
        <w:t xml:space="preserve">(عن رجل نسي ان يحلق رأسه -) انظر الحلق</w:t>
      </w:r>
    </w:p>
    <w:p>
      <w:pPr>
        <w:pStyle w:val="BookText"/>
      </w:pPr>
      <w:r>
        <w:rPr>
          <w:rFonts w:ascii="Amiri" w:hAnsi="Amiri" w:eastAsia="Amiri" w:cs="Amiri"/>
          <w:lang w:bidi="ar-SA"/>
          <w:color w:val="111111"/>
          <w:sz w:val="28"/>
          <w:szCs w:val="28"/>
          <w:rtl/>
        </w:rPr>
        <w:t xml:space="preserve">(عن الرجل اذا ركع ثم رفع رأسه -) انظر الركوع</w:t>
      </w:r>
    </w:p>
    <w:p>
      <w:pPr>
        <w:pStyle w:val="BookText"/>
      </w:pPr>
      <w:r>
        <w:rPr>
          <w:rFonts w:ascii="IRNazanin" w:hAnsi="IRNazanin" w:eastAsia="IRNazanin" w:cs="IRNazanin"/>
          <w:lang w:bidi="fa-IR"/>
          <w:color w:val="111111"/>
          <w:sz w:val="28"/>
          <w:szCs w:val="28"/>
          <w:rtl/>
        </w:rPr>
        <w:t xml:space="preserve">(عن الرجل برأسه قروح -) انظر الحلق</w:t>
      </w:r>
    </w:p>
    <w:p>
      <w:pPr>
        <w:pStyle w:val="BookText"/>
      </w:pPr>
      <w:r>
        <w:rPr>
          <w:rFonts w:ascii="Amiri" w:hAnsi="Amiri" w:eastAsia="Amiri" w:cs="Amiri"/>
          <w:lang w:bidi="ar-SA"/>
          <w:color w:val="111111"/>
          <w:sz w:val="28"/>
          <w:szCs w:val="28"/>
          <w:rtl/>
        </w:rPr>
        <w:t xml:space="preserve">(عن الرجل يخضب رأسه -) انظر المسح</w:t>
      </w:r>
    </w:p>
    <w:p>
      <w:pPr>
        <w:pStyle w:val="BookText"/>
      </w:pPr>
      <w:r>
        <w:rPr>
          <w:rFonts w:ascii="Amiri" w:hAnsi="Amiri" w:eastAsia="Amiri" w:cs="Amiri"/>
          <w:lang w:bidi="ar-SA"/>
          <w:color w:val="111111"/>
          <w:sz w:val="28"/>
          <w:szCs w:val="28"/>
          <w:rtl/>
        </w:rPr>
        <w:t xml:space="preserve">(عن الرجل يرفع رأسه -) انظر الجماعة</w:t>
      </w:r>
    </w:p>
    <w:p>
      <w:pPr>
        <w:pStyle w:val="BookText"/>
      </w:pPr>
      <w:r>
        <w:rPr>
          <w:rFonts w:ascii="Amiri" w:hAnsi="Amiri" w:eastAsia="Amiri" w:cs="Amiri"/>
          <w:lang w:bidi="ar-SA"/>
          <w:color w:val="111111"/>
          <w:sz w:val="28"/>
          <w:szCs w:val="28"/>
          <w:rtl/>
        </w:rPr>
        <w:t xml:space="preserve">(عن الرجل يريد الحج اَيَأخذ من رأسه -) انظر الحج</w:t>
      </w:r>
    </w:p>
    <w:p>
      <w:pPr>
        <w:pStyle w:val="BookText"/>
      </w:pPr>
      <w:r>
        <w:rPr>
          <w:rFonts w:ascii="Amiri" w:hAnsi="Amiri" w:eastAsia="Amiri" w:cs="Amiri"/>
          <w:lang w:bidi="ar-SA"/>
          <w:color w:val="111111"/>
          <w:sz w:val="28"/>
          <w:szCs w:val="28"/>
          <w:rtl/>
        </w:rPr>
        <w:t xml:space="preserve">(عن الذي يرفع رأسه -) انظر الجماعة</w:t>
      </w:r>
    </w:p>
    <w:p>
      <w:pPr>
        <w:pStyle w:val="BookText"/>
      </w:pPr>
      <w:r>
        <w:rPr>
          <w:rFonts w:ascii="IRNazanin" w:hAnsi="IRNazanin" w:eastAsia="IRNazanin" w:cs="IRNazanin"/>
          <w:lang w:bidi="fa-IR"/>
          <w:color w:val="111111"/>
          <w:sz w:val="28"/>
          <w:szCs w:val="28"/>
          <w:rtl/>
        </w:rPr>
        <w:t xml:space="preserve">(عن متمتع حلق رأسه -) انظر الحلق</w:t>
      </w:r>
    </w:p>
    <w:p>
      <w:pPr>
        <w:pStyle w:val="BookText"/>
      </w:pPr>
      <w:r>
        <w:rPr>
          <w:rFonts w:ascii="IRNazanin" w:hAnsi="IRNazanin" w:eastAsia="IRNazanin" w:cs="IRNazanin"/>
          <w:lang w:bidi="fa-IR"/>
          <w:color w:val="111111"/>
          <w:sz w:val="28"/>
          <w:szCs w:val="28"/>
          <w:rtl/>
        </w:rPr>
        <w:t xml:space="preserve">(عن المتمتع اذا حلق رأسه -) انظر الحلق</w:t>
      </w:r>
    </w:p>
    <w:p>
      <w:pPr>
        <w:pStyle w:val="BookText"/>
      </w:pPr>
      <w:r>
        <w:rPr>
          <w:rFonts w:ascii="IRNazanin" w:hAnsi="IRNazanin" w:eastAsia="IRNazanin" w:cs="IRNazanin"/>
          <w:lang w:bidi="fa-IR"/>
          <w:color w:val="111111"/>
          <w:sz w:val="28"/>
          <w:szCs w:val="28"/>
          <w:rtl/>
        </w:rPr>
        <w:t xml:space="preserve">(عن محرم غطى رأسه -) انظر المحرم</w:t>
      </w:r>
    </w:p>
    <w:p>
      <w:pPr>
        <w:pStyle w:val="BookText"/>
      </w:pPr>
      <w:r>
        <w:rPr>
          <w:rFonts w:ascii="IRNazanin" w:hAnsi="IRNazanin" w:eastAsia="IRNazanin" w:cs="IRNazanin"/>
          <w:lang w:bidi="fa-IR"/>
          <w:color w:val="111111"/>
          <w:sz w:val="28"/>
          <w:szCs w:val="28"/>
          <w:rtl/>
        </w:rPr>
        <w:t xml:space="preserve">(عن المحرم کیف يحك رأسه -) انظر المحرم</w:t>
      </w:r>
    </w:p>
    <w:p>
      <w:pPr>
        <w:pStyle w:val="BookText"/>
      </w:pPr>
      <w:r>
        <w:rPr>
          <w:rFonts w:ascii="Amiri" w:hAnsi="Amiri" w:eastAsia="Amiri" w:cs="Amiri"/>
          <w:lang w:bidi="ar-SA"/>
          <w:color w:val="111111"/>
          <w:sz w:val="28"/>
          <w:szCs w:val="28"/>
          <w:rtl/>
        </w:rPr>
        <w:t xml:space="preserve">(عن المحرم هل يحك رأسه -) انظر المحرم</w:t>
      </w:r>
    </w:p>
    <w:p>
      <w:pPr>
        <w:pStyle w:val="BookText"/>
      </w:pPr>
      <w:r>
        <w:rPr>
          <w:rFonts w:ascii="Amiri" w:hAnsi="Amiri" w:eastAsia="Amiri" w:cs="Amiri"/>
          <w:lang w:bidi="ar-SA"/>
          <w:color w:val="111111"/>
          <w:sz w:val="28"/>
          <w:szCs w:val="28"/>
          <w:rtl/>
        </w:rPr>
        <w:t xml:space="preserve">(عن المحرم يغطي رأسه -) انظر المحرم</w:t>
      </w:r>
    </w:p>
    <w:p>
      <w:pPr>
        <w:pStyle w:val="BookText"/>
      </w:pPr>
      <w:r>
        <w:rPr>
          <w:rFonts w:ascii="Amiri" w:hAnsi="Amiri" w:eastAsia="Amiri" w:cs="Amiri"/>
          <w:lang w:bidi="ar-SA"/>
          <w:color w:val="111111"/>
          <w:sz w:val="28"/>
          <w:szCs w:val="28"/>
          <w:rtl/>
        </w:rPr>
        <w:t xml:space="preserve">(عن الموضحة في الرأس -) انظر الدية</w:t>
      </w:r>
    </w:p>
    <w:p>
      <w:pPr>
        <w:pStyle w:val="BookText"/>
      </w:pPr>
      <w:r>
        <w:rPr>
          <w:rFonts w:ascii="Amiri" w:hAnsi="Amiri" w:eastAsia="Amiri" w:cs="Amiri"/>
          <w:lang w:bidi="ar-SA"/>
          <w:color w:val="111111"/>
          <w:sz w:val="28"/>
          <w:szCs w:val="28"/>
          <w:rtl/>
        </w:rPr>
        <w:t xml:space="preserve">«غسل الرأس بالخطمي في كل جمعة</w:t>
      </w:r>
    </w:p>
    <w:p>
      <w:pPr>
        <w:pStyle w:val="BookText"/>
      </w:pPr>
      <w:r>
        <w:rPr>
          <w:rFonts w:ascii="IRNazanin" w:hAnsi="IRNazanin" w:eastAsia="IRNazanin" w:cs="IRNazanin"/>
          <w:lang w:bidi="fa-IR"/>
          <w:color w:val="111111"/>
          <w:sz w:val="28"/>
          <w:szCs w:val="28"/>
          <w:rtl/>
        </w:rPr>
        <w:t xml:space="preserve">امان من البرص والجنون» (6)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3 ص 418 ک 12 ب 67 ح 10.</w:t>
      </w:r>
    </w:p>
    <w:p>
      <w:pPr>
        <w:pStyle w:val="BookText"/>
      </w:pPr>
      <w:r>
        <w:rPr>
          <w:rFonts w:ascii="IRNazanin" w:hAnsi="IRNazanin" w:eastAsia="IRNazanin" w:cs="IRNazanin"/>
          <w:lang w:bidi="fa-IR"/>
          <w:color w:val="111111"/>
          <w:sz w:val="28"/>
          <w:szCs w:val="28"/>
          <w:rtl/>
        </w:rPr>
        <w:t xml:space="preserve">الكافي ج 6 ص 504 ک 26 ب 44 ح 2.</w:t>
      </w:r>
    </w:p>
    <w:p>
      <w:pPr>
        <w:pStyle w:val="BookText"/>
      </w:pPr>
      <w:r>
        <w:rPr>
          <w:rFonts w:ascii="Amiri" w:hAnsi="Amiri" w:eastAsia="Amiri" w:cs="Amiri"/>
          <w:lang w:bidi="ar-SA"/>
          <w:color w:val="111111"/>
          <w:sz w:val="28"/>
          <w:szCs w:val="28"/>
          <w:rtl/>
        </w:rPr>
        <w:t xml:space="preserve">الفقيه ج 1 ص 71 ب 22 ح 66.</w:t>
      </w:r>
    </w:p>
    <w:p>
      <w:pPr>
        <w:pStyle w:val="BookText"/>
      </w:pPr>
      <w:r>
        <w:rPr>
          <w:rFonts w:ascii="Amiri" w:hAnsi="Amiri" w:eastAsia="Amiri" w:cs="Amiri"/>
          <w:lang w:bidi="ar-SA"/>
          <w:color w:val="111111"/>
          <w:sz w:val="28"/>
          <w:szCs w:val="28"/>
          <w:rtl/>
        </w:rPr>
        <w:t xml:space="preserve">التهذيب ج 3 ص 236 ب 24 ح 6.</w:t>
      </w:r>
    </w:p>
    <w:p>
      <w:pPr>
        <w:pStyle w:val="BookText"/>
      </w:pPr>
      <w:r>
        <w:rPr>
          <w:rFonts w:ascii="Amiri" w:hAnsi="Amiri" w:eastAsia="Amiri" w:cs="Amiri"/>
          <w:lang w:bidi="ar-SA"/>
          <w:color w:val="111111"/>
          <w:sz w:val="28"/>
          <w:szCs w:val="28"/>
          <w:rtl/>
        </w:rPr>
        <w:t xml:space="preserve">«غسل الرأس بالخطمي نشرة» (6)</w:t>
      </w:r>
    </w:p>
    <w:p>
      <w:pPr>
        <w:pStyle w:val="BookText"/>
      </w:pPr>
      <w:r>
        <w:rPr>
          <w:rFonts w:ascii="Amiri" w:hAnsi="Amiri" w:eastAsia="Amiri" w:cs="Amiri"/>
          <w:lang w:bidi="ar-SA"/>
          <w:color w:val="111111"/>
          <w:sz w:val="28"/>
          <w:szCs w:val="28"/>
          <w:rtl/>
        </w:rPr>
        <w:t xml:space="preserve">الكافي ج 6 ص 504 ك 26 ب 44 ح 5.</w:t>
      </w:r>
    </w:p>
    <w:p>
      <w:pPr>
        <w:pStyle w:val="BookText"/>
      </w:pPr>
      <w:r>
        <w:rPr>
          <w:rFonts w:ascii="Amiri" w:hAnsi="Amiri" w:eastAsia="Amiri" w:cs="Amiri"/>
          <w:lang w:bidi="ar-SA"/>
          <w:color w:val="111111"/>
          <w:sz w:val="28"/>
          <w:szCs w:val="28"/>
          <w:rtl/>
        </w:rPr>
        <w:t xml:space="preserve">الفقيه ج 1 ص 71 ب 22 ح 68.</w:t>
      </w:r>
    </w:p>
    <w:p>
      <w:pPr>
        <w:pStyle w:val="BookText"/>
      </w:pPr>
      <w:r>
        <w:rPr>
          <w:rFonts w:ascii="Amiri" w:hAnsi="Amiri" w:eastAsia="Amiri" w:cs="Amiri"/>
          <w:lang w:bidi="ar-SA"/>
          <w:color w:val="111111"/>
          <w:sz w:val="28"/>
          <w:szCs w:val="28"/>
          <w:rtl/>
        </w:rPr>
        <w:t xml:space="preserve">«غسل الرأس بالخطمي يذهب بالدرن وينفي الاقذاء» (1/6)</w:t>
      </w:r>
    </w:p>
    <w:p>
      <w:pPr>
        <w:pStyle w:val="BookText"/>
      </w:pPr>
      <w:r>
        <w:rPr>
          <w:rFonts w:ascii="Amiri" w:hAnsi="Amiri" w:eastAsia="Amiri" w:cs="Amiri"/>
          <w:lang w:bidi="ar-SA"/>
          <w:color w:val="111111"/>
          <w:sz w:val="28"/>
          <w:szCs w:val="28"/>
          <w:rtl/>
        </w:rPr>
        <w:t xml:space="preserve">الكافي ج 6 ص 504 ك 26 ب 44 ح 3.</w:t>
      </w:r>
    </w:p>
    <w:p>
      <w:pPr>
        <w:pStyle w:val="BookText"/>
      </w:pPr>
      <w:r>
        <w:rPr>
          <w:rFonts w:ascii="Amiri" w:hAnsi="Amiri" w:eastAsia="Amiri" w:cs="Amiri"/>
          <w:lang w:bidi="ar-SA"/>
          <w:color w:val="111111"/>
          <w:sz w:val="28"/>
          <w:szCs w:val="28"/>
          <w:rtl/>
        </w:rPr>
        <w:t xml:space="preserve">الفقيه ج 1 ص 71 ب 22 ح 69.</w:t>
      </w:r>
    </w:p>
    <w:p>
      <w:pPr>
        <w:pStyle w:val="BookText"/>
      </w:pPr>
      <w:r>
        <w:rPr>
          <w:rFonts w:ascii="Amiri" w:hAnsi="Amiri" w:eastAsia="Amiri" w:cs="Amiri"/>
          <w:lang w:bidi="ar-SA"/>
          <w:color w:val="111111"/>
          <w:sz w:val="28"/>
          <w:szCs w:val="28"/>
          <w:rtl/>
        </w:rPr>
        <w:t xml:space="preserve">«غسل الرأس بالخطمي ينفي الفقر</w:t>
      </w:r>
    </w:p>
    <w:p>
      <w:pPr>
        <w:pStyle w:val="BookText"/>
      </w:pPr>
      <w:r>
        <w:rPr>
          <w:rFonts w:ascii="Amiri" w:hAnsi="Amiri" w:eastAsia="Amiri" w:cs="Amiri"/>
          <w:lang w:bidi="ar-SA"/>
          <w:color w:val="111111"/>
          <w:sz w:val="28"/>
          <w:szCs w:val="28"/>
          <w:rtl/>
        </w:rPr>
        <w:t xml:space="preserve">ويزيد في الرزق» (6)</w:t>
      </w:r>
    </w:p>
    <w:p>
      <w:pPr>
        <w:pStyle w:val="BookText"/>
      </w:pPr>
      <w:r>
        <w:rPr>
          <w:rFonts w:ascii="Amiri" w:hAnsi="Amiri" w:eastAsia="Amiri" w:cs="Amiri"/>
          <w:lang w:bidi="ar-SA"/>
          <w:color w:val="111111"/>
          <w:sz w:val="28"/>
          <w:szCs w:val="28"/>
          <w:rtl/>
        </w:rPr>
        <w:t xml:space="preserve">الفقيه ج 1 ص 71 ب 22 ح 67.</w:t>
      </w:r>
    </w:p>
    <w:p>
      <w:pPr>
        <w:pStyle w:val="BookText"/>
      </w:pPr>
      <w:r>
        <w:rPr>
          <w:rFonts w:ascii="IRNazanin" w:hAnsi="IRNazanin" w:eastAsia="IRNazanin" w:cs="IRNazanin"/>
          <w:lang w:bidi="fa-IR"/>
          <w:color w:val="111111"/>
          <w:sz w:val="28"/>
          <w:szCs w:val="28"/>
          <w:rtl/>
        </w:rPr>
        <w:t xml:space="preserve">الكافي ج 6 ص 491 ک 26 ب 38 ذیل ح 10. الكافي ج 6 ص 504 ک 26 ب 44 ذیل ح 1.</w:t>
      </w:r>
    </w:p>
    <w:p>
      <w:pPr>
        <w:pStyle w:val="BookText"/>
      </w:pPr>
      <w:r>
        <w:rPr>
          <w:rFonts w:ascii="IRNazanin" w:hAnsi="IRNazanin" w:eastAsia="IRNazanin" w:cs="IRNazanin"/>
          <w:lang w:bidi="fa-IR"/>
          <w:color w:val="111111"/>
          <w:sz w:val="28"/>
          <w:szCs w:val="28"/>
          <w:rtl/>
        </w:rPr>
        <w:t xml:space="preserve">(غسل الرأس بالسدر -) انظر السدر</w:t>
      </w:r>
    </w:p>
    <w:p>
      <w:pPr>
        <w:pStyle w:val="BookText"/>
      </w:pPr>
      <w:r>
        <w:rPr>
          <w:rFonts w:ascii="Amiri" w:hAnsi="Amiri" w:eastAsia="Amiri" w:cs="Amiri"/>
          <w:lang w:bidi="ar-SA"/>
          <w:color w:val="111111"/>
          <w:sz w:val="28"/>
          <w:szCs w:val="28"/>
          <w:rtl/>
        </w:rPr>
        <w:t xml:space="preserve">(فاحلق رأسك تواضعا -) تقدم في الحج</w:t>
      </w:r>
    </w:p>
    <w:p>
      <w:pPr>
        <w:pStyle w:val="BookText"/>
      </w:pPr>
      <w:r>
        <w:rPr>
          <w:rFonts w:ascii="IRNazanin" w:hAnsi="IRNazanin" w:eastAsia="IRNazanin" w:cs="IRNazanin"/>
          <w:lang w:bidi="fa-IR"/>
          <w:color w:val="111111"/>
          <w:sz w:val="28"/>
          <w:szCs w:val="28"/>
          <w:rtl/>
        </w:rPr>
        <w:t xml:space="preserve">تحت عنوان (ان آدم لما الخ)</w:t>
      </w:r>
    </w:p>
    <w:p>
      <w:pPr>
        <w:pStyle w:val="BookText"/>
      </w:pPr>
      <w:r>
        <w:rPr>
          <w:rFonts w:ascii="Amiri" w:hAnsi="Amiri" w:eastAsia="Amiri" w:cs="Amiri"/>
          <w:lang w:bidi="ar-SA"/>
          <w:color w:val="111111"/>
          <w:sz w:val="28"/>
          <w:szCs w:val="28"/>
          <w:rtl/>
        </w:rPr>
        <w:t xml:space="preserve">(فاذا رفعت رأسك من السجدة الثانية -) انظر التشهد</w:t>
      </w:r>
    </w:p>
    <w:p>
      <w:pPr>
        <w:pStyle w:val="BookText"/>
      </w:pPr>
      <w:r>
        <w:rPr>
          <w:rFonts w:ascii="Amiri" w:hAnsi="Amiri" w:eastAsia="Amiri" w:cs="Amiri"/>
          <w:lang w:bidi="ar-SA"/>
          <w:color w:val="111111"/>
          <w:sz w:val="28"/>
          <w:szCs w:val="28"/>
          <w:rtl/>
        </w:rPr>
        <w:t xml:space="preserve">(فاذا رفعت رأسك من السجود فخذ -) انظر الدعاء</w:t>
      </w:r>
    </w:p>
    <w:p>
      <w:pPr>
        <w:pStyle w:val="BookText"/>
      </w:pPr>
      <w:r>
        <w:rPr>
          <w:rFonts w:ascii="Amiri" w:hAnsi="Amiri" w:eastAsia="Amiri" w:cs="Amiri"/>
          <w:lang w:bidi="ar-SA"/>
          <w:color w:val="111111"/>
          <w:sz w:val="28"/>
          <w:szCs w:val="28"/>
          <w:rtl/>
        </w:rPr>
        <w:t xml:space="preserve">(فما من رأس رأي ثمنه -) تقدم في التجارة تحت عنوان (ما تجارة ابنك الخ)</w:t>
      </w:r>
    </w:p>
    <w:p>
      <w:pPr>
        <w:pStyle w:val="BookText"/>
      </w:pPr>
      <w:r>
        <w:rPr>
          <w:rFonts w:ascii="Amiri" w:hAnsi="Amiri" w:eastAsia="Amiri" w:cs="Amiri"/>
          <w:lang w:bidi="ar-SA"/>
          <w:color w:val="111111"/>
          <w:sz w:val="28"/>
          <w:szCs w:val="28"/>
          <w:rtl/>
        </w:rPr>
        <w:t xml:space="preserve">(في رجل حمل على رأسه متاعا -) انظر الدية</w:t>
      </w:r>
    </w:p>
    <w:p>
      <w:pPr>
        <w:pStyle w:val="BookText"/>
      </w:pPr>
      <w:r>
        <w:rPr>
          <w:rFonts w:ascii="Amiri" w:hAnsi="Amiri" w:eastAsia="Amiri" w:cs="Amiri"/>
          <w:lang w:bidi="ar-SA"/>
          <w:color w:val="111111"/>
          <w:sz w:val="28"/>
          <w:szCs w:val="28"/>
          <w:rtl/>
        </w:rPr>
        <w:t xml:space="preserve">(في رجل ضرب رجلا بعصا على رأسه -) انظر الدية</w:t>
      </w:r>
    </w:p>
    <w:p>
      <w:pPr>
        <w:pStyle w:val="BookText"/>
      </w:pPr>
      <w:r>
        <w:rPr>
          <w:rFonts w:ascii="Amiri" w:hAnsi="Amiri" w:eastAsia="Amiri" w:cs="Amiri"/>
          <w:lang w:bidi="ar-SA"/>
          <w:color w:val="111111"/>
          <w:sz w:val="28"/>
          <w:szCs w:val="28"/>
          <w:rtl/>
        </w:rPr>
        <w:t xml:space="preserve">(في رجل ضرب رجلا في رأسه -) انظر الدية (في رجل قطع رأسه رجل -) انظر الدية</w:t>
      </w:r>
    </w:p>
    <w:p>
      <w:pPr>
        <w:pStyle w:val="BookText"/>
      </w:pPr>
      <w:r>
        <w:rPr>
          <w:rFonts w:ascii="Amiri" w:hAnsi="Amiri" w:eastAsia="Amiri" w:cs="Amiri"/>
          <w:lang w:bidi="ar-SA"/>
          <w:color w:val="111111"/>
          <w:sz w:val="28"/>
          <w:szCs w:val="28"/>
          <w:rtl/>
        </w:rPr>
        <w:t xml:space="preserve">(في رجل قطع رأس الميت -) انظر الدية</w:t>
      </w:r>
    </w:p>
    <w:p>
      <w:pPr>
        <w:pStyle w:val="BookText"/>
      </w:pPr>
      <w:r>
        <w:rPr>
          <w:rFonts w:ascii="Amiri" w:hAnsi="Amiri" w:eastAsia="Amiri" w:cs="Amiri"/>
          <w:lang w:bidi="ar-SA"/>
          <w:color w:val="111111"/>
          <w:sz w:val="28"/>
          <w:szCs w:val="28"/>
          <w:rtl/>
        </w:rPr>
        <w:t xml:space="preserve">(في رجل يحلق رأسه -) انظر الحلق</w:t>
      </w:r>
    </w:p>
    <w:p>
      <w:pPr>
        <w:pStyle w:val="BookText"/>
      </w:pPr>
      <w:r>
        <w:rPr>
          <w:rFonts w:ascii="Amiri" w:hAnsi="Amiri" w:eastAsia="Amiri" w:cs="Amiri"/>
          <w:lang w:bidi="ar-SA"/>
          <w:color w:val="111111"/>
          <w:sz w:val="28"/>
          <w:szCs w:val="28"/>
          <w:rtl/>
        </w:rPr>
        <w:t xml:space="preserve">(في الرجل يجد في رأسه -) انظر الصوم</w:t>
      </w:r>
    </w:p>
    <w:p>
      <w:pPr>
        <w:pStyle w:val="BookText"/>
      </w:pPr>
      <w:r>
        <w:rPr>
          <w:rFonts w:ascii="Amiri" w:hAnsi="Amiri" w:eastAsia="Amiri" w:cs="Amiri"/>
          <w:lang w:bidi="ar-SA"/>
          <w:color w:val="111111"/>
          <w:sz w:val="28"/>
          <w:szCs w:val="28"/>
          <w:rtl/>
        </w:rPr>
        <w:t xml:space="preserve">(في الرجل يحدث بعد ما يرفع رأسه -) انظر التسليم</w:t>
      </w:r>
    </w:p>
    <w:p>
      <w:pPr>
        <w:pStyle w:val="BookText"/>
      </w:pPr>
      <w:r>
        <w:rPr>
          <w:rFonts w:ascii="Amiri" w:hAnsi="Amiri" w:eastAsia="Amiri" w:cs="Amiri"/>
          <w:lang w:bidi="ar-SA"/>
          <w:color w:val="111111"/>
          <w:sz w:val="28"/>
          <w:szCs w:val="28"/>
          <w:rtl/>
        </w:rPr>
        <w:t xml:space="preserve">(في الرجل يحلق رأسه بمكة -) انظر الحلق</w:t>
      </w:r>
    </w:p>
    <w:p>
      <w:pPr>
        <w:pStyle w:val="BookText"/>
      </w:pPr>
      <w:r>
        <w:rPr>
          <w:rFonts w:ascii="Amiri" w:hAnsi="Amiri" w:eastAsia="Amiri" w:cs="Amiri"/>
          <w:lang w:bidi="ar-SA"/>
          <w:color w:val="111111"/>
          <w:sz w:val="28"/>
          <w:szCs w:val="28"/>
          <w:rtl/>
        </w:rPr>
        <w:t xml:space="preserve">(في الرجل يحلق رأسه ثم يطليه -) انظر المسح</w:t>
      </w:r>
    </w:p>
    <w:p>
      <w:pPr>
        <w:pStyle w:val="BookText"/>
      </w:pPr>
      <w:r>
        <w:rPr>
          <w:rFonts w:ascii="Amiri" w:hAnsi="Amiri" w:eastAsia="Amiri" w:cs="Amiri"/>
          <w:lang w:bidi="ar-SA"/>
          <w:color w:val="111111"/>
          <w:sz w:val="28"/>
          <w:szCs w:val="28"/>
          <w:rtl/>
        </w:rPr>
        <w:t xml:space="preserve">(في الرجل يغتسل للاحرام ثم يمسح رأسه -) انظر الاحرام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الرجل يقتل فيوجد رأسه -) انظر الدية</w:t>
      </w:r>
    </w:p>
    <w:p>
      <w:pPr>
        <w:pStyle w:val="BookText"/>
      </w:pPr>
      <w:r>
        <w:rPr>
          <w:rFonts w:ascii="Amiri" w:hAnsi="Amiri" w:eastAsia="Amiri" w:cs="Amiri"/>
          <w:lang w:bidi="ar-SA"/>
          <w:color w:val="111111"/>
          <w:sz w:val="28"/>
          <w:szCs w:val="28"/>
          <w:rtl/>
        </w:rPr>
        <w:t xml:space="preserve">في الذي يخضب رأسه -) انظر المسح</w:t>
      </w:r>
    </w:p>
    <w:p>
      <w:pPr>
        <w:pStyle w:val="BookText"/>
      </w:pPr>
      <w:r>
        <w:rPr>
          <w:rFonts w:ascii="Amiri" w:hAnsi="Amiri" w:eastAsia="Amiri" w:cs="Amiri"/>
          <w:lang w:bidi="ar-SA"/>
          <w:color w:val="111111"/>
          <w:sz w:val="28"/>
          <w:szCs w:val="28"/>
          <w:rtl/>
        </w:rPr>
        <w:t xml:space="preserve">(في متمتع حلق رأسه -) انظر الحلق</w:t>
      </w:r>
    </w:p>
    <w:p>
      <w:pPr>
        <w:pStyle w:val="BookText"/>
      </w:pPr>
      <w:r>
        <w:rPr>
          <w:rFonts w:ascii="Amiri" w:hAnsi="Amiri" w:eastAsia="Amiri" w:cs="Amiri"/>
          <w:lang w:bidi="ar-SA"/>
          <w:color w:val="111111"/>
          <w:sz w:val="28"/>
          <w:szCs w:val="28"/>
          <w:rtl/>
        </w:rPr>
        <w:t xml:space="preserve">(في المحرم قال له ان يغطي رأسه -)انظر المحرم</w:t>
      </w:r>
    </w:p>
    <w:p>
      <w:pPr>
        <w:pStyle w:val="BookText"/>
      </w:pPr>
      <w:r>
        <w:rPr>
          <w:rFonts w:ascii="IRNazanin" w:hAnsi="IRNazanin" w:eastAsia="IRNazanin" w:cs="IRNazanin"/>
          <w:lang w:bidi="fa-IR"/>
          <w:color w:val="111111"/>
          <w:sz w:val="28"/>
          <w:szCs w:val="28"/>
          <w:rtl/>
        </w:rPr>
        <w:t xml:space="preserve">(قضى امير المؤمنين علیه السلام في رجل ضرب غلاماً على رأسه -) انظر الدية</w:t>
      </w:r>
    </w:p>
    <w:p>
      <w:pPr>
        <w:pStyle w:val="BookText"/>
      </w:pPr>
      <w:r>
        <w:rPr>
          <w:rFonts w:ascii="Amiri" w:hAnsi="Amiri" w:eastAsia="Amiri" w:cs="Amiri"/>
          <w:lang w:bidi="ar-SA"/>
          <w:color w:val="111111"/>
          <w:sz w:val="28"/>
          <w:szCs w:val="28"/>
          <w:rtl/>
        </w:rPr>
        <w:t xml:space="preserve">(قطع رأس الميت -) انظر الدية</w:t>
      </w:r>
    </w:p>
    <w:p>
      <w:pPr>
        <w:pStyle w:val="BookText"/>
      </w:pPr>
      <w:r>
        <w:rPr>
          <w:rFonts w:ascii="Amiri" w:hAnsi="Amiri" w:eastAsia="Amiri" w:cs="Amiri"/>
          <w:lang w:bidi="ar-SA"/>
          <w:color w:val="111111"/>
          <w:sz w:val="28"/>
          <w:szCs w:val="28"/>
          <w:rtl/>
        </w:rPr>
        <w:t xml:space="preserve">(القنزعة التي على رأس القنبرة -) انظر القنبرة</w:t>
      </w:r>
    </w:p>
    <w:p>
      <w:pPr>
        <w:pStyle w:val="BookText"/>
      </w:pPr>
      <w:r>
        <w:rPr>
          <w:rFonts w:ascii="IRNazanin" w:hAnsi="IRNazanin" w:eastAsia="IRNazanin" w:cs="IRNazanin"/>
          <w:lang w:bidi="fa-IR"/>
          <w:color w:val="111111"/>
          <w:sz w:val="28"/>
          <w:szCs w:val="28"/>
          <w:rtl/>
        </w:rPr>
        <w:t xml:space="preserve">(كان ابو الحسن الاول علیه السلام اذا رفع رأسه -) انظر الدعاء</w:t>
      </w:r>
    </w:p>
    <w:p>
      <w:pPr>
        <w:pStyle w:val="BookText"/>
      </w:pPr>
      <w:r>
        <w:rPr>
          <w:rFonts w:ascii="IRNazanin" w:hAnsi="IRNazanin" w:eastAsia="IRNazanin" w:cs="IRNazanin"/>
          <w:lang w:bidi="fa-IR"/>
          <w:color w:val="111111"/>
          <w:sz w:val="28"/>
          <w:szCs w:val="28"/>
          <w:rtl/>
        </w:rPr>
        <w:t xml:space="preserve">(كان امیر المؤمنين علیه السلام اذا رفع رأسه -) انظر السجود</w:t>
      </w:r>
    </w:p>
    <w:p>
      <w:pPr>
        <w:pStyle w:val="BookText"/>
      </w:pPr>
      <w:r>
        <w:rPr>
          <w:rFonts w:ascii="Amiri" w:hAnsi="Amiri" w:eastAsia="Amiri" w:cs="Amiri"/>
          <w:lang w:bidi="ar-SA"/>
          <w:color w:val="111111"/>
          <w:sz w:val="28"/>
          <w:szCs w:val="28"/>
          <w:rtl/>
        </w:rPr>
        <w:t xml:space="preserve">(كان في رأسه -) انظر الشيبة</w:t>
      </w:r>
    </w:p>
    <w:p>
      <w:pPr>
        <w:pStyle w:val="BookText"/>
      </w:pPr>
      <w:r>
        <w:rPr>
          <w:rFonts w:ascii="Amiri" w:hAnsi="Amiri" w:eastAsia="Amiri" w:cs="Amiri"/>
          <w:lang w:bidi="ar-SA"/>
          <w:color w:val="111111"/>
          <w:sz w:val="28"/>
          <w:szCs w:val="28"/>
          <w:rtl/>
        </w:rPr>
        <w:t xml:space="preserve">(كان الناس يلطخون رأس الصبي -) انظر العقيقة</w:t>
      </w:r>
    </w:p>
    <w:p>
      <w:pPr>
        <w:pStyle w:val="BookText"/>
      </w:pPr>
      <w:r>
        <w:rPr>
          <w:rFonts w:ascii="IRNazanin" w:hAnsi="IRNazanin" w:eastAsia="IRNazanin" w:cs="IRNazanin"/>
          <w:lang w:bidi="fa-IR"/>
          <w:color w:val="111111"/>
          <w:sz w:val="28"/>
          <w:szCs w:val="28"/>
          <w:rtl/>
        </w:rPr>
        <w:t xml:space="preserve">«كتبت اليه اُمّ علي تسأل عن كشف الرأس بين يدي الخادم وقالت له: ان شيعتك اختلفوا علىَّ في ذلك فقال بعضهم: لا بأس وقال بعضهم: لا يحل فكتب علیه السلام سألت عن كشف الرأس بين يدي الخادم لا تكشفي رأسك بين يديه فأن ذلك مکروه» (غ)</w:t>
      </w:r>
    </w:p>
    <w:p>
      <w:pPr>
        <w:pStyle w:val="BookText"/>
      </w:pPr>
      <w:r>
        <w:rPr>
          <w:rFonts w:ascii="Amiri" w:hAnsi="Amiri" w:eastAsia="Amiri" w:cs="Amiri"/>
          <w:lang w:bidi="ar-SA"/>
          <w:color w:val="111111"/>
          <w:sz w:val="28"/>
          <w:szCs w:val="28"/>
          <w:rtl/>
        </w:rPr>
        <w:t xml:space="preserve">التهذيب ج 7 ص 457 ب 41 ح 36.</w:t>
      </w:r>
    </w:p>
    <w:p>
      <w:pPr>
        <w:pStyle w:val="BookText"/>
      </w:pPr>
      <w:r>
        <w:rPr>
          <w:rFonts w:ascii="Amiri" w:hAnsi="Amiri" w:eastAsia="Amiri" w:cs="Amiri"/>
          <w:lang w:bidi="ar-SA"/>
          <w:color w:val="111111"/>
          <w:sz w:val="28"/>
          <w:szCs w:val="28"/>
          <w:rtl/>
        </w:rPr>
        <w:t xml:space="preserve">(كثرة تسريح الرأس -) انظر التمشط</w:t>
      </w:r>
    </w:p>
    <w:p>
      <w:pPr>
        <w:pStyle w:val="BookText"/>
      </w:pPr>
      <w:r>
        <w:rPr>
          <w:rFonts w:ascii="IRNazanin" w:hAnsi="IRNazanin" w:eastAsia="IRNazanin" w:cs="IRNazanin"/>
          <w:lang w:bidi="fa-IR"/>
          <w:color w:val="111111"/>
          <w:sz w:val="28"/>
          <w:szCs w:val="28"/>
          <w:rtl/>
        </w:rPr>
        <w:t xml:space="preserve">(كنت قائماً على رأس الرضا علیه السلام -) انظر الحجة</w:t>
      </w:r>
    </w:p>
    <w:p>
      <w:pPr>
        <w:pStyle w:val="BookText"/>
      </w:pPr>
      <w:r>
        <w:rPr>
          <w:rFonts w:ascii="Amiri" w:hAnsi="Amiri" w:eastAsia="Amiri" w:cs="Amiri"/>
          <w:lang w:bidi="ar-SA"/>
          <w:color w:val="111111"/>
          <w:sz w:val="28"/>
          <w:szCs w:val="28"/>
          <w:rtl/>
        </w:rPr>
        <w:t xml:space="preserve">(كنت واقفا على رأس ابي حين -) تقدم في الحدود تحت عنوان (اخبرني اخي الخ)</w:t>
      </w:r>
    </w:p>
    <w:p>
      <w:pPr>
        <w:pStyle w:val="BookText"/>
      </w:pPr>
      <w:r>
        <w:rPr>
          <w:rFonts w:ascii="Amiri" w:hAnsi="Amiri" w:eastAsia="Amiri" w:cs="Amiri"/>
          <w:lang w:bidi="ar-SA"/>
          <w:color w:val="111111"/>
          <w:sz w:val="28"/>
          <w:szCs w:val="28"/>
          <w:rtl/>
        </w:rPr>
        <w:t xml:space="preserve">(لا بأس بحك الرأس -) انظر المحرم</w:t>
      </w:r>
    </w:p>
    <w:p>
      <w:pPr>
        <w:pStyle w:val="BookText"/>
      </w:pPr>
      <w:r>
        <w:rPr>
          <w:rFonts w:ascii="Amiri" w:hAnsi="Amiri" w:eastAsia="Amiri" w:cs="Amiri"/>
          <w:lang w:bidi="ar-SA"/>
          <w:color w:val="111111"/>
          <w:sz w:val="28"/>
          <w:szCs w:val="28"/>
          <w:rtl/>
        </w:rPr>
        <w:t xml:space="preserve">(لا تأكلوا من رأس الثريد -) انظر الثريد</w:t>
      </w:r>
    </w:p>
    <w:p>
      <w:pPr>
        <w:pStyle w:val="BookText"/>
      </w:pPr>
      <w:r>
        <w:rPr>
          <w:rFonts w:ascii="IRNazanin" w:hAnsi="IRNazanin" w:eastAsia="IRNazanin" w:cs="IRNazanin"/>
          <w:lang w:bidi="fa-IR"/>
          <w:color w:val="111111"/>
          <w:sz w:val="28"/>
          <w:szCs w:val="28"/>
          <w:rtl/>
        </w:rPr>
        <w:t xml:space="preserve">(لا تطلبنّ ان تكون رأسا فتكون ذَنَباً -) يأتي في الكذب تحت عنوان (یا ابا نعمان الخ)</w:t>
      </w:r>
    </w:p>
    <w:p>
      <w:pPr>
        <w:pStyle w:val="BookText"/>
      </w:pPr>
      <w:r>
        <w:rPr>
          <w:rFonts w:ascii="Amiri" w:hAnsi="Amiri" w:eastAsia="Amiri" w:cs="Amiri"/>
          <w:lang w:bidi="ar-SA"/>
          <w:color w:val="111111"/>
          <w:sz w:val="28"/>
          <w:szCs w:val="28"/>
          <w:rtl/>
        </w:rPr>
        <w:t xml:space="preserve">(لا تعط احداً اقل من رأس -) انظر الفطرة</w:t>
      </w:r>
    </w:p>
    <w:p>
      <w:pPr>
        <w:pStyle w:val="BookText"/>
      </w:pPr>
      <w:r>
        <w:rPr>
          <w:rFonts w:ascii="Amiri" w:hAnsi="Amiri" w:eastAsia="Amiri" w:cs="Amiri"/>
          <w:lang w:bidi="ar-SA"/>
          <w:color w:val="111111"/>
          <w:sz w:val="28"/>
          <w:szCs w:val="28"/>
          <w:rtl/>
        </w:rPr>
        <w:t xml:space="preserve">«لا تغسل رأسك بالطين فانه يذهب بالغيرة» (6)</w:t>
      </w:r>
    </w:p>
    <w:p>
      <w:pPr>
        <w:pStyle w:val="BookText"/>
      </w:pPr>
      <w:r>
        <w:rPr>
          <w:rFonts w:ascii="IRNazanin" w:hAnsi="IRNazanin" w:eastAsia="IRNazanin" w:cs="IRNazanin"/>
          <w:lang w:bidi="fa-IR"/>
          <w:color w:val="111111"/>
          <w:sz w:val="28"/>
          <w:szCs w:val="28"/>
          <w:rtl/>
        </w:rPr>
        <w:t xml:space="preserve">الكافي ج 6 ص 501 ك 26 ب 43 ذیل ح 24.</w:t>
      </w:r>
    </w:p>
    <w:p>
      <w:pPr>
        <w:pStyle w:val="BookText"/>
      </w:pPr>
      <w:r>
        <w:rPr>
          <w:rFonts w:ascii="IRNazanin" w:hAnsi="IRNazanin" w:eastAsia="IRNazanin" w:cs="IRNazanin"/>
          <w:lang w:bidi="fa-IR"/>
          <w:color w:val="111111"/>
          <w:sz w:val="28"/>
          <w:szCs w:val="28"/>
          <w:rtl/>
        </w:rPr>
        <w:t xml:space="preserve">الفقيه ج 1 ص 64 ب 22 ذیل ح 19.</w:t>
      </w:r>
    </w:p>
    <w:p>
      <w:pPr>
        <w:pStyle w:val="BookText"/>
      </w:pPr>
      <w:r>
        <w:rPr>
          <w:rFonts w:ascii="Amiri" w:hAnsi="Amiri" w:eastAsia="Amiri" w:cs="Amiri"/>
          <w:lang w:bidi="ar-SA"/>
          <w:color w:val="111111"/>
          <w:sz w:val="28"/>
          <w:szCs w:val="28"/>
          <w:rtl/>
        </w:rPr>
        <w:t xml:space="preserve">«لا تغسلوا رؤوسكم بطين مصر فانه</w:t>
      </w:r>
    </w:p>
    <w:p>
      <w:pPr>
        <w:pStyle w:val="BookText"/>
      </w:pPr>
      <w:r>
        <w:rPr>
          <w:rFonts w:ascii="Amiri" w:hAnsi="Amiri" w:eastAsia="Amiri" w:cs="Amiri"/>
          <w:lang w:bidi="ar-SA"/>
          <w:color w:val="111111"/>
          <w:sz w:val="28"/>
          <w:szCs w:val="28"/>
          <w:rtl/>
        </w:rPr>
        <w:t xml:space="preserve">يذهب بالغيرة ويورث الدياثة» (8)</w:t>
      </w:r>
    </w:p>
    <w:p>
      <w:pPr>
        <w:pStyle w:val="BookText"/>
      </w:pPr>
      <w:r>
        <w:rPr>
          <w:rFonts w:ascii="Amiri" w:hAnsi="Amiri" w:eastAsia="Amiri" w:cs="Amiri"/>
          <w:lang w:bidi="ar-SA"/>
          <w:color w:val="111111"/>
          <w:sz w:val="28"/>
          <w:szCs w:val="28"/>
          <w:rtl/>
        </w:rPr>
        <w:t xml:space="preserve">الكافي ج 6 ص 501 ك 26 ب 43 ح 25.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14652_151510"/>
    <w:bookmarkEnd w:id="27"/>
    <w:p>
      <w:pPr>
        <w:pStyle w:val="BookText"/>
      </w:pPr>
      <w:r>
        <w:rPr>
          <w:rFonts w:ascii="IRNazanin" w:hAnsi="IRNazanin" w:eastAsia="IRNazanin" w:cs="IRNazanin"/>
          <w:lang w:bidi="fa-IR"/>
          <w:color w:val="111111"/>
          <w:sz w:val="28"/>
          <w:szCs w:val="28"/>
          <w:rtl/>
        </w:rPr>
        <w:t xml:space="preserve">الكافي ج 6 ص 386 ك 25 ب 6 ذیل ح 9.</w:t>
      </w:r>
    </w:p>
    <w:p>
      <w:pPr>
        <w:pStyle w:val="BookText"/>
      </w:pPr>
      <w:r>
        <w:rPr>
          <w:rFonts w:ascii="Amiri" w:hAnsi="Amiri" w:eastAsia="Amiri" w:cs="Amiri"/>
          <w:lang w:bidi="ar-SA"/>
          <w:color w:val="111111"/>
          <w:sz w:val="28"/>
          <w:szCs w:val="28"/>
          <w:rtl/>
        </w:rPr>
        <w:t xml:space="preserve">(لا يجوز حتى يصيب بشرة رأسه بالماء -) يأتي في المسح تحت عنوان (في الذي</w:t>
      </w:r>
    </w:p>
    <w:p>
      <w:pPr>
        <w:pStyle w:val="BookText"/>
      </w:pPr>
      <w:r>
        <w:rPr>
          <w:rFonts w:ascii="Amiri" w:hAnsi="Amiri" w:eastAsia="Amiri" w:cs="Amiri"/>
          <w:lang w:bidi="ar-SA"/>
          <w:color w:val="111111"/>
          <w:sz w:val="28"/>
          <w:szCs w:val="28"/>
          <w:rtl/>
        </w:rPr>
        <w:t xml:space="preserve">يخضب الخ)</w:t>
      </w:r>
    </w:p>
    <w:p>
      <w:pPr>
        <w:pStyle w:val="BookText"/>
      </w:pPr>
      <w:r>
        <w:rPr>
          <w:rFonts w:ascii="Amiri" w:hAnsi="Amiri" w:eastAsia="Amiri" w:cs="Amiri"/>
          <w:lang w:bidi="ar-SA"/>
          <w:color w:val="111111"/>
          <w:sz w:val="28"/>
          <w:szCs w:val="28"/>
          <w:rtl/>
        </w:rPr>
        <w:t xml:space="preserve">(لا يحلق رأسه -) انظر الحلق</w:t>
      </w:r>
    </w:p>
    <w:p>
      <w:pPr>
        <w:pStyle w:val="BookText"/>
      </w:pPr>
      <w:r>
        <w:rPr>
          <w:rFonts w:ascii="Amiri" w:hAnsi="Amiri" w:eastAsia="Amiri" w:cs="Amiri"/>
          <w:lang w:bidi="ar-SA"/>
          <w:color w:val="111111"/>
          <w:sz w:val="28"/>
          <w:szCs w:val="28"/>
          <w:rtl/>
        </w:rPr>
        <w:t xml:space="preserve">(لا يصلي على الرأس -) انظر الجنازة</w:t>
      </w:r>
    </w:p>
    <w:p>
      <w:pPr>
        <w:pStyle w:val="BookText"/>
      </w:pPr>
      <w:r>
        <w:rPr>
          <w:rFonts w:ascii="Amiri" w:hAnsi="Amiri" w:eastAsia="Amiri" w:cs="Amiri"/>
          <w:lang w:bidi="ar-SA"/>
          <w:color w:val="111111"/>
          <w:sz w:val="28"/>
          <w:szCs w:val="28"/>
          <w:rtl/>
        </w:rPr>
        <w:t xml:space="preserve">(لا يقبل رأس احد -) انظر التقبيل</w:t>
      </w:r>
    </w:p>
    <w:p>
      <w:pPr>
        <w:pStyle w:val="BookText"/>
      </w:pPr>
      <w:r>
        <w:rPr>
          <w:rFonts w:ascii="Amiri" w:hAnsi="Amiri" w:eastAsia="Amiri" w:cs="Amiri"/>
          <w:lang w:bidi="ar-SA"/>
          <w:color w:val="111111"/>
          <w:sz w:val="28"/>
          <w:szCs w:val="28"/>
          <w:rtl/>
        </w:rPr>
        <w:t xml:space="preserve">(للرجل ان يغسل رأسه -) انظر الحلق</w:t>
      </w:r>
    </w:p>
    <w:p>
      <w:pPr>
        <w:pStyle w:val="BookText"/>
      </w:pPr>
      <w:r>
        <w:rPr>
          <w:rFonts w:ascii="Amiri" w:hAnsi="Amiri" w:eastAsia="Amiri" w:cs="Amiri"/>
          <w:lang w:bidi="ar-SA"/>
          <w:color w:val="111111"/>
          <w:sz w:val="28"/>
          <w:szCs w:val="28"/>
          <w:rtl/>
        </w:rPr>
        <w:t xml:space="preserve">(للريح رأس -) انظر الريح</w:t>
      </w:r>
    </w:p>
    <w:p>
      <w:pPr>
        <w:pStyle w:val="BookText"/>
      </w:pPr>
      <w:r>
        <w:rPr>
          <w:rFonts w:ascii="IRNazanin" w:hAnsi="IRNazanin" w:eastAsia="IRNazanin" w:cs="IRNazanin"/>
          <w:lang w:bidi="fa-IR"/>
          <w:color w:val="111111"/>
          <w:sz w:val="28"/>
          <w:szCs w:val="28"/>
          <w:rtl/>
        </w:rPr>
        <w:t xml:space="preserve">«لما امر الله عزوجل رسوله باظهار الاسلام و ظهر الوحي رأی قلة من المسلمين وكثرة من المشركين فاهتم رسول الله صلی الله علیه و آله همّاً شديداً فبعث الله عزوجل علیه السلام اليه جبرئیل بسدر من سدرة المنتهي فغسل به رأسه فجلا به همّه» (1)</w:t>
      </w:r>
    </w:p>
    <w:p>
      <w:pPr>
        <w:pStyle w:val="BookText"/>
      </w:pPr>
      <w:r>
        <w:rPr>
          <w:rFonts w:ascii="IRNazanin" w:hAnsi="IRNazanin" w:eastAsia="IRNazanin" w:cs="IRNazanin"/>
          <w:lang w:bidi="fa-IR"/>
          <w:color w:val="111111"/>
          <w:sz w:val="28"/>
          <w:szCs w:val="28"/>
          <w:rtl/>
        </w:rPr>
        <w:t xml:space="preserve">الكافي ج 6 ص 505 ک 26 ب 44 ح 7.</w:t>
      </w:r>
    </w:p>
    <w:p>
      <w:pPr>
        <w:pStyle w:val="BookText"/>
      </w:pPr>
      <w:r>
        <w:rPr>
          <w:rFonts w:ascii="Amiri" w:hAnsi="Amiri" w:eastAsia="Amiri" w:cs="Amiri"/>
          <w:lang w:bidi="ar-SA"/>
          <w:color w:val="111111"/>
          <w:sz w:val="28"/>
          <w:szCs w:val="28"/>
          <w:rtl/>
        </w:rPr>
        <w:t xml:space="preserve">(لولا - الى ان قال - لعصبت رأس الكافر بعصابة حديد -) انظر المؤمن</w:t>
      </w:r>
    </w:p>
    <w:p>
      <w:pPr>
        <w:pStyle w:val="BookText"/>
      </w:pPr>
      <w:r>
        <w:rPr>
          <w:rFonts w:ascii="Amiri" w:hAnsi="Amiri" w:eastAsia="Amiri" w:cs="Amiri"/>
          <w:lang w:bidi="ar-SA"/>
          <w:color w:val="111111"/>
          <w:sz w:val="28"/>
          <w:szCs w:val="28"/>
          <w:rtl/>
        </w:rPr>
        <w:t xml:space="preserve">(ما تقول في رجل ضرب رأس رجل -) انظر الدية</w:t>
      </w:r>
    </w:p>
    <w:p>
      <w:pPr>
        <w:pStyle w:val="BookText"/>
      </w:pPr>
      <w:r>
        <w:rPr>
          <w:rFonts w:ascii="Amiri" w:hAnsi="Amiri" w:eastAsia="Amiri" w:cs="Amiri"/>
          <w:lang w:bidi="ar-SA"/>
          <w:color w:val="111111"/>
          <w:sz w:val="28"/>
          <w:szCs w:val="28"/>
          <w:rtl/>
        </w:rPr>
        <w:t xml:space="preserve">(ما على رجل وثب على امرأة فحلق</w:t>
      </w:r>
    </w:p>
    <w:p>
      <w:pPr>
        <w:pStyle w:val="BookText"/>
      </w:pPr>
      <w:r>
        <w:rPr>
          <w:rFonts w:ascii="Amiri" w:hAnsi="Amiri" w:eastAsia="Amiri" w:cs="Amiri"/>
          <w:lang w:bidi="ar-SA"/>
          <w:color w:val="111111"/>
          <w:sz w:val="28"/>
          <w:szCs w:val="28"/>
          <w:rtl/>
        </w:rPr>
        <w:t xml:space="preserve">رأسها -) انظر الدية</w:t>
      </w:r>
    </w:p>
    <w:p>
      <w:pPr>
        <w:pStyle w:val="BookText"/>
      </w:pPr>
      <w:r>
        <w:rPr>
          <w:rFonts w:ascii="Amiri" w:hAnsi="Amiri" w:eastAsia="Amiri" w:cs="Amiri"/>
          <w:lang w:bidi="ar-SA"/>
          <w:color w:val="111111"/>
          <w:sz w:val="28"/>
          <w:szCs w:val="28"/>
          <w:rtl/>
        </w:rPr>
        <w:t xml:space="preserve">(ما من عبد الّا وفي رأسه -) انظر الكبر</w:t>
      </w:r>
    </w:p>
    <w:p>
      <w:pPr>
        <w:pStyle w:val="BookText"/>
      </w:pPr>
      <w:r>
        <w:rPr>
          <w:rFonts w:ascii="Amiri" w:hAnsi="Amiri" w:eastAsia="Amiri" w:cs="Amiri"/>
          <w:lang w:bidi="ar-SA"/>
          <w:color w:val="111111"/>
          <w:sz w:val="28"/>
          <w:szCs w:val="28"/>
          <w:rtl/>
        </w:rPr>
        <w:t xml:space="preserve">(المتمتع يغطي رأسه -) انظر الحلق</w:t>
      </w:r>
    </w:p>
    <w:p>
      <w:pPr>
        <w:pStyle w:val="BookText"/>
      </w:pPr>
      <w:r>
        <w:rPr>
          <w:rFonts w:ascii="Amiri" w:hAnsi="Amiri" w:eastAsia="Amiri" w:cs="Amiri"/>
          <w:lang w:bidi="ar-SA"/>
          <w:color w:val="111111"/>
          <w:sz w:val="28"/>
          <w:szCs w:val="28"/>
          <w:rtl/>
        </w:rPr>
        <w:t xml:space="preserve">(المحرم يحك رأسه -) انظر المحرم</w:t>
      </w:r>
    </w:p>
    <w:p>
      <w:pPr>
        <w:pStyle w:val="BookText"/>
      </w:pPr>
      <w:r>
        <w:rPr>
          <w:rFonts w:ascii="Amiri" w:hAnsi="Amiri" w:eastAsia="Amiri" w:cs="Amiri"/>
          <w:lang w:bidi="ar-SA"/>
          <w:color w:val="111111"/>
          <w:sz w:val="28"/>
          <w:szCs w:val="28"/>
          <w:rtl/>
        </w:rPr>
        <w:t xml:space="preserve">(المرأة تقعد عند رأس المريض -) انظر المريض</w:t>
      </w:r>
    </w:p>
    <w:p>
      <w:pPr>
        <w:pStyle w:val="BookText"/>
      </w:pPr>
      <w:r>
        <w:rPr>
          <w:rFonts w:ascii="Amiri" w:hAnsi="Amiri" w:eastAsia="Amiri" w:cs="Amiri"/>
          <w:lang w:bidi="ar-SA"/>
          <w:color w:val="111111"/>
          <w:sz w:val="28"/>
          <w:szCs w:val="28"/>
          <w:rtl/>
        </w:rPr>
        <w:t xml:space="preserve">(مشط الرأس يذهب بالوباء -) انظر التمشط</w:t>
      </w:r>
    </w:p>
    <w:p>
      <w:pPr>
        <w:pStyle w:val="BookText"/>
      </w:pPr>
      <w:r>
        <w:rPr>
          <w:rFonts w:ascii="IRNazanin" w:hAnsi="IRNazanin" w:eastAsia="IRNazanin" w:cs="IRNazanin"/>
          <w:lang w:bidi="fa-IR"/>
          <w:color w:val="111111"/>
          <w:sz w:val="28"/>
          <w:szCs w:val="28"/>
          <w:rtl/>
        </w:rPr>
        <w:t xml:space="preserve">(من اخذ من شاربه وقلّم اظفاره وغسل رأسه -) انظر الشارب</w:t>
      </w:r>
    </w:p>
    <w:p>
      <w:pPr>
        <w:pStyle w:val="BookText"/>
      </w:pPr>
      <w:r>
        <w:rPr>
          <w:rFonts w:ascii="IRNazanin" w:hAnsi="IRNazanin" w:eastAsia="IRNazanin" w:cs="IRNazanin"/>
          <w:lang w:bidi="fa-IR"/>
          <w:color w:val="111111"/>
          <w:sz w:val="28"/>
          <w:szCs w:val="28"/>
          <w:rtl/>
        </w:rPr>
        <w:t xml:space="preserve">(من حلق رأسه -) انظر المحرم</w:t>
      </w:r>
    </w:p>
    <w:p>
      <w:pPr>
        <w:pStyle w:val="BookText"/>
      </w:pPr>
      <w:r>
        <w:rPr>
          <w:rFonts w:ascii="IRNazanin" w:hAnsi="IRNazanin" w:eastAsia="IRNazanin" w:cs="IRNazanin"/>
          <w:lang w:bidi="fa-IR"/>
          <w:color w:val="111111"/>
          <w:sz w:val="28"/>
          <w:szCs w:val="28"/>
          <w:rtl/>
        </w:rPr>
        <w:t xml:space="preserve">(میت قطع رأسه -) انظر الدية</w:t>
      </w:r>
    </w:p>
    <w:p>
      <w:pPr>
        <w:pStyle w:val="BookText"/>
      </w:pPr>
      <w:r>
        <w:rPr>
          <w:rFonts w:ascii="IRNazanin" w:hAnsi="IRNazanin" w:eastAsia="IRNazanin" w:cs="IRNazanin"/>
          <w:lang w:bidi="fa-IR"/>
          <w:color w:val="111111"/>
          <w:sz w:val="28"/>
          <w:szCs w:val="28"/>
          <w:rtl/>
        </w:rPr>
        <w:t xml:space="preserve">(واذا ارادت ان تحلق رأسك -) انظر الحلق (یدالله فوق رأس الحاكم -) انظر الحاكم</w:t>
      </w:r>
    </w:p>
    <w:p>
      <w:pPr>
        <w:pStyle w:val="BookText"/>
      </w:pPr>
      <w:r>
        <w:rPr>
          <w:rFonts w:ascii="Amiri" w:hAnsi="Amiri" w:eastAsia="Amiri" w:cs="Amiri"/>
          <w:lang w:bidi="ar-SA"/>
          <w:color w:val="111111"/>
          <w:sz w:val="28"/>
          <w:szCs w:val="28"/>
          <w:rtl/>
        </w:rPr>
        <w:t xml:space="preserve">(يفيض الجنب على رأسه -) انظر الغسل</w:t>
      </w:r>
    </w:p>
    <w:p>
      <w:pPr>
        <w:pStyle w:val="Heading3"/>
      </w:pPr>
      <w:bookmarkStart w:id="180" w:name="_Toc96"/>
      <w:r>
        <w:t>«رأس الجالوت»</w:t>
      </w:r>
      <w:bookmarkEnd w:id="180"/>
    </w:p>
    <w:p>
      <w:pPr>
        <w:pStyle w:val="BookText"/>
      </w:pPr>
      <w:r>
        <w:rPr>
          <w:rFonts w:ascii="Amiri" w:hAnsi="Amiri" w:eastAsia="Amiri" w:cs="Amiri"/>
          <w:lang w:bidi="ar-SA"/>
          <w:color w:val="111111"/>
          <w:sz w:val="28"/>
          <w:szCs w:val="28"/>
          <w:rtl/>
        </w:rPr>
        <w:t xml:space="preserve">(اجتمعت اليهود الى رأس الجالوت -) انظر التوحيد</w:t>
      </w:r>
    </w:p>
    <w:p>
      <w:pPr>
        <w:pStyle w:val="BookText"/>
      </w:pPr>
      <w:r>
        <w:rPr>
          <w:rFonts w:ascii="Amiri" w:hAnsi="Amiri" w:eastAsia="Amiri" w:cs="Amiri"/>
          <w:lang w:bidi="ar-SA"/>
          <w:color w:val="111111"/>
          <w:sz w:val="28"/>
          <w:szCs w:val="28"/>
          <w:rtl/>
        </w:rPr>
        <w:t xml:space="preserve">(قال رأس الجالوت لليهود -) انظر التوحيد</w:t>
      </w:r>
    </w:p>
    <w:p>
      <w:pPr>
        <w:pStyle w:val="Heading3"/>
      </w:pPr>
      <w:bookmarkStart w:id="181" w:name="_Toc97"/>
      <w:r>
        <w:t>«رأس الحسين علیه السلام»</w:t>
      </w:r>
      <w:bookmarkEnd w:id="181"/>
    </w:p>
    <w:p>
      <w:pPr>
        <w:pStyle w:val="BookText"/>
      </w:pPr>
      <w:r>
        <w:rPr>
          <w:rFonts w:ascii="IRNazanin" w:hAnsi="IRNazanin" w:eastAsia="IRNazanin" w:cs="IRNazanin"/>
          <w:lang w:bidi="fa-IR"/>
          <w:color w:val="111111"/>
          <w:sz w:val="28"/>
          <w:szCs w:val="28"/>
          <w:rtl/>
        </w:rPr>
        <w:t xml:space="preserve">«دخلت على ابي عبدالله علیه السلام فذكر حديثا فحدثناه قال: فمضينا معه يعني ابا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14652_151511"/>
    <w:bookmarkEnd w:id="28"/>
    <w:p>
      <w:pPr>
        <w:pStyle w:val="BookText"/>
      </w:pPr>
      <w:r>
        <w:rPr>
          <w:rFonts w:ascii="IRNazanin" w:hAnsi="IRNazanin" w:eastAsia="IRNazanin" w:cs="IRNazanin"/>
          <w:lang w:bidi="fa-IR"/>
          <w:color w:val="111111"/>
          <w:sz w:val="28"/>
          <w:szCs w:val="28"/>
          <w:rtl/>
        </w:rPr>
        <w:t xml:space="preserve">عبدالله علیه السلام حتى انتهينا إلى الغري قال: فأتی موضعا فصلى ثم قال لأسماعيل: قم فصل عند رأس ابيك الحسين علیه السلام قلت: اليس قد ذهب برأسه الى الشام؟ قال: بلی ولكن فلان مولانا سرقه فجاء به فدفنه هاهنا»</w:t>
      </w:r>
    </w:p>
    <w:p>
      <w:pPr>
        <w:pStyle w:val="BookText"/>
      </w:pPr>
      <w:r>
        <w:rPr>
          <w:rFonts w:ascii="Amiri" w:hAnsi="Amiri" w:eastAsia="Amiri" w:cs="Amiri"/>
          <w:lang w:bidi="ar-SA"/>
          <w:color w:val="111111"/>
          <w:sz w:val="28"/>
          <w:szCs w:val="28"/>
          <w:rtl/>
        </w:rPr>
        <w:t xml:space="preserve">التهذيب ج 6 ص 35 ب 10 ح 16.</w:t>
      </w:r>
    </w:p>
    <w:p>
      <w:pPr>
        <w:pStyle w:val="BookText"/>
      </w:pPr>
      <w:r>
        <w:rPr>
          <w:rFonts w:ascii="IRNazanin" w:hAnsi="IRNazanin" w:eastAsia="IRNazanin" w:cs="IRNazanin"/>
          <w:lang w:bidi="fa-IR"/>
          <w:color w:val="111111"/>
          <w:sz w:val="28"/>
          <w:szCs w:val="28"/>
          <w:rtl/>
        </w:rPr>
        <w:t xml:space="preserve">«قال لي ابو عبد الله علیه السلام وهو بالحيرة: اما تريد ما وعدتك؟ قلت: بلي يعني الذهاب الى قبر امیرالمؤمنین صلوات الله عليه قال: فركب وركب اسماعیل وركبت معهما حتى اذا جاز الثوية وكان بين الحيرة والنجف عند ذکوات بيض نزل ونزل اسماعيل ونزلت معهما فصلی وصلی اسماعیل و صلیت فقال لاسماعيل: قم فسلم على جدك الحسين علیه السلام، فقلت: جعلت فداك اليس الحسین بکربلا؟ فقال: نعم ولكن لما حمل رأسه إلى الشام سرقه مولی لنا فدفنه بجنب اميرالمؤمنين علیه السلام»</w:t>
      </w:r>
    </w:p>
    <w:p>
      <w:pPr>
        <w:pStyle w:val="BookText"/>
      </w:pPr>
      <w:r>
        <w:rPr>
          <w:rFonts w:ascii="Amiri" w:hAnsi="Amiri" w:eastAsia="Amiri" w:cs="Amiri"/>
          <w:lang w:bidi="ar-SA"/>
          <w:color w:val="111111"/>
          <w:sz w:val="28"/>
          <w:szCs w:val="28"/>
          <w:rtl/>
        </w:rPr>
        <w:t xml:space="preserve">الكافي ج 4 ص 571 ك 15 ب 228 ح 1.</w:t>
      </w:r>
    </w:p>
    <w:p>
      <w:pPr>
        <w:pStyle w:val="BookText"/>
      </w:pPr>
      <w:r>
        <w:rPr>
          <w:rFonts w:ascii="IRNazanin" w:hAnsi="IRNazanin" w:eastAsia="IRNazanin" w:cs="IRNazanin"/>
          <w:lang w:bidi="fa-IR"/>
          <w:color w:val="111111"/>
          <w:sz w:val="28"/>
          <w:szCs w:val="28"/>
          <w:rtl/>
        </w:rPr>
        <w:t xml:space="preserve">(كنت بالعسكر - الى ان قال - انی کنت رجلا بالشام اعبد الله في الموضع الذي يقال له رأس الحسين -) انظر الحجة</w:t>
      </w:r>
    </w:p>
    <w:p>
      <w:pPr>
        <w:pStyle w:val="BookText"/>
      </w:pPr>
      <w:r>
        <w:rPr>
          <w:rFonts w:ascii="IRNazanin" w:hAnsi="IRNazanin" w:eastAsia="IRNazanin" w:cs="IRNazanin"/>
          <w:lang w:bidi="fa-IR"/>
          <w:color w:val="111111"/>
          <w:sz w:val="28"/>
          <w:szCs w:val="28"/>
          <w:rtl/>
        </w:rPr>
        <w:t xml:space="preserve">«كنت مع أبي عبدالله علیه السلام فمر بظهر الكوفة فنزل فصلى ركعتين، ثم تقدم قليلا فصلى ركعتين ثم سار قليلا فنزل فصلی ركعتين، ثم قال: هذا موضع قبر امیرالمؤمنين علیه السلام، قلت: جعلت فداك والموضعين اللذين صليت فيهما؟ قال: موضع رأس الحسين علیه السلام وموضع منزل القائم علیه السلام»</w:t>
      </w:r>
    </w:p>
    <w:p>
      <w:pPr>
        <w:pStyle w:val="BookText"/>
      </w:pPr>
      <w:r>
        <w:rPr>
          <w:rFonts w:ascii="Amiri" w:hAnsi="Amiri" w:eastAsia="Amiri" w:cs="Amiri"/>
          <w:lang w:bidi="ar-SA"/>
          <w:color w:val="111111"/>
          <w:sz w:val="28"/>
          <w:szCs w:val="28"/>
          <w:rtl/>
        </w:rPr>
        <w:t xml:space="preserve">الكافي ج 4 ص 571 ك 15 ب 228 ح 2.</w:t>
      </w:r>
    </w:p>
    <w:p>
      <w:pPr>
        <w:pStyle w:val="BookText"/>
      </w:pPr>
      <w:r>
        <w:rPr>
          <w:rFonts w:ascii="IRNazanin" w:hAnsi="IRNazanin" w:eastAsia="IRNazanin" w:cs="IRNazanin"/>
          <w:lang w:bidi="fa-IR"/>
          <w:color w:val="111111"/>
          <w:sz w:val="28"/>
          <w:szCs w:val="28"/>
          <w:rtl/>
        </w:rPr>
        <w:t xml:space="preserve">(لما حمل رأس الحسين علیه السلام -) انظر الحسين بن علي علیه السلام</w:t>
      </w:r>
    </w:p>
    <w:p>
      <w:pPr>
        <w:pStyle w:val="BookText"/>
      </w:pPr>
      <w:r>
        <w:rPr>
          <w:rFonts w:ascii="IRNazanin" w:hAnsi="IRNazanin" w:eastAsia="IRNazanin" w:cs="IRNazanin"/>
          <w:lang w:bidi="fa-IR"/>
          <w:color w:val="111111"/>
          <w:sz w:val="28"/>
          <w:szCs w:val="28"/>
          <w:rtl/>
        </w:rPr>
        <w:t xml:space="preserve">«الركعتين الثانيتين موضع رأس الحسين علیه السلام» (6)</w:t>
      </w:r>
    </w:p>
    <w:p>
      <w:pPr>
        <w:pStyle w:val="BookText"/>
      </w:pPr>
      <w:r>
        <w:rPr>
          <w:rFonts w:ascii="IRNazanin" w:hAnsi="IRNazanin" w:eastAsia="IRNazanin" w:cs="IRNazanin"/>
          <w:lang w:bidi="fa-IR"/>
          <w:color w:val="111111"/>
          <w:sz w:val="28"/>
          <w:szCs w:val="28"/>
          <w:rtl/>
        </w:rPr>
        <w:t xml:space="preserve">التهذيب ج 6 ص 35 ب 10 ذیل ح 15.</w:t>
      </w:r>
    </w:p>
    <w:p>
      <w:pPr>
        <w:pStyle w:val="Heading3"/>
      </w:pPr>
      <w:bookmarkStart w:id="182" w:name="_Toc98"/>
      <w:r>
        <w:t>«رأس المال»</w:t>
      </w:r>
      <w:bookmarkEnd w:id="182"/>
    </w:p>
    <w:p>
      <w:pPr>
        <w:pStyle w:val="BookText"/>
      </w:pPr>
      <w:r>
        <w:rPr>
          <w:rFonts w:ascii="Amiri" w:hAnsi="Amiri" w:eastAsia="Amiri" w:cs="Amiri"/>
          <w:lang w:bidi="ar-SA"/>
          <w:color w:val="111111"/>
          <w:sz w:val="28"/>
          <w:szCs w:val="28"/>
          <w:rtl/>
        </w:rPr>
        <w:t xml:space="preserve">(انا نشتري المتاع - الى ان قال - ولو وضعت من رأس المال -) انظر البيع</w:t>
      </w:r>
    </w:p>
    <w:p>
      <w:pPr>
        <w:pStyle w:val="BookText"/>
      </w:pPr>
      <w:r>
        <w:rPr>
          <w:rFonts w:ascii="Amiri" w:hAnsi="Amiri" w:eastAsia="Amiri" w:cs="Amiri"/>
          <w:lang w:bidi="ar-SA"/>
          <w:color w:val="111111"/>
          <w:sz w:val="28"/>
          <w:szCs w:val="28"/>
          <w:rtl/>
        </w:rPr>
        <w:t xml:space="preserve">(انه كان في يدي شيء - الى ان قال -</w:t>
      </w:r>
    </w:p>
    <w:p>
      <w:pPr>
        <w:pStyle w:val="BookText"/>
      </w:pPr>
      <w:r>
        <w:rPr>
          <w:rFonts w:ascii="Amiri" w:hAnsi="Amiri" w:eastAsia="Amiri" w:cs="Amiri"/>
          <w:lang w:bidi="ar-SA"/>
          <w:color w:val="111111"/>
          <w:sz w:val="28"/>
          <w:szCs w:val="28"/>
          <w:rtl/>
        </w:rPr>
        <w:t xml:space="preserve">واردّ عليه من رأس المال -) انظر السوق</w:t>
      </w:r>
    </w:p>
    <w:p>
      <w:pPr>
        <w:pStyle w:val="BookText"/>
      </w:pPr>
      <w:r>
        <w:rPr>
          <w:rFonts w:ascii="Amiri" w:hAnsi="Amiri" w:eastAsia="Amiri" w:cs="Amiri"/>
          <w:lang w:bidi="ar-SA"/>
          <w:color w:val="111111"/>
          <w:sz w:val="28"/>
          <w:szCs w:val="28"/>
          <w:rtl/>
        </w:rPr>
        <w:t xml:space="preserve">(اني ورثت - الى ان قال - فخذ رأس مالك وردّ ما سوى ذلك -) انظر الربا</w:t>
      </w:r>
    </w:p>
    <w:p>
      <w:pPr>
        <w:pStyle w:val="BookText"/>
      </w:pPr>
      <w:r>
        <w:rPr>
          <w:rFonts w:ascii="Amiri" w:hAnsi="Amiri" w:eastAsia="Amiri" w:cs="Amiri"/>
          <w:lang w:bidi="ar-SA"/>
          <w:color w:val="111111"/>
          <w:sz w:val="28"/>
          <w:szCs w:val="28"/>
          <w:rtl/>
        </w:rPr>
        <w:t xml:space="preserve">(دعا ابو عبدالله مولى له - الى ان قال - هذا رأس مالي ولا حاجة -) انظر التجارة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وجد مالا - الى ان قال - انما له رأس ماله -) انظر اللقطة</w:t>
      </w:r>
    </w:p>
    <w:p>
      <w:pPr>
        <w:pStyle w:val="BookText"/>
      </w:pPr>
      <w:r>
        <w:rPr>
          <w:rFonts w:ascii="Amiri" w:hAnsi="Amiri" w:eastAsia="Amiri" w:cs="Amiri"/>
          <w:lang w:bidi="ar-SA"/>
          <w:color w:val="111111"/>
          <w:sz w:val="28"/>
          <w:szCs w:val="28"/>
          <w:rtl/>
        </w:rPr>
        <w:t xml:space="preserve">(عن رجل اسلف في شيء - الى ان قال - فليأخذ رأس ماله او لينظره -) انظر السلف</w:t>
      </w:r>
    </w:p>
    <w:p>
      <w:pPr>
        <w:pStyle w:val="BookText"/>
      </w:pPr>
      <w:r>
        <w:rPr>
          <w:rFonts w:ascii="Amiri" w:hAnsi="Amiri" w:eastAsia="Amiri" w:cs="Amiri"/>
          <w:lang w:bidi="ar-SA"/>
          <w:color w:val="111111"/>
          <w:sz w:val="28"/>
          <w:szCs w:val="28"/>
          <w:rtl/>
        </w:rPr>
        <w:t xml:space="preserve">(عن رجل اسلم - الى ان قال - ويأخذ رأس مال ما بقي -) انظر السلف</w:t>
      </w:r>
    </w:p>
    <w:p>
      <w:pPr>
        <w:pStyle w:val="BookText"/>
      </w:pPr>
      <w:r>
        <w:rPr>
          <w:rFonts w:ascii="IRNazanin" w:hAnsi="IRNazanin" w:eastAsia="IRNazanin" w:cs="IRNazanin"/>
          <w:lang w:bidi="fa-IR"/>
          <w:color w:val="111111"/>
          <w:sz w:val="28"/>
          <w:szCs w:val="28"/>
          <w:rtl/>
        </w:rPr>
        <w:t xml:space="preserve">(عن رجل اشتری متاعاً - الى ان قال - بعد ما امسكه بعد رأس المال -) انظر الزكاة</w:t>
      </w:r>
    </w:p>
    <w:p>
      <w:pPr>
        <w:pStyle w:val="BookText"/>
      </w:pPr>
      <w:r>
        <w:rPr>
          <w:rFonts w:ascii="Amiri" w:hAnsi="Amiri" w:eastAsia="Amiri" w:cs="Amiri"/>
          <w:lang w:bidi="ar-SA"/>
          <w:color w:val="111111"/>
          <w:sz w:val="28"/>
          <w:szCs w:val="28"/>
          <w:rtl/>
        </w:rPr>
        <w:t xml:space="preserve">(عن رجل كان له مال كثير - الى ان قال - فيرجع الي رأس مالي -) انظر الزكاة</w:t>
      </w:r>
    </w:p>
    <w:p>
      <w:pPr>
        <w:pStyle w:val="BookText"/>
      </w:pPr>
      <w:r>
        <w:rPr>
          <w:rFonts w:ascii="IRNazanin" w:hAnsi="IRNazanin" w:eastAsia="IRNazanin" w:cs="IRNazanin"/>
          <w:lang w:bidi="fa-IR"/>
          <w:color w:val="111111"/>
          <w:sz w:val="28"/>
          <w:szCs w:val="28"/>
          <w:rtl/>
        </w:rPr>
        <w:t xml:space="preserve">(عن رجل ايصلح - الى ان قال - ان اخذ بالباقی رأس مالی -) انظر السلف</w:t>
      </w:r>
    </w:p>
    <w:p>
      <w:pPr>
        <w:pStyle w:val="BookText"/>
      </w:pPr>
      <w:r>
        <w:rPr>
          <w:rFonts w:ascii="Amiri" w:hAnsi="Amiri" w:eastAsia="Amiri" w:cs="Amiri"/>
          <w:lang w:bidi="ar-SA"/>
          <w:color w:val="111111"/>
          <w:sz w:val="28"/>
          <w:szCs w:val="28"/>
          <w:rtl/>
        </w:rPr>
        <w:t xml:space="preserve">(عن الرجل يسلم في الزرع - الى ان قال فيعرض عليه صاحبه رأس ماله -) انظر السلف</w:t>
      </w:r>
    </w:p>
    <w:p>
      <w:pPr>
        <w:pStyle w:val="BookText"/>
      </w:pPr>
      <w:r>
        <w:rPr>
          <w:rFonts w:ascii="Amiri" w:hAnsi="Amiri" w:eastAsia="Amiri" w:cs="Amiri"/>
          <w:lang w:bidi="ar-SA"/>
          <w:color w:val="111111"/>
          <w:sz w:val="28"/>
          <w:szCs w:val="28"/>
          <w:rtl/>
        </w:rPr>
        <w:t xml:space="preserve">(عن الرجل يشتري المتاع جميعاً - الى ان قال - حتى يقع على رأس ماله -) انظر البيع</w:t>
      </w:r>
    </w:p>
    <w:p>
      <w:pPr>
        <w:pStyle w:val="BookText"/>
      </w:pPr>
      <w:r>
        <w:rPr>
          <w:rFonts w:ascii="Amiri" w:hAnsi="Amiri" w:eastAsia="Amiri" w:cs="Amiri"/>
          <w:lang w:bidi="ar-SA"/>
          <w:color w:val="111111"/>
          <w:sz w:val="28"/>
          <w:szCs w:val="28"/>
          <w:rtl/>
        </w:rPr>
        <w:t xml:space="preserve">(عن الرجل يغيب - الى ان قال - فلا يرد رأس المال -) انظر الزكاة</w:t>
      </w:r>
    </w:p>
    <w:p>
      <w:pPr>
        <w:pStyle w:val="BookText"/>
      </w:pPr>
      <w:r>
        <w:rPr>
          <w:rFonts w:ascii="Amiri" w:hAnsi="Amiri" w:eastAsia="Amiri" w:cs="Amiri"/>
          <w:lang w:bidi="ar-SA"/>
          <w:color w:val="111111"/>
          <w:sz w:val="28"/>
          <w:szCs w:val="28"/>
          <w:rtl/>
        </w:rPr>
        <w:t xml:space="preserve">(عن الرجل يكون عنده - الى ان قال - اعطى به رأس ماله -) انظر الزكاة</w:t>
      </w:r>
    </w:p>
    <w:p>
      <w:pPr>
        <w:pStyle w:val="BookText"/>
      </w:pPr>
      <w:r>
        <w:rPr>
          <w:rFonts w:ascii="Amiri" w:hAnsi="Amiri" w:eastAsia="Amiri" w:cs="Amiri"/>
          <w:lang w:bidi="ar-SA"/>
          <w:color w:val="111111"/>
          <w:sz w:val="28"/>
          <w:szCs w:val="28"/>
          <w:rtl/>
        </w:rPr>
        <w:t xml:space="preserve">(عن رجلين اشتركا - الى ان قال - اعطني رأس مالي -) انظر المضاربة</w:t>
      </w:r>
    </w:p>
    <w:p>
      <w:pPr>
        <w:pStyle w:val="BookText"/>
      </w:pPr>
      <w:r>
        <w:rPr>
          <w:rFonts w:ascii="IRNazanin" w:hAnsi="IRNazanin" w:eastAsia="IRNazanin" w:cs="IRNazanin"/>
          <w:lang w:bidi="fa-IR"/>
          <w:color w:val="111111"/>
          <w:sz w:val="28"/>
          <w:szCs w:val="28"/>
          <w:rtl/>
        </w:rPr>
        <w:t xml:space="preserve">(في رجل اشتری متاعا - الى ان قال - ليلتمس الفضل على رأس المال -) انظر الزكاة</w:t>
      </w:r>
    </w:p>
    <w:p>
      <w:pPr>
        <w:pStyle w:val="BookText"/>
      </w:pPr>
      <w:r>
        <w:rPr>
          <w:rFonts w:ascii="Amiri" w:hAnsi="Amiri" w:eastAsia="Amiri" w:cs="Amiri"/>
          <w:lang w:bidi="ar-SA"/>
          <w:color w:val="111111"/>
          <w:sz w:val="28"/>
          <w:szCs w:val="28"/>
          <w:rtl/>
        </w:rPr>
        <w:t xml:space="preserve">(في رجلين اشتركا - الى ان قال - اعطني رأس المال -) انظر المضاربة</w:t>
      </w:r>
    </w:p>
    <w:p>
      <w:pPr>
        <w:pStyle w:val="BookText"/>
      </w:pPr>
      <w:r>
        <w:rPr>
          <w:rFonts w:ascii="Amiri" w:hAnsi="Amiri" w:eastAsia="Amiri" w:cs="Amiri"/>
          <w:lang w:bidi="ar-SA"/>
          <w:color w:val="111111"/>
          <w:sz w:val="28"/>
          <w:szCs w:val="28"/>
          <w:rtl/>
        </w:rPr>
        <w:t xml:space="preserve">(كل ربا - اكله - الى ان قال - فليأخذ رأس ماله -) انظر الربا</w:t>
      </w:r>
    </w:p>
    <w:p>
      <w:pPr>
        <w:pStyle w:val="BookText"/>
      </w:pPr>
      <w:r>
        <w:rPr>
          <w:rFonts w:ascii="IRNazanin" w:hAnsi="IRNazanin" w:eastAsia="IRNazanin" w:cs="IRNazanin"/>
          <w:lang w:bidi="fa-IR"/>
          <w:color w:val="111111"/>
          <w:sz w:val="28"/>
          <w:szCs w:val="28"/>
          <w:rtl/>
        </w:rPr>
        <w:t xml:space="preserve">(لا تأخذن - الى ان قال - فاعطیت به رأس مالك -) انظر الزكاة</w:t>
      </w:r>
    </w:p>
    <w:p>
      <w:pPr>
        <w:pStyle w:val="BookText"/>
      </w:pPr>
      <w:r>
        <w:rPr>
          <w:rFonts w:ascii="Amiri" w:hAnsi="Amiri" w:eastAsia="Amiri" w:cs="Amiri"/>
          <w:lang w:bidi="ar-SA"/>
          <w:color w:val="111111"/>
          <w:sz w:val="28"/>
          <w:szCs w:val="28"/>
          <w:rtl/>
        </w:rPr>
        <w:t xml:space="preserve">(لو ان احدكم اذا ربح - الى ان قال - اراد ان يخرج من رأس ماله فيشق عليه -) انظر الحج</w:t>
      </w:r>
    </w:p>
    <w:p>
      <w:pPr>
        <w:pStyle w:val="BookText"/>
      </w:pPr>
      <w:r>
        <w:rPr>
          <w:rFonts w:ascii="Amiri" w:hAnsi="Amiri" w:eastAsia="Amiri" w:cs="Amiri"/>
          <w:lang w:bidi="ar-SA"/>
          <w:color w:val="111111"/>
          <w:sz w:val="28"/>
          <w:szCs w:val="28"/>
          <w:rtl/>
        </w:rPr>
        <w:t xml:space="preserve">(ما تقول في رجل - الى ان قال - كان رأس ماله في الصوف -) انظر البيع</w:t>
      </w:r>
    </w:p>
    <w:p>
      <w:pPr>
        <w:pStyle w:val="BookText"/>
      </w:pPr>
      <w:r>
        <w:rPr>
          <w:rFonts w:ascii="Amiri" w:hAnsi="Amiri" w:eastAsia="Amiri" w:cs="Amiri"/>
          <w:lang w:bidi="ar-SA"/>
          <w:color w:val="111111"/>
          <w:sz w:val="28"/>
          <w:szCs w:val="28"/>
          <w:rtl/>
        </w:rPr>
        <w:t xml:space="preserve">(المتاع لا اصيب به رأس المال -) انظر الزكاة</w:t>
      </w:r>
    </w:p>
    <w:p>
      <w:pPr>
        <w:pStyle w:val="BookText"/>
      </w:pPr>
      <w:r>
        <w:rPr>
          <w:rFonts w:ascii="Amiri" w:hAnsi="Amiri" w:eastAsia="Amiri" w:cs="Amiri"/>
          <w:lang w:bidi="ar-SA"/>
          <w:color w:val="111111"/>
          <w:sz w:val="28"/>
          <w:szCs w:val="28"/>
          <w:rtl/>
        </w:rPr>
        <w:t xml:space="preserve">(من اشترى - الى ان قال - فلا يأخذ الّا</w:t>
      </w:r>
    </w:p>
    <w:p>
      <w:pPr>
        <w:pStyle w:val="BookText"/>
      </w:pPr>
      <w:r>
        <w:rPr>
          <w:rFonts w:ascii="IRNazanin" w:hAnsi="IRNazanin" w:eastAsia="IRNazanin" w:cs="IRNazanin"/>
          <w:lang w:bidi="fa-IR"/>
          <w:color w:val="111111"/>
          <w:sz w:val="28"/>
          <w:szCs w:val="28"/>
          <w:rtl/>
        </w:rPr>
        <w:t xml:space="preserve">رأس ماله لا تظلمون ولا تظلمون -) انظر السلف</w:t>
      </w:r>
    </w:p>
    <w:p>
      <w:pPr>
        <w:pStyle w:val="BookText"/>
      </w:pPr>
      <w:r>
        <w:rPr>
          <w:rFonts w:ascii="Amiri" w:hAnsi="Amiri" w:eastAsia="Amiri" w:cs="Amiri"/>
          <w:lang w:bidi="ar-SA"/>
          <w:color w:val="111111"/>
          <w:sz w:val="28"/>
          <w:szCs w:val="28"/>
          <w:rtl/>
        </w:rPr>
        <w:t xml:space="preserve">(من ضمن تاجراً فليس له الّا رأس المال -) انظر المضاربة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9" w:name="pg14652_151513"/>
    <w:bookmarkEnd w:id="29"/>
    <w:p>
      <w:pPr>
        <w:pStyle w:val="BookText"/>
      </w:pPr>
      <w:r>
        <w:rPr>
          <w:rFonts w:ascii="Amiri" w:hAnsi="Amiri" w:eastAsia="Amiri" w:cs="Amiri"/>
          <w:lang w:bidi="ar-SA"/>
          <w:color w:val="111111"/>
          <w:sz w:val="28"/>
          <w:szCs w:val="28"/>
          <w:rtl/>
        </w:rPr>
        <w:t xml:space="preserve">(من ضمن مضاربة فليس له الّا رأس المال -) انظر المضاربة</w:t>
      </w:r>
    </w:p>
    <w:p>
      <w:pPr>
        <w:pStyle w:val="Heading3"/>
      </w:pPr>
      <w:bookmarkStart w:id="183" w:name="_Toc99"/>
      <w:r>
        <w:t>«رأس المدری»</w:t>
      </w:r>
      <w:bookmarkEnd w:id="183"/>
    </w:p>
    <w:p>
      <w:pPr>
        <w:pStyle w:val="BookText"/>
      </w:pPr>
      <w:r>
        <w:rPr>
          <w:rFonts w:ascii="Amiri" w:hAnsi="Amiri" w:eastAsia="Amiri" w:cs="Amiri"/>
          <w:lang w:bidi="ar-SA"/>
          <w:color w:val="111111"/>
          <w:sz w:val="28"/>
          <w:szCs w:val="28"/>
          <w:rtl/>
        </w:rPr>
        <w:t xml:space="preserve">(افضل موضع القدمين -) انظر الصلاة</w:t>
      </w:r>
    </w:p>
    <w:p>
      <w:pPr>
        <w:pStyle w:val="Heading3"/>
      </w:pPr>
      <w:bookmarkStart w:id="184" w:name="_Toc100"/>
      <w:r>
        <w:t>«الرأسان»</w:t>
      </w:r>
      <w:bookmarkEnd w:id="184"/>
    </w:p>
    <w:p>
      <w:pPr>
        <w:pStyle w:val="BookText"/>
      </w:pPr>
      <w:r>
        <w:rPr>
          <w:rFonts w:ascii="Amiri" w:hAnsi="Amiri" w:eastAsia="Amiri" w:cs="Amiri"/>
          <w:lang w:bidi="ar-SA"/>
          <w:color w:val="111111"/>
          <w:sz w:val="28"/>
          <w:szCs w:val="28"/>
          <w:rtl/>
        </w:rPr>
        <w:t xml:space="preserve">(رأيت بفارس امرأة لها رأسان -) انظر الارث</w:t>
      </w:r>
    </w:p>
    <w:p>
      <w:pPr>
        <w:pStyle w:val="BookText"/>
      </w:pPr>
      <w:r>
        <w:rPr>
          <w:rFonts w:ascii="Amiri" w:hAnsi="Amiri" w:eastAsia="Amiri" w:cs="Amiri"/>
          <w:lang w:bidi="ar-SA"/>
          <w:color w:val="111111"/>
          <w:sz w:val="28"/>
          <w:szCs w:val="28"/>
          <w:rtl/>
        </w:rPr>
        <w:t xml:space="preserve">(لا بأس ان يعطى الرجل عن رأسين -) انظر الفطرة</w:t>
      </w:r>
    </w:p>
    <w:p>
      <w:pPr>
        <w:pStyle w:val="BookText"/>
      </w:pPr>
      <w:r>
        <w:rPr>
          <w:rFonts w:ascii="Amiri" w:hAnsi="Amiri" w:eastAsia="Amiri" w:cs="Amiri"/>
          <w:lang w:bidi="ar-SA"/>
          <w:color w:val="111111"/>
          <w:sz w:val="28"/>
          <w:szCs w:val="28"/>
          <w:rtl/>
        </w:rPr>
        <w:t xml:space="preserve">(لا بأس بان يعطى الرجل الرأسين -) انظر الفطرة</w:t>
      </w:r>
    </w:p>
    <w:p>
      <w:pPr>
        <w:pStyle w:val="BookText"/>
      </w:pPr>
      <w:r>
        <w:rPr>
          <w:rFonts w:ascii="IRNazanin" w:hAnsi="IRNazanin" w:eastAsia="IRNazanin" w:cs="IRNazanin"/>
          <w:lang w:bidi="fa-IR"/>
          <w:color w:val="111111"/>
          <w:sz w:val="28"/>
          <w:szCs w:val="28"/>
          <w:rtl/>
        </w:rPr>
        <w:t xml:space="preserve">(ولد على عهد امیرالمؤمنین علیه السلام مولود له رأسان -) انظر الارث</w:t>
      </w:r>
    </w:p>
    <w:p>
      <w:pPr>
        <w:pStyle w:val="Heading3"/>
      </w:pPr>
      <w:bookmarkStart w:id="185" w:name="_Toc101"/>
      <w:r>
        <w:t>«الرأفة»</w:t>
      </w:r>
      <w:bookmarkEnd w:id="185"/>
    </w:p>
    <w:p>
      <w:pPr>
        <w:pStyle w:val="BookText"/>
      </w:pPr>
      <w:r>
        <w:rPr>
          <w:rFonts w:ascii="IRNazanin" w:hAnsi="IRNazanin" w:eastAsia="IRNazanin" w:cs="IRNazanin"/>
          <w:lang w:bidi="fa-IR"/>
          <w:color w:val="111111"/>
          <w:sz w:val="28"/>
          <w:szCs w:val="28"/>
          <w:rtl/>
        </w:rPr>
        <w:t xml:space="preserve">(ان الله تبارك وتعالی رأف بكم -) انظر المتعة</w:t>
      </w:r>
    </w:p>
    <w:p>
      <w:pPr>
        <w:pStyle w:val="BookText"/>
      </w:pPr>
      <w:r>
        <w:rPr>
          <w:rFonts w:ascii="Amiri" w:hAnsi="Amiri" w:eastAsia="Amiri" w:cs="Amiri"/>
          <w:lang w:bidi="ar-SA"/>
          <w:color w:val="111111"/>
          <w:sz w:val="28"/>
          <w:szCs w:val="28"/>
          <w:rtl/>
        </w:rPr>
        <w:t xml:space="preserve">(ولا تأخذكم بهما رأفة -) انظر الحدود</w:t>
      </w:r>
    </w:p>
    <w:p>
      <w:pPr>
        <w:pStyle w:val="Heading3"/>
      </w:pPr>
      <w:bookmarkStart w:id="186" w:name="_Toc102"/>
      <w:r>
        <w:t>«الرأي»</w:t>
      </w:r>
      <w:bookmarkEnd w:id="186"/>
    </w:p>
    <w:p>
      <w:pPr>
        <w:pStyle w:val="BookText"/>
      </w:pPr>
      <w:r>
        <w:rPr>
          <w:rFonts w:ascii="Amiri" w:hAnsi="Amiri" w:eastAsia="Amiri" w:cs="Amiri"/>
          <w:lang w:bidi="ar-SA"/>
          <w:color w:val="111111"/>
          <w:sz w:val="28"/>
          <w:szCs w:val="28"/>
          <w:rtl/>
        </w:rPr>
        <w:t xml:space="preserve">(اذا رأيتم الهلال فصوموا واذا رأيتموه فأفطروا و ليس بالرأي -) انظر الرؤية</w:t>
      </w:r>
    </w:p>
    <w:p>
      <w:pPr>
        <w:pStyle w:val="BookText"/>
      </w:pPr>
      <w:r>
        <w:rPr>
          <w:rFonts w:ascii="Amiri" w:hAnsi="Amiri" w:eastAsia="Amiri" w:cs="Amiri"/>
          <w:lang w:bidi="ar-SA"/>
          <w:color w:val="111111"/>
          <w:sz w:val="28"/>
          <w:szCs w:val="28"/>
          <w:rtl/>
        </w:rPr>
        <w:t xml:space="preserve">(اما بعد - الى ان قال - لا رأي لمن لا يطاع -) انظر الجهاد</w:t>
      </w:r>
    </w:p>
    <w:p>
      <w:pPr>
        <w:pStyle w:val="BookText"/>
      </w:pPr>
      <w:r>
        <w:rPr>
          <w:rFonts w:ascii="Amiri" w:hAnsi="Amiri" w:eastAsia="Amiri" w:cs="Amiri"/>
          <w:lang w:bidi="ar-SA"/>
          <w:color w:val="111111"/>
          <w:sz w:val="28"/>
          <w:szCs w:val="28"/>
          <w:rtl/>
        </w:rPr>
        <w:t xml:space="preserve">(اما والله - الى ان قال - فمنهم من أخذ برأيه -) انظر الشيعة</w:t>
      </w:r>
    </w:p>
    <w:p>
      <w:pPr>
        <w:pStyle w:val="BookText"/>
      </w:pPr>
      <w:r>
        <w:rPr>
          <w:rFonts w:ascii="Amiri" w:hAnsi="Amiri" w:eastAsia="Amiri" w:cs="Amiri"/>
          <w:lang w:bidi="ar-SA"/>
          <w:color w:val="111111"/>
          <w:sz w:val="28"/>
          <w:szCs w:val="28"/>
          <w:rtl/>
        </w:rPr>
        <w:t xml:space="preserve">(ان ابا سعيد الخدري قد رزقه الله هذا الرأي -) انظر الاحتضار</w:t>
      </w:r>
    </w:p>
    <w:p>
      <w:pPr>
        <w:pStyle w:val="BookText"/>
      </w:pPr>
      <w:r>
        <w:rPr>
          <w:rFonts w:ascii="Amiri" w:hAnsi="Amiri" w:eastAsia="Amiri" w:cs="Amiri"/>
          <w:lang w:bidi="ar-SA"/>
          <w:color w:val="111111"/>
          <w:sz w:val="28"/>
          <w:szCs w:val="28"/>
          <w:rtl/>
        </w:rPr>
        <w:t xml:space="preserve">(بني الكفر - الى ان قال - من نازع في الرأي -) انظر الكفر</w:t>
      </w:r>
    </w:p>
    <w:p>
      <w:pPr>
        <w:pStyle w:val="BookText"/>
      </w:pPr>
      <w:r>
        <w:rPr>
          <w:rFonts w:ascii="IRNazanin" w:hAnsi="IRNazanin" w:eastAsia="IRNazanin" w:cs="IRNazanin"/>
          <w:lang w:bidi="fa-IR"/>
          <w:color w:val="111111"/>
          <w:sz w:val="28"/>
          <w:szCs w:val="28"/>
          <w:rtl/>
        </w:rPr>
        <w:t xml:space="preserve">(دخلت على أبي جعفر وهو كانت تری</w:t>
      </w:r>
    </w:p>
    <w:p>
      <w:pPr>
        <w:pStyle w:val="BookText"/>
      </w:pPr>
      <w:r>
        <w:rPr>
          <w:rFonts w:ascii="Amiri" w:hAnsi="Amiri" w:eastAsia="Amiri" w:cs="Amiri"/>
          <w:lang w:bidi="ar-SA"/>
          <w:color w:val="111111"/>
          <w:sz w:val="28"/>
          <w:szCs w:val="28"/>
          <w:rtl/>
        </w:rPr>
        <w:t xml:space="preserve">رأي الخوارج -) انظر الفراش</w:t>
      </w:r>
    </w:p>
    <w:p>
      <w:pPr>
        <w:pStyle w:val="BookText"/>
      </w:pPr>
      <w:r>
        <w:rPr>
          <w:rFonts w:ascii="Amiri" w:hAnsi="Amiri" w:eastAsia="Amiri" w:cs="Amiri"/>
          <w:lang w:bidi="ar-SA"/>
          <w:color w:val="111111"/>
          <w:sz w:val="28"/>
          <w:szCs w:val="28"/>
          <w:rtl/>
        </w:rPr>
        <w:t xml:space="preserve">(رجل يعرف رأيه مرة -) انظر الطلاق</w:t>
      </w:r>
    </w:p>
    <w:p>
      <w:pPr>
        <w:pStyle w:val="BookText"/>
      </w:pPr>
      <w:r>
        <w:rPr>
          <w:rFonts w:ascii="Amiri" w:hAnsi="Amiri" w:eastAsia="Amiri" w:cs="Amiri"/>
          <w:lang w:bidi="ar-SA"/>
          <w:color w:val="111111"/>
          <w:sz w:val="28"/>
          <w:szCs w:val="28"/>
          <w:rtl/>
        </w:rPr>
        <w:t xml:space="preserve">(عرضت هذه الرواية - الى ان قال - الحاكم يعمل فيه برأيه -) انظر الدية</w:t>
      </w:r>
    </w:p>
    <w:p>
      <w:pPr>
        <w:pStyle w:val="BookText"/>
      </w:pPr>
      <w:r>
        <w:rPr>
          <w:rFonts w:ascii="IRNazanin" w:hAnsi="IRNazanin" w:eastAsia="IRNazanin" w:cs="IRNazanin"/>
          <w:lang w:bidi="fa-IR"/>
          <w:color w:val="111111"/>
          <w:sz w:val="28"/>
          <w:szCs w:val="28"/>
          <w:rtl/>
        </w:rPr>
        <w:t xml:space="preserve">(عن ادنى ما يكون به الانسان مشرکا قال فقال من ابتدع رأيا -) انظر الشرك</w:t>
      </w:r>
    </w:p>
    <w:p>
      <w:pPr>
        <w:pStyle w:val="BookText"/>
      </w:pPr>
      <w:r>
        <w:rPr>
          <w:rFonts w:ascii="Amiri" w:hAnsi="Amiri" w:eastAsia="Amiri" w:cs="Amiri"/>
          <w:lang w:bidi="ar-SA"/>
          <w:color w:val="111111"/>
          <w:sz w:val="28"/>
          <w:szCs w:val="28"/>
          <w:rtl/>
        </w:rPr>
        <w:t xml:space="preserve">(عن الحج - الى ان قال - وقال الناس رأينا برأينا -) انظر التمتع</w:t>
      </w:r>
    </w:p>
    <w:p>
      <w:pPr>
        <w:pStyle w:val="BookText"/>
      </w:pPr>
      <w:r>
        <w:rPr>
          <w:rFonts w:ascii="Amiri" w:hAnsi="Amiri" w:eastAsia="Amiri" w:cs="Amiri"/>
          <w:lang w:bidi="ar-SA"/>
          <w:color w:val="111111"/>
          <w:sz w:val="28"/>
          <w:szCs w:val="28"/>
          <w:rtl/>
        </w:rPr>
        <w:t xml:space="preserve">(عن رجل طلق امرأته حتى - الى ان قال - هذا مما رزق الله عزوجل من الرأي -) انظر الطلاق</w:t>
      </w:r>
    </w:p>
    <w:p>
      <w:pPr>
        <w:pStyle w:val="BookText"/>
      </w:pPr>
      <w:r>
        <w:rPr>
          <w:rFonts w:ascii="Amiri" w:hAnsi="Amiri" w:eastAsia="Amiri" w:cs="Amiri"/>
          <w:lang w:bidi="ar-SA"/>
          <w:color w:val="111111"/>
          <w:sz w:val="28"/>
          <w:szCs w:val="28"/>
          <w:rtl/>
        </w:rPr>
        <w:t xml:space="preserve">(عن رجل طلق امرأته واحدة - الى ان</w:t>
      </w:r>
    </w:p>
    <w:p>
      <w:pPr>
        <w:pStyle w:val="BookText"/>
      </w:pPr>
      <w:r>
        <w:rPr>
          <w:rFonts w:ascii="Amiri" w:hAnsi="Amiri" w:eastAsia="Amiri" w:cs="Amiri"/>
          <w:lang w:bidi="ar-SA"/>
          <w:color w:val="111111"/>
          <w:sz w:val="28"/>
          <w:szCs w:val="28"/>
          <w:rtl/>
        </w:rPr>
        <w:t xml:space="preserve">قال - هذا مما رزق الله من الرأي -) انظر الطلاق</w:t>
      </w:r>
    </w:p>
    <w:p>
      <w:pPr>
        <w:pStyle w:val="BookText"/>
      </w:pPr>
      <w:r>
        <w:rPr>
          <w:rFonts w:ascii="Amiri" w:hAnsi="Amiri" w:eastAsia="Amiri" w:cs="Amiri"/>
          <w:lang w:bidi="ar-SA"/>
          <w:color w:val="111111"/>
          <w:sz w:val="28"/>
          <w:szCs w:val="28"/>
          <w:rtl/>
        </w:rPr>
        <w:t xml:space="preserve">(فأي الناس اثبت رأيا -) انظر الناس</w:t>
      </w:r>
    </w:p>
    <w:p>
      <w:pPr>
        <w:pStyle w:val="BookText"/>
      </w:pPr>
      <w:r>
        <w:rPr>
          <w:rFonts w:ascii="Amiri" w:hAnsi="Amiri" w:eastAsia="Amiri" w:cs="Amiri"/>
          <w:lang w:bidi="ar-SA"/>
          <w:color w:val="111111"/>
          <w:sz w:val="28"/>
          <w:szCs w:val="28"/>
          <w:rtl/>
        </w:rPr>
        <w:t xml:space="preserve">(قلت الى ان قال - وزعم انه انما اخذ ذلك برأيه -) انظر العدة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0" w:name="pg14652_151514"/>
    <w:bookmarkEnd w:id="30"/>
    <w:p>
      <w:pPr>
        <w:pStyle w:val="BookText"/>
      </w:pPr>
      <w:r>
        <w:rPr>
          <w:rFonts w:ascii="Amiri" w:hAnsi="Amiri" w:eastAsia="Amiri" w:cs="Amiri"/>
          <w:lang w:bidi="ar-SA"/>
          <w:color w:val="111111"/>
          <w:sz w:val="28"/>
          <w:szCs w:val="28"/>
          <w:rtl/>
        </w:rPr>
        <w:t xml:space="preserve">«لا رأي لمن لا يطاع» (1)</w:t>
      </w:r>
    </w:p>
    <w:p>
      <w:pPr>
        <w:pStyle w:val="BookText"/>
      </w:pPr>
      <w:r>
        <w:rPr>
          <w:rFonts w:ascii="IRNazanin" w:hAnsi="IRNazanin" w:eastAsia="IRNazanin" w:cs="IRNazanin"/>
          <w:lang w:bidi="fa-IR"/>
          <w:color w:val="111111"/>
          <w:sz w:val="28"/>
          <w:szCs w:val="28"/>
          <w:rtl/>
        </w:rPr>
        <w:t xml:space="preserve">الكافي ج 5 ص 4 ك 16 ب 1 ذیل ح 6.</w:t>
      </w:r>
    </w:p>
    <w:p>
      <w:pPr>
        <w:pStyle w:val="BookText"/>
      </w:pPr>
      <w:r>
        <w:rPr>
          <w:rFonts w:ascii="IRNazanin" w:hAnsi="IRNazanin" w:eastAsia="IRNazanin" w:cs="IRNazanin"/>
          <w:lang w:bidi="fa-IR"/>
          <w:color w:val="111111"/>
          <w:sz w:val="28"/>
          <w:szCs w:val="28"/>
          <w:rtl/>
        </w:rPr>
        <w:t xml:space="preserve">التهذيب ج 1 ص 12 ب 54 ذیل ح 11.</w:t>
      </w:r>
    </w:p>
    <w:p>
      <w:pPr>
        <w:pStyle w:val="BookText"/>
      </w:pPr>
      <w:r>
        <w:rPr>
          <w:rFonts w:ascii="IRNazanin" w:hAnsi="IRNazanin" w:eastAsia="IRNazanin" w:cs="IRNazanin"/>
          <w:lang w:bidi="fa-IR"/>
          <w:color w:val="111111"/>
          <w:sz w:val="28"/>
          <w:szCs w:val="28"/>
          <w:rtl/>
        </w:rPr>
        <w:t xml:space="preserve">«لقد خاطر بنفسه من استغنی برأيه» (1)</w:t>
      </w:r>
    </w:p>
    <w:p>
      <w:pPr>
        <w:pStyle w:val="BookText"/>
      </w:pPr>
      <w:r>
        <w:rPr>
          <w:rFonts w:ascii="IRNazanin" w:hAnsi="IRNazanin" w:eastAsia="IRNazanin" w:cs="IRNazanin"/>
          <w:lang w:bidi="fa-IR"/>
          <w:color w:val="111111"/>
          <w:sz w:val="28"/>
          <w:szCs w:val="28"/>
          <w:rtl/>
        </w:rPr>
        <w:t xml:space="preserve">لفقيه ج 4 ص 278 ب 176 ذیل ح 10.</w:t>
      </w:r>
    </w:p>
    <w:p>
      <w:pPr>
        <w:pStyle w:val="BookText"/>
      </w:pPr>
      <w:r>
        <w:rPr>
          <w:rFonts w:ascii="IRNazanin" w:hAnsi="IRNazanin" w:eastAsia="IRNazanin" w:cs="IRNazanin"/>
          <w:lang w:bidi="fa-IR"/>
          <w:color w:val="111111"/>
          <w:sz w:val="28"/>
          <w:szCs w:val="28"/>
          <w:rtl/>
        </w:rPr>
        <w:t xml:space="preserve">«لقد خاطر من استغنی برأيه،»</w:t>
      </w:r>
    </w:p>
    <w:p>
      <w:pPr>
        <w:pStyle w:val="BookText"/>
      </w:pPr>
      <w:r>
        <w:rPr>
          <w:rFonts w:ascii="IRNazanin" w:hAnsi="IRNazanin" w:eastAsia="IRNazanin" w:cs="IRNazanin"/>
          <w:lang w:bidi="fa-IR"/>
          <w:color w:val="111111"/>
          <w:sz w:val="28"/>
          <w:szCs w:val="28"/>
          <w:rtl/>
        </w:rPr>
        <w:t xml:space="preserve">روضة الكافي ج 8 ص 22 ذیل خطة الوسيلة.</w:t>
      </w:r>
    </w:p>
    <w:p>
      <w:pPr>
        <w:pStyle w:val="BookText"/>
      </w:pPr>
      <w:r>
        <w:rPr>
          <w:rFonts w:ascii="Amiri" w:hAnsi="Amiri" w:eastAsia="Amiri" w:cs="Amiri"/>
          <w:lang w:bidi="ar-SA"/>
          <w:color w:val="111111"/>
          <w:sz w:val="28"/>
          <w:szCs w:val="28"/>
          <w:rtl/>
        </w:rPr>
        <w:t xml:space="preserve">(ما تعلم حجا - الى ان قال - يقول القوم عملنا برأينا -) انظر الحج</w:t>
      </w:r>
    </w:p>
    <w:p>
      <w:pPr>
        <w:pStyle w:val="BookText"/>
      </w:pPr>
      <w:r>
        <w:rPr>
          <w:rFonts w:ascii="Amiri" w:hAnsi="Amiri" w:eastAsia="Amiri" w:cs="Amiri"/>
          <w:lang w:bidi="ar-SA"/>
          <w:color w:val="111111"/>
          <w:sz w:val="28"/>
          <w:szCs w:val="28"/>
          <w:rtl/>
        </w:rPr>
        <w:t xml:space="preserve">(المطلقة تبين - ما هو من رأيه انما هو -) انظر العدة</w:t>
      </w:r>
    </w:p>
    <w:p>
      <w:pPr>
        <w:pStyle w:val="BookText"/>
      </w:pPr>
      <w:r>
        <w:rPr>
          <w:rFonts w:ascii="Amiri" w:hAnsi="Amiri" w:eastAsia="Amiri" w:cs="Amiri"/>
          <w:lang w:bidi="ar-SA"/>
          <w:color w:val="111111"/>
          <w:sz w:val="28"/>
          <w:szCs w:val="28"/>
          <w:rtl/>
        </w:rPr>
        <w:t xml:space="preserve">(من استشار أخاه فلم يمحضه محض الرأي -) انظر المؤمن</w:t>
      </w:r>
    </w:p>
    <w:p>
      <w:pPr>
        <w:pStyle w:val="BookText"/>
      </w:pPr>
      <w:r>
        <w:rPr>
          <w:rFonts w:ascii="Amiri" w:hAnsi="Amiri" w:eastAsia="Amiri" w:cs="Amiri"/>
          <w:lang w:bidi="ar-SA"/>
          <w:color w:val="111111"/>
          <w:sz w:val="28"/>
          <w:szCs w:val="28"/>
          <w:rtl/>
        </w:rPr>
        <w:t xml:space="preserve">«من اعجب برأيه ذل،» (1)</w:t>
      </w:r>
    </w:p>
    <w:p>
      <w:pPr>
        <w:pStyle w:val="BookText"/>
      </w:pPr>
      <w:r>
        <w:rPr>
          <w:rFonts w:ascii="IRNazanin" w:hAnsi="IRNazanin" w:eastAsia="IRNazanin" w:cs="IRNazanin"/>
          <w:lang w:bidi="fa-IR"/>
          <w:color w:val="111111"/>
          <w:sz w:val="28"/>
          <w:szCs w:val="28"/>
          <w:rtl/>
        </w:rPr>
        <w:t xml:space="preserve">روضة الكافي ج 8 ص 19 ذیل خطبة الوسيلة.</w:t>
      </w:r>
    </w:p>
    <w:p>
      <w:pPr>
        <w:pStyle w:val="BookText"/>
      </w:pPr>
      <w:r>
        <w:rPr>
          <w:rFonts w:ascii="Amiri" w:hAnsi="Amiri" w:eastAsia="Amiri" w:cs="Amiri"/>
          <w:lang w:bidi="ar-SA"/>
          <w:color w:val="111111"/>
          <w:sz w:val="28"/>
          <w:szCs w:val="28"/>
          <w:rtl/>
        </w:rPr>
        <w:t xml:space="preserve">(من افتى الناس برأيه -) انظر العلم</w:t>
      </w:r>
    </w:p>
    <w:p>
      <w:pPr>
        <w:pStyle w:val="BookText"/>
      </w:pPr>
      <w:r>
        <w:rPr>
          <w:rFonts w:ascii="Amiri" w:hAnsi="Amiri" w:eastAsia="Amiri" w:cs="Amiri"/>
          <w:lang w:bidi="ar-SA"/>
          <w:color w:val="111111"/>
          <w:sz w:val="28"/>
          <w:szCs w:val="28"/>
          <w:rtl/>
        </w:rPr>
        <w:t xml:space="preserve">(من امسك عن الفضول عدلت رأيه -) انظر الفضول</w:t>
      </w:r>
    </w:p>
    <w:p>
      <w:pPr>
        <w:pStyle w:val="BookText"/>
      </w:pPr>
      <w:r>
        <w:rPr>
          <w:rFonts w:ascii="Amiri" w:hAnsi="Amiri" w:eastAsia="Amiri" w:cs="Amiri"/>
          <w:lang w:bidi="ar-SA"/>
          <w:color w:val="111111"/>
          <w:sz w:val="28"/>
          <w:szCs w:val="28"/>
          <w:rtl/>
        </w:rPr>
        <w:t xml:space="preserve">(من رأي ان الاقراء -) يأتي في العدة تحت عنوان (سمت الخ)</w:t>
      </w:r>
    </w:p>
    <w:p>
      <w:pPr>
        <w:pStyle w:val="BookText"/>
      </w:pPr>
      <w:r>
        <w:rPr>
          <w:rFonts w:ascii="Amiri" w:hAnsi="Amiri" w:eastAsia="Amiri" w:cs="Amiri"/>
          <w:lang w:bidi="ar-SA"/>
          <w:color w:val="111111"/>
          <w:sz w:val="28"/>
          <w:szCs w:val="28"/>
          <w:rtl/>
        </w:rPr>
        <w:t xml:space="preserve">(من نصب - الى ان قال - من دان الله بالرأي -) انظر العلم</w:t>
      </w:r>
    </w:p>
    <w:p>
      <w:pPr>
        <w:pStyle w:val="BookText"/>
      </w:pPr>
      <w:r>
        <w:rPr>
          <w:rFonts w:ascii="Amiri" w:hAnsi="Amiri" w:eastAsia="Amiri" w:cs="Amiri"/>
          <w:lang w:bidi="ar-SA"/>
          <w:color w:val="111111"/>
          <w:sz w:val="28"/>
          <w:szCs w:val="28"/>
          <w:rtl/>
        </w:rPr>
        <w:t xml:space="preserve">«من نظر برأيه هلك» (1)</w:t>
      </w:r>
    </w:p>
    <w:p>
      <w:pPr>
        <w:pStyle w:val="BookText"/>
      </w:pPr>
      <w:r>
        <w:rPr>
          <w:rFonts w:ascii="IRNazanin" w:hAnsi="IRNazanin" w:eastAsia="IRNazanin" w:cs="IRNazanin"/>
          <w:lang w:bidi="fa-IR"/>
          <w:color w:val="111111"/>
          <w:sz w:val="28"/>
          <w:szCs w:val="28"/>
          <w:rtl/>
        </w:rPr>
        <w:t xml:space="preserve">الكافي ج 1 ص 56 ک 2 ب 19 ذیل ح 10.</w:t>
      </w:r>
    </w:p>
    <w:p>
      <w:pPr>
        <w:pStyle w:val="BookText"/>
      </w:pPr>
      <w:r>
        <w:rPr>
          <w:rFonts w:ascii="Amiri" w:hAnsi="Amiri" w:eastAsia="Amiri" w:cs="Amiri"/>
          <w:lang w:bidi="ar-SA"/>
          <w:color w:val="111111"/>
          <w:sz w:val="28"/>
          <w:szCs w:val="28"/>
          <w:rtl/>
        </w:rPr>
        <w:t xml:space="preserve">(ومن اضل ممن اتبع هواه - الى ان قال - اتخذ دينه رأيه -) انظر الحجة</w:t>
      </w:r>
    </w:p>
    <w:p>
      <w:pPr>
        <w:pStyle w:val="BookText"/>
      </w:pPr>
      <w:r>
        <w:rPr>
          <w:rFonts w:ascii="IRNazanin" w:hAnsi="IRNazanin" w:eastAsia="IRNazanin" w:cs="IRNazanin"/>
          <w:lang w:bidi="fa-IR"/>
          <w:color w:val="111111"/>
          <w:sz w:val="28"/>
          <w:szCs w:val="28"/>
          <w:rtl/>
        </w:rPr>
        <w:t xml:space="preserve">(هذا رأي رأيته أو شيء ترویه -) يأتي في الفقاع تحت عنوان (کنت مع يونس الخ)</w:t>
      </w:r>
    </w:p>
    <w:p>
      <w:pPr>
        <w:pStyle w:val="BookText"/>
      </w:pPr>
      <w:r>
        <w:rPr>
          <w:rFonts w:ascii="IRNazanin" w:hAnsi="IRNazanin" w:eastAsia="IRNazanin" w:cs="IRNazanin"/>
          <w:lang w:bidi="fa-IR"/>
          <w:color w:val="111111"/>
          <w:sz w:val="28"/>
          <w:szCs w:val="28"/>
          <w:rtl/>
        </w:rPr>
        <w:t xml:space="preserve">(هذا رأيك أو شيء ترویه -) يأتي في الفقاع تحت عنوان (كنت الخ)</w:t>
      </w:r>
    </w:p>
    <w:p>
      <w:pPr>
        <w:pStyle w:val="BookText"/>
      </w:pPr>
      <w:r>
        <w:rPr>
          <w:rFonts w:ascii="IRNazanin" w:hAnsi="IRNazanin" w:eastAsia="IRNazanin" w:cs="IRNazanin"/>
          <w:lang w:bidi="fa-IR"/>
          <w:color w:val="111111"/>
          <w:sz w:val="28"/>
          <w:szCs w:val="28"/>
          <w:rtl/>
        </w:rPr>
        <w:t xml:space="preserve">(یا ابا محمد - الى ان قال - ان هذا رأي رآه عمر -) انظر الحج</w:t>
      </w:r>
    </w:p>
    <w:p>
      <w:pPr>
        <w:pStyle w:val="Heading3"/>
      </w:pPr>
      <w:bookmarkStart w:id="187" w:name="_Toc103"/>
      <w:r>
        <w:t>«الرئيس»</w:t>
      </w:r>
      <w:bookmarkEnd w:id="187"/>
    </w:p>
    <w:p>
      <w:pPr>
        <w:pStyle w:val="BookText"/>
      </w:pPr>
      <w:r>
        <w:rPr>
          <w:rFonts w:ascii="IRNazanin" w:hAnsi="IRNazanin" w:eastAsia="IRNazanin" w:cs="IRNazanin"/>
          <w:lang w:bidi="fa-IR"/>
          <w:color w:val="111111"/>
          <w:sz w:val="28"/>
          <w:szCs w:val="28"/>
          <w:rtl/>
        </w:rPr>
        <w:t xml:space="preserve">(ان اربعة - الى ان قال - رئيسهم ملك يقال له منصور -) انظر حسین بن علي علیه السلام</w:t>
      </w:r>
    </w:p>
    <w:p>
      <w:pPr>
        <w:pStyle w:val="BookText"/>
      </w:pPr>
      <w:r>
        <w:rPr>
          <w:rFonts w:ascii="Amiri" w:hAnsi="Amiri" w:eastAsia="Amiri" w:cs="Amiri"/>
          <w:lang w:bidi="ar-SA"/>
          <w:color w:val="111111"/>
          <w:sz w:val="28"/>
          <w:szCs w:val="28"/>
          <w:rtl/>
        </w:rPr>
        <w:t xml:space="preserve">(ان معد بن عدنان - الى ان قال - ورئيس خزاعة -) انظر الحرم</w:t>
      </w:r>
    </w:p>
    <w:p>
      <w:pPr>
        <w:pStyle w:val="Heading3"/>
      </w:pPr>
      <w:bookmarkStart w:id="188" w:name="_Toc104"/>
      <w:r>
        <w:t>«الرؤساء»</w:t>
      </w:r>
      <w:bookmarkEnd w:id="188"/>
    </w:p>
    <w:p>
      <w:pPr>
        <w:pStyle w:val="BookText"/>
      </w:pPr>
      <w:r>
        <w:rPr>
          <w:rFonts w:ascii="IRNazanin" w:hAnsi="IRNazanin" w:eastAsia="IRNazanin" w:cs="IRNazanin"/>
          <w:lang w:bidi="fa-IR"/>
          <w:color w:val="111111"/>
          <w:sz w:val="28"/>
          <w:szCs w:val="28"/>
          <w:rtl/>
        </w:rPr>
        <w:t xml:space="preserve">(اتی اميرالمؤمنين - الى ان قال - ففرّقها في هولاء الرؤساء -) انظر المعروف</w:t>
      </w:r>
    </w:p>
    <w:p>
      <w:pPr>
        <w:pStyle w:val="BookText"/>
      </w:pPr>
      <w:r>
        <w:rPr>
          <w:rFonts w:ascii="IRNazanin" w:hAnsi="IRNazanin" w:eastAsia="IRNazanin" w:cs="IRNazanin"/>
          <w:lang w:bidi="fa-IR"/>
          <w:color w:val="111111"/>
          <w:sz w:val="28"/>
          <w:szCs w:val="28"/>
          <w:rtl/>
        </w:rPr>
        <w:t xml:space="preserve">(ایاکم و هولاء الرؤساء -) انظر الرئاسة</w:t>
      </w:r>
    </w:p>
    <w:p>
      <w:pPr>
        <w:pStyle w:val="Heading3"/>
      </w:pPr>
      <w:bookmarkStart w:id="189" w:name="_Toc105"/>
      <w:r>
        <w:t>«الرؤوس»</w:t>
      </w:r>
      <w:bookmarkEnd w:id="189"/>
    </w:p>
    <w:p>
      <w:pPr>
        <w:pStyle w:val="BookText"/>
      </w:pPr>
      <w:r>
        <w:rPr>
          <w:rFonts w:ascii="Amiri" w:hAnsi="Amiri" w:eastAsia="Amiri" w:cs="Amiri"/>
          <w:lang w:bidi="ar-SA"/>
          <w:color w:val="111111"/>
          <w:sz w:val="28"/>
          <w:szCs w:val="28"/>
          <w:rtl/>
        </w:rPr>
        <w:t xml:space="preserve">(اغسلوا رؤوسكم -) انظر السدر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1" w:name="pg14652_151515"/>
    <w:bookmarkEnd w:id="31"/>
    <w:p>
      <w:pPr>
        <w:pStyle w:val="BookText"/>
      </w:pPr>
      <w:r>
        <w:rPr>
          <w:rFonts w:ascii="IRNazanin" w:hAnsi="IRNazanin" w:eastAsia="IRNazanin" w:cs="IRNazanin"/>
          <w:lang w:bidi="fa-IR"/>
          <w:color w:val="111111"/>
          <w:sz w:val="28"/>
          <w:szCs w:val="28"/>
          <w:rtl/>
        </w:rPr>
        <w:t xml:space="preserve">(ان رسول الله صلی الله علیه و آله اقام - الى ان قال - ورؤوسنا و شعورنا تقطر -) انظر الحج</w:t>
      </w:r>
    </w:p>
    <w:p>
      <w:pPr>
        <w:pStyle w:val="BookText"/>
      </w:pPr>
      <w:r>
        <w:rPr>
          <w:rFonts w:ascii="IRNazanin" w:hAnsi="IRNazanin" w:eastAsia="IRNazanin" w:cs="IRNazanin"/>
          <w:lang w:bidi="fa-IR"/>
          <w:color w:val="111111"/>
          <w:sz w:val="28"/>
          <w:szCs w:val="28"/>
          <w:rtl/>
        </w:rPr>
        <w:t xml:space="preserve">(ان رسول الله صلی الله علیه و آله حین حج - الى ان قال - ورؤوسنا تقطر -) انظر الحج</w:t>
      </w:r>
    </w:p>
    <w:p>
      <w:pPr>
        <w:pStyle w:val="BookText"/>
      </w:pPr>
      <w:r>
        <w:rPr>
          <w:rFonts w:ascii="Amiri" w:hAnsi="Amiri" w:eastAsia="Amiri" w:cs="Amiri"/>
          <w:lang w:bidi="ar-SA"/>
          <w:color w:val="111111"/>
          <w:sz w:val="28"/>
          <w:szCs w:val="28"/>
          <w:rtl/>
        </w:rPr>
        <w:t xml:space="preserve">(ان قمت على رؤوسكم -) انظر الاكل</w:t>
      </w:r>
    </w:p>
    <w:p>
      <w:pPr>
        <w:pStyle w:val="BookText"/>
      </w:pPr>
      <w:r>
        <w:rPr>
          <w:rFonts w:ascii="Amiri" w:hAnsi="Amiri" w:eastAsia="Amiri" w:cs="Amiri"/>
          <w:lang w:bidi="ar-SA"/>
          <w:color w:val="111111"/>
          <w:sz w:val="28"/>
          <w:szCs w:val="28"/>
          <w:rtl/>
        </w:rPr>
        <w:t xml:space="preserve">(انه كان يكره القزع في رؤوس الصبيان -) انظر الحلق</w:t>
      </w:r>
    </w:p>
    <w:p>
      <w:pPr>
        <w:pStyle w:val="BookText"/>
      </w:pPr>
      <w:r>
        <w:rPr>
          <w:rFonts w:ascii="Amiri" w:hAnsi="Amiri" w:eastAsia="Amiri" w:cs="Amiri"/>
          <w:lang w:bidi="ar-SA"/>
          <w:color w:val="111111"/>
          <w:sz w:val="28"/>
          <w:szCs w:val="28"/>
          <w:rtl/>
        </w:rPr>
        <w:t xml:space="preserve">(ذكرنا الرؤوس -) انظر الرأس</w:t>
      </w:r>
    </w:p>
    <w:p>
      <w:pPr>
        <w:pStyle w:val="BookText"/>
      </w:pPr>
      <w:r>
        <w:rPr>
          <w:rFonts w:ascii="Amiri" w:hAnsi="Amiri" w:eastAsia="Amiri" w:cs="Amiri"/>
          <w:lang w:bidi="ar-SA"/>
          <w:color w:val="111111"/>
          <w:sz w:val="28"/>
          <w:szCs w:val="28"/>
          <w:rtl/>
        </w:rPr>
        <w:t xml:space="preserve">(رأيت اباجعفر واباعبدالله اذا رفعا رؤوسهما -) انظر السجود</w:t>
      </w:r>
    </w:p>
    <w:p>
      <w:pPr>
        <w:pStyle w:val="BookText"/>
      </w:pPr>
      <w:r>
        <w:rPr>
          <w:rFonts w:ascii="Amiri" w:hAnsi="Amiri" w:eastAsia="Amiri" w:cs="Amiri"/>
          <w:lang w:bidi="ar-SA"/>
          <w:color w:val="111111"/>
          <w:sz w:val="28"/>
          <w:szCs w:val="28"/>
          <w:rtl/>
        </w:rPr>
        <w:t xml:space="preserve">(عن الرجل يتقبل خراج الرجال وجزية رؤوسهم -) انظر الجزية</w:t>
      </w:r>
    </w:p>
    <w:p>
      <w:pPr>
        <w:pStyle w:val="BookText"/>
      </w:pPr>
      <w:r>
        <w:rPr>
          <w:rFonts w:ascii="Amiri" w:hAnsi="Amiri" w:eastAsia="Amiri" w:cs="Amiri"/>
          <w:lang w:bidi="ar-SA"/>
          <w:color w:val="111111"/>
          <w:sz w:val="28"/>
          <w:szCs w:val="28"/>
          <w:rtl/>
        </w:rPr>
        <w:t xml:space="preserve">(في الرجل يتقبل بجزية رؤوس الرجال -) انظر الجزية</w:t>
      </w:r>
    </w:p>
    <w:p>
      <w:pPr>
        <w:pStyle w:val="BookText"/>
      </w:pPr>
      <w:r>
        <w:rPr>
          <w:rFonts w:ascii="IRNazanin" w:hAnsi="IRNazanin" w:eastAsia="IRNazanin" w:cs="IRNazanin"/>
          <w:lang w:bidi="fa-IR"/>
          <w:color w:val="111111"/>
          <w:sz w:val="28"/>
          <w:szCs w:val="28"/>
          <w:rtl/>
        </w:rPr>
        <w:t xml:space="preserve">(كان ابوعبدالله علیه السلام يدعو - الى ان قال - اجعله لنا برهاناً على رؤوس الملأ -) انظر الدعاء</w:t>
      </w:r>
    </w:p>
    <w:p>
      <w:pPr>
        <w:pStyle w:val="BookText"/>
      </w:pPr>
      <w:r>
        <w:rPr>
          <w:rFonts w:ascii="IRNazanin" w:hAnsi="IRNazanin" w:eastAsia="IRNazanin" w:cs="IRNazanin"/>
          <w:lang w:bidi="fa-IR"/>
          <w:color w:val="111111"/>
          <w:sz w:val="28"/>
          <w:szCs w:val="28"/>
          <w:rtl/>
        </w:rPr>
        <w:t xml:space="preserve">(لا بأس بالنظر الى رؤوس -) انظر النظر</w:t>
      </w:r>
    </w:p>
    <w:p>
      <w:pPr>
        <w:pStyle w:val="BookText"/>
      </w:pPr>
      <w:r>
        <w:rPr>
          <w:rFonts w:ascii="Amiri" w:hAnsi="Amiri" w:eastAsia="Amiri" w:cs="Amiri"/>
          <w:lang w:bidi="ar-SA"/>
          <w:color w:val="111111"/>
          <w:sz w:val="28"/>
          <w:szCs w:val="28"/>
          <w:rtl/>
        </w:rPr>
        <w:t xml:space="preserve">(لا تغسلوا رؤوسكم -) انظر الرأس</w:t>
      </w:r>
    </w:p>
    <w:p>
      <w:pPr>
        <w:pStyle w:val="BookText"/>
      </w:pPr>
      <w:r>
        <w:rPr>
          <w:rFonts w:ascii="Amiri" w:hAnsi="Amiri" w:eastAsia="Amiri" w:cs="Amiri"/>
          <w:lang w:bidi="ar-SA"/>
          <w:color w:val="111111"/>
          <w:sz w:val="28"/>
          <w:szCs w:val="28"/>
          <w:rtl/>
        </w:rPr>
        <w:t xml:space="preserve">(لوددت ان اصحابي ضربت رؤوسهم بالسياط -) انظر العلم</w:t>
      </w:r>
    </w:p>
    <w:p>
      <w:pPr>
        <w:pStyle w:val="Heading3"/>
      </w:pPr>
      <w:bookmarkStart w:id="190" w:name="_Toc106"/>
      <w:r>
        <w:t>«الرؤيا»</w:t>
      </w:r>
      <w:bookmarkEnd w:id="190"/>
    </w:p>
    <w:p>
      <w:pPr>
        <w:pStyle w:val="BookText"/>
      </w:pPr>
      <w:r>
        <w:rPr>
          <w:rFonts w:ascii="IRNazanin" w:hAnsi="IRNazanin" w:eastAsia="IRNazanin" w:cs="IRNazanin"/>
          <w:lang w:bidi="fa-IR"/>
          <w:color w:val="111111"/>
          <w:sz w:val="28"/>
          <w:szCs w:val="28"/>
          <w:rtl/>
        </w:rPr>
        <w:t xml:space="preserve">«اتي الى ابي عبدالله علیه السلام رجل فقال له: يا بن رسول الله رأيت في منامي كأني خارج من مدينة الكوفة في موضع اعرفه وكأنّ شبحا من خشب أو رجلاً منحوتا من خشب على فرس من خشب يلوّح</w:t>
      </w:r>
      <w:r>
        <w:rPr>
          <w:rStyle w:val="FootnoteReference"/>
        </w:rPr>
        <w:footnoteReference w:id="50"/>
      </w:r>
      <w:r>
        <w:rPr>
          <w:rFonts w:ascii="IRNazanin" w:hAnsi="IRNazanin" w:eastAsia="IRNazanin" w:cs="IRNazanin"/>
          <w:lang w:bidi="fa-IR"/>
          <w:color w:val="111111"/>
          <w:sz w:val="28"/>
          <w:szCs w:val="28"/>
          <w:rtl/>
        </w:rPr>
        <w:t xml:space="preserve">بسيفه وانا [اُ] شاهده، فزعا مروعبا، فقال له علیه السلام: انت رجل تريد اغتيال</w:t>
      </w:r>
      <w:r>
        <w:rPr>
          <w:rStyle w:val="FootnoteReference"/>
        </w:rPr>
        <w:footnoteReference w:id="51"/>
      </w:r>
      <w:r>
        <w:rPr>
          <w:rFonts w:ascii="IRNazanin" w:hAnsi="IRNazanin" w:eastAsia="IRNazanin" w:cs="IRNazanin"/>
          <w:lang w:bidi="fa-IR"/>
          <w:color w:val="111111"/>
          <w:sz w:val="28"/>
          <w:szCs w:val="28"/>
          <w:rtl/>
        </w:rPr>
        <w:t xml:space="preserve">رجل في معيشته، فاتق الله الذي خلقك ثم يميتك فقال الرجل: اشهد انك قد اوتیت علما واستنبطته من معدنه، اخبرك يا بن رسول الله عما [قد] فسرت لي ان رجل من جيراني جائني وعرض عليّ ضيعته فهممت ان املكها بوکس</w:t>
      </w:r>
      <w:r>
        <w:rPr>
          <w:rStyle w:val="FootnoteReference"/>
        </w:rPr>
        <w:footnoteReference w:id="52"/>
      </w:r>
      <w:r>
        <w:rPr>
          <w:rFonts w:ascii="IRNazanin" w:hAnsi="IRNazanin" w:eastAsia="IRNazanin" w:cs="IRNazanin"/>
          <w:lang w:bidi="fa-IR"/>
          <w:color w:val="111111"/>
          <w:sz w:val="28"/>
          <w:szCs w:val="28"/>
          <w:rtl/>
        </w:rPr>
        <w:t xml:space="preserve">كثير لما عرفت انه ليس لها طالب غيري، فقال ابوعبدالله علیه السلام: وصاحبك يتوالانا ويبرأ من عدونا؟ فقال: نعم يا بن رسول الله رجل جيد البصيرة، مستحکم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الدّين وانا تائب الى الله عزوجل واليك مما هممت به و نويته، فاخبرني يابن رسول الله لو كان ناصبا حلّ لي اغتياله؟ فقال: ادّ الامانة لمن ائتمنك واراد منك النصيحة ولو الى قاتل الحسين علیه السلام»</w:t>
      </w:r>
    </w:p>
    <w:p>
      <w:pPr>
        <w:pStyle w:val="BookText"/>
      </w:pPr>
      <w:r>
        <w:rPr>
          <w:rFonts w:ascii="Amiri" w:hAnsi="Amiri" w:eastAsia="Amiri" w:cs="Amiri"/>
          <w:lang w:bidi="ar-SA"/>
          <w:color w:val="111111"/>
          <w:sz w:val="28"/>
          <w:szCs w:val="28"/>
          <w:rtl/>
        </w:rPr>
        <w:t xml:space="preserve">روضة الكافي ج 8 ص 293 ح 448.</w:t>
      </w:r>
    </w:p>
    <w:p>
      <w:pPr>
        <w:pStyle w:val="BookText"/>
      </w:pPr>
      <w:r>
        <w:rPr>
          <w:rFonts w:ascii="IRNazanin" w:hAnsi="IRNazanin" w:eastAsia="IRNazanin" w:cs="IRNazanin"/>
          <w:lang w:bidi="fa-IR"/>
          <w:color w:val="111111"/>
          <w:sz w:val="28"/>
          <w:szCs w:val="28"/>
          <w:rtl/>
        </w:rPr>
        <w:t xml:space="preserve">«اتى رسول الله صلی الله علیه و آله رجل من اهل البادية له حشم وجمال فقال يا رسول الله اخبرني عن قول الله عزوجل: الذين آمنوا وكانوا يتقون لهم البشري في الحياة الدنيا وفي الآخرة فقال: اما قوله تعالى: لهم البشري في الحياة الدنيا فهي الرؤيا الحسنة براها المؤمن فيبشّر بها في دنياه، واما قول الله عزوجل: وفي الآخرة فانها بشارة المؤمن عند الموت يبشّر بها عند موته ان الله قد غفرلك ولمن يحملك الي قبرك» (م)</w:t>
      </w:r>
    </w:p>
    <w:p>
      <w:pPr>
        <w:pStyle w:val="BookText"/>
      </w:pPr>
      <w:r>
        <w:rPr>
          <w:rFonts w:ascii="Amiri" w:hAnsi="Amiri" w:eastAsia="Amiri" w:cs="Amiri"/>
          <w:lang w:bidi="ar-SA"/>
          <w:color w:val="111111"/>
          <w:sz w:val="28"/>
          <w:szCs w:val="28"/>
          <w:rtl/>
        </w:rPr>
        <w:t xml:space="preserve">الفقيه ج 1 ص 79 ب 23 ح 11.</w:t>
      </w:r>
    </w:p>
    <w:p>
      <w:pPr>
        <w:pStyle w:val="BookText"/>
      </w:pPr>
      <w:r>
        <w:rPr>
          <w:rFonts w:ascii="Amiri" w:hAnsi="Amiri" w:eastAsia="Amiri" w:cs="Amiri"/>
          <w:lang w:bidi="ar-SA"/>
          <w:color w:val="111111"/>
          <w:sz w:val="28"/>
          <w:szCs w:val="28"/>
          <w:rtl/>
        </w:rPr>
        <w:t xml:space="preserve">«اذا رأى الرجل ما يكره في منامه فليتحول عن شقبه الذي كان عليه نائما وليقل: انما النجوي من الشيطان ليحزن الذين آمنوا و ليس بضارهم شيئا الا باذن الله ثم ليقل: عذت بما عادت به ملائكة الله المقربون وانبياؤه المرسلون وعباده الصالحون من شرّ ما رأيت ومن شرّ الشيطان الرجيم» (6)</w:t>
      </w:r>
    </w:p>
    <w:p>
      <w:pPr>
        <w:pStyle w:val="BookText"/>
      </w:pPr>
      <w:r>
        <w:rPr>
          <w:rFonts w:ascii="Amiri" w:hAnsi="Amiri" w:eastAsia="Amiri" w:cs="Amiri"/>
          <w:lang w:bidi="ar-SA"/>
          <w:color w:val="111111"/>
          <w:sz w:val="28"/>
          <w:szCs w:val="28"/>
          <w:rtl/>
        </w:rPr>
        <w:t xml:space="preserve">روضة الكافي ج 8 ص 142 ح 106.</w:t>
      </w:r>
    </w:p>
    <w:p>
      <w:pPr>
        <w:pStyle w:val="BookText"/>
      </w:pPr>
      <w:r>
        <w:rPr>
          <w:rFonts w:ascii="IRNazanin" w:hAnsi="IRNazanin" w:eastAsia="IRNazanin" w:cs="IRNazanin"/>
          <w:lang w:bidi="fa-IR"/>
          <w:color w:val="111111"/>
          <w:sz w:val="28"/>
          <w:szCs w:val="28"/>
          <w:rtl/>
        </w:rPr>
        <w:t xml:space="preserve">(أرى رسول الله صلی الله علیه و آله في منامه بني أمية -) انظر القدر</w:t>
      </w:r>
    </w:p>
    <w:p>
      <w:pPr>
        <w:pStyle w:val="BookText"/>
      </w:pPr>
      <w:r>
        <w:rPr>
          <w:rFonts w:ascii="Amiri" w:hAnsi="Amiri" w:eastAsia="Amiri" w:cs="Amiri"/>
          <w:lang w:bidi="ar-SA"/>
          <w:color w:val="111111"/>
          <w:sz w:val="28"/>
          <w:szCs w:val="28"/>
          <w:rtl/>
        </w:rPr>
        <w:t xml:space="preserve">«ن الاحلام لم تكن فيما مضى في اول الخلق وانما حدثت فقلت وما العلة في ذلك؟ فقال ان الله عز ذكره بعث رسولاً الى اهل زمانه فدعاهم الى عبادة الله وطاعته فقالوا: ان فعلنا ذلك فما لنا فوالله ما انت باكثرنا مالا ولا باعزنا عشيرة: فقال: ان اطعتموني ادخلكم الله الجنة وان عصيتموني ادخلكم الله النار فقالوا: وما الجنة والنار؟ فوصف لهم ذلك فقالوا: متى نصير الى ذلك؟ فقال: اذا متم فقالوا: لقد رأينا امواتنا صاروا عظاما ورفاتا</w:t>
      </w:r>
      <w:r>
        <w:rPr>
          <w:rStyle w:val="FootnoteReference"/>
        </w:rPr>
        <w:footnoteReference w:id="53"/>
      </w:r>
      <w:r>
        <w:rPr>
          <w:rFonts w:ascii="Amiri" w:hAnsi="Amiri" w:eastAsia="Amiri" w:cs="Amiri"/>
          <w:lang w:bidi="ar-SA"/>
          <w:color w:val="111111"/>
          <w:sz w:val="28"/>
          <w:szCs w:val="28"/>
          <w:rtl/>
        </w:rPr>
        <w:t xml:space="preserve">، فازدادوا له تكذيبا وبه استخفافا فأحدث الله عزوجل فيهم الاحلام فاتوه فأخبروه بما رأوا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انكروا من ذلك فقال: ان الله عزوجل أراد ان يحتج علیکم بهذا هكذا تكون أرواحكم اذا متم وان بليت ابدانكم تصير الأرواح الى عقاب حتى تبعث الأبدان» (7)</w:t>
      </w:r>
    </w:p>
    <w:p>
      <w:pPr>
        <w:pStyle w:val="BookText"/>
      </w:pPr>
      <w:r>
        <w:rPr>
          <w:rFonts w:ascii="Amiri" w:hAnsi="Amiri" w:eastAsia="Amiri" w:cs="Amiri"/>
          <w:lang w:bidi="ar-SA"/>
          <w:color w:val="111111"/>
          <w:sz w:val="28"/>
          <w:szCs w:val="28"/>
          <w:rtl/>
        </w:rPr>
        <w:t xml:space="preserve">روضة الكافي ج 8 ص 90 ح 57.</w:t>
      </w:r>
    </w:p>
    <w:p>
      <w:pPr>
        <w:pStyle w:val="BookText"/>
      </w:pPr>
      <w:r>
        <w:rPr>
          <w:rFonts w:ascii="IRNazanin" w:hAnsi="IRNazanin" w:eastAsia="IRNazanin" w:cs="IRNazanin"/>
          <w:lang w:bidi="fa-IR"/>
          <w:color w:val="111111"/>
          <w:sz w:val="28"/>
          <w:szCs w:val="28"/>
          <w:rtl/>
        </w:rPr>
        <w:t xml:space="preserve">(ان امرأة رأيت على عهد رسول الله صلی الله علیه و آله -)</w:t>
      </w:r>
    </w:p>
    <w:p>
      <w:pPr>
        <w:pStyle w:val="BookText"/>
      </w:pPr>
      <w:r>
        <w:rPr>
          <w:rFonts w:ascii="Amiri" w:hAnsi="Amiri" w:eastAsia="Amiri" w:cs="Amiri"/>
          <w:lang w:bidi="ar-SA"/>
          <w:color w:val="111111"/>
          <w:sz w:val="28"/>
          <w:szCs w:val="28"/>
          <w:rtl/>
        </w:rPr>
        <w:t xml:space="preserve">يأتي تحت عنوان (الرؤيا على ما تعبر الخ)</w:t>
      </w:r>
    </w:p>
    <w:p>
      <w:pPr>
        <w:pStyle w:val="BookText"/>
      </w:pPr>
      <w:r>
        <w:rPr>
          <w:rFonts w:ascii="Amiri" w:hAnsi="Amiri" w:eastAsia="Amiri" w:cs="Amiri"/>
          <w:lang w:bidi="ar-SA"/>
          <w:color w:val="111111"/>
          <w:sz w:val="28"/>
          <w:szCs w:val="28"/>
          <w:rtl/>
        </w:rPr>
        <w:t xml:space="preserve">(ان رؤيا المؤمن ترفّ بين السماء والارض على رأس صاحبها حتى يعبرها لنفسه او يعبرها له مثله فاذا عبرت لزمت الأرض فلا تقصوا رؤياكم الا على من يعقل» (5/م)</w:t>
      </w:r>
    </w:p>
    <w:p>
      <w:pPr>
        <w:pStyle w:val="BookText"/>
      </w:pPr>
      <w:r>
        <w:rPr>
          <w:rFonts w:ascii="Amiri" w:hAnsi="Amiri" w:eastAsia="Amiri" w:cs="Amiri"/>
          <w:lang w:bidi="ar-SA"/>
          <w:color w:val="111111"/>
          <w:sz w:val="28"/>
          <w:szCs w:val="28"/>
          <w:rtl/>
        </w:rPr>
        <w:t xml:space="preserve">روضة الكافي ج 8 ص 336 ح 529.</w:t>
      </w:r>
    </w:p>
    <w:p>
      <w:pPr>
        <w:pStyle w:val="BookText"/>
      </w:pPr>
      <w:r>
        <w:rPr>
          <w:rFonts w:ascii="Amiri" w:hAnsi="Amiri" w:eastAsia="Amiri" w:cs="Amiri"/>
          <w:lang w:bidi="ar-SA"/>
          <w:color w:val="111111"/>
          <w:sz w:val="28"/>
          <w:szCs w:val="28"/>
          <w:rtl/>
        </w:rPr>
        <w:t xml:space="preserve">«ان الرؤيا الصادقة جزء من سبعين جزأ من النبوة» (8)</w:t>
      </w:r>
    </w:p>
    <w:p>
      <w:pPr>
        <w:pStyle w:val="BookText"/>
      </w:pPr>
      <w:r>
        <w:rPr>
          <w:rFonts w:ascii="IRNazanin" w:hAnsi="IRNazanin" w:eastAsia="IRNazanin" w:cs="IRNazanin"/>
          <w:lang w:bidi="fa-IR"/>
          <w:color w:val="111111"/>
          <w:sz w:val="28"/>
          <w:szCs w:val="28"/>
          <w:rtl/>
        </w:rPr>
        <w:t xml:space="preserve">الفقيه ج 2 ص 351 ب 217 ذیل ح 33.</w:t>
      </w:r>
    </w:p>
    <w:p>
      <w:pPr>
        <w:pStyle w:val="BookText"/>
      </w:pPr>
      <w:r>
        <w:rPr>
          <w:rFonts w:ascii="Amiri" w:hAnsi="Amiri" w:eastAsia="Amiri" w:cs="Amiri"/>
          <w:lang w:bidi="ar-SA"/>
          <w:color w:val="111111"/>
          <w:sz w:val="28"/>
          <w:szCs w:val="28"/>
          <w:rtl/>
        </w:rPr>
        <w:t xml:space="preserve">روضة الكافي ج 8 ص 90 ح 58 بتفاوت.</w:t>
      </w:r>
    </w:p>
    <w:p>
      <w:pPr>
        <w:pStyle w:val="BookText"/>
      </w:pPr>
      <w:r>
        <w:rPr>
          <w:rFonts w:ascii="IRNazanin" w:hAnsi="IRNazanin" w:eastAsia="IRNazanin" w:cs="IRNazanin"/>
          <w:lang w:bidi="fa-IR"/>
          <w:color w:val="111111"/>
          <w:sz w:val="28"/>
          <w:szCs w:val="28"/>
          <w:rtl/>
        </w:rPr>
        <w:t xml:space="preserve">«ان رجلا دخل على ابي عبدالله علیه السلام فقال: رأيت كأنّ الشمس طالعة على رأسي دون جسدي فقال: تنال أمراً جسيماً ونوراً ساطعاً و دینا شاملا فلو غطّتك لانغمست فيه ولكنّها غطّت رأسك أما قرأت فلما رأى الشمس بازغة قال هذا ربي ... فلما أفلت تبرأ منها ابراهيم علیه السلام قال: قلت: جعلت فداك انهم يقولون: ان الشمس خليفة أو ملك؟ فقال: ما أراك تنال الخلافة ولم يكن في آبائك وأجدادك ملك وأيّ خلافة وملوكية أكبر من الدين والنور ترجو به دخول الجنة، انهم يغلطون، قلت: صدقت جعلت فداك»</w:t>
      </w:r>
    </w:p>
    <w:p>
      <w:pPr>
        <w:pStyle w:val="BookText"/>
      </w:pPr>
      <w:r>
        <w:rPr>
          <w:rFonts w:ascii="Amiri" w:hAnsi="Amiri" w:eastAsia="Amiri" w:cs="Amiri"/>
          <w:lang w:bidi="ar-SA"/>
          <w:color w:val="111111"/>
          <w:sz w:val="28"/>
          <w:szCs w:val="28"/>
          <w:rtl/>
        </w:rPr>
        <w:t xml:space="preserve">روضة الكافي ج 8 ص 291 ح 445.</w:t>
      </w:r>
    </w:p>
    <w:p>
      <w:pPr>
        <w:pStyle w:val="BookText"/>
      </w:pPr>
      <w:r>
        <w:rPr>
          <w:rFonts w:ascii="IRNazanin" w:hAnsi="IRNazanin" w:eastAsia="IRNazanin" w:cs="IRNazanin"/>
          <w:lang w:bidi="fa-IR"/>
          <w:color w:val="111111"/>
          <w:sz w:val="28"/>
          <w:szCs w:val="28"/>
          <w:rtl/>
        </w:rPr>
        <w:t xml:space="preserve">«ان رجلا كان على اميال من المدينة فازی في منامه فقيل له: انطلق فصل على ابي جفعر علیه السلام فان الملائكة تغسله في البقيع فجاء الرجل فوجد ابا جعفر علیه السلام قد توفي» (6)</w:t>
      </w:r>
    </w:p>
    <w:p>
      <w:pPr>
        <w:pStyle w:val="BookText"/>
      </w:pPr>
      <w:r>
        <w:rPr>
          <w:rFonts w:ascii="Amiri" w:hAnsi="Amiri" w:eastAsia="Amiri" w:cs="Amiri"/>
          <w:lang w:bidi="ar-SA"/>
          <w:color w:val="111111"/>
          <w:sz w:val="28"/>
          <w:szCs w:val="28"/>
          <w:rtl/>
        </w:rPr>
        <w:t xml:space="preserve">روضة الكافي ج 8 ص 183 ح 207.</w:t>
      </w:r>
    </w:p>
    <w:p>
      <w:pPr>
        <w:pStyle w:val="BookText"/>
      </w:pPr>
      <w:r>
        <w:rPr>
          <w:rFonts w:ascii="IRNazanin" w:hAnsi="IRNazanin" w:eastAsia="IRNazanin" w:cs="IRNazanin"/>
          <w:lang w:bidi="fa-IR"/>
          <w:color w:val="111111"/>
          <w:sz w:val="28"/>
          <w:szCs w:val="28"/>
          <w:rtl/>
        </w:rPr>
        <w:t xml:space="preserve">«ان رسول الله صلی الله علیه و آله كان اذا اصبح قال لأصحابه: هل من مبشرات يعني به الرؤيا» (8)</w:t>
      </w:r>
    </w:p>
    <w:p>
      <w:pPr>
        <w:pStyle w:val="BookText"/>
      </w:pPr>
      <w:r>
        <w:rPr>
          <w:rFonts w:ascii="Amiri" w:hAnsi="Amiri" w:eastAsia="Amiri" w:cs="Amiri"/>
          <w:lang w:bidi="ar-SA"/>
          <w:color w:val="111111"/>
          <w:sz w:val="28"/>
          <w:szCs w:val="28"/>
          <w:rtl/>
        </w:rPr>
        <w:t xml:space="preserve">روضة الكافي ج 8 ص 90 ح 59.</w:t>
      </w:r>
    </w:p>
    <w:p>
      <w:pPr>
        <w:pStyle w:val="BookText"/>
      </w:pPr>
      <w:r>
        <w:rPr>
          <w:rFonts w:ascii="IRNazanin" w:hAnsi="IRNazanin" w:eastAsia="IRNazanin" w:cs="IRNazanin"/>
          <w:lang w:bidi="fa-IR"/>
          <w:color w:val="111111"/>
          <w:sz w:val="28"/>
          <w:szCs w:val="28"/>
          <w:rtl/>
        </w:rPr>
        <w:t xml:space="preserve">(انه لما كان - الى ان قال - یا ابراهیم قد</w:t>
      </w:r>
    </w:p>
    <w:p>
      <w:pPr>
        <w:pStyle w:val="BookText"/>
      </w:pPr>
      <w:r>
        <w:rPr>
          <w:rFonts w:ascii="IRNazanin" w:hAnsi="IRNazanin" w:eastAsia="IRNazanin" w:cs="IRNazanin"/>
          <w:lang w:bidi="fa-IR"/>
          <w:color w:val="111111"/>
          <w:sz w:val="28"/>
          <w:szCs w:val="28"/>
          <w:rtl/>
        </w:rPr>
        <w:t xml:space="preserve">صدقت الرؤيا -) انظر ابراهیم علیه السلام</w:t>
      </w:r>
    </w:p>
    <w:p>
      <w:pPr>
        <w:pStyle w:val="BookText"/>
      </w:pPr>
      <w:r>
        <w:rPr>
          <w:rFonts w:ascii="Amiri" w:hAnsi="Amiri" w:eastAsia="Amiri" w:cs="Amiri"/>
          <w:lang w:bidi="ar-SA"/>
          <w:color w:val="111111"/>
          <w:sz w:val="28"/>
          <w:szCs w:val="28"/>
          <w:rtl/>
        </w:rPr>
        <w:t xml:space="preserve">(ثلاثة معذبون يوم القيامة رجل كذب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رؤياه -) انظر الثلاثة</w:t>
      </w:r>
    </w:p>
    <w:p>
      <w:pPr>
        <w:pStyle w:val="BookText"/>
      </w:pPr>
      <w:r>
        <w:rPr>
          <w:rFonts w:ascii="IRNazanin" w:hAnsi="IRNazanin" w:eastAsia="IRNazanin" w:cs="IRNazanin"/>
          <w:lang w:bidi="fa-IR"/>
          <w:color w:val="111111"/>
          <w:sz w:val="28"/>
          <w:szCs w:val="28"/>
          <w:rtl/>
        </w:rPr>
        <w:t xml:space="preserve">«دخلت على أبي عبدالله علیه السلام وعنده ابو حنيفة فقلت له: جعلت فداك رأيت رؤيا عجيبة فقال لي: يا ابن مسلم هاتها فان العالم بها جالس و اومأ بيده الى ابي حنيفة، قال: فقلت: رأيت كأنّي دخلت داري واذا أهلي قد خرجت علي فكسرت جوزا كثيراً ونثرته علي، فتعجبت من هذه الرؤيا فقال: ابو حنيفة انت رجل تخاصم وتجادل لئاما [ایاما] في مواریث اهلك فبعد نصب شديد تنال حاجتك منها ان شاء الله، فقال: ابوعبدالله علیه السلام: أصبت والله يا ابا حنيفة، قال: ثم خرج ابو حنيفة من عنده، فقلت: جعلت فداك اني كرهت تعبير هذا الناصب، فقال: يا ابن مسلم لا يسؤك الله، فما يواطي تعبير هم تعبيرنا ولا تعبيرنا تعبيرهم وليس التعبير كما عبره، قال: فقلت له: جعلت فداك فقولك: أصبت وتحلف عليه وهو مخطئ؟ قال: نعم حلفت عليه انه اصاب الخطأ قال: فقلت له فما تأويلها؟ قال: يا ابن مسلم انك تتمتع بامرأة فتعلم بها اهلك فتمزق عليك ثيابا جددا فان القشر كسوة اللب، قال ابن مسلم: فوالله ما كان بين تعبيره وتصحيح الرؤيا الّا صبيحة الجمعة فلمّا كان غداة الجمعة أنا جالس بالباب اذ مرّت بي جارية فأعجبتني فأمرت غلامی فردّها ثم ادخلها داري فتمتّعت بها فأحست بي وبها أهلي فدخلت علينا البيت فبادرت الجارية نحو الباب وبقيت انا فمزقت علي ثيابا جددا كنت ألبسها في الأعياد، وجاء موسى الزّوار العطّار الى أبي عبدالله علیه السلام فقال له: يا بن رسول الله رأيت رؤياها لتني، رأيت صهرا لي ميتاً وقد عانقني وقد خِفت ان يكون الأجل قد أقترب، فقال: يا موسی: توقع الموت صباحا ومساءا فانه ملاقينا ومعانقة الأموات للأحياء اطول لاعمارهم فما كان اسم صهرك؟ قال: حسين فقال: اما ان رؤياك تدلّ على بقائك وزيارتك اباعبدالله علیه السلام فان كل من عانق سمبي الحسين يزوره ان شاء الله»</w:t>
      </w:r>
    </w:p>
    <w:p>
      <w:pPr>
        <w:pStyle w:val="BookText"/>
      </w:pPr>
      <w:r>
        <w:rPr>
          <w:rFonts w:ascii="Amiri" w:hAnsi="Amiri" w:eastAsia="Amiri" w:cs="Amiri"/>
          <w:lang w:bidi="ar-SA"/>
          <w:color w:val="111111"/>
          <w:sz w:val="28"/>
          <w:szCs w:val="28"/>
          <w:rtl/>
        </w:rPr>
        <w:t xml:space="preserve">روضة الكافي ج 8 ص 292 ح 447.</w:t>
      </w:r>
    </w:p>
    <w:p>
      <w:pPr>
        <w:pStyle w:val="BookText"/>
      </w:pPr>
      <w:r>
        <w:rPr>
          <w:rFonts w:ascii="IRNazanin" w:hAnsi="IRNazanin" w:eastAsia="IRNazanin" w:cs="IRNazanin"/>
          <w:lang w:bidi="fa-IR"/>
          <w:color w:val="111111"/>
          <w:sz w:val="28"/>
          <w:szCs w:val="28"/>
          <w:rtl/>
        </w:rPr>
        <w:t xml:space="preserve">(رأى رسول الله صلی الله علیه و آله في منامه بني أمية -) انظر القدر</w:t>
      </w:r>
    </w:p>
    <w:p>
      <w:pPr>
        <w:pStyle w:val="BookText"/>
      </w:pPr>
      <w:r>
        <w:rPr>
          <w:rFonts w:ascii="Amiri" w:hAnsi="Amiri" w:eastAsia="Amiri" w:cs="Amiri"/>
          <w:lang w:bidi="ar-SA"/>
          <w:color w:val="111111"/>
          <w:sz w:val="28"/>
          <w:szCs w:val="28"/>
          <w:rtl/>
        </w:rPr>
        <w:t xml:space="preserve">«رأى المؤمن ورؤياه في آخر الزّمان على سبعين جزءا من أجزاء النبوة» (6)</w:t>
      </w:r>
    </w:p>
    <w:p>
      <w:pPr>
        <w:pStyle w:val="BookText"/>
      </w:pPr>
      <w:r>
        <w:rPr>
          <w:rFonts w:ascii="Amiri" w:hAnsi="Amiri" w:eastAsia="Amiri" w:cs="Amiri"/>
          <w:lang w:bidi="ar-SA"/>
          <w:color w:val="111111"/>
          <w:sz w:val="28"/>
          <w:szCs w:val="28"/>
          <w:rtl/>
        </w:rPr>
        <w:t xml:space="preserve">روضة الكافي ج 8 ص 90 ح 58.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الفقيه ج 2 ص 351 ب 217 ذیل ح 33 بتفاوت.</w:t>
      </w:r>
    </w:p>
    <w:p>
      <w:pPr>
        <w:pStyle w:val="BookText"/>
      </w:pPr>
      <w:r>
        <w:rPr>
          <w:rFonts w:ascii="Amiri" w:hAnsi="Amiri" w:eastAsia="Amiri" w:cs="Amiri"/>
          <w:lang w:bidi="ar-SA"/>
          <w:color w:val="111111"/>
          <w:sz w:val="28"/>
          <w:szCs w:val="28"/>
          <w:rtl/>
        </w:rPr>
        <w:t xml:space="preserve">«الرؤيا الصادقة والكاذبة مخرجهما من موضع واحد؟ قال: صدقت أمّا الكاذبة [ال-]-مختلفة فان الرجل يراها في اول ليلة في سلطان المردة الفسقة وانما هي شيء يخيّل الى الرجل و هي كاذبة مخالفة، لا خير فيها وامّا الصادقة اذا رآها بعد الثلثين من الليل مع حلول الملائكة وذلك قبل السحر فهي صادقة، لا تخلّف ان شاء الله الّا ان يكون جنبا او ينام على غير طهور ولم يذكر الله عزوجل حقيقة ذكره فانها تختلف و تبطئ على صاحبها» (6)</w:t>
      </w:r>
    </w:p>
    <w:p>
      <w:pPr>
        <w:pStyle w:val="BookText"/>
      </w:pPr>
      <w:r>
        <w:rPr>
          <w:rFonts w:ascii="Amiri" w:hAnsi="Amiri" w:eastAsia="Amiri" w:cs="Amiri"/>
          <w:lang w:bidi="ar-SA"/>
          <w:color w:val="111111"/>
          <w:sz w:val="28"/>
          <w:szCs w:val="28"/>
          <w:rtl/>
        </w:rPr>
        <w:t xml:space="preserve">روضة الكافي ج 8 ص 91 ح 62.</w:t>
      </w:r>
    </w:p>
    <w:p>
      <w:pPr>
        <w:pStyle w:val="BookText"/>
      </w:pPr>
      <w:r>
        <w:rPr>
          <w:rFonts w:ascii="Amiri" w:hAnsi="Amiri" w:eastAsia="Amiri" w:cs="Amiri"/>
          <w:lang w:bidi="ar-SA"/>
          <w:color w:val="111111"/>
          <w:sz w:val="28"/>
          <w:szCs w:val="28"/>
          <w:rtl/>
        </w:rPr>
        <w:t xml:space="preserve">«الرؤيا على ثلاثة وجوه: بشارة من للمؤمن وتخدير من الشيطان واضغاث أحلام» (6)</w:t>
      </w:r>
    </w:p>
    <w:p>
      <w:pPr>
        <w:pStyle w:val="BookText"/>
      </w:pPr>
      <w:r>
        <w:rPr>
          <w:rFonts w:ascii="Amiri" w:hAnsi="Amiri" w:eastAsia="Amiri" w:cs="Amiri"/>
          <w:lang w:bidi="ar-SA"/>
          <w:color w:val="111111"/>
          <w:sz w:val="28"/>
          <w:szCs w:val="28"/>
          <w:rtl/>
        </w:rPr>
        <w:t xml:space="preserve">روضة الكافي ج 8 ص 90 ح 61.</w:t>
      </w:r>
    </w:p>
    <w:p>
      <w:pPr>
        <w:pStyle w:val="BookText"/>
      </w:pPr>
      <w:r>
        <w:rPr>
          <w:rFonts w:ascii="IRNazanin" w:hAnsi="IRNazanin" w:eastAsia="IRNazanin" w:cs="IRNazanin"/>
          <w:lang w:bidi="fa-IR"/>
          <w:color w:val="111111"/>
          <w:sz w:val="28"/>
          <w:szCs w:val="28"/>
          <w:rtl/>
        </w:rPr>
        <w:t xml:space="preserve">«الرؤيا على ما تعبر فقلت له: ان بعض اصحابنا روی ان رؤيا الملك كانت اضغاث أحلام، فقال ابوالحسن علیه السلام: ان امرأة رأت على عهد رسول الله صلی الله علیه و آله ان جذع بيتها قد انكسر فأتت رسول الله صلی الله علیه و آله فقصت عليه الرؤيا فقال لها النبي صلی الله علیه و آله يقدم زوجك ويأتي وهو صالح، وقد كان زوجها غائبا فقدم كما قال النبي صلی الله علیه و آله ثم غاب عنها زوجها غيبة اخرى فرأت في المنام كان جذع بيتها قد انكسر فأتت النبي صلی الله علیه و آله فقصت عليه الرؤيا فقال لها: يقدم زوجك ويأتي صالحا فقدم على ما قال: ثم غاب زوجها ثالثة فرأت في منامها ان جذع بيتها قد انكسر فلقيت رجلا اعسر فقصت عليه الرؤيا فقال لها الرجل السوء: يموت زوجك، قال: فبلغ ذلك النبي صلی الله علیه و آله فقال: الاكان عبر لها خيراً» (8)</w:t>
      </w:r>
    </w:p>
    <w:p>
      <w:pPr>
        <w:pStyle w:val="BookText"/>
      </w:pPr>
      <w:r>
        <w:rPr>
          <w:rFonts w:ascii="Amiri" w:hAnsi="Amiri" w:eastAsia="Amiri" w:cs="Amiri"/>
          <w:lang w:bidi="ar-SA"/>
          <w:color w:val="111111"/>
          <w:sz w:val="28"/>
          <w:szCs w:val="28"/>
          <w:rtl/>
        </w:rPr>
        <w:t xml:space="preserve">روضة الكافي ج 8 ص 335 ح 528.</w:t>
      </w:r>
    </w:p>
    <w:p>
      <w:pPr>
        <w:pStyle w:val="BookText"/>
      </w:pPr>
      <w:r>
        <w:rPr>
          <w:rFonts w:ascii="Amiri" w:hAnsi="Amiri" w:eastAsia="Amiri" w:cs="Amiri"/>
          <w:lang w:bidi="ar-SA"/>
          <w:color w:val="111111"/>
          <w:sz w:val="28"/>
          <w:szCs w:val="28"/>
          <w:rtl/>
        </w:rPr>
        <w:t xml:space="preserve">«الرؤيا لا تقصّ الا على مؤمن خلا من الحسد والبغي» (6/م)</w:t>
      </w:r>
    </w:p>
    <w:p>
      <w:pPr>
        <w:pStyle w:val="BookText"/>
      </w:pPr>
      <w:r>
        <w:rPr>
          <w:rFonts w:ascii="Amiri" w:hAnsi="Amiri" w:eastAsia="Amiri" w:cs="Amiri"/>
          <w:lang w:bidi="ar-SA"/>
          <w:color w:val="111111"/>
          <w:sz w:val="28"/>
          <w:szCs w:val="28"/>
          <w:rtl/>
        </w:rPr>
        <w:t xml:space="preserve">روضة الكافي ج 8 ص 336 ح 530.</w:t>
      </w:r>
    </w:p>
    <w:p>
      <w:pPr>
        <w:pStyle w:val="BookText"/>
      </w:pPr>
      <w:r>
        <w:rPr>
          <w:rFonts w:ascii="Amiri" w:hAnsi="Amiri" w:eastAsia="Amiri" w:cs="Amiri"/>
          <w:lang w:bidi="ar-SA"/>
          <w:color w:val="111111"/>
          <w:sz w:val="28"/>
          <w:szCs w:val="28"/>
          <w:rtl/>
        </w:rPr>
        <w:t xml:space="preserve">(رأيت في النوم كان قفصا فيه سبعة عشر قارورة -) انظر الحجة</w:t>
      </w:r>
    </w:p>
    <w:p>
      <w:pPr>
        <w:pStyle w:val="BookText"/>
      </w:pPr>
      <w:r>
        <w:rPr>
          <w:rFonts w:ascii="IRNazanin" w:hAnsi="IRNazanin" w:eastAsia="IRNazanin" w:cs="IRNazanin"/>
          <w:lang w:bidi="fa-IR"/>
          <w:color w:val="111111"/>
          <w:sz w:val="28"/>
          <w:szCs w:val="28"/>
          <w:rtl/>
        </w:rPr>
        <w:t xml:space="preserve">«رأيت کأنّي على رأس جبل والناس و يصعدون اليه من كل جانب حتى اذا كثروا</w:t>
      </w:r>
    </w:p>
    <w:p>
      <w:pPr>
        <w:pStyle w:val="BookText"/>
      </w:pPr>
      <w:r>
        <w:rPr>
          <w:rFonts w:ascii="Amiri" w:hAnsi="Amiri" w:eastAsia="Amiri" w:cs="Amiri"/>
          <w:lang w:bidi="ar-SA"/>
          <w:color w:val="111111"/>
          <w:sz w:val="28"/>
          <w:szCs w:val="28"/>
          <w:rtl/>
        </w:rPr>
        <w:t xml:space="preserve">عليه تطاول بهم في السماء وجعل الناس يتساقطون عنه من كل جانب حتى لم يبق منهم احد الا عصابة يسيرة ففعل ذلك خمس مرّات في كل ذلك يتساقط عنه الناس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ويبقى تلك العصابة أما ان قيس بن عبدالله بن عجلان</w:t>
      </w:r>
      <w:r>
        <w:rPr>
          <w:rStyle w:val="FootnoteReference"/>
        </w:rPr>
        <w:footnoteReference w:id="54"/>
      </w:r>
      <w:r>
        <w:rPr>
          <w:rFonts w:ascii="IRNazanin" w:hAnsi="IRNazanin" w:eastAsia="IRNazanin" w:cs="IRNazanin"/>
          <w:lang w:bidi="fa-IR"/>
          <w:color w:val="111111"/>
          <w:sz w:val="28"/>
          <w:szCs w:val="28"/>
          <w:rtl/>
        </w:rPr>
        <w:t xml:space="preserve">في تلك العصابة، قال: فما مکث بعد ذلك الّا نحوا من خمس</w:t>
      </w:r>
      <w:r>
        <w:rPr>
          <w:rStyle w:val="FootnoteReference"/>
        </w:rPr>
        <w:footnoteReference w:id="55"/>
      </w:r>
      <w:r>
        <w:rPr>
          <w:rFonts w:ascii="Amiri" w:hAnsi="Amiri" w:eastAsia="Amiri" w:cs="Amiri"/>
          <w:lang w:bidi="ar-SA"/>
          <w:color w:val="111111"/>
          <w:sz w:val="28"/>
          <w:szCs w:val="28"/>
          <w:rtl/>
        </w:rPr>
        <w:t xml:space="preserve">حتى هلك» (5)</w:t>
      </w:r>
    </w:p>
    <w:p>
      <w:pPr>
        <w:pStyle w:val="BookText"/>
      </w:pPr>
      <w:r>
        <w:rPr>
          <w:rFonts w:ascii="Amiri" w:hAnsi="Amiri" w:eastAsia="Amiri" w:cs="Amiri"/>
          <w:lang w:bidi="ar-SA"/>
          <w:color w:val="111111"/>
          <w:sz w:val="28"/>
          <w:szCs w:val="28"/>
          <w:rtl/>
        </w:rPr>
        <w:t xml:space="preserve">روضة الكافي ج 8 ص 182 ح 206.</w:t>
      </w:r>
    </w:p>
    <w:p>
      <w:pPr>
        <w:pStyle w:val="BookText"/>
      </w:pPr>
      <w:r>
        <w:rPr>
          <w:rFonts w:ascii="Amiri" w:hAnsi="Amiri" w:eastAsia="Amiri" w:cs="Amiri"/>
          <w:lang w:bidi="ar-SA"/>
          <w:color w:val="111111"/>
          <w:sz w:val="28"/>
          <w:szCs w:val="28"/>
          <w:rtl/>
        </w:rPr>
        <w:t xml:space="preserve">«ربما رأيت الرؤيا فاعبّرها و الرؤيا على ما تعبّر» (8)</w:t>
      </w:r>
    </w:p>
    <w:p>
      <w:pPr>
        <w:pStyle w:val="BookText"/>
      </w:pPr>
      <w:r>
        <w:rPr>
          <w:rFonts w:ascii="Amiri" w:hAnsi="Amiri" w:eastAsia="Amiri" w:cs="Amiri"/>
          <w:lang w:bidi="ar-SA"/>
          <w:color w:val="111111"/>
          <w:sz w:val="28"/>
          <w:szCs w:val="28"/>
          <w:rtl/>
        </w:rPr>
        <w:t xml:space="preserve">(8) روضة الكافي ج 8 ص 335 ح 527.</w:t>
      </w:r>
    </w:p>
    <w:p>
      <w:pPr>
        <w:pStyle w:val="BookText"/>
      </w:pPr>
      <w:r>
        <w:rPr>
          <w:rFonts w:ascii="Amiri" w:hAnsi="Amiri" w:eastAsia="Amiri" w:cs="Amiri"/>
          <w:lang w:bidi="ar-SA"/>
          <w:color w:val="111111"/>
          <w:sz w:val="28"/>
          <w:szCs w:val="28"/>
          <w:rtl/>
        </w:rPr>
        <w:t xml:space="preserve">(رجل رأى في منامه -) انظر الغسل</w:t>
      </w:r>
    </w:p>
    <w:p>
      <w:pPr>
        <w:pStyle w:val="BookText"/>
      </w:pPr>
      <w:r>
        <w:rPr>
          <w:rFonts w:ascii="Amiri" w:hAnsi="Amiri" w:eastAsia="Amiri" w:cs="Amiri"/>
          <w:lang w:bidi="ar-SA"/>
          <w:color w:val="111111"/>
          <w:sz w:val="28"/>
          <w:szCs w:val="28"/>
          <w:rtl/>
        </w:rPr>
        <w:t xml:space="preserve">(رجل رأى في المنام -) انظر الغسل</w:t>
      </w:r>
    </w:p>
    <w:p>
      <w:pPr>
        <w:pStyle w:val="BookText"/>
      </w:pPr>
      <w:r>
        <w:rPr>
          <w:rFonts w:ascii="Amiri" w:hAnsi="Amiri" w:eastAsia="Amiri" w:cs="Amiri"/>
          <w:lang w:bidi="ar-SA"/>
          <w:color w:val="111111"/>
          <w:sz w:val="28"/>
          <w:szCs w:val="28"/>
          <w:rtl/>
        </w:rPr>
        <w:t xml:space="preserve">(سأله حمران ثم ان الملك رأى رؤيا -) انظر الحجة</w:t>
      </w:r>
    </w:p>
    <w:p>
      <w:pPr>
        <w:pStyle w:val="BookText"/>
      </w:pPr>
      <w:r>
        <w:rPr>
          <w:rFonts w:ascii="Amiri" w:hAnsi="Amiri" w:eastAsia="Amiri" w:cs="Amiri"/>
          <w:lang w:bidi="ar-SA"/>
          <w:color w:val="111111"/>
          <w:sz w:val="28"/>
          <w:szCs w:val="28"/>
          <w:rtl/>
        </w:rPr>
        <w:t xml:space="preserve">(عن الاستطاعة - الى ان قال - لهم البشري في الحياة الدنيا -) انظر الحجة</w:t>
      </w:r>
    </w:p>
    <w:p>
      <w:pPr>
        <w:pStyle w:val="BookText"/>
      </w:pPr>
      <w:r>
        <w:rPr>
          <w:rFonts w:ascii="IRNazanin" w:hAnsi="IRNazanin" w:eastAsia="IRNazanin" w:cs="IRNazanin"/>
          <w:lang w:bidi="fa-IR"/>
          <w:color w:val="111111"/>
          <w:sz w:val="28"/>
          <w:szCs w:val="28"/>
          <w:rtl/>
        </w:rPr>
        <w:t xml:space="preserve">«عن رجل رأى كأنّ الشمس طالعة على قدميه دون جسده، قال: مال يناله من نبات الأرض من برّ أو تمر يطأه بقدميه ويتسع فيه وهو حلال الّا انّه يكدّ فيه كما كدّ آدم علیه السلام» (غ)</w:t>
      </w:r>
    </w:p>
    <w:p>
      <w:pPr>
        <w:pStyle w:val="BookText"/>
      </w:pPr>
      <w:r>
        <w:rPr>
          <w:rFonts w:ascii="Amiri" w:hAnsi="Amiri" w:eastAsia="Amiri" w:cs="Amiri"/>
          <w:lang w:bidi="ar-SA"/>
          <w:color w:val="111111"/>
          <w:sz w:val="28"/>
          <w:szCs w:val="28"/>
          <w:rtl/>
        </w:rPr>
        <w:t xml:space="preserve">روضة الكافي ج 8 ص 292 ح 446.</w:t>
      </w:r>
    </w:p>
    <w:p>
      <w:pPr>
        <w:pStyle w:val="BookText"/>
      </w:pPr>
      <w:r>
        <w:rPr>
          <w:rFonts w:ascii="Amiri" w:hAnsi="Amiri" w:eastAsia="Amiri" w:cs="Amiri"/>
          <w:lang w:bidi="ar-SA"/>
          <w:color w:val="111111"/>
          <w:sz w:val="28"/>
          <w:szCs w:val="28"/>
          <w:rtl/>
        </w:rPr>
        <w:t xml:space="preserve">(الفرق من السنة - الى ان قال - لقد صدق الله رسوله الرؤيا بالحق -) انظر الشّعر</w:t>
      </w:r>
    </w:p>
    <w:p>
      <w:pPr>
        <w:pStyle w:val="BookText"/>
      </w:pPr>
      <w:r>
        <w:rPr>
          <w:rFonts w:ascii="IRNazanin" w:hAnsi="IRNazanin" w:eastAsia="IRNazanin" w:cs="IRNazanin"/>
          <w:lang w:bidi="fa-IR"/>
          <w:color w:val="111111"/>
          <w:sz w:val="28"/>
          <w:szCs w:val="28"/>
          <w:rtl/>
        </w:rPr>
        <w:t xml:space="preserve">«قال رسول الله صلی الله علیه و آله لفاطمة علیها السلام في رؤیاها التي رأتها: قولي: اعوذ بما عاذت به ملائكة الله المقربون وأنبياؤه المرسلون وعباده الصالحون من شر ما رأيت في ليلتي هذه أن يصيبني منه سوء أو شيء اكرهه ثم انقلبي عن يسارك ثلاث مرّات» (5)</w:t>
      </w:r>
    </w:p>
    <w:p>
      <w:pPr>
        <w:pStyle w:val="BookText"/>
      </w:pPr>
      <w:r>
        <w:rPr>
          <w:rFonts w:ascii="Amiri" w:hAnsi="Amiri" w:eastAsia="Amiri" w:cs="Amiri"/>
          <w:lang w:bidi="ar-SA"/>
          <w:color w:val="111111"/>
          <w:sz w:val="28"/>
          <w:szCs w:val="28"/>
          <w:rtl/>
        </w:rPr>
        <w:t xml:space="preserve">روضة الكافي ج 8 ص 1462 ح 107.</w:t>
      </w:r>
    </w:p>
    <w:p>
      <w:pPr>
        <w:pStyle w:val="BookText"/>
      </w:pPr>
      <w:r>
        <w:rPr>
          <w:rFonts w:ascii="Amiri" w:hAnsi="Amiri" w:eastAsia="Amiri" w:cs="Amiri"/>
          <w:lang w:bidi="ar-SA"/>
          <w:color w:val="111111"/>
          <w:sz w:val="28"/>
          <w:szCs w:val="28"/>
          <w:rtl/>
        </w:rPr>
        <w:t xml:space="preserve">(لقد صدق الله رسوله الرؤيا -) يأتي في الشعر تحت عنوان (الفرق من السنة الخ)</w:t>
      </w:r>
    </w:p>
    <w:p>
      <w:pPr>
        <w:pStyle w:val="BookText"/>
      </w:pPr>
      <w:r>
        <w:rPr>
          <w:rFonts w:ascii="Amiri" w:hAnsi="Amiri" w:eastAsia="Amiri" w:cs="Amiri"/>
          <w:lang w:bidi="ar-SA"/>
          <w:color w:val="111111"/>
          <w:sz w:val="28"/>
          <w:szCs w:val="28"/>
          <w:rtl/>
        </w:rPr>
        <w:t xml:space="preserve">(لهم البشري في الحياة الدنيا -) انظر الحجة تحت عنوان (عن الاستطاعة والخ)</w:t>
      </w:r>
    </w:p>
    <w:p>
      <w:pPr>
        <w:pStyle w:val="BookText"/>
      </w:pPr>
      <w:r>
        <w:rPr>
          <w:rFonts w:ascii="Amiri" w:hAnsi="Amiri" w:eastAsia="Amiri" w:cs="Amiri"/>
          <w:lang w:bidi="ar-SA"/>
          <w:color w:val="111111"/>
          <w:sz w:val="28"/>
          <w:szCs w:val="28"/>
          <w:rtl/>
        </w:rPr>
        <w:t xml:space="preserve">«لهم البشري في الحياة الدنيا قال: هي الرؤيا الحسنة يرى المؤمن فيبشّر بها في دنياه» (5/م)</w:t>
      </w:r>
    </w:p>
    <w:p>
      <w:pPr>
        <w:pStyle w:val="BookText"/>
      </w:pPr>
      <w:r>
        <w:rPr>
          <w:rFonts w:ascii="Amiri" w:hAnsi="Amiri" w:eastAsia="Amiri" w:cs="Amiri"/>
          <w:lang w:bidi="ar-SA"/>
          <w:color w:val="111111"/>
          <w:sz w:val="28"/>
          <w:szCs w:val="28"/>
          <w:rtl/>
        </w:rPr>
        <w:t xml:space="preserve">روضة الكافي ج 8 ص 90 ح 60.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2" w:name="pg14652_151521"/>
    <w:bookmarkEnd w:id="32"/>
    <w:p>
      <w:pPr>
        <w:pStyle w:val="BookText"/>
      </w:pPr>
      <w:r>
        <w:rPr>
          <w:rFonts w:ascii="IRNazanin" w:hAnsi="IRNazanin" w:eastAsia="IRNazanin" w:cs="IRNazanin"/>
          <w:lang w:bidi="fa-IR"/>
          <w:color w:val="111111"/>
          <w:sz w:val="28"/>
          <w:szCs w:val="28"/>
          <w:rtl/>
        </w:rPr>
        <w:t xml:space="preserve">الفقيه ج 1 ص 80 ب 23 ذیل ح 11.</w:t>
      </w:r>
    </w:p>
    <w:p>
      <w:pPr>
        <w:pStyle w:val="BookText"/>
      </w:pPr>
      <w:r>
        <w:rPr>
          <w:rFonts w:ascii="Amiri" w:hAnsi="Amiri" w:eastAsia="Amiri" w:cs="Amiri"/>
          <w:lang w:bidi="ar-SA"/>
          <w:color w:val="111111"/>
          <w:sz w:val="28"/>
          <w:szCs w:val="28"/>
          <w:rtl/>
        </w:rPr>
        <w:t xml:space="preserve">الله في المنام -)</w:t>
      </w:r>
    </w:p>
    <w:p>
      <w:pPr>
        <w:pStyle w:val="BookText"/>
      </w:pPr>
      <w:r>
        <w:rPr>
          <w:rFonts w:ascii="Amiri" w:hAnsi="Amiri" w:eastAsia="Amiri" w:cs="Amiri"/>
          <w:lang w:bidi="ar-SA"/>
          <w:color w:val="111111"/>
          <w:sz w:val="28"/>
          <w:szCs w:val="28"/>
          <w:rtl/>
        </w:rPr>
        <w:t xml:space="preserve">«من رآني في منامه فقد رآني لان الشيطان لا يتمثّل في صورتي ولا في صورة</w:t>
      </w:r>
    </w:p>
    <w:p>
      <w:pPr>
        <w:pStyle w:val="BookText"/>
      </w:pPr>
      <w:r>
        <w:rPr>
          <w:rFonts w:ascii="IRNazanin" w:hAnsi="IRNazanin" w:eastAsia="IRNazanin" w:cs="IRNazanin"/>
          <w:lang w:bidi="fa-IR"/>
          <w:color w:val="111111"/>
          <w:sz w:val="28"/>
          <w:szCs w:val="28"/>
          <w:rtl/>
        </w:rPr>
        <w:t xml:space="preserve">انظر علي بن موسی الرضا علي أحد من اوصيائي ولا في صورة واحد من شيعتهم وان الرؤيا الصادقة جزء من سبعين جزأ من النبوة» (8/م)</w:t>
      </w:r>
    </w:p>
    <w:p>
      <w:pPr>
        <w:pStyle w:val="BookText"/>
      </w:pPr>
      <w:r>
        <w:rPr>
          <w:rFonts w:ascii="IRNazanin" w:hAnsi="IRNazanin" w:eastAsia="IRNazanin" w:cs="IRNazanin"/>
          <w:lang w:bidi="fa-IR"/>
          <w:color w:val="111111"/>
          <w:sz w:val="28"/>
          <w:szCs w:val="28"/>
          <w:rtl/>
        </w:rPr>
        <w:t xml:space="preserve">الفقيه ج 2 ص 350 ب 217 ذیل ح 33.</w:t>
      </w:r>
    </w:p>
    <w:p>
      <w:pPr>
        <w:pStyle w:val="BookText"/>
      </w:pPr>
      <w:r>
        <w:rPr>
          <w:rFonts w:ascii="IRNazanin" w:hAnsi="IRNazanin" w:eastAsia="IRNazanin" w:cs="IRNazanin"/>
          <w:lang w:bidi="fa-IR"/>
          <w:color w:val="111111"/>
          <w:sz w:val="28"/>
          <w:szCs w:val="28"/>
          <w:rtl/>
        </w:rPr>
        <w:t xml:space="preserve">«نهی ان یکذب الرجل في رؤياه متعمداً،» (6-م)</w:t>
      </w:r>
    </w:p>
    <w:p>
      <w:pPr>
        <w:pStyle w:val="BookText"/>
      </w:pPr>
      <w:r>
        <w:rPr>
          <w:rFonts w:ascii="IRNazanin" w:hAnsi="IRNazanin" w:eastAsia="IRNazanin" w:cs="IRNazanin"/>
          <w:lang w:bidi="fa-IR"/>
          <w:color w:val="111111"/>
          <w:sz w:val="28"/>
          <w:szCs w:val="28"/>
          <w:rtl/>
        </w:rPr>
        <w:t xml:space="preserve">الفقيه ج 4 ص 3 ب 1 ذیل ح 1.</w:t>
      </w:r>
    </w:p>
    <w:p>
      <w:pPr>
        <w:pStyle w:val="BookText"/>
      </w:pPr>
      <w:r>
        <w:rPr>
          <w:rFonts w:ascii="IRNazanin" w:hAnsi="IRNazanin" w:eastAsia="IRNazanin" w:cs="IRNazanin"/>
          <w:lang w:bidi="fa-IR"/>
          <w:color w:val="111111"/>
          <w:sz w:val="28"/>
          <w:szCs w:val="28"/>
          <w:rtl/>
        </w:rPr>
        <w:t xml:space="preserve">(واری رسول الله صلی الله علیه و آله في منامه -) نظر القدر تحت عنوان (رأى رسول الله صلی الله علیه و آله الخ)</w:t>
      </w:r>
    </w:p>
    <w:p>
      <w:pPr>
        <w:pStyle w:val="BookText"/>
      </w:pPr>
      <w:r>
        <w:rPr>
          <w:rFonts w:ascii="IRNazanin" w:hAnsi="IRNazanin" w:eastAsia="IRNazanin" w:cs="IRNazanin"/>
          <w:lang w:bidi="fa-IR"/>
          <w:color w:val="111111"/>
          <w:sz w:val="28"/>
          <w:szCs w:val="28"/>
          <w:rtl/>
        </w:rPr>
        <w:t xml:space="preserve">(جاء موسى الزوار -) تقدم تحت عنوان (دخلت على الخ)</w:t>
      </w:r>
    </w:p>
    <w:p>
      <w:pPr>
        <w:pStyle w:val="BookText"/>
      </w:pPr>
      <w:r>
        <w:rPr>
          <w:rFonts w:ascii="Amiri" w:hAnsi="Amiri" w:eastAsia="Amiri" w:cs="Amiri"/>
          <w:lang w:bidi="ar-SA"/>
          <w:color w:val="111111"/>
          <w:sz w:val="28"/>
          <w:szCs w:val="28"/>
          <w:rtl/>
        </w:rPr>
        <w:t xml:space="preserve">(وما أرسلنا من قبلك - الى ان قال - كيف يعلم ان الذي رأى في النوم حق -) انظر الحجة</w:t>
      </w:r>
    </w:p>
    <w:p>
      <w:pPr>
        <w:pStyle w:val="BookText"/>
      </w:pPr>
      <w:r>
        <w:rPr>
          <w:rFonts w:ascii="Amiri" w:hAnsi="Amiri" w:eastAsia="Amiri" w:cs="Amiri"/>
          <w:lang w:bidi="ar-SA"/>
          <w:color w:val="111111"/>
          <w:sz w:val="28"/>
          <w:szCs w:val="28"/>
          <w:rtl/>
        </w:rPr>
        <w:t xml:space="preserve">(هبط جبرئيل - الى ان قال - اني رأيت الليلة الرؤيا -) انظر القدر</w:t>
      </w:r>
    </w:p>
    <w:p>
      <w:pPr>
        <w:pStyle w:val="BookText"/>
      </w:pPr>
      <w:r>
        <w:rPr>
          <w:rFonts w:ascii="IRNazanin" w:hAnsi="IRNazanin" w:eastAsia="IRNazanin" w:cs="IRNazanin"/>
          <w:lang w:bidi="fa-IR"/>
          <w:color w:val="111111"/>
          <w:sz w:val="28"/>
          <w:szCs w:val="28"/>
          <w:rtl/>
        </w:rPr>
        <w:t xml:space="preserve">(یابن رسول الله صلی الله علیه و آله رأيت رسول الله صلی الله علیه و آله فی المنام -) انظر علی بن موسی الرضا علیه السلام</w:t>
      </w:r>
    </w:p>
    <w:p>
      <w:pPr>
        <w:pStyle w:val="Heading3"/>
      </w:pPr>
      <w:bookmarkStart w:id="191" w:name="_Toc107"/>
      <w:r>
        <w:t>«الرؤية»</w:t>
      </w:r>
      <w:bookmarkEnd w:id="191"/>
    </w:p>
    <w:p>
      <w:pPr>
        <w:pStyle w:val="BookText"/>
      </w:pPr>
      <w:r>
        <w:rPr>
          <w:rFonts w:ascii="Amiri" w:hAnsi="Amiri" w:eastAsia="Amiri" w:cs="Amiri"/>
          <w:lang w:bidi="ar-SA"/>
          <w:color w:val="111111"/>
          <w:sz w:val="28"/>
          <w:szCs w:val="28"/>
          <w:rtl/>
        </w:rPr>
        <w:t xml:space="preserve">(اترى لا اعرف -) انظر الرئاسة</w:t>
      </w:r>
    </w:p>
    <w:p>
      <w:pPr>
        <w:pStyle w:val="BookText"/>
      </w:pPr>
      <w:r>
        <w:rPr>
          <w:rFonts w:ascii="IRNazanin" w:hAnsi="IRNazanin" w:eastAsia="IRNazanin" w:cs="IRNazanin"/>
          <w:lang w:bidi="fa-IR"/>
          <w:color w:val="111111"/>
          <w:sz w:val="28"/>
          <w:szCs w:val="28"/>
          <w:rtl/>
        </w:rPr>
        <w:t xml:space="preserve">«أخبرني يا مولاي انه ربما أشكل علينا هلال شهر رمضان فلا نراه ونرى السماء ليست فيها علة فيفطر الناس ونفطر معهم، و ويقول قوم من الحسّاب قبلنا انه يرى في تلك الليلة بعينها بمصر وافريقية والاندلس فهل يجوز یا مولای ما قال الحسّاب في هذا الباب حتى يختلف الفرض على أهل الأمصار فيكون صومهم خلاف صومنا وفطر هم خلاف فطرنا؟ فوقّع علیه السلام: لا تصومنّ الشك افطر لرؤيته وصم لرؤيته» (غ)</w:t>
      </w:r>
    </w:p>
    <w:p>
      <w:pPr>
        <w:pStyle w:val="BookText"/>
      </w:pPr>
      <w:r>
        <w:rPr>
          <w:rFonts w:ascii="Amiri" w:hAnsi="Amiri" w:eastAsia="Amiri" w:cs="Amiri"/>
          <w:lang w:bidi="ar-SA"/>
          <w:color w:val="111111"/>
          <w:sz w:val="28"/>
          <w:szCs w:val="28"/>
          <w:rtl/>
        </w:rPr>
        <w:t xml:space="preserve">التهذيب ج 4 ص 159 ب 41 ح 18.</w:t>
      </w:r>
    </w:p>
    <w:p>
      <w:pPr>
        <w:pStyle w:val="BookText"/>
      </w:pPr>
      <w:r>
        <w:rPr>
          <w:rFonts w:ascii="Amiri" w:hAnsi="Amiri" w:eastAsia="Amiri" w:cs="Amiri"/>
          <w:lang w:bidi="ar-SA"/>
          <w:color w:val="111111"/>
          <w:sz w:val="28"/>
          <w:szCs w:val="28"/>
          <w:rtl/>
        </w:rPr>
        <w:t xml:space="preserve">«اذا اصبح الناس صياما ولم يروا الهلال وجاء قوم عدول يشهدون على الرؤية فليفطروا وليخرجوا من الغد أول النهار الى عيدهم</w:t>
      </w:r>
      <w:r>
        <w:rPr>
          <w:rStyle w:val="FootnoteReference"/>
        </w:rPr>
        <w:footnoteReference w:id="56"/>
      </w:r>
      <w:r>
        <w:rPr>
          <w:rFonts w:ascii="Amiri" w:hAnsi="Amiri" w:eastAsia="Amiri" w:cs="Amiri"/>
          <w:lang w:bidi="ar-SA"/>
          <w:color w:val="111111"/>
          <w:sz w:val="28"/>
          <w:szCs w:val="28"/>
          <w:rtl/>
        </w:rPr>
        <w:t xml:space="preserve">واذا رؤي هلال شوال بالنهار قبل الزوال فذلك اليوم من شوال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رؤى بعد الزوال فذلك اليوم من شهر رمضان» (غ)</w:t>
      </w:r>
    </w:p>
    <w:p>
      <w:pPr>
        <w:pStyle w:val="BookText"/>
      </w:pPr>
      <w:r>
        <w:rPr>
          <w:rFonts w:ascii="Amiri" w:hAnsi="Amiri" w:eastAsia="Amiri" w:cs="Amiri"/>
          <w:lang w:bidi="ar-SA"/>
          <w:color w:val="111111"/>
          <w:sz w:val="28"/>
          <w:szCs w:val="28"/>
          <w:rtl/>
        </w:rPr>
        <w:t xml:space="preserve">الفقيه ج 2 ص 11 ب 57 ح 2.</w:t>
      </w:r>
    </w:p>
    <w:p>
      <w:pPr>
        <w:pStyle w:val="BookText"/>
      </w:pPr>
      <w:r>
        <w:rPr>
          <w:rFonts w:ascii="Amiri" w:hAnsi="Amiri" w:eastAsia="Amiri" w:cs="Amiri"/>
          <w:lang w:bidi="ar-SA"/>
          <w:color w:val="111111"/>
          <w:sz w:val="28"/>
          <w:szCs w:val="28"/>
          <w:rtl/>
        </w:rPr>
        <w:t xml:space="preserve">الكافي ج 4 ص 169 ك 14 ب 73 ح 2.</w:t>
      </w:r>
    </w:p>
    <w:p>
      <w:pPr>
        <w:pStyle w:val="BookText"/>
      </w:pPr>
      <w:r>
        <w:rPr>
          <w:rFonts w:ascii="Amiri" w:hAnsi="Amiri" w:eastAsia="Amiri" w:cs="Amiri"/>
          <w:lang w:bidi="ar-SA"/>
          <w:color w:val="111111"/>
          <w:sz w:val="28"/>
          <w:szCs w:val="28"/>
          <w:rtl/>
        </w:rPr>
        <w:t xml:space="preserve">(اذا رأي الصائم -) انظر الصوم</w:t>
      </w:r>
    </w:p>
    <w:p>
      <w:pPr>
        <w:pStyle w:val="BookText"/>
      </w:pPr>
      <w:r>
        <w:rPr>
          <w:rFonts w:ascii="IRNazanin" w:hAnsi="IRNazanin" w:eastAsia="IRNazanin" w:cs="IRNazanin"/>
          <w:lang w:bidi="fa-IR"/>
          <w:color w:val="111111"/>
          <w:sz w:val="28"/>
          <w:szCs w:val="28"/>
          <w:rtl/>
        </w:rPr>
        <w:t xml:space="preserve">«و اذا رؤي هلال شوال بالنهار قبل الزوال فذلك اليوم من شوال واذا رؤی بعد الزوال فذلك اليوم من شهر رمضان» (غ)</w:t>
      </w:r>
    </w:p>
    <w:p>
      <w:pPr>
        <w:pStyle w:val="BookText"/>
      </w:pPr>
      <w:r>
        <w:rPr>
          <w:rFonts w:ascii="IRNazanin" w:hAnsi="IRNazanin" w:eastAsia="IRNazanin" w:cs="IRNazanin"/>
          <w:lang w:bidi="fa-IR"/>
          <w:color w:val="111111"/>
          <w:sz w:val="28"/>
          <w:szCs w:val="28"/>
          <w:rtl/>
        </w:rPr>
        <w:t xml:space="preserve">الفقيه ج 2 ص 110 ب 57 ذیل ح 2. الاستبصار ج 2 ص 74 ب 34 ح 6 بتفاوت. التهذيب ج 4 ص 176 ب 41 ح 61 بتفاوت.</w:t>
      </w:r>
    </w:p>
    <w:p>
      <w:pPr>
        <w:pStyle w:val="BookText"/>
      </w:pPr>
      <w:r>
        <w:rPr>
          <w:rFonts w:ascii="IRNazanin" w:hAnsi="IRNazanin" w:eastAsia="IRNazanin" w:cs="IRNazanin"/>
          <w:lang w:bidi="fa-IR"/>
          <w:color w:val="111111"/>
          <w:sz w:val="28"/>
          <w:szCs w:val="28"/>
          <w:rtl/>
        </w:rPr>
        <w:t xml:space="preserve">«اذا رؤى الهلال</w:t>
      </w:r>
      <w:r>
        <w:rPr>
          <w:rStyle w:val="FootnoteReference"/>
        </w:rPr>
        <w:footnoteReference w:id="57"/>
      </w:r>
      <w:r>
        <w:rPr>
          <w:rFonts w:ascii="Amiri" w:hAnsi="Amiri" w:eastAsia="Amiri" w:cs="Amiri"/>
          <w:lang w:bidi="ar-SA"/>
          <w:color w:val="111111"/>
          <w:sz w:val="28"/>
          <w:szCs w:val="28"/>
          <w:rtl/>
        </w:rPr>
        <w:t xml:space="preserve">قبل الزوال فذلك اليوم من شوال واذا رؤى بعد الزوال فذلك اليوم من شهر رمضان» (6)</w:t>
      </w:r>
    </w:p>
    <w:p>
      <w:pPr>
        <w:pStyle w:val="BookText"/>
      </w:pPr>
      <w:r>
        <w:rPr>
          <w:rFonts w:ascii="Amiri" w:hAnsi="Amiri" w:eastAsia="Amiri" w:cs="Amiri"/>
          <w:lang w:bidi="ar-SA"/>
          <w:color w:val="111111"/>
          <w:sz w:val="28"/>
          <w:szCs w:val="28"/>
          <w:rtl/>
        </w:rPr>
        <w:t xml:space="preserve">التهذيب ج 4 ص 176 ب 41 ح 61.</w:t>
      </w:r>
    </w:p>
    <w:p>
      <w:pPr>
        <w:pStyle w:val="BookText"/>
      </w:pPr>
      <w:r>
        <w:rPr>
          <w:rFonts w:ascii="IRNazanin" w:hAnsi="IRNazanin" w:eastAsia="IRNazanin" w:cs="IRNazanin"/>
          <w:lang w:bidi="fa-IR"/>
          <w:color w:val="111111"/>
          <w:sz w:val="28"/>
          <w:szCs w:val="28"/>
          <w:rtl/>
        </w:rPr>
        <w:t xml:space="preserve">الاستبصار ج 2 ص 74 ب 34 ح 6.</w:t>
      </w:r>
    </w:p>
    <w:p>
      <w:pPr>
        <w:pStyle w:val="BookText"/>
      </w:pPr>
      <w:r>
        <w:rPr>
          <w:rFonts w:ascii="IRNazanin" w:hAnsi="IRNazanin" w:eastAsia="IRNazanin" w:cs="IRNazanin"/>
          <w:lang w:bidi="fa-IR"/>
          <w:color w:val="111111"/>
          <w:sz w:val="28"/>
          <w:szCs w:val="28"/>
          <w:rtl/>
        </w:rPr>
        <w:t xml:space="preserve">الفقيه ج 2 ص 110 ب 57 ذیل ح 2.</w:t>
      </w:r>
    </w:p>
    <w:p>
      <w:pPr>
        <w:pStyle w:val="BookText"/>
      </w:pPr>
      <w:r>
        <w:rPr>
          <w:rFonts w:ascii="Amiri" w:hAnsi="Amiri" w:eastAsia="Amiri" w:cs="Amiri"/>
          <w:lang w:bidi="ar-SA"/>
          <w:color w:val="111111"/>
          <w:sz w:val="28"/>
          <w:szCs w:val="28"/>
          <w:rtl/>
        </w:rPr>
        <w:t xml:space="preserve">(اذا رأت المرأة -) انظر الحيض</w:t>
      </w:r>
    </w:p>
    <w:p>
      <w:pPr>
        <w:pStyle w:val="BookText"/>
      </w:pPr>
      <w:r>
        <w:rPr>
          <w:rFonts w:ascii="Amiri" w:hAnsi="Amiri" w:eastAsia="Amiri" w:cs="Amiri"/>
          <w:lang w:bidi="ar-SA"/>
          <w:color w:val="111111"/>
          <w:sz w:val="28"/>
          <w:szCs w:val="28"/>
          <w:rtl/>
        </w:rPr>
        <w:t xml:space="preserve">(اذا رأيت أبيات مكة -) انظر التلبية</w:t>
      </w:r>
    </w:p>
    <w:p>
      <w:pPr>
        <w:pStyle w:val="BookText"/>
      </w:pPr>
      <w:r>
        <w:rPr>
          <w:rFonts w:ascii="Amiri" w:hAnsi="Amiri" w:eastAsia="Amiri" w:cs="Amiri"/>
          <w:lang w:bidi="ar-SA"/>
          <w:color w:val="111111"/>
          <w:sz w:val="28"/>
          <w:szCs w:val="28"/>
          <w:rtl/>
        </w:rPr>
        <w:t xml:space="preserve">(اذا رأيت الرجل مرّ به البلاء -) انظر الدعاء</w:t>
      </w:r>
    </w:p>
    <w:p>
      <w:pPr>
        <w:pStyle w:val="BookText"/>
      </w:pPr>
      <w:r>
        <w:rPr>
          <w:rFonts w:ascii="IRNazanin" w:hAnsi="IRNazanin" w:eastAsia="IRNazanin" w:cs="IRNazanin"/>
          <w:lang w:bidi="fa-IR"/>
          <w:color w:val="111111"/>
          <w:sz w:val="28"/>
          <w:szCs w:val="28"/>
          <w:rtl/>
        </w:rPr>
        <w:t xml:space="preserve">(اذا رأيت الرجل وقد ابتلی -) انظر الشكر</w:t>
      </w:r>
    </w:p>
    <w:p>
      <w:pPr>
        <w:pStyle w:val="BookText"/>
      </w:pPr>
      <w:r>
        <w:rPr>
          <w:rFonts w:ascii="Amiri" w:hAnsi="Amiri" w:eastAsia="Amiri" w:cs="Amiri"/>
          <w:lang w:bidi="ar-SA"/>
          <w:color w:val="111111"/>
          <w:sz w:val="28"/>
          <w:szCs w:val="28"/>
          <w:rtl/>
        </w:rPr>
        <w:t xml:space="preserve">(اذا رأيت الرجل يخرج من ماله -) انظر المال</w:t>
      </w:r>
    </w:p>
    <w:p>
      <w:pPr>
        <w:pStyle w:val="BookText"/>
      </w:pPr>
      <w:r>
        <w:rPr>
          <w:rFonts w:ascii="Amiri" w:hAnsi="Amiri" w:eastAsia="Amiri" w:cs="Amiri"/>
          <w:lang w:bidi="ar-SA"/>
          <w:color w:val="111111"/>
          <w:sz w:val="28"/>
          <w:szCs w:val="28"/>
          <w:rtl/>
        </w:rPr>
        <w:t xml:space="preserve">(اذا رأيت الفاقة -) انظر علائم الظهور</w:t>
      </w:r>
    </w:p>
    <w:p>
      <w:pPr>
        <w:pStyle w:val="BookText"/>
      </w:pPr>
      <w:r>
        <w:rPr>
          <w:rFonts w:ascii="Amiri" w:hAnsi="Amiri" w:eastAsia="Amiri" w:cs="Amiri"/>
          <w:lang w:bidi="ar-SA"/>
          <w:color w:val="111111"/>
          <w:sz w:val="28"/>
          <w:szCs w:val="28"/>
          <w:rtl/>
        </w:rPr>
        <w:t xml:space="preserve">(اذا رأيت الناس يقبلون على شيء فاجتنبه -) انظر الطواف</w:t>
      </w:r>
    </w:p>
    <w:p>
      <w:pPr>
        <w:pStyle w:val="BookText"/>
      </w:pPr>
      <w:r>
        <w:rPr>
          <w:rFonts w:ascii="Amiri" w:hAnsi="Amiri" w:eastAsia="Amiri" w:cs="Amiri"/>
          <w:lang w:bidi="ar-SA"/>
          <w:color w:val="111111"/>
          <w:sz w:val="28"/>
          <w:szCs w:val="28"/>
          <w:rtl/>
        </w:rPr>
        <w:t xml:space="preserve">تحت عنوان (عن صلاة طواف الخ)</w:t>
      </w:r>
    </w:p>
    <w:p>
      <w:pPr>
        <w:pStyle w:val="BookText"/>
      </w:pPr>
      <w:r>
        <w:rPr>
          <w:rFonts w:ascii="IRNazanin" w:hAnsi="IRNazanin" w:eastAsia="IRNazanin" w:cs="IRNazanin"/>
          <w:lang w:bidi="fa-IR"/>
          <w:color w:val="111111"/>
          <w:sz w:val="28"/>
          <w:szCs w:val="28"/>
          <w:rtl/>
        </w:rPr>
        <w:t xml:space="preserve">(أرأيت الذي ينهى عبداً اذا صلی -) يأتي في الضحی تحت عنوان (مرّ امیر الخ)</w:t>
      </w:r>
    </w:p>
    <w:p>
      <w:pPr>
        <w:pStyle w:val="BookText"/>
      </w:pPr>
      <w:r>
        <w:rPr>
          <w:rFonts w:ascii="Amiri" w:hAnsi="Amiri" w:eastAsia="Amiri" w:cs="Amiri"/>
          <w:lang w:bidi="ar-SA"/>
          <w:color w:val="111111"/>
          <w:sz w:val="28"/>
          <w:szCs w:val="28"/>
          <w:rtl/>
        </w:rPr>
        <w:t xml:space="preserve">«اذا رأيت هلال شعبان فعدّ تسعا وعشرين ليلة فان أصحت فلم تره فلا تصم وأن تغيمت فصم» (6)</w:t>
      </w:r>
    </w:p>
    <w:p>
      <w:pPr>
        <w:pStyle w:val="BookText"/>
      </w:pPr>
      <w:r>
        <w:rPr>
          <w:rFonts w:ascii="Amiri" w:hAnsi="Amiri" w:eastAsia="Amiri" w:cs="Amiri"/>
          <w:lang w:bidi="ar-SA"/>
          <w:color w:val="111111"/>
          <w:sz w:val="28"/>
          <w:szCs w:val="28"/>
          <w:rtl/>
        </w:rPr>
        <w:t xml:space="preserve">التهذيب ج 4 ص 165 ب 41 ح 41.</w:t>
      </w:r>
    </w:p>
    <w:p>
      <w:pPr>
        <w:pStyle w:val="BookText"/>
      </w:pPr>
      <w:r>
        <w:rPr>
          <w:rFonts w:ascii="Amiri" w:hAnsi="Amiri" w:eastAsia="Amiri" w:cs="Amiri"/>
          <w:lang w:bidi="ar-SA"/>
          <w:color w:val="111111"/>
          <w:sz w:val="28"/>
          <w:szCs w:val="28"/>
          <w:rtl/>
        </w:rPr>
        <w:t xml:space="preserve">«اذا رأيت الهلال فصم واذا رأيت الهلال فأفطر» (6)</w:t>
      </w:r>
    </w:p>
    <w:p>
      <w:pPr>
        <w:pStyle w:val="BookText"/>
      </w:pPr>
      <w:r>
        <w:rPr>
          <w:rFonts w:ascii="Amiri" w:hAnsi="Amiri" w:eastAsia="Amiri" w:cs="Amiri"/>
          <w:lang w:bidi="ar-SA"/>
          <w:color w:val="111111"/>
          <w:sz w:val="28"/>
          <w:szCs w:val="28"/>
          <w:rtl/>
        </w:rPr>
        <w:t xml:space="preserve">التهذيب ج 4 ص 164 ب 41 ح 37.</w:t>
      </w:r>
    </w:p>
    <w:p>
      <w:pPr>
        <w:pStyle w:val="BookText"/>
      </w:pPr>
      <w:r>
        <w:rPr>
          <w:rFonts w:ascii="Amiri" w:hAnsi="Amiri" w:eastAsia="Amiri" w:cs="Amiri"/>
          <w:lang w:bidi="ar-SA"/>
          <w:color w:val="111111"/>
          <w:sz w:val="28"/>
          <w:szCs w:val="28"/>
          <w:rtl/>
        </w:rPr>
        <w:t xml:space="preserve">(اذا رأيتم اهل البلاء -) انظر الشكر</w:t>
      </w:r>
    </w:p>
    <w:p>
      <w:pPr>
        <w:pStyle w:val="BookText"/>
      </w:pPr>
      <w:r>
        <w:rPr>
          <w:rFonts w:ascii="Amiri" w:hAnsi="Amiri" w:eastAsia="Amiri" w:cs="Amiri"/>
          <w:lang w:bidi="ar-SA"/>
          <w:color w:val="111111"/>
          <w:sz w:val="28"/>
          <w:szCs w:val="28"/>
          <w:rtl/>
        </w:rPr>
        <w:t xml:space="preserve">(اذا رأيتم أهل الريب -) انظر البدعة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رأيتم الرجل كثير الصلاة -) انظر العقل والجهل</w:t>
      </w:r>
    </w:p>
    <w:p>
      <w:pPr>
        <w:pStyle w:val="BookText"/>
      </w:pPr>
      <w:r>
        <w:rPr>
          <w:rFonts w:ascii="Amiri" w:hAnsi="Amiri" w:eastAsia="Amiri" w:cs="Amiri"/>
          <w:lang w:bidi="ar-SA"/>
          <w:color w:val="111111"/>
          <w:sz w:val="28"/>
          <w:szCs w:val="28"/>
          <w:rtl/>
        </w:rPr>
        <w:t xml:space="preserve">(اذا رأيتم الرجل لا يبالي -) انظر البذاء</w:t>
      </w:r>
    </w:p>
    <w:p>
      <w:pPr>
        <w:pStyle w:val="BookText"/>
      </w:pPr>
      <w:r>
        <w:rPr>
          <w:rFonts w:ascii="Amiri" w:hAnsi="Amiri" w:eastAsia="Amiri" w:cs="Amiri"/>
          <w:lang w:bidi="ar-SA"/>
          <w:color w:val="111111"/>
          <w:sz w:val="28"/>
          <w:szCs w:val="28"/>
          <w:rtl/>
        </w:rPr>
        <w:t xml:space="preserve">(اذا رأيتم العالم محبا -) انظر العلم</w:t>
      </w:r>
    </w:p>
    <w:p>
      <w:pPr>
        <w:pStyle w:val="BookText"/>
      </w:pPr>
      <w:r>
        <w:rPr>
          <w:rFonts w:ascii="Amiri" w:hAnsi="Amiri" w:eastAsia="Amiri" w:cs="Amiri"/>
          <w:lang w:bidi="ar-SA"/>
          <w:color w:val="111111"/>
          <w:sz w:val="28"/>
          <w:szCs w:val="28"/>
          <w:rtl/>
        </w:rPr>
        <w:t xml:space="preserve">«اذا رأيتم الهلال فأفطروا أو شهد عليه عدل من المسلمين</w:t>
      </w:r>
      <w:r>
        <w:rPr>
          <w:rStyle w:val="FootnoteReference"/>
        </w:rPr>
        <w:footnoteReference w:id="58"/>
      </w:r>
      <w:r>
        <w:rPr>
          <w:rFonts w:ascii="Amiri" w:hAnsi="Amiri" w:eastAsia="Amiri" w:cs="Amiri"/>
          <w:lang w:bidi="ar-SA"/>
          <w:color w:val="111111"/>
          <w:sz w:val="28"/>
          <w:szCs w:val="28"/>
          <w:rtl/>
        </w:rPr>
        <w:t xml:space="preserve">، وان لم ولم تروا الهلال الّا من وسط النهار أو آخره فأتموا الصيام الى الليل، فان غمّ عليكم فعدّوا ثلاثين ليلة ثم افطروا» (1/5)</w:t>
      </w:r>
    </w:p>
    <w:p>
      <w:pPr>
        <w:pStyle w:val="BookText"/>
      </w:pPr>
      <w:r>
        <w:rPr>
          <w:rFonts w:ascii="Amiri" w:hAnsi="Amiri" w:eastAsia="Amiri" w:cs="Amiri"/>
          <w:lang w:bidi="ar-SA"/>
          <w:color w:val="111111"/>
          <w:sz w:val="28"/>
          <w:szCs w:val="28"/>
          <w:rtl/>
        </w:rPr>
        <w:t xml:space="preserve">الفقيه ج 2 ص 77 ب 5 ح 4.</w:t>
      </w:r>
    </w:p>
    <w:p>
      <w:pPr>
        <w:pStyle w:val="BookText"/>
      </w:pPr>
      <w:r>
        <w:rPr>
          <w:rFonts w:ascii="Amiri" w:hAnsi="Amiri" w:eastAsia="Amiri" w:cs="Amiri"/>
          <w:lang w:bidi="ar-SA"/>
          <w:color w:val="111111"/>
          <w:sz w:val="28"/>
          <w:szCs w:val="28"/>
          <w:rtl/>
        </w:rPr>
        <w:t xml:space="preserve">التهذيب ج 4 ص 158 ب 41 ح 12.</w:t>
      </w:r>
    </w:p>
    <w:p>
      <w:pPr>
        <w:pStyle w:val="BookText"/>
      </w:pPr>
      <w:r>
        <w:rPr>
          <w:rFonts w:ascii="Amiri" w:hAnsi="Amiri" w:eastAsia="Amiri" w:cs="Amiri"/>
          <w:lang w:bidi="ar-SA"/>
          <w:color w:val="111111"/>
          <w:sz w:val="28"/>
          <w:szCs w:val="28"/>
          <w:rtl/>
        </w:rPr>
        <w:t xml:space="preserve">التهذيب ج 4 ص 177 ب 41 ح 63.</w:t>
      </w:r>
    </w:p>
    <w:p>
      <w:pPr>
        <w:pStyle w:val="BookText"/>
      </w:pPr>
      <w:r>
        <w:rPr>
          <w:rFonts w:ascii="IRNazanin" w:hAnsi="IRNazanin" w:eastAsia="IRNazanin" w:cs="IRNazanin"/>
          <w:lang w:bidi="fa-IR"/>
          <w:color w:val="111111"/>
          <w:sz w:val="28"/>
          <w:szCs w:val="28"/>
          <w:rtl/>
        </w:rPr>
        <w:t xml:space="preserve">الاستبصار ج 2 ص 64 ب 33 ح 9.</w:t>
      </w:r>
    </w:p>
    <w:p>
      <w:pPr>
        <w:pStyle w:val="BookText"/>
      </w:pPr>
      <w:r>
        <w:rPr>
          <w:rFonts w:ascii="IRNazanin" w:hAnsi="IRNazanin" w:eastAsia="IRNazanin" w:cs="IRNazanin"/>
          <w:lang w:bidi="fa-IR"/>
          <w:color w:val="111111"/>
          <w:sz w:val="28"/>
          <w:szCs w:val="28"/>
          <w:rtl/>
        </w:rPr>
        <w:t xml:space="preserve">الاستبصار ج 2 ص 73 ب 34 ح 2.</w:t>
      </w:r>
    </w:p>
    <w:p>
      <w:pPr>
        <w:pStyle w:val="BookText"/>
      </w:pPr>
      <w:r>
        <w:rPr>
          <w:rFonts w:ascii="Amiri" w:hAnsi="Amiri" w:eastAsia="Amiri" w:cs="Amiri"/>
          <w:lang w:bidi="ar-SA"/>
          <w:color w:val="111111"/>
          <w:sz w:val="28"/>
          <w:szCs w:val="28"/>
          <w:rtl/>
        </w:rPr>
        <w:t xml:space="preserve">«اذا رأيتم الهلال فصوموا واذا رأيتموه فأفطروا وليس بالرأي</w:t>
      </w:r>
      <w:r>
        <w:rPr>
          <w:rStyle w:val="FootnoteReference"/>
        </w:rPr>
        <w:footnoteReference w:id="59"/>
      </w:r>
      <w:r>
        <w:rPr>
          <w:rFonts w:ascii="Amiri" w:hAnsi="Amiri" w:eastAsia="Amiri" w:cs="Amiri"/>
          <w:lang w:bidi="ar-SA"/>
          <w:color w:val="111111"/>
          <w:sz w:val="28"/>
          <w:szCs w:val="28"/>
          <w:rtl/>
        </w:rPr>
        <w:t xml:space="preserve">ولا بالتظنّي</w:t>
      </w:r>
      <w:r>
        <w:rPr>
          <w:rStyle w:val="FootnoteReference"/>
        </w:rPr>
        <w:footnoteReference w:id="60"/>
      </w:r>
      <w:r>
        <w:rPr>
          <w:rFonts w:ascii="Amiri" w:hAnsi="Amiri" w:eastAsia="Amiri" w:cs="Amiri"/>
          <w:lang w:bidi="ar-SA"/>
          <w:color w:val="111111"/>
          <w:sz w:val="28"/>
          <w:szCs w:val="28"/>
          <w:rtl/>
        </w:rPr>
        <w:t xml:space="preserve">وليس الرؤية ان يقوم عشرة نفر فيقول واحد: هو ذا وينظر تسعة فلا يرونه، لكن اذا رآه واحد رآه ألف</w:t>
      </w:r>
      <w:r>
        <w:rPr>
          <w:rStyle w:val="FootnoteReference"/>
        </w:rPr>
        <w:footnoteReference w:id="61"/>
      </w:r>
      <w:r>
        <w:rPr>
          <w:rFonts w:ascii="Times New Roman" w:hAnsi="Times New Roman" w:eastAsia="Times New Roman" w:cs="Times New Roman"/>
          <w:lang w:val="en-US" w:bidi="en-US"/>
          <w:color w:val="111111"/>
          <w:sz w:val="28"/>
          <w:szCs w:val="28"/>
          <w:rtl/>
        </w:rPr>
        <w:t xml:space="preserve">» (5)</w:t>
      </w:r>
    </w:p>
    <w:p>
      <w:pPr>
        <w:pStyle w:val="BookText"/>
      </w:pPr>
      <w:r>
        <w:rPr>
          <w:rFonts w:ascii="IRNazanin" w:hAnsi="IRNazanin" w:eastAsia="IRNazanin" w:cs="IRNazanin"/>
          <w:lang w:bidi="fa-IR"/>
          <w:color w:val="111111"/>
          <w:sz w:val="28"/>
          <w:szCs w:val="28"/>
          <w:rtl/>
        </w:rPr>
        <w:t xml:space="preserve">الكافي ج 4 ص 77 ک 14 ب 6 ح 6.</w:t>
      </w:r>
    </w:p>
    <w:p>
      <w:pPr>
        <w:pStyle w:val="BookText"/>
      </w:pPr>
      <w:r>
        <w:rPr>
          <w:rFonts w:ascii="Amiri" w:hAnsi="Amiri" w:eastAsia="Amiri" w:cs="Amiri"/>
          <w:lang w:bidi="ar-SA"/>
          <w:color w:val="111111"/>
          <w:sz w:val="28"/>
          <w:szCs w:val="28"/>
          <w:rtl/>
        </w:rPr>
        <w:t xml:space="preserve">الفقيه ج 2 ص 76 ب 35 ح 1.</w:t>
      </w:r>
    </w:p>
    <w:p>
      <w:pPr>
        <w:pStyle w:val="BookText"/>
      </w:pPr>
      <w:r>
        <w:rPr>
          <w:rFonts w:ascii="Amiri" w:hAnsi="Amiri" w:eastAsia="Amiri" w:cs="Amiri"/>
          <w:lang w:bidi="ar-SA"/>
          <w:color w:val="111111"/>
          <w:sz w:val="28"/>
          <w:szCs w:val="28"/>
          <w:rtl/>
        </w:rPr>
        <w:t xml:space="preserve">التهذيب ج 4 ص 156 ب 41 ح 5.</w:t>
      </w:r>
    </w:p>
    <w:p>
      <w:pPr>
        <w:pStyle w:val="BookText"/>
      </w:pPr>
      <w:r>
        <w:rPr>
          <w:rFonts w:ascii="IRNazanin" w:hAnsi="IRNazanin" w:eastAsia="IRNazanin" w:cs="IRNazanin"/>
          <w:lang w:bidi="fa-IR"/>
          <w:color w:val="111111"/>
          <w:sz w:val="28"/>
          <w:szCs w:val="28"/>
          <w:rtl/>
        </w:rPr>
        <w:t xml:space="preserve">الاستبصار ج 2 ص 63 ب 33 ح 5.</w:t>
      </w:r>
    </w:p>
    <w:p>
      <w:pPr>
        <w:pStyle w:val="BookText"/>
      </w:pPr>
      <w:r>
        <w:rPr>
          <w:rFonts w:ascii="Amiri" w:hAnsi="Amiri" w:eastAsia="Amiri" w:cs="Amiri"/>
          <w:lang w:bidi="ar-SA"/>
          <w:color w:val="111111"/>
          <w:sz w:val="28"/>
          <w:szCs w:val="28"/>
          <w:rtl/>
        </w:rPr>
        <w:t xml:space="preserve">(اذا رأيتموهم يحبون -) انظر اليتيم</w:t>
      </w:r>
    </w:p>
    <w:p>
      <w:pPr>
        <w:pStyle w:val="BookText"/>
      </w:pPr>
      <w:r>
        <w:rPr>
          <w:rFonts w:ascii="IRNazanin" w:hAnsi="IRNazanin" w:eastAsia="IRNazanin" w:cs="IRNazanin"/>
          <w:lang w:bidi="fa-IR"/>
          <w:color w:val="111111"/>
          <w:sz w:val="28"/>
          <w:szCs w:val="28"/>
          <w:rtl/>
        </w:rPr>
        <w:t xml:space="preserve">«اذا شهد عند الامام شاهدان انهما رأيا الهلال منذ ثلاثين يوما امر الامام بالافطار وصلى في ذلك اليوم اذا كانا شهدا قبل زوال الشمس فان شهدا بعد زوال الشمس أمر الامام بافطار ذلك اليوم وأخّر الصلاة الى الغد فصلّی بهم» (5)</w:t>
      </w:r>
    </w:p>
    <w:p>
      <w:pPr>
        <w:pStyle w:val="BookText"/>
      </w:pPr>
      <w:r>
        <w:rPr>
          <w:rFonts w:ascii="Amiri" w:hAnsi="Amiri" w:eastAsia="Amiri" w:cs="Amiri"/>
          <w:lang w:bidi="ar-SA"/>
          <w:color w:val="111111"/>
          <w:sz w:val="28"/>
          <w:szCs w:val="28"/>
          <w:rtl/>
        </w:rPr>
        <w:t xml:space="preserve">الكافي ج 4 ص 169 ك 14 ب 73 ح 1.</w:t>
      </w:r>
    </w:p>
    <w:p>
      <w:pPr>
        <w:pStyle w:val="BookText"/>
      </w:pPr>
      <w:r>
        <w:rPr>
          <w:rFonts w:ascii="Amiri" w:hAnsi="Amiri" w:eastAsia="Amiri" w:cs="Amiri"/>
          <w:lang w:bidi="ar-SA"/>
          <w:color w:val="111111"/>
          <w:sz w:val="28"/>
          <w:szCs w:val="28"/>
          <w:rtl/>
        </w:rPr>
        <w:t xml:space="preserve">الفقيه ج 2 ص 109 ب 57 ح 1.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صمت لرؤيته -) انظر الصوم</w:t>
      </w:r>
    </w:p>
    <w:p>
      <w:pPr>
        <w:pStyle w:val="BookText"/>
      </w:pPr>
      <w:r>
        <w:rPr>
          <w:rFonts w:ascii="Amiri" w:hAnsi="Amiri" w:eastAsia="Amiri" w:cs="Amiri"/>
          <w:lang w:bidi="ar-SA"/>
          <w:color w:val="111111"/>
          <w:sz w:val="28"/>
          <w:szCs w:val="28"/>
          <w:rtl/>
        </w:rPr>
        <w:t xml:space="preserve">(اذا صمت لرؤية الهلال -) انظر الصوم</w:t>
      </w:r>
    </w:p>
    <w:p>
      <w:pPr>
        <w:pStyle w:val="BookText"/>
      </w:pPr>
      <w:r>
        <w:rPr>
          <w:rFonts w:ascii="Amiri" w:hAnsi="Amiri" w:eastAsia="Amiri" w:cs="Amiri"/>
          <w:lang w:bidi="ar-SA"/>
          <w:color w:val="111111"/>
          <w:sz w:val="28"/>
          <w:szCs w:val="28"/>
          <w:rtl/>
        </w:rPr>
        <w:t xml:space="preserve">(أرى لك من -) انظر الحدود</w:t>
      </w:r>
    </w:p>
    <w:p>
      <w:pPr>
        <w:pStyle w:val="BookText"/>
      </w:pPr>
      <w:r>
        <w:rPr>
          <w:rFonts w:ascii="Amiri" w:hAnsi="Amiri" w:eastAsia="Amiri" w:cs="Amiri"/>
          <w:lang w:bidi="ar-SA"/>
          <w:color w:val="111111"/>
          <w:sz w:val="28"/>
          <w:szCs w:val="28"/>
          <w:rtl/>
        </w:rPr>
        <w:t xml:space="preserve">(أرأيت اذا رأيت -) انظر الشهادة</w:t>
      </w:r>
    </w:p>
    <w:p>
      <w:pPr>
        <w:pStyle w:val="BookText"/>
      </w:pPr>
      <w:r>
        <w:rPr>
          <w:rFonts w:ascii="Amiri" w:hAnsi="Amiri" w:eastAsia="Amiri" w:cs="Amiri"/>
          <w:lang w:bidi="ar-SA"/>
          <w:color w:val="111111"/>
          <w:sz w:val="28"/>
          <w:szCs w:val="28"/>
          <w:rtl/>
        </w:rPr>
        <w:t xml:space="preserve">(أرأيت ان احتجت -) انظر السلام</w:t>
      </w:r>
    </w:p>
    <w:p>
      <w:pPr>
        <w:pStyle w:val="BookText"/>
      </w:pPr>
      <w:r>
        <w:rPr>
          <w:rFonts w:ascii="Amiri" w:hAnsi="Amiri" w:eastAsia="Amiri" w:cs="Amiri"/>
          <w:lang w:bidi="ar-SA"/>
          <w:color w:val="111111"/>
          <w:sz w:val="28"/>
          <w:szCs w:val="28"/>
          <w:rtl/>
        </w:rPr>
        <w:t xml:space="preserve">(أرأيت ان أخذ شارب النبيذ -) انظر النبيذ</w:t>
      </w:r>
    </w:p>
    <w:p>
      <w:pPr>
        <w:pStyle w:val="BookText"/>
      </w:pPr>
      <w:r>
        <w:rPr>
          <w:rFonts w:ascii="Amiri" w:hAnsi="Amiri" w:eastAsia="Amiri" w:cs="Amiri"/>
          <w:lang w:bidi="ar-SA"/>
          <w:color w:val="111111"/>
          <w:sz w:val="28"/>
          <w:szCs w:val="28"/>
          <w:rtl/>
        </w:rPr>
        <w:t xml:space="preserve">(أرأيت ان بقي عليه شيء -) انظر القضاء</w:t>
      </w:r>
    </w:p>
    <w:p>
      <w:pPr>
        <w:pStyle w:val="BookText"/>
      </w:pPr>
      <w:r>
        <w:rPr>
          <w:rFonts w:ascii="Amiri" w:hAnsi="Amiri" w:eastAsia="Amiri" w:cs="Amiri"/>
          <w:lang w:bidi="ar-SA"/>
          <w:color w:val="111111"/>
          <w:sz w:val="28"/>
          <w:szCs w:val="28"/>
          <w:rtl/>
        </w:rPr>
        <w:t xml:space="preserve">(أرأيت ان حملت -) انظر المتعة</w:t>
      </w:r>
    </w:p>
    <w:p>
      <w:pPr>
        <w:pStyle w:val="BookText"/>
      </w:pPr>
      <w:r>
        <w:rPr>
          <w:rFonts w:ascii="Amiri" w:hAnsi="Amiri" w:eastAsia="Amiri" w:cs="Amiri"/>
          <w:lang w:bidi="ar-SA"/>
          <w:color w:val="111111"/>
          <w:sz w:val="28"/>
          <w:szCs w:val="28"/>
          <w:rtl/>
        </w:rPr>
        <w:t xml:space="preserve">(أرأيت ان وجدت على قرادا -) انظر المحرم</w:t>
      </w:r>
    </w:p>
    <w:p>
      <w:pPr>
        <w:pStyle w:val="BookText"/>
      </w:pPr>
      <w:r>
        <w:rPr>
          <w:rFonts w:ascii="Amiri" w:hAnsi="Amiri" w:eastAsia="Amiri" w:cs="Amiri"/>
          <w:lang w:bidi="ar-SA"/>
          <w:color w:val="111111"/>
          <w:sz w:val="28"/>
          <w:szCs w:val="28"/>
          <w:rtl/>
        </w:rPr>
        <w:t xml:space="preserve">(أرأيت ان همّ ان يسرق -) يأتي في الكبائر تحت عنوان (يسلب منه الخ)</w:t>
      </w:r>
    </w:p>
    <w:p>
      <w:pPr>
        <w:pStyle w:val="BookText"/>
      </w:pPr>
      <w:r>
        <w:rPr>
          <w:rFonts w:ascii="Amiri" w:hAnsi="Amiri" w:eastAsia="Amiri" w:cs="Amiri"/>
          <w:lang w:bidi="ar-SA"/>
          <w:color w:val="111111"/>
          <w:sz w:val="28"/>
          <w:szCs w:val="28"/>
          <w:rtl/>
        </w:rPr>
        <w:t xml:space="preserve">(أرأيت الراد على -) انظر الشيعة</w:t>
      </w:r>
    </w:p>
    <w:p>
      <w:pPr>
        <w:pStyle w:val="BookText"/>
      </w:pPr>
      <w:r>
        <w:rPr>
          <w:rFonts w:ascii="Amiri" w:hAnsi="Amiri" w:eastAsia="Amiri" w:cs="Amiri"/>
          <w:lang w:bidi="ar-SA"/>
          <w:color w:val="111111"/>
          <w:sz w:val="28"/>
          <w:szCs w:val="28"/>
          <w:rtl/>
        </w:rPr>
        <w:t xml:space="preserve">(أرأيت قول الله عزوجل الذين يجتنبون -) انظر الكبائر</w:t>
      </w:r>
    </w:p>
    <w:p>
      <w:pPr>
        <w:pStyle w:val="BookText"/>
      </w:pPr>
      <w:r>
        <w:rPr>
          <w:rFonts w:ascii="Amiri" w:hAnsi="Amiri" w:eastAsia="Amiri" w:cs="Amiri"/>
          <w:lang w:bidi="ar-SA"/>
          <w:color w:val="111111"/>
          <w:sz w:val="28"/>
          <w:szCs w:val="28"/>
          <w:rtl/>
        </w:rPr>
        <w:t xml:space="preserve">(أرأيت قول الله عزوجل انما الصدقات -) انظر الزكاة</w:t>
      </w:r>
    </w:p>
    <w:p>
      <w:pPr>
        <w:pStyle w:val="BookText"/>
      </w:pPr>
      <w:r>
        <w:rPr>
          <w:rFonts w:ascii="IRNazanin" w:hAnsi="IRNazanin" w:eastAsia="IRNazanin" w:cs="IRNazanin"/>
          <w:lang w:bidi="fa-IR"/>
          <w:color w:val="111111"/>
          <w:sz w:val="28"/>
          <w:szCs w:val="28"/>
          <w:rtl/>
        </w:rPr>
        <w:t xml:space="preserve">(أرأيت قول رسول الله صلی الله علیه و آله يحرم من الرضاع -) انظر الرضاع</w:t>
      </w:r>
    </w:p>
    <w:p>
      <w:pPr>
        <w:pStyle w:val="BookText"/>
      </w:pPr>
      <w:r>
        <w:rPr>
          <w:rFonts w:ascii="IRNazanin" w:hAnsi="IRNazanin" w:eastAsia="IRNazanin" w:cs="IRNazanin"/>
          <w:lang w:bidi="fa-IR"/>
          <w:color w:val="111111"/>
          <w:sz w:val="28"/>
          <w:szCs w:val="28"/>
          <w:rtl/>
        </w:rPr>
        <w:t xml:space="preserve">(أرأيت لو ان رجلا اتى النبي صلی الله علیه و آله -) انظر الارتداد</w:t>
      </w:r>
    </w:p>
    <w:p>
      <w:pPr>
        <w:pStyle w:val="BookText"/>
      </w:pPr>
      <w:r>
        <w:rPr>
          <w:rFonts w:ascii="Amiri" w:hAnsi="Amiri" w:eastAsia="Amiri" w:cs="Amiri"/>
          <w:lang w:bidi="ar-SA"/>
          <w:color w:val="111111"/>
          <w:sz w:val="28"/>
          <w:szCs w:val="28"/>
          <w:rtl/>
        </w:rPr>
        <w:t xml:space="preserve">(أرأيت لو ان رجلا اكل -) انظر الشرب</w:t>
      </w:r>
    </w:p>
    <w:p>
      <w:pPr>
        <w:pStyle w:val="BookText"/>
      </w:pPr>
      <w:r>
        <w:rPr>
          <w:rFonts w:ascii="Amiri" w:hAnsi="Amiri" w:eastAsia="Amiri" w:cs="Amiri"/>
          <w:lang w:bidi="ar-SA"/>
          <w:color w:val="111111"/>
          <w:sz w:val="28"/>
          <w:szCs w:val="28"/>
          <w:rtl/>
        </w:rPr>
        <w:t xml:space="preserve">(أرأيت لو ان رجلا دخل بيته -) انظر طلب الرزق</w:t>
      </w:r>
    </w:p>
    <w:p>
      <w:pPr>
        <w:pStyle w:val="BookText"/>
      </w:pPr>
      <w:r>
        <w:rPr>
          <w:rFonts w:ascii="IRNazanin" w:hAnsi="IRNazanin" w:eastAsia="IRNazanin" w:cs="IRNazanin"/>
          <w:lang w:bidi="fa-IR"/>
          <w:color w:val="111111"/>
          <w:sz w:val="28"/>
          <w:szCs w:val="28"/>
          <w:rtl/>
        </w:rPr>
        <w:t xml:space="preserve">(أرأيت المرتکب -) انظر الكبائر</w:t>
      </w:r>
    </w:p>
    <w:p>
      <w:pPr>
        <w:pStyle w:val="BookText"/>
      </w:pPr>
      <w:r>
        <w:rPr>
          <w:rFonts w:ascii="IRNazanin" w:hAnsi="IRNazanin" w:eastAsia="IRNazanin" w:cs="IRNazanin"/>
          <w:lang w:bidi="fa-IR"/>
          <w:color w:val="111111"/>
          <w:sz w:val="28"/>
          <w:szCs w:val="28"/>
          <w:rtl/>
        </w:rPr>
        <w:t xml:space="preserve">(أرأيت النبي صلی الله علیه و آله كيف يضرب -) انظر الحدود</w:t>
      </w:r>
    </w:p>
    <w:p>
      <w:pPr>
        <w:pStyle w:val="BookText"/>
      </w:pPr>
      <w:r>
        <w:rPr>
          <w:rFonts w:ascii="Amiri" w:hAnsi="Amiri" w:eastAsia="Amiri" w:cs="Amiri"/>
          <w:lang w:bidi="ar-SA"/>
          <w:color w:val="111111"/>
          <w:sz w:val="28"/>
          <w:szCs w:val="28"/>
          <w:rtl/>
        </w:rPr>
        <w:t xml:space="preserve">(اقرأ على من ترى يطيعني -) انظر العشرة</w:t>
      </w:r>
    </w:p>
    <w:p>
      <w:pPr>
        <w:pStyle w:val="BookText"/>
      </w:pPr>
      <w:r>
        <w:rPr>
          <w:rFonts w:ascii="Amiri" w:hAnsi="Amiri" w:eastAsia="Amiri" w:cs="Amiri"/>
          <w:lang w:bidi="ar-SA"/>
          <w:color w:val="111111"/>
          <w:sz w:val="28"/>
          <w:szCs w:val="28"/>
          <w:rtl/>
        </w:rPr>
        <w:t xml:space="preserve">(الم تر الى الذين خرجوا -) انظر القصص</w:t>
      </w:r>
    </w:p>
    <w:p>
      <w:pPr>
        <w:pStyle w:val="BookText"/>
      </w:pPr>
      <w:r>
        <w:rPr>
          <w:rFonts w:ascii="Amiri" w:hAnsi="Amiri" w:eastAsia="Amiri" w:cs="Amiri"/>
          <w:lang w:bidi="ar-SA"/>
          <w:color w:val="111111"/>
          <w:sz w:val="28"/>
          <w:szCs w:val="28"/>
          <w:rtl/>
        </w:rPr>
        <w:t xml:space="preserve">(الم تر الى الذين قيل لهم -) انظر السكوت</w:t>
      </w:r>
    </w:p>
    <w:p>
      <w:pPr>
        <w:pStyle w:val="BookText"/>
      </w:pPr>
      <w:r>
        <w:rPr>
          <w:rFonts w:ascii="IRNazanin" w:hAnsi="IRNazanin" w:eastAsia="IRNazanin" w:cs="IRNazanin"/>
          <w:lang w:bidi="fa-IR"/>
          <w:color w:val="111111"/>
          <w:sz w:val="28"/>
          <w:szCs w:val="28"/>
          <w:rtl/>
        </w:rPr>
        <w:t xml:space="preserve">(ان ابا جعفر رأى رجلا رعف -) انظر الرعاف</w:t>
      </w:r>
    </w:p>
    <w:p>
      <w:pPr>
        <w:pStyle w:val="BookText"/>
      </w:pPr>
      <w:r>
        <w:rPr>
          <w:rFonts w:ascii="Amiri" w:hAnsi="Amiri" w:eastAsia="Amiri" w:cs="Amiri"/>
          <w:lang w:bidi="ar-SA"/>
          <w:color w:val="111111"/>
          <w:sz w:val="28"/>
          <w:szCs w:val="28"/>
          <w:rtl/>
        </w:rPr>
        <w:t xml:space="preserve">(ان أباه لم يكن يرى -) انظر السلف</w:t>
      </w:r>
    </w:p>
    <w:p>
      <w:pPr>
        <w:pStyle w:val="BookText"/>
      </w:pPr>
      <w:r>
        <w:rPr>
          <w:rFonts w:ascii="Amiri" w:hAnsi="Amiri" w:eastAsia="Amiri" w:cs="Amiri"/>
          <w:lang w:bidi="ar-SA"/>
          <w:color w:val="111111"/>
          <w:sz w:val="28"/>
          <w:szCs w:val="28"/>
          <w:rtl/>
        </w:rPr>
        <w:t xml:space="preserve">(ان اُم ولدي ترى الدم -) انظر الحيض</w:t>
      </w:r>
    </w:p>
    <w:p>
      <w:pPr>
        <w:pStyle w:val="BookText"/>
      </w:pPr>
      <w:r>
        <w:rPr>
          <w:rFonts w:ascii="IRNazanin" w:hAnsi="IRNazanin" w:eastAsia="IRNazanin" w:cs="IRNazanin"/>
          <w:lang w:bidi="fa-IR"/>
          <w:color w:val="111111"/>
          <w:sz w:val="28"/>
          <w:szCs w:val="28"/>
          <w:rtl/>
        </w:rPr>
        <w:t xml:space="preserve">(ان امیرالمؤمنین علیه السلام رأي قاصا -) انظر الحدود</w:t>
      </w:r>
    </w:p>
    <w:p>
      <w:pPr>
        <w:pStyle w:val="BookText"/>
      </w:pPr>
      <w:r>
        <w:rPr>
          <w:rFonts w:ascii="IRNazanin" w:hAnsi="IRNazanin" w:eastAsia="IRNazanin" w:cs="IRNazanin"/>
          <w:lang w:bidi="fa-IR"/>
          <w:color w:val="111111"/>
          <w:sz w:val="28"/>
          <w:szCs w:val="28"/>
          <w:rtl/>
        </w:rPr>
        <w:t xml:space="preserve">(ان امیرالمؤمنين علیه السلام كان لا يرى الحبس -) انظر الحبس</w:t>
      </w:r>
    </w:p>
    <w:p>
      <w:pPr>
        <w:pStyle w:val="BookText"/>
      </w:pPr>
      <w:r>
        <w:rPr>
          <w:rFonts w:ascii="Amiri" w:hAnsi="Amiri" w:eastAsia="Amiri" w:cs="Amiri"/>
          <w:lang w:bidi="ar-SA"/>
          <w:color w:val="111111"/>
          <w:sz w:val="28"/>
          <w:szCs w:val="28"/>
          <w:rtl/>
        </w:rPr>
        <w:t xml:space="preserve">(ان رأيت ان تعلمني -) انظر التوحيد</w:t>
      </w:r>
    </w:p>
    <w:p>
      <w:pPr>
        <w:pStyle w:val="BookText"/>
      </w:pPr>
      <w:r>
        <w:rPr>
          <w:rFonts w:ascii="Amiri" w:hAnsi="Amiri" w:eastAsia="Amiri" w:cs="Amiri"/>
          <w:lang w:bidi="ar-SA"/>
          <w:color w:val="111111"/>
          <w:sz w:val="28"/>
          <w:szCs w:val="28"/>
          <w:rtl/>
        </w:rPr>
        <w:t xml:space="preserve">(ان رأيت صاحب هذا الامر -) انظر الخمس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عليا علیه السلام كان لا يرى بأسا بدم -) انظر الدم</w:t>
      </w:r>
    </w:p>
    <w:p>
      <w:pPr>
        <w:pStyle w:val="BookText"/>
      </w:pPr>
      <w:r>
        <w:rPr>
          <w:rFonts w:ascii="IRNazanin" w:hAnsi="IRNazanin" w:eastAsia="IRNazanin" w:cs="IRNazanin"/>
          <w:lang w:bidi="fa-IR"/>
          <w:color w:val="111111"/>
          <w:sz w:val="28"/>
          <w:szCs w:val="28"/>
          <w:rtl/>
        </w:rPr>
        <w:t xml:space="preserve">(ان عليا علیه السلام كان لا يرى بأسا بعقد -) انظر المحرم</w:t>
      </w:r>
    </w:p>
    <w:p>
      <w:pPr>
        <w:pStyle w:val="BookText"/>
      </w:pPr>
      <w:r>
        <w:rPr>
          <w:rFonts w:ascii="Amiri" w:hAnsi="Amiri" w:eastAsia="Amiri" w:cs="Amiri"/>
          <w:lang w:bidi="ar-SA"/>
          <w:color w:val="111111"/>
          <w:sz w:val="28"/>
          <w:szCs w:val="28"/>
          <w:rtl/>
        </w:rPr>
        <w:t xml:space="preserve">(ان المسلم أذا رأي أخاه -) انظر زيارة الاخوان</w:t>
      </w:r>
    </w:p>
    <w:p>
      <w:pPr>
        <w:pStyle w:val="BookText"/>
      </w:pPr>
      <w:r>
        <w:rPr>
          <w:rFonts w:ascii="IRNazanin" w:hAnsi="IRNazanin" w:eastAsia="IRNazanin" w:cs="IRNazanin"/>
          <w:lang w:bidi="fa-IR"/>
          <w:color w:val="111111"/>
          <w:sz w:val="28"/>
          <w:szCs w:val="28"/>
          <w:rtl/>
        </w:rPr>
        <w:t xml:space="preserve">(ان ولي على علیه السلام يراه -) انظر الولي</w:t>
      </w:r>
    </w:p>
    <w:p>
      <w:pPr>
        <w:pStyle w:val="BookText"/>
      </w:pPr>
      <w:r>
        <w:rPr>
          <w:rFonts w:ascii="Amiri" w:hAnsi="Amiri" w:eastAsia="Amiri" w:cs="Amiri"/>
          <w:lang w:bidi="ar-SA"/>
          <w:color w:val="111111"/>
          <w:sz w:val="28"/>
          <w:szCs w:val="28"/>
          <w:rtl/>
        </w:rPr>
        <w:t xml:space="preserve">(انا لنرى الرجل له عبادة -) انظر الشكوك</w:t>
      </w:r>
    </w:p>
    <w:p>
      <w:pPr>
        <w:pStyle w:val="BookText"/>
      </w:pPr>
      <w:r>
        <w:rPr>
          <w:rFonts w:ascii="Amiri" w:hAnsi="Amiri" w:eastAsia="Amiri" w:cs="Amiri"/>
          <w:lang w:bidi="ar-SA"/>
          <w:color w:val="111111"/>
          <w:sz w:val="28"/>
          <w:szCs w:val="28"/>
          <w:rtl/>
        </w:rPr>
        <w:t xml:space="preserve">(انا نراك من المحسنين -) انظر العشرة</w:t>
      </w:r>
    </w:p>
    <w:p>
      <w:pPr>
        <w:pStyle w:val="BookText"/>
      </w:pPr>
      <w:r>
        <w:rPr>
          <w:rFonts w:ascii="Amiri" w:hAnsi="Amiri" w:eastAsia="Amiri" w:cs="Amiri"/>
          <w:lang w:bidi="ar-SA"/>
          <w:color w:val="111111"/>
          <w:sz w:val="28"/>
          <w:szCs w:val="28"/>
          <w:rtl/>
        </w:rPr>
        <w:t xml:space="preserve">«انما الرؤية ان يقول القائل رأيت فيقول القوم صدقت» (6)</w:t>
      </w:r>
    </w:p>
    <w:p>
      <w:pPr>
        <w:pStyle w:val="BookText"/>
      </w:pPr>
      <w:r>
        <w:rPr>
          <w:rFonts w:ascii="IRNazanin" w:hAnsi="IRNazanin" w:eastAsia="IRNazanin" w:cs="IRNazanin"/>
          <w:lang w:bidi="fa-IR"/>
          <w:color w:val="111111"/>
          <w:sz w:val="28"/>
          <w:szCs w:val="28"/>
          <w:rtl/>
        </w:rPr>
        <w:t xml:space="preserve">التهذيب ج 4 ص 164 ب 41 ذیل ح 36.</w:t>
      </w:r>
    </w:p>
    <w:p>
      <w:pPr>
        <w:pStyle w:val="BookText"/>
      </w:pPr>
      <w:r>
        <w:rPr>
          <w:rFonts w:ascii="Amiri" w:hAnsi="Amiri" w:eastAsia="Amiri" w:cs="Amiri"/>
          <w:lang w:bidi="ar-SA"/>
          <w:color w:val="111111"/>
          <w:sz w:val="28"/>
          <w:szCs w:val="28"/>
          <w:rtl/>
        </w:rPr>
        <w:t xml:space="preserve">(انه أخبرني عمن رآه -) انظر الحجة</w:t>
      </w:r>
    </w:p>
    <w:p>
      <w:pPr>
        <w:pStyle w:val="BookText"/>
      </w:pPr>
      <w:r>
        <w:rPr>
          <w:rFonts w:ascii="IRNazanin" w:hAnsi="IRNazanin" w:eastAsia="IRNazanin" w:cs="IRNazanin"/>
          <w:lang w:bidi="fa-IR"/>
          <w:color w:val="111111"/>
          <w:sz w:val="28"/>
          <w:szCs w:val="28"/>
          <w:rtl/>
        </w:rPr>
        <w:t xml:space="preserve">(انه رای ابا عبدالله علیه السلام احفی -) انظر الشارب</w:t>
      </w:r>
    </w:p>
    <w:p>
      <w:pPr>
        <w:pStyle w:val="BookText"/>
      </w:pPr>
      <w:r>
        <w:rPr>
          <w:rFonts w:ascii="Amiri" w:hAnsi="Amiri" w:eastAsia="Amiri" w:cs="Amiri"/>
          <w:lang w:bidi="ar-SA"/>
          <w:color w:val="111111"/>
          <w:sz w:val="28"/>
          <w:szCs w:val="28"/>
          <w:rtl/>
        </w:rPr>
        <w:t xml:space="preserve">(انه رآه عند -) انظر الحجة</w:t>
      </w:r>
    </w:p>
    <w:p>
      <w:pPr>
        <w:pStyle w:val="BookText"/>
      </w:pPr>
      <w:r>
        <w:rPr>
          <w:rFonts w:ascii="IRNazanin" w:hAnsi="IRNazanin" w:eastAsia="IRNazanin" w:cs="IRNazanin"/>
          <w:lang w:bidi="fa-IR"/>
          <w:color w:val="111111"/>
          <w:sz w:val="28"/>
          <w:szCs w:val="28"/>
          <w:rtl/>
        </w:rPr>
        <w:t xml:space="preserve">(انه رأی کتبا لابي الحسن -) انظر الكتاب</w:t>
      </w:r>
    </w:p>
    <w:p>
      <w:pPr>
        <w:pStyle w:val="BookText"/>
      </w:pPr>
      <w:r>
        <w:rPr>
          <w:rFonts w:ascii="Amiri" w:hAnsi="Amiri" w:eastAsia="Amiri" w:cs="Amiri"/>
          <w:lang w:bidi="ar-SA"/>
          <w:color w:val="111111"/>
          <w:sz w:val="28"/>
          <w:szCs w:val="28"/>
          <w:rtl/>
        </w:rPr>
        <w:t xml:space="preserve">(انه كان لا يرى بأساً بأن تكتحل المرأة -) انظر الاحرام</w:t>
      </w:r>
    </w:p>
    <w:p>
      <w:pPr>
        <w:pStyle w:val="BookText"/>
      </w:pPr>
      <w:r>
        <w:rPr>
          <w:rFonts w:ascii="Amiri" w:hAnsi="Amiri" w:eastAsia="Amiri" w:cs="Amiri"/>
          <w:lang w:bidi="ar-SA"/>
          <w:color w:val="111111"/>
          <w:sz w:val="28"/>
          <w:szCs w:val="28"/>
          <w:rtl/>
        </w:rPr>
        <w:t xml:space="preserve">(انه كان لا يرى بأسا بان يصلي الماشي -) انظر الصلاة</w:t>
      </w:r>
    </w:p>
    <w:p>
      <w:pPr>
        <w:pStyle w:val="BookText"/>
      </w:pPr>
      <w:r>
        <w:rPr>
          <w:rFonts w:ascii="Amiri" w:hAnsi="Amiri" w:eastAsia="Amiri" w:cs="Amiri"/>
          <w:lang w:bidi="ar-SA"/>
          <w:color w:val="111111"/>
          <w:sz w:val="28"/>
          <w:szCs w:val="28"/>
          <w:rtl/>
        </w:rPr>
        <w:t xml:space="preserve">(انه لم يكن يرى بأساً -) انظر الصلاة</w:t>
      </w:r>
    </w:p>
    <w:p>
      <w:pPr>
        <w:pStyle w:val="BookText"/>
      </w:pPr>
      <w:r>
        <w:rPr>
          <w:rFonts w:ascii="Amiri" w:hAnsi="Amiri" w:eastAsia="Amiri" w:cs="Amiri"/>
          <w:lang w:bidi="ar-SA"/>
          <w:color w:val="111111"/>
          <w:sz w:val="28"/>
          <w:szCs w:val="28"/>
          <w:rtl/>
        </w:rPr>
        <w:t xml:space="preserve">(اني أراكم بخير -) انظر السعر</w:t>
      </w:r>
    </w:p>
    <w:p>
      <w:pPr>
        <w:pStyle w:val="BookText"/>
      </w:pPr>
      <w:r>
        <w:rPr>
          <w:rFonts w:ascii="IRNazanin" w:hAnsi="IRNazanin" w:eastAsia="IRNazanin" w:cs="IRNazanin"/>
          <w:lang w:bidi="fa-IR"/>
          <w:color w:val="111111"/>
          <w:sz w:val="28"/>
          <w:szCs w:val="28"/>
          <w:rtl/>
        </w:rPr>
        <w:t xml:space="preserve">(اني أرى لك من أبي عبدالله علیه السلام منزلة -) انظر الحدود</w:t>
      </w:r>
    </w:p>
    <w:p>
      <w:pPr>
        <w:pStyle w:val="BookText"/>
      </w:pPr>
      <w:r>
        <w:rPr>
          <w:rFonts w:ascii="Amiri" w:hAnsi="Amiri" w:eastAsia="Amiri" w:cs="Amiri"/>
          <w:lang w:bidi="ar-SA"/>
          <w:color w:val="111111"/>
          <w:sz w:val="28"/>
          <w:szCs w:val="28"/>
          <w:rtl/>
        </w:rPr>
        <w:t xml:space="preserve">(اني رأيت في المنام -) انظر الجهاد</w:t>
      </w:r>
    </w:p>
    <w:p>
      <w:pPr>
        <w:pStyle w:val="BookText"/>
      </w:pPr>
      <w:r>
        <w:rPr>
          <w:rFonts w:ascii="Amiri" w:hAnsi="Amiri" w:eastAsia="Amiri" w:cs="Amiri"/>
          <w:lang w:bidi="ar-SA"/>
          <w:color w:val="111111"/>
          <w:sz w:val="28"/>
          <w:szCs w:val="28"/>
          <w:rtl/>
        </w:rPr>
        <w:t xml:space="preserve">(اني رأيت الله تعالى قد ذكر -) انظر الربا</w:t>
      </w:r>
    </w:p>
    <w:p>
      <w:pPr>
        <w:pStyle w:val="BookText"/>
      </w:pPr>
      <w:r>
        <w:rPr>
          <w:rFonts w:ascii="Amiri" w:hAnsi="Amiri" w:eastAsia="Amiri" w:cs="Amiri"/>
          <w:lang w:bidi="ar-SA"/>
          <w:color w:val="111111"/>
          <w:sz w:val="28"/>
          <w:szCs w:val="28"/>
          <w:rtl/>
        </w:rPr>
        <w:t xml:space="preserve">(اني صمت شهر رمضان على رؤية -) انظر الصوم</w:t>
      </w:r>
    </w:p>
    <w:p>
      <w:pPr>
        <w:pStyle w:val="BookText"/>
      </w:pPr>
      <w:r>
        <w:rPr>
          <w:rFonts w:ascii="Amiri" w:hAnsi="Amiri" w:eastAsia="Amiri" w:cs="Amiri"/>
          <w:lang w:bidi="ar-SA"/>
          <w:color w:val="111111"/>
          <w:sz w:val="28"/>
          <w:szCs w:val="28"/>
          <w:rtl/>
        </w:rPr>
        <w:t xml:space="preserve">(اني لأرى بعض اصحابنا -) انظر الطينة</w:t>
      </w:r>
    </w:p>
    <w:p>
      <w:pPr>
        <w:pStyle w:val="BookText"/>
      </w:pPr>
      <w:r>
        <w:rPr>
          <w:rFonts w:ascii="Amiri" w:hAnsi="Amiri" w:eastAsia="Amiri" w:cs="Amiri"/>
          <w:lang w:bidi="ar-SA"/>
          <w:color w:val="111111"/>
          <w:sz w:val="28"/>
          <w:szCs w:val="28"/>
          <w:rtl/>
        </w:rPr>
        <w:t xml:space="preserve">(اول دم رأته -) انظر العدة</w:t>
      </w:r>
    </w:p>
    <w:p>
      <w:pPr>
        <w:pStyle w:val="BookText"/>
      </w:pPr>
      <w:r>
        <w:rPr>
          <w:rFonts w:ascii="IRNazanin" w:hAnsi="IRNazanin" w:eastAsia="IRNazanin" w:cs="IRNazanin"/>
          <w:lang w:bidi="fa-IR"/>
          <w:color w:val="111111"/>
          <w:sz w:val="28"/>
          <w:szCs w:val="28"/>
          <w:rtl/>
        </w:rPr>
        <w:t xml:space="preserve">(اولم يروا انا نأتی الارض ننقصها -) انظر العلم</w:t>
      </w:r>
    </w:p>
    <w:p>
      <w:pPr>
        <w:pStyle w:val="BookText"/>
      </w:pPr>
      <w:r>
        <w:rPr>
          <w:rFonts w:ascii="Amiri" w:hAnsi="Amiri" w:eastAsia="Amiri" w:cs="Amiri"/>
          <w:lang w:bidi="ar-SA"/>
          <w:color w:val="111111"/>
          <w:sz w:val="28"/>
          <w:szCs w:val="28"/>
          <w:rtl/>
        </w:rPr>
        <w:t xml:space="preserve">(أيّ ساعة رأت -) انظر الحيض</w:t>
      </w:r>
    </w:p>
    <w:p>
      <w:pPr>
        <w:pStyle w:val="BookText"/>
      </w:pPr>
      <w:r>
        <w:rPr>
          <w:rFonts w:ascii="Amiri" w:hAnsi="Amiri" w:eastAsia="Amiri" w:cs="Amiri"/>
          <w:lang w:bidi="ar-SA"/>
          <w:color w:val="111111"/>
          <w:sz w:val="28"/>
          <w:szCs w:val="28"/>
          <w:rtl/>
        </w:rPr>
        <w:t xml:space="preserve">(أيما امرأة رأت -) انظر الحيض</w:t>
      </w:r>
    </w:p>
    <w:p>
      <w:pPr>
        <w:pStyle w:val="BookText"/>
      </w:pPr>
      <w:r>
        <w:rPr>
          <w:rFonts w:ascii="Amiri" w:hAnsi="Amiri" w:eastAsia="Amiri" w:cs="Amiri"/>
          <w:lang w:bidi="ar-SA"/>
          <w:color w:val="111111"/>
          <w:sz w:val="28"/>
          <w:szCs w:val="28"/>
          <w:rtl/>
        </w:rPr>
        <w:t xml:space="preserve">(تراني ادرك القائم -) انظر الحجة</w:t>
      </w:r>
    </w:p>
    <w:p>
      <w:pPr>
        <w:pStyle w:val="BookText"/>
      </w:pPr>
      <w:r>
        <w:rPr>
          <w:rFonts w:ascii="Amiri" w:hAnsi="Amiri" w:eastAsia="Amiri" w:cs="Amiri"/>
          <w:lang w:bidi="ar-SA"/>
          <w:color w:val="111111"/>
          <w:sz w:val="28"/>
          <w:szCs w:val="28"/>
          <w:rtl/>
        </w:rPr>
        <w:t xml:space="preserve">(جاء حبر - الى ان قال - هل رأيت ربك -) انظر التوحيد</w:t>
      </w:r>
    </w:p>
    <w:p>
      <w:pPr>
        <w:pStyle w:val="BookText"/>
      </w:pPr>
      <w:r>
        <w:rPr>
          <w:rFonts w:ascii="Amiri" w:hAnsi="Amiri" w:eastAsia="Amiri" w:cs="Amiri"/>
          <w:lang w:bidi="ar-SA"/>
          <w:color w:val="111111"/>
          <w:sz w:val="28"/>
          <w:szCs w:val="28"/>
          <w:rtl/>
        </w:rPr>
        <w:t xml:space="preserve">(حتى اذا رأوا ما يوعدون -) انظر الحجة</w:t>
      </w:r>
    </w:p>
    <w:p>
      <w:pPr>
        <w:pStyle w:val="BookText"/>
      </w:pPr>
      <w:r>
        <w:rPr>
          <w:rFonts w:ascii="Amiri" w:hAnsi="Amiri" w:eastAsia="Amiri" w:cs="Amiri"/>
          <w:lang w:bidi="ar-SA"/>
          <w:color w:val="111111"/>
          <w:sz w:val="28"/>
          <w:szCs w:val="28"/>
          <w:rtl/>
        </w:rPr>
        <w:t xml:space="preserve">تحت عنوان (يريدون الخ)</w:t>
      </w:r>
    </w:p>
    <w:p>
      <w:pPr>
        <w:pStyle w:val="BookText"/>
      </w:pPr>
      <w:r>
        <w:rPr>
          <w:rFonts w:ascii="Amiri" w:hAnsi="Amiri" w:eastAsia="Amiri" w:cs="Amiri"/>
          <w:lang w:bidi="ar-SA"/>
          <w:color w:val="111111"/>
          <w:sz w:val="28"/>
          <w:szCs w:val="28"/>
          <w:rtl/>
        </w:rPr>
        <w:t xml:space="preserve">(حدثني من أثق به انه رأى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(حدثني من رأى أبا الحسن -) انظر الكراث</w:t>
      </w:r>
    </w:p>
    <w:p>
      <w:pPr>
        <w:pStyle w:val="BookText"/>
      </w:pPr>
      <w:r>
        <w:rPr>
          <w:rFonts w:ascii="IRNazanin" w:hAnsi="IRNazanin" w:eastAsia="IRNazanin" w:cs="IRNazanin"/>
          <w:lang w:bidi="fa-IR"/>
          <w:color w:val="111111"/>
          <w:sz w:val="28"/>
          <w:szCs w:val="28"/>
          <w:rtl/>
        </w:rPr>
        <w:t xml:space="preserve">(حضرت ابا جعفر علیه السلام فدخل عليه -) انظر التوحيد</w:t>
      </w:r>
    </w:p>
    <w:p>
      <w:pPr>
        <w:pStyle w:val="BookText"/>
      </w:pPr>
      <w:r>
        <w:rPr>
          <w:rFonts w:ascii="Amiri" w:hAnsi="Amiri" w:eastAsia="Amiri" w:cs="Amiri"/>
          <w:lang w:bidi="ar-SA"/>
          <w:color w:val="111111"/>
          <w:sz w:val="28"/>
          <w:szCs w:val="28"/>
          <w:rtl/>
        </w:rPr>
        <w:t xml:space="preserve">(دخلت المسجد الحرام فرأيت -) انظر الحجة</w:t>
      </w:r>
    </w:p>
    <w:p>
      <w:pPr>
        <w:pStyle w:val="BookText"/>
      </w:pPr>
      <w:r>
        <w:rPr>
          <w:rFonts w:ascii="IRNazanin" w:hAnsi="IRNazanin" w:eastAsia="IRNazanin" w:cs="IRNazanin"/>
          <w:lang w:bidi="fa-IR"/>
          <w:color w:val="111111"/>
          <w:sz w:val="28"/>
          <w:szCs w:val="28"/>
          <w:rtl/>
        </w:rPr>
        <w:t xml:space="preserve">(ذاکرت ابا عبدالله علیه السلام فيما يروون من الرؤية -) انظر التوحيد</w:t>
      </w:r>
    </w:p>
    <w:p>
      <w:pPr>
        <w:pStyle w:val="BookText"/>
      </w:pPr>
      <w:r>
        <w:rPr>
          <w:rFonts w:ascii="Amiri" w:hAnsi="Amiri" w:eastAsia="Amiri" w:cs="Amiri"/>
          <w:lang w:bidi="ar-SA"/>
          <w:color w:val="111111"/>
          <w:sz w:val="28"/>
          <w:szCs w:val="28"/>
          <w:rtl/>
        </w:rPr>
        <w:t xml:space="preserve">(رآني ابو الحسن بالمدينة -) انظر الركوع</w:t>
      </w:r>
    </w:p>
    <w:p>
      <w:pPr>
        <w:pStyle w:val="BookText"/>
      </w:pPr>
      <w:r>
        <w:rPr>
          <w:rFonts w:ascii="IRNazanin" w:hAnsi="IRNazanin" w:eastAsia="IRNazanin" w:cs="IRNazanin"/>
          <w:lang w:bidi="fa-IR"/>
          <w:color w:val="111111"/>
          <w:sz w:val="28"/>
          <w:szCs w:val="28"/>
          <w:rtl/>
        </w:rPr>
        <w:t xml:space="preserve">(رآنی ابوعبدالله علیه السلام اطوف -) انظر الطواف</w:t>
      </w:r>
    </w:p>
    <w:p>
      <w:pPr>
        <w:pStyle w:val="BookText"/>
      </w:pPr>
      <w:r>
        <w:rPr>
          <w:rFonts w:ascii="IRNazanin" w:hAnsi="IRNazanin" w:eastAsia="IRNazanin" w:cs="IRNazanin"/>
          <w:lang w:bidi="fa-IR"/>
          <w:color w:val="111111"/>
          <w:sz w:val="28"/>
          <w:szCs w:val="28"/>
          <w:rtl/>
        </w:rPr>
        <w:t xml:space="preserve">(رآنی ابوعبدالله علیه السلام وقد تأخرت عن السوق -) انظر التجارة</w:t>
      </w:r>
    </w:p>
    <w:p>
      <w:pPr>
        <w:pStyle w:val="BookText"/>
      </w:pPr>
      <w:r>
        <w:rPr>
          <w:rFonts w:ascii="IRNazanin" w:hAnsi="IRNazanin" w:eastAsia="IRNazanin" w:cs="IRNazanin"/>
          <w:lang w:bidi="fa-IR"/>
          <w:color w:val="111111"/>
          <w:sz w:val="28"/>
          <w:szCs w:val="28"/>
          <w:rtl/>
        </w:rPr>
        <w:t xml:space="preserve">(رآني علي بن الحسين علیه السلام -) انظر المحرم</w:t>
      </w:r>
    </w:p>
    <w:p>
      <w:pPr>
        <w:pStyle w:val="BookText"/>
      </w:pPr>
      <w:r>
        <w:rPr>
          <w:rFonts w:ascii="IRNazanin" w:hAnsi="IRNazanin" w:eastAsia="IRNazanin" w:cs="IRNazanin"/>
          <w:lang w:bidi="fa-IR"/>
          <w:color w:val="111111"/>
          <w:sz w:val="28"/>
          <w:szCs w:val="28"/>
          <w:rtl/>
        </w:rPr>
        <w:t xml:space="preserve">(رئي أبوذر رضی الله عنه يسقى حمارا -) انظر الدابة</w:t>
      </w:r>
    </w:p>
    <w:p>
      <w:pPr>
        <w:pStyle w:val="BookText"/>
      </w:pPr>
      <w:r>
        <w:rPr>
          <w:rFonts w:ascii="IRNazanin" w:hAnsi="IRNazanin" w:eastAsia="IRNazanin" w:cs="IRNazanin"/>
          <w:lang w:bidi="fa-IR"/>
          <w:color w:val="111111"/>
          <w:sz w:val="28"/>
          <w:szCs w:val="28"/>
          <w:rtl/>
        </w:rPr>
        <w:t xml:space="preserve">(رأيت ابا جعفر علیه السلام جائيا -) انظر الحمام</w:t>
      </w:r>
    </w:p>
    <w:p>
      <w:pPr>
        <w:pStyle w:val="BookText"/>
      </w:pPr>
      <w:r>
        <w:rPr>
          <w:rFonts w:ascii="IRNazanin" w:hAnsi="IRNazanin" w:eastAsia="IRNazanin" w:cs="IRNazanin"/>
          <w:lang w:bidi="fa-IR"/>
          <w:color w:val="111111"/>
          <w:sz w:val="28"/>
          <w:szCs w:val="28"/>
          <w:rtl/>
        </w:rPr>
        <w:t xml:space="preserve">(رأيت ابا جعفر علیه السلام صلي في ازار -) انظر الازار</w:t>
      </w:r>
    </w:p>
    <w:p>
      <w:pPr>
        <w:pStyle w:val="BookText"/>
      </w:pPr>
      <w:r>
        <w:rPr>
          <w:rFonts w:ascii="IRNazanin" w:hAnsi="IRNazanin" w:eastAsia="IRNazanin" w:cs="IRNazanin"/>
          <w:lang w:bidi="fa-IR"/>
          <w:color w:val="111111"/>
          <w:sz w:val="28"/>
          <w:szCs w:val="28"/>
          <w:rtl/>
        </w:rPr>
        <w:t xml:space="preserve">(رأيت ابا جعفر علیه السلام قد -) انظر اللحية</w:t>
      </w:r>
    </w:p>
    <w:p>
      <w:pPr>
        <w:pStyle w:val="BookText"/>
      </w:pPr>
      <w:r>
        <w:rPr>
          <w:rFonts w:ascii="IRNazanin" w:hAnsi="IRNazanin" w:eastAsia="IRNazanin" w:cs="IRNazanin"/>
          <w:lang w:bidi="fa-IR"/>
          <w:color w:val="111111"/>
          <w:sz w:val="28"/>
          <w:szCs w:val="28"/>
          <w:rtl/>
        </w:rPr>
        <w:t xml:space="preserve">(رأيت ابا جعفر علیه السلام مخضوبا -) انظر الحناء</w:t>
      </w:r>
    </w:p>
    <w:p>
      <w:pPr>
        <w:pStyle w:val="BookText"/>
      </w:pPr>
      <w:r>
        <w:rPr>
          <w:rFonts w:ascii="IRNazanin" w:hAnsi="IRNazanin" w:eastAsia="IRNazanin" w:cs="IRNazanin"/>
          <w:lang w:bidi="fa-IR"/>
          <w:color w:val="111111"/>
          <w:sz w:val="28"/>
          <w:szCs w:val="28"/>
          <w:rtl/>
        </w:rPr>
        <w:t xml:space="preserve">(رأيت ابا جعفر وابا عبدالله علیهما السلام اذا رفعا -) انظر السجود</w:t>
      </w:r>
    </w:p>
    <w:p>
      <w:pPr>
        <w:pStyle w:val="BookText"/>
      </w:pPr>
      <w:r>
        <w:rPr>
          <w:rFonts w:ascii="Amiri" w:hAnsi="Amiri" w:eastAsia="Amiri" w:cs="Amiri"/>
          <w:lang w:bidi="ar-SA"/>
          <w:color w:val="111111"/>
          <w:sz w:val="28"/>
          <w:szCs w:val="28"/>
          <w:rtl/>
        </w:rPr>
        <w:t xml:space="preserve">(رأيت ابا جعفر وعليه برد -) انظر المحرم</w:t>
      </w:r>
    </w:p>
    <w:p>
      <w:pPr>
        <w:pStyle w:val="BookText"/>
      </w:pPr>
      <w:r>
        <w:rPr>
          <w:rFonts w:ascii="IRNazanin" w:hAnsi="IRNazanin" w:eastAsia="IRNazanin" w:cs="IRNazanin"/>
          <w:lang w:bidi="fa-IR"/>
          <w:color w:val="111111"/>
          <w:sz w:val="28"/>
          <w:szCs w:val="28"/>
          <w:rtl/>
        </w:rPr>
        <w:t xml:space="preserve">(رأيت ابا جعفر علیه السلام وقد أخذ -) انظر الحناء</w:t>
      </w:r>
    </w:p>
    <w:p>
      <w:pPr>
        <w:pStyle w:val="BookText"/>
      </w:pPr>
      <w:r>
        <w:rPr>
          <w:rFonts w:ascii="IRNazanin" w:hAnsi="IRNazanin" w:eastAsia="IRNazanin" w:cs="IRNazanin"/>
          <w:lang w:bidi="fa-IR"/>
          <w:color w:val="111111"/>
          <w:sz w:val="28"/>
          <w:szCs w:val="28"/>
          <w:rtl/>
        </w:rPr>
        <w:t xml:space="preserve">(رأيت ابا جعفر علیه السلام وقد خرج عليّ -) انظر محمد بن على الجواد علیه السلام</w:t>
      </w:r>
    </w:p>
    <w:p>
      <w:pPr>
        <w:pStyle w:val="BookText"/>
      </w:pPr>
      <w:r>
        <w:rPr>
          <w:rFonts w:ascii="IRNazanin" w:hAnsi="IRNazanin" w:eastAsia="IRNazanin" w:cs="IRNazanin"/>
          <w:lang w:bidi="fa-IR"/>
          <w:color w:val="111111"/>
          <w:sz w:val="28"/>
          <w:szCs w:val="28"/>
          <w:rtl/>
        </w:rPr>
        <w:t xml:space="preserve">(رأيت ابا جعفر علیه السلام وقد خرج من -) انظر الحناء</w:t>
      </w:r>
    </w:p>
    <w:p>
      <w:pPr>
        <w:pStyle w:val="BookText"/>
      </w:pPr>
      <w:r>
        <w:rPr>
          <w:rFonts w:ascii="Amiri" w:hAnsi="Amiri" w:eastAsia="Amiri" w:cs="Amiri"/>
          <w:lang w:bidi="ar-SA"/>
          <w:color w:val="111111"/>
          <w:sz w:val="28"/>
          <w:szCs w:val="28"/>
          <w:rtl/>
        </w:rPr>
        <w:t xml:space="preserve">(رأيت ابا جعفر وهو يشرب -) انظر الأواني</w:t>
      </w:r>
    </w:p>
    <w:p>
      <w:pPr>
        <w:pStyle w:val="BookText"/>
      </w:pPr>
      <w:r>
        <w:rPr>
          <w:rFonts w:ascii="IRNazanin" w:hAnsi="IRNazanin" w:eastAsia="IRNazanin" w:cs="IRNazanin"/>
          <w:lang w:bidi="fa-IR"/>
          <w:color w:val="111111"/>
          <w:sz w:val="28"/>
          <w:szCs w:val="28"/>
          <w:rtl/>
        </w:rPr>
        <w:t xml:space="preserve">(رأيت ابا جعفر علیه السلام يأخذ -) انظر اللحية</w:t>
      </w:r>
    </w:p>
    <w:p>
      <w:pPr>
        <w:pStyle w:val="BookText"/>
      </w:pPr>
      <w:r>
        <w:rPr>
          <w:rFonts w:ascii="IRNazanin" w:hAnsi="IRNazanin" w:eastAsia="IRNazanin" w:cs="IRNazanin"/>
          <w:lang w:bidi="fa-IR"/>
          <w:color w:val="111111"/>
          <w:sz w:val="28"/>
          <w:szCs w:val="28"/>
          <w:rtl/>
        </w:rPr>
        <w:t xml:space="preserve">(رأيت ابا جعفر علیه السلام يختضب -) انظر الحناء</w:t>
      </w:r>
    </w:p>
    <w:p>
      <w:pPr>
        <w:pStyle w:val="BookText"/>
      </w:pPr>
      <w:r>
        <w:rPr>
          <w:rFonts w:ascii="IRNazanin" w:hAnsi="IRNazanin" w:eastAsia="IRNazanin" w:cs="IRNazanin"/>
          <w:lang w:bidi="fa-IR"/>
          <w:color w:val="111111"/>
          <w:sz w:val="28"/>
          <w:szCs w:val="28"/>
          <w:rtl/>
        </w:rPr>
        <w:t xml:space="preserve">(رأيت ابا جعفر علیه السلام يخرج من الحمام -) انظر الحمام</w:t>
      </w:r>
    </w:p>
    <w:p>
      <w:pPr>
        <w:pStyle w:val="BookText"/>
      </w:pPr>
      <w:r>
        <w:rPr>
          <w:rFonts w:ascii="IRNazanin" w:hAnsi="IRNazanin" w:eastAsia="IRNazanin" w:cs="IRNazanin"/>
          <w:lang w:bidi="fa-IR"/>
          <w:color w:val="111111"/>
          <w:sz w:val="28"/>
          <w:szCs w:val="28"/>
          <w:rtl/>
        </w:rPr>
        <w:t xml:space="preserve">(رایت ابا جعفر علیه السلام يصلي الفريضة -) انظر الخز</w:t>
      </w:r>
    </w:p>
    <w:p>
      <w:pPr>
        <w:pStyle w:val="BookText"/>
      </w:pPr>
      <w:r>
        <w:rPr>
          <w:rFonts w:ascii="IRNazanin" w:hAnsi="IRNazanin" w:eastAsia="IRNazanin" w:cs="IRNazanin"/>
          <w:lang w:bidi="fa-IR"/>
          <w:color w:val="111111"/>
          <w:sz w:val="28"/>
          <w:szCs w:val="28"/>
          <w:rtl/>
        </w:rPr>
        <w:t xml:space="preserve">(رأيت ابا جعفر علیه السلام يصلي والدم -) انظر الدم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مفتاح الكتب الأربعة</w:t>
      </w:r>
    </w:p>
    <w:p>
      <w:pPr>
        <w:pStyle w:val="BookText"/>
      </w:pPr>
      <w:r>
        <w:rPr>
          <w:rFonts w:ascii="Amiri" w:hAnsi="Amiri" w:eastAsia="Amiri" w:cs="Amiri"/>
          <w:lang w:bidi="ar-SA"/>
          <w:color w:val="111111"/>
          <w:sz w:val="28"/>
          <w:szCs w:val="28"/>
          <w:rtl/>
        </w:rPr>
        <w:t xml:space="preserve">الرؤية</w:t>
      </w:r>
    </w:p>
    <w:p>
      <w:pPr>
        <w:pStyle w:val="BookText"/>
      </w:pPr>
      <w:r>
        <w:rPr>
          <w:rFonts w:ascii="Amiri" w:hAnsi="Amiri" w:eastAsia="Amiri" w:cs="Amiri"/>
          <w:lang w:bidi="ar-SA"/>
          <w:color w:val="111111"/>
          <w:sz w:val="28"/>
          <w:szCs w:val="28"/>
          <w:rtl/>
        </w:rPr>
        <w:t xml:space="preserve">الرؤية</w:t>
      </w:r>
    </w:p>
    <w:p>
      <w:pPr>
        <w:pStyle w:val="BookText"/>
      </w:pPr>
      <w:r>
        <w:rPr>
          <w:rFonts w:ascii="IRNazanin" w:hAnsi="IRNazanin" w:eastAsia="IRNazanin" w:cs="IRNazanin"/>
          <w:lang w:bidi="fa-IR"/>
          <w:color w:val="111111"/>
          <w:sz w:val="28"/>
          <w:szCs w:val="28"/>
          <w:rtl/>
        </w:rPr>
        <w:t xml:space="preserve">(رأيت ابا جعفر علیه السلام يمشي -) انظر الرمي</w:t>
      </w:r>
    </w:p>
    <w:p>
      <w:pPr>
        <w:pStyle w:val="BookText"/>
      </w:pPr>
      <w:r>
        <w:rPr>
          <w:rFonts w:ascii="IRNazanin" w:hAnsi="IRNazanin" w:eastAsia="IRNazanin" w:cs="IRNazanin"/>
          <w:lang w:bidi="fa-IR"/>
          <w:color w:val="111111"/>
          <w:sz w:val="28"/>
          <w:szCs w:val="28"/>
          <w:rtl/>
        </w:rPr>
        <w:t xml:space="preserve">(رأيت ابا جعفر علیه السلام يمضغ -) انظر الخضاب</w:t>
      </w:r>
    </w:p>
    <w:p>
      <w:pPr>
        <w:pStyle w:val="BookText"/>
      </w:pPr>
      <w:r>
        <w:rPr>
          <w:rFonts w:ascii="IRNazanin" w:hAnsi="IRNazanin" w:eastAsia="IRNazanin" w:cs="IRNazanin"/>
          <w:lang w:bidi="fa-IR"/>
          <w:color w:val="111111"/>
          <w:sz w:val="28"/>
          <w:szCs w:val="28"/>
          <w:rtl/>
        </w:rPr>
        <w:t xml:space="preserve">(رأيت ابا جعفر علیه السلام الثاني تفل -) انظر المسجد</w:t>
      </w:r>
    </w:p>
    <w:p>
      <w:pPr>
        <w:pStyle w:val="BookText"/>
      </w:pPr>
      <w:r>
        <w:rPr>
          <w:rFonts w:ascii="IRNazanin" w:hAnsi="IRNazanin" w:eastAsia="IRNazanin" w:cs="IRNazanin"/>
          <w:lang w:bidi="fa-IR"/>
          <w:color w:val="111111"/>
          <w:sz w:val="28"/>
          <w:szCs w:val="28"/>
          <w:rtl/>
        </w:rPr>
        <w:t xml:space="preserve">(رأيت ابا جعفر علیه السلام الثاني قد -) انظر الحناء</w:t>
      </w:r>
    </w:p>
    <w:p>
      <w:pPr>
        <w:pStyle w:val="BookText"/>
      </w:pPr>
      <w:r>
        <w:rPr>
          <w:rFonts w:ascii="IRNazanin" w:hAnsi="IRNazanin" w:eastAsia="IRNazanin" w:cs="IRNazanin"/>
          <w:lang w:bidi="fa-IR"/>
          <w:color w:val="111111"/>
          <w:sz w:val="28"/>
          <w:szCs w:val="28"/>
          <w:rtl/>
        </w:rPr>
        <w:t xml:space="preserve">(رأيت ابا جعفر الثاني علیه السلام ليلة الزيارة -) انظر الطواف</w:t>
      </w:r>
    </w:p>
    <w:p>
      <w:pPr>
        <w:pStyle w:val="BookText"/>
      </w:pPr>
      <w:r>
        <w:rPr>
          <w:rFonts w:ascii="IRNazanin" w:hAnsi="IRNazanin" w:eastAsia="IRNazanin" w:cs="IRNazanin"/>
          <w:lang w:bidi="fa-IR"/>
          <w:color w:val="111111"/>
          <w:sz w:val="28"/>
          <w:szCs w:val="28"/>
          <w:rtl/>
        </w:rPr>
        <w:t xml:space="preserve">(رأيت ابا جعفر الثاني علیه السلام يتفل -) انظر المسجد</w:t>
      </w:r>
    </w:p>
    <w:p>
      <w:pPr>
        <w:pStyle w:val="BookText"/>
      </w:pPr>
      <w:r>
        <w:rPr>
          <w:rFonts w:ascii="IRNazanin" w:hAnsi="IRNazanin" w:eastAsia="IRNazanin" w:cs="IRNazanin"/>
          <w:lang w:bidi="fa-IR"/>
          <w:color w:val="111111"/>
          <w:sz w:val="28"/>
          <w:szCs w:val="28"/>
          <w:rtl/>
        </w:rPr>
        <w:t xml:space="preserve">(رأيت أبا الحسن علیه السلام احل من عمرته -) انظر العمرة</w:t>
      </w:r>
    </w:p>
    <w:p>
      <w:pPr>
        <w:pStyle w:val="BookText"/>
      </w:pPr>
      <w:r>
        <w:rPr>
          <w:rFonts w:ascii="IRNazanin" w:hAnsi="IRNazanin" w:eastAsia="IRNazanin" w:cs="IRNazanin"/>
          <w:lang w:bidi="fa-IR"/>
          <w:color w:val="111111"/>
          <w:sz w:val="28"/>
          <w:szCs w:val="28"/>
          <w:rtl/>
        </w:rPr>
        <w:t xml:space="preserve">(رأيت ابا الحسن علیه السلام اختضب -) انظر الخضاب</w:t>
      </w:r>
    </w:p>
    <w:p>
      <w:pPr>
        <w:pStyle w:val="BookText"/>
      </w:pPr>
      <w:r>
        <w:rPr>
          <w:rFonts w:ascii="IRNazanin" w:hAnsi="IRNazanin" w:eastAsia="IRNazanin" w:cs="IRNazanin"/>
          <w:lang w:bidi="fa-IR"/>
          <w:color w:val="111111"/>
          <w:sz w:val="28"/>
          <w:szCs w:val="28"/>
          <w:rtl/>
        </w:rPr>
        <w:t xml:space="preserve">(رأيت ابا الحسن علیه السلام اذا توضأ -) انظر الطعام</w:t>
      </w:r>
    </w:p>
    <w:p>
      <w:pPr>
        <w:pStyle w:val="BookText"/>
      </w:pPr>
      <w:r>
        <w:rPr>
          <w:rFonts w:ascii="IRNazanin" w:hAnsi="IRNazanin" w:eastAsia="IRNazanin" w:cs="IRNazanin"/>
          <w:lang w:bidi="fa-IR"/>
          <w:color w:val="111111"/>
          <w:sz w:val="28"/>
          <w:szCs w:val="28"/>
          <w:rtl/>
        </w:rPr>
        <w:t xml:space="preserve">(رأيت ابا الحسن علیه السلام اذا سجد يحرّك -) انظر السجود</w:t>
      </w:r>
    </w:p>
    <w:p>
      <w:pPr>
        <w:pStyle w:val="BookText"/>
      </w:pPr>
      <w:r>
        <w:rPr>
          <w:rFonts w:ascii="IRNazanin" w:hAnsi="IRNazanin" w:eastAsia="IRNazanin" w:cs="IRNazanin"/>
          <w:lang w:bidi="fa-IR"/>
          <w:color w:val="111111"/>
          <w:sz w:val="28"/>
          <w:szCs w:val="28"/>
          <w:rtl/>
        </w:rPr>
        <w:t xml:space="preserve">(رأيت ابا الحسن علیه السلام الاول في الحجر -) انظر السعد</w:t>
      </w:r>
    </w:p>
    <w:p>
      <w:pPr>
        <w:pStyle w:val="BookText"/>
      </w:pPr>
      <w:r>
        <w:rPr>
          <w:rFonts w:ascii="IRNazanin" w:hAnsi="IRNazanin" w:eastAsia="IRNazanin" w:cs="IRNazanin"/>
          <w:lang w:bidi="fa-IR"/>
          <w:color w:val="111111"/>
          <w:sz w:val="28"/>
          <w:szCs w:val="28"/>
          <w:rtl/>
        </w:rPr>
        <w:t xml:space="preserve">(رأيت ابا الحسن علیه السلام بعد ما ذبح حلق -) انظر الحلق</w:t>
      </w:r>
    </w:p>
    <w:p>
      <w:pPr>
        <w:pStyle w:val="BookText"/>
      </w:pPr>
      <w:r>
        <w:rPr>
          <w:rFonts w:ascii="IRNazanin" w:hAnsi="IRNazanin" w:eastAsia="IRNazanin" w:cs="IRNazanin"/>
          <w:lang w:bidi="fa-IR"/>
          <w:color w:val="111111"/>
          <w:sz w:val="28"/>
          <w:szCs w:val="28"/>
          <w:rtl/>
        </w:rPr>
        <w:t xml:space="preserve">(رأيت ابي الحسن الثالث علیه السلام غير مرة -) انظر الاستنجاء</w:t>
      </w:r>
    </w:p>
    <w:p>
      <w:pPr>
        <w:pStyle w:val="BookText"/>
      </w:pPr>
      <w:r>
        <w:rPr>
          <w:rFonts w:ascii="IRNazanin" w:hAnsi="IRNazanin" w:eastAsia="IRNazanin" w:cs="IRNazanin"/>
          <w:lang w:bidi="fa-IR"/>
          <w:color w:val="111111"/>
          <w:sz w:val="28"/>
          <w:szCs w:val="28"/>
          <w:rtl/>
        </w:rPr>
        <w:t xml:space="preserve">(رأيت ابا الحسن علیه السلام دخل القبر -) انظر القبور</w:t>
      </w:r>
    </w:p>
    <w:p>
      <w:pPr>
        <w:pStyle w:val="BookText"/>
      </w:pPr>
      <w:r>
        <w:rPr>
          <w:rFonts w:ascii="IRNazanin" w:hAnsi="IRNazanin" w:eastAsia="IRNazanin" w:cs="IRNazanin"/>
          <w:lang w:bidi="fa-IR"/>
          <w:color w:val="111111"/>
          <w:sz w:val="28"/>
          <w:szCs w:val="28"/>
          <w:rtl/>
        </w:rPr>
        <w:t xml:space="preserve">(رأيت ابا الحسن علیه السلام کشف -) انظر المحرم</w:t>
      </w:r>
    </w:p>
    <w:p>
      <w:pPr>
        <w:pStyle w:val="BookText"/>
      </w:pPr>
      <w:r>
        <w:rPr>
          <w:rFonts w:ascii="IRNazanin" w:hAnsi="IRNazanin" w:eastAsia="IRNazanin" w:cs="IRNazanin"/>
          <w:lang w:bidi="fa-IR"/>
          <w:color w:val="111111"/>
          <w:sz w:val="28"/>
          <w:szCs w:val="28"/>
          <w:rtl/>
        </w:rPr>
        <w:t xml:space="preserve">(رأيت ابا الحسن علیه السلام علي مع ابن الخضيب -) انظر الحجة</w:t>
      </w:r>
    </w:p>
    <w:p>
      <w:pPr>
        <w:pStyle w:val="BookText"/>
      </w:pPr>
      <w:r>
        <w:rPr>
          <w:rFonts w:ascii="IRNazanin" w:hAnsi="IRNazanin" w:eastAsia="IRNazanin" w:cs="IRNazanin"/>
          <w:lang w:bidi="fa-IR"/>
          <w:color w:val="111111"/>
          <w:sz w:val="28"/>
          <w:szCs w:val="28"/>
          <w:rtl/>
        </w:rPr>
        <w:t xml:space="preserve">(رأيت ابا الحسن موسی بن جعفر علیه السلام وقد سجد -) انظر السجود</w:t>
      </w:r>
    </w:p>
    <w:p>
      <w:pPr>
        <w:pStyle w:val="BookText"/>
      </w:pPr>
      <w:r>
        <w:rPr>
          <w:rFonts w:ascii="IRNazanin" w:hAnsi="IRNazanin" w:eastAsia="IRNazanin" w:cs="IRNazanin"/>
          <w:lang w:bidi="fa-IR"/>
          <w:color w:val="111111"/>
          <w:sz w:val="28"/>
          <w:szCs w:val="28"/>
          <w:rtl/>
        </w:rPr>
        <w:t xml:space="preserve">(رأيت ابا الحسن علیه السلام وقد تدلك -) انظر الحمّام</w:t>
      </w:r>
    </w:p>
    <w:p>
      <w:pPr>
        <w:pStyle w:val="BookText"/>
      </w:pPr>
      <w:r>
        <w:rPr>
          <w:rFonts w:ascii="IRNazanin" w:hAnsi="IRNazanin" w:eastAsia="IRNazanin" w:cs="IRNazanin"/>
          <w:lang w:bidi="fa-IR"/>
          <w:color w:val="111111"/>
          <w:sz w:val="28"/>
          <w:szCs w:val="28"/>
          <w:rtl/>
        </w:rPr>
        <w:t xml:space="preserve">(رأيت ابا الحسن علیه السلام وقد سجد -) انظر السجود</w:t>
      </w:r>
    </w:p>
    <w:p>
      <w:pPr>
        <w:pStyle w:val="BookText"/>
      </w:pPr>
      <w:r>
        <w:rPr>
          <w:rFonts w:ascii="IRNazanin" w:hAnsi="IRNazanin" w:eastAsia="IRNazanin" w:cs="IRNazanin"/>
          <w:lang w:bidi="fa-IR"/>
          <w:color w:val="111111"/>
          <w:sz w:val="28"/>
          <w:szCs w:val="28"/>
          <w:rtl/>
        </w:rPr>
        <w:t xml:space="preserve">(رأيت أبا الحسن علیه السلام وهو في جنازة -) انظر القبور</w:t>
      </w:r>
    </w:p>
    <w:p>
      <w:pPr>
        <w:pStyle w:val="BookText"/>
      </w:pPr>
      <w:r>
        <w:rPr>
          <w:rFonts w:ascii="IRNazanin" w:hAnsi="IRNazanin" w:eastAsia="IRNazanin" w:cs="IRNazanin"/>
          <w:lang w:bidi="fa-IR"/>
          <w:color w:val="111111"/>
          <w:sz w:val="28"/>
          <w:szCs w:val="28"/>
          <w:rtl/>
        </w:rPr>
        <w:t xml:space="preserve">(رأيت أبا الحسن علیه السلام يبتدئ -) انظر السعي</w:t>
      </w:r>
    </w:p>
    <w:p>
      <w:pPr>
        <w:pStyle w:val="BookText"/>
      </w:pPr>
      <w:r>
        <w:rPr>
          <w:rFonts w:ascii="IRNazanin" w:hAnsi="IRNazanin" w:eastAsia="IRNazanin" w:cs="IRNazanin"/>
          <w:lang w:bidi="fa-IR"/>
          <w:color w:val="111111"/>
          <w:sz w:val="28"/>
          <w:szCs w:val="28"/>
          <w:rtl/>
        </w:rPr>
        <w:t xml:space="preserve">(رأيت ابا الحسن علیه السلام يدهن -) انظر الخيري</w:t>
      </w:r>
    </w:p>
    <w:p>
      <w:pPr>
        <w:pStyle w:val="BookText"/>
      </w:pPr>
      <w:r>
        <w:rPr>
          <w:rFonts w:ascii="IRNazanin" w:hAnsi="IRNazanin" w:eastAsia="IRNazanin" w:cs="IRNazanin"/>
          <w:lang w:bidi="fa-IR"/>
          <w:color w:val="111111"/>
          <w:sz w:val="28"/>
          <w:szCs w:val="28"/>
          <w:rtl/>
        </w:rPr>
        <w:t xml:space="preserve">(رأيت ابا الحسن علیه السلام يستيقظ -) انظر الاستنجاء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(رأيت ابا الحسن علیه السلام يصلي ركعتي -) انظر الطواف</w:t>
      </w:r>
    </w:p>
    <w:p>
      <w:pPr>
        <w:pStyle w:val="BookText"/>
      </w:pPr>
      <w:r>
        <w:rPr>
          <w:rFonts w:ascii="IRNazanin" w:hAnsi="IRNazanin" w:eastAsia="IRNazanin" w:cs="IRNazanin"/>
          <w:lang w:bidi="fa-IR"/>
          <w:color w:val="111111"/>
          <w:sz w:val="28"/>
          <w:szCs w:val="28"/>
          <w:rtl/>
        </w:rPr>
        <w:t xml:space="preserve">(رأيت ابا الحسن علیه السلام يصلي في جبة -) انظر الخزّ</w:t>
      </w:r>
    </w:p>
    <w:p>
      <w:pPr>
        <w:pStyle w:val="BookText"/>
      </w:pPr>
      <w:r>
        <w:rPr>
          <w:rFonts w:ascii="IRNazanin" w:hAnsi="IRNazanin" w:eastAsia="IRNazanin" w:cs="IRNazanin"/>
          <w:lang w:bidi="fa-IR"/>
          <w:color w:val="111111"/>
          <w:sz w:val="28"/>
          <w:szCs w:val="28"/>
          <w:rtl/>
        </w:rPr>
        <w:t xml:space="preserve">(رأيت ابا الحسن علیه السلام يصلي قائما والی -) انظر الصلاة</w:t>
      </w:r>
    </w:p>
    <w:p>
      <w:pPr>
        <w:pStyle w:val="BookText"/>
      </w:pPr>
      <w:r>
        <w:rPr>
          <w:rFonts w:ascii="IRNazanin" w:hAnsi="IRNazanin" w:eastAsia="IRNazanin" w:cs="IRNazanin"/>
          <w:lang w:bidi="fa-IR"/>
          <w:color w:val="111111"/>
          <w:sz w:val="28"/>
          <w:szCs w:val="28"/>
          <w:rtl/>
        </w:rPr>
        <w:t xml:space="preserve">(رأيت ابا الحسن علیه السلام يعني الرضا -) انظر الخبز</w:t>
      </w:r>
    </w:p>
    <w:p>
      <w:pPr>
        <w:pStyle w:val="BookText"/>
      </w:pPr>
      <w:r>
        <w:rPr>
          <w:rFonts w:ascii="IRNazanin" w:hAnsi="IRNazanin" w:eastAsia="IRNazanin" w:cs="IRNazanin"/>
          <w:lang w:bidi="fa-IR"/>
          <w:color w:val="111111"/>
          <w:sz w:val="28"/>
          <w:szCs w:val="28"/>
          <w:rtl/>
        </w:rPr>
        <w:t xml:space="preserve">(رأيت ابا الحسن علیه السلام يقطع الكراث -) انظر الكراث</w:t>
      </w:r>
    </w:p>
    <w:p>
      <w:pPr>
        <w:pStyle w:val="BookText"/>
      </w:pPr>
      <w:r>
        <w:rPr>
          <w:rFonts w:ascii="IRNazanin" w:hAnsi="IRNazanin" w:eastAsia="IRNazanin" w:cs="IRNazanin"/>
          <w:lang w:bidi="fa-IR"/>
          <w:color w:val="111111"/>
          <w:sz w:val="28"/>
          <w:szCs w:val="28"/>
          <w:rtl/>
        </w:rPr>
        <w:t xml:space="preserve">(رأيت ابا الحسن علیه السلام يقول ما شاء الله -) انظر القبور</w:t>
      </w:r>
    </w:p>
    <w:p>
      <w:pPr>
        <w:pStyle w:val="BookText"/>
      </w:pPr>
      <w:r>
        <w:rPr>
          <w:rFonts w:ascii="Amiri" w:hAnsi="Amiri" w:eastAsia="Amiri" w:cs="Amiri"/>
          <w:lang w:bidi="ar-SA"/>
          <w:color w:val="111111"/>
          <w:sz w:val="28"/>
          <w:szCs w:val="28"/>
          <w:rtl/>
        </w:rPr>
        <w:t xml:space="preserve">(رأيت ابا الحسن الثلالث سجد -) انظر السجود</w:t>
      </w:r>
    </w:p>
    <w:p>
      <w:pPr>
        <w:pStyle w:val="BookText"/>
      </w:pPr>
      <w:r>
        <w:rPr>
          <w:rFonts w:ascii="Amiri" w:hAnsi="Amiri" w:eastAsia="Amiri" w:cs="Amiri"/>
          <w:lang w:bidi="ar-SA"/>
          <w:color w:val="111111"/>
          <w:sz w:val="28"/>
          <w:szCs w:val="28"/>
          <w:rtl/>
        </w:rPr>
        <w:t xml:space="preserve">(رأيت ابا الحسن علي بن محمد -) انظر الحجة</w:t>
      </w:r>
    </w:p>
    <w:p>
      <w:pPr>
        <w:pStyle w:val="BookText"/>
      </w:pPr>
      <w:r>
        <w:rPr>
          <w:rFonts w:ascii="IRNazanin" w:hAnsi="IRNazanin" w:eastAsia="IRNazanin" w:cs="IRNazanin"/>
          <w:lang w:bidi="fa-IR"/>
          <w:color w:val="111111"/>
          <w:sz w:val="28"/>
          <w:szCs w:val="28"/>
          <w:rtl/>
        </w:rPr>
        <w:t xml:space="preserve">(رأيت ابا الحسن موسی علیه السلام يصلي رکعتي -) انظر الطواف</w:t>
      </w:r>
    </w:p>
    <w:p>
      <w:pPr>
        <w:pStyle w:val="BookText"/>
      </w:pPr>
      <w:r>
        <w:rPr>
          <w:rFonts w:ascii="IRNazanin" w:hAnsi="IRNazanin" w:eastAsia="IRNazanin" w:cs="IRNazanin"/>
          <w:lang w:bidi="fa-IR"/>
          <w:color w:val="111111"/>
          <w:sz w:val="28"/>
          <w:szCs w:val="28"/>
          <w:rtl/>
        </w:rPr>
        <w:t xml:space="preserve">(رأيت أبا الحسن موسی بن جعفر وقد سجد -) انظر السجود</w:t>
      </w:r>
    </w:p>
    <w:p>
      <w:pPr>
        <w:pStyle w:val="BookText"/>
      </w:pPr>
      <w:r>
        <w:rPr>
          <w:rFonts w:ascii="IRNazanin" w:hAnsi="IRNazanin" w:eastAsia="IRNazanin" w:cs="IRNazanin"/>
          <w:lang w:bidi="fa-IR"/>
          <w:color w:val="111111"/>
          <w:sz w:val="28"/>
          <w:szCs w:val="28"/>
          <w:rtl/>
        </w:rPr>
        <w:t xml:space="preserve">(رأيت ابا عبدالله علیه السلام اذا صلی -) انظر التعقیب</w:t>
      </w:r>
    </w:p>
    <w:p>
      <w:pPr>
        <w:pStyle w:val="BookText"/>
      </w:pPr>
      <w:r>
        <w:rPr>
          <w:rFonts w:ascii="IRNazanin" w:hAnsi="IRNazanin" w:eastAsia="IRNazanin" w:cs="IRNazanin"/>
          <w:lang w:bidi="fa-IR"/>
          <w:color w:val="111111"/>
          <w:sz w:val="28"/>
          <w:szCs w:val="28"/>
          <w:rtl/>
        </w:rPr>
        <w:t xml:space="preserve">(رأيت ابا عبدالله علیه السلام اذا كبّر -) انظر الافتتاح</w:t>
      </w:r>
    </w:p>
    <w:p>
      <w:pPr>
        <w:pStyle w:val="BookText"/>
      </w:pPr>
      <w:r>
        <w:rPr>
          <w:rFonts w:ascii="IRNazanin" w:hAnsi="IRNazanin" w:eastAsia="IRNazanin" w:cs="IRNazanin"/>
          <w:lang w:bidi="fa-IR"/>
          <w:color w:val="111111"/>
          <w:sz w:val="28"/>
          <w:szCs w:val="28"/>
          <w:rtl/>
        </w:rPr>
        <w:t xml:space="preserve">(رأيت ابا عبدالله علیه السلام افتتح -) انظر الافتتاح</w:t>
      </w:r>
    </w:p>
    <w:p>
      <w:pPr>
        <w:pStyle w:val="BookText"/>
      </w:pPr>
      <w:r>
        <w:rPr>
          <w:rFonts w:ascii="IRNazanin" w:hAnsi="IRNazanin" w:eastAsia="IRNazanin" w:cs="IRNazanin"/>
          <w:lang w:bidi="fa-IR"/>
          <w:color w:val="111111"/>
          <w:sz w:val="28"/>
          <w:szCs w:val="28"/>
          <w:rtl/>
        </w:rPr>
        <w:t xml:space="preserve">(رأيت ابا عبدالله علیه السلام انتهى الى -) انظر المدينة</w:t>
      </w:r>
    </w:p>
    <w:p>
      <w:pPr>
        <w:pStyle w:val="BookText"/>
      </w:pPr>
      <w:r>
        <w:rPr>
          <w:rFonts w:ascii="IRNazanin" w:hAnsi="IRNazanin" w:eastAsia="IRNazanin" w:cs="IRNazanin"/>
          <w:lang w:bidi="fa-IR"/>
          <w:color w:val="111111"/>
          <w:sz w:val="28"/>
          <w:szCs w:val="28"/>
          <w:rtl/>
        </w:rPr>
        <w:t xml:space="preserve">(رأيت ابا عبدالله علیه السلام أو من رآه -) انظر العورة</w:t>
      </w:r>
    </w:p>
    <w:p>
      <w:pPr>
        <w:pStyle w:val="BookText"/>
      </w:pPr>
      <w:r>
        <w:rPr>
          <w:rFonts w:ascii="IRNazanin" w:hAnsi="IRNazanin" w:eastAsia="IRNazanin" w:cs="IRNazanin"/>
          <w:lang w:bidi="fa-IR"/>
          <w:color w:val="111111"/>
          <w:sz w:val="28"/>
          <w:szCs w:val="28"/>
          <w:rtl/>
        </w:rPr>
        <w:t xml:space="preserve">(رأيت ابا عبدالله علیه السلام بعرفة -) انظر عرفة</w:t>
      </w:r>
    </w:p>
    <w:p>
      <w:pPr>
        <w:pStyle w:val="BookText"/>
      </w:pPr>
      <w:r>
        <w:rPr>
          <w:rFonts w:ascii="IRNazanin" w:hAnsi="IRNazanin" w:eastAsia="IRNazanin" w:cs="IRNazanin"/>
          <w:lang w:bidi="fa-IR"/>
          <w:color w:val="111111"/>
          <w:sz w:val="28"/>
          <w:szCs w:val="28"/>
          <w:rtl/>
        </w:rPr>
        <w:t xml:space="preserve">(رأيت ابا عبدالله علیه السلام بمنی -) انظر الرمي</w:t>
      </w:r>
    </w:p>
    <w:p>
      <w:pPr>
        <w:pStyle w:val="BookText"/>
      </w:pPr>
      <w:r>
        <w:rPr>
          <w:rFonts w:ascii="IRNazanin" w:hAnsi="IRNazanin" w:eastAsia="IRNazanin" w:cs="IRNazanin"/>
          <w:lang w:bidi="fa-IR"/>
          <w:color w:val="111111"/>
          <w:sz w:val="28"/>
          <w:szCs w:val="28"/>
          <w:rtl/>
        </w:rPr>
        <w:t xml:space="preserve">(رأيت ابا عبدالله علیه السلام توضأ -) انظر الوضوء</w:t>
      </w:r>
    </w:p>
    <w:p>
      <w:pPr>
        <w:pStyle w:val="BookText"/>
      </w:pPr>
      <w:r>
        <w:rPr>
          <w:rFonts w:ascii="IRNazanin" w:hAnsi="IRNazanin" w:eastAsia="IRNazanin" w:cs="IRNazanin"/>
          <w:lang w:bidi="fa-IR"/>
          <w:color w:val="111111"/>
          <w:sz w:val="28"/>
          <w:szCs w:val="28"/>
          <w:rtl/>
        </w:rPr>
        <w:t xml:space="preserve">(رأيت ابا عبدالله علیه السلام حين افتتح -) انظر الافتتاح</w:t>
      </w:r>
    </w:p>
    <w:p>
      <w:pPr>
        <w:pStyle w:val="BookText"/>
      </w:pPr>
      <w:r>
        <w:rPr>
          <w:rFonts w:ascii="IRNazanin" w:hAnsi="IRNazanin" w:eastAsia="IRNazanin" w:cs="IRNazanin"/>
          <w:lang w:bidi="fa-IR"/>
          <w:color w:val="111111"/>
          <w:sz w:val="28"/>
          <w:szCs w:val="28"/>
          <w:rtl/>
        </w:rPr>
        <w:t xml:space="preserve">(رأيت ابا عبدالله علیه السلام دخل الحجر -) انظر الحجر</w:t>
      </w:r>
    </w:p>
    <w:p>
      <w:pPr>
        <w:pStyle w:val="BookText"/>
      </w:pPr>
      <w:r>
        <w:rPr>
          <w:rFonts w:ascii="IRNazanin" w:hAnsi="IRNazanin" w:eastAsia="IRNazanin" w:cs="IRNazanin"/>
          <w:lang w:bidi="fa-IR"/>
          <w:color w:val="111111"/>
          <w:sz w:val="28"/>
          <w:szCs w:val="28"/>
          <w:rtl/>
        </w:rPr>
        <w:t xml:space="preserve">(رأيت ابا عبدالله علیه السلام سوّى الحصى -) انظر السجود</w:t>
      </w:r>
    </w:p>
    <w:p>
      <w:pPr>
        <w:pStyle w:val="BookText"/>
      </w:pPr>
      <w:r>
        <w:rPr>
          <w:rFonts w:ascii="IRNazanin" w:hAnsi="IRNazanin" w:eastAsia="IRNazanin" w:cs="IRNazanin"/>
          <w:lang w:bidi="fa-IR"/>
          <w:color w:val="111111"/>
          <w:sz w:val="28"/>
          <w:szCs w:val="28"/>
          <w:rtl/>
        </w:rPr>
        <w:t xml:space="preserve">(أيت ابا عبد الله علیه السلام صلى العشاء -) انظر العشاء</w:t>
      </w:r>
    </w:p>
    <w:p>
      <w:pPr>
        <w:pStyle w:val="BookText"/>
      </w:pPr>
      <w:r>
        <w:rPr>
          <w:rFonts w:ascii="IRNazanin" w:hAnsi="IRNazanin" w:eastAsia="IRNazanin" w:cs="IRNazanin"/>
          <w:lang w:bidi="fa-IR"/>
          <w:color w:val="111111"/>
          <w:sz w:val="28"/>
          <w:szCs w:val="28"/>
          <w:rtl/>
        </w:rPr>
        <w:t xml:space="preserve">(رأيت ابا عبدالله علیه السلام طاف -) انظر الطواف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(رأيت ابا عبدالله علیه السلام ما في المحمل -) انظر السجود</w:t>
      </w:r>
    </w:p>
    <w:p>
      <w:pPr>
        <w:pStyle w:val="BookText"/>
      </w:pPr>
      <w:r>
        <w:rPr>
          <w:rFonts w:ascii="IRNazanin" w:hAnsi="IRNazanin" w:eastAsia="IRNazanin" w:cs="IRNazanin"/>
          <w:lang w:bidi="fa-IR"/>
          <w:color w:val="111111"/>
          <w:sz w:val="28"/>
          <w:szCs w:val="28"/>
          <w:rtl/>
        </w:rPr>
        <w:t xml:space="preserve">(رأيت أبا عبدالله علیه السلام قد دخل -) انظر الكعبة</w:t>
      </w:r>
    </w:p>
    <w:p>
      <w:pPr>
        <w:pStyle w:val="BookText"/>
      </w:pPr>
      <w:r>
        <w:rPr>
          <w:rFonts w:ascii="IRNazanin" w:hAnsi="IRNazanin" w:eastAsia="IRNazanin" w:cs="IRNazanin"/>
          <w:lang w:bidi="fa-IR"/>
          <w:color w:val="111111"/>
          <w:sz w:val="28"/>
          <w:szCs w:val="28"/>
          <w:rtl/>
        </w:rPr>
        <w:t xml:space="preserve">(رأيت ابا عبدالله علیه السلام ودخل مسجد الحرام -) انظر الجماعة</w:t>
      </w:r>
    </w:p>
    <w:p>
      <w:pPr>
        <w:pStyle w:val="BookText"/>
      </w:pPr>
      <w:r>
        <w:rPr>
          <w:rFonts w:ascii="IRNazanin" w:hAnsi="IRNazanin" w:eastAsia="IRNazanin" w:cs="IRNazanin"/>
          <w:lang w:bidi="fa-IR"/>
          <w:color w:val="111111"/>
          <w:sz w:val="28"/>
          <w:szCs w:val="28"/>
          <w:rtl/>
        </w:rPr>
        <w:t xml:space="preserve">(رأيت ابا عبدالله علیه السلام وقد توضأ وهو -) انظر المحرم</w:t>
      </w:r>
    </w:p>
    <w:p>
      <w:pPr>
        <w:pStyle w:val="BookText"/>
      </w:pPr>
      <w:r>
        <w:rPr>
          <w:rFonts w:ascii="IRNazanin" w:hAnsi="IRNazanin" w:eastAsia="IRNazanin" w:cs="IRNazanin"/>
          <w:lang w:bidi="fa-IR"/>
          <w:color w:val="111111"/>
          <w:sz w:val="28"/>
          <w:szCs w:val="28"/>
          <w:rtl/>
        </w:rPr>
        <w:t xml:space="preserve">(رأيت ابا عبدالله علیه السلام وقد رعف -) انظر النواقض</w:t>
      </w:r>
    </w:p>
    <w:p>
      <w:pPr>
        <w:pStyle w:val="BookText"/>
      </w:pPr>
      <w:r>
        <w:rPr>
          <w:rFonts w:ascii="IRNazanin" w:hAnsi="IRNazanin" w:eastAsia="IRNazanin" w:cs="IRNazanin"/>
          <w:lang w:bidi="fa-IR"/>
          <w:color w:val="111111"/>
          <w:sz w:val="28"/>
          <w:szCs w:val="28"/>
          <w:rtl/>
        </w:rPr>
        <w:t xml:space="preserve">(رأيت ابا عبدالله علیه السلام وهو -) انظر السجود</w:t>
      </w:r>
    </w:p>
    <w:p>
      <w:pPr>
        <w:pStyle w:val="BookText"/>
      </w:pPr>
      <w:r>
        <w:rPr>
          <w:rFonts w:ascii="IRNazanin" w:hAnsi="IRNazanin" w:eastAsia="IRNazanin" w:cs="IRNazanin"/>
          <w:lang w:bidi="fa-IR"/>
          <w:color w:val="111111"/>
          <w:sz w:val="28"/>
          <w:szCs w:val="28"/>
          <w:rtl/>
        </w:rPr>
        <w:t xml:space="preserve">(رأيت ابا عبدالله علیه السلام يتخلل -) انظر الخلال والنخل</w:t>
      </w:r>
    </w:p>
    <w:p>
      <w:pPr>
        <w:pStyle w:val="BookText"/>
      </w:pPr>
      <w:r>
        <w:rPr>
          <w:rFonts w:ascii="IRNazanin" w:hAnsi="IRNazanin" w:eastAsia="IRNazanin" w:cs="IRNazanin"/>
          <w:lang w:bidi="fa-IR"/>
          <w:color w:val="111111"/>
          <w:sz w:val="28"/>
          <w:szCs w:val="28"/>
          <w:rtl/>
        </w:rPr>
        <w:t xml:space="preserve">(رأيت أبا عبدالله علیه السلام يجلس -) انظر الجلوس</w:t>
      </w:r>
    </w:p>
    <w:p>
      <w:pPr>
        <w:pStyle w:val="BookText"/>
      </w:pPr>
      <w:r>
        <w:rPr>
          <w:rFonts w:ascii="IRNazanin" w:hAnsi="IRNazanin" w:eastAsia="IRNazanin" w:cs="IRNazanin"/>
          <w:lang w:bidi="fa-IR"/>
          <w:color w:val="111111"/>
          <w:sz w:val="28"/>
          <w:szCs w:val="28"/>
          <w:rtl/>
        </w:rPr>
        <w:t xml:space="preserve">(رأيت ابا عبدالله علیه السلام يحرّك -) انظر الدعاء</w:t>
      </w:r>
    </w:p>
    <w:p>
      <w:pPr>
        <w:pStyle w:val="BookText"/>
      </w:pPr>
      <w:r>
        <w:rPr>
          <w:rFonts w:ascii="IRNazanin" w:hAnsi="IRNazanin" w:eastAsia="IRNazanin" w:cs="IRNazanin"/>
          <w:lang w:bidi="fa-IR"/>
          <w:color w:val="111111"/>
          <w:sz w:val="28"/>
          <w:szCs w:val="28"/>
          <w:rtl/>
        </w:rPr>
        <w:t xml:space="preserve">(رأيت ابا عبدالله علیه السلام يرفع -) انظر الرفع</w:t>
      </w:r>
    </w:p>
    <w:p>
      <w:pPr>
        <w:pStyle w:val="BookText"/>
      </w:pPr>
      <w:r>
        <w:rPr>
          <w:rFonts w:ascii="IRNazanin" w:hAnsi="IRNazanin" w:eastAsia="IRNazanin" w:cs="IRNazanin"/>
          <w:lang w:bidi="fa-IR"/>
          <w:color w:val="111111"/>
          <w:sz w:val="28"/>
          <w:szCs w:val="28"/>
          <w:rtl/>
        </w:rPr>
        <w:t xml:space="preserve">(رأيت ابا عبدالله علیه السلام يسوى الحصا -) انظر السجود</w:t>
      </w:r>
    </w:p>
    <w:p>
      <w:pPr>
        <w:pStyle w:val="BookText"/>
      </w:pPr>
      <w:r>
        <w:rPr>
          <w:rFonts w:ascii="IRNazanin" w:hAnsi="IRNazanin" w:eastAsia="IRNazanin" w:cs="IRNazanin"/>
          <w:lang w:bidi="fa-IR"/>
          <w:color w:val="111111"/>
          <w:sz w:val="28"/>
          <w:szCs w:val="28"/>
          <w:rtl/>
        </w:rPr>
        <w:t xml:space="preserve">(رأيت ابا عبدالله علیه السلام يصلي بقوم -) انظر الجماعة</w:t>
      </w:r>
    </w:p>
    <w:p>
      <w:pPr>
        <w:pStyle w:val="BookText"/>
      </w:pPr>
      <w:r>
        <w:rPr>
          <w:rFonts w:ascii="IRNazanin" w:hAnsi="IRNazanin" w:eastAsia="IRNazanin" w:cs="IRNazanin"/>
          <w:lang w:bidi="fa-IR"/>
          <w:color w:val="111111"/>
          <w:sz w:val="28"/>
          <w:szCs w:val="28"/>
          <w:rtl/>
        </w:rPr>
        <w:t xml:space="preserve">(رأيت ابا عبدالله علیه السلام يصلي فمرّ به -) انظر الصلاة</w:t>
      </w:r>
    </w:p>
    <w:p>
      <w:pPr>
        <w:pStyle w:val="BookText"/>
      </w:pPr>
      <w:r>
        <w:rPr>
          <w:rFonts w:ascii="IRNazanin" w:hAnsi="IRNazanin" w:eastAsia="IRNazanin" w:cs="IRNazanin"/>
          <w:lang w:bidi="fa-IR"/>
          <w:color w:val="111111"/>
          <w:sz w:val="28"/>
          <w:szCs w:val="28"/>
          <w:rtl/>
        </w:rPr>
        <w:t xml:space="preserve">(رأيت ابا عبدالله علیه السلام يصلي يرفع يديه -) انظر الافتتاح</w:t>
      </w:r>
    </w:p>
    <w:p>
      <w:pPr>
        <w:pStyle w:val="BookText"/>
      </w:pPr>
      <w:r>
        <w:rPr>
          <w:rFonts w:ascii="IRNazanin" w:hAnsi="IRNazanin" w:eastAsia="IRNazanin" w:cs="IRNazanin"/>
          <w:lang w:bidi="fa-IR"/>
          <w:color w:val="111111"/>
          <w:sz w:val="28"/>
          <w:szCs w:val="28"/>
          <w:rtl/>
        </w:rPr>
        <w:t xml:space="preserve">(رأيت ابا عبدالله علیه السلام يضع -) انظر السجود</w:t>
      </w:r>
    </w:p>
    <w:p>
      <w:pPr>
        <w:pStyle w:val="BookText"/>
      </w:pPr>
      <w:r>
        <w:rPr>
          <w:rFonts w:ascii="IRNazanin" w:hAnsi="IRNazanin" w:eastAsia="IRNazanin" w:cs="IRNazanin"/>
          <w:lang w:bidi="fa-IR"/>
          <w:color w:val="111111"/>
          <w:sz w:val="28"/>
          <w:szCs w:val="28"/>
          <w:rtl/>
        </w:rPr>
        <w:t xml:space="preserve">(رأيت ابا عبدالله علیه السلام يطرح -) انظر القبور</w:t>
      </w:r>
    </w:p>
    <w:p>
      <w:pPr>
        <w:pStyle w:val="BookText"/>
      </w:pPr>
      <w:r>
        <w:rPr>
          <w:rFonts w:ascii="IRNazanin" w:hAnsi="IRNazanin" w:eastAsia="IRNazanin" w:cs="IRNazanin"/>
          <w:lang w:bidi="fa-IR"/>
          <w:color w:val="111111"/>
          <w:sz w:val="28"/>
          <w:szCs w:val="28"/>
          <w:rtl/>
        </w:rPr>
        <w:t xml:space="preserve">(رأيت ابا عبدالله علیه السلام يکیل -) انظر الثلاثة</w:t>
      </w:r>
    </w:p>
    <w:p>
      <w:pPr>
        <w:pStyle w:val="BookText"/>
      </w:pPr>
      <w:r>
        <w:rPr>
          <w:rFonts w:ascii="IRNazanin" w:hAnsi="IRNazanin" w:eastAsia="IRNazanin" w:cs="IRNazanin"/>
          <w:lang w:bidi="fa-IR"/>
          <w:color w:val="111111"/>
          <w:sz w:val="28"/>
          <w:szCs w:val="28"/>
          <w:rtl/>
        </w:rPr>
        <w:t xml:space="preserve">(رأيت ابا عبدالله علیه السلام يوم عرفة -) انظر الحجة</w:t>
      </w:r>
    </w:p>
    <w:p>
      <w:pPr>
        <w:pStyle w:val="BookText"/>
      </w:pPr>
      <w:r>
        <w:rPr>
          <w:rFonts w:ascii="IRNazanin" w:hAnsi="IRNazanin" w:eastAsia="IRNazanin" w:cs="IRNazanin"/>
          <w:lang w:bidi="fa-IR"/>
          <w:color w:val="111111"/>
          <w:sz w:val="28"/>
          <w:szCs w:val="28"/>
          <w:rtl/>
        </w:rPr>
        <w:t xml:space="preserve">(رأيت ابا عبدالله علیه السلام يوما وقد دخل -) انظر الجماعة</w:t>
      </w:r>
    </w:p>
    <w:p>
      <w:pPr>
        <w:pStyle w:val="BookText"/>
      </w:pPr>
      <w:r>
        <w:rPr>
          <w:rFonts w:ascii="Amiri" w:hAnsi="Amiri" w:eastAsia="Amiri" w:cs="Amiri"/>
          <w:lang w:bidi="ar-SA"/>
          <w:color w:val="111111"/>
          <w:sz w:val="28"/>
          <w:szCs w:val="28"/>
          <w:rtl/>
        </w:rPr>
        <w:t xml:space="preserve">(رأيت ابا عبدالملك القمي -) انظر الثوب</w:t>
      </w:r>
    </w:p>
    <w:p>
      <w:pPr>
        <w:pStyle w:val="BookText"/>
      </w:pPr>
      <w:r>
        <w:rPr>
          <w:rFonts w:ascii="Amiri" w:hAnsi="Amiri" w:eastAsia="Amiri" w:cs="Amiri"/>
          <w:lang w:bidi="ar-SA"/>
          <w:color w:val="111111"/>
          <w:sz w:val="28"/>
          <w:szCs w:val="28"/>
          <w:rtl/>
        </w:rPr>
        <w:t xml:space="preserve">(رأيت ابنا لابي عبدالله -) انظر الصبيان</w:t>
      </w:r>
    </w:p>
    <w:p>
      <w:pPr>
        <w:pStyle w:val="BookText"/>
      </w:pPr>
      <w:r>
        <w:rPr>
          <w:rFonts w:ascii="IRNazanin" w:hAnsi="IRNazanin" w:eastAsia="IRNazanin" w:cs="IRNazanin"/>
          <w:lang w:bidi="fa-IR"/>
          <w:color w:val="111111"/>
          <w:sz w:val="28"/>
          <w:szCs w:val="28"/>
          <w:rtl/>
        </w:rPr>
        <w:t xml:space="preserve">(رأيت ابنك موسی -) انظر الصلاة</w:t>
      </w:r>
    </w:p>
    <w:p>
      <w:pPr>
        <w:pStyle w:val="BookText"/>
      </w:pPr>
      <w:r>
        <w:rPr>
          <w:rFonts w:ascii="Amiri" w:hAnsi="Amiri" w:eastAsia="Amiri" w:cs="Amiri"/>
          <w:lang w:bidi="ar-SA"/>
          <w:color w:val="111111"/>
          <w:sz w:val="28"/>
          <w:szCs w:val="28"/>
          <w:rtl/>
        </w:rPr>
        <w:t xml:space="preserve">(رأيت ام فروة -) انظر الطواف</w:t>
      </w:r>
    </w:p>
    <w:p>
      <w:pPr>
        <w:pStyle w:val="BookText"/>
      </w:pPr>
      <w:r>
        <w:rPr>
          <w:rFonts w:ascii="IRNazanin" w:hAnsi="IRNazanin" w:eastAsia="IRNazanin" w:cs="IRNazanin"/>
          <w:lang w:bidi="fa-IR"/>
          <w:color w:val="111111"/>
          <w:sz w:val="28"/>
          <w:szCs w:val="28"/>
          <w:rtl/>
        </w:rPr>
        <w:t xml:space="preserve">(رأيت اميرالمؤمنين علیه السلام في شرطة -) انظر الحجة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(رأيت امیرالمؤمنين علیه السلام يوم افتتح البصرة -) انظر الحجة</w:t>
      </w:r>
    </w:p>
    <w:p>
      <w:pPr>
        <w:pStyle w:val="BookText"/>
      </w:pPr>
      <w:r>
        <w:rPr>
          <w:rFonts w:ascii="Amiri" w:hAnsi="Amiri" w:eastAsia="Amiri" w:cs="Amiri"/>
          <w:lang w:bidi="ar-SA"/>
          <w:color w:val="111111"/>
          <w:sz w:val="28"/>
          <w:szCs w:val="28"/>
          <w:rtl/>
        </w:rPr>
        <w:t xml:space="preserve">(رأيت بفارس -) انظر الارث</w:t>
      </w:r>
    </w:p>
    <w:p>
      <w:pPr>
        <w:pStyle w:val="BookText"/>
      </w:pPr>
      <w:r>
        <w:rPr>
          <w:rFonts w:ascii="IRNazanin" w:hAnsi="IRNazanin" w:eastAsia="IRNazanin" w:cs="IRNazanin"/>
          <w:lang w:bidi="fa-IR"/>
          <w:color w:val="111111"/>
          <w:sz w:val="28"/>
          <w:szCs w:val="28"/>
          <w:rtl/>
        </w:rPr>
        <w:t xml:space="preserve">(رأيت جعفر بن محمد علیه السلام كلما سجد -) انظر السجود</w:t>
      </w:r>
    </w:p>
    <w:p>
      <w:pPr>
        <w:pStyle w:val="BookText"/>
      </w:pPr>
      <w:r>
        <w:rPr>
          <w:rFonts w:ascii="IRNazanin" w:hAnsi="IRNazanin" w:eastAsia="IRNazanin" w:cs="IRNazanin"/>
          <w:lang w:bidi="fa-IR"/>
          <w:color w:val="111111"/>
          <w:sz w:val="28"/>
          <w:szCs w:val="28"/>
          <w:rtl/>
        </w:rPr>
        <w:t xml:space="preserve">(رأيت الرضا علیه السلام واقفا -) انظر الحجة</w:t>
      </w:r>
    </w:p>
    <w:p>
      <w:pPr>
        <w:pStyle w:val="BookText"/>
      </w:pPr>
      <w:r>
        <w:rPr>
          <w:rFonts w:ascii="Amiri" w:hAnsi="Amiri" w:eastAsia="Amiri" w:cs="Amiri"/>
          <w:lang w:bidi="ar-SA"/>
          <w:color w:val="111111"/>
          <w:sz w:val="28"/>
          <w:szCs w:val="28"/>
          <w:rtl/>
        </w:rPr>
        <w:t xml:space="preserve">(رأيت الرضا يصلي في -) انظر الخزّ</w:t>
      </w:r>
    </w:p>
    <w:p>
      <w:pPr>
        <w:pStyle w:val="BookText"/>
      </w:pPr>
      <w:r>
        <w:rPr>
          <w:rFonts w:ascii="Amiri" w:hAnsi="Amiri" w:eastAsia="Amiri" w:cs="Amiri"/>
          <w:lang w:bidi="ar-SA"/>
          <w:color w:val="111111"/>
          <w:sz w:val="28"/>
          <w:szCs w:val="28"/>
          <w:rtl/>
        </w:rPr>
        <w:t xml:space="preserve">(رأيت صاحب هذا الأمر -) انظر الحجة</w:t>
      </w:r>
    </w:p>
    <w:p>
      <w:pPr>
        <w:pStyle w:val="BookText"/>
      </w:pPr>
      <w:r>
        <w:rPr>
          <w:rFonts w:ascii="IRNazanin" w:hAnsi="IRNazanin" w:eastAsia="IRNazanin" w:cs="IRNazanin"/>
          <w:lang w:bidi="fa-IR"/>
          <w:color w:val="111111"/>
          <w:sz w:val="28"/>
          <w:szCs w:val="28"/>
          <w:rtl/>
        </w:rPr>
        <w:t xml:space="preserve">(رأيت عبد الصالح علیه السلام دخل الكعبة -) انظر الكعبة</w:t>
      </w:r>
    </w:p>
    <w:p>
      <w:pPr>
        <w:pStyle w:val="BookText"/>
      </w:pPr>
      <w:r>
        <w:rPr>
          <w:rFonts w:ascii="IRNazanin" w:hAnsi="IRNazanin" w:eastAsia="IRNazanin" w:cs="IRNazanin"/>
          <w:lang w:bidi="fa-IR"/>
          <w:color w:val="111111"/>
          <w:sz w:val="28"/>
          <w:szCs w:val="28"/>
          <w:rtl/>
        </w:rPr>
        <w:t xml:space="preserve">(رأيت عبد الصالح علیه السلام وهو محرم -) انظر المحرم</w:t>
      </w:r>
    </w:p>
    <w:p>
      <w:pPr>
        <w:pStyle w:val="BookText"/>
      </w:pPr>
      <w:r>
        <w:rPr>
          <w:rFonts w:ascii="Amiri" w:hAnsi="Amiri" w:eastAsia="Amiri" w:cs="Amiri"/>
          <w:lang w:bidi="ar-SA"/>
          <w:color w:val="111111"/>
          <w:sz w:val="28"/>
          <w:szCs w:val="28"/>
          <w:rtl/>
        </w:rPr>
        <w:t xml:space="preserve">(رأيت عبدالله بن جندب -) انظر الدعاء</w:t>
      </w:r>
    </w:p>
    <w:p>
      <w:pPr>
        <w:pStyle w:val="BookText"/>
      </w:pPr>
      <w:r>
        <w:rPr>
          <w:rFonts w:ascii="IRNazanin" w:hAnsi="IRNazanin" w:eastAsia="IRNazanin" w:cs="IRNazanin"/>
          <w:lang w:bidi="fa-IR"/>
          <w:color w:val="111111"/>
          <w:sz w:val="28"/>
          <w:szCs w:val="28"/>
          <w:rtl/>
        </w:rPr>
        <w:t xml:space="preserve">(رأيت على أبي عبدالله علیه السلام وهو -) انظر الخزّ</w:t>
      </w:r>
    </w:p>
    <w:p>
      <w:pPr>
        <w:pStyle w:val="BookText"/>
      </w:pPr>
      <w:r>
        <w:rPr>
          <w:rFonts w:ascii="IRNazanin" w:hAnsi="IRNazanin" w:eastAsia="IRNazanin" w:cs="IRNazanin"/>
          <w:lang w:bidi="fa-IR"/>
          <w:color w:val="111111"/>
          <w:sz w:val="28"/>
          <w:szCs w:val="28"/>
          <w:rtl/>
        </w:rPr>
        <w:t xml:space="preserve">(رأيت علي بن الحسين علیه السلام في فناء -) انظر الدعاء</w:t>
      </w:r>
    </w:p>
    <w:p>
      <w:pPr>
        <w:pStyle w:val="BookText"/>
      </w:pPr>
      <w:r>
        <w:rPr>
          <w:rFonts w:ascii="IRNazanin" w:hAnsi="IRNazanin" w:eastAsia="IRNazanin" w:cs="IRNazanin"/>
          <w:lang w:bidi="fa-IR"/>
          <w:color w:val="111111"/>
          <w:sz w:val="28"/>
          <w:szCs w:val="28"/>
          <w:rtl/>
        </w:rPr>
        <w:t xml:space="preserve">(رأيت علي بن الحسين علیه السلام قاعدا -) انظر الجلوس</w:t>
      </w:r>
    </w:p>
    <w:p>
      <w:pPr>
        <w:pStyle w:val="BookText"/>
      </w:pPr>
      <w:r>
        <w:rPr>
          <w:rFonts w:ascii="IRNazanin" w:hAnsi="IRNazanin" w:eastAsia="IRNazanin" w:cs="IRNazanin"/>
          <w:lang w:bidi="fa-IR"/>
          <w:color w:val="111111"/>
          <w:sz w:val="28"/>
          <w:szCs w:val="28"/>
          <w:rtl/>
        </w:rPr>
        <w:t xml:space="preserve">(رأيت علي بن الحسين علیه السلام يصلي فسقط -) انظر الصلاة</w:t>
      </w:r>
    </w:p>
    <w:p>
      <w:pPr>
        <w:pStyle w:val="BookText"/>
      </w:pPr>
      <w:r>
        <w:rPr>
          <w:rFonts w:ascii="IRNazanin" w:hAnsi="IRNazanin" w:eastAsia="IRNazanin" w:cs="IRNazanin"/>
          <w:lang w:bidi="fa-IR"/>
          <w:color w:val="111111"/>
          <w:sz w:val="28"/>
          <w:szCs w:val="28"/>
          <w:rtl/>
        </w:rPr>
        <w:t xml:space="preserve">(رأيت عند ابي عبدالله علیه السلام ضيفا -) انظر الضيف</w:t>
      </w:r>
    </w:p>
    <w:p>
      <w:pPr>
        <w:pStyle w:val="BookText"/>
      </w:pPr>
      <w:r>
        <w:rPr>
          <w:rFonts w:ascii="Amiri" w:hAnsi="Amiri" w:eastAsia="Amiri" w:cs="Amiri"/>
          <w:lang w:bidi="ar-SA"/>
          <w:color w:val="111111"/>
          <w:sz w:val="28"/>
          <w:szCs w:val="28"/>
          <w:rtl/>
        </w:rPr>
        <w:t xml:space="preserve">(رأيت في ثوبي -) انظر الطواف</w:t>
      </w:r>
    </w:p>
    <w:p>
      <w:pPr>
        <w:pStyle w:val="BookText"/>
      </w:pPr>
      <w:r>
        <w:rPr>
          <w:rFonts w:ascii="Amiri" w:hAnsi="Amiri" w:eastAsia="Amiri" w:cs="Amiri"/>
          <w:lang w:bidi="ar-SA"/>
          <w:color w:val="111111"/>
          <w:sz w:val="28"/>
          <w:szCs w:val="28"/>
          <w:rtl/>
        </w:rPr>
        <w:t xml:space="preserve">(رأيت في المنام -) انظر الجهاد</w:t>
      </w:r>
    </w:p>
    <w:p>
      <w:pPr>
        <w:pStyle w:val="BookText"/>
      </w:pPr>
      <w:r>
        <w:rPr>
          <w:rFonts w:ascii="Amiri" w:hAnsi="Amiri" w:eastAsia="Amiri" w:cs="Amiri"/>
          <w:lang w:bidi="ar-SA"/>
          <w:color w:val="111111"/>
          <w:sz w:val="28"/>
          <w:szCs w:val="28"/>
          <w:rtl/>
        </w:rPr>
        <w:t xml:space="preserve">(رأيت في النوم كان -) انظر الحجة</w:t>
      </w:r>
    </w:p>
    <w:p>
      <w:pPr>
        <w:pStyle w:val="BookText"/>
      </w:pPr>
      <w:r>
        <w:rPr>
          <w:rFonts w:ascii="IRNazanin" w:hAnsi="IRNazanin" w:eastAsia="IRNazanin" w:cs="IRNazanin"/>
          <w:lang w:bidi="fa-IR"/>
          <w:color w:val="111111"/>
          <w:sz w:val="28"/>
          <w:szCs w:val="28"/>
          <w:rtl/>
        </w:rPr>
        <w:t xml:space="preserve">(رأيت في يد علي بن الحسين علیه السلام -) انظر العقيق</w:t>
      </w:r>
    </w:p>
    <w:p>
      <w:pPr>
        <w:pStyle w:val="BookText"/>
      </w:pPr>
      <w:r>
        <w:rPr>
          <w:rFonts w:ascii="IRNazanin" w:hAnsi="IRNazanin" w:eastAsia="IRNazanin" w:cs="IRNazanin"/>
          <w:lang w:bidi="fa-IR"/>
          <w:color w:val="111111"/>
          <w:sz w:val="28"/>
          <w:szCs w:val="28"/>
          <w:rtl/>
        </w:rPr>
        <w:t xml:space="preserve">(رأيت قميص عليّ علیه السلام -) انظر القميص</w:t>
      </w:r>
    </w:p>
    <w:p>
      <w:pPr>
        <w:pStyle w:val="BookText"/>
      </w:pPr>
      <w:r>
        <w:rPr>
          <w:rFonts w:ascii="Amiri" w:hAnsi="Amiri" w:eastAsia="Amiri" w:cs="Amiri"/>
          <w:lang w:bidi="ar-SA"/>
          <w:color w:val="111111"/>
          <w:sz w:val="28"/>
          <w:szCs w:val="28"/>
          <w:rtl/>
        </w:rPr>
        <w:t xml:space="preserve">(رأيت مسمعا بالمدينة -) انظر الخمس</w:t>
      </w:r>
    </w:p>
    <w:p>
      <w:pPr>
        <w:pStyle w:val="BookText"/>
      </w:pPr>
      <w:r>
        <w:rPr>
          <w:rFonts w:ascii="IRNazanin" w:hAnsi="IRNazanin" w:eastAsia="IRNazanin" w:cs="IRNazanin"/>
          <w:lang w:bidi="fa-IR"/>
          <w:color w:val="111111"/>
          <w:sz w:val="28"/>
          <w:szCs w:val="28"/>
          <w:rtl/>
        </w:rPr>
        <w:t xml:space="preserve">(رأيت موسی علیه السلام يعزي -) انظر التعزية</w:t>
      </w:r>
    </w:p>
    <w:p>
      <w:pPr>
        <w:pStyle w:val="BookText"/>
      </w:pPr>
      <w:r>
        <w:rPr>
          <w:rFonts w:ascii="IRNazanin" w:hAnsi="IRNazanin" w:eastAsia="IRNazanin" w:cs="IRNazanin"/>
          <w:lang w:bidi="fa-IR"/>
          <w:color w:val="111111"/>
          <w:sz w:val="28"/>
          <w:szCs w:val="28"/>
          <w:rtl/>
        </w:rPr>
        <w:t xml:space="preserve">(رأيت موسی بن جعفر علیه السلام يعزی -) انظر التعزية</w:t>
      </w:r>
    </w:p>
    <w:p>
      <w:pPr>
        <w:pStyle w:val="BookText"/>
      </w:pPr>
      <w:r>
        <w:rPr>
          <w:rFonts w:ascii="IRNazanin" w:hAnsi="IRNazanin" w:eastAsia="IRNazanin" w:cs="IRNazanin"/>
          <w:lang w:bidi="fa-IR"/>
          <w:color w:val="111111"/>
          <w:sz w:val="28"/>
          <w:szCs w:val="28"/>
          <w:rtl/>
        </w:rPr>
        <w:t xml:space="preserve">(رأيت یحیی بن ام الطويل -) انظر مجالسة اهل المعاصي</w:t>
      </w:r>
    </w:p>
    <w:p>
      <w:pPr>
        <w:pStyle w:val="BookText"/>
      </w:pPr>
      <w:r>
        <w:rPr>
          <w:rFonts w:ascii="Amiri" w:hAnsi="Amiri" w:eastAsia="Amiri" w:cs="Amiri"/>
          <w:lang w:bidi="ar-SA"/>
          <w:color w:val="111111"/>
          <w:sz w:val="28"/>
          <w:szCs w:val="28"/>
          <w:rtl/>
        </w:rPr>
        <w:t xml:space="preserve">(رأيته اذا رفع -) انظر السجود</w:t>
      </w:r>
    </w:p>
    <w:p>
      <w:pPr>
        <w:pStyle w:val="BookText"/>
      </w:pPr>
      <w:r>
        <w:rPr>
          <w:rFonts w:ascii="Amiri" w:hAnsi="Amiri" w:eastAsia="Amiri" w:cs="Amiri"/>
          <w:lang w:bidi="ar-SA"/>
          <w:color w:val="111111"/>
          <w:sz w:val="28"/>
          <w:szCs w:val="28"/>
          <w:rtl/>
        </w:rPr>
        <w:t xml:space="preserve">(رأيته اغتسل -) انظر الغسل</w:t>
      </w:r>
    </w:p>
    <w:p>
      <w:pPr>
        <w:pStyle w:val="BookText"/>
      </w:pPr>
      <w:r>
        <w:rPr>
          <w:rFonts w:ascii="Amiri" w:hAnsi="Amiri" w:eastAsia="Amiri" w:cs="Amiri"/>
          <w:lang w:bidi="ar-SA"/>
          <w:color w:val="111111"/>
          <w:sz w:val="28"/>
          <w:szCs w:val="28"/>
          <w:rtl/>
        </w:rPr>
        <w:t xml:space="preserve">(رأيته بعد مضيّ -) انظر الحجة</w:t>
      </w:r>
    </w:p>
    <w:p>
      <w:pPr>
        <w:pStyle w:val="BookText"/>
      </w:pPr>
      <w:r>
        <w:rPr>
          <w:rFonts w:ascii="Amiri" w:hAnsi="Amiri" w:eastAsia="Amiri" w:cs="Amiri"/>
          <w:lang w:bidi="ar-SA"/>
          <w:color w:val="111111"/>
          <w:sz w:val="28"/>
          <w:szCs w:val="28"/>
          <w:rtl/>
        </w:rPr>
        <w:t xml:space="preserve">(رأيته بين المسجدين -) انظر الحجة</w:t>
      </w:r>
    </w:p>
    <w:p>
      <w:pPr>
        <w:pStyle w:val="BookText"/>
      </w:pPr>
      <w:r>
        <w:rPr>
          <w:rFonts w:ascii="Amiri" w:hAnsi="Amiri" w:eastAsia="Amiri" w:cs="Amiri"/>
          <w:lang w:bidi="ar-SA"/>
          <w:color w:val="111111"/>
          <w:sz w:val="28"/>
          <w:szCs w:val="28"/>
          <w:rtl/>
        </w:rPr>
        <w:t xml:space="preserve">(رأيته صائما -) انظر الصوم</w:t>
      </w:r>
    </w:p>
    <w:p>
      <w:pPr>
        <w:pStyle w:val="BookText"/>
      </w:pPr>
      <w:r>
        <w:rPr>
          <w:rFonts w:ascii="Amiri" w:hAnsi="Amiri" w:eastAsia="Amiri" w:cs="Amiri"/>
          <w:lang w:bidi="ar-SA"/>
          <w:color w:val="111111"/>
          <w:sz w:val="28"/>
          <w:szCs w:val="28"/>
          <w:rtl/>
        </w:rPr>
        <w:t xml:space="preserve">(رأيته يعني -) انظر الحجة</w:t>
      </w:r>
    </w:p>
    <w:p>
      <w:pPr>
        <w:pStyle w:val="BookText"/>
      </w:pPr>
      <w:r>
        <w:rPr>
          <w:rFonts w:ascii="Amiri" w:hAnsi="Amiri" w:eastAsia="Amiri" w:cs="Amiri"/>
          <w:lang w:bidi="ar-SA"/>
          <w:color w:val="111111"/>
          <w:sz w:val="28"/>
          <w:szCs w:val="28"/>
          <w:rtl/>
        </w:rPr>
        <w:t xml:space="preserve">(الرؤية ليس ان يقوم عشرة -) تقدم تحت عنوان (اذا رأيتم الهلال الخ)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رأي في منامه -) انظر الغسل</w:t>
      </w:r>
    </w:p>
    <w:p>
      <w:pPr>
        <w:pStyle w:val="BookText"/>
      </w:pPr>
      <w:r>
        <w:rPr>
          <w:rFonts w:ascii="Amiri" w:hAnsi="Amiri" w:eastAsia="Amiri" w:cs="Amiri"/>
          <w:lang w:bidi="ar-SA"/>
          <w:color w:val="111111"/>
          <w:sz w:val="28"/>
          <w:szCs w:val="28"/>
          <w:rtl/>
        </w:rPr>
        <w:t xml:space="preserve">(رجل رأى في المنام -) انظر الغسل</w:t>
      </w:r>
    </w:p>
    <w:p>
      <w:pPr>
        <w:pStyle w:val="BookText"/>
      </w:pPr>
      <w:r>
        <w:rPr>
          <w:rFonts w:ascii="Amiri" w:hAnsi="Amiri" w:eastAsia="Amiri" w:cs="Amiri"/>
          <w:lang w:bidi="ar-SA"/>
          <w:color w:val="111111"/>
          <w:sz w:val="28"/>
          <w:szCs w:val="28"/>
          <w:rtl/>
        </w:rPr>
        <w:t xml:space="preserve">(رجل يرى العقرب -) انظر الصلاة</w:t>
      </w:r>
    </w:p>
    <w:p>
      <w:pPr>
        <w:pStyle w:val="BookText"/>
      </w:pPr>
      <w:r>
        <w:rPr>
          <w:rFonts w:ascii="Amiri" w:hAnsi="Amiri" w:eastAsia="Amiri" w:cs="Amiri"/>
          <w:lang w:bidi="ar-SA"/>
          <w:color w:val="111111"/>
          <w:sz w:val="28"/>
          <w:szCs w:val="28"/>
          <w:rtl/>
        </w:rPr>
        <w:t xml:space="preserve">(الرجل يرى في المنام -) انظر الغسل</w:t>
      </w:r>
    </w:p>
    <w:p>
      <w:pPr>
        <w:pStyle w:val="BookText"/>
      </w:pPr>
      <w:r>
        <w:rPr>
          <w:rFonts w:ascii="IRNazanin" w:hAnsi="IRNazanin" w:eastAsia="IRNazanin" w:cs="IRNazanin"/>
          <w:lang w:bidi="fa-IR"/>
          <w:color w:val="111111"/>
          <w:sz w:val="28"/>
          <w:szCs w:val="28"/>
          <w:rtl/>
        </w:rPr>
        <w:t xml:space="preserve">(سمعت ابا جعفر علیه السلام ورأى الناس -) انظر الحجة</w:t>
      </w:r>
    </w:p>
    <w:p>
      <w:pPr>
        <w:pStyle w:val="BookText"/>
      </w:pPr>
      <w:r>
        <w:rPr>
          <w:rFonts w:ascii="IRNazanin" w:hAnsi="IRNazanin" w:eastAsia="IRNazanin" w:cs="IRNazanin"/>
          <w:lang w:bidi="fa-IR"/>
          <w:color w:val="111111"/>
          <w:sz w:val="28"/>
          <w:szCs w:val="28"/>
          <w:rtl/>
        </w:rPr>
        <w:t xml:space="preserve">(سمعت ابا علی بن مطهر یذكر انه قد رآه -) انظر الحجة</w:t>
      </w:r>
    </w:p>
    <w:p>
      <w:pPr>
        <w:pStyle w:val="BookText"/>
      </w:pPr>
      <w:r>
        <w:rPr>
          <w:rFonts w:ascii="Amiri" w:hAnsi="Amiri" w:eastAsia="Amiri" w:cs="Amiri"/>
          <w:lang w:bidi="ar-SA"/>
          <w:color w:val="111111"/>
          <w:sz w:val="28"/>
          <w:szCs w:val="28"/>
          <w:rtl/>
        </w:rPr>
        <w:t xml:space="preserve">(صوم لرؤية الهلال وأفطر -) انظر الصوم</w:t>
      </w:r>
    </w:p>
    <w:p>
      <w:pPr>
        <w:pStyle w:val="BookText"/>
      </w:pPr>
      <w:r>
        <w:rPr>
          <w:rFonts w:ascii="Amiri" w:hAnsi="Amiri" w:eastAsia="Amiri" w:cs="Amiri"/>
          <w:lang w:bidi="ar-SA"/>
          <w:color w:val="111111"/>
          <w:sz w:val="28"/>
          <w:szCs w:val="28"/>
          <w:rtl/>
        </w:rPr>
        <w:t xml:space="preserve">«صم لرؤيته وأفطر لرؤيته، واياك والشك والظن، فان خفي عليكم فأتموا الشهر الاول ثلاثين» (1/6)</w:t>
      </w:r>
    </w:p>
    <w:p>
      <w:pPr>
        <w:pStyle w:val="BookText"/>
      </w:pPr>
      <w:r>
        <w:rPr>
          <w:rFonts w:ascii="Amiri" w:hAnsi="Amiri" w:eastAsia="Amiri" w:cs="Amiri"/>
          <w:lang w:bidi="ar-SA"/>
          <w:color w:val="111111"/>
          <w:sz w:val="28"/>
          <w:szCs w:val="28"/>
          <w:rtl/>
        </w:rPr>
        <w:t xml:space="preserve">التهذيب ج 4 ص 158 ب 41 ح 13.</w:t>
      </w:r>
    </w:p>
    <w:p>
      <w:pPr>
        <w:pStyle w:val="BookText"/>
      </w:pPr>
      <w:r>
        <w:rPr>
          <w:rFonts w:ascii="IRNazanin" w:hAnsi="IRNazanin" w:eastAsia="IRNazanin" w:cs="IRNazanin"/>
          <w:lang w:bidi="fa-IR"/>
          <w:color w:val="111111"/>
          <w:sz w:val="28"/>
          <w:szCs w:val="28"/>
          <w:rtl/>
        </w:rPr>
        <w:t xml:space="preserve">الاستبصار ج 2 ص 64 ب 32 ح 10.</w:t>
      </w:r>
    </w:p>
    <w:p>
      <w:pPr>
        <w:pStyle w:val="BookText"/>
      </w:pPr>
      <w:r>
        <w:rPr>
          <w:rFonts w:ascii="Amiri" w:hAnsi="Amiri" w:eastAsia="Amiri" w:cs="Amiri"/>
          <w:lang w:bidi="ar-SA"/>
          <w:color w:val="111111"/>
          <w:sz w:val="28"/>
          <w:szCs w:val="28"/>
          <w:rtl/>
        </w:rPr>
        <w:t xml:space="preserve">«صم للرؤية وأفطر للرؤية</w:t>
      </w:r>
      <w:r>
        <w:rPr>
          <w:rStyle w:val="FootnoteReference"/>
        </w:rPr>
        <w:footnoteReference w:id="62"/>
      </w:r>
      <w:r>
        <w:rPr>
          <w:rFonts w:ascii="Amiri" w:hAnsi="Amiri" w:eastAsia="Amiri" w:cs="Amiri"/>
          <w:lang w:bidi="ar-SA"/>
          <w:color w:val="111111"/>
          <w:sz w:val="28"/>
          <w:szCs w:val="28"/>
          <w:rtl/>
        </w:rPr>
        <w:t xml:space="preserve">وليس رؤية الهلال أن يجيء الرجل والرجلان فيقولان رأينا، انما الرؤية ان يقول القائل رأيت فيقول القوم صدقت» (6)</w:t>
      </w:r>
    </w:p>
    <w:p>
      <w:pPr>
        <w:pStyle w:val="BookText"/>
      </w:pPr>
      <w:r>
        <w:rPr>
          <w:rFonts w:ascii="Amiri" w:hAnsi="Amiri" w:eastAsia="Amiri" w:cs="Amiri"/>
          <w:lang w:bidi="ar-SA"/>
          <w:color w:val="111111"/>
          <w:sz w:val="28"/>
          <w:szCs w:val="28"/>
          <w:rtl/>
        </w:rPr>
        <w:t xml:space="preserve">التهذيب ج 4 ص 164 ب 41 ح 36.</w:t>
      </w:r>
    </w:p>
    <w:p>
      <w:pPr>
        <w:pStyle w:val="BookText"/>
      </w:pPr>
      <w:r>
        <w:rPr>
          <w:rFonts w:ascii="IRNazanin" w:hAnsi="IRNazanin" w:eastAsia="IRNazanin" w:cs="IRNazanin"/>
          <w:lang w:bidi="fa-IR"/>
          <w:color w:val="111111"/>
          <w:sz w:val="28"/>
          <w:szCs w:val="28"/>
          <w:rtl/>
        </w:rPr>
        <w:t xml:space="preserve">التهذيب ج 4 ص 159 ب 41 ذیل ح 17.</w:t>
      </w:r>
    </w:p>
    <w:p>
      <w:pPr>
        <w:pStyle w:val="BookText"/>
      </w:pPr>
      <w:r>
        <w:rPr>
          <w:rFonts w:ascii="Amiri" w:hAnsi="Amiri" w:eastAsia="Amiri" w:cs="Amiri"/>
          <w:lang w:bidi="ar-SA"/>
          <w:color w:val="111111"/>
          <w:sz w:val="28"/>
          <w:szCs w:val="28"/>
          <w:rtl/>
        </w:rPr>
        <w:t xml:space="preserve">(صمت شهر رمضان على رؤية تسعة وعشرين -) انظر الصوم</w:t>
      </w:r>
    </w:p>
    <w:p>
      <w:pPr>
        <w:pStyle w:val="BookText"/>
      </w:pPr>
      <w:r>
        <w:rPr>
          <w:rFonts w:ascii="Amiri" w:hAnsi="Amiri" w:eastAsia="Amiri" w:cs="Amiri"/>
          <w:lang w:bidi="ar-SA"/>
          <w:color w:val="111111"/>
          <w:sz w:val="28"/>
          <w:szCs w:val="28"/>
          <w:rtl/>
        </w:rPr>
        <w:t xml:space="preserve">(الصوم للرؤية والفطر للرؤية -) انظر الصوم</w:t>
      </w:r>
    </w:p>
    <w:p>
      <w:pPr>
        <w:pStyle w:val="BookText"/>
      </w:pPr>
      <w:r>
        <w:rPr>
          <w:rFonts w:ascii="Amiri" w:hAnsi="Amiri" w:eastAsia="Amiri" w:cs="Amiri"/>
          <w:lang w:bidi="ar-SA"/>
          <w:color w:val="111111"/>
          <w:sz w:val="28"/>
          <w:szCs w:val="28"/>
          <w:rtl/>
        </w:rPr>
        <w:t xml:space="preserve">«صيام شهر رمضان بالرؤية وليس بالظن، وقد يكون شهر رمضان تسعة وعشرين ويكون ثلاثين، ويصيبه ما يصيب الشهور من التمام والنقصان» (6)</w:t>
      </w:r>
    </w:p>
    <w:p>
      <w:pPr>
        <w:pStyle w:val="BookText"/>
      </w:pPr>
      <w:r>
        <w:rPr>
          <w:rFonts w:ascii="IRNazanin" w:hAnsi="IRNazanin" w:eastAsia="IRNazanin" w:cs="IRNazanin"/>
          <w:lang w:bidi="fa-IR"/>
          <w:color w:val="111111"/>
          <w:sz w:val="28"/>
          <w:szCs w:val="28"/>
          <w:rtl/>
        </w:rPr>
        <w:t xml:space="preserve">الاستبصار ج 2 ص 63 ب 33 ح 4.</w:t>
      </w:r>
    </w:p>
    <w:p>
      <w:pPr>
        <w:pStyle w:val="BookText"/>
      </w:pPr>
      <w:r>
        <w:rPr>
          <w:rFonts w:ascii="Amiri" w:hAnsi="Amiri" w:eastAsia="Amiri" w:cs="Amiri"/>
          <w:lang w:bidi="ar-SA"/>
          <w:color w:val="111111"/>
          <w:sz w:val="28"/>
          <w:szCs w:val="28"/>
          <w:rtl/>
        </w:rPr>
        <w:t xml:space="preserve">التهذيب ج 4 ص 16 ب 41 ح 4.</w:t>
      </w:r>
    </w:p>
    <w:p>
      <w:pPr>
        <w:pStyle w:val="BookText"/>
      </w:pPr>
      <w:r>
        <w:rPr>
          <w:rFonts w:ascii="IRNazanin" w:hAnsi="IRNazanin" w:eastAsia="IRNazanin" w:cs="IRNazanin"/>
          <w:lang w:bidi="fa-IR"/>
          <w:color w:val="111111"/>
          <w:sz w:val="28"/>
          <w:szCs w:val="28"/>
          <w:rtl/>
        </w:rPr>
        <w:t xml:space="preserve">(عمن رأى ابا عبدالله علیه السلام وهو محرم -) انظر التلبية</w:t>
      </w:r>
    </w:p>
    <w:p>
      <w:pPr>
        <w:pStyle w:val="BookText"/>
      </w:pPr>
      <w:r>
        <w:rPr>
          <w:rFonts w:ascii="Amiri" w:hAnsi="Amiri" w:eastAsia="Amiri" w:cs="Amiri"/>
          <w:lang w:bidi="ar-SA"/>
          <w:color w:val="111111"/>
          <w:sz w:val="28"/>
          <w:szCs w:val="28"/>
          <w:rtl/>
        </w:rPr>
        <w:t xml:space="preserve">(عن امرأة رأت الدم -) انظر الحيض</w:t>
      </w:r>
    </w:p>
    <w:p>
      <w:pPr>
        <w:pStyle w:val="BookText"/>
      </w:pPr>
      <w:r>
        <w:rPr>
          <w:rFonts w:ascii="Amiri" w:hAnsi="Amiri" w:eastAsia="Amiri" w:cs="Amiri"/>
          <w:lang w:bidi="ar-SA"/>
          <w:color w:val="111111"/>
          <w:sz w:val="28"/>
          <w:szCs w:val="28"/>
          <w:rtl/>
        </w:rPr>
        <w:t xml:space="preserve">(عن امرأة رأت الطهر -) انظر الحيض</w:t>
      </w:r>
    </w:p>
    <w:p>
      <w:pPr>
        <w:pStyle w:val="BookText"/>
      </w:pPr>
      <w:r>
        <w:rPr>
          <w:rFonts w:ascii="Amiri" w:hAnsi="Amiri" w:eastAsia="Amiri" w:cs="Amiri"/>
          <w:lang w:bidi="ar-SA"/>
          <w:color w:val="111111"/>
          <w:sz w:val="28"/>
          <w:szCs w:val="28"/>
          <w:rtl/>
        </w:rPr>
        <w:t xml:space="preserve">«عن الأهلة فقال: هي أهلة الشهور، فاذا رأيت الهلال فصم، واذا رأيته فأفطر</w:t>
      </w:r>
      <w:r>
        <w:rPr>
          <w:rStyle w:val="FootnoteReference"/>
        </w:rPr>
        <w:footnoteReference w:id="63"/>
      </w:r>
      <w:r>
        <w:rPr>
          <w:rFonts w:ascii="Amiri" w:hAnsi="Amiri" w:eastAsia="Amiri" w:cs="Amiri"/>
          <w:lang w:bidi="ar-SA"/>
          <w:color w:val="111111"/>
          <w:sz w:val="28"/>
          <w:szCs w:val="28"/>
          <w:rtl/>
        </w:rPr>
        <w:t xml:space="preserve">، قلت: أرأيت ان كان الشهر تسعة وعشرين يوما اقضي ذلك اليوم؟ فقال: لا الّا ان تشهد لك بينة</w:t>
      </w:r>
      <w:r>
        <w:rPr>
          <w:rStyle w:val="FootnoteReference"/>
        </w:rPr>
        <w:footnoteReference w:id="64"/>
      </w:r>
      <w:r>
        <w:rPr>
          <w:rFonts w:ascii="IRNazanin" w:hAnsi="IRNazanin" w:eastAsia="IRNazanin" w:cs="IRNazanin"/>
          <w:lang w:bidi="fa-IR"/>
          <w:color w:val="111111"/>
          <w:sz w:val="28"/>
          <w:szCs w:val="28"/>
          <w:rtl/>
        </w:rPr>
        <w:t xml:space="preserve">عدول فان شهدوا انهم رأوا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الهلال قبل ذلك فاقض ذلك اليوم» (6)</w:t>
      </w:r>
    </w:p>
    <w:p>
      <w:pPr>
        <w:pStyle w:val="BookText"/>
      </w:pPr>
      <w:r>
        <w:rPr>
          <w:rFonts w:ascii="Amiri" w:hAnsi="Amiri" w:eastAsia="Amiri" w:cs="Amiri"/>
          <w:lang w:bidi="ar-SA"/>
          <w:color w:val="111111"/>
          <w:sz w:val="28"/>
          <w:szCs w:val="28"/>
          <w:rtl/>
        </w:rPr>
        <w:t xml:space="preserve">التهذيب ج 4 ص 155 ب 41 ح 2.</w:t>
      </w:r>
    </w:p>
    <w:p>
      <w:pPr>
        <w:pStyle w:val="BookText"/>
      </w:pPr>
      <w:r>
        <w:rPr>
          <w:rFonts w:ascii="Amiri" w:hAnsi="Amiri" w:eastAsia="Amiri" w:cs="Amiri"/>
          <w:lang w:bidi="ar-SA"/>
          <w:color w:val="111111"/>
          <w:sz w:val="28"/>
          <w:szCs w:val="28"/>
          <w:rtl/>
        </w:rPr>
        <w:t xml:space="preserve">التهذيب ج 4 ص 156 ب 41 ح 6.</w:t>
      </w:r>
    </w:p>
    <w:p>
      <w:pPr>
        <w:pStyle w:val="BookText"/>
      </w:pPr>
      <w:r>
        <w:rPr>
          <w:rFonts w:ascii="Amiri" w:hAnsi="Amiri" w:eastAsia="Amiri" w:cs="Amiri"/>
          <w:lang w:bidi="ar-SA"/>
          <w:color w:val="111111"/>
          <w:sz w:val="28"/>
          <w:szCs w:val="28"/>
          <w:rtl/>
        </w:rPr>
        <w:t xml:space="preserve">التهذيب ج 4 ص 161 ب 41 ح 27.</w:t>
      </w:r>
    </w:p>
    <w:p>
      <w:pPr>
        <w:pStyle w:val="BookText"/>
      </w:pPr>
      <w:r>
        <w:rPr>
          <w:rFonts w:ascii="Amiri" w:hAnsi="Amiri" w:eastAsia="Amiri" w:cs="Amiri"/>
          <w:lang w:bidi="ar-SA"/>
          <w:color w:val="111111"/>
          <w:sz w:val="28"/>
          <w:szCs w:val="28"/>
          <w:rtl/>
        </w:rPr>
        <w:t xml:space="preserve">التهذيب ج 4 ص 163 ب 41 ح 31.</w:t>
      </w:r>
    </w:p>
    <w:p>
      <w:pPr>
        <w:pStyle w:val="BookText"/>
      </w:pPr>
      <w:r>
        <w:rPr>
          <w:rFonts w:ascii="Amiri" w:hAnsi="Amiri" w:eastAsia="Amiri" w:cs="Amiri"/>
          <w:lang w:bidi="ar-SA"/>
          <w:color w:val="111111"/>
          <w:sz w:val="28"/>
          <w:szCs w:val="28"/>
          <w:rtl/>
        </w:rPr>
        <w:t xml:space="preserve">التهذيب ج 4 ص 163 ب 41 ح 32.</w:t>
      </w:r>
    </w:p>
    <w:p>
      <w:pPr>
        <w:pStyle w:val="BookText"/>
      </w:pPr>
      <w:r>
        <w:rPr>
          <w:rFonts w:ascii="IRNazanin" w:hAnsi="IRNazanin" w:eastAsia="IRNazanin" w:cs="IRNazanin"/>
          <w:lang w:bidi="fa-IR"/>
          <w:color w:val="111111"/>
          <w:sz w:val="28"/>
          <w:szCs w:val="28"/>
          <w:rtl/>
        </w:rPr>
        <w:t xml:space="preserve">الاستبصار ج 2 ص 62 ب 33 ح 2.</w:t>
      </w:r>
    </w:p>
    <w:p>
      <w:pPr>
        <w:pStyle w:val="BookText"/>
      </w:pPr>
      <w:r>
        <w:rPr>
          <w:rFonts w:ascii="IRNazanin" w:hAnsi="IRNazanin" w:eastAsia="IRNazanin" w:cs="IRNazanin"/>
          <w:lang w:bidi="fa-IR"/>
          <w:color w:val="111111"/>
          <w:sz w:val="28"/>
          <w:szCs w:val="28"/>
          <w:rtl/>
        </w:rPr>
        <w:t xml:space="preserve">الاستبصار ج 2 ص 63 ب 33 ح 6.</w:t>
      </w:r>
    </w:p>
    <w:p>
      <w:pPr>
        <w:pStyle w:val="BookText"/>
      </w:pPr>
      <w:r>
        <w:rPr>
          <w:rFonts w:ascii="IRNazanin" w:hAnsi="IRNazanin" w:eastAsia="IRNazanin" w:cs="IRNazanin"/>
          <w:lang w:bidi="fa-IR"/>
          <w:color w:val="111111"/>
          <w:sz w:val="28"/>
          <w:szCs w:val="28"/>
          <w:rtl/>
        </w:rPr>
        <w:t xml:space="preserve">الكافي ج 4 ص 76 ک 14 ب 6 ح 1.</w:t>
      </w:r>
    </w:p>
    <w:p>
      <w:pPr>
        <w:pStyle w:val="BookText"/>
      </w:pPr>
      <w:r>
        <w:rPr>
          <w:rFonts w:ascii="Amiri" w:hAnsi="Amiri" w:eastAsia="Amiri" w:cs="Amiri"/>
          <w:lang w:bidi="ar-SA"/>
          <w:color w:val="111111"/>
          <w:sz w:val="28"/>
          <w:szCs w:val="28"/>
          <w:rtl/>
        </w:rPr>
        <w:t xml:space="preserve">(عن التختم في اليمين وقلت اني رأيت -) انظر الخاتم</w:t>
      </w:r>
    </w:p>
    <w:p>
      <w:pPr>
        <w:pStyle w:val="BookText"/>
      </w:pPr>
      <w:r>
        <w:rPr>
          <w:rFonts w:ascii="IRNazanin" w:hAnsi="IRNazanin" w:eastAsia="IRNazanin" w:cs="IRNazanin"/>
          <w:lang w:bidi="fa-IR"/>
          <w:color w:val="111111"/>
          <w:sz w:val="28"/>
          <w:szCs w:val="28"/>
          <w:rtl/>
        </w:rPr>
        <w:t xml:space="preserve">(عن الحائض تری -) انظر الحيض</w:t>
      </w:r>
    </w:p>
    <w:p>
      <w:pPr>
        <w:pStyle w:val="BookText"/>
      </w:pPr>
      <w:r>
        <w:rPr>
          <w:rFonts w:ascii="IRNazanin" w:hAnsi="IRNazanin" w:eastAsia="IRNazanin" w:cs="IRNazanin"/>
          <w:lang w:bidi="fa-IR"/>
          <w:color w:val="111111"/>
          <w:sz w:val="28"/>
          <w:szCs w:val="28"/>
          <w:rtl/>
        </w:rPr>
        <w:t xml:space="preserve">(عن الحبلی تری) انظر الحيض</w:t>
      </w:r>
    </w:p>
    <w:p>
      <w:pPr>
        <w:pStyle w:val="BookText"/>
      </w:pPr>
      <w:r>
        <w:rPr>
          <w:rFonts w:ascii="Amiri" w:hAnsi="Amiri" w:eastAsia="Amiri" w:cs="Amiri"/>
          <w:lang w:bidi="ar-SA"/>
          <w:color w:val="111111"/>
          <w:sz w:val="28"/>
          <w:szCs w:val="28"/>
          <w:rtl/>
        </w:rPr>
        <w:t xml:space="preserve">(عن الحبلي قد استبان ذلك منها ترى -) انظر الحيض</w:t>
      </w:r>
    </w:p>
    <w:p>
      <w:pPr>
        <w:pStyle w:val="BookText"/>
      </w:pPr>
      <w:r>
        <w:rPr>
          <w:rFonts w:ascii="Amiri" w:hAnsi="Amiri" w:eastAsia="Amiri" w:cs="Amiri"/>
          <w:lang w:bidi="ar-SA"/>
          <w:color w:val="111111"/>
          <w:sz w:val="28"/>
          <w:szCs w:val="28"/>
          <w:rtl/>
        </w:rPr>
        <w:t xml:space="preserve">(عن الرؤية وما اختلف -) انظر التوحيد</w:t>
      </w:r>
    </w:p>
    <w:p>
      <w:pPr>
        <w:pStyle w:val="BookText"/>
      </w:pPr>
      <w:r>
        <w:rPr>
          <w:rFonts w:ascii="Amiri" w:hAnsi="Amiri" w:eastAsia="Amiri" w:cs="Amiri"/>
          <w:lang w:bidi="ar-SA"/>
          <w:color w:val="111111"/>
          <w:sz w:val="28"/>
          <w:szCs w:val="28"/>
          <w:rtl/>
        </w:rPr>
        <w:t xml:space="preserve">(عن الرؤية وما ترويه -) انظر التوحيد</w:t>
      </w:r>
    </w:p>
    <w:p>
      <w:pPr>
        <w:pStyle w:val="BookText"/>
      </w:pPr>
      <w:r>
        <w:rPr>
          <w:rFonts w:ascii="Amiri" w:hAnsi="Amiri" w:eastAsia="Amiri" w:cs="Amiri"/>
          <w:lang w:bidi="ar-SA"/>
          <w:color w:val="111111"/>
          <w:sz w:val="28"/>
          <w:szCs w:val="28"/>
          <w:rtl/>
        </w:rPr>
        <w:t xml:space="preserve">(عن رجل أخذ وهو ينبش قال لا أرى -) انظر النباش</w:t>
      </w:r>
    </w:p>
    <w:p>
      <w:pPr>
        <w:pStyle w:val="BookText"/>
      </w:pPr>
      <w:r>
        <w:rPr>
          <w:rFonts w:ascii="IRNazanin" w:hAnsi="IRNazanin" w:eastAsia="IRNazanin" w:cs="IRNazanin"/>
          <w:lang w:bidi="fa-IR"/>
          <w:color w:val="111111"/>
          <w:sz w:val="28"/>
          <w:szCs w:val="28"/>
          <w:rtl/>
        </w:rPr>
        <w:t xml:space="preserve">(عن رجل رأى ابا الحسن علیه السلام بخراسان -) انظر الكراث</w:t>
      </w:r>
    </w:p>
    <w:p>
      <w:pPr>
        <w:pStyle w:val="BookText"/>
      </w:pPr>
      <w:r>
        <w:rPr>
          <w:rFonts w:ascii="Amiri" w:hAnsi="Amiri" w:eastAsia="Amiri" w:cs="Amiri"/>
          <w:lang w:bidi="ar-SA"/>
          <w:color w:val="111111"/>
          <w:sz w:val="28"/>
          <w:szCs w:val="28"/>
          <w:rtl/>
        </w:rPr>
        <w:t xml:space="preserve">(عن رجل رأى امرأته تزني -) انظر الحدود</w:t>
      </w:r>
    </w:p>
    <w:p>
      <w:pPr>
        <w:pStyle w:val="BookText"/>
      </w:pPr>
      <w:r>
        <w:rPr>
          <w:rFonts w:ascii="Amiri" w:hAnsi="Amiri" w:eastAsia="Amiri" w:cs="Amiri"/>
          <w:lang w:bidi="ar-SA"/>
          <w:color w:val="111111"/>
          <w:sz w:val="28"/>
          <w:szCs w:val="28"/>
          <w:rtl/>
        </w:rPr>
        <w:t xml:space="preserve">(عن رجل يرى في ثوبه الدم -) انظر الطواف</w:t>
      </w:r>
    </w:p>
    <w:p>
      <w:pPr>
        <w:pStyle w:val="BookText"/>
      </w:pPr>
      <w:r>
        <w:rPr>
          <w:rFonts w:ascii="Amiri" w:hAnsi="Amiri" w:eastAsia="Amiri" w:cs="Amiri"/>
          <w:lang w:bidi="ar-SA"/>
          <w:color w:val="111111"/>
          <w:sz w:val="28"/>
          <w:szCs w:val="28"/>
          <w:rtl/>
        </w:rPr>
        <w:t xml:space="preserve">(عن الرجل يري بثوبه الدم -) انظر الثوب</w:t>
      </w:r>
    </w:p>
    <w:p>
      <w:pPr>
        <w:pStyle w:val="BookText"/>
      </w:pPr>
      <w:r>
        <w:rPr>
          <w:rFonts w:ascii="Amiri" w:hAnsi="Amiri" w:eastAsia="Amiri" w:cs="Amiri"/>
          <w:lang w:bidi="ar-SA"/>
          <w:color w:val="111111"/>
          <w:sz w:val="28"/>
          <w:szCs w:val="28"/>
          <w:rtl/>
        </w:rPr>
        <w:t xml:space="preserve">(عن الرجل يرى الحية -) انظر الصلاة</w:t>
      </w:r>
    </w:p>
    <w:p>
      <w:pPr>
        <w:pStyle w:val="BookText"/>
      </w:pPr>
      <w:r>
        <w:rPr>
          <w:rFonts w:ascii="Amiri" w:hAnsi="Amiri" w:eastAsia="Amiri" w:cs="Amiri"/>
          <w:lang w:bidi="ar-SA"/>
          <w:color w:val="111111"/>
          <w:sz w:val="28"/>
          <w:szCs w:val="28"/>
          <w:rtl/>
        </w:rPr>
        <w:t xml:space="preserve">(عن الرجل يرى في ثوب أخيه -) انظر الثوب</w:t>
      </w:r>
    </w:p>
    <w:p>
      <w:pPr>
        <w:pStyle w:val="BookText"/>
      </w:pPr>
      <w:r>
        <w:rPr>
          <w:rFonts w:ascii="Amiri" w:hAnsi="Amiri" w:eastAsia="Amiri" w:cs="Amiri"/>
          <w:lang w:bidi="ar-SA"/>
          <w:color w:val="111111"/>
          <w:sz w:val="28"/>
          <w:szCs w:val="28"/>
          <w:rtl/>
        </w:rPr>
        <w:t xml:space="preserve">(عن الرجل يرى في ثوبه المني -) انظر الغسل</w:t>
      </w:r>
    </w:p>
    <w:p>
      <w:pPr>
        <w:pStyle w:val="BookText"/>
      </w:pPr>
      <w:r>
        <w:rPr>
          <w:rFonts w:ascii="Amiri" w:hAnsi="Amiri" w:eastAsia="Amiri" w:cs="Amiri"/>
          <w:lang w:bidi="ar-SA"/>
          <w:color w:val="111111"/>
          <w:sz w:val="28"/>
          <w:szCs w:val="28"/>
          <w:rtl/>
        </w:rPr>
        <w:t xml:space="preserve">(عن الرجل يرى في ثيابه المني -) انظر الغسل</w:t>
      </w:r>
    </w:p>
    <w:p>
      <w:pPr>
        <w:pStyle w:val="BookText"/>
      </w:pPr>
      <w:r>
        <w:rPr>
          <w:rFonts w:ascii="Amiri" w:hAnsi="Amiri" w:eastAsia="Amiri" w:cs="Amiri"/>
          <w:lang w:bidi="ar-SA"/>
          <w:color w:val="111111"/>
          <w:sz w:val="28"/>
          <w:szCs w:val="28"/>
          <w:rtl/>
        </w:rPr>
        <w:t xml:space="preserve">(عن الرجل يرى في المنام -) انظر الغسل</w:t>
      </w:r>
    </w:p>
    <w:p>
      <w:pPr>
        <w:pStyle w:val="BookText"/>
      </w:pPr>
      <w:r>
        <w:rPr>
          <w:rFonts w:ascii="Amiri" w:hAnsi="Amiri" w:eastAsia="Amiri" w:cs="Amiri"/>
          <w:lang w:bidi="ar-SA"/>
          <w:color w:val="111111"/>
          <w:sz w:val="28"/>
          <w:szCs w:val="28"/>
          <w:rtl/>
        </w:rPr>
        <w:t xml:space="preserve">«عن الرجل يرى الهلال في شهر رمضان وحده لا يبصره غيره أله أن يصوم؟ قال: اذا لم يشك فليفطرو الّا فليصمه مع الناس</w:t>
      </w:r>
      <w:r>
        <w:rPr>
          <w:rStyle w:val="FootnoteReference"/>
        </w:rPr>
        <w:footnoteReference w:id="65"/>
      </w:r>
      <w:r>
        <w:rPr>
          <w:rFonts w:ascii="Times New Roman" w:hAnsi="Times New Roman" w:eastAsia="Times New Roman" w:cs="Times New Roman"/>
          <w:lang w:val="en-US" w:bidi="en-US"/>
          <w:color w:val="111111"/>
          <w:sz w:val="28"/>
          <w:szCs w:val="28"/>
          <w:rtl/>
        </w:rPr>
        <w:t xml:space="preserve">» (7)</w:t>
      </w:r>
    </w:p>
    <w:p>
      <w:pPr>
        <w:pStyle w:val="BookText"/>
      </w:pPr>
      <w:r>
        <w:rPr>
          <w:rFonts w:ascii="Amiri" w:hAnsi="Amiri" w:eastAsia="Amiri" w:cs="Amiri"/>
          <w:lang w:bidi="ar-SA"/>
          <w:color w:val="111111"/>
          <w:sz w:val="28"/>
          <w:szCs w:val="28"/>
          <w:rtl/>
        </w:rPr>
        <w:t xml:space="preserve">الفقيه ج 2 ص 77 ب 35 ح 8.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4 ص 317 ب 72 ح 32.</w:t>
      </w:r>
    </w:p>
    <w:p>
      <w:pPr>
        <w:pStyle w:val="BookText"/>
      </w:pPr>
      <w:r>
        <w:rPr>
          <w:rFonts w:ascii="Amiri" w:hAnsi="Amiri" w:eastAsia="Amiri" w:cs="Amiri"/>
          <w:lang w:bidi="ar-SA"/>
          <w:color w:val="111111"/>
          <w:sz w:val="28"/>
          <w:szCs w:val="28"/>
          <w:rtl/>
        </w:rPr>
        <w:t xml:space="preserve">(عن الرجل يصوم تسعة وعشرين يوما ويفطر للرؤية -) انظر الصوم</w:t>
      </w:r>
    </w:p>
    <w:p>
      <w:pPr>
        <w:pStyle w:val="BookText"/>
      </w:pPr>
      <w:r>
        <w:rPr>
          <w:rFonts w:ascii="Amiri" w:hAnsi="Amiri" w:eastAsia="Amiri" w:cs="Amiri"/>
          <w:lang w:bidi="ar-SA"/>
          <w:color w:val="111111"/>
          <w:sz w:val="28"/>
          <w:szCs w:val="28"/>
          <w:rtl/>
        </w:rPr>
        <w:t xml:space="preserve">(عن المرأة ترى ان الرجل -) انظر الغسل</w:t>
      </w:r>
    </w:p>
    <w:p>
      <w:pPr>
        <w:pStyle w:val="BookText"/>
      </w:pPr>
      <w:r>
        <w:rPr>
          <w:rFonts w:ascii="Amiri" w:hAnsi="Amiri" w:eastAsia="Amiri" w:cs="Amiri"/>
          <w:lang w:bidi="ar-SA"/>
          <w:color w:val="111111"/>
          <w:sz w:val="28"/>
          <w:szCs w:val="28"/>
          <w:rtl/>
        </w:rPr>
        <w:t xml:space="preserve">(عن المرأه ترى الدم -) انظر الحيض</w:t>
      </w:r>
    </w:p>
    <w:p>
      <w:pPr>
        <w:pStyle w:val="BookText"/>
      </w:pPr>
      <w:r>
        <w:rPr>
          <w:rFonts w:ascii="Amiri" w:hAnsi="Amiri" w:eastAsia="Amiri" w:cs="Amiri"/>
          <w:lang w:bidi="ar-SA"/>
          <w:color w:val="111111"/>
          <w:sz w:val="28"/>
          <w:szCs w:val="28"/>
          <w:rtl/>
        </w:rPr>
        <w:t xml:space="preserve">(عن المرأة ترى الصفرة -) انظر الحيض</w:t>
      </w:r>
    </w:p>
    <w:p>
      <w:pPr>
        <w:pStyle w:val="BookText"/>
      </w:pPr>
      <w:r>
        <w:rPr>
          <w:rFonts w:ascii="Amiri" w:hAnsi="Amiri" w:eastAsia="Amiri" w:cs="Amiri"/>
          <w:lang w:bidi="ar-SA"/>
          <w:color w:val="111111"/>
          <w:sz w:val="28"/>
          <w:szCs w:val="28"/>
          <w:rtl/>
        </w:rPr>
        <w:t xml:space="preserve">(عن المرأة ترى في منامها -) انظر الغسل</w:t>
      </w:r>
    </w:p>
    <w:p>
      <w:pPr>
        <w:pStyle w:val="BookText"/>
      </w:pPr>
      <w:r>
        <w:rPr>
          <w:rFonts w:ascii="Amiri" w:hAnsi="Amiri" w:eastAsia="Amiri" w:cs="Amiri"/>
          <w:lang w:bidi="ar-SA"/>
          <w:color w:val="111111"/>
          <w:sz w:val="28"/>
          <w:szCs w:val="28"/>
          <w:rtl/>
        </w:rPr>
        <w:t xml:space="preserve">(عن المرأة ترى في المنام -) انظر الغسل</w:t>
      </w:r>
    </w:p>
    <w:p>
      <w:pPr>
        <w:pStyle w:val="BookText"/>
      </w:pPr>
      <w:r>
        <w:rPr>
          <w:rFonts w:ascii="IRNazanin" w:hAnsi="IRNazanin" w:eastAsia="IRNazanin" w:cs="IRNazanin"/>
          <w:lang w:bidi="fa-IR"/>
          <w:color w:val="111111"/>
          <w:sz w:val="28"/>
          <w:szCs w:val="28"/>
          <w:rtl/>
        </w:rPr>
        <w:t xml:space="preserve">(عن المرأة الحائض تری -) انظر الحيض</w:t>
      </w:r>
    </w:p>
    <w:p>
      <w:pPr>
        <w:pStyle w:val="BookText"/>
      </w:pPr>
      <w:r>
        <w:rPr>
          <w:rFonts w:ascii="Amiri" w:hAnsi="Amiri" w:eastAsia="Amiri" w:cs="Amiri"/>
          <w:lang w:bidi="ar-SA"/>
          <w:color w:val="111111"/>
          <w:sz w:val="28"/>
          <w:szCs w:val="28"/>
          <w:rtl/>
        </w:rPr>
        <w:t xml:space="preserve">(عن المرأة الحبلي ترى -) انظر الحيض</w:t>
      </w:r>
    </w:p>
    <w:p>
      <w:pPr>
        <w:pStyle w:val="BookText"/>
      </w:pPr>
      <w:r>
        <w:rPr>
          <w:rFonts w:ascii="Amiri" w:hAnsi="Amiri" w:eastAsia="Amiri" w:cs="Amiri"/>
          <w:lang w:bidi="ar-SA"/>
          <w:color w:val="111111"/>
          <w:sz w:val="28"/>
          <w:szCs w:val="28"/>
          <w:rtl/>
        </w:rPr>
        <w:t xml:space="preserve">«عن اليوم في شهر رمضان يختلف فيه قال: اذا اجتمع اهل المصر على صيامه للرؤية فاقضه اذا كان اهل المصر خمسمائة انسان» (غ)</w:t>
      </w:r>
    </w:p>
    <w:p>
      <w:pPr>
        <w:pStyle w:val="BookText"/>
      </w:pPr>
      <w:r>
        <w:rPr>
          <w:rFonts w:ascii="Amiri" w:hAnsi="Amiri" w:eastAsia="Amiri" w:cs="Amiri"/>
          <w:lang w:bidi="ar-SA"/>
          <w:color w:val="111111"/>
          <w:sz w:val="28"/>
          <w:szCs w:val="28"/>
          <w:rtl/>
        </w:rPr>
        <w:t xml:space="preserve">الفقيه ج 2 ص 77 ب 35 ح 6.</w:t>
      </w:r>
    </w:p>
    <w:p>
      <w:pPr>
        <w:pStyle w:val="BookText"/>
      </w:pPr>
      <w:r>
        <w:rPr>
          <w:rFonts w:ascii="Amiri" w:hAnsi="Amiri" w:eastAsia="Amiri" w:cs="Amiri"/>
          <w:lang w:bidi="ar-SA"/>
          <w:color w:val="111111"/>
          <w:sz w:val="28"/>
          <w:szCs w:val="28"/>
          <w:rtl/>
        </w:rPr>
        <w:t xml:space="preserve">(فسيرى الله عملكم -) انظر الحجة</w:t>
      </w:r>
    </w:p>
    <w:p>
      <w:pPr>
        <w:pStyle w:val="BookText"/>
      </w:pPr>
      <w:r>
        <w:rPr>
          <w:rFonts w:ascii="Amiri" w:hAnsi="Amiri" w:eastAsia="Amiri" w:cs="Amiri"/>
          <w:lang w:bidi="ar-SA"/>
          <w:color w:val="111111"/>
          <w:sz w:val="28"/>
          <w:szCs w:val="28"/>
          <w:rtl/>
        </w:rPr>
        <w:t xml:space="preserve">(فلما رأوه زلفة -) انظر الحجة</w:t>
      </w:r>
    </w:p>
    <w:p>
      <w:pPr>
        <w:pStyle w:val="BookText"/>
      </w:pPr>
      <w:r>
        <w:rPr>
          <w:rFonts w:ascii="IRNazanin" w:hAnsi="IRNazanin" w:eastAsia="IRNazanin" w:cs="IRNazanin"/>
          <w:lang w:bidi="fa-IR"/>
          <w:color w:val="111111"/>
          <w:sz w:val="28"/>
          <w:szCs w:val="28"/>
          <w:rtl/>
        </w:rPr>
        <w:t xml:space="preserve">(في الحبلی ترى الدم -) انظر الحيض</w:t>
      </w:r>
    </w:p>
    <w:p>
      <w:pPr>
        <w:pStyle w:val="BookText"/>
      </w:pPr>
      <w:r>
        <w:rPr>
          <w:rFonts w:ascii="Amiri" w:hAnsi="Amiri" w:eastAsia="Amiri" w:cs="Amiri"/>
          <w:lang w:bidi="ar-SA"/>
          <w:color w:val="111111"/>
          <w:sz w:val="28"/>
          <w:szCs w:val="28"/>
          <w:rtl/>
        </w:rPr>
        <w:t xml:space="preserve">(في رجل رأي بعد الغسل -) انظر الاستبراء</w:t>
      </w:r>
    </w:p>
    <w:p>
      <w:pPr>
        <w:pStyle w:val="BookText"/>
      </w:pPr>
      <w:r>
        <w:rPr>
          <w:rFonts w:ascii="Amiri" w:hAnsi="Amiri" w:eastAsia="Amiri" w:cs="Amiri"/>
          <w:lang w:bidi="ar-SA"/>
          <w:color w:val="111111"/>
          <w:sz w:val="28"/>
          <w:szCs w:val="28"/>
          <w:rtl/>
        </w:rPr>
        <w:t xml:space="preserve">(في المرأة ترى الدم -) انظر الحيض</w:t>
      </w:r>
    </w:p>
    <w:p>
      <w:pPr>
        <w:pStyle w:val="BookText"/>
      </w:pPr>
      <w:r>
        <w:rPr>
          <w:rFonts w:ascii="Amiri" w:hAnsi="Amiri" w:eastAsia="Amiri" w:cs="Amiri"/>
          <w:lang w:bidi="ar-SA"/>
          <w:color w:val="111111"/>
          <w:sz w:val="28"/>
          <w:szCs w:val="28"/>
          <w:rtl/>
        </w:rPr>
        <w:t xml:space="preserve">(في المرأة ترى الصفرة -) انظر الحيض</w:t>
      </w:r>
    </w:p>
    <w:p>
      <w:pPr>
        <w:pStyle w:val="BookText"/>
      </w:pPr>
      <w:r>
        <w:rPr>
          <w:rFonts w:ascii="Amiri" w:hAnsi="Amiri" w:eastAsia="Amiri" w:cs="Amiri"/>
          <w:lang w:bidi="ar-SA"/>
          <w:color w:val="111111"/>
          <w:sz w:val="28"/>
          <w:szCs w:val="28"/>
          <w:rtl/>
        </w:rPr>
        <w:t xml:space="preserve">(قد رأيت حائطك -) انظر الزراعة</w:t>
      </w:r>
    </w:p>
    <w:p>
      <w:pPr>
        <w:pStyle w:val="BookText"/>
      </w:pPr>
      <w:r>
        <w:rPr>
          <w:rFonts w:ascii="Amiri" w:hAnsi="Amiri" w:eastAsia="Amiri" w:cs="Amiri"/>
          <w:lang w:bidi="ar-SA"/>
          <w:color w:val="111111"/>
          <w:sz w:val="28"/>
          <w:szCs w:val="28"/>
          <w:rtl/>
        </w:rPr>
        <w:t xml:space="preserve">(قرأ رجل عند أبي عبدالله قل اعملوا فسيرى الله -) انظر الحجة</w:t>
      </w:r>
    </w:p>
    <w:p>
      <w:pPr>
        <w:pStyle w:val="BookText"/>
      </w:pPr>
      <w:r>
        <w:rPr>
          <w:rFonts w:ascii="Amiri" w:hAnsi="Amiri" w:eastAsia="Amiri" w:cs="Amiri"/>
          <w:lang w:bidi="ar-SA"/>
          <w:color w:val="111111"/>
          <w:sz w:val="28"/>
          <w:szCs w:val="28"/>
          <w:rtl/>
        </w:rPr>
        <w:t xml:space="preserve">(قل أرأيتم ان أصبح ماؤكم غورا -) انظر الحجة</w:t>
      </w:r>
    </w:p>
    <w:p>
      <w:pPr>
        <w:pStyle w:val="BookText"/>
      </w:pPr>
      <w:r>
        <w:rPr>
          <w:rFonts w:ascii="IRNazanin" w:hAnsi="IRNazanin" w:eastAsia="IRNazanin" w:cs="IRNazanin"/>
          <w:lang w:bidi="fa-IR"/>
          <w:color w:val="111111"/>
          <w:sz w:val="28"/>
          <w:szCs w:val="28"/>
          <w:rtl/>
        </w:rPr>
        <w:t xml:space="preserve">(كان أبي يرى لهذين الحرمین -) انظر اتمام الصلاة في الحرمین</w:t>
      </w:r>
    </w:p>
    <w:p>
      <w:pPr>
        <w:pStyle w:val="BookText"/>
      </w:pPr>
      <w:r>
        <w:rPr>
          <w:rFonts w:ascii="IRNazanin" w:hAnsi="IRNazanin" w:eastAsia="IRNazanin" w:cs="IRNazanin"/>
          <w:lang w:bidi="fa-IR"/>
          <w:color w:val="111111"/>
          <w:sz w:val="28"/>
          <w:szCs w:val="28"/>
          <w:rtl/>
        </w:rPr>
        <w:t xml:space="preserve">«كتب اليّ ابو الحسن العسكري علیه السلام کتابا و أرّخه يوم الثلاثاء لليلة بقيت من شعبان وذلك في سنة اثنين وثلاثين ومائتين وكان يوم الاربعاء يوم شك و صام أهل بغداد يوم الخميس وأخبروني انهم رأوا الهلال ليلة الخميس ولم يغيب الا بعد الشفق بزمان طويل، قال: فاعتقدت ان الصوم يوم الخميس ان الشهر كان عندنا ببغداد يوم الاربعاء قال: فكتب اليّ: زادك الله توفيقا فقد صمت بصيامنا، قال: ثم لقيته بعد ذلك فسألته عما كتبت به اليه فقال لي: أو لم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اكتب اليك انما صمت الخميس ولا تصم الا للرؤية؟»</w:t>
      </w:r>
    </w:p>
    <w:p>
      <w:pPr>
        <w:pStyle w:val="BookText"/>
      </w:pPr>
      <w:r>
        <w:rPr>
          <w:rFonts w:ascii="Amiri" w:hAnsi="Amiri" w:eastAsia="Amiri" w:cs="Amiri"/>
          <w:lang w:bidi="ar-SA"/>
          <w:color w:val="111111"/>
          <w:sz w:val="28"/>
          <w:szCs w:val="28"/>
          <w:rtl/>
        </w:rPr>
        <w:t xml:space="preserve">التهذيب ج 4 ص 167 ب 41 ح 47.</w:t>
      </w:r>
    </w:p>
    <w:p>
      <w:pPr>
        <w:pStyle w:val="BookText"/>
      </w:pPr>
      <w:r>
        <w:rPr>
          <w:rFonts w:ascii="IRNazanin" w:hAnsi="IRNazanin" w:eastAsia="IRNazanin" w:cs="IRNazanin"/>
          <w:lang w:bidi="fa-IR"/>
          <w:color w:val="111111"/>
          <w:sz w:val="28"/>
          <w:szCs w:val="28"/>
          <w:rtl/>
        </w:rPr>
        <w:t xml:space="preserve">«كم يجزي في رؤية الهلال؟ فقال: ان شهر رمضان فريضة من فرائض الله فلا تؤدوا بالتظني وليس رؤية الهلال ان يقوم عدة فيقول واحد قد رأيته ويقول الآخرون لم نره، اذا رآه واحد رآه مائة، واذا رآه مائة رآه الف، ولا يجزي في روية الهلال اذا لم يكن في السماء علة أقل من شهادة خمسين، واذا كانت في السماء علة قبلت شهادة رجلين يدخلان ویخرجان من مصر» (6)</w:t>
      </w:r>
    </w:p>
    <w:p>
      <w:pPr>
        <w:pStyle w:val="BookText"/>
      </w:pPr>
      <w:r>
        <w:rPr>
          <w:rFonts w:ascii="Amiri" w:hAnsi="Amiri" w:eastAsia="Amiri" w:cs="Amiri"/>
          <w:lang w:bidi="ar-SA"/>
          <w:color w:val="111111"/>
          <w:sz w:val="28"/>
          <w:szCs w:val="28"/>
          <w:rtl/>
        </w:rPr>
        <w:t xml:space="preserve">التهذيب ج 4 ص 160 ب 41 ح 23.</w:t>
      </w:r>
    </w:p>
    <w:p>
      <w:pPr>
        <w:pStyle w:val="BookText"/>
      </w:pPr>
      <w:r>
        <w:rPr>
          <w:rFonts w:ascii="IRNazanin" w:hAnsi="IRNazanin" w:eastAsia="IRNazanin" w:cs="IRNazanin"/>
          <w:lang w:bidi="fa-IR"/>
          <w:color w:val="111111"/>
          <w:sz w:val="28"/>
          <w:szCs w:val="28"/>
          <w:rtl/>
        </w:rPr>
        <w:t xml:space="preserve">(كنت اجالس ابا عبدالله علیه السلام فلا والله ما رأيت -) انظر العطاس</w:t>
      </w:r>
    </w:p>
    <w:p>
      <w:pPr>
        <w:pStyle w:val="BookText"/>
      </w:pPr>
      <w:r>
        <w:rPr>
          <w:rFonts w:ascii="IRNazanin" w:hAnsi="IRNazanin" w:eastAsia="IRNazanin" w:cs="IRNazanin"/>
          <w:lang w:bidi="fa-IR"/>
          <w:color w:val="111111"/>
          <w:sz w:val="28"/>
          <w:szCs w:val="28"/>
          <w:rtl/>
        </w:rPr>
        <w:t xml:space="preserve">(كنت عند أبي عبدالله علیه السلام وهو يأكل فرأيته -) انظر الخوان</w:t>
      </w:r>
    </w:p>
    <w:p>
      <w:pPr>
        <w:pStyle w:val="BookText"/>
      </w:pPr>
      <w:r>
        <w:rPr>
          <w:rFonts w:ascii="Amiri" w:hAnsi="Amiri" w:eastAsia="Amiri" w:cs="Amiri"/>
          <w:lang w:bidi="ar-SA"/>
          <w:color w:val="111111"/>
          <w:sz w:val="28"/>
          <w:szCs w:val="28"/>
          <w:rtl/>
        </w:rPr>
        <w:t xml:space="preserve">(كيف ترى لي ان أهل -) انظر التلبية</w:t>
      </w:r>
    </w:p>
    <w:p>
      <w:pPr>
        <w:pStyle w:val="BookText"/>
      </w:pPr>
      <w:r>
        <w:rPr>
          <w:rFonts w:ascii="Amiri" w:hAnsi="Amiri" w:eastAsia="Amiri" w:cs="Amiri"/>
          <w:lang w:bidi="ar-SA"/>
          <w:color w:val="111111"/>
          <w:sz w:val="28"/>
          <w:szCs w:val="28"/>
          <w:rtl/>
        </w:rPr>
        <w:t xml:space="preserve">(كيف جعل على المرأة اذا رأت -) انظر الغسل</w:t>
      </w:r>
    </w:p>
    <w:p>
      <w:pPr>
        <w:pStyle w:val="BookText"/>
      </w:pPr>
      <w:r>
        <w:rPr>
          <w:rFonts w:ascii="Amiri" w:hAnsi="Amiri" w:eastAsia="Amiri" w:cs="Amiri"/>
          <w:lang w:bidi="ar-SA"/>
          <w:color w:val="111111"/>
          <w:sz w:val="28"/>
          <w:szCs w:val="28"/>
          <w:rtl/>
        </w:rPr>
        <w:t xml:space="preserve">«لا اجيز في روية الهلال</w:t>
      </w:r>
      <w:r>
        <w:rPr>
          <w:rStyle w:val="FootnoteReference"/>
        </w:rPr>
        <w:footnoteReference w:id="66"/>
      </w:r>
      <w:r>
        <w:rPr>
          <w:rFonts w:ascii="Amiri" w:hAnsi="Amiri" w:eastAsia="Amiri" w:cs="Amiri"/>
          <w:lang w:bidi="ar-SA"/>
          <w:color w:val="111111"/>
          <w:sz w:val="28"/>
          <w:szCs w:val="28"/>
          <w:rtl/>
        </w:rPr>
        <w:t xml:space="preserve">الا شهادة رجلين عدلين» (1/6)</w:t>
      </w:r>
    </w:p>
    <w:p>
      <w:pPr>
        <w:pStyle w:val="BookText"/>
      </w:pPr>
      <w:r>
        <w:rPr>
          <w:rFonts w:ascii="Amiri" w:hAnsi="Amiri" w:eastAsia="Amiri" w:cs="Amiri"/>
          <w:lang w:bidi="ar-SA"/>
          <w:color w:val="111111"/>
          <w:sz w:val="28"/>
          <w:szCs w:val="28"/>
          <w:rtl/>
        </w:rPr>
        <w:t xml:space="preserve">الفقيه ج 2 ص 77 ب 35 ح 5.</w:t>
      </w:r>
    </w:p>
    <w:p>
      <w:pPr>
        <w:pStyle w:val="BookText"/>
      </w:pPr>
      <w:r>
        <w:rPr>
          <w:rFonts w:ascii="Amiri" w:hAnsi="Amiri" w:eastAsia="Amiri" w:cs="Amiri"/>
          <w:lang w:bidi="ar-SA"/>
          <w:color w:val="111111"/>
          <w:sz w:val="28"/>
          <w:szCs w:val="28"/>
          <w:rtl/>
        </w:rPr>
        <w:t xml:space="preserve">التهذيب ج 4 ص 180 ب 41 ح 71.</w:t>
      </w:r>
    </w:p>
    <w:p>
      <w:pPr>
        <w:pStyle w:val="BookText"/>
      </w:pPr>
      <w:r>
        <w:rPr>
          <w:rFonts w:ascii="IRNazanin" w:hAnsi="IRNazanin" w:eastAsia="IRNazanin" w:cs="IRNazanin"/>
          <w:lang w:bidi="fa-IR"/>
          <w:color w:val="111111"/>
          <w:sz w:val="28"/>
          <w:szCs w:val="28"/>
          <w:rtl/>
        </w:rPr>
        <w:t xml:space="preserve">الكافي ج 4 ص 76 ک 14 ب 6 ح 2.</w:t>
      </w:r>
    </w:p>
    <w:p>
      <w:pPr>
        <w:pStyle w:val="BookText"/>
      </w:pPr>
      <w:r>
        <w:rPr>
          <w:rFonts w:ascii="Amiri" w:hAnsi="Amiri" w:eastAsia="Amiri" w:cs="Amiri"/>
          <w:lang w:bidi="ar-SA"/>
          <w:color w:val="111111"/>
          <w:sz w:val="28"/>
          <w:szCs w:val="28"/>
          <w:rtl/>
        </w:rPr>
        <w:t xml:space="preserve">«لا اجيز في الهلال</w:t>
      </w:r>
      <w:r>
        <w:rPr>
          <w:rStyle w:val="FootnoteReference"/>
        </w:rPr>
        <w:footnoteReference w:id="67"/>
      </w:r>
      <w:r>
        <w:rPr>
          <w:rFonts w:ascii="Amiri" w:hAnsi="Amiri" w:eastAsia="Amiri" w:cs="Amiri"/>
          <w:lang w:bidi="ar-SA"/>
          <w:color w:val="111111"/>
          <w:sz w:val="28"/>
          <w:szCs w:val="28"/>
          <w:rtl/>
        </w:rPr>
        <w:t xml:space="preserve">الّا شهادة رجلين عدلين» (1/6)</w:t>
      </w:r>
    </w:p>
    <w:p>
      <w:pPr>
        <w:pStyle w:val="BookText"/>
      </w:pPr>
      <w:r>
        <w:rPr>
          <w:rFonts w:ascii="Amiri" w:hAnsi="Amiri" w:eastAsia="Amiri" w:cs="Amiri"/>
          <w:lang w:bidi="ar-SA"/>
          <w:color w:val="111111"/>
          <w:sz w:val="28"/>
          <w:szCs w:val="28"/>
          <w:rtl/>
        </w:rPr>
        <w:t xml:space="preserve">الكافي ج 4 ص 76 ك 14 ب 6 ح 2.</w:t>
      </w:r>
    </w:p>
    <w:p>
      <w:pPr>
        <w:pStyle w:val="BookText"/>
      </w:pPr>
      <w:r>
        <w:rPr>
          <w:rFonts w:ascii="Amiri" w:hAnsi="Amiri" w:eastAsia="Amiri" w:cs="Amiri"/>
          <w:lang w:bidi="ar-SA"/>
          <w:color w:val="111111"/>
          <w:sz w:val="28"/>
          <w:szCs w:val="28"/>
          <w:rtl/>
        </w:rPr>
        <w:t xml:space="preserve">الفقيه ج 2 ص 77 ب 35 ح 5.</w:t>
      </w:r>
    </w:p>
    <w:p>
      <w:pPr>
        <w:pStyle w:val="BookText"/>
      </w:pPr>
      <w:r>
        <w:rPr>
          <w:rFonts w:ascii="Amiri" w:hAnsi="Amiri" w:eastAsia="Amiri" w:cs="Amiri"/>
          <w:lang w:bidi="ar-SA"/>
          <w:color w:val="111111"/>
          <w:sz w:val="28"/>
          <w:szCs w:val="28"/>
          <w:rtl/>
        </w:rPr>
        <w:t xml:space="preserve">التهذيب ج 4 ص 180 ب 41 ح 71.</w:t>
      </w:r>
    </w:p>
    <w:p>
      <w:pPr>
        <w:pStyle w:val="BookText"/>
      </w:pPr>
      <w:r>
        <w:rPr>
          <w:rFonts w:ascii="Amiri" w:hAnsi="Amiri" w:eastAsia="Amiri" w:cs="Amiri"/>
          <w:lang w:bidi="ar-SA"/>
          <w:color w:val="111111"/>
          <w:sz w:val="28"/>
          <w:szCs w:val="28"/>
          <w:rtl/>
        </w:rPr>
        <w:t xml:space="preserve">(لا أرى بالصفوف -) انظر الجماعة</w:t>
      </w:r>
    </w:p>
    <w:p>
      <w:pPr>
        <w:pStyle w:val="BookText"/>
      </w:pPr>
      <w:r>
        <w:rPr>
          <w:rFonts w:ascii="IRNazanin" w:hAnsi="IRNazanin" w:eastAsia="IRNazanin" w:cs="IRNazanin"/>
          <w:lang w:bidi="fa-IR"/>
          <w:color w:val="111111"/>
          <w:sz w:val="28"/>
          <w:szCs w:val="28"/>
          <w:rtl/>
        </w:rPr>
        <w:t xml:space="preserve">(لا أری بالوقوف -) انظر الجماعة</w:t>
      </w:r>
    </w:p>
    <w:p>
      <w:pPr>
        <w:pStyle w:val="BookText"/>
      </w:pPr>
      <w:r>
        <w:rPr>
          <w:rFonts w:ascii="Amiri" w:hAnsi="Amiri" w:eastAsia="Amiri" w:cs="Amiri"/>
          <w:lang w:bidi="ar-SA"/>
          <w:color w:val="111111"/>
          <w:sz w:val="28"/>
          <w:szCs w:val="28"/>
          <w:rtl/>
        </w:rPr>
        <w:t xml:space="preserve">(لا تجوز الشهادة في رؤية الهلال -) انظر الشهادة</w:t>
      </w:r>
    </w:p>
    <w:p>
      <w:pPr>
        <w:pStyle w:val="BookText"/>
      </w:pPr>
      <w:r>
        <w:rPr>
          <w:rFonts w:ascii="Amiri" w:hAnsi="Amiri" w:eastAsia="Amiri" w:cs="Amiri"/>
          <w:lang w:bidi="ar-SA"/>
          <w:color w:val="111111"/>
          <w:sz w:val="28"/>
          <w:szCs w:val="28"/>
          <w:rtl/>
        </w:rPr>
        <w:t xml:space="preserve">(لا تجوز الشهادة لرؤية الهلال -) انظر الشهادة</w:t>
      </w:r>
    </w:p>
    <w:p>
      <w:pPr>
        <w:pStyle w:val="BookText"/>
      </w:pPr>
      <w:r>
        <w:rPr>
          <w:rFonts w:ascii="Amiri" w:hAnsi="Amiri" w:eastAsia="Amiri" w:cs="Amiri"/>
          <w:lang w:bidi="ar-SA"/>
          <w:color w:val="111111"/>
          <w:sz w:val="28"/>
          <w:szCs w:val="28"/>
          <w:rtl/>
        </w:rPr>
        <w:t xml:space="preserve">(لا ترون الذي تنتظرون -) انظر علائم الظهور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ترون ما تحبون -) انظر علائم الظهور</w:t>
      </w:r>
    </w:p>
    <w:p>
      <w:pPr>
        <w:pStyle w:val="BookText"/>
      </w:pPr>
      <w:r>
        <w:rPr>
          <w:rFonts w:ascii="Amiri" w:hAnsi="Amiri" w:eastAsia="Amiri" w:cs="Amiri"/>
          <w:lang w:bidi="ar-SA"/>
          <w:color w:val="111111"/>
          <w:sz w:val="28"/>
          <w:szCs w:val="28"/>
          <w:rtl/>
        </w:rPr>
        <w:t xml:space="preserve">(لا تصم الّا للرؤية -) انظر الصوم</w:t>
      </w:r>
    </w:p>
    <w:p>
      <w:pPr>
        <w:pStyle w:val="BookText"/>
      </w:pPr>
      <w:r>
        <w:rPr>
          <w:rFonts w:ascii="Amiri" w:hAnsi="Amiri" w:eastAsia="Amiri" w:cs="Amiri"/>
          <w:lang w:bidi="ar-SA"/>
          <w:color w:val="111111"/>
          <w:sz w:val="28"/>
          <w:szCs w:val="28"/>
          <w:rtl/>
        </w:rPr>
        <w:t xml:space="preserve">(لا تقبل شهادة النساء في رؤية الهلال -) انظر الشهادة</w:t>
      </w:r>
    </w:p>
    <w:p>
      <w:pPr>
        <w:pStyle w:val="BookText"/>
      </w:pPr>
      <w:r>
        <w:rPr>
          <w:rFonts w:ascii="Amiri" w:hAnsi="Amiri" w:eastAsia="Amiri" w:cs="Amiri"/>
          <w:lang w:bidi="ar-SA"/>
          <w:color w:val="111111"/>
          <w:sz w:val="28"/>
          <w:szCs w:val="28"/>
          <w:rtl/>
        </w:rPr>
        <w:t xml:space="preserve">(لا يأخذ الرجل اذا رأى -) انظر الحج</w:t>
      </w:r>
    </w:p>
    <w:p>
      <w:pPr>
        <w:pStyle w:val="BookText"/>
      </w:pPr>
      <w:r>
        <w:rPr>
          <w:rFonts w:ascii="IRNazanin" w:hAnsi="IRNazanin" w:eastAsia="IRNazanin" w:cs="IRNazanin"/>
          <w:lang w:bidi="fa-IR"/>
          <w:color w:val="111111"/>
          <w:sz w:val="28"/>
          <w:szCs w:val="28"/>
          <w:rtl/>
        </w:rPr>
        <w:t xml:space="preserve">(لا يجزي في رؤية الهلال اذا لم يكن -) تقدم تحت عنوان (کم یجزی الخ)</w:t>
      </w:r>
    </w:p>
    <w:p>
      <w:pPr>
        <w:pStyle w:val="BookText"/>
      </w:pPr>
      <w:r>
        <w:rPr>
          <w:rFonts w:ascii="Amiri" w:hAnsi="Amiri" w:eastAsia="Amiri" w:cs="Amiri"/>
          <w:lang w:bidi="ar-SA"/>
          <w:color w:val="111111"/>
          <w:sz w:val="28"/>
          <w:szCs w:val="28"/>
          <w:rtl/>
        </w:rPr>
        <w:t xml:space="preserve">(لما ترون من بعثه الله -) انظر الحجة</w:t>
      </w:r>
    </w:p>
    <w:p>
      <w:pPr>
        <w:pStyle w:val="BookText"/>
      </w:pPr>
      <w:r>
        <w:rPr>
          <w:rFonts w:ascii="IRNazanin" w:hAnsi="IRNazanin" w:eastAsia="IRNazanin" w:cs="IRNazanin"/>
          <w:lang w:bidi="fa-IR"/>
          <w:color w:val="111111"/>
          <w:sz w:val="28"/>
          <w:szCs w:val="28"/>
          <w:rtl/>
        </w:rPr>
        <w:t xml:space="preserve">(لما رأى رسول الله صلی الله علیه و آله تیما -) انظر الحجة</w:t>
      </w:r>
    </w:p>
    <w:p>
      <w:pPr>
        <w:pStyle w:val="BookText"/>
      </w:pPr>
      <w:r>
        <w:rPr>
          <w:rFonts w:ascii="Amiri" w:hAnsi="Amiri" w:eastAsia="Amiri" w:cs="Amiri"/>
          <w:lang w:bidi="ar-SA"/>
          <w:color w:val="111111"/>
          <w:sz w:val="28"/>
          <w:szCs w:val="28"/>
          <w:rtl/>
        </w:rPr>
        <w:t xml:space="preserve">(ليس رؤية الهلال ان يجيء -) تقدم تحت عنوان (صم للرؤية الخ)</w:t>
      </w:r>
    </w:p>
    <w:p>
      <w:pPr>
        <w:pStyle w:val="BookText"/>
      </w:pPr>
      <w:r>
        <w:rPr>
          <w:rFonts w:ascii="IRNazanin" w:hAnsi="IRNazanin" w:eastAsia="IRNazanin" w:cs="IRNazanin"/>
          <w:lang w:bidi="fa-IR"/>
          <w:color w:val="111111"/>
          <w:sz w:val="28"/>
          <w:szCs w:val="28"/>
          <w:rtl/>
        </w:rPr>
        <w:t xml:space="preserve">(ليس رؤية الهلال ان يقوم عدة -) تقدم تحت عنوان (کم یجزی الخ)</w:t>
      </w:r>
    </w:p>
    <w:p>
      <w:pPr>
        <w:pStyle w:val="BookText"/>
      </w:pPr>
      <w:r>
        <w:rPr>
          <w:rFonts w:ascii="Amiri" w:hAnsi="Amiri" w:eastAsia="Amiri" w:cs="Amiri"/>
          <w:lang w:bidi="ar-SA"/>
          <w:color w:val="111111"/>
          <w:sz w:val="28"/>
          <w:szCs w:val="28"/>
          <w:rtl/>
        </w:rPr>
        <w:t xml:space="preserve">(ليس الرؤية ان يراه واحد -) يأتي في الصوم تحت عنوان (الصوم للرؤية الخ)</w:t>
      </w:r>
    </w:p>
    <w:p>
      <w:pPr>
        <w:pStyle w:val="BookText"/>
      </w:pPr>
      <w:r>
        <w:rPr>
          <w:rFonts w:ascii="Amiri" w:hAnsi="Amiri" w:eastAsia="Amiri" w:cs="Amiri"/>
          <w:lang w:bidi="ar-SA"/>
          <w:color w:val="111111"/>
          <w:sz w:val="28"/>
          <w:szCs w:val="28"/>
          <w:rtl/>
        </w:rPr>
        <w:t xml:space="preserve">«ليس على أهل القبلة الا الرؤية، ليس على المسلمين</w:t>
      </w:r>
      <w:r>
        <w:rPr>
          <w:rStyle w:val="FootnoteReference"/>
        </w:rPr>
        <w:footnoteReference w:id="68"/>
      </w:r>
      <w:r>
        <w:rPr>
          <w:rFonts w:ascii="Amiri" w:hAnsi="Amiri" w:eastAsia="Amiri" w:cs="Amiri"/>
          <w:lang w:bidi="ar-SA"/>
          <w:color w:val="111111"/>
          <w:sz w:val="28"/>
          <w:szCs w:val="28"/>
          <w:rtl/>
        </w:rPr>
        <w:t xml:space="preserve">الا الرؤية» (5)</w:t>
      </w:r>
    </w:p>
    <w:p>
      <w:pPr>
        <w:pStyle w:val="BookText"/>
      </w:pPr>
      <w:r>
        <w:rPr>
          <w:rFonts w:ascii="Amiri" w:hAnsi="Amiri" w:eastAsia="Amiri" w:cs="Amiri"/>
          <w:lang w:bidi="ar-SA"/>
          <w:color w:val="111111"/>
          <w:sz w:val="28"/>
          <w:szCs w:val="28"/>
          <w:rtl/>
        </w:rPr>
        <w:t xml:space="preserve">الكافي ج 4 ص 77 ك 14 ب 6 ح 5.</w:t>
      </w:r>
    </w:p>
    <w:p>
      <w:pPr>
        <w:pStyle w:val="BookText"/>
      </w:pPr>
      <w:r>
        <w:rPr>
          <w:rFonts w:ascii="Amiri" w:hAnsi="Amiri" w:eastAsia="Amiri" w:cs="Amiri"/>
          <w:lang w:bidi="ar-SA"/>
          <w:color w:val="111111"/>
          <w:sz w:val="28"/>
          <w:szCs w:val="28"/>
          <w:rtl/>
        </w:rPr>
        <w:t xml:space="preserve">الفقيه ج 2 ص 77 ب 35 ح 2.</w:t>
      </w:r>
    </w:p>
    <w:p>
      <w:pPr>
        <w:pStyle w:val="BookText"/>
      </w:pPr>
      <w:r>
        <w:rPr>
          <w:rFonts w:ascii="Amiri" w:hAnsi="Amiri" w:eastAsia="Amiri" w:cs="Amiri"/>
          <w:lang w:bidi="ar-SA"/>
          <w:color w:val="111111"/>
          <w:sz w:val="28"/>
          <w:szCs w:val="28"/>
          <w:rtl/>
        </w:rPr>
        <w:t xml:space="preserve">التهذيب ج 4 ص 158 ب 41 ح 14.</w:t>
      </w:r>
    </w:p>
    <w:p>
      <w:pPr>
        <w:pStyle w:val="BookText"/>
      </w:pPr>
      <w:r>
        <w:rPr>
          <w:rFonts w:ascii="IRNazanin" w:hAnsi="IRNazanin" w:eastAsia="IRNazanin" w:cs="IRNazanin"/>
          <w:lang w:bidi="fa-IR"/>
          <w:color w:val="111111"/>
          <w:sz w:val="28"/>
          <w:szCs w:val="28"/>
          <w:rtl/>
        </w:rPr>
        <w:t xml:space="preserve">الاستبصار ج 2 ص 64 ب 33 ح 11.</w:t>
      </w:r>
    </w:p>
    <w:p>
      <w:pPr>
        <w:pStyle w:val="BookText"/>
      </w:pPr>
      <w:r>
        <w:rPr>
          <w:rFonts w:ascii="Amiri" w:hAnsi="Amiri" w:eastAsia="Amiri" w:cs="Amiri"/>
          <w:lang w:bidi="ar-SA"/>
          <w:color w:val="111111"/>
          <w:sz w:val="28"/>
          <w:szCs w:val="28"/>
          <w:rtl/>
        </w:rPr>
        <w:t xml:space="preserve">«ليس على المسلمين الا الرؤية» (6)</w:t>
      </w:r>
    </w:p>
    <w:p>
      <w:pPr>
        <w:pStyle w:val="BookText"/>
      </w:pPr>
      <w:r>
        <w:rPr>
          <w:rFonts w:ascii="IRNazanin" w:hAnsi="IRNazanin" w:eastAsia="IRNazanin" w:cs="IRNazanin"/>
          <w:lang w:bidi="fa-IR"/>
          <w:color w:val="111111"/>
          <w:sz w:val="28"/>
          <w:szCs w:val="28"/>
          <w:rtl/>
        </w:rPr>
        <w:t xml:space="preserve">الكافي ج 4 ص 77 ک 14 ب 6 ذیل ح 5.</w:t>
      </w:r>
    </w:p>
    <w:p>
      <w:pPr>
        <w:pStyle w:val="BookText"/>
      </w:pPr>
      <w:r>
        <w:rPr>
          <w:rFonts w:ascii="IRNazanin" w:hAnsi="IRNazanin" w:eastAsia="IRNazanin" w:cs="IRNazanin"/>
          <w:lang w:bidi="fa-IR"/>
          <w:color w:val="111111"/>
          <w:sz w:val="28"/>
          <w:szCs w:val="28"/>
          <w:rtl/>
        </w:rPr>
        <w:t xml:space="preserve">الفقيه ج 2 ص 77 ب 35 ذیل ح 2.</w:t>
      </w:r>
    </w:p>
    <w:p>
      <w:pPr>
        <w:pStyle w:val="BookText"/>
      </w:pPr>
      <w:r>
        <w:rPr>
          <w:rFonts w:ascii="IRNazanin" w:hAnsi="IRNazanin" w:eastAsia="IRNazanin" w:cs="IRNazanin"/>
          <w:lang w:bidi="fa-IR"/>
          <w:color w:val="111111"/>
          <w:sz w:val="28"/>
          <w:szCs w:val="28"/>
          <w:rtl/>
        </w:rPr>
        <w:t xml:space="preserve">التهذيب ج 4 ص 158 ب 41 ذیل ح 14.</w:t>
      </w:r>
    </w:p>
    <w:p>
      <w:pPr>
        <w:pStyle w:val="BookText"/>
      </w:pPr>
      <w:r>
        <w:rPr>
          <w:rFonts w:ascii="IRNazanin" w:hAnsi="IRNazanin" w:eastAsia="IRNazanin" w:cs="IRNazanin"/>
          <w:lang w:bidi="fa-IR"/>
          <w:color w:val="111111"/>
          <w:sz w:val="28"/>
          <w:szCs w:val="28"/>
          <w:rtl/>
        </w:rPr>
        <w:t xml:space="preserve">الاستبصار ج 2 ص 64 ب 33 ذیل ح 11.</w:t>
      </w:r>
    </w:p>
    <w:p>
      <w:pPr>
        <w:pStyle w:val="BookText"/>
      </w:pPr>
      <w:r>
        <w:rPr>
          <w:rFonts w:ascii="Amiri" w:hAnsi="Amiri" w:eastAsia="Amiri" w:cs="Amiri"/>
          <w:lang w:bidi="ar-SA"/>
          <w:color w:val="111111"/>
          <w:sz w:val="28"/>
          <w:szCs w:val="28"/>
          <w:rtl/>
        </w:rPr>
        <w:t xml:space="preserve">(ما ترى آخذ برا -) انظر السكينة</w:t>
      </w:r>
    </w:p>
    <w:p>
      <w:pPr>
        <w:pStyle w:val="BookText"/>
      </w:pPr>
      <w:r>
        <w:rPr>
          <w:rFonts w:ascii="Amiri" w:hAnsi="Amiri" w:eastAsia="Amiri" w:cs="Amiri"/>
          <w:lang w:bidi="ar-SA"/>
          <w:color w:val="111111"/>
          <w:sz w:val="28"/>
          <w:szCs w:val="28"/>
          <w:rtl/>
        </w:rPr>
        <w:t xml:space="preserve">(ما ترى في رجل ضرب -) انظر الدية</w:t>
      </w:r>
    </w:p>
    <w:p>
      <w:pPr>
        <w:pStyle w:val="BookText"/>
      </w:pPr>
      <w:r>
        <w:rPr>
          <w:rFonts w:ascii="Amiri" w:hAnsi="Amiri" w:eastAsia="Amiri" w:cs="Amiri"/>
          <w:lang w:bidi="ar-SA"/>
          <w:color w:val="111111"/>
          <w:sz w:val="28"/>
          <w:szCs w:val="28"/>
          <w:rtl/>
        </w:rPr>
        <w:t xml:space="preserve">(ما ترى في رجل يلي -) انظر السلطان</w:t>
      </w:r>
    </w:p>
    <w:p>
      <w:pPr>
        <w:pStyle w:val="BookText"/>
      </w:pPr>
      <w:r>
        <w:rPr>
          <w:rFonts w:ascii="Amiri" w:hAnsi="Amiri" w:eastAsia="Amiri" w:cs="Amiri"/>
          <w:lang w:bidi="ar-SA"/>
          <w:color w:val="111111"/>
          <w:sz w:val="28"/>
          <w:szCs w:val="28"/>
          <w:rtl/>
        </w:rPr>
        <w:t xml:space="preserve">(ما ترى في الرجل يلي -) انظر السلطان</w:t>
      </w:r>
    </w:p>
    <w:p>
      <w:pPr>
        <w:pStyle w:val="BookText"/>
      </w:pPr>
      <w:r>
        <w:rPr>
          <w:rFonts w:ascii="Amiri" w:hAnsi="Amiri" w:eastAsia="Amiri" w:cs="Amiri"/>
          <w:lang w:bidi="ar-SA"/>
          <w:color w:val="111111"/>
          <w:sz w:val="28"/>
          <w:szCs w:val="28"/>
          <w:rtl/>
        </w:rPr>
        <w:t xml:space="preserve">(ما ترى فيما يحمل -) انظر السلاح</w:t>
      </w:r>
    </w:p>
    <w:p>
      <w:pPr>
        <w:pStyle w:val="BookText"/>
      </w:pPr>
      <w:r>
        <w:rPr>
          <w:rFonts w:ascii="Amiri" w:hAnsi="Amiri" w:eastAsia="Amiri" w:cs="Amiri"/>
          <w:lang w:bidi="ar-SA"/>
          <w:color w:val="111111"/>
          <w:sz w:val="28"/>
          <w:szCs w:val="28"/>
          <w:rtl/>
        </w:rPr>
        <w:t xml:space="preserve">(ما ترى فيمن يحمل -) انظر السلاح</w:t>
      </w:r>
    </w:p>
    <w:p>
      <w:pPr>
        <w:pStyle w:val="BookText"/>
      </w:pPr>
      <w:r>
        <w:rPr>
          <w:rFonts w:ascii="Amiri" w:hAnsi="Amiri" w:eastAsia="Amiri" w:cs="Amiri"/>
          <w:lang w:bidi="ar-SA"/>
          <w:color w:val="111111"/>
          <w:sz w:val="28"/>
          <w:szCs w:val="28"/>
          <w:rtl/>
        </w:rPr>
        <w:t xml:space="preserve">(ما ترونه بعد يومكم هذا ابدا -) يأتي في القرآن تحت عنوان (قݬ رجل الخ)</w:t>
      </w:r>
    </w:p>
    <w:p>
      <w:pPr>
        <w:pStyle w:val="BookText"/>
      </w:pPr>
      <w:r>
        <w:rPr>
          <w:rFonts w:ascii="IRNazanin" w:hAnsi="IRNazanin" w:eastAsia="IRNazanin" w:cs="IRNazanin"/>
          <w:lang w:bidi="fa-IR"/>
          <w:color w:val="111111"/>
          <w:sz w:val="28"/>
          <w:szCs w:val="28"/>
          <w:rtl/>
        </w:rPr>
        <w:t xml:space="preserve">(ما رأيت الناس آخذوا عن الحسن والحسین علیهما السلام -) انظر الطواف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14652_151536"/>
    <w:bookmarkEnd w:id="33"/>
    <w:p>
      <w:pPr>
        <w:pStyle w:val="BookText"/>
      </w:pPr>
      <w:r>
        <w:rPr>
          <w:rFonts w:ascii="Amiri" w:hAnsi="Amiri" w:eastAsia="Amiri" w:cs="Amiri"/>
          <w:lang w:bidi="ar-SA"/>
          <w:color w:val="111111"/>
          <w:sz w:val="28"/>
          <w:szCs w:val="28"/>
          <w:rtl/>
        </w:rPr>
        <w:t xml:space="preserve">(ما كنت أرى ان علي بن الحسين -) انظر طلب الرزق</w:t>
      </w:r>
    </w:p>
    <w:p>
      <w:pPr>
        <w:pStyle w:val="BookText"/>
      </w:pPr>
      <w:r>
        <w:rPr>
          <w:rFonts w:ascii="IRNazanin" w:hAnsi="IRNazanin" w:eastAsia="IRNazanin" w:cs="IRNazanin"/>
          <w:lang w:bidi="fa-IR"/>
          <w:color w:val="111111"/>
          <w:sz w:val="28"/>
          <w:szCs w:val="28"/>
          <w:rtl/>
        </w:rPr>
        <w:t xml:space="preserve">(ما من عبد یری مبتلی -) انظر الشكر</w:t>
      </w:r>
    </w:p>
    <w:p>
      <w:pPr>
        <w:pStyle w:val="BookText"/>
      </w:pPr>
      <w:r>
        <w:rPr>
          <w:rFonts w:ascii="Amiri" w:hAnsi="Amiri" w:eastAsia="Amiri" w:cs="Amiri"/>
          <w:lang w:bidi="ar-SA"/>
          <w:color w:val="111111"/>
          <w:sz w:val="28"/>
          <w:szCs w:val="28"/>
          <w:rtl/>
        </w:rPr>
        <w:t xml:space="preserve">(ما يعطي المصدّق قال ما يرى الامام -) انظر الزكاة</w:t>
      </w:r>
    </w:p>
    <w:p>
      <w:pPr>
        <w:pStyle w:val="BookText"/>
      </w:pPr>
      <w:r>
        <w:rPr>
          <w:rFonts w:ascii="Amiri" w:hAnsi="Amiri" w:eastAsia="Amiri" w:cs="Amiri"/>
          <w:lang w:bidi="ar-SA"/>
          <w:color w:val="111111"/>
          <w:sz w:val="28"/>
          <w:szCs w:val="28"/>
          <w:rtl/>
        </w:rPr>
        <w:t xml:space="preserve">(متى رأت الطهر -) انظر الحيض</w:t>
      </w:r>
    </w:p>
    <w:p>
      <w:pPr>
        <w:pStyle w:val="BookText"/>
      </w:pPr>
      <w:r>
        <w:rPr>
          <w:rFonts w:ascii="Amiri" w:hAnsi="Amiri" w:eastAsia="Amiri" w:cs="Amiri"/>
          <w:lang w:bidi="ar-SA"/>
          <w:color w:val="111111"/>
          <w:sz w:val="28"/>
          <w:szCs w:val="28"/>
          <w:rtl/>
        </w:rPr>
        <w:t xml:space="preserve">(المرأة اذا رأت الدم -) انظر الحيض</w:t>
      </w:r>
    </w:p>
    <w:p>
      <w:pPr>
        <w:pStyle w:val="BookText"/>
      </w:pPr>
      <w:r>
        <w:rPr>
          <w:rFonts w:ascii="Amiri" w:hAnsi="Amiri" w:eastAsia="Amiri" w:cs="Amiri"/>
          <w:lang w:bidi="ar-SA"/>
          <w:color w:val="111111"/>
          <w:sz w:val="28"/>
          <w:szCs w:val="28"/>
          <w:rtl/>
        </w:rPr>
        <w:t xml:space="preserve">(المرأة ترى الدم -) انظر الحيض</w:t>
      </w:r>
    </w:p>
    <w:p>
      <w:pPr>
        <w:pStyle w:val="BookText"/>
      </w:pPr>
      <w:r>
        <w:rPr>
          <w:rFonts w:ascii="Amiri" w:hAnsi="Amiri" w:eastAsia="Amiri" w:cs="Amiri"/>
          <w:lang w:bidi="ar-SA"/>
          <w:color w:val="111111"/>
          <w:sz w:val="28"/>
          <w:szCs w:val="28"/>
          <w:rtl/>
        </w:rPr>
        <w:t xml:space="preserve">(المرأة ترى الطهر -) انظر الحيض</w:t>
      </w:r>
    </w:p>
    <w:p>
      <w:pPr>
        <w:pStyle w:val="BookText"/>
      </w:pPr>
      <w:r>
        <w:rPr>
          <w:rFonts w:ascii="Amiri" w:hAnsi="Amiri" w:eastAsia="Amiri" w:cs="Amiri"/>
          <w:lang w:bidi="ar-SA"/>
          <w:color w:val="111111"/>
          <w:sz w:val="28"/>
          <w:szCs w:val="28"/>
          <w:rtl/>
        </w:rPr>
        <w:t xml:space="preserve">(المرأة الحائض إذا رأت الطهر -) انظر الحيض</w:t>
      </w:r>
    </w:p>
    <w:p>
      <w:pPr>
        <w:pStyle w:val="BookText"/>
      </w:pPr>
      <w:r>
        <w:rPr>
          <w:rFonts w:ascii="Amiri" w:hAnsi="Amiri" w:eastAsia="Amiri" w:cs="Amiri"/>
          <w:lang w:bidi="ar-SA"/>
          <w:color w:val="111111"/>
          <w:sz w:val="28"/>
          <w:szCs w:val="28"/>
          <w:rtl/>
        </w:rPr>
        <w:t xml:space="preserve">(المطلقة اذا رأت الدم -) انظر العدة</w:t>
      </w:r>
    </w:p>
    <w:p>
      <w:pPr>
        <w:pStyle w:val="BookText"/>
      </w:pPr>
      <w:r>
        <w:rPr>
          <w:rFonts w:ascii="Amiri" w:hAnsi="Amiri" w:eastAsia="Amiri" w:cs="Amiri"/>
          <w:lang w:bidi="ar-SA"/>
          <w:color w:val="111111"/>
          <w:sz w:val="28"/>
          <w:szCs w:val="28"/>
          <w:rtl/>
        </w:rPr>
        <w:t xml:space="preserve">(من رأي موضع كلامه -) انظر السكوت</w:t>
      </w:r>
    </w:p>
    <w:p>
      <w:pPr>
        <w:pStyle w:val="BookText"/>
      </w:pPr>
      <w:r>
        <w:rPr>
          <w:rFonts w:ascii="Amiri" w:hAnsi="Amiri" w:eastAsia="Amiri" w:cs="Amiri"/>
          <w:lang w:bidi="ar-SA"/>
          <w:color w:val="111111"/>
          <w:sz w:val="28"/>
          <w:szCs w:val="28"/>
          <w:rtl/>
        </w:rPr>
        <w:t xml:space="preserve">«من رأى هلال شوال بنهار في رمضان فليتم صيامه» (6)</w:t>
      </w:r>
    </w:p>
    <w:p>
      <w:pPr>
        <w:pStyle w:val="BookText"/>
      </w:pPr>
      <w:r>
        <w:rPr>
          <w:rFonts w:ascii="Amiri" w:hAnsi="Amiri" w:eastAsia="Amiri" w:cs="Amiri"/>
          <w:lang w:bidi="ar-SA"/>
          <w:color w:val="111111"/>
          <w:sz w:val="28"/>
          <w:szCs w:val="28"/>
          <w:rtl/>
        </w:rPr>
        <w:t xml:space="preserve">التهذيب ج 4 ص 178 ب 41 ح 64.</w:t>
      </w:r>
    </w:p>
    <w:p>
      <w:pPr>
        <w:pStyle w:val="BookText"/>
      </w:pPr>
      <w:r>
        <w:rPr>
          <w:rFonts w:ascii="IRNazanin" w:hAnsi="IRNazanin" w:eastAsia="IRNazanin" w:cs="IRNazanin"/>
          <w:lang w:bidi="fa-IR"/>
          <w:color w:val="111111"/>
          <w:sz w:val="28"/>
          <w:szCs w:val="28"/>
          <w:rtl/>
        </w:rPr>
        <w:t xml:space="preserve">الاستبصار ج 2 ص 73 ب 34 ح 3.</w:t>
      </w:r>
    </w:p>
    <w:p>
      <w:pPr>
        <w:pStyle w:val="BookText"/>
      </w:pPr>
      <w:r>
        <w:rPr>
          <w:rFonts w:ascii="Amiri" w:hAnsi="Amiri" w:eastAsia="Amiri" w:cs="Amiri"/>
          <w:lang w:bidi="ar-SA"/>
          <w:color w:val="111111"/>
          <w:sz w:val="28"/>
          <w:szCs w:val="28"/>
          <w:rtl/>
        </w:rPr>
        <w:t xml:space="preserve">(من قال في مؤمن ما رأته -) انظر الغيبة</w:t>
      </w:r>
    </w:p>
    <w:p>
      <w:pPr>
        <w:pStyle w:val="BookText"/>
      </w:pPr>
      <w:r>
        <w:rPr>
          <w:rFonts w:ascii="Amiri" w:hAnsi="Amiri" w:eastAsia="Amiri" w:cs="Amiri"/>
          <w:lang w:bidi="ar-SA"/>
          <w:color w:val="111111"/>
          <w:sz w:val="28"/>
          <w:szCs w:val="28"/>
          <w:rtl/>
        </w:rPr>
        <w:t xml:space="preserve">(نرى الدواب في بطون -) انظر الدابة</w:t>
      </w:r>
    </w:p>
    <w:p>
      <w:pPr>
        <w:pStyle w:val="BookText"/>
      </w:pPr>
      <w:r>
        <w:rPr>
          <w:rFonts w:ascii="IRNazanin" w:hAnsi="IRNazanin" w:eastAsia="IRNazanin" w:cs="IRNazanin"/>
          <w:lang w:bidi="fa-IR"/>
          <w:color w:val="111111"/>
          <w:sz w:val="28"/>
          <w:szCs w:val="28"/>
          <w:rtl/>
        </w:rPr>
        <w:t xml:space="preserve">(واذا رأيت ثم رأيت نعیما -) انظر الجنة تحت عنوان (يوم نحشر الخ)</w:t>
      </w:r>
    </w:p>
    <w:p>
      <w:pPr>
        <w:pStyle w:val="BookText"/>
      </w:pPr>
      <w:r>
        <w:rPr>
          <w:rFonts w:ascii="Amiri" w:hAnsi="Amiri" w:eastAsia="Amiri" w:cs="Amiri"/>
          <w:lang w:bidi="ar-SA"/>
          <w:color w:val="111111"/>
          <w:sz w:val="28"/>
          <w:szCs w:val="28"/>
          <w:rtl/>
        </w:rPr>
        <w:t xml:space="preserve">(ورأيت الرجال يتسمنون -) انظر علائم الظهور</w:t>
      </w:r>
    </w:p>
    <w:p>
      <w:pPr>
        <w:pStyle w:val="BookText"/>
      </w:pPr>
      <w:r>
        <w:rPr>
          <w:rFonts w:ascii="IRNazanin" w:hAnsi="IRNazanin" w:eastAsia="IRNazanin" w:cs="IRNazanin"/>
          <w:lang w:bidi="fa-IR"/>
          <w:color w:val="111111"/>
          <w:sz w:val="28"/>
          <w:szCs w:val="28"/>
          <w:rtl/>
        </w:rPr>
        <w:t xml:space="preserve">تحت عنوان (قال ابو عبدالله الخ)</w:t>
      </w:r>
    </w:p>
    <w:p>
      <w:pPr>
        <w:pStyle w:val="BookText"/>
      </w:pPr>
      <w:r>
        <w:rPr>
          <w:rFonts w:ascii="Amiri" w:hAnsi="Amiri" w:eastAsia="Amiri" w:cs="Amiri"/>
          <w:lang w:bidi="ar-SA"/>
          <w:color w:val="111111"/>
          <w:sz w:val="28"/>
          <w:szCs w:val="28"/>
          <w:rtl/>
        </w:rPr>
        <w:t xml:space="preserve">(ورأيته متعلقا باستار الكعبة -) انظر الحجة</w:t>
      </w:r>
    </w:p>
    <w:p>
      <w:pPr>
        <w:pStyle w:val="BookText"/>
      </w:pPr>
      <w:r>
        <w:rPr>
          <w:rFonts w:ascii="Amiri" w:hAnsi="Amiri" w:eastAsia="Amiri" w:cs="Amiri"/>
          <w:lang w:bidi="ar-SA"/>
          <w:color w:val="111111"/>
          <w:sz w:val="28"/>
          <w:szCs w:val="28"/>
          <w:rtl/>
        </w:rPr>
        <w:t xml:space="preserve">(والله ما رأيت مثل ابي جعفر -) انظر الطير</w:t>
      </w:r>
    </w:p>
    <w:p>
      <w:pPr>
        <w:pStyle w:val="BookText"/>
      </w:pPr>
      <w:r>
        <w:rPr>
          <w:rFonts w:ascii="IRNazanin" w:hAnsi="IRNazanin" w:eastAsia="IRNazanin" w:cs="IRNazanin"/>
          <w:lang w:bidi="fa-IR"/>
          <w:color w:val="111111"/>
          <w:sz w:val="28"/>
          <w:szCs w:val="28"/>
          <w:rtl/>
        </w:rPr>
        <w:t xml:space="preserve">(هل رأى رسول الله صلی الله علیه و آله ربّه -) انظر التوحيد</w:t>
      </w:r>
    </w:p>
    <w:p>
      <w:pPr>
        <w:pStyle w:val="BookText"/>
      </w:pPr>
      <w:r>
        <w:rPr>
          <w:rFonts w:ascii="IRNazanin" w:hAnsi="IRNazanin" w:eastAsia="IRNazanin" w:cs="IRNazanin"/>
          <w:lang w:bidi="fa-IR"/>
          <w:color w:val="111111"/>
          <w:sz w:val="28"/>
          <w:szCs w:val="28"/>
          <w:rtl/>
        </w:rPr>
        <w:t xml:space="preserve">(يا علي اني رأيت اسمك مقرونا -) انظر علي بن ابیطالب</w:t>
      </w:r>
    </w:p>
    <w:p>
      <w:pPr>
        <w:pStyle w:val="BookText"/>
      </w:pPr>
      <w:r>
        <w:rPr>
          <w:rFonts w:ascii="IRNazanin" w:hAnsi="IRNazanin" w:eastAsia="IRNazanin" w:cs="IRNazanin"/>
          <w:lang w:bidi="fa-IR"/>
          <w:color w:val="111111"/>
          <w:sz w:val="28"/>
          <w:szCs w:val="28"/>
          <w:rtl/>
        </w:rPr>
        <w:t xml:space="preserve">(یا هشام ان رأيت الصفين -) انظر طلب الرزق</w:t>
      </w:r>
    </w:p>
    <w:p>
      <w:pPr>
        <w:pStyle w:val="Heading2"/>
      </w:pPr>
      <w:bookmarkStart w:id="192" w:name="_Toc108"/>
      <w:r>
        <w:t>«الراء والباء»</w:t>
      </w:r>
      <w:bookmarkEnd w:id="192"/>
    </w:p>
    <w:p>
      <w:pPr>
        <w:pStyle w:val="Heading3"/>
      </w:pPr>
      <w:bookmarkStart w:id="193" w:name="_Toc109"/>
      <w:r>
        <w:t>«الربّ»</w:t>
      </w:r>
      <w:bookmarkEnd w:id="193"/>
    </w:p>
    <w:p>
      <w:pPr>
        <w:pStyle w:val="BookText"/>
      </w:pPr>
      <w:r>
        <w:rPr>
          <w:rFonts w:ascii="IRNazanin" w:hAnsi="IRNazanin" w:eastAsia="IRNazanin" w:cs="IRNazanin"/>
          <w:lang w:bidi="fa-IR"/>
          <w:color w:val="111111"/>
          <w:sz w:val="28"/>
          <w:szCs w:val="28"/>
          <w:rtl/>
        </w:rPr>
        <w:t xml:space="preserve">(أتي حبر من الأحبار - الى ان قال - متی كان ربك -) انظر التوحيد</w:t>
      </w:r>
    </w:p>
    <w:p>
      <w:pPr>
        <w:pStyle w:val="BookText"/>
      </w:pPr>
      <w:r>
        <w:rPr>
          <w:rFonts w:ascii="IRNazanin" w:hAnsi="IRNazanin" w:eastAsia="IRNazanin" w:cs="IRNazanin"/>
          <w:lang w:bidi="fa-IR"/>
          <w:color w:val="111111"/>
          <w:sz w:val="28"/>
          <w:szCs w:val="28"/>
          <w:rtl/>
        </w:rPr>
        <w:t xml:space="preserve">(اتی قوم اميرالمؤمنين علیه السلام فقالوا السلام عليك يا ربنا -) انظر الارتداد</w:t>
      </w:r>
    </w:p>
    <w:p>
      <w:pPr>
        <w:pStyle w:val="BookText"/>
      </w:pPr>
      <w:r>
        <w:rPr>
          <w:rFonts w:ascii="Amiri" w:hAnsi="Amiri" w:eastAsia="Amiri" w:cs="Amiri"/>
          <w:lang w:bidi="ar-SA"/>
          <w:color w:val="111111"/>
          <w:sz w:val="28"/>
          <w:szCs w:val="28"/>
          <w:rtl/>
        </w:rPr>
        <w:t xml:space="preserve">(اتدرون ما قال ربكم -) يأتي في الصلاة تحت عنوان (ودخل رسول الله الخ)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عن الربّ -) انظر التوحيد</w:t>
      </w:r>
    </w:p>
    <w:p>
      <w:pPr>
        <w:pStyle w:val="BookText"/>
      </w:pPr>
      <w:r>
        <w:rPr>
          <w:rFonts w:ascii="Amiri" w:hAnsi="Amiri" w:eastAsia="Amiri" w:cs="Amiri"/>
          <w:lang w:bidi="ar-SA"/>
          <w:color w:val="111111"/>
          <w:sz w:val="28"/>
          <w:szCs w:val="28"/>
          <w:rtl/>
        </w:rPr>
        <w:t xml:space="preserve">(اذا قرأ ثم الذين كفروا بربهم يعدلون -) انظر القرآن</w:t>
      </w:r>
    </w:p>
    <w:p>
      <w:pPr>
        <w:pStyle w:val="BookText"/>
      </w:pPr>
      <w:r>
        <w:rPr>
          <w:rFonts w:ascii="Amiri" w:hAnsi="Amiri" w:eastAsia="Amiri" w:cs="Amiri"/>
          <w:lang w:bidi="ar-SA"/>
          <w:color w:val="111111"/>
          <w:sz w:val="28"/>
          <w:szCs w:val="28"/>
          <w:rtl/>
        </w:rPr>
        <w:t xml:space="preserve">(اشهد ان ربي نعم الربّ وان محمدا نعم الرسول -) تقدم في التشهد تحت عنوان عنوان (فاذا رفعت رأسك الخ)</w:t>
      </w:r>
    </w:p>
    <w:p>
      <w:pPr>
        <w:pStyle w:val="BookText"/>
      </w:pPr>
      <w:r>
        <w:rPr>
          <w:rFonts w:ascii="Amiri" w:hAnsi="Amiri" w:eastAsia="Amiri" w:cs="Amiri"/>
          <w:lang w:bidi="ar-SA"/>
          <w:color w:val="111111"/>
          <w:sz w:val="28"/>
          <w:szCs w:val="28"/>
          <w:rtl/>
        </w:rPr>
        <w:t xml:space="preserve">(أفمن كان على بينة من ربّه -) انظر الحجة</w:t>
      </w:r>
    </w:p>
    <w:p>
      <w:pPr>
        <w:pStyle w:val="BookText"/>
      </w:pPr>
      <w:r>
        <w:rPr>
          <w:rFonts w:ascii="Amiri" w:hAnsi="Amiri" w:eastAsia="Amiri" w:cs="Amiri"/>
          <w:lang w:bidi="ar-SA"/>
          <w:color w:val="111111"/>
          <w:sz w:val="28"/>
          <w:szCs w:val="28"/>
          <w:rtl/>
        </w:rPr>
        <w:t xml:space="preserve">(الله الله ربي -) تقدم في الدعاء تحت عنوان (كتبت الى أبي جعفر الخ)</w:t>
      </w:r>
    </w:p>
    <w:p>
      <w:pPr>
        <w:pStyle w:val="BookText"/>
      </w:pPr>
      <w:r>
        <w:rPr>
          <w:rFonts w:ascii="Amiri" w:hAnsi="Amiri" w:eastAsia="Amiri" w:cs="Amiri"/>
          <w:lang w:bidi="ar-SA"/>
          <w:color w:val="111111"/>
          <w:sz w:val="28"/>
          <w:szCs w:val="28"/>
          <w:rtl/>
        </w:rPr>
        <w:t xml:space="preserve">(الله الله في بيت ربكم -) انظر الحج</w:t>
      </w:r>
    </w:p>
    <w:p>
      <w:pPr>
        <w:pStyle w:val="BookText"/>
      </w:pPr>
      <w:r>
        <w:rPr>
          <w:rFonts w:ascii="Amiri" w:hAnsi="Amiri" w:eastAsia="Amiri" w:cs="Amiri"/>
          <w:lang w:bidi="ar-SA"/>
          <w:color w:val="111111"/>
          <w:sz w:val="28"/>
          <w:szCs w:val="28"/>
          <w:rtl/>
        </w:rPr>
        <w:t xml:space="preserve">(اللهم رب السموات السبع أيّهم كان له الحق -) يأتي في القرعة تحت عنوان (كان على الخ)</w:t>
      </w:r>
    </w:p>
    <w:p>
      <w:pPr>
        <w:pStyle w:val="BookText"/>
      </w:pPr>
      <w:r>
        <w:rPr>
          <w:rFonts w:ascii="Amiri" w:hAnsi="Amiri" w:eastAsia="Amiri" w:cs="Amiri"/>
          <w:lang w:bidi="ar-SA"/>
          <w:color w:val="111111"/>
          <w:sz w:val="28"/>
          <w:szCs w:val="28"/>
          <w:rtl/>
        </w:rPr>
        <w:t xml:space="preserve">(الله ربك و محمد نبيك -) يأتي في القبور تحت عنوان (اذا اردت الخ)</w:t>
      </w:r>
    </w:p>
    <w:p>
      <w:pPr>
        <w:pStyle w:val="BookText"/>
      </w:pPr>
      <w:r>
        <w:rPr>
          <w:rFonts w:ascii="Amiri" w:hAnsi="Amiri" w:eastAsia="Amiri" w:cs="Amiri"/>
          <w:lang w:bidi="ar-SA"/>
          <w:color w:val="111111"/>
          <w:sz w:val="28"/>
          <w:szCs w:val="28"/>
          <w:rtl/>
        </w:rPr>
        <w:t xml:space="preserve">(الله ربي و محمد نبي -) يأتي في القبور تحت عنوان (اذا نزلت الخ)</w:t>
      </w:r>
    </w:p>
    <w:p>
      <w:pPr>
        <w:pStyle w:val="BookText"/>
      </w:pPr>
      <w:r>
        <w:rPr>
          <w:rFonts w:ascii="Amiri" w:hAnsi="Amiri" w:eastAsia="Amiri" w:cs="Amiri"/>
          <w:lang w:bidi="ar-SA"/>
          <w:color w:val="111111"/>
          <w:sz w:val="28"/>
          <w:szCs w:val="28"/>
          <w:rtl/>
        </w:rPr>
        <w:t xml:space="preserve">(اللهم يا ربّ عبدك ابن عبدك -) يأتي في القبور تحت عنوان (اذا نزلت الخ)</w:t>
      </w:r>
    </w:p>
    <w:p>
      <w:pPr>
        <w:pStyle w:val="BookText"/>
      </w:pPr>
      <w:r>
        <w:rPr>
          <w:rFonts w:ascii="Amiri" w:hAnsi="Amiri" w:eastAsia="Amiri" w:cs="Amiri"/>
          <w:lang w:bidi="ar-SA"/>
          <w:color w:val="111111"/>
          <w:sz w:val="28"/>
          <w:szCs w:val="28"/>
          <w:rtl/>
        </w:rPr>
        <w:t xml:space="preserve">(الك رب؟ فقال بلى -) انظر التوحيد</w:t>
      </w:r>
    </w:p>
    <w:p>
      <w:pPr>
        <w:pStyle w:val="BookText"/>
      </w:pPr>
      <w:r>
        <w:rPr>
          <w:rFonts w:ascii="Amiri" w:hAnsi="Amiri" w:eastAsia="Amiri" w:cs="Amiri"/>
          <w:lang w:bidi="ar-SA"/>
          <w:color w:val="111111"/>
          <w:sz w:val="28"/>
          <w:szCs w:val="28"/>
          <w:rtl/>
        </w:rPr>
        <w:t xml:space="preserve">تحت عنوان (ان عبد الله الديصاني الخ) (الحمد لله رب العالمين -) انظر الدعاء</w:t>
      </w:r>
    </w:p>
    <w:p>
      <w:pPr>
        <w:pStyle w:val="BookText"/>
      </w:pPr>
      <w:r>
        <w:rPr>
          <w:rFonts w:ascii="Amiri" w:hAnsi="Amiri" w:eastAsia="Amiri" w:cs="Amiri"/>
          <w:lang w:bidi="ar-SA"/>
          <w:color w:val="111111"/>
          <w:sz w:val="28"/>
          <w:szCs w:val="28"/>
          <w:rtl/>
        </w:rPr>
        <w:t xml:space="preserve">(الذين قالوا ربنا الله -) انظر الحجة</w:t>
      </w:r>
    </w:p>
    <w:p>
      <w:pPr>
        <w:pStyle w:val="BookText"/>
      </w:pPr>
      <w:r>
        <w:rPr>
          <w:rFonts w:ascii="IRNazanin" w:hAnsi="IRNazanin" w:eastAsia="IRNazanin" w:cs="IRNazanin"/>
          <w:lang w:bidi="fa-IR"/>
          <w:color w:val="111111"/>
          <w:sz w:val="28"/>
          <w:szCs w:val="28"/>
          <w:rtl/>
        </w:rPr>
        <w:t xml:space="preserve">(الست بربکم -) تقدم في الحجة تحت (ان بعض قریش الخ) و (بأي شيء سبقت -) ويأتي في الطينة تحت عنوان (ان رجلا سأل الخ) و تحت عنوان (ان الله حيث خلق الخ) ويأتي في الفطرة تحت عنوان (فطرة الله التي الخ)</w:t>
      </w:r>
    </w:p>
    <w:p>
      <w:pPr>
        <w:pStyle w:val="BookText"/>
      </w:pPr>
      <w:r>
        <w:rPr>
          <w:rFonts w:ascii="IRNazanin" w:hAnsi="IRNazanin" w:eastAsia="IRNazanin" w:cs="IRNazanin"/>
          <w:lang w:bidi="fa-IR"/>
          <w:color w:val="111111"/>
          <w:sz w:val="28"/>
          <w:szCs w:val="28"/>
          <w:rtl/>
        </w:rPr>
        <w:t xml:space="preserve">(ان داود علیه السلام سأل ربّه -) انظر القضاء</w:t>
      </w:r>
    </w:p>
    <w:p>
      <w:pPr>
        <w:pStyle w:val="BookText"/>
      </w:pPr>
      <w:r>
        <w:rPr>
          <w:rFonts w:ascii="Amiri" w:hAnsi="Amiri" w:eastAsia="Amiri" w:cs="Amiri"/>
          <w:lang w:bidi="ar-SA"/>
          <w:color w:val="111111"/>
          <w:sz w:val="28"/>
          <w:szCs w:val="28"/>
          <w:rtl/>
        </w:rPr>
        <w:t xml:space="preserve">(ان رب الارض هو رب الهواء -) يأتي في القبور تحت عنوان (عن المصلوب يصيبه الخ)</w:t>
      </w:r>
    </w:p>
    <w:p>
      <w:pPr>
        <w:pStyle w:val="BookText"/>
      </w:pPr>
      <w:r>
        <w:rPr>
          <w:rFonts w:ascii="Amiri" w:hAnsi="Amiri" w:eastAsia="Amiri" w:cs="Amiri"/>
          <w:lang w:bidi="ar-SA"/>
          <w:color w:val="111111"/>
          <w:sz w:val="28"/>
          <w:szCs w:val="28"/>
          <w:rtl/>
        </w:rPr>
        <w:t xml:space="preserve">(ان ربك لبالمرصاد -) انظر الظلم</w:t>
      </w:r>
    </w:p>
    <w:p>
      <w:pPr>
        <w:pStyle w:val="BookText"/>
      </w:pPr>
      <w:r>
        <w:rPr>
          <w:rFonts w:ascii="IRNazanin" w:hAnsi="IRNazanin" w:eastAsia="IRNazanin" w:cs="IRNazanin"/>
          <w:lang w:bidi="fa-IR"/>
          <w:color w:val="111111"/>
          <w:sz w:val="28"/>
          <w:szCs w:val="28"/>
          <w:rtl/>
        </w:rPr>
        <w:t xml:space="preserve">(ان ربك يصلي -) انظر الحجة تحت عنوان (کم عرج برسول الله الخ)</w:t>
      </w:r>
    </w:p>
    <w:p>
      <w:pPr>
        <w:pStyle w:val="BookText"/>
      </w:pPr>
      <w:r>
        <w:rPr>
          <w:rFonts w:ascii="IRNazanin" w:hAnsi="IRNazanin" w:eastAsia="IRNazanin" w:cs="IRNazanin"/>
          <w:lang w:bidi="fa-IR"/>
          <w:color w:val="111111"/>
          <w:sz w:val="28"/>
          <w:szCs w:val="28"/>
          <w:rtl/>
        </w:rPr>
        <w:t xml:space="preserve">(ان رجلا قام - الی ان قال - بما ذا عرفت ربک -) انظر التوحید</w:t>
      </w:r>
    </w:p>
    <w:p>
      <w:pPr>
        <w:pStyle w:val="BookText"/>
      </w:pPr>
      <w:r>
        <w:rPr>
          <w:rFonts w:ascii="Amiri" w:hAnsi="Amiri" w:eastAsia="Amiri" w:cs="Amiri"/>
          <w:lang w:bidi="ar-SA"/>
          <w:color w:val="111111"/>
          <w:sz w:val="28"/>
          <w:szCs w:val="28"/>
          <w:rtl/>
        </w:rPr>
        <w:t xml:space="preserve">(ان طلب الذي ربّاه -) انظر ولد الزنا</w:t>
      </w:r>
    </w:p>
    <w:p>
      <w:pPr>
        <w:pStyle w:val="BookText"/>
      </w:pPr>
      <w:r>
        <w:rPr>
          <w:rFonts w:ascii="Amiri" w:hAnsi="Amiri" w:eastAsia="Amiri" w:cs="Amiri"/>
          <w:lang w:bidi="ar-SA"/>
          <w:color w:val="111111"/>
          <w:sz w:val="28"/>
          <w:szCs w:val="28"/>
          <w:rtl/>
        </w:rPr>
        <w:t xml:space="preserve">(ان العبد اذا سجد فقال يارب يارب -) انظر السجود</w:t>
      </w:r>
    </w:p>
    <w:p>
      <w:pPr>
        <w:pStyle w:val="BookText"/>
      </w:pPr>
      <w:r>
        <w:rPr>
          <w:rFonts w:ascii="IRNazanin" w:hAnsi="IRNazanin" w:eastAsia="IRNazanin" w:cs="IRNazanin"/>
          <w:lang w:bidi="fa-IR"/>
          <w:color w:val="111111"/>
          <w:sz w:val="28"/>
          <w:szCs w:val="28"/>
          <w:rtl/>
        </w:rPr>
        <w:t xml:space="preserve">(ان الله عزوجل يقول وان الى ربك المنتهی -) انظر التوحيد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ملكا عظيم الشأن كان في مجلس له فتناول الرب -) انظر التوحيد</w:t>
      </w:r>
    </w:p>
    <w:p>
      <w:pPr>
        <w:pStyle w:val="BookText"/>
      </w:pPr>
      <w:r>
        <w:rPr>
          <w:rFonts w:ascii="IRNazanin" w:hAnsi="IRNazanin" w:eastAsia="IRNazanin" w:cs="IRNazanin"/>
          <w:lang w:bidi="fa-IR"/>
          <w:color w:val="111111"/>
          <w:sz w:val="28"/>
          <w:szCs w:val="28"/>
          <w:rtl/>
        </w:rPr>
        <w:t xml:space="preserve">(ان موسی علیه السلام قال ياربّ تمرّ بي حالات -) انظر الخلاء</w:t>
      </w:r>
    </w:p>
    <w:p>
      <w:pPr>
        <w:pStyle w:val="BookText"/>
      </w:pPr>
      <w:r>
        <w:rPr>
          <w:rFonts w:ascii="Amiri" w:hAnsi="Amiri" w:eastAsia="Amiri" w:cs="Amiri"/>
          <w:lang w:bidi="ar-SA"/>
          <w:color w:val="111111"/>
          <w:sz w:val="28"/>
          <w:szCs w:val="28"/>
          <w:rtl/>
        </w:rPr>
        <w:t xml:space="preserve">(ان نبيا من الانبياء شكا الى ربّه -) انظر القضاء</w:t>
      </w:r>
    </w:p>
    <w:p>
      <w:pPr>
        <w:pStyle w:val="BookText"/>
      </w:pPr>
      <w:r>
        <w:rPr>
          <w:rFonts w:ascii="Amiri" w:hAnsi="Amiri" w:eastAsia="Amiri" w:cs="Amiri"/>
          <w:lang w:bidi="ar-SA"/>
          <w:color w:val="111111"/>
          <w:sz w:val="28"/>
          <w:szCs w:val="28"/>
          <w:rtl/>
        </w:rPr>
        <w:t xml:space="preserve">(انا ربّ الابل ولهذا البيت ربّ -) تقدم في الحجة تحت عنوان (لما اقبل الخ) وتحت عنوان (لما ان وجّه الخ)</w:t>
      </w:r>
    </w:p>
    <w:p>
      <w:pPr>
        <w:pStyle w:val="BookText"/>
      </w:pPr>
      <w:r>
        <w:rPr>
          <w:rFonts w:ascii="IRNazanin" w:hAnsi="IRNazanin" w:eastAsia="IRNazanin" w:cs="IRNazanin"/>
          <w:lang w:bidi="fa-IR"/>
          <w:color w:val="111111"/>
          <w:sz w:val="28"/>
          <w:szCs w:val="28"/>
          <w:rtl/>
        </w:rPr>
        <w:t xml:space="preserve">(انا ربّ المنزل -) يأتي في العجوز تحت عنوان (ان رسول الله صلی الله علیه و آله كان الخ)</w:t>
      </w:r>
    </w:p>
    <w:p>
      <w:pPr>
        <w:pStyle w:val="BookText"/>
      </w:pPr>
      <w:r>
        <w:rPr>
          <w:rFonts w:ascii="IRNazanin" w:hAnsi="IRNazanin" w:eastAsia="IRNazanin" w:cs="IRNazanin"/>
          <w:lang w:bidi="fa-IR"/>
          <w:color w:val="111111"/>
          <w:sz w:val="28"/>
          <w:szCs w:val="28"/>
          <w:rtl/>
        </w:rPr>
        <w:t xml:space="preserve">(انت الله لا اله الّا انت ربّ العالمین -) انظر الدعاء</w:t>
      </w:r>
    </w:p>
    <w:p>
      <w:pPr>
        <w:pStyle w:val="BookText"/>
      </w:pPr>
      <w:r>
        <w:rPr>
          <w:rFonts w:ascii="IRNazanin" w:hAnsi="IRNazanin" w:eastAsia="IRNazanin" w:cs="IRNazanin"/>
          <w:lang w:bidi="fa-IR"/>
          <w:color w:val="111111"/>
          <w:sz w:val="28"/>
          <w:szCs w:val="28"/>
          <w:rtl/>
        </w:rPr>
        <w:t xml:space="preserve">(انصحكم لنفسه اطوعكم لربّه -) يأتي في العلم تحت عنوان (ایها الناس اذا الخ)</w:t>
      </w:r>
    </w:p>
    <w:p>
      <w:pPr>
        <w:pStyle w:val="BookText"/>
      </w:pPr>
      <w:r>
        <w:rPr>
          <w:rFonts w:ascii="Amiri" w:hAnsi="Amiri" w:eastAsia="Amiri" w:cs="Amiri"/>
          <w:lang w:bidi="ar-SA"/>
          <w:color w:val="111111"/>
          <w:sz w:val="28"/>
          <w:szCs w:val="28"/>
          <w:rtl/>
        </w:rPr>
        <w:t xml:space="preserve">(اني لاستحي من ربّي ان آكل ثمن ثوب قد عبدت الله فيه -) تقدم في الخز تحت عنوان (عن لبس الخز الخ)</w:t>
      </w:r>
    </w:p>
    <w:p>
      <w:pPr>
        <w:pStyle w:val="BookText"/>
      </w:pPr>
      <w:r>
        <w:rPr>
          <w:rFonts w:ascii="Amiri" w:hAnsi="Amiri" w:eastAsia="Amiri" w:cs="Amiri"/>
          <w:lang w:bidi="ar-SA"/>
          <w:color w:val="111111"/>
          <w:sz w:val="28"/>
          <w:szCs w:val="28"/>
          <w:rtl/>
        </w:rPr>
        <w:t xml:space="preserve">(اياكم اذا أراد احدكم ان يسأل ربه -) انظر الدعاء</w:t>
      </w:r>
    </w:p>
    <w:p>
      <w:pPr>
        <w:pStyle w:val="BookText"/>
      </w:pPr>
      <w:r>
        <w:rPr>
          <w:rFonts w:ascii="IRNazanin" w:hAnsi="IRNazanin" w:eastAsia="IRNazanin" w:cs="IRNazanin"/>
          <w:lang w:bidi="fa-IR"/>
          <w:color w:val="111111"/>
          <w:sz w:val="28"/>
          <w:szCs w:val="28"/>
          <w:rtl/>
        </w:rPr>
        <w:t xml:space="preserve">(ایاکم والكسل فان ربكم رحيم -) انظر الصلاة</w:t>
      </w:r>
    </w:p>
    <w:p>
      <w:pPr>
        <w:pStyle w:val="BookText"/>
      </w:pPr>
      <w:r>
        <w:rPr>
          <w:rFonts w:ascii="Amiri" w:hAnsi="Amiri" w:eastAsia="Amiri" w:cs="Amiri"/>
          <w:lang w:bidi="ar-SA"/>
          <w:color w:val="111111"/>
          <w:sz w:val="28"/>
          <w:szCs w:val="28"/>
          <w:rtl/>
        </w:rPr>
        <w:t xml:space="preserve">(أين كان ربنا -) انظر التوحيد</w:t>
      </w:r>
    </w:p>
    <w:p>
      <w:pPr>
        <w:pStyle w:val="BookText"/>
      </w:pPr>
      <w:r>
        <w:rPr>
          <w:rFonts w:ascii="Amiri" w:hAnsi="Amiri" w:eastAsia="Amiri" w:cs="Amiri"/>
          <w:lang w:bidi="ar-SA"/>
          <w:color w:val="111111"/>
          <w:sz w:val="28"/>
          <w:szCs w:val="28"/>
          <w:rtl/>
        </w:rPr>
        <w:t xml:space="preserve">(بأي شيء سبقته - الى ان قال - اني اول من أقرّ بربّي -) انظر الحجة</w:t>
      </w:r>
    </w:p>
    <w:p>
      <w:pPr>
        <w:pStyle w:val="BookText"/>
      </w:pPr>
      <w:r>
        <w:rPr>
          <w:rFonts w:ascii="Amiri" w:hAnsi="Amiri" w:eastAsia="Amiri" w:cs="Amiri"/>
          <w:lang w:bidi="ar-SA"/>
          <w:color w:val="111111"/>
          <w:sz w:val="28"/>
          <w:szCs w:val="28"/>
          <w:rtl/>
        </w:rPr>
        <w:t xml:space="preserve">(بم عرفت ربك -) انظر التوحيد</w:t>
      </w:r>
    </w:p>
    <w:p>
      <w:pPr>
        <w:pStyle w:val="BookText"/>
      </w:pPr>
      <w:r>
        <w:rPr>
          <w:rFonts w:ascii="IRNazanin" w:hAnsi="IRNazanin" w:eastAsia="IRNazanin" w:cs="IRNazanin"/>
          <w:lang w:bidi="fa-IR"/>
          <w:color w:val="111111"/>
          <w:sz w:val="28"/>
          <w:szCs w:val="28"/>
          <w:rtl/>
        </w:rPr>
        <w:t xml:space="preserve">(بینا امیرالمؤمنين - الى ان قال - هل رأيت ربك -) انظر التوحيد</w:t>
      </w:r>
    </w:p>
    <w:p>
      <w:pPr>
        <w:pStyle w:val="BookText"/>
      </w:pPr>
      <w:r>
        <w:rPr>
          <w:rFonts w:ascii="IRNazanin" w:hAnsi="IRNazanin" w:eastAsia="IRNazanin" w:cs="IRNazanin"/>
          <w:lang w:bidi="fa-IR"/>
          <w:color w:val="111111"/>
          <w:sz w:val="28"/>
          <w:szCs w:val="28"/>
          <w:rtl/>
        </w:rPr>
        <w:t xml:space="preserve">(تزویج وربّ الكعبة -) يأتي في الزنا تحت عنوان (جائت امرأة الى عمر الخ)</w:t>
      </w:r>
    </w:p>
    <w:p>
      <w:pPr>
        <w:pStyle w:val="BookText"/>
      </w:pPr>
      <w:r>
        <w:rPr>
          <w:rFonts w:ascii="IRNazanin" w:hAnsi="IRNazanin" w:eastAsia="IRNazanin" w:cs="IRNazanin"/>
          <w:lang w:bidi="fa-IR"/>
          <w:color w:val="111111"/>
          <w:sz w:val="28"/>
          <w:szCs w:val="28"/>
          <w:rtl/>
        </w:rPr>
        <w:t xml:space="preserve">(جاء رجل الى أبي جعفر علیه السلام فقال له أخبرني عن ربك متى كان -) انظر التوحيد</w:t>
      </w:r>
    </w:p>
    <w:p>
      <w:pPr>
        <w:pStyle w:val="BookText"/>
      </w:pPr>
      <w:r>
        <w:rPr>
          <w:rFonts w:ascii="IRNazanin" w:hAnsi="IRNazanin" w:eastAsia="IRNazanin" w:cs="IRNazanin"/>
          <w:lang w:bidi="fa-IR"/>
          <w:color w:val="111111"/>
          <w:sz w:val="28"/>
          <w:szCs w:val="28"/>
          <w:rtl/>
        </w:rPr>
        <w:t xml:space="preserve">(جاء رجل الى أبي الحسن الرضا علیه السلام - الى ان قال - أخبرني عن ربّك -) انظر التوحيد</w:t>
      </w:r>
    </w:p>
    <w:p>
      <w:pPr>
        <w:pStyle w:val="BookText"/>
      </w:pPr>
      <w:r>
        <w:rPr>
          <w:rFonts w:ascii="IRNazanin" w:hAnsi="IRNazanin" w:eastAsia="IRNazanin" w:cs="IRNazanin"/>
          <w:lang w:bidi="fa-IR"/>
          <w:color w:val="111111"/>
          <w:sz w:val="28"/>
          <w:szCs w:val="28"/>
          <w:rtl/>
        </w:rPr>
        <w:t xml:space="preserve">(حسبي الربّ من المربوبین -) تقدم في التعقيب تحت عنوان (كتب الى ابو جعفر الخ)</w:t>
      </w:r>
    </w:p>
    <w:p>
      <w:pPr>
        <w:pStyle w:val="BookText"/>
      </w:pPr>
      <w:r>
        <w:rPr>
          <w:rFonts w:ascii="Amiri" w:hAnsi="Amiri" w:eastAsia="Amiri" w:cs="Amiri"/>
          <w:lang w:bidi="ar-SA"/>
          <w:color w:val="111111"/>
          <w:sz w:val="28"/>
          <w:szCs w:val="28"/>
          <w:rtl/>
        </w:rPr>
        <w:t xml:space="preserve">(داووا - الى ان قال - وهي تقع في يد الربّ -) انظر الصدقة</w:t>
      </w:r>
    </w:p>
    <w:p>
      <w:pPr>
        <w:pStyle w:val="BookText"/>
      </w:pPr>
      <w:r>
        <w:rPr>
          <w:rFonts w:ascii="IRNazanin" w:hAnsi="IRNazanin" w:eastAsia="IRNazanin" w:cs="IRNazanin"/>
          <w:lang w:bidi="fa-IR"/>
          <w:color w:val="111111"/>
          <w:sz w:val="28"/>
          <w:szCs w:val="28"/>
          <w:rtl/>
        </w:rPr>
        <w:t xml:space="preserve">(دخلنا على أبي الحسن الرضا علیه السلام فحكينا له ان محمدا صلی الله علیه و آله رأى ربّه -) انظر التوحيد</w:t>
      </w:r>
    </w:p>
    <w:p>
      <w:pPr>
        <w:pStyle w:val="BookText"/>
      </w:pPr>
      <w:r>
        <w:rPr>
          <w:rFonts w:ascii="Amiri" w:hAnsi="Amiri" w:eastAsia="Amiri" w:cs="Amiri"/>
          <w:lang w:bidi="ar-SA"/>
          <w:color w:val="111111"/>
          <w:sz w:val="28"/>
          <w:szCs w:val="28"/>
          <w:rtl/>
        </w:rPr>
        <w:t xml:space="preserve">(ربّ ادخلني مدخل صدق -) انظر الشكر تحت عنوان (هل للشكر الخ)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الارض هو رب الهواء -) يأتي في القبور تحت عنوان (عن المصلوب يصيبه الخ)</w:t>
      </w:r>
    </w:p>
    <w:p>
      <w:pPr>
        <w:pStyle w:val="BookText"/>
      </w:pPr>
      <w:r>
        <w:rPr>
          <w:rFonts w:ascii="IRNazanin" w:hAnsi="IRNazanin" w:eastAsia="IRNazanin" w:cs="IRNazanin"/>
          <w:lang w:bidi="fa-IR"/>
          <w:color w:val="111111"/>
          <w:sz w:val="28"/>
          <w:szCs w:val="28"/>
          <w:rtl/>
        </w:rPr>
        <w:t xml:space="preserve">(ربّ أرني كيف تحبی الموتی -) يأتي في العشرة تحت عنوان (اذا احببت احدا الخ)</w:t>
      </w:r>
    </w:p>
    <w:p>
      <w:pPr>
        <w:pStyle w:val="BookText"/>
      </w:pPr>
      <w:r>
        <w:rPr>
          <w:rFonts w:ascii="Amiri" w:hAnsi="Amiri" w:eastAsia="Amiri" w:cs="Amiri"/>
          <w:lang w:bidi="ar-SA"/>
          <w:color w:val="111111"/>
          <w:sz w:val="28"/>
          <w:szCs w:val="28"/>
          <w:rtl/>
        </w:rPr>
        <w:t xml:space="preserve">(ربّ اغفر لي ولوالدي -) انظر الحجة</w:t>
      </w:r>
    </w:p>
    <w:p>
      <w:pPr>
        <w:pStyle w:val="BookText"/>
      </w:pPr>
      <w:r>
        <w:rPr>
          <w:rFonts w:ascii="Amiri" w:hAnsi="Amiri" w:eastAsia="Amiri" w:cs="Amiri"/>
          <w:lang w:bidi="ar-SA"/>
          <w:color w:val="111111"/>
          <w:sz w:val="28"/>
          <w:szCs w:val="28"/>
          <w:rtl/>
        </w:rPr>
        <w:t xml:space="preserve">(ربّ انزلني منزلا مباركا -) انظر الشكر تحت عنوان (هل للشكر الخ)</w:t>
      </w:r>
    </w:p>
    <w:p>
      <w:pPr>
        <w:pStyle w:val="BookText"/>
      </w:pPr>
      <w:r>
        <w:rPr>
          <w:rFonts w:ascii="Amiri" w:hAnsi="Amiri" w:eastAsia="Amiri" w:cs="Amiri"/>
          <w:lang w:bidi="ar-SA"/>
          <w:color w:val="111111"/>
          <w:sz w:val="28"/>
          <w:szCs w:val="28"/>
          <w:rtl/>
        </w:rPr>
        <w:t xml:space="preserve">(ربّ اني لما انزلت اليّ -) انظر الطعام</w:t>
      </w:r>
    </w:p>
    <w:p>
      <w:pPr>
        <w:pStyle w:val="BookText"/>
      </w:pPr>
      <w:r>
        <w:rPr>
          <w:rFonts w:ascii="IRNazanin" w:hAnsi="IRNazanin" w:eastAsia="IRNazanin" w:cs="IRNazanin"/>
          <w:lang w:bidi="fa-IR"/>
          <w:color w:val="111111"/>
          <w:sz w:val="28"/>
          <w:szCs w:val="28"/>
          <w:rtl/>
        </w:rPr>
        <w:t xml:space="preserve">(ربّ العالمين توحید -) انظر القرائة تحت عنوان (امر الناس الخ)</w:t>
      </w:r>
    </w:p>
    <w:p>
      <w:pPr>
        <w:pStyle w:val="BookText"/>
      </w:pPr>
      <w:r>
        <w:rPr>
          <w:rFonts w:ascii="Amiri" w:hAnsi="Amiri" w:eastAsia="Amiri" w:cs="Amiri"/>
          <w:lang w:bidi="ar-SA"/>
          <w:color w:val="111111"/>
          <w:sz w:val="28"/>
          <w:szCs w:val="28"/>
          <w:rtl/>
        </w:rPr>
        <w:t xml:space="preserve">(ربّ الماء هو رب الارض -) انظر التيمم تحت عنوان (عن الرجل يمرّ بالركية الخ)</w:t>
      </w:r>
    </w:p>
    <w:p>
      <w:pPr>
        <w:pStyle w:val="BookText"/>
      </w:pPr>
      <w:r>
        <w:rPr>
          <w:rFonts w:ascii="Amiri" w:hAnsi="Amiri" w:eastAsia="Amiri" w:cs="Amiri"/>
          <w:lang w:bidi="ar-SA"/>
          <w:color w:val="111111"/>
          <w:sz w:val="28"/>
          <w:szCs w:val="28"/>
          <w:rtl/>
        </w:rPr>
        <w:t xml:space="preserve">(ربّ الماء هو رب التراب -) انظر التيمم</w:t>
      </w:r>
    </w:p>
    <w:p>
      <w:pPr>
        <w:pStyle w:val="BookText"/>
      </w:pPr>
      <w:r>
        <w:rPr>
          <w:rFonts w:ascii="Amiri" w:hAnsi="Amiri" w:eastAsia="Amiri" w:cs="Amiri"/>
          <w:lang w:bidi="ar-SA"/>
          <w:color w:val="111111"/>
          <w:sz w:val="28"/>
          <w:szCs w:val="28"/>
          <w:rtl/>
        </w:rPr>
        <w:t xml:space="preserve">تحت عنوان (عن الرجل يكون في السفر -) (ربّ الماء هو ربّ الصعيد -) انظر التيمم</w:t>
      </w:r>
    </w:p>
    <w:p>
      <w:pPr>
        <w:pStyle w:val="BookText"/>
      </w:pPr>
      <w:r>
        <w:rPr>
          <w:rFonts w:ascii="Amiri" w:hAnsi="Amiri" w:eastAsia="Amiri" w:cs="Amiri"/>
          <w:lang w:bidi="ar-SA"/>
          <w:color w:val="111111"/>
          <w:sz w:val="28"/>
          <w:szCs w:val="28"/>
          <w:rtl/>
        </w:rPr>
        <w:t xml:space="preserve">تحت عنوان (عن رجل اجنب فتيمم الخ) ربنا أرنا اللذين أضلانا -) انظر الحجة</w:t>
      </w:r>
    </w:p>
    <w:p>
      <w:pPr>
        <w:pStyle w:val="BookText"/>
      </w:pPr>
      <w:r>
        <w:rPr>
          <w:rFonts w:ascii="IRNazanin" w:hAnsi="IRNazanin" w:eastAsia="IRNazanin" w:cs="IRNazanin"/>
          <w:lang w:bidi="fa-IR"/>
          <w:color w:val="111111"/>
          <w:sz w:val="28"/>
          <w:szCs w:val="28"/>
          <w:rtl/>
        </w:rPr>
        <w:t xml:space="preserve">(ربنا اننا سمعنا مناديا ينادی للایمان -) يأتي في الغدير تحت عنوان (صيام الخ)</w:t>
      </w:r>
    </w:p>
    <w:p>
      <w:pPr>
        <w:pStyle w:val="BookText"/>
      </w:pPr>
      <w:r>
        <w:rPr>
          <w:rFonts w:ascii="IRNazanin" w:hAnsi="IRNazanin" w:eastAsia="IRNazanin" w:cs="IRNazanin"/>
          <w:lang w:bidi="fa-IR"/>
          <w:color w:val="111111"/>
          <w:sz w:val="28"/>
          <w:szCs w:val="28"/>
          <w:rtl/>
        </w:rPr>
        <w:t xml:space="preserve">(ربنا غلبت علينا شقوتنا -) تقدم في التوحيد تحت عنوان (یا یونس الخ)</w:t>
      </w:r>
    </w:p>
    <w:p>
      <w:pPr>
        <w:pStyle w:val="BookText"/>
      </w:pPr>
      <w:r>
        <w:rPr>
          <w:rFonts w:ascii="Amiri" w:hAnsi="Amiri" w:eastAsia="Amiri" w:cs="Amiri"/>
          <w:lang w:bidi="ar-SA"/>
          <w:color w:val="111111"/>
          <w:sz w:val="28"/>
          <w:szCs w:val="28"/>
          <w:rtl/>
        </w:rPr>
        <w:t xml:space="preserve">(ربنا لا تجعلنا فتنة للذين كفروا -) يأتي في الفقراء تحت عنوان (ما كان من ولد آدم الخ)</w:t>
      </w:r>
    </w:p>
    <w:p>
      <w:pPr>
        <w:pStyle w:val="BookText"/>
      </w:pPr>
      <w:r>
        <w:rPr>
          <w:rFonts w:ascii="IRNazanin" w:hAnsi="IRNazanin" w:eastAsia="IRNazanin" w:cs="IRNazanin"/>
          <w:lang w:bidi="fa-IR"/>
          <w:color w:val="111111"/>
          <w:sz w:val="28"/>
          <w:szCs w:val="28"/>
          <w:rtl/>
        </w:rPr>
        <w:t xml:space="preserve">(ربنا لا تزغ قلوبنا -) يأتي في العقل والجهل تحت عنوان (یا هشام ان الله الخ)</w:t>
      </w:r>
    </w:p>
    <w:p>
      <w:pPr>
        <w:pStyle w:val="BookText"/>
      </w:pPr>
      <w:r>
        <w:rPr>
          <w:rFonts w:ascii="IRNazanin" w:hAnsi="IRNazanin" w:eastAsia="IRNazanin" w:cs="IRNazanin"/>
          <w:lang w:bidi="fa-IR"/>
          <w:color w:val="111111"/>
          <w:sz w:val="28"/>
          <w:szCs w:val="28"/>
          <w:rtl/>
        </w:rPr>
        <w:t xml:space="preserve">(رضيت بالله ربا -) تقدم في التعقيب تحت عنوان (كتب اليّ ابو جعفر علیه السلام الخ) وفي الدعاء تحت عنوان (اللهم اني وهذا النهار الخ) وتحت عنوان (ما من عبد يقول حين الخ)</w:t>
      </w:r>
    </w:p>
    <w:p>
      <w:pPr>
        <w:pStyle w:val="BookText"/>
      </w:pPr>
      <w:r>
        <w:rPr>
          <w:rFonts w:ascii="IRNazanin" w:hAnsi="IRNazanin" w:eastAsia="IRNazanin" w:cs="IRNazanin"/>
          <w:lang w:bidi="fa-IR"/>
          <w:color w:val="111111"/>
          <w:sz w:val="28"/>
          <w:szCs w:val="28"/>
          <w:rtl/>
        </w:rPr>
        <w:t xml:space="preserve">(سبحان ربّك ربّ العزة عما يصفون -) تقدم في الدعاء تحت عنوان (من أراد ان الخ) ويأتي في الكفارة تحت عنوان (کفارات المجالس الخ)</w:t>
      </w:r>
    </w:p>
    <w:p>
      <w:pPr>
        <w:pStyle w:val="BookText"/>
      </w:pPr>
      <w:r>
        <w:rPr>
          <w:rFonts w:ascii="Amiri" w:hAnsi="Amiri" w:eastAsia="Amiri" w:cs="Amiri"/>
          <w:lang w:bidi="ar-SA"/>
          <w:color w:val="111111"/>
          <w:sz w:val="28"/>
          <w:szCs w:val="28"/>
          <w:rtl/>
        </w:rPr>
        <w:t xml:space="preserve">(ضمنت على ربي انه -) انظر السؤال</w:t>
      </w:r>
    </w:p>
    <w:p>
      <w:pPr>
        <w:pStyle w:val="BookText"/>
      </w:pPr>
      <w:r>
        <w:rPr>
          <w:rFonts w:ascii="Amiri" w:hAnsi="Amiri" w:eastAsia="Amiri" w:cs="Amiri"/>
          <w:lang w:bidi="ar-SA"/>
          <w:color w:val="111111"/>
          <w:sz w:val="28"/>
          <w:szCs w:val="28"/>
          <w:rtl/>
        </w:rPr>
        <w:t xml:space="preserve">(عسى ربي ان يهديني سواء السبيل -) يأتي في العصا تحت عنوان (من خرج الخ)</w:t>
      </w:r>
    </w:p>
    <w:p>
      <w:pPr>
        <w:pStyle w:val="BookText"/>
      </w:pPr>
      <w:r>
        <w:rPr>
          <w:rFonts w:ascii="IRNazanin" w:hAnsi="IRNazanin" w:eastAsia="IRNazanin" w:cs="IRNazanin"/>
          <w:lang w:bidi="fa-IR"/>
          <w:color w:val="111111"/>
          <w:sz w:val="28"/>
          <w:szCs w:val="28"/>
          <w:rtl/>
        </w:rPr>
        <w:t xml:space="preserve">(فبأي آلاء ربك تتماری -) يأتي في الكفر تحت عنوان (بني الكفر الخ)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ربّنا باعد -) انظر الذنب</w:t>
      </w:r>
    </w:p>
    <w:p>
      <w:pPr>
        <w:pStyle w:val="BookText"/>
      </w:pPr>
      <w:r>
        <w:rPr>
          <w:rFonts w:ascii="Amiri" w:hAnsi="Amiri" w:eastAsia="Amiri" w:cs="Amiri"/>
          <w:lang w:bidi="ar-SA"/>
          <w:color w:val="111111"/>
          <w:sz w:val="28"/>
          <w:szCs w:val="28"/>
          <w:rtl/>
        </w:rPr>
        <w:t xml:space="preserve">(فما استكانوا لربهم -) انظر الدعاء</w:t>
      </w:r>
    </w:p>
    <w:p>
      <w:pPr>
        <w:pStyle w:val="BookText"/>
      </w:pPr>
      <w:r>
        <w:rPr>
          <w:rFonts w:ascii="Amiri" w:hAnsi="Amiri" w:eastAsia="Amiri" w:cs="Amiri"/>
          <w:lang w:bidi="ar-SA"/>
          <w:color w:val="111111"/>
          <w:sz w:val="28"/>
          <w:szCs w:val="28"/>
          <w:rtl/>
        </w:rPr>
        <w:t xml:space="preserve">(فمن كان يرجو لقاء ربّه -) انظر الرياء</w:t>
      </w:r>
    </w:p>
    <w:p>
      <w:pPr>
        <w:pStyle w:val="BookText"/>
      </w:pPr>
      <w:r>
        <w:rPr>
          <w:rFonts w:ascii="IRNazanin" w:hAnsi="IRNazanin" w:eastAsia="IRNazanin" w:cs="IRNazanin"/>
          <w:lang w:bidi="fa-IR"/>
          <w:color w:val="111111"/>
          <w:sz w:val="28"/>
          <w:szCs w:val="28"/>
          <w:rtl/>
        </w:rPr>
        <w:t xml:space="preserve">(قالوا ربنا باعد -) انظر الذنب</w:t>
      </w:r>
    </w:p>
    <w:p>
      <w:pPr>
        <w:pStyle w:val="BookText"/>
      </w:pPr>
      <w:r>
        <w:rPr>
          <w:rFonts w:ascii="IRNazanin" w:hAnsi="IRNazanin" w:eastAsia="IRNazanin" w:cs="IRNazanin"/>
          <w:lang w:bidi="fa-IR"/>
          <w:color w:val="111111"/>
          <w:sz w:val="28"/>
          <w:szCs w:val="28"/>
          <w:rtl/>
        </w:rPr>
        <w:t xml:space="preserve">(قد افلح من تزکی و ذكر اسم ربّه -) انظر الفطرة</w:t>
      </w:r>
    </w:p>
    <w:p>
      <w:pPr>
        <w:pStyle w:val="BookText"/>
      </w:pPr>
      <w:r>
        <w:rPr>
          <w:rFonts w:ascii="Amiri" w:hAnsi="Amiri" w:eastAsia="Amiri" w:cs="Amiri"/>
          <w:lang w:bidi="ar-SA"/>
          <w:color w:val="111111"/>
          <w:sz w:val="28"/>
          <w:szCs w:val="28"/>
          <w:rtl/>
        </w:rPr>
        <w:t xml:space="preserve">(قل انما حرّم ربي الفواحش -) انظر الفواحش</w:t>
      </w:r>
    </w:p>
    <w:p>
      <w:pPr>
        <w:pStyle w:val="BookText"/>
      </w:pPr>
      <w:r>
        <w:rPr>
          <w:rFonts w:ascii="Amiri" w:hAnsi="Amiri" w:eastAsia="Amiri" w:cs="Amiri"/>
          <w:lang w:bidi="ar-SA"/>
          <w:color w:val="111111"/>
          <w:sz w:val="28"/>
          <w:szCs w:val="28"/>
          <w:rtl/>
        </w:rPr>
        <w:t xml:space="preserve">(قل في طلب الولد ربي لا تذرني فردا -) انظر الولد</w:t>
      </w:r>
    </w:p>
    <w:p>
      <w:pPr>
        <w:pStyle w:val="BookText"/>
      </w:pPr>
      <w:r>
        <w:rPr>
          <w:rFonts w:ascii="Amiri" w:hAnsi="Amiri" w:eastAsia="Amiri" w:cs="Amiri"/>
          <w:lang w:bidi="ar-SA"/>
          <w:color w:val="111111"/>
          <w:sz w:val="28"/>
          <w:szCs w:val="28"/>
          <w:rtl/>
        </w:rPr>
        <w:t xml:space="preserve">(وكان علي - الى ان قال - اتيت على رب المال فقل له -) انظر الزكاة</w:t>
      </w:r>
    </w:p>
    <w:p>
      <w:pPr>
        <w:pStyle w:val="BookText"/>
      </w:pPr>
      <w:r>
        <w:rPr>
          <w:rFonts w:ascii="Amiri" w:hAnsi="Amiri" w:eastAsia="Amiri" w:cs="Amiri"/>
          <w:lang w:bidi="ar-SA"/>
          <w:color w:val="111111"/>
          <w:sz w:val="28"/>
          <w:szCs w:val="28"/>
          <w:rtl/>
        </w:rPr>
        <w:t xml:space="preserve">(كتبت الى العبد الصالح - الى ان قال - رب أرني كيف -) انظر الشكوك</w:t>
      </w:r>
    </w:p>
    <w:p>
      <w:pPr>
        <w:pStyle w:val="BookText"/>
      </w:pPr>
      <w:r>
        <w:rPr>
          <w:rFonts w:ascii="Amiri" w:hAnsi="Amiri" w:eastAsia="Amiri" w:cs="Amiri"/>
          <w:lang w:bidi="ar-SA"/>
          <w:color w:val="111111"/>
          <w:sz w:val="28"/>
          <w:szCs w:val="28"/>
          <w:rtl/>
        </w:rPr>
        <w:t xml:space="preserve">(كفي لاولي الألباب بخلق الرب -) انظر التوحيد</w:t>
      </w:r>
    </w:p>
    <w:p>
      <w:pPr>
        <w:pStyle w:val="BookText"/>
      </w:pPr>
      <w:r>
        <w:rPr>
          <w:rFonts w:ascii="IRNazanin" w:hAnsi="IRNazanin" w:eastAsia="IRNazanin" w:cs="IRNazanin"/>
          <w:lang w:bidi="fa-IR"/>
          <w:color w:val="111111"/>
          <w:sz w:val="28"/>
          <w:szCs w:val="28"/>
          <w:rtl/>
        </w:rPr>
        <w:t xml:space="preserve">(کلمانا جيت به ربك -) انظر القنوت</w:t>
      </w:r>
    </w:p>
    <w:p>
      <w:pPr>
        <w:pStyle w:val="BookText"/>
      </w:pPr>
      <w:r>
        <w:rPr>
          <w:rFonts w:ascii="Amiri" w:hAnsi="Amiri" w:eastAsia="Amiri" w:cs="Amiri"/>
          <w:lang w:bidi="ar-SA"/>
          <w:color w:val="111111"/>
          <w:sz w:val="28"/>
          <w:szCs w:val="28"/>
          <w:rtl/>
        </w:rPr>
        <w:t xml:space="preserve">(كنا مع الرضا - الى ان قال - وربك يخلق ما يشاء -) انظر الحجة</w:t>
      </w:r>
    </w:p>
    <w:p>
      <w:pPr>
        <w:pStyle w:val="BookText"/>
      </w:pPr>
      <w:r>
        <w:rPr>
          <w:rFonts w:ascii="Amiri" w:hAnsi="Amiri" w:eastAsia="Amiri" w:cs="Amiri"/>
          <w:lang w:bidi="ar-SA"/>
          <w:color w:val="111111"/>
          <w:sz w:val="28"/>
          <w:szCs w:val="28"/>
          <w:rtl/>
        </w:rPr>
        <w:t xml:space="preserve">(كيف يعبد العبد ربه وهو لا يراه -) انظر التوحيد</w:t>
      </w:r>
    </w:p>
    <w:p>
      <w:pPr>
        <w:pStyle w:val="BookText"/>
      </w:pPr>
      <w:r>
        <w:rPr>
          <w:rFonts w:ascii="Amiri" w:hAnsi="Amiri" w:eastAsia="Amiri" w:cs="Amiri"/>
          <w:lang w:bidi="ar-SA"/>
          <w:color w:val="111111"/>
          <w:sz w:val="28"/>
          <w:szCs w:val="28"/>
          <w:rtl/>
        </w:rPr>
        <w:t xml:space="preserve">(لا ورب هذه البنية -) انظر الحج</w:t>
      </w:r>
    </w:p>
    <w:p>
      <w:pPr>
        <w:pStyle w:val="BookText"/>
      </w:pPr>
      <w:r>
        <w:rPr>
          <w:rFonts w:ascii="Amiri" w:hAnsi="Amiri" w:eastAsia="Amiri" w:cs="Amiri"/>
          <w:lang w:bidi="ar-SA"/>
          <w:color w:val="111111"/>
          <w:sz w:val="28"/>
          <w:szCs w:val="28"/>
          <w:rtl/>
        </w:rPr>
        <w:t xml:space="preserve">(لقد اسرى ربي -) انظر المؤمن</w:t>
      </w:r>
    </w:p>
    <w:p>
      <w:pPr>
        <w:pStyle w:val="BookText"/>
      </w:pPr>
      <w:r>
        <w:rPr>
          <w:rFonts w:ascii="Amiri" w:hAnsi="Amiri" w:eastAsia="Amiri" w:cs="Amiri"/>
          <w:lang w:bidi="ar-SA"/>
          <w:color w:val="111111"/>
          <w:sz w:val="28"/>
          <w:szCs w:val="28"/>
          <w:rtl/>
        </w:rPr>
        <w:t xml:space="preserve">(لم يزل الله عزوجل ربنا و العلم ذاته -) انظر التوحيد</w:t>
      </w:r>
    </w:p>
    <w:p>
      <w:pPr>
        <w:pStyle w:val="BookText"/>
      </w:pPr>
      <w:r>
        <w:rPr>
          <w:rFonts w:ascii="IRNazanin" w:hAnsi="IRNazanin" w:eastAsia="IRNazanin" w:cs="IRNazanin"/>
          <w:lang w:bidi="fa-IR"/>
          <w:color w:val="111111"/>
          <w:sz w:val="28"/>
          <w:szCs w:val="28"/>
          <w:rtl/>
        </w:rPr>
        <w:t xml:space="preserve">(لما اسرى بالنبي صلی الله علیه و آله قال يارب -) انظر المؤمن</w:t>
      </w:r>
    </w:p>
    <w:p>
      <w:pPr>
        <w:pStyle w:val="BookText"/>
      </w:pPr>
      <w:r>
        <w:rPr>
          <w:rFonts w:ascii="Amiri" w:hAnsi="Amiri" w:eastAsia="Amiri" w:cs="Amiri"/>
          <w:lang w:bidi="ar-SA"/>
          <w:color w:val="111111"/>
          <w:sz w:val="28"/>
          <w:szCs w:val="28"/>
          <w:rtl/>
        </w:rPr>
        <w:t xml:space="preserve">(لما نزلت فسبح باسم ربك العظيم -) انظر الركوع</w:t>
      </w:r>
    </w:p>
    <w:p>
      <w:pPr>
        <w:pStyle w:val="BookText"/>
      </w:pPr>
      <w:r>
        <w:rPr>
          <w:rFonts w:ascii="Amiri" w:hAnsi="Amiri" w:eastAsia="Amiri" w:cs="Amiri"/>
          <w:lang w:bidi="ar-SA"/>
          <w:color w:val="111111"/>
          <w:sz w:val="28"/>
          <w:szCs w:val="28"/>
          <w:rtl/>
        </w:rPr>
        <w:t xml:space="preserve">«لنا والله رب نعبده لا نشرك به شيئا» (6)</w:t>
      </w:r>
    </w:p>
    <w:p>
      <w:pPr>
        <w:pStyle w:val="BookText"/>
      </w:pPr>
      <w:r>
        <w:rPr>
          <w:rFonts w:ascii="IRNazanin" w:hAnsi="IRNazanin" w:eastAsia="IRNazanin" w:cs="IRNazanin"/>
          <w:lang w:bidi="fa-IR"/>
          <w:color w:val="111111"/>
          <w:sz w:val="28"/>
          <w:szCs w:val="28"/>
          <w:rtl/>
        </w:rPr>
        <w:t xml:space="preserve">الكافي ج 3 ص 193 ك 5 ب 83 ذیل ح 2.</w:t>
      </w:r>
    </w:p>
    <w:p>
      <w:pPr>
        <w:pStyle w:val="BookText"/>
      </w:pPr>
      <w:r>
        <w:rPr>
          <w:rFonts w:ascii="IRNazanin" w:hAnsi="IRNazanin" w:eastAsia="IRNazanin" w:cs="IRNazanin"/>
          <w:lang w:bidi="fa-IR"/>
          <w:color w:val="111111"/>
          <w:sz w:val="28"/>
          <w:szCs w:val="28"/>
          <w:rtl/>
        </w:rPr>
        <w:t xml:space="preserve">(لو ان مؤمنا اقسم على ربه -) انظر المؤمن</w:t>
      </w:r>
    </w:p>
    <w:p>
      <w:pPr>
        <w:pStyle w:val="BookText"/>
      </w:pPr>
      <w:r>
        <w:rPr>
          <w:rFonts w:ascii="Amiri" w:hAnsi="Amiri" w:eastAsia="Amiri" w:cs="Amiri"/>
          <w:lang w:bidi="ar-SA"/>
          <w:color w:val="111111"/>
          <w:sz w:val="28"/>
          <w:szCs w:val="28"/>
          <w:rtl/>
        </w:rPr>
        <w:t xml:space="preserve">(لولا ذلك لم يعرف احد ربّه، -) يأتي في الفطرة تحت عنوان (حنفاء الخ)</w:t>
      </w:r>
    </w:p>
    <w:p>
      <w:pPr>
        <w:pStyle w:val="BookText"/>
      </w:pPr>
      <w:r>
        <w:rPr>
          <w:rFonts w:ascii="IRNazanin" w:hAnsi="IRNazanin" w:eastAsia="IRNazanin" w:cs="IRNazanin"/>
          <w:lang w:bidi="fa-IR"/>
          <w:color w:val="111111"/>
          <w:sz w:val="28"/>
          <w:szCs w:val="28"/>
          <w:rtl/>
        </w:rPr>
        <w:t xml:space="preserve">«مرض اسماعيل بن أبي عبدالله علیه السلام فقال له ابو عبدالله علیه السلام: قل: یا ربّ یا ربّ - عشر مرات - فان من قال ذلك نودی لبيك ما حاجتك؟»</w:t>
      </w:r>
    </w:p>
    <w:p>
      <w:pPr>
        <w:pStyle w:val="BookText"/>
      </w:pPr>
      <w:r>
        <w:rPr>
          <w:rFonts w:ascii="Amiri" w:hAnsi="Amiri" w:eastAsia="Amiri" w:cs="Amiri"/>
          <w:lang w:bidi="ar-SA"/>
          <w:color w:val="111111"/>
          <w:sz w:val="28"/>
          <w:szCs w:val="28"/>
          <w:rtl/>
        </w:rPr>
        <w:t xml:space="preserve">الكافي ج 3 ص 520 ك 6 ب 44 ح 2.</w:t>
      </w:r>
    </w:p>
    <w:p>
      <w:pPr>
        <w:pStyle w:val="BookText"/>
      </w:pPr>
      <w:r>
        <w:rPr>
          <w:rFonts w:ascii="Amiri" w:hAnsi="Amiri" w:eastAsia="Amiri" w:cs="Amiri"/>
          <w:lang w:bidi="ar-SA"/>
          <w:color w:val="111111"/>
          <w:sz w:val="28"/>
          <w:szCs w:val="28"/>
          <w:rtl/>
        </w:rPr>
        <w:t xml:space="preserve">(من بات بأرض قفر فقرأ هذه الآية ان ربكم الله الذي خلق) يأتي في القرآن تحت عنوان (والذي بعث الخ)</w:t>
      </w:r>
    </w:p>
    <w:p>
      <w:pPr>
        <w:pStyle w:val="BookText"/>
      </w:pPr>
      <w:r>
        <w:rPr>
          <w:rFonts w:ascii="IRNazanin" w:hAnsi="IRNazanin" w:eastAsia="IRNazanin" w:cs="IRNazanin"/>
          <w:lang w:bidi="fa-IR"/>
          <w:color w:val="111111"/>
          <w:sz w:val="28"/>
          <w:szCs w:val="28"/>
          <w:rtl/>
        </w:rPr>
        <w:t xml:space="preserve">(من حلف فقال لا وربّ المصحف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(من ربك فيقول الله -) يأتي في القبورتحت عنوان (ان المؤمن اذا الخ)</w:t>
      </w:r>
    </w:p>
    <w:p>
      <w:pPr>
        <w:pStyle w:val="BookText"/>
      </w:pPr>
      <w:r>
        <w:rPr>
          <w:rFonts w:ascii="Amiri" w:hAnsi="Amiri" w:eastAsia="Amiri" w:cs="Amiri"/>
          <w:lang w:bidi="ar-SA"/>
          <w:color w:val="111111"/>
          <w:sz w:val="28"/>
          <w:szCs w:val="28"/>
          <w:rtl/>
        </w:rPr>
        <w:t xml:space="preserve">(من ربك قال فيقول الله -) يأتي في القبور تحت عنوان (يقال للمؤمن الخ)</w:t>
      </w:r>
    </w:p>
    <w:p>
      <w:pPr>
        <w:pStyle w:val="BookText"/>
      </w:pPr>
      <w:r>
        <w:rPr>
          <w:rFonts w:ascii="Amiri" w:hAnsi="Amiri" w:eastAsia="Amiri" w:cs="Amiri"/>
          <w:lang w:bidi="ar-SA"/>
          <w:color w:val="111111"/>
          <w:sz w:val="28"/>
          <w:szCs w:val="28"/>
          <w:rtl/>
        </w:rPr>
        <w:t xml:space="preserve">(من ربك وما دينك -) يأتي في القبور تحت عنوان (يجيء الملكان الخ)</w:t>
      </w:r>
    </w:p>
    <w:p>
      <w:pPr>
        <w:pStyle w:val="BookText"/>
      </w:pPr>
      <w:r>
        <w:rPr>
          <w:rFonts w:ascii="Amiri" w:hAnsi="Amiri" w:eastAsia="Amiri" w:cs="Amiri"/>
          <w:lang w:bidi="ar-SA"/>
          <w:color w:val="111111"/>
          <w:sz w:val="28"/>
          <w:szCs w:val="28"/>
          <w:rtl/>
        </w:rPr>
        <w:t xml:space="preserve">«من قال عشر مرات: يارب يارب قيل له: لبيك ما حاجتك؟» (6)</w:t>
      </w:r>
    </w:p>
    <w:p>
      <w:pPr>
        <w:pStyle w:val="BookText"/>
      </w:pPr>
      <w:r>
        <w:rPr>
          <w:rFonts w:ascii="Amiri" w:hAnsi="Amiri" w:eastAsia="Amiri" w:cs="Amiri"/>
          <w:lang w:bidi="ar-SA"/>
          <w:color w:val="111111"/>
          <w:sz w:val="28"/>
          <w:szCs w:val="28"/>
          <w:rtl/>
        </w:rPr>
        <w:t xml:space="preserve">الكافي ج 2 ص 520 ك 6 ب 44 ح 1.</w:t>
      </w:r>
    </w:p>
    <w:p>
      <w:pPr>
        <w:pStyle w:val="BookText"/>
      </w:pPr>
      <w:r>
        <w:rPr>
          <w:rFonts w:ascii="IRNazanin" w:hAnsi="IRNazanin" w:eastAsia="IRNazanin" w:cs="IRNazanin"/>
          <w:lang w:bidi="fa-IR"/>
          <w:color w:val="111111"/>
          <w:sz w:val="28"/>
          <w:szCs w:val="28"/>
          <w:rtl/>
        </w:rPr>
        <w:t xml:space="preserve">(من قال لا ورب المصحف -) انظر الحلف</w:t>
      </w:r>
    </w:p>
    <w:p>
      <w:pPr>
        <w:pStyle w:val="BookText"/>
      </w:pPr>
      <w:r>
        <w:rPr>
          <w:rFonts w:ascii="IRNazanin" w:hAnsi="IRNazanin" w:eastAsia="IRNazanin" w:cs="IRNazanin"/>
          <w:lang w:bidi="fa-IR"/>
          <w:color w:val="111111"/>
          <w:sz w:val="28"/>
          <w:szCs w:val="28"/>
          <w:rtl/>
        </w:rPr>
        <w:t xml:space="preserve">(من قال ياربّ صل على محمد -) انظر الصلاة على النبي صلی الله علیه و آله</w:t>
      </w:r>
    </w:p>
    <w:p>
      <w:pPr>
        <w:pStyle w:val="BookText"/>
      </w:pPr>
      <w:r>
        <w:rPr>
          <w:rFonts w:ascii="IRNazanin" w:hAnsi="IRNazanin" w:eastAsia="IRNazanin" w:cs="IRNazanin"/>
          <w:lang w:bidi="fa-IR"/>
          <w:color w:val="111111"/>
          <w:sz w:val="28"/>
          <w:szCs w:val="28"/>
          <w:rtl/>
        </w:rPr>
        <w:t xml:space="preserve">«من قال یاربّ یا الله یارب یا الله حتى ينقطع نفسه قيل له: لبيك ما حاجتك؟» (6)</w:t>
      </w:r>
    </w:p>
    <w:p>
      <w:pPr>
        <w:pStyle w:val="BookText"/>
      </w:pPr>
      <w:r>
        <w:rPr>
          <w:rFonts w:ascii="Amiri" w:hAnsi="Amiri" w:eastAsia="Amiri" w:cs="Amiri"/>
          <w:lang w:bidi="ar-SA"/>
          <w:color w:val="111111"/>
          <w:sz w:val="28"/>
          <w:szCs w:val="28"/>
          <w:rtl/>
        </w:rPr>
        <w:t xml:space="preserve">الكافي ج 2 ص 520 ك 6 ب 44 ح 3.</w:t>
      </w:r>
    </w:p>
    <w:p>
      <w:pPr>
        <w:pStyle w:val="BookText"/>
      </w:pPr>
      <w:r>
        <w:rPr>
          <w:rFonts w:ascii="Amiri" w:hAnsi="Amiri" w:eastAsia="Amiri" w:cs="Amiri"/>
          <w:lang w:bidi="ar-SA"/>
          <w:color w:val="111111"/>
          <w:sz w:val="28"/>
          <w:szCs w:val="28"/>
          <w:rtl/>
        </w:rPr>
        <w:t xml:space="preserve">(واذا أخذ ربك -) انظر الطينة</w:t>
      </w:r>
    </w:p>
    <w:p>
      <w:pPr>
        <w:pStyle w:val="BookText"/>
      </w:pPr>
      <w:r>
        <w:rPr>
          <w:rFonts w:ascii="Amiri" w:hAnsi="Amiri" w:eastAsia="Amiri" w:cs="Amiri"/>
          <w:lang w:bidi="ar-SA"/>
          <w:color w:val="111111"/>
          <w:sz w:val="28"/>
          <w:szCs w:val="28"/>
          <w:rtl/>
        </w:rPr>
        <w:t xml:space="preserve">(واذ أخذ ربك -) يأتي في العزل تحت عنوان (لا يرى بالعزل الخ)</w:t>
      </w:r>
    </w:p>
    <w:p>
      <w:pPr>
        <w:pStyle w:val="BookText"/>
      </w:pPr>
      <w:r>
        <w:rPr>
          <w:rFonts w:ascii="Amiri" w:hAnsi="Amiri" w:eastAsia="Amiri" w:cs="Amiri"/>
          <w:lang w:bidi="ar-SA"/>
          <w:color w:val="111111"/>
          <w:sz w:val="28"/>
          <w:szCs w:val="28"/>
          <w:rtl/>
        </w:rPr>
        <w:t xml:space="preserve">(واذكر ربك اذا نسيت -) انظر النسيان</w:t>
      </w:r>
    </w:p>
    <w:p>
      <w:pPr>
        <w:pStyle w:val="BookText"/>
      </w:pPr>
      <w:r>
        <w:rPr>
          <w:rFonts w:ascii="Amiri" w:hAnsi="Amiri" w:eastAsia="Amiri" w:cs="Amiri"/>
          <w:lang w:bidi="ar-SA"/>
          <w:color w:val="111111"/>
          <w:sz w:val="28"/>
          <w:szCs w:val="28"/>
          <w:rtl/>
        </w:rPr>
        <w:t xml:space="preserve">(واذكر ربك في نفسك تضرعا -) انظر الذِكر</w:t>
      </w:r>
    </w:p>
    <w:p>
      <w:pPr>
        <w:pStyle w:val="BookText"/>
      </w:pPr>
      <w:r>
        <w:rPr>
          <w:rFonts w:ascii="Amiri" w:hAnsi="Amiri" w:eastAsia="Amiri" w:cs="Amiri"/>
          <w:lang w:bidi="ar-SA"/>
          <w:color w:val="111111"/>
          <w:sz w:val="28"/>
          <w:szCs w:val="28"/>
          <w:rtl/>
        </w:rPr>
        <w:t xml:space="preserve">(واما بنعمة ربك فحدّث -) انظر الشكر</w:t>
      </w:r>
    </w:p>
    <w:p>
      <w:pPr>
        <w:pStyle w:val="BookText"/>
      </w:pPr>
      <w:r>
        <w:rPr>
          <w:rFonts w:ascii="Amiri" w:hAnsi="Amiri" w:eastAsia="Amiri" w:cs="Amiri"/>
          <w:lang w:bidi="ar-SA"/>
          <w:color w:val="111111"/>
          <w:sz w:val="28"/>
          <w:szCs w:val="28"/>
          <w:rtl/>
        </w:rPr>
        <w:t xml:space="preserve">(واتقوا الله ربكم -) انظر الطلاق</w:t>
      </w:r>
    </w:p>
    <w:p>
      <w:pPr>
        <w:pStyle w:val="BookText"/>
      </w:pPr>
      <w:r>
        <w:rPr>
          <w:rFonts w:ascii="Amiri" w:hAnsi="Amiri" w:eastAsia="Amiri" w:cs="Amiri"/>
          <w:lang w:bidi="ar-SA"/>
          <w:color w:val="111111"/>
          <w:sz w:val="28"/>
          <w:szCs w:val="28"/>
          <w:rtl/>
        </w:rPr>
        <w:t xml:space="preserve">(وتمت كلمة ربك -) يأتي في الكلمة تحت عنوان (تلا ابوعبدالله الخ)</w:t>
      </w:r>
    </w:p>
    <w:p>
      <w:pPr>
        <w:pStyle w:val="BookText"/>
      </w:pPr>
      <w:r>
        <w:rPr>
          <w:rFonts w:ascii="IRNazanin" w:hAnsi="IRNazanin" w:eastAsia="IRNazanin" w:cs="IRNazanin"/>
          <w:lang w:bidi="fa-IR"/>
          <w:color w:val="111111"/>
          <w:sz w:val="28"/>
          <w:szCs w:val="28"/>
          <w:rtl/>
        </w:rPr>
        <w:t xml:space="preserve">(وعجلت اليك رب لترضي -) يأتي في الصلاة تحت عنوان (یا ابة الخ)</w:t>
      </w:r>
    </w:p>
    <w:p>
      <w:pPr>
        <w:pStyle w:val="BookText"/>
      </w:pPr>
      <w:r>
        <w:rPr>
          <w:rFonts w:ascii="IRNazanin" w:hAnsi="IRNazanin" w:eastAsia="IRNazanin" w:cs="IRNazanin"/>
          <w:lang w:bidi="fa-IR"/>
          <w:color w:val="111111"/>
          <w:sz w:val="28"/>
          <w:szCs w:val="28"/>
          <w:rtl/>
        </w:rPr>
        <w:t xml:space="preserve">(والله ربنا وما كنا مشرکین -) انظر الحجة تحت عنوان (قل ما أسألكم الخ)</w:t>
      </w:r>
    </w:p>
    <w:p>
      <w:pPr>
        <w:pStyle w:val="BookText"/>
      </w:pPr>
      <w:r>
        <w:rPr>
          <w:rFonts w:ascii="Amiri" w:hAnsi="Amiri" w:eastAsia="Amiri" w:cs="Amiri"/>
          <w:lang w:bidi="ar-SA"/>
          <w:color w:val="111111"/>
          <w:sz w:val="28"/>
          <w:szCs w:val="28"/>
          <w:rtl/>
        </w:rPr>
        <w:t xml:space="preserve">(والذين اذا ذكروا بآيات ربهم -) انظر الحجة</w:t>
      </w:r>
    </w:p>
    <w:p>
      <w:pPr>
        <w:pStyle w:val="BookText"/>
      </w:pPr>
      <w:r>
        <w:rPr>
          <w:rFonts w:ascii="Amiri" w:hAnsi="Amiri" w:eastAsia="Amiri" w:cs="Amiri"/>
          <w:lang w:bidi="ar-SA"/>
          <w:color w:val="111111"/>
          <w:sz w:val="28"/>
          <w:szCs w:val="28"/>
          <w:rtl/>
        </w:rPr>
        <w:t xml:space="preserve">(ولو شاء ربّك لجعل -) انظر الحجة</w:t>
      </w:r>
    </w:p>
    <w:p>
      <w:pPr>
        <w:pStyle w:val="BookText"/>
      </w:pPr>
      <w:r>
        <w:rPr>
          <w:rFonts w:ascii="Amiri" w:hAnsi="Amiri" w:eastAsia="Amiri" w:cs="Amiri"/>
          <w:lang w:bidi="ar-SA"/>
          <w:color w:val="111111"/>
          <w:sz w:val="28"/>
          <w:szCs w:val="28"/>
          <w:rtl/>
        </w:rPr>
        <w:t xml:space="preserve">(هذان خصمان اختصموا في ربهم -) انظر الحجة</w:t>
      </w:r>
    </w:p>
    <w:p>
      <w:pPr>
        <w:pStyle w:val="BookText"/>
      </w:pPr>
      <w:r>
        <w:rPr>
          <w:rFonts w:ascii="IRNazanin" w:hAnsi="IRNazanin" w:eastAsia="IRNazanin" w:cs="IRNazanin"/>
          <w:lang w:bidi="fa-IR"/>
          <w:color w:val="111111"/>
          <w:sz w:val="28"/>
          <w:szCs w:val="28"/>
          <w:rtl/>
        </w:rPr>
        <w:t xml:space="preserve">(هل رأى رسول الله صلی الله علیه و آله ربّه -) انظر التوحيد</w:t>
      </w:r>
    </w:p>
    <w:p>
      <w:pPr>
        <w:pStyle w:val="BookText"/>
      </w:pPr>
      <w:r>
        <w:rPr>
          <w:rFonts w:ascii="IRNazanin" w:hAnsi="IRNazanin" w:eastAsia="IRNazanin" w:cs="IRNazanin"/>
          <w:lang w:bidi="fa-IR"/>
          <w:color w:val="111111"/>
          <w:sz w:val="28"/>
          <w:szCs w:val="28"/>
          <w:rtl/>
        </w:rPr>
        <w:t xml:space="preserve">(هل رأيت ربك -) انظر التوحيد تحت عنوان (بینا امیرالمؤمنين الخ) وتحت عنوان (جاء حبر الخ)</w:t>
      </w:r>
    </w:p>
    <w:p>
      <w:pPr>
        <w:pStyle w:val="BookText"/>
      </w:pPr>
      <w:r>
        <w:rPr>
          <w:rFonts w:ascii="IRNazanin" w:hAnsi="IRNazanin" w:eastAsia="IRNazanin" w:cs="IRNazanin"/>
          <w:lang w:bidi="fa-IR"/>
          <w:color w:val="111111"/>
          <w:sz w:val="28"/>
          <w:szCs w:val="28"/>
          <w:rtl/>
        </w:rPr>
        <w:t xml:space="preserve">(یا رب اما يغزون -) انظر الشعر</w:t>
      </w:r>
    </w:p>
    <w:p>
      <w:pPr>
        <w:pStyle w:val="BookText"/>
      </w:pPr>
      <w:r>
        <w:rPr>
          <w:rFonts w:ascii="IRNazanin" w:hAnsi="IRNazanin" w:eastAsia="IRNazanin" w:cs="IRNazanin"/>
          <w:lang w:bidi="fa-IR"/>
          <w:color w:val="111111"/>
          <w:sz w:val="28"/>
          <w:szCs w:val="28"/>
          <w:rtl/>
        </w:rPr>
        <w:t xml:space="preserve">(یا رب ليلة القدر -) انظر الدعاء</w:t>
      </w:r>
    </w:p>
    <w:p>
      <w:pPr>
        <w:pStyle w:val="BookText"/>
      </w:pPr>
      <w:r>
        <w:rPr>
          <w:rFonts w:ascii="IRNazanin" w:hAnsi="IRNazanin" w:eastAsia="IRNazanin" w:cs="IRNazanin"/>
          <w:lang w:bidi="fa-IR"/>
          <w:color w:val="111111"/>
          <w:sz w:val="28"/>
          <w:szCs w:val="28"/>
          <w:rtl/>
        </w:rPr>
        <w:t xml:space="preserve">(یا ربّ ما بلغ من عيادة المريض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4" w:name="pg14652_151542"/>
    <w:bookmarkEnd w:id="34"/>
    <w:p>
      <w:pPr>
        <w:pStyle w:val="BookText"/>
      </w:pPr>
      <w:r>
        <w:rPr>
          <w:rFonts w:ascii="Amiri" w:hAnsi="Amiri" w:eastAsia="Amiri" w:cs="Amiri"/>
          <w:lang w:bidi="ar-SA"/>
          <w:color w:val="111111"/>
          <w:sz w:val="28"/>
          <w:szCs w:val="28"/>
          <w:rtl/>
        </w:rPr>
        <w:t xml:space="preserve">انظر العيادة</w:t>
      </w:r>
    </w:p>
    <w:p>
      <w:pPr>
        <w:pStyle w:val="BookText"/>
      </w:pPr>
      <w:r>
        <w:rPr>
          <w:rFonts w:ascii="IRNazanin" w:hAnsi="IRNazanin" w:eastAsia="IRNazanin" w:cs="IRNazanin"/>
          <w:lang w:bidi="fa-IR"/>
          <w:color w:val="111111"/>
          <w:sz w:val="28"/>
          <w:szCs w:val="28"/>
          <w:rtl/>
        </w:rPr>
        <w:t xml:space="preserve">(یا رب من این الداء -) انظر الطب</w:t>
      </w:r>
    </w:p>
    <w:p>
      <w:pPr>
        <w:pStyle w:val="BookText"/>
      </w:pPr>
      <w:r>
        <w:rPr>
          <w:rFonts w:ascii="IRNazanin" w:hAnsi="IRNazanin" w:eastAsia="IRNazanin" w:cs="IRNazanin"/>
          <w:lang w:bidi="fa-IR"/>
          <w:color w:val="111111"/>
          <w:sz w:val="28"/>
          <w:szCs w:val="28"/>
          <w:rtl/>
        </w:rPr>
        <w:t xml:space="preserve">(یا ربي يا سيدي -) تقدم في الدعاء تحت عنوان (شكوت اليه الخ)</w:t>
      </w:r>
    </w:p>
    <w:p>
      <w:pPr>
        <w:pStyle w:val="BookText"/>
      </w:pPr>
      <w:r>
        <w:rPr>
          <w:rFonts w:ascii="IRNazanin" w:hAnsi="IRNazanin" w:eastAsia="IRNazanin" w:cs="IRNazanin"/>
          <w:lang w:bidi="fa-IR"/>
          <w:color w:val="111111"/>
          <w:sz w:val="28"/>
          <w:szCs w:val="28"/>
          <w:rtl/>
        </w:rPr>
        <w:t xml:space="preserve">(یا عمّار انت ربّ مال کثیر -) انظر الزكاة</w:t>
      </w:r>
    </w:p>
    <w:p>
      <w:pPr>
        <w:pStyle w:val="BookText"/>
      </w:pPr>
      <w:r>
        <w:rPr>
          <w:rFonts w:ascii="Amiri" w:hAnsi="Amiri" w:eastAsia="Amiri" w:cs="Amiri"/>
          <w:lang w:bidi="ar-SA"/>
          <w:color w:val="111111"/>
          <w:sz w:val="28"/>
          <w:szCs w:val="28"/>
          <w:rtl/>
        </w:rPr>
        <w:t xml:space="preserve">(يأتي على الناس زمان يشكون فيه ربهم -) انظر التجارة</w:t>
      </w:r>
    </w:p>
    <w:p>
      <w:pPr>
        <w:pStyle w:val="Heading3"/>
      </w:pPr>
      <w:bookmarkStart w:id="194" w:name="_Toc110"/>
      <w:r>
        <w:t>«الربا»</w:t>
      </w:r>
      <w:bookmarkEnd w:id="194"/>
    </w:p>
    <w:p>
      <w:pPr>
        <w:pStyle w:val="BookText"/>
      </w:pPr>
      <w:r>
        <w:rPr>
          <w:rFonts w:ascii="Amiri" w:hAnsi="Amiri" w:eastAsia="Amiri" w:cs="Amiri"/>
          <w:lang w:bidi="ar-SA"/>
          <w:color w:val="111111"/>
          <w:sz w:val="28"/>
          <w:szCs w:val="28"/>
          <w:rtl/>
        </w:rPr>
        <w:t xml:space="preserve">(آكل الربا بعد البينة -) انظر الحدود</w:t>
      </w:r>
    </w:p>
    <w:p>
      <w:pPr>
        <w:pStyle w:val="BookText"/>
      </w:pPr>
      <w:r>
        <w:rPr>
          <w:rFonts w:ascii="Amiri" w:hAnsi="Amiri" w:eastAsia="Amiri" w:cs="Amiri"/>
          <w:lang w:bidi="ar-SA"/>
          <w:color w:val="111111"/>
          <w:sz w:val="28"/>
          <w:szCs w:val="28"/>
          <w:rtl/>
        </w:rPr>
        <w:t xml:space="preserve">«آكل الربا وموكله وكاتبه وشاهده فيه</w:t>
      </w:r>
    </w:p>
    <w:p>
      <w:pPr>
        <w:pStyle w:val="BookText"/>
      </w:pPr>
      <w:r>
        <w:rPr>
          <w:rFonts w:ascii="IRNazanin" w:hAnsi="IRNazanin" w:eastAsia="IRNazanin" w:cs="IRNazanin"/>
          <w:lang w:bidi="fa-IR"/>
          <w:color w:val="111111"/>
          <w:sz w:val="28"/>
          <w:szCs w:val="28"/>
          <w:rtl/>
        </w:rPr>
        <w:t xml:space="preserve">سواء</w:t>
      </w:r>
      <w:r>
        <w:rPr>
          <w:rStyle w:val="FootnoteReference"/>
        </w:rPr>
        <w:footnoteReference w:id="69"/>
      </w:r>
      <w:r>
        <w:rPr>
          <w:rFonts w:ascii="Times New Roman" w:hAnsi="Times New Roman" w:eastAsia="Times New Roman" w:cs="Times New Roman"/>
          <w:lang w:val="en-US" w:bidi="en-US"/>
          <w:color w:val="111111"/>
          <w:sz w:val="28"/>
          <w:szCs w:val="28"/>
          <w:rtl/>
        </w:rPr>
        <w:t xml:space="preserve">» (1/5)</w:t>
      </w:r>
    </w:p>
    <w:p>
      <w:pPr>
        <w:pStyle w:val="BookText"/>
      </w:pPr>
      <w:r>
        <w:rPr>
          <w:rFonts w:ascii="IRNazanin" w:hAnsi="IRNazanin" w:eastAsia="IRNazanin" w:cs="IRNazanin"/>
          <w:lang w:bidi="fa-IR"/>
          <w:color w:val="111111"/>
          <w:sz w:val="28"/>
          <w:szCs w:val="28"/>
          <w:rtl/>
        </w:rPr>
        <w:t xml:space="preserve">الكافي ج 5 ص 144 ک 17 ب 51 ح 2.</w:t>
      </w:r>
    </w:p>
    <w:p>
      <w:pPr>
        <w:pStyle w:val="BookText"/>
      </w:pPr>
      <w:r>
        <w:rPr>
          <w:rFonts w:ascii="Amiri" w:hAnsi="Amiri" w:eastAsia="Amiri" w:cs="Amiri"/>
          <w:lang w:bidi="ar-SA"/>
          <w:color w:val="111111"/>
          <w:sz w:val="28"/>
          <w:szCs w:val="28"/>
          <w:rtl/>
        </w:rPr>
        <w:t xml:space="preserve">الفقيه ج 3 ص 174 ب 87 ح 3.</w:t>
      </w:r>
    </w:p>
    <w:p>
      <w:pPr>
        <w:pStyle w:val="BookText"/>
      </w:pPr>
      <w:r>
        <w:rPr>
          <w:rFonts w:ascii="IRNazanin" w:hAnsi="IRNazanin" w:eastAsia="IRNazanin" w:cs="IRNazanin"/>
          <w:lang w:bidi="fa-IR"/>
          <w:color w:val="111111"/>
          <w:sz w:val="28"/>
          <w:szCs w:val="28"/>
          <w:rtl/>
        </w:rPr>
        <w:t xml:space="preserve">«اخبث المكاسب کسب الربا» (5)</w:t>
      </w:r>
    </w:p>
    <w:p>
      <w:pPr>
        <w:pStyle w:val="BookText"/>
      </w:pPr>
      <w:r>
        <w:rPr>
          <w:rFonts w:ascii="IRNazanin" w:hAnsi="IRNazanin" w:eastAsia="IRNazanin" w:cs="IRNazanin"/>
          <w:lang w:bidi="fa-IR"/>
          <w:color w:val="111111"/>
          <w:sz w:val="28"/>
          <w:szCs w:val="28"/>
          <w:rtl/>
        </w:rPr>
        <w:t xml:space="preserve">الكافي ج 5 ص 147 ک 17 ب 51 ح 12.</w:t>
      </w:r>
    </w:p>
    <w:p>
      <w:pPr>
        <w:pStyle w:val="BookText"/>
      </w:pPr>
      <w:r>
        <w:rPr>
          <w:rFonts w:ascii="Amiri" w:hAnsi="Amiri" w:eastAsia="Amiri" w:cs="Amiri"/>
          <w:lang w:bidi="ar-SA"/>
          <w:color w:val="111111"/>
          <w:sz w:val="28"/>
          <w:szCs w:val="28"/>
          <w:rtl/>
        </w:rPr>
        <w:t xml:space="preserve">«اذا وصفت الطول فيه والعرض</w:t>
      </w:r>
      <w:r>
        <w:rPr>
          <w:rStyle w:val="FootnoteReference"/>
        </w:rPr>
        <w:footnoteReference w:id="70"/>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التهذيب ج 7 ص 119 ب 8 ح 125.</w:t>
      </w:r>
    </w:p>
    <w:p>
      <w:pPr>
        <w:pStyle w:val="BookText"/>
      </w:pPr>
      <w:r>
        <w:rPr>
          <w:rFonts w:ascii="Amiri" w:hAnsi="Amiri" w:eastAsia="Amiri" w:cs="Amiri"/>
          <w:lang w:bidi="ar-SA"/>
          <w:color w:val="111111"/>
          <w:sz w:val="28"/>
          <w:szCs w:val="28"/>
          <w:rtl/>
        </w:rPr>
        <w:t xml:space="preserve">(أربى الربا الكذب -) انظر الكذب</w:t>
      </w:r>
    </w:p>
    <w:p>
      <w:pPr>
        <w:pStyle w:val="BookText"/>
      </w:pPr>
      <w:r>
        <w:rPr>
          <w:rFonts w:ascii="Amiri" w:hAnsi="Amiri" w:eastAsia="Amiri" w:cs="Amiri"/>
          <w:lang w:bidi="ar-SA"/>
          <w:color w:val="111111"/>
          <w:sz w:val="28"/>
          <w:szCs w:val="28"/>
          <w:rtl/>
        </w:rPr>
        <w:t xml:space="preserve">«ان أبي رحمه الله كان يستقرض الدراهم القسولة</w:t>
      </w:r>
      <w:r>
        <w:rPr>
          <w:rStyle w:val="FootnoteReference"/>
        </w:rPr>
        <w:footnoteReference w:id="71"/>
      </w:r>
      <w:r>
        <w:rPr>
          <w:rFonts w:ascii="Amiri" w:hAnsi="Amiri" w:eastAsia="Amiri" w:cs="Amiri"/>
          <w:lang w:bidi="ar-SA"/>
          <w:color w:val="111111"/>
          <w:sz w:val="28"/>
          <w:szCs w:val="28"/>
          <w:rtl/>
        </w:rPr>
        <w:t xml:space="preserve">فيدخل عليه الدراهم الجلال</w:t>
      </w:r>
      <w:r>
        <w:rPr>
          <w:rStyle w:val="FootnoteReference"/>
        </w:rPr>
        <w:footnoteReference w:id="72"/>
      </w:r>
      <w:r>
        <w:rPr>
          <w:rFonts w:ascii="IRNazanin" w:hAnsi="IRNazanin" w:eastAsia="IRNazanin" w:cs="IRNazanin"/>
          <w:lang w:bidi="fa-IR"/>
          <w:color w:val="111111"/>
          <w:sz w:val="28"/>
          <w:szCs w:val="28"/>
          <w:rtl/>
        </w:rPr>
        <w:t xml:space="preserve">فقال: يا بني ردّها على الذي استقرضتها منه6) فأقول يا أية ان دراهمه کانت فسولة وهذه خير منها فيقول: يا بني ان هذا هو الفضل فأعطه ایّاها»</w:t>
      </w:r>
      <w:r>
        <w:rPr>
          <w:rStyle w:val="FootnoteReference"/>
        </w:rPr>
        <w:footnoteReference w:id="73"/>
      </w:r>
      <w:r>
        <w:rPr>
          <w:rFonts w:ascii="IRNazanin" w:hAnsi="IRNazanin" w:eastAsia="IRNazanin" w:cs="IRNazanin"/>
          <w:lang w:bidi="fa-IR"/>
          <w:color w:val="111111"/>
          <w:sz w:val="28"/>
          <w:szCs w:val="28"/>
          <w:rtl/>
        </w:rPr>
        <w:t xml:space="preserve">الكافي ج 5 ص 254 ك 17 ب 118 ذیل ح 6.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الفقيه ج 3 ص 180 ب 87 ذیل ح 36.</w:t>
      </w:r>
    </w:p>
    <w:p>
      <w:pPr>
        <w:pStyle w:val="BookText"/>
      </w:pPr>
      <w:r>
        <w:rPr>
          <w:rFonts w:ascii="IRNazanin" w:hAnsi="IRNazanin" w:eastAsia="IRNazanin" w:cs="IRNazanin"/>
          <w:lang w:bidi="fa-IR"/>
          <w:color w:val="111111"/>
          <w:sz w:val="28"/>
          <w:szCs w:val="28"/>
          <w:rtl/>
        </w:rPr>
        <w:t xml:space="preserve">التهذيب ج 7 ص 115 ب 8 ذیل ح 106.</w:t>
      </w:r>
    </w:p>
    <w:p>
      <w:pPr>
        <w:pStyle w:val="BookText"/>
      </w:pPr>
      <w:r>
        <w:rPr>
          <w:rFonts w:ascii="Amiri" w:hAnsi="Amiri" w:eastAsia="Amiri" w:cs="Amiri"/>
          <w:lang w:bidi="ar-SA"/>
          <w:color w:val="111111"/>
          <w:sz w:val="28"/>
          <w:szCs w:val="28"/>
          <w:rtl/>
        </w:rPr>
        <w:t xml:space="preserve">(ان أخوف ما أخاف - الى ان قال - والربا -) انظر الاُمّة</w:t>
      </w:r>
    </w:p>
    <w:p>
      <w:pPr>
        <w:pStyle w:val="BookText"/>
      </w:pPr>
      <w:r>
        <w:rPr>
          <w:rFonts w:ascii="IRNazanin" w:hAnsi="IRNazanin" w:eastAsia="IRNazanin" w:cs="IRNazanin"/>
          <w:lang w:bidi="fa-IR"/>
          <w:color w:val="111111"/>
          <w:sz w:val="28"/>
          <w:szCs w:val="28"/>
          <w:rtl/>
        </w:rPr>
        <w:t xml:space="preserve">«ان امیرالمؤمنین علیه السلام كره</w:t>
      </w:r>
      <w:r>
        <w:rPr>
          <w:rStyle w:val="FootnoteReference"/>
        </w:rPr>
        <w:footnoteReference w:id="74"/>
      </w:r>
      <w:r>
        <w:rPr>
          <w:rFonts w:ascii="Amiri" w:hAnsi="Amiri" w:eastAsia="Amiri" w:cs="Amiri"/>
          <w:lang w:bidi="ar-SA"/>
          <w:color w:val="111111"/>
          <w:sz w:val="28"/>
          <w:szCs w:val="28"/>
          <w:rtl/>
        </w:rPr>
        <w:t xml:space="preserve">اللحم بالحيوان» (6)</w:t>
      </w:r>
    </w:p>
    <w:p>
      <w:pPr>
        <w:pStyle w:val="BookText"/>
      </w:pPr>
      <w:r>
        <w:rPr>
          <w:rFonts w:ascii="IRNazanin" w:hAnsi="IRNazanin" w:eastAsia="IRNazanin" w:cs="IRNazanin"/>
          <w:lang w:bidi="fa-IR"/>
          <w:color w:val="111111"/>
          <w:sz w:val="28"/>
          <w:szCs w:val="28"/>
          <w:rtl/>
        </w:rPr>
        <w:t xml:space="preserve">الكافي ج 5 ص 191 ک 17 ب 81 ح 7.</w:t>
      </w:r>
    </w:p>
    <w:p>
      <w:pPr>
        <w:pStyle w:val="BookText"/>
      </w:pPr>
      <w:r>
        <w:rPr>
          <w:rFonts w:ascii="Amiri" w:hAnsi="Amiri" w:eastAsia="Amiri" w:cs="Amiri"/>
          <w:lang w:bidi="ar-SA"/>
          <w:color w:val="111111"/>
          <w:sz w:val="28"/>
          <w:szCs w:val="28"/>
          <w:rtl/>
        </w:rPr>
        <w:t xml:space="preserve">التهذيب ج 7 ص 45 ب 3 ح 82.</w:t>
      </w:r>
    </w:p>
    <w:p>
      <w:pPr>
        <w:pStyle w:val="BookText"/>
      </w:pPr>
      <w:r>
        <w:rPr>
          <w:rFonts w:ascii="Amiri" w:hAnsi="Amiri" w:eastAsia="Amiri" w:cs="Amiri"/>
          <w:lang w:bidi="ar-SA"/>
          <w:color w:val="111111"/>
          <w:sz w:val="28"/>
          <w:szCs w:val="28"/>
          <w:rtl/>
        </w:rPr>
        <w:t xml:space="preserve">التهذيب ج 7 ص 120 ب 8 ح 131.</w:t>
      </w:r>
    </w:p>
    <w:p>
      <w:pPr>
        <w:pStyle w:val="BookText"/>
      </w:pPr>
      <w:r>
        <w:rPr>
          <w:rFonts w:ascii="Amiri" w:hAnsi="Amiri" w:eastAsia="Amiri" w:cs="Amiri"/>
          <w:lang w:bidi="ar-SA"/>
          <w:color w:val="111111"/>
          <w:sz w:val="28"/>
          <w:szCs w:val="28"/>
          <w:rtl/>
        </w:rPr>
        <w:t xml:space="preserve">الفقيه ج 3 ص 176 ب 87 ح 14.</w:t>
      </w:r>
    </w:p>
    <w:p>
      <w:pPr>
        <w:pStyle w:val="BookText"/>
      </w:pPr>
      <w:r>
        <w:rPr>
          <w:rFonts w:ascii="Amiri" w:hAnsi="Amiri" w:eastAsia="Amiri" w:cs="Amiri"/>
          <w:lang w:bidi="ar-SA"/>
          <w:color w:val="111111"/>
          <w:sz w:val="28"/>
          <w:szCs w:val="28"/>
          <w:rtl/>
        </w:rPr>
        <w:t xml:space="preserve">(ان ربح المؤمن على المؤمن ربا ما هو؟ -) يأتي تحت عنوان (عن الخبر الخ)</w:t>
      </w:r>
    </w:p>
    <w:p>
      <w:pPr>
        <w:pStyle w:val="BookText"/>
      </w:pPr>
      <w:r>
        <w:rPr>
          <w:rFonts w:ascii="IRNazanin" w:hAnsi="IRNazanin" w:eastAsia="IRNazanin" w:cs="IRNazanin"/>
          <w:lang w:bidi="fa-IR"/>
          <w:color w:val="111111"/>
          <w:sz w:val="28"/>
          <w:szCs w:val="28"/>
          <w:rtl/>
        </w:rPr>
        <w:t xml:space="preserve">«ان رجلا جاء الى رسول الله صلی الله علیه و آله يسأله فقال رسول الله صلی الله علیه و آله من عنده سلف؟ فقال: بعض المسلمين عندي فقال: اعطه أربعة أو ساق من تمر فأعطاه، ثم جاء الى رسول الله صلی الله علیه و آله افتقاضاه فقال: یکون فأعطيك ثم عاد فقال: يكون فأعطيك ثم عاد فقال: يكون فأعطيك فقال: أكثرت یا رسول الله فضحك وقال: عند من سلف؟ فقام رجل فقال: عندي فقال: كم عندك؟ قال: ما شئت</w:t>
      </w:r>
    </w:p>
    <w:p>
      <w:pPr>
        <w:pStyle w:val="BookText"/>
      </w:pPr>
      <w:r>
        <w:rPr>
          <w:rFonts w:ascii="IRNazanin" w:hAnsi="IRNazanin" w:eastAsia="IRNazanin" w:cs="IRNazanin"/>
          <w:lang w:bidi="fa-IR"/>
          <w:color w:val="111111"/>
          <w:sz w:val="28"/>
          <w:szCs w:val="28"/>
          <w:rtl/>
        </w:rPr>
        <w:t xml:space="preserve">فقال: أعطه ثمانية أو ساق فقال الرجل: انما لى أربعة فقال علیه السلام: و أربعة أيضاً» (6)</w:t>
      </w:r>
    </w:p>
    <w:p>
      <w:pPr>
        <w:pStyle w:val="BookText"/>
      </w:pPr>
      <w:r>
        <w:rPr>
          <w:rFonts w:ascii="Amiri" w:hAnsi="Amiri" w:eastAsia="Amiri" w:cs="Amiri"/>
          <w:lang w:bidi="ar-SA"/>
          <w:color w:val="111111"/>
          <w:sz w:val="28"/>
          <w:szCs w:val="28"/>
          <w:rtl/>
        </w:rPr>
        <w:t xml:space="preserve">الفقيه ج 3 ص 181 ب 87 ح 38.</w:t>
      </w:r>
    </w:p>
    <w:p>
      <w:pPr>
        <w:pStyle w:val="BookText"/>
      </w:pPr>
      <w:r>
        <w:rPr>
          <w:rFonts w:ascii="IRNazanin" w:hAnsi="IRNazanin" w:eastAsia="IRNazanin" w:cs="IRNazanin"/>
          <w:lang w:bidi="fa-IR"/>
          <w:color w:val="111111"/>
          <w:sz w:val="28"/>
          <w:szCs w:val="28"/>
          <w:rtl/>
        </w:rPr>
        <w:t xml:space="preserve">«ان رسول الله صلی الله علیه و آله كان يكون</w:t>
      </w:r>
      <w:r>
        <w:rPr>
          <w:rStyle w:val="FootnoteReference"/>
        </w:rPr>
        <w:footnoteReference w:id="75"/>
      </w:r>
      <w:r>
        <w:rPr>
          <w:rFonts w:ascii="Amiri" w:hAnsi="Amiri" w:eastAsia="Amiri" w:cs="Amiri"/>
          <w:lang w:bidi="ar-SA"/>
          <w:color w:val="111111"/>
          <w:sz w:val="28"/>
          <w:szCs w:val="28"/>
          <w:rtl/>
        </w:rPr>
        <w:t xml:space="preserve">عليه الثني فيعطي الرباع» (6)</w:t>
      </w:r>
    </w:p>
    <w:p>
      <w:pPr>
        <w:pStyle w:val="BookText"/>
      </w:pPr>
      <w:r>
        <w:rPr>
          <w:rFonts w:ascii="Amiri" w:hAnsi="Amiri" w:eastAsia="Amiri" w:cs="Amiri"/>
          <w:lang w:bidi="ar-SA"/>
          <w:color w:val="111111"/>
          <w:sz w:val="28"/>
          <w:szCs w:val="28"/>
          <w:rtl/>
        </w:rPr>
        <w:t xml:space="preserve">الكافي ج 5 ص 254 ك 17 ب 118 ح 5.</w:t>
      </w:r>
    </w:p>
    <w:p>
      <w:pPr>
        <w:pStyle w:val="BookText"/>
      </w:pPr>
      <w:r>
        <w:rPr>
          <w:rFonts w:ascii="IRNazanin" w:hAnsi="IRNazanin" w:eastAsia="IRNazanin" w:cs="IRNazanin"/>
          <w:lang w:bidi="fa-IR"/>
          <w:color w:val="111111"/>
          <w:sz w:val="28"/>
          <w:szCs w:val="28"/>
          <w:rtl/>
        </w:rPr>
        <w:t xml:space="preserve">«ان رسول الله صلی الله علیه و آله قد وضع ما مضى من الربا و حرّم ما بقي فمن جهله وسعه جهله حتى يعرفه، فاذا عرف تحريمه حرم عليه ووجب عليه فيه القعوبة اذا ركبه كما يجب على من يأكل الربا» (5)</w:t>
      </w:r>
    </w:p>
    <w:p>
      <w:pPr>
        <w:pStyle w:val="BookText"/>
      </w:pPr>
      <w:r>
        <w:rPr>
          <w:rFonts w:ascii="IRNazanin" w:hAnsi="IRNazanin" w:eastAsia="IRNazanin" w:cs="IRNazanin"/>
          <w:lang w:bidi="fa-IR"/>
          <w:color w:val="111111"/>
          <w:sz w:val="28"/>
          <w:szCs w:val="28"/>
          <w:rtl/>
        </w:rPr>
        <w:t xml:space="preserve">الفقيه ج 3 ص 175 ب 87 ذیل ح 9.</w:t>
      </w:r>
    </w:p>
    <w:p>
      <w:pPr>
        <w:pStyle w:val="BookText"/>
      </w:pPr>
      <w:r>
        <w:rPr>
          <w:rFonts w:ascii="IRNazanin" w:hAnsi="IRNazanin" w:eastAsia="IRNazanin" w:cs="IRNazanin"/>
          <w:lang w:bidi="fa-IR"/>
          <w:color w:val="111111"/>
          <w:sz w:val="28"/>
          <w:szCs w:val="28"/>
          <w:rtl/>
        </w:rPr>
        <w:t xml:space="preserve">الكافي ج 5 ص 145 ک 17 ب 51 ذیل ح 5.</w:t>
      </w:r>
    </w:p>
    <w:p>
      <w:pPr>
        <w:pStyle w:val="BookText"/>
      </w:pPr>
      <w:r>
        <w:rPr>
          <w:rFonts w:ascii="IRNazanin" w:hAnsi="IRNazanin" w:eastAsia="IRNazanin" w:cs="IRNazanin"/>
          <w:lang w:bidi="fa-IR"/>
          <w:color w:val="111111"/>
          <w:sz w:val="28"/>
          <w:szCs w:val="28"/>
          <w:rtl/>
        </w:rPr>
        <w:t xml:space="preserve">الكافي ج 5 ص 146 ك 17 ب 501 ذیل ح 9. التهذيب ج 7 ص 16 ب 1 ذیل ح 70.</w:t>
      </w:r>
    </w:p>
    <w:p>
      <w:pPr>
        <w:pStyle w:val="BookText"/>
      </w:pPr>
      <w:r>
        <w:rPr>
          <w:rFonts w:ascii="IRNazanin" w:hAnsi="IRNazanin" w:eastAsia="IRNazanin" w:cs="IRNazanin"/>
          <w:lang w:bidi="fa-IR"/>
          <w:color w:val="111111"/>
          <w:sz w:val="28"/>
          <w:szCs w:val="28"/>
          <w:rtl/>
        </w:rPr>
        <w:t xml:space="preserve">«ان عليا علیه السلام أتى بآكل الربی فاستتابه فتاب، ثم خلى سبيله، ثم قال: يستتاب آكل الربی من الربی كما يستتاب من الشرك» (5/6)</w:t>
      </w:r>
    </w:p>
    <w:p>
      <w:pPr>
        <w:pStyle w:val="BookText"/>
      </w:pPr>
      <w:r>
        <w:rPr>
          <w:rFonts w:ascii="Amiri" w:hAnsi="Amiri" w:eastAsia="Amiri" w:cs="Amiri"/>
          <w:lang w:bidi="ar-SA"/>
          <w:color w:val="111111"/>
          <w:sz w:val="28"/>
          <w:szCs w:val="28"/>
          <w:rtl/>
        </w:rPr>
        <w:t xml:space="preserve">التهذيب ج 10 ص 151 ب 10 ح 36.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عليا علیه السلام كره بيع اللحم بالحيوان» (6)</w:t>
      </w:r>
    </w:p>
    <w:p>
      <w:pPr>
        <w:pStyle w:val="BookText"/>
      </w:pPr>
      <w:r>
        <w:rPr>
          <w:rFonts w:ascii="Amiri" w:hAnsi="Amiri" w:eastAsia="Amiri" w:cs="Amiri"/>
          <w:lang w:bidi="ar-SA"/>
          <w:color w:val="111111"/>
          <w:sz w:val="28"/>
          <w:szCs w:val="28"/>
          <w:rtl/>
        </w:rPr>
        <w:t xml:space="preserve">الفقيه ج 3 ص 176 ب 87 ح 14.</w:t>
      </w:r>
    </w:p>
    <w:p>
      <w:pPr>
        <w:pStyle w:val="BookText"/>
      </w:pPr>
      <w:r>
        <w:rPr>
          <w:rFonts w:ascii="Amiri" w:hAnsi="Amiri" w:eastAsia="Amiri" w:cs="Amiri"/>
          <w:lang w:bidi="ar-SA"/>
          <w:color w:val="111111"/>
          <w:sz w:val="28"/>
          <w:szCs w:val="28"/>
          <w:rtl/>
        </w:rPr>
        <w:t xml:space="preserve">التهذيب ج 7 ص 45 ب 3 ح 82.</w:t>
      </w:r>
    </w:p>
    <w:p>
      <w:pPr>
        <w:pStyle w:val="BookText"/>
      </w:pPr>
      <w:r>
        <w:rPr>
          <w:rFonts w:ascii="Amiri" w:hAnsi="Amiri" w:eastAsia="Amiri" w:cs="Amiri"/>
          <w:lang w:bidi="ar-SA"/>
          <w:color w:val="111111"/>
          <w:sz w:val="28"/>
          <w:szCs w:val="28"/>
          <w:rtl/>
        </w:rPr>
        <w:t xml:space="preserve">التهذيب ج 7 ص 120 ب 8 ح 131.</w:t>
      </w:r>
    </w:p>
    <w:p>
      <w:pPr>
        <w:pStyle w:val="BookText"/>
      </w:pPr>
      <w:r>
        <w:rPr>
          <w:rFonts w:ascii="Amiri" w:hAnsi="Amiri" w:eastAsia="Amiri" w:cs="Amiri"/>
          <w:lang w:bidi="ar-SA"/>
          <w:color w:val="111111"/>
          <w:sz w:val="28"/>
          <w:szCs w:val="28"/>
          <w:rtl/>
        </w:rPr>
        <w:t xml:space="preserve">الكافي ج 5 ص 191 ك 17 ب 81 ح 7.</w:t>
      </w:r>
    </w:p>
    <w:p>
      <w:pPr>
        <w:pStyle w:val="BookText"/>
      </w:pPr>
      <w:r>
        <w:rPr>
          <w:rFonts w:ascii="IRNazanin" w:hAnsi="IRNazanin" w:eastAsia="IRNazanin" w:cs="IRNazanin"/>
          <w:lang w:bidi="fa-IR"/>
          <w:color w:val="111111"/>
          <w:sz w:val="28"/>
          <w:szCs w:val="28"/>
          <w:rtl/>
        </w:rPr>
        <w:t xml:space="preserve">«ان عليا علیه السلام كسا الناس بالعراق فكان</w:t>
      </w:r>
      <w:r>
        <w:rPr>
          <w:rStyle w:val="FootnoteReference"/>
        </w:rPr>
        <w:footnoteReference w:id="76"/>
      </w:r>
      <w:r>
        <w:rPr>
          <w:rFonts w:ascii="IRNazanin" w:hAnsi="IRNazanin" w:eastAsia="IRNazanin" w:cs="IRNazanin"/>
          <w:lang w:bidi="fa-IR"/>
          <w:color w:val="111111"/>
          <w:sz w:val="28"/>
          <w:szCs w:val="28"/>
          <w:rtl/>
        </w:rPr>
        <w:t xml:space="preserve">في الكسوة حلة جيّدة فسأله ايّاها الحسين علیه السلام</w:t>
      </w:r>
      <w:r>
        <w:rPr>
          <w:rStyle w:val="FootnoteReference"/>
        </w:rPr>
        <w:footnoteReference w:id="77"/>
      </w:r>
      <w:r>
        <w:rPr>
          <w:rFonts w:ascii="IRNazanin" w:hAnsi="IRNazanin" w:eastAsia="IRNazanin" w:cs="IRNazanin"/>
          <w:lang w:bidi="fa-IR"/>
          <w:color w:val="111111"/>
          <w:sz w:val="28"/>
          <w:szCs w:val="28"/>
          <w:rtl/>
        </w:rPr>
        <w:t xml:space="preserve">فأبى، فقال الحسين علیه السلام: أنا أعطيك مكانها حلتين فأبى، فلم يزل يعطيه حتى بلغ</w:t>
      </w:r>
      <w:r>
        <w:rPr>
          <w:rStyle w:val="FootnoteReference"/>
        </w:rPr>
        <w:footnoteReference w:id="78"/>
      </w:r>
      <w:r>
        <w:rPr>
          <w:rFonts w:ascii="Amiri" w:hAnsi="Amiri" w:eastAsia="Amiri" w:cs="Amiri"/>
          <w:lang w:bidi="ar-SA"/>
          <w:color w:val="111111"/>
          <w:sz w:val="28"/>
          <w:szCs w:val="28"/>
          <w:rtl/>
        </w:rPr>
        <w:t xml:space="preserve">خمسا فأخذها منه ثم أعطاه الحلة و جعل الحلل في حجره فقال: لآخذنّ خمسة بواحدة» (5/6)</w:t>
      </w:r>
    </w:p>
    <w:p>
      <w:pPr>
        <w:pStyle w:val="BookText"/>
      </w:pPr>
      <w:r>
        <w:rPr>
          <w:rFonts w:ascii="Amiri" w:hAnsi="Amiri" w:eastAsia="Amiri" w:cs="Amiri"/>
          <w:lang w:bidi="ar-SA"/>
          <w:color w:val="111111"/>
          <w:sz w:val="28"/>
          <w:szCs w:val="28"/>
          <w:rtl/>
        </w:rPr>
        <w:t xml:space="preserve">الفقيه ج 3 ص 177 ب 87 ح 21.</w:t>
      </w:r>
    </w:p>
    <w:p>
      <w:pPr>
        <w:pStyle w:val="BookText"/>
      </w:pPr>
      <w:r>
        <w:rPr>
          <w:rFonts w:ascii="Amiri" w:hAnsi="Amiri" w:eastAsia="Amiri" w:cs="Amiri"/>
          <w:lang w:bidi="ar-SA"/>
          <w:color w:val="111111"/>
          <w:sz w:val="28"/>
          <w:szCs w:val="28"/>
          <w:rtl/>
        </w:rPr>
        <w:t xml:space="preserve">التهذيب ج 7 ص 119 ب 8 ح 126.</w:t>
      </w:r>
    </w:p>
    <w:p>
      <w:pPr>
        <w:pStyle w:val="BookText"/>
      </w:pPr>
      <w:r>
        <w:rPr>
          <w:rFonts w:ascii="IRNazanin" w:hAnsi="IRNazanin" w:eastAsia="IRNazanin" w:cs="IRNazanin"/>
          <w:lang w:bidi="fa-IR"/>
          <w:color w:val="111111"/>
          <w:sz w:val="28"/>
          <w:szCs w:val="28"/>
          <w:rtl/>
        </w:rPr>
        <w:t xml:space="preserve">«ان الله تعالی لعن آكل الربا ومؤكله وكاتبه وشاهدیه،» (6-م)</w:t>
      </w:r>
    </w:p>
    <w:p>
      <w:pPr>
        <w:pStyle w:val="BookText"/>
      </w:pPr>
      <w:r>
        <w:rPr>
          <w:rFonts w:ascii="IRNazanin" w:hAnsi="IRNazanin" w:eastAsia="IRNazanin" w:cs="IRNazanin"/>
          <w:lang w:bidi="fa-IR"/>
          <w:color w:val="111111"/>
          <w:sz w:val="28"/>
          <w:szCs w:val="28"/>
          <w:rtl/>
        </w:rPr>
        <w:t xml:space="preserve">الفقيه ج 4 ص 4 ب 1 ذیل ح 1.</w:t>
      </w:r>
    </w:p>
    <w:p>
      <w:pPr>
        <w:pStyle w:val="BookText"/>
      </w:pPr>
      <w:r>
        <w:rPr>
          <w:rFonts w:ascii="Amiri" w:hAnsi="Amiri" w:eastAsia="Amiri" w:cs="Amiri"/>
          <w:lang w:bidi="ar-SA"/>
          <w:color w:val="111111"/>
          <w:sz w:val="28"/>
          <w:szCs w:val="28"/>
          <w:rtl/>
        </w:rPr>
        <w:t xml:space="preserve">(ان ناسا - الى ان قال - ولا يأكل الربا وهو مؤمن -) انظر الكبائر</w:t>
      </w:r>
    </w:p>
    <w:p>
      <w:pPr>
        <w:pStyle w:val="BookText"/>
      </w:pPr>
      <w:r>
        <w:rPr>
          <w:rFonts w:ascii="IRNazanin" w:hAnsi="IRNazanin" w:eastAsia="IRNazanin" w:cs="IRNazanin"/>
          <w:lang w:bidi="fa-IR"/>
          <w:color w:val="111111"/>
          <w:sz w:val="28"/>
          <w:szCs w:val="28"/>
          <w:rtl/>
        </w:rPr>
        <w:t xml:space="preserve">«ان الناس يزعمون ان الربح على المضطر حرام وهو من الربا فقال وهل رأيت أحدا اشترى غنيا أو فقيراً الا من ضرورة؟ یا</w:t>
      </w:r>
    </w:p>
    <w:p>
      <w:pPr>
        <w:pStyle w:val="BookText"/>
      </w:pPr>
      <w:r>
        <w:rPr>
          <w:rFonts w:ascii="Amiri" w:hAnsi="Amiri" w:eastAsia="Amiri" w:cs="Amiri"/>
          <w:lang w:bidi="ar-SA"/>
          <w:color w:val="111111"/>
          <w:sz w:val="28"/>
          <w:szCs w:val="28"/>
          <w:rtl/>
        </w:rPr>
        <w:t xml:space="preserve">عمر قد احل الله البيع وحرم الربا فاربح ولا</w:t>
      </w:r>
    </w:p>
    <w:p>
      <w:pPr>
        <w:pStyle w:val="BookText"/>
      </w:pPr>
      <w:r>
        <w:rPr>
          <w:rFonts w:ascii="Amiri" w:hAnsi="Amiri" w:eastAsia="Amiri" w:cs="Amiri"/>
          <w:lang w:bidi="ar-SA"/>
          <w:color w:val="111111"/>
          <w:sz w:val="28"/>
          <w:szCs w:val="28"/>
          <w:rtl/>
        </w:rPr>
        <w:t xml:space="preserve">تربه قلت: وما الربا؟ قال: دراهم بدراهم مثلين بمثل</w:t>
      </w:r>
      <w:r>
        <w:rPr>
          <w:rStyle w:val="FootnoteReference"/>
        </w:rPr>
        <w:footnoteReference w:id="79"/>
      </w:r>
      <w:r>
        <w:rPr>
          <w:rFonts w:ascii="Amiri" w:hAnsi="Amiri" w:eastAsia="Amiri" w:cs="Amiri"/>
          <w:lang w:bidi="ar-SA"/>
          <w:color w:val="111111"/>
          <w:sz w:val="28"/>
          <w:szCs w:val="28"/>
          <w:rtl/>
        </w:rPr>
        <w:t xml:space="preserve">وحنطة بحنطة مثلين بمثل» (6)</w:t>
      </w:r>
    </w:p>
    <w:p>
      <w:pPr>
        <w:pStyle w:val="BookText"/>
      </w:pPr>
      <w:r>
        <w:rPr>
          <w:rFonts w:ascii="Amiri" w:hAnsi="Amiri" w:eastAsia="Amiri" w:cs="Amiri"/>
          <w:lang w:bidi="ar-SA"/>
          <w:color w:val="111111"/>
          <w:sz w:val="28"/>
          <w:szCs w:val="28"/>
          <w:rtl/>
        </w:rPr>
        <w:t xml:space="preserve">التهذيب ج 7 ص 18 ب 1 ح 78.</w:t>
      </w:r>
    </w:p>
    <w:p>
      <w:pPr>
        <w:pStyle w:val="BookText"/>
      </w:pPr>
      <w:r>
        <w:rPr>
          <w:rFonts w:ascii="IRNazanin" w:hAnsi="IRNazanin" w:eastAsia="IRNazanin" w:cs="IRNazanin"/>
          <w:lang w:bidi="fa-IR"/>
          <w:color w:val="111111"/>
          <w:sz w:val="28"/>
          <w:szCs w:val="28"/>
          <w:rtl/>
        </w:rPr>
        <w:t xml:space="preserve">الاستبصار ج 3 ص 72 ب 44 ح 2.</w:t>
      </w:r>
    </w:p>
    <w:p>
      <w:pPr>
        <w:pStyle w:val="BookText"/>
      </w:pPr>
      <w:r>
        <w:rPr>
          <w:rFonts w:ascii="Amiri" w:hAnsi="Amiri" w:eastAsia="Amiri" w:cs="Amiri"/>
          <w:lang w:bidi="ar-SA"/>
          <w:color w:val="111111"/>
          <w:sz w:val="28"/>
          <w:szCs w:val="28"/>
          <w:rtl/>
        </w:rPr>
        <w:t xml:space="preserve">الفقيه ج 3 ص 176 ب 87 ح 13.</w:t>
      </w:r>
    </w:p>
    <w:p>
      <w:pPr>
        <w:pStyle w:val="BookText"/>
      </w:pPr>
      <w:r>
        <w:rPr>
          <w:rFonts w:ascii="Amiri" w:hAnsi="Amiri" w:eastAsia="Amiri" w:cs="Amiri"/>
          <w:lang w:bidi="ar-SA"/>
          <w:color w:val="111111"/>
          <w:sz w:val="28"/>
          <w:szCs w:val="28"/>
          <w:rtl/>
        </w:rPr>
        <w:t xml:space="preserve">«انا نخالط نفرا من اهل السواد فنقرضهم القرض ويصرفون الينا غلّاتهم فنبيعها لهم بأجر ولنا في ذلك منفعة؟ فقال: لا بأس ولا أعلمه الا قال: ولو ما لا يصرفون الينا من غلّاتهم لم نقرضهم فقال: لا بأس» (6)</w:t>
      </w:r>
    </w:p>
    <w:p>
      <w:pPr>
        <w:pStyle w:val="BookText"/>
      </w:pPr>
      <w:r>
        <w:rPr>
          <w:rFonts w:ascii="Amiri" w:hAnsi="Amiri" w:eastAsia="Amiri" w:cs="Amiri"/>
          <w:lang w:bidi="ar-SA"/>
          <w:color w:val="111111"/>
          <w:sz w:val="28"/>
          <w:szCs w:val="28"/>
          <w:rtl/>
        </w:rPr>
        <w:t xml:space="preserve">الفقيه ج 3 ص 80 ب 87 ح 34.</w:t>
      </w:r>
    </w:p>
    <w:p>
      <w:pPr>
        <w:pStyle w:val="BookText"/>
      </w:pPr>
      <w:r>
        <w:rPr>
          <w:rFonts w:ascii="Amiri" w:hAnsi="Amiri" w:eastAsia="Amiri" w:cs="Amiri"/>
          <w:lang w:bidi="ar-SA"/>
          <w:color w:val="111111"/>
          <w:sz w:val="28"/>
          <w:szCs w:val="28"/>
          <w:rtl/>
        </w:rPr>
        <w:t xml:space="preserve">التهذيب ج 6 ص 204 ب 82 ح 20.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«انما حرّم الله عزوجل الربا کیلا يمتنعوا من صنائع المعروف» (6)</w:t>
      </w:r>
    </w:p>
    <w:p>
      <w:pPr>
        <w:pStyle w:val="BookText"/>
      </w:pPr>
      <w:r>
        <w:rPr>
          <w:rFonts w:ascii="Amiri" w:hAnsi="Amiri" w:eastAsia="Amiri" w:cs="Amiri"/>
          <w:lang w:bidi="ar-SA"/>
          <w:color w:val="111111"/>
          <w:sz w:val="28"/>
          <w:szCs w:val="28"/>
          <w:rtl/>
        </w:rPr>
        <w:t xml:space="preserve">الفقيه ج 3 ص 371 ب 179 ح 5.</w:t>
      </w:r>
    </w:p>
    <w:p>
      <w:pPr>
        <w:pStyle w:val="BookText"/>
      </w:pPr>
      <w:r>
        <w:rPr>
          <w:rFonts w:ascii="IRNazanin" w:hAnsi="IRNazanin" w:eastAsia="IRNazanin" w:cs="IRNazanin"/>
          <w:lang w:bidi="fa-IR"/>
          <w:color w:val="111111"/>
          <w:sz w:val="28"/>
          <w:szCs w:val="28"/>
          <w:rtl/>
        </w:rPr>
        <w:t xml:space="preserve">الكافي ج 5 ص 146 ک 17 ب 51 ح 8 بتفاوت. التهذيب ج 7 ص 17 ب 1 ح 72 بتفاوت.</w:t>
      </w:r>
    </w:p>
    <w:p>
      <w:pPr>
        <w:pStyle w:val="BookText"/>
      </w:pPr>
      <w:r>
        <w:rPr>
          <w:rFonts w:ascii="Amiri" w:hAnsi="Amiri" w:eastAsia="Amiri" w:cs="Amiri"/>
          <w:lang w:bidi="ar-SA"/>
          <w:color w:val="111111"/>
          <w:sz w:val="28"/>
          <w:szCs w:val="28"/>
          <w:rtl/>
        </w:rPr>
        <w:t xml:space="preserve">«انّما حرّم الله عزوجل الربا لئلا يذهب المعروف» (5)</w:t>
      </w:r>
    </w:p>
    <w:p>
      <w:pPr>
        <w:pStyle w:val="BookText"/>
      </w:pPr>
      <w:r>
        <w:rPr>
          <w:rFonts w:ascii="Amiri" w:hAnsi="Amiri" w:eastAsia="Amiri" w:cs="Amiri"/>
          <w:lang w:bidi="ar-SA"/>
          <w:color w:val="111111"/>
          <w:sz w:val="28"/>
          <w:szCs w:val="28"/>
          <w:rtl/>
        </w:rPr>
        <w:t xml:space="preserve">الفقيه ج 3 ص 371 ب 179 ح 6.</w:t>
      </w:r>
    </w:p>
    <w:p>
      <w:pPr>
        <w:pStyle w:val="BookText"/>
      </w:pPr>
      <w:r>
        <w:rPr>
          <w:rFonts w:ascii="Amiri" w:hAnsi="Amiri" w:eastAsia="Amiri" w:cs="Amiri"/>
          <w:lang w:bidi="ar-SA"/>
          <w:color w:val="111111"/>
          <w:sz w:val="28"/>
          <w:szCs w:val="28"/>
          <w:rtl/>
        </w:rPr>
        <w:t xml:space="preserve">«انما حرّم الله عزوجل الربا لئلا يمتنع الناس من اصطناع المعروف» (6)</w:t>
      </w:r>
    </w:p>
    <w:p>
      <w:pPr>
        <w:pStyle w:val="BookText"/>
      </w:pPr>
      <w:r>
        <w:rPr>
          <w:rFonts w:ascii="Amiri" w:hAnsi="Amiri" w:eastAsia="Amiri" w:cs="Amiri"/>
          <w:lang w:bidi="ar-SA"/>
          <w:color w:val="111111"/>
          <w:sz w:val="28"/>
          <w:szCs w:val="28"/>
          <w:rtl/>
        </w:rPr>
        <w:t xml:space="preserve">التهذيب ج 7 ص 17 ب 1 ح 72.</w:t>
      </w:r>
    </w:p>
    <w:p>
      <w:pPr>
        <w:pStyle w:val="BookText"/>
      </w:pPr>
      <w:r>
        <w:rPr>
          <w:rFonts w:ascii="Amiri" w:hAnsi="Amiri" w:eastAsia="Amiri" w:cs="Amiri"/>
          <w:lang w:bidi="ar-SA"/>
          <w:color w:val="111111"/>
          <w:sz w:val="28"/>
          <w:szCs w:val="28"/>
          <w:rtl/>
        </w:rPr>
        <w:t xml:space="preserve">الكافي ج 5 ص 146 ك 17 ب 51 ح 8 بتفاوت. الفقيه ج 3 ص 371 ب 179 ح 5 بتفاوت.</w:t>
      </w:r>
    </w:p>
    <w:p>
      <w:pPr>
        <w:pStyle w:val="BookText"/>
      </w:pPr>
      <w:r>
        <w:rPr>
          <w:rFonts w:ascii="Amiri" w:hAnsi="Amiri" w:eastAsia="Amiri" w:cs="Amiri"/>
          <w:lang w:bidi="ar-SA"/>
          <w:color w:val="111111"/>
          <w:sz w:val="28"/>
          <w:szCs w:val="28"/>
          <w:rtl/>
        </w:rPr>
        <w:t xml:space="preserve">«انما حرّم الله عزوجل الربا لكيلا يمتنع الناس من اصطناع المعروف» (6)</w:t>
      </w:r>
    </w:p>
    <w:p>
      <w:pPr>
        <w:pStyle w:val="BookText"/>
      </w:pPr>
      <w:r>
        <w:rPr>
          <w:rFonts w:ascii="Amiri" w:hAnsi="Amiri" w:eastAsia="Amiri" w:cs="Amiri"/>
          <w:lang w:bidi="ar-SA"/>
          <w:color w:val="111111"/>
          <w:sz w:val="28"/>
          <w:szCs w:val="28"/>
          <w:rtl/>
        </w:rPr>
        <w:t xml:space="preserve">الكافي ج 5 ص 146 ك 17 ب 51 ح 8.</w:t>
      </w:r>
    </w:p>
    <w:p>
      <w:pPr>
        <w:pStyle w:val="BookText"/>
      </w:pPr>
      <w:r>
        <w:rPr>
          <w:rFonts w:ascii="Amiri" w:hAnsi="Amiri" w:eastAsia="Amiri" w:cs="Amiri"/>
          <w:lang w:bidi="ar-SA"/>
          <w:color w:val="111111"/>
          <w:sz w:val="28"/>
          <w:szCs w:val="28"/>
          <w:rtl/>
        </w:rPr>
        <w:t xml:space="preserve">التهذيب ج 7 ص 17 ب 1 ح 72 بتفاوت.</w:t>
      </w:r>
    </w:p>
    <w:p>
      <w:pPr>
        <w:pStyle w:val="BookText"/>
      </w:pPr>
      <w:r>
        <w:rPr>
          <w:rFonts w:ascii="Amiri" w:hAnsi="Amiri" w:eastAsia="Amiri" w:cs="Amiri"/>
          <w:lang w:bidi="ar-SA"/>
          <w:color w:val="111111"/>
          <w:sz w:val="28"/>
          <w:szCs w:val="28"/>
          <w:rtl/>
        </w:rPr>
        <w:t xml:space="preserve">الفقيه ج 3 ص 371 ب 179 ح 5 بتفاوت.</w:t>
      </w:r>
    </w:p>
    <w:p>
      <w:pPr>
        <w:pStyle w:val="BookText"/>
      </w:pPr>
      <w:r>
        <w:rPr>
          <w:rFonts w:ascii="Amiri" w:hAnsi="Amiri" w:eastAsia="Amiri" w:cs="Amiri"/>
          <w:lang w:bidi="ar-SA"/>
          <w:color w:val="111111"/>
          <w:sz w:val="28"/>
          <w:szCs w:val="28"/>
          <w:rtl/>
        </w:rPr>
        <w:t xml:space="preserve">«انما الربا في النسيئة» (غ)</w:t>
      </w:r>
    </w:p>
    <w:p>
      <w:pPr>
        <w:pStyle w:val="BookText"/>
      </w:pPr>
      <w:r>
        <w:rPr>
          <w:rFonts w:ascii="Amiri" w:hAnsi="Amiri" w:eastAsia="Amiri" w:cs="Amiri"/>
          <w:lang w:bidi="ar-SA"/>
          <w:color w:val="111111"/>
          <w:sz w:val="28"/>
          <w:szCs w:val="28"/>
          <w:rtl/>
        </w:rPr>
        <w:t xml:space="preserve">التهذيب ج 1 ص 84 ب 4 ح 68.</w:t>
      </w:r>
    </w:p>
    <w:p>
      <w:pPr>
        <w:pStyle w:val="BookText"/>
      </w:pPr>
      <w:r>
        <w:rPr>
          <w:rFonts w:ascii="IRNazanin" w:hAnsi="IRNazanin" w:eastAsia="IRNazanin" w:cs="IRNazanin"/>
          <w:lang w:bidi="fa-IR"/>
          <w:color w:val="111111"/>
          <w:sz w:val="28"/>
          <w:szCs w:val="28"/>
          <w:rtl/>
        </w:rPr>
        <w:t xml:space="preserve">(انه كان كسا الناس بالعراق -) تقدم تحت عنوان (ان عليا علیه السلام كسا الناس الخ)</w:t>
      </w:r>
    </w:p>
    <w:p>
      <w:pPr>
        <w:pStyle w:val="BookText"/>
      </w:pPr>
      <w:r>
        <w:rPr>
          <w:rFonts w:ascii="IRNazanin" w:hAnsi="IRNazanin" w:eastAsia="IRNazanin" w:cs="IRNazanin"/>
          <w:lang w:bidi="fa-IR"/>
          <w:color w:val="111111"/>
          <w:sz w:val="28"/>
          <w:szCs w:val="28"/>
          <w:rtl/>
        </w:rPr>
        <w:t xml:space="preserve">«انه کره اللحم بالحيوان» (6-1)</w:t>
      </w:r>
    </w:p>
    <w:p>
      <w:pPr>
        <w:pStyle w:val="BookText"/>
      </w:pPr>
      <w:r>
        <w:rPr>
          <w:rFonts w:ascii="Amiri" w:hAnsi="Amiri" w:eastAsia="Amiri" w:cs="Amiri"/>
          <w:lang w:bidi="ar-SA"/>
          <w:color w:val="111111"/>
          <w:sz w:val="28"/>
          <w:szCs w:val="28"/>
          <w:rtl/>
        </w:rPr>
        <w:t xml:space="preserve">التهذيب ج 7 ص 45 ب 3 ح 82.</w:t>
      </w:r>
    </w:p>
    <w:p>
      <w:pPr>
        <w:pStyle w:val="BookText"/>
      </w:pPr>
      <w:r>
        <w:rPr>
          <w:rFonts w:ascii="Amiri" w:hAnsi="Amiri" w:eastAsia="Amiri" w:cs="Amiri"/>
          <w:lang w:bidi="ar-SA"/>
          <w:color w:val="111111"/>
          <w:sz w:val="28"/>
          <w:szCs w:val="28"/>
          <w:rtl/>
        </w:rPr>
        <w:t xml:space="preserve">التهذيب ج 7 ص 120 ب 8 ح 131 بتفاوت.</w:t>
      </w:r>
    </w:p>
    <w:p>
      <w:pPr>
        <w:pStyle w:val="BookText"/>
      </w:pPr>
      <w:r>
        <w:rPr>
          <w:rFonts w:ascii="Amiri" w:hAnsi="Amiri" w:eastAsia="Amiri" w:cs="Amiri"/>
          <w:lang w:bidi="ar-SA"/>
          <w:color w:val="111111"/>
          <w:sz w:val="28"/>
          <w:szCs w:val="28"/>
          <w:rtl/>
        </w:rPr>
        <w:t xml:space="preserve">الفقيه ج 3 ص 176 ب 87 ح 14 بتفاوت.</w:t>
      </w:r>
    </w:p>
    <w:p>
      <w:pPr>
        <w:pStyle w:val="BookText"/>
      </w:pPr>
      <w:r>
        <w:rPr>
          <w:rFonts w:ascii="Amiri" w:hAnsi="Amiri" w:eastAsia="Amiri" w:cs="Amiri"/>
          <w:lang w:bidi="ar-SA"/>
          <w:color w:val="111111"/>
          <w:sz w:val="28"/>
          <w:szCs w:val="28"/>
          <w:rtl/>
        </w:rPr>
        <w:t xml:space="preserve">الكافي ج 5 ص 191 ك 17 ب 81 ح 7 بتفاوت.</w:t>
      </w:r>
    </w:p>
    <w:p>
      <w:pPr>
        <w:pStyle w:val="BookText"/>
      </w:pPr>
      <w:r>
        <w:rPr>
          <w:rFonts w:ascii="Amiri" w:hAnsi="Amiri" w:eastAsia="Amiri" w:cs="Amiri"/>
          <w:lang w:bidi="ar-SA"/>
          <w:color w:val="111111"/>
          <w:sz w:val="28"/>
          <w:szCs w:val="28"/>
          <w:rtl/>
        </w:rPr>
        <w:t xml:space="preserve">«اني أردت ان أبيع تبر ذهب بالمدينة فلم يشتر مني الا بالدنانير فيصح لي ان أجعل بينهما نحاسا؟ فقال: ان كنت لابد فاعلا فليكن نحاس وزنا» (6)</w:t>
      </w:r>
    </w:p>
    <w:p>
      <w:pPr>
        <w:pStyle w:val="BookText"/>
      </w:pPr>
      <w:r>
        <w:rPr>
          <w:rFonts w:ascii="Amiri" w:hAnsi="Amiri" w:eastAsia="Amiri" w:cs="Amiri"/>
          <w:lang w:bidi="ar-SA"/>
          <w:color w:val="111111"/>
          <w:sz w:val="28"/>
          <w:szCs w:val="28"/>
          <w:rtl/>
        </w:rPr>
        <w:t xml:space="preserve">التهذيب ج 7 ص 115 ب 8 ح 107.</w:t>
      </w:r>
    </w:p>
    <w:p>
      <w:pPr>
        <w:pStyle w:val="BookText"/>
      </w:pPr>
      <w:r>
        <w:rPr>
          <w:rFonts w:ascii="Amiri" w:hAnsi="Amiri" w:eastAsia="Amiri" w:cs="Amiri"/>
          <w:lang w:bidi="ar-SA"/>
          <w:color w:val="111111"/>
          <w:sz w:val="28"/>
          <w:szCs w:val="28"/>
          <w:rtl/>
        </w:rPr>
        <w:t xml:space="preserve">«اني رأيت الله تعالى قد ذكر الربا في غير آية وكرّره</w:t>
      </w:r>
      <w:r>
        <w:rPr>
          <w:rStyle w:val="FootnoteReference"/>
        </w:rPr>
        <w:footnoteReference w:id="80"/>
      </w:r>
      <w:r>
        <w:rPr>
          <w:rFonts w:ascii="Amiri" w:hAnsi="Amiri" w:eastAsia="Amiri" w:cs="Amiri"/>
          <w:lang w:bidi="ar-SA"/>
          <w:color w:val="111111"/>
          <w:sz w:val="28"/>
          <w:szCs w:val="28"/>
          <w:rtl/>
        </w:rPr>
        <w:t xml:space="preserve">فقال: أو تدري لهم ذاك؟ قلت: لا، قال: لئلا يمتنع الناس من اصطناع المعروف» (6) الكافي ج 5 ص 146 ك 17 ب 51 ح 7.</w:t>
      </w:r>
    </w:p>
    <w:p>
      <w:pPr>
        <w:pStyle w:val="BookText"/>
      </w:pPr>
      <w:r>
        <w:rPr>
          <w:rFonts w:ascii="Amiri" w:hAnsi="Amiri" w:eastAsia="Amiri" w:cs="Amiri"/>
          <w:lang w:bidi="ar-SA"/>
          <w:color w:val="111111"/>
          <w:sz w:val="28"/>
          <w:szCs w:val="28"/>
          <w:rtl/>
        </w:rPr>
        <w:t xml:space="preserve">التهذيب ج 7 ص 17 ب 1 ح 71.</w:t>
      </w:r>
    </w:p>
    <w:p>
      <w:pPr>
        <w:pStyle w:val="BookText"/>
      </w:pPr>
      <w:r>
        <w:rPr>
          <w:rFonts w:ascii="Amiri" w:hAnsi="Amiri" w:eastAsia="Amiri" w:cs="Amiri"/>
          <w:lang w:bidi="ar-SA"/>
          <w:color w:val="111111"/>
          <w:sz w:val="28"/>
          <w:szCs w:val="28"/>
          <w:rtl/>
        </w:rPr>
        <w:t xml:space="preserve">«اني ورثت</w:t>
      </w:r>
      <w:r>
        <w:rPr>
          <w:rStyle w:val="FootnoteReference"/>
        </w:rPr>
        <w:footnoteReference w:id="81"/>
      </w:r>
      <w:r>
        <w:rPr>
          <w:rFonts w:ascii="IRNazanin" w:hAnsi="IRNazanin" w:eastAsia="IRNazanin" w:cs="IRNazanin"/>
          <w:lang w:bidi="fa-IR"/>
          <w:color w:val="111111"/>
          <w:sz w:val="28"/>
          <w:szCs w:val="28"/>
          <w:rtl/>
        </w:rPr>
        <w:t xml:space="preserve">مالا وقد علمت ان صاحبه الذي ورثته منه قد كان يربی</w:t>
      </w:r>
      <w:r>
        <w:rPr>
          <w:rStyle w:val="FootnoteReference"/>
        </w:rPr>
        <w:footnoteReference w:id="82"/>
      </w:r>
      <w:r>
        <w:rPr>
          <w:rFonts w:ascii="IRNazanin" w:hAnsi="IRNazanin" w:eastAsia="IRNazanin" w:cs="IRNazanin"/>
          <w:lang w:bidi="fa-IR"/>
          <w:color w:val="111111"/>
          <w:sz w:val="28"/>
          <w:szCs w:val="28"/>
          <w:rtl/>
        </w:rPr>
        <w:t xml:space="preserve">وقد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أعرف ان فيه ربا وأستیقن ذلك وليس يطيب لي حلاله لحال علمي فيه، وقد سألت فقهاء أهل العراق وأهل الحجاز فقالوا: لا يحل لك أكله من أجل مافيه فقال له ابو جعفر علیه السلام: ان كنت تعلم ان فيه مالا معروفا</w:t>
      </w:r>
      <w:r>
        <w:rPr>
          <w:rStyle w:val="FootnoteReference"/>
        </w:rPr>
        <w:footnoteReference w:id="83"/>
      </w:r>
      <w:r>
        <w:rPr>
          <w:rFonts w:ascii="IRNazanin" w:hAnsi="IRNazanin" w:eastAsia="IRNazanin" w:cs="IRNazanin"/>
          <w:lang w:bidi="fa-IR"/>
          <w:color w:val="111111"/>
          <w:sz w:val="28"/>
          <w:szCs w:val="28"/>
          <w:rtl/>
        </w:rPr>
        <w:t xml:space="preserve">ربا و تعرف أهله فخذ رأس مالك وردّ ما سوى ذلك [وان كان مختلطاً فكله هنيئا فان المال مالك] واجتنب ما كان يصنع صاحبه، فان رسول الله صلی الله علیه و آله قد وضع ما مضى من الربا وحرّم ما بقي فمن جهله وسعه جهله</w:t>
      </w:r>
      <w:r>
        <w:rPr>
          <w:rStyle w:val="FootnoteReference"/>
        </w:rPr>
        <w:footnoteReference w:id="84"/>
      </w:r>
      <w:r>
        <w:rPr>
          <w:rFonts w:ascii="Amiri" w:hAnsi="Amiri" w:eastAsia="Amiri" w:cs="Amiri"/>
          <w:lang w:bidi="ar-SA"/>
          <w:color w:val="111111"/>
          <w:sz w:val="28"/>
          <w:szCs w:val="28"/>
          <w:rtl/>
        </w:rPr>
        <w:t xml:space="preserve">حتى يعرفه، فاذا عرف تحريمه حرم عليه ووجب عليه فيه العقوبة اذا ركبه كما يجب على من يأكل الربا» (6)</w:t>
      </w:r>
    </w:p>
    <w:p>
      <w:pPr>
        <w:pStyle w:val="BookText"/>
      </w:pPr>
      <w:r>
        <w:rPr>
          <w:rFonts w:ascii="Amiri" w:hAnsi="Amiri" w:eastAsia="Amiri" w:cs="Amiri"/>
          <w:lang w:bidi="ar-SA"/>
          <w:color w:val="111111"/>
          <w:sz w:val="28"/>
          <w:szCs w:val="28"/>
          <w:rtl/>
        </w:rPr>
        <w:t xml:space="preserve">الفقيه ج 3 ص 175 ب 87 ح 9.</w:t>
      </w:r>
    </w:p>
    <w:p>
      <w:pPr>
        <w:pStyle w:val="BookText"/>
      </w:pPr>
      <w:r>
        <w:rPr>
          <w:rFonts w:ascii="Amiri" w:hAnsi="Amiri" w:eastAsia="Amiri" w:cs="Amiri"/>
          <w:lang w:bidi="ar-SA"/>
          <w:color w:val="111111"/>
          <w:sz w:val="28"/>
          <w:szCs w:val="28"/>
          <w:rtl/>
        </w:rPr>
        <w:t xml:space="preserve">التهذيب ج 7 ص 16 ب 1 ح 70.</w:t>
      </w:r>
    </w:p>
    <w:p>
      <w:pPr>
        <w:pStyle w:val="BookText"/>
      </w:pPr>
      <w:r>
        <w:rPr>
          <w:rFonts w:ascii="IRNazanin" w:hAnsi="IRNazanin" w:eastAsia="IRNazanin" w:cs="IRNazanin"/>
          <w:lang w:bidi="fa-IR"/>
          <w:color w:val="111111"/>
          <w:sz w:val="28"/>
          <w:szCs w:val="28"/>
          <w:rtl/>
        </w:rPr>
        <w:t xml:space="preserve">الكافي ج 5 ص 145 ک 17 ب 51 ح 5.</w:t>
      </w:r>
    </w:p>
    <w:p>
      <w:pPr>
        <w:pStyle w:val="BookText"/>
      </w:pPr>
      <w:r>
        <w:rPr>
          <w:rFonts w:ascii="IRNazanin" w:hAnsi="IRNazanin" w:eastAsia="IRNazanin" w:cs="IRNazanin"/>
          <w:lang w:bidi="fa-IR"/>
          <w:color w:val="111111"/>
          <w:sz w:val="28"/>
          <w:szCs w:val="28"/>
          <w:rtl/>
        </w:rPr>
        <w:t xml:space="preserve">الكافي ج 5 ص 146 ک 17 ب 51 ذیل ح 9.</w:t>
      </w:r>
    </w:p>
    <w:p>
      <w:pPr>
        <w:pStyle w:val="BookText"/>
      </w:pPr>
      <w:r>
        <w:rPr>
          <w:rFonts w:ascii="Amiri" w:hAnsi="Amiri" w:eastAsia="Amiri" w:cs="Amiri"/>
          <w:lang w:bidi="ar-SA"/>
          <w:color w:val="111111"/>
          <w:sz w:val="28"/>
          <w:szCs w:val="28"/>
          <w:rtl/>
        </w:rPr>
        <w:t xml:space="preserve">«أيجوز قفيز من حنطة بقفيز من شعير؟</w:t>
      </w:r>
    </w:p>
    <w:p>
      <w:pPr>
        <w:pStyle w:val="BookText"/>
      </w:pPr>
      <w:r>
        <w:rPr>
          <w:rFonts w:ascii="Amiri" w:hAnsi="Amiri" w:eastAsia="Amiri" w:cs="Amiri"/>
          <w:lang w:bidi="ar-SA"/>
          <w:color w:val="111111"/>
          <w:sz w:val="28"/>
          <w:szCs w:val="28"/>
          <w:rtl/>
        </w:rPr>
        <w:t xml:space="preserve">فقال: لا يجوز الا مثلا بمثل، ثم قال: ان الشعير من الحنطة» (6)</w:t>
      </w:r>
    </w:p>
    <w:p>
      <w:pPr>
        <w:pStyle w:val="BookText"/>
      </w:pPr>
      <w:r>
        <w:rPr>
          <w:rFonts w:ascii="IRNazanin" w:hAnsi="IRNazanin" w:eastAsia="IRNazanin" w:cs="IRNazanin"/>
          <w:lang w:bidi="fa-IR"/>
          <w:color w:val="111111"/>
          <w:sz w:val="28"/>
          <w:szCs w:val="28"/>
          <w:rtl/>
        </w:rPr>
        <w:t xml:space="preserve">الكافي ج 5 ص 188 ک 17 ب 80 ح 5.</w:t>
      </w:r>
    </w:p>
    <w:p>
      <w:pPr>
        <w:pStyle w:val="BookText"/>
      </w:pPr>
      <w:r>
        <w:rPr>
          <w:rFonts w:ascii="Amiri" w:hAnsi="Amiri" w:eastAsia="Amiri" w:cs="Amiri"/>
          <w:lang w:bidi="ar-SA"/>
          <w:color w:val="111111"/>
          <w:sz w:val="28"/>
          <w:szCs w:val="28"/>
          <w:rtl/>
        </w:rPr>
        <w:t xml:space="preserve">التهذيب ج 7 ص 96 ب 8 ح 16.</w:t>
      </w:r>
    </w:p>
    <w:p>
      <w:pPr>
        <w:pStyle w:val="BookText"/>
      </w:pPr>
      <w:r>
        <w:rPr>
          <w:rFonts w:ascii="IRNazanin" w:hAnsi="IRNazanin" w:eastAsia="IRNazanin" w:cs="IRNazanin"/>
          <w:lang w:bidi="fa-IR"/>
          <w:color w:val="111111"/>
          <w:sz w:val="28"/>
          <w:szCs w:val="28"/>
          <w:rtl/>
        </w:rPr>
        <w:t xml:space="preserve">«ایما رجل أفاد مالاً كثيرا قد اكثر فيه من الربا فجهل ذلك ثم عرفه بعد فأراد ان ينزع ذلك منه فما مضى فله ويدعه فيما يستأنف» (6)</w:t>
      </w:r>
    </w:p>
    <w:p>
      <w:pPr>
        <w:pStyle w:val="BookText"/>
      </w:pPr>
      <w:r>
        <w:rPr>
          <w:rFonts w:ascii="Amiri" w:hAnsi="Amiri" w:eastAsia="Amiri" w:cs="Amiri"/>
          <w:lang w:bidi="ar-SA"/>
          <w:color w:val="111111"/>
          <w:sz w:val="28"/>
          <w:szCs w:val="28"/>
          <w:rtl/>
        </w:rPr>
        <w:t xml:space="preserve">الفقيه ج 3 ص 175 ب 87 ح 8.</w:t>
      </w:r>
    </w:p>
    <w:p>
      <w:pPr>
        <w:pStyle w:val="BookText"/>
      </w:pPr>
      <w:r>
        <w:rPr>
          <w:rFonts w:ascii="IRNazanin" w:hAnsi="IRNazanin" w:eastAsia="IRNazanin" w:cs="IRNazanin"/>
          <w:lang w:bidi="fa-IR"/>
          <w:color w:val="111111"/>
          <w:sz w:val="28"/>
          <w:szCs w:val="28"/>
          <w:rtl/>
        </w:rPr>
        <w:t xml:space="preserve">الكافي ج 5 ص 145 ک 17 ب 51 ذیل ح 4.</w:t>
      </w:r>
    </w:p>
    <w:p>
      <w:pPr>
        <w:pStyle w:val="BookText"/>
      </w:pPr>
      <w:r>
        <w:rPr>
          <w:rFonts w:ascii="IRNazanin" w:hAnsi="IRNazanin" w:eastAsia="IRNazanin" w:cs="IRNazanin"/>
          <w:lang w:bidi="fa-IR"/>
          <w:color w:val="111111"/>
          <w:sz w:val="28"/>
          <w:szCs w:val="28"/>
          <w:rtl/>
        </w:rPr>
        <w:t xml:space="preserve">«البعير بالبعيرين و الدابة بالدابتين يداً بید ليس به بأس</w:t>
      </w:r>
      <w:r>
        <w:rPr>
          <w:rStyle w:val="FootnoteReference"/>
        </w:rPr>
        <w:footnoteReference w:id="85"/>
      </w:r>
      <w:r>
        <w:rPr>
          <w:rFonts w:ascii="Amiri" w:hAnsi="Amiri" w:eastAsia="Amiri" w:cs="Amiri"/>
          <w:lang w:bidi="ar-SA"/>
          <w:color w:val="111111"/>
          <w:sz w:val="28"/>
          <w:szCs w:val="28"/>
          <w:rtl/>
        </w:rPr>
        <w:t xml:space="preserve">وقال: لا بأس بالثوب بالثوبين يداً بيد ونسيئة اذا وصفتهما» (5)</w:t>
      </w:r>
    </w:p>
    <w:p>
      <w:pPr>
        <w:pStyle w:val="BookText"/>
      </w:pPr>
      <w:r>
        <w:rPr>
          <w:rFonts w:ascii="Amiri" w:hAnsi="Amiri" w:eastAsia="Amiri" w:cs="Amiri"/>
          <w:lang w:bidi="ar-SA"/>
          <w:color w:val="111111"/>
          <w:sz w:val="28"/>
          <w:szCs w:val="28"/>
          <w:rtl/>
        </w:rPr>
        <w:t xml:space="preserve">الفقيه ج 3 ص 177 ب 87 ح 17.</w:t>
      </w:r>
    </w:p>
    <w:p>
      <w:pPr>
        <w:pStyle w:val="BookText"/>
      </w:pPr>
      <w:r>
        <w:rPr>
          <w:rFonts w:ascii="Amiri" w:hAnsi="Amiri" w:eastAsia="Amiri" w:cs="Amiri"/>
          <w:lang w:bidi="ar-SA"/>
          <w:color w:val="111111"/>
          <w:sz w:val="28"/>
          <w:szCs w:val="28"/>
          <w:rtl/>
        </w:rPr>
        <w:t xml:space="preserve">التهذيب ج 7 ص 118 ب 8 ح 117.</w:t>
      </w:r>
    </w:p>
    <w:p>
      <w:pPr>
        <w:pStyle w:val="BookText"/>
      </w:pPr>
      <w:r>
        <w:rPr>
          <w:rFonts w:ascii="IRNazanin" w:hAnsi="IRNazanin" w:eastAsia="IRNazanin" w:cs="IRNazanin"/>
          <w:lang w:bidi="fa-IR"/>
          <w:color w:val="111111"/>
          <w:sz w:val="28"/>
          <w:szCs w:val="28"/>
          <w:rtl/>
        </w:rPr>
        <w:t xml:space="preserve">الاستبصار ج 3 ص 100 ب 66 ح 2.</w:t>
      </w:r>
    </w:p>
    <w:p>
      <w:pPr>
        <w:pStyle w:val="BookText"/>
      </w:pPr>
      <w:r>
        <w:rPr>
          <w:rFonts w:ascii="Amiri" w:hAnsi="Amiri" w:eastAsia="Amiri" w:cs="Amiri"/>
          <w:lang w:bidi="ar-SA"/>
          <w:color w:val="111111"/>
          <w:sz w:val="28"/>
          <w:szCs w:val="28"/>
          <w:rtl/>
        </w:rPr>
        <w:t xml:space="preserve">الكافي ج 5 ص 190 ك 17 ب 81 ح 1.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«بلغ اباعبدالله علیه السلام عن رجل انه كان يأكل الربا ويسميه اللباء</w:t>
      </w:r>
      <w:r>
        <w:rPr>
          <w:rStyle w:val="FootnoteReference"/>
        </w:rPr>
        <w:footnoteReference w:id="86"/>
      </w:r>
      <w:r>
        <w:rPr>
          <w:rFonts w:ascii="Amiri" w:hAnsi="Amiri" w:eastAsia="Amiri" w:cs="Amiri"/>
          <w:lang w:bidi="ar-SA"/>
          <w:color w:val="111111"/>
          <w:sz w:val="28"/>
          <w:szCs w:val="28"/>
          <w:rtl/>
        </w:rPr>
        <w:t xml:space="preserve">، فقال: لئن امكنني الله عزوجل [منه] لاضربنّ عنقه»</w:t>
      </w:r>
    </w:p>
    <w:p>
      <w:pPr>
        <w:pStyle w:val="BookText"/>
      </w:pPr>
      <w:r>
        <w:rPr>
          <w:rFonts w:ascii="Amiri" w:hAnsi="Amiri" w:eastAsia="Amiri" w:cs="Amiri"/>
          <w:lang w:bidi="ar-SA"/>
          <w:color w:val="111111"/>
          <w:sz w:val="28"/>
          <w:szCs w:val="28"/>
          <w:rtl/>
        </w:rPr>
        <w:t xml:space="preserve">الكافي ج 5 ص 147 ك 17 ب 51 ح 11.</w:t>
      </w:r>
    </w:p>
    <w:p>
      <w:pPr>
        <w:pStyle w:val="BookText"/>
      </w:pPr>
      <w:r>
        <w:rPr>
          <w:rFonts w:ascii="IRNazanin" w:hAnsi="IRNazanin" w:eastAsia="IRNazanin" w:cs="IRNazanin"/>
          <w:lang w:bidi="fa-IR"/>
          <w:color w:val="111111"/>
          <w:sz w:val="28"/>
          <w:szCs w:val="28"/>
          <w:rtl/>
        </w:rPr>
        <w:t xml:space="preserve">«بيع الربا بيع الدرهم بالدرهمین»(8)</w:t>
      </w:r>
    </w:p>
    <w:p>
      <w:pPr>
        <w:pStyle w:val="BookText"/>
      </w:pPr>
      <w:r>
        <w:rPr>
          <w:rFonts w:ascii="IRNazanin" w:hAnsi="IRNazanin" w:eastAsia="IRNazanin" w:cs="IRNazanin"/>
          <w:lang w:bidi="fa-IR"/>
          <w:color w:val="111111"/>
          <w:sz w:val="28"/>
          <w:szCs w:val="28"/>
          <w:rtl/>
        </w:rPr>
        <w:t xml:space="preserve">الفقيه ج 3 ص 371 ب 179 ذیل ح 4.</w:t>
      </w:r>
    </w:p>
    <w:p>
      <w:pPr>
        <w:pStyle w:val="BookText"/>
      </w:pPr>
      <w:r>
        <w:rPr>
          <w:rFonts w:ascii="IRNazanin" w:hAnsi="IRNazanin" w:eastAsia="IRNazanin" w:cs="IRNazanin"/>
          <w:lang w:bidi="fa-IR"/>
          <w:color w:val="111111"/>
          <w:sz w:val="28"/>
          <w:szCs w:val="28"/>
          <w:rtl/>
        </w:rPr>
        <w:t xml:space="preserve">«جاء الرباء من قبل الشروط انما تفسده الشروط» (غ)</w:t>
      </w:r>
    </w:p>
    <w:p>
      <w:pPr>
        <w:pStyle w:val="BookText"/>
      </w:pPr>
      <w:r>
        <w:rPr>
          <w:rFonts w:ascii="IRNazanin" w:hAnsi="IRNazanin" w:eastAsia="IRNazanin" w:cs="IRNazanin"/>
          <w:lang w:bidi="fa-IR"/>
          <w:color w:val="111111"/>
          <w:sz w:val="28"/>
          <w:szCs w:val="28"/>
          <w:rtl/>
        </w:rPr>
        <w:t xml:space="preserve">الكافي ج 5 ص 244 ک 17 ب 115 ذیل ح 1.</w:t>
      </w:r>
    </w:p>
    <w:p>
      <w:pPr>
        <w:pStyle w:val="BookText"/>
      </w:pPr>
      <w:r>
        <w:rPr>
          <w:rFonts w:ascii="IRNazanin" w:hAnsi="IRNazanin" w:eastAsia="IRNazanin" w:cs="IRNazanin"/>
          <w:lang w:bidi="fa-IR"/>
          <w:color w:val="111111"/>
          <w:sz w:val="28"/>
          <w:szCs w:val="28"/>
          <w:rtl/>
        </w:rPr>
        <w:t xml:space="preserve">التهذیب ج 7 ص 112 ب 8 ذیل ح 89.</w:t>
      </w:r>
    </w:p>
    <w:p>
      <w:pPr>
        <w:pStyle w:val="BookText"/>
      </w:pPr>
      <w:r>
        <w:rPr>
          <w:rFonts w:ascii="Amiri" w:hAnsi="Amiri" w:eastAsia="Amiri" w:cs="Amiri"/>
          <w:lang w:bidi="ar-SA"/>
          <w:color w:val="111111"/>
          <w:sz w:val="28"/>
          <w:szCs w:val="28"/>
          <w:rtl/>
        </w:rPr>
        <w:t xml:space="preserve">«جام فيه ذهب وفضة اشتريه بذهب أو فضة؟ فقال: ان كان تقدر على تخليصه فلا، وان لم تقدر على تخليصه فلا بأس» (6)</w:t>
      </w:r>
    </w:p>
    <w:p>
      <w:pPr>
        <w:pStyle w:val="BookText"/>
      </w:pPr>
      <w:r>
        <w:rPr>
          <w:rFonts w:ascii="Amiri" w:hAnsi="Amiri" w:eastAsia="Amiri" w:cs="Amiri"/>
          <w:lang w:bidi="ar-SA"/>
          <w:color w:val="111111"/>
          <w:sz w:val="28"/>
          <w:szCs w:val="28"/>
          <w:rtl/>
        </w:rPr>
        <w:t xml:space="preserve">الكافي ج 5 ص 250 ك 17 ب 115 ح 26. التهذيب ج 7 ص 112 ب 8 ح 90.</w:t>
      </w:r>
    </w:p>
    <w:p>
      <w:pPr>
        <w:pStyle w:val="BookText"/>
      </w:pPr>
      <w:r>
        <w:rPr>
          <w:rFonts w:ascii="Amiri" w:hAnsi="Amiri" w:eastAsia="Amiri" w:cs="Amiri"/>
          <w:lang w:bidi="ar-SA"/>
          <w:color w:val="111111"/>
          <w:sz w:val="28"/>
          <w:szCs w:val="28"/>
          <w:rtl/>
        </w:rPr>
        <w:t xml:space="preserve">«حرّم الله عز وجل على العباد الربا لعلة</w:t>
      </w:r>
    </w:p>
    <w:p>
      <w:pPr>
        <w:pStyle w:val="BookText"/>
      </w:pPr>
      <w:r>
        <w:rPr>
          <w:rFonts w:ascii="IRNazanin" w:hAnsi="IRNazanin" w:eastAsia="IRNazanin" w:cs="IRNazanin"/>
          <w:lang w:bidi="fa-IR"/>
          <w:color w:val="111111"/>
          <w:sz w:val="28"/>
          <w:szCs w:val="28"/>
          <w:rtl/>
        </w:rPr>
        <w:t xml:space="preserve">فساد الاموال» (8)</w:t>
      </w:r>
    </w:p>
    <w:p>
      <w:pPr>
        <w:pStyle w:val="BookText"/>
      </w:pPr>
      <w:r>
        <w:rPr>
          <w:rFonts w:ascii="IRNazanin" w:hAnsi="IRNazanin" w:eastAsia="IRNazanin" w:cs="IRNazanin"/>
          <w:lang w:bidi="fa-IR"/>
          <w:color w:val="111111"/>
          <w:sz w:val="28"/>
          <w:szCs w:val="28"/>
          <w:rtl/>
        </w:rPr>
        <w:t xml:space="preserve">الفقيه ج 3 ص 371 ب 179 ذیل ح 4.</w:t>
      </w:r>
    </w:p>
    <w:p>
      <w:pPr>
        <w:pStyle w:val="BookText"/>
      </w:pPr>
      <w:r>
        <w:rPr>
          <w:rFonts w:ascii="Amiri" w:hAnsi="Amiri" w:eastAsia="Amiri" w:cs="Amiri"/>
          <w:lang w:bidi="ar-SA"/>
          <w:color w:val="111111"/>
          <w:sz w:val="28"/>
          <w:szCs w:val="28"/>
          <w:rtl/>
        </w:rPr>
        <w:t xml:space="preserve">«الحنطة بالدقيق مثلا بمثل والسويق بالسويق مثلا بمثل والشعير بالحنطة مثلا بمثل لا بأس به» (5)</w:t>
      </w:r>
    </w:p>
    <w:p>
      <w:pPr>
        <w:pStyle w:val="BookText"/>
      </w:pPr>
      <w:r>
        <w:rPr>
          <w:rFonts w:ascii="IRNazanin" w:hAnsi="IRNazanin" w:eastAsia="IRNazanin" w:cs="IRNazanin"/>
          <w:lang w:bidi="fa-IR"/>
          <w:color w:val="111111"/>
          <w:sz w:val="28"/>
          <w:szCs w:val="28"/>
          <w:rtl/>
        </w:rPr>
        <w:t xml:space="preserve">الكافي ج 5 ص 189 ک 17 ب 80 ب 10.</w:t>
      </w:r>
    </w:p>
    <w:p>
      <w:pPr>
        <w:pStyle w:val="BookText"/>
      </w:pPr>
      <w:r>
        <w:rPr>
          <w:rFonts w:ascii="Amiri" w:hAnsi="Amiri" w:eastAsia="Amiri" w:cs="Amiri"/>
          <w:lang w:bidi="ar-SA"/>
          <w:color w:val="111111"/>
          <w:sz w:val="28"/>
          <w:szCs w:val="28"/>
          <w:rtl/>
        </w:rPr>
        <w:t xml:space="preserve">«الحنطة والدقيق لا بأس به رأسا برأس» (6)</w:t>
      </w:r>
    </w:p>
    <w:p>
      <w:pPr>
        <w:pStyle w:val="BookText"/>
      </w:pPr>
      <w:r>
        <w:rPr>
          <w:rFonts w:ascii="Amiri" w:hAnsi="Amiri" w:eastAsia="Amiri" w:cs="Amiri"/>
          <w:lang w:bidi="ar-SA"/>
          <w:color w:val="111111"/>
          <w:sz w:val="28"/>
          <w:szCs w:val="28"/>
          <w:rtl/>
        </w:rPr>
        <w:t xml:space="preserve">التهذيب ج 7 ص 95 ب 8 ح 9.</w:t>
      </w:r>
    </w:p>
    <w:p>
      <w:pPr>
        <w:pStyle w:val="BookText"/>
      </w:pPr>
      <w:r>
        <w:rPr>
          <w:rFonts w:ascii="Amiri" w:hAnsi="Amiri" w:eastAsia="Amiri" w:cs="Amiri"/>
          <w:lang w:bidi="ar-SA"/>
          <w:color w:val="111111"/>
          <w:sz w:val="28"/>
          <w:szCs w:val="28"/>
          <w:rtl/>
        </w:rPr>
        <w:t xml:space="preserve">«الحنطة والشعير رأسا برأس لا يزاد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واحد منهما على الآخر» (6)</w:t>
      </w:r>
    </w:p>
    <w:p>
      <w:pPr>
        <w:pStyle w:val="BookText"/>
      </w:pPr>
      <w:r>
        <w:rPr>
          <w:rFonts w:ascii="Amiri" w:hAnsi="Amiri" w:eastAsia="Amiri" w:cs="Amiri"/>
          <w:lang w:bidi="ar-SA"/>
          <w:color w:val="111111"/>
          <w:sz w:val="28"/>
          <w:szCs w:val="28"/>
          <w:rtl/>
        </w:rPr>
        <w:t xml:space="preserve">الكافي ج 5 ص 187 ك 17 ب 80 ح 2.</w:t>
      </w:r>
    </w:p>
    <w:p>
      <w:pPr>
        <w:pStyle w:val="BookText"/>
      </w:pPr>
      <w:r>
        <w:rPr>
          <w:rFonts w:ascii="Amiri" w:hAnsi="Amiri" w:eastAsia="Amiri" w:cs="Amiri"/>
          <w:lang w:bidi="ar-SA"/>
          <w:color w:val="111111"/>
          <w:sz w:val="28"/>
          <w:szCs w:val="28"/>
          <w:rtl/>
        </w:rPr>
        <w:t xml:space="preserve">الفقيه ج 3 ص 178 ب 87 ح 23.</w:t>
      </w:r>
    </w:p>
    <w:p>
      <w:pPr>
        <w:pStyle w:val="BookText"/>
      </w:pPr>
      <w:r>
        <w:rPr>
          <w:rFonts w:ascii="Amiri" w:hAnsi="Amiri" w:eastAsia="Amiri" w:cs="Amiri"/>
          <w:lang w:bidi="ar-SA"/>
          <w:color w:val="111111"/>
          <w:sz w:val="28"/>
          <w:szCs w:val="28"/>
          <w:rtl/>
        </w:rPr>
        <w:t xml:space="preserve">التهذيب ج 7 ص 95 ب 8 ح 8.</w:t>
      </w:r>
    </w:p>
    <w:p>
      <w:pPr>
        <w:pStyle w:val="BookText"/>
      </w:pPr>
      <w:r>
        <w:rPr>
          <w:rFonts w:ascii="IRNazanin" w:hAnsi="IRNazanin" w:eastAsia="IRNazanin" w:cs="IRNazanin"/>
          <w:lang w:bidi="fa-IR"/>
          <w:color w:val="111111"/>
          <w:sz w:val="28"/>
          <w:szCs w:val="28"/>
          <w:rtl/>
        </w:rPr>
        <w:t xml:space="preserve">«دخل رجل على أبي جعفر علیه السلام من أهل خراسان قد عمل بالربا حتى كثر ماله ثم انه سأل الفقهاء فقالوا: ليس يقبل منك شيء الا أن تردّه الى أصحابه فجاء الى أبي جعفر فقصّ عليه قصّته فقال له أبو جعفر علیه السلام: مخرجك من كتاب الله عزوجل فمن جاءه موعظة من ربّه فانتهى فله ما سلف وأمره الى الله والموعظة التوبة»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7 ص 15 ب 1 ح 68.</w:t>
      </w:r>
    </w:p>
    <w:p>
      <w:pPr>
        <w:pStyle w:val="BookText"/>
      </w:pPr>
      <w:r>
        <w:rPr>
          <w:rFonts w:ascii="Amiri" w:hAnsi="Amiri" w:eastAsia="Amiri" w:cs="Amiri"/>
          <w:lang w:bidi="ar-SA"/>
          <w:color w:val="111111"/>
          <w:sz w:val="28"/>
          <w:szCs w:val="28"/>
          <w:rtl/>
        </w:rPr>
        <w:t xml:space="preserve">(دخل عمرو بن عبيد - الى ان قال - الذين يأكلون الربا لا يقومون -) انظر الكبائر</w:t>
      </w:r>
    </w:p>
    <w:p>
      <w:pPr>
        <w:pStyle w:val="BookText"/>
      </w:pPr>
      <w:r>
        <w:rPr>
          <w:rFonts w:ascii="Amiri" w:hAnsi="Amiri" w:eastAsia="Amiri" w:cs="Amiri"/>
          <w:lang w:bidi="ar-SA"/>
          <w:color w:val="111111"/>
          <w:sz w:val="28"/>
          <w:szCs w:val="28"/>
          <w:rtl/>
        </w:rPr>
        <w:t xml:space="preserve">«درهم ربا أشد عند الله عزوجل من ثلاثين زنية كلها بذات محرم مثل الخالة والعمة» (6)</w:t>
      </w:r>
    </w:p>
    <w:p>
      <w:pPr>
        <w:pStyle w:val="BookText"/>
      </w:pPr>
      <w:r>
        <w:rPr>
          <w:rFonts w:ascii="Amiri" w:hAnsi="Amiri" w:eastAsia="Amiri" w:cs="Amiri"/>
          <w:lang w:bidi="ar-SA"/>
          <w:color w:val="111111"/>
          <w:sz w:val="28"/>
          <w:szCs w:val="28"/>
          <w:rtl/>
        </w:rPr>
        <w:t xml:space="preserve">الفقيه ج 3 ص 174 ب 87 ح 1.</w:t>
      </w:r>
    </w:p>
    <w:p>
      <w:pPr>
        <w:pStyle w:val="BookText"/>
      </w:pPr>
      <w:r>
        <w:rPr>
          <w:rFonts w:ascii="Amiri" w:hAnsi="Amiri" w:eastAsia="Amiri" w:cs="Amiri"/>
          <w:lang w:bidi="ar-SA"/>
          <w:color w:val="111111"/>
          <w:sz w:val="28"/>
          <w:szCs w:val="28"/>
          <w:rtl/>
        </w:rPr>
        <w:t xml:space="preserve">التهذيب ج 7 ص 14 ب 1 ح 62.</w:t>
      </w:r>
    </w:p>
    <w:p>
      <w:pPr>
        <w:pStyle w:val="BookText"/>
      </w:pPr>
      <w:r>
        <w:rPr>
          <w:rFonts w:ascii="Amiri" w:hAnsi="Amiri" w:eastAsia="Amiri" w:cs="Amiri"/>
          <w:lang w:bidi="ar-SA"/>
          <w:color w:val="111111"/>
          <w:sz w:val="28"/>
          <w:szCs w:val="28"/>
          <w:rtl/>
        </w:rPr>
        <w:t xml:space="preserve">«درهم ربا أشد عند الله من سبعين زنية كلها بذات محرم» (6)</w:t>
      </w:r>
    </w:p>
    <w:p>
      <w:pPr>
        <w:pStyle w:val="BookText"/>
      </w:pPr>
      <w:r>
        <w:rPr>
          <w:rFonts w:ascii="Amiri" w:hAnsi="Amiri" w:eastAsia="Amiri" w:cs="Amiri"/>
          <w:lang w:bidi="ar-SA"/>
          <w:color w:val="111111"/>
          <w:sz w:val="28"/>
          <w:szCs w:val="28"/>
          <w:rtl/>
        </w:rPr>
        <w:t xml:space="preserve">الفقيه ج 3 ص 174 ب 87 ح 2.</w:t>
      </w:r>
    </w:p>
    <w:p>
      <w:pPr>
        <w:pStyle w:val="BookText"/>
      </w:pPr>
      <w:r>
        <w:rPr>
          <w:rFonts w:ascii="Amiri" w:hAnsi="Amiri" w:eastAsia="Amiri" w:cs="Amiri"/>
          <w:lang w:bidi="ar-SA"/>
          <w:color w:val="111111"/>
          <w:sz w:val="28"/>
          <w:szCs w:val="28"/>
          <w:rtl/>
        </w:rPr>
        <w:t xml:space="preserve">التهذيب ج 7 ص 14 ب 1 ح 61 بتفاوت.</w:t>
      </w:r>
    </w:p>
    <w:p>
      <w:pPr>
        <w:pStyle w:val="BookText"/>
      </w:pPr>
      <w:r>
        <w:rPr>
          <w:rFonts w:ascii="Amiri" w:hAnsi="Amiri" w:eastAsia="Amiri" w:cs="Amiri"/>
          <w:lang w:bidi="ar-SA"/>
          <w:color w:val="111111"/>
          <w:sz w:val="28"/>
          <w:szCs w:val="28"/>
          <w:rtl/>
        </w:rPr>
        <w:t xml:space="preserve">الكافي ج 5 ص 144 ك 17 ب 51 ح 1 بتفاوت.</w:t>
      </w:r>
    </w:p>
    <w:p>
      <w:pPr>
        <w:pStyle w:val="BookText"/>
      </w:pPr>
      <w:r>
        <w:rPr>
          <w:rFonts w:ascii="Amiri" w:hAnsi="Amiri" w:eastAsia="Amiri" w:cs="Amiri"/>
          <w:lang w:bidi="ar-SA"/>
          <w:color w:val="111111"/>
          <w:sz w:val="28"/>
          <w:szCs w:val="28"/>
          <w:rtl/>
        </w:rPr>
        <w:t xml:space="preserve">«درهم ربا أشد من سبعين زنية كلّها بذات محرم» (6)</w:t>
      </w:r>
    </w:p>
    <w:p>
      <w:pPr>
        <w:pStyle w:val="BookText"/>
      </w:pPr>
      <w:r>
        <w:rPr>
          <w:rFonts w:ascii="IRNazanin" w:hAnsi="IRNazanin" w:eastAsia="IRNazanin" w:cs="IRNazanin"/>
          <w:lang w:bidi="fa-IR"/>
          <w:color w:val="111111"/>
          <w:sz w:val="28"/>
          <w:szCs w:val="28"/>
          <w:rtl/>
        </w:rPr>
        <w:t xml:space="preserve">الكافي ج 5 ص 144 ک 17 ب 51 ح 1.</w:t>
      </w:r>
    </w:p>
    <w:p>
      <w:pPr>
        <w:pStyle w:val="BookText"/>
      </w:pPr>
      <w:r>
        <w:rPr>
          <w:rFonts w:ascii="Amiri" w:hAnsi="Amiri" w:eastAsia="Amiri" w:cs="Amiri"/>
          <w:lang w:bidi="ar-SA"/>
          <w:color w:val="111111"/>
          <w:sz w:val="28"/>
          <w:szCs w:val="28"/>
          <w:rtl/>
        </w:rPr>
        <w:t xml:space="preserve">التهذيب ج 7 ص 14 ب 1 ح 61.</w:t>
      </w:r>
    </w:p>
    <w:p>
      <w:pPr>
        <w:pStyle w:val="BookText"/>
      </w:pPr>
      <w:r>
        <w:rPr>
          <w:rFonts w:ascii="Amiri" w:hAnsi="Amiri" w:eastAsia="Amiri" w:cs="Amiri"/>
          <w:lang w:bidi="ar-SA"/>
          <w:color w:val="111111"/>
          <w:sz w:val="28"/>
          <w:szCs w:val="28"/>
          <w:rtl/>
        </w:rPr>
        <w:t xml:space="preserve">الفقيه ج 3 ص 174 ب 87 ح 2 بتفاوت.</w:t>
      </w:r>
    </w:p>
    <w:p>
      <w:pPr>
        <w:pStyle w:val="BookText"/>
      </w:pPr>
      <w:r>
        <w:rPr>
          <w:rFonts w:ascii="Amiri" w:hAnsi="Amiri" w:eastAsia="Amiri" w:cs="Amiri"/>
          <w:lang w:bidi="ar-SA"/>
          <w:color w:val="111111"/>
          <w:sz w:val="28"/>
          <w:szCs w:val="28"/>
          <w:rtl/>
        </w:rPr>
        <w:t xml:space="preserve">«درهم ربا اعظم عند الله من سبعين زنية كلّها بذات محرم في بيت الله الحرام» (م)</w:t>
      </w:r>
    </w:p>
    <w:p>
      <w:pPr>
        <w:pStyle w:val="BookText"/>
      </w:pPr>
      <w:r>
        <w:rPr>
          <w:rFonts w:ascii="IRNazanin" w:hAnsi="IRNazanin" w:eastAsia="IRNazanin" w:cs="IRNazanin"/>
          <w:lang w:bidi="fa-IR"/>
          <w:color w:val="111111"/>
          <w:sz w:val="28"/>
          <w:szCs w:val="28"/>
          <w:rtl/>
        </w:rPr>
        <w:t xml:space="preserve">الفقيه ج 4 ص 266 ب 176 ذیل ح 4.</w:t>
      </w:r>
    </w:p>
    <w:p>
      <w:pPr>
        <w:pStyle w:val="BookText"/>
      </w:pPr>
      <w:r>
        <w:rPr>
          <w:rFonts w:ascii="Amiri" w:hAnsi="Amiri" w:eastAsia="Amiri" w:cs="Amiri"/>
          <w:lang w:bidi="ar-SA"/>
          <w:color w:val="111111"/>
          <w:sz w:val="28"/>
          <w:szCs w:val="28"/>
          <w:rtl/>
        </w:rPr>
        <w:t xml:space="preserve">«درهم واحد ربا أعظم عند الله من عشرين زنية كلها بذات محرم» (6)</w:t>
      </w:r>
    </w:p>
    <w:p>
      <w:pPr>
        <w:pStyle w:val="BookText"/>
      </w:pPr>
      <w:r>
        <w:rPr>
          <w:rFonts w:ascii="Amiri" w:hAnsi="Amiri" w:eastAsia="Amiri" w:cs="Amiri"/>
          <w:lang w:bidi="ar-SA"/>
          <w:color w:val="111111"/>
          <w:sz w:val="28"/>
          <w:szCs w:val="28"/>
          <w:rtl/>
        </w:rPr>
        <w:t xml:space="preserve">التهذيب ج 7 ص 15 ب 1 ح 63.</w:t>
      </w:r>
    </w:p>
    <w:p>
      <w:pPr>
        <w:pStyle w:val="BookText"/>
      </w:pPr>
      <w:r>
        <w:rPr>
          <w:rFonts w:ascii="Amiri" w:hAnsi="Amiri" w:eastAsia="Amiri" w:cs="Amiri"/>
          <w:lang w:bidi="ar-SA"/>
          <w:color w:val="111111"/>
          <w:sz w:val="28"/>
          <w:szCs w:val="28"/>
          <w:rtl/>
        </w:rPr>
        <w:t xml:space="preserve">«الدقيق بالحنطة والسويق بالدقيق مثلا بمثل لا بأس به» (5)</w:t>
      </w:r>
    </w:p>
    <w:p>
      <w:pPr>
        <w:pStyle w:val="BookText"/>
      </w:pPr>
      <w:r>
        <w:rPr>
          <w:rFonts w:ascii="Amiri" w:hAnsi="Amiri" w:eastAsia="Amiri" w:cs="Amiri"/>
          <w:lang w:bidi="ar-SA"/>
          <w:color w:val="111111"/>
          <w:sz w:val="28"/>
          <w:szCs w:val="28"/>
          <w:rtl/>
        </w:rPr>
        <w:t xml:space="preserve">الفقيه ج 3 ص 178 ب 87 ح 22.</w:t>
      </w:r>
    </w:p>
    <w:p>
      <w:pPr>
        <w:pStyle w:val="BookText"/>
      </w:pPr>
      <w:r>
        <w:rPr>
          <w:rFonts w:ascii="Amiri" w:hAnsi="Amiri" w:eastAsia="Amiri" w:cs="Amiri"/>
          <w:lang w:bidi="ar-SA"/>
          <w:color w:val="111111"/>
          <w:sz w:val="28"/>
          <w:szCs w:val="28"/>
          <w:rtl/>
        </w:rPr>
        <w:t xml:space="preserve">التهذيب ج 7 ص 94 ب 8 ح 7.</w:t>
      </w:r>
    </w:p>
    <w:p>
      <w:pPr>
        <w:pStyle w:val="BookText"/>
      </w:pPr>
      <w:r>
        <w:rPr>
          <w:rFonts w:ascii="Amiri" w:hAnsi="Amiri" w:eastAsia="Amiri" w:cs="Amiri"/>
          <w:lang w:bidi="ar-SA"/>
          <w:color w:val="111111"/>
          <w:sz w:val="28"/>
          <w:szCs w:val="28"/>
          <w:rtl/>
        </w:rPr>
        <w:t xml:space="preserve">(الذهب بالذهب والفضة بالفضة الفضل بينهما هو الربا المنكر -) انظر الذهب</w:t>
      </w:r>
    </w:p>
    <w:p>
      <w:pPr>
        <w:pStyle w:val="BookText"/>
      </w:pPr>
      <w:r>
        <w:rPr>
          <w:rFonts w:ascii="IRNazanin" w:hAnsi="IRNazanin" w:eastAsia="IRNazanin" w:cs="IRNazanin"/>
          <w:lang w:bidi="fa-IR"/>
          <w:color w:val="111111"/>
          <w:sz w:val="28"/>
          <w:szCs w:val="28"/>
          <w:rtl/>
        </w:rPr>
        <w:t xml:space="preserve">«الذهب بالذهب والفضة بالفضة وزنا بوزن سواء ليس لبعضه فضل على بعض وتباع الفضة بالذهب والذهب بالفضة كيف شیئت يداً بيد ولا بأس بذلك ولا تحتل النسيئة والذهب والفضة يباعان بما سواهما و من وزن أو كيل أو عدد او غير ذلك يداً بيد ونسيئة جميعا لا بأس بذلك وماكيل أو وزن ممّا أصله واحد فليس لبعضه فضل علی بعض کیلا بكيل أو وزنا بوزن فااذ اختلف أصل ما یکال فلا بأس به اثنان بواحد يدً بيد و ويكره نسيئة، فان اختلف أصل ما یوزن فليس به بأس اثنان بواحد يداً بيد ويکره نسيئة، وما کیل بما وزن فلا بأس به يداً بيد ونسيئة جميعا لا بأس به وما عدّ عدداً ولم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يكل ولم يوزن فلا بأس به اثنان بواحد يداً ويكره نسيئة، وقال: اذا كان أصله واحداً وان اختلف أصل ما يعدّ فلا بأس به اثنان بواحد يداً بيد و نسيئة جميعاً لا بأس به، وما عدّ أو لم يعدّ فلا بأس به بما يكال أو بما يوزن يداً بيد ونسيئة جميعاً لا بأس بذلك وما كان أصله واحداً وكان يكال أو يوزن فخرج منه شيء لا يكال ولا يوزن فلا بأس به يداً بيد ويكره نسيئة وذلك أن القطن والكتّان أصله یوزن و غزله یوزن وثيابه لا توزن فليس للقطن فضل على الغزل وأصله واحد فلا يصلح الا مثلا بمثل ووزنا بوزن فاذا صنع منه الثياب صلح يداً بيد والثياب لا بأس الثوبان بالثوب وان كان أصله واحدا يداً بيد ويكره نسيئة، واذا كان قطن وكتّان فلا بأس به اثنان بواحد يداً بيد ويکره نسيئة، وان كانت الثياب قطنا وكتّانا فلا بأس به اثنان بواحد يداً بيد ونسيئة كلاهما لا بأس به، ولا بأس بثياب القطن والكتّان بالصوف يداً بيد و نسيئة وما كان من حيوان فلا بأس به اثنان بواحد، وان كان أصله واحدا يداً بيد ويكره نسيئة و اذا اختلف أصل الحيوان فلا بأس اثنان بواحد يداً بيد، ويكره نسيئة واذا كان حيوان بعرض بيد فتعجّلت الحيوان وأنسأت العرض فلا بأس به وان تعجّلت العرض وأنسأت الحيوان فهو مكروه واذا بعت حیوانا بحيوان أو زيادة درهم أو عرض فلا بأس ولا بأس أن تعجل الحيوان وتنسيء الدراهم والدار بالدارین وجريب أرض بجريبين لا بأس به يداً بيد. ويكره نسيئة قال: ولا ينظر فيما یکال ويوزن الا الى العامّة ولا يؤخذ فيه بالخاصّة فان كان قوم يکيلون اللحم ویکیلون الجوز فلا يعتبر بهم لأنّ أصل اللّحم أن يوزن و أصل الجوز أن يعدّ» (غ)</w:t>
      </w:r>
    </w:p>
    <w:p>
      <w:pPr>
        <w:pStyle w:val="BookText"/>
      </w:pPr>
      <w:r>
        <w:rPr>
          <w:rFonts w:ascii="Amiri" w:hAnsi="Amiri" w:eastAsia="Amiri" w:cs="Amiri"/>
          <w:lang w:bidi="ar-SA"/>
          <w:color w:val="111111"/>
          <w:sz w:val="28"/>
          <w:szCs w:val="28"/>
          <w:rtl/>
        </w:rPr>
        <w:t xml:space="preserve">الكافي ج 5 ص 192 ك 17 ب 82 ح 1.</w:t>
      </w:r>
    </w:p>
    <w:p>
      <w:pPr>
        <w:pStyle w:val="BookText"/>
      </w:pPr>
      <w:r>
        <w:rPr>
          <w:rFonts w:ascii="Amiri" w:hAnsi="Amiri" w:eastAsia="Amiri" w:cs="Amiri"/>
          <w:lang w:bidi="ar-SA"/>
          <w:color w:val="111111"/>
          <w:sz w:val="28"/>
          <w:szCs w:val="28"/>
          <w:rtl/>
        </w:rPr>
        <w:t xml:space="preserve">«الرباربا ان رباً يؤكل وربماً لا يؤكل فأمّا الذي يؤكل فهديتك اى الرجل تطلب منه الثواب أفضل منها فذلك الربا الذي يؤكل وهو قوله عزوجل ومنا آتيتم من ربا ليربوا في اموال الناس فلا يربوا عند الله وامّا الذي لا يؤكل فهو الربا الذي نهى الله عزوجل عنه وأو عد عليه النار» (6)</w:t>
      </w:r>
    </w:p>
    <w:p>
      <w:pPr>
        <w:pStyle w:val="BookText"/>
      </w:pPr>
      <w:r>
        <w:rPr>
          <w:rFonts w:ascii="IRNazanin" w:hAnsi="IRNazanin" w:eastAsia="IRNazanin" w:cs="IRNazanin"/>
          <w:lang w:bidi="fa-IR"/>
          <w:color w:val="111111"/>
          <w:sz w:val="28"/>
          <w:szCs w:val="28"/>
          <w:rtl/>
        </w:rPr>
        <w:t xml:space="preserve">الكافي ج 5 ص 145 ک 17 ب 51 ح 6.</w:t>
      </w:r>
    </w:p>
    <w:p>
      <w:pPr>
        <w:pStyle w:val="BookText"/>
      </w:pPr>
      <w:r>
        <w:rPr>
          <w:rFonts w:ascii="Amiri" w:hAnsi="Amiri" w:eastAsia="Amiri" w:cs="Amiri"/>
          <w:lang w:bidi="ar-SA"/>
          <w:color w:val="111111"/>
          <w:sz w:val="28"/>
          <w:szCs w:val="28"/>
          <w:rtl/>
        </w:rPr>
        <w:t xml:space="preserve">| التهذيب ج 7 ص 17 ب 1 ح 73.</w:t>
      </w:r>
    </w:p>
    <w:p>
      <w:pPr>
        <w:pStyle w:val="BookText"/>
      </w:pPr>
      <w:r>
        <w:rPr>
          <w:rFonts w:ascii="IRNazanin" w:hAnsi="IRNazanin" w:eastAsia="IRNazanin" w:cs="IRNazanin"/>
          <w:lang w:bidi="fa-IR"/>
          <w:color w:val="111111"/>
          <w:sz w:val="28"/>
          <w:szCs w:val="28"/>
          <w:rtl/>
        </w:rPr>
        <w:t xml:space="preserve">الفقیه ج 3 ص 182 ب 87 ذیل ح 41.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IRNazanin" w:hAnsi="IRNazanin" w:eastAsia="IRNazanin" w:cs="IRNazanin"/>
          <w:lang w:bidi="fa-IR"/>
          <w:color w:val="111111"/>
          <w:sz w:val="28"/>
          <w:szCs w:val="28"/>
          <w:rtl/>
        </w:rPr>
        <w:t xml:space="preserve">«الربا رباء ان ربا يؤكل وربا لا يؤكل، فأما الذي يؤكل فهو هديتك الى رجل ترید الثواب أفضل منها وذلك قول الله عزوجل: وما آتيتم من ربا ليربوا في اموال الناس فلا یربوا عند الله واما الذي لا يؤكل فهو أن يدفع الرجل الى الرجل عشرة دراهم على أن يردّ عليه أكثر منها فهدا الربا الذي نهى الله عنه فقال: يا أيها الذين آمنوا اتقوا الله وذروا ما بقي من الربا ان کنتم مؤمنين فان لم تفعلوا فأذنوا بحرب من الله ورسوله وان تبتم فلكم رؤوس أموالكم لا تظلمون ولا تظلمون عنى الله عز وجل أن يردّ آكل الربا الفضل الذي أخذه عن رأس ماله حتى اللحم الذي على بدنه مما حمله من الربا عليه أن يضعه فاذا وفّق للتوبة أدمن دخول الحمام لينقص لحمه عن بدنه، واذا قال الرجل لصاحبه: عارضني بفرسي وفرسك وأزيدك فلا يصلح ولا يجوز ذلك، ولكنه يقول: اعطني فرسك بكذا وكذا وأعطيك فرسی بكذا وكذا» (6)</w:t>
      </w:r>
    </w:p>
    <w:p>
      <w:pPr>
        <w:pStyle w:val="BookText"/>
      </w:pPr>
      <w:r>
        <w:rPr>
          <w:rFonts w:ascii="IRNazanin" w:hAnsi="IRNazanin" w:eastAsia="IRNazanin" w:cs="IRNazanin"/>
          <w:lang w:bidi="fa-IR"/>
          <w:color w:val="111111"/>
          <w:sz w:val="28"/>
          <w:szCs w:val="28"/>
          <w:rtl/>
        </w:rPr>
        <w:t xml:space="preserve">الفقيه ج 3 ص 182 ب 87 ذیل ح 41.</w:t>
      </w:r>
    </w:p>
    <w:p>
      <w:pPr>
        <w:pStyle w:val="BookText"/>
      </w:pPr>
      <w:r>
        <w:rPr>
          <w:rFonts w:ascii="Amiri" w:hAnsi="Amiri" w:eastAsia="Amiri" w:cs="Amiri"/>
          <w:lang w:bidi="ar-SA"/>
          <w:color w:val="111111"/>
          <w:sz w:val="28"/>
          <w:szCs w:val="28"/>
          <w:rtl/>
        </w:rPr>
        <w:t xml:space="preserve">الكافي ج 5 ص 145 17 ب 51 ح 6 بتفاوت.</w:t>
      </w:r>
    </w:p>
    <w:p>
      <w:pPr>
        <w:pStyle w:val="BookText"/>
      </w:pPr>
      <w:r>
        <w:rPr>
          <w:rFonts w:ascii="Amiri" w:hAnsi="Amiri" w:eastAsia="Amiri" w:cs="Amiri"/>
          <w:lang w:bidi="ar-SA"/>
          <w:color w:val="111111"/>
          <w:sz w:val="28"/>
          <w:szCs w:val="28"/>
          <w:rtl/>
        </w:rPr>
        <w:t xml:space="preserve">التهذيب ج 7 ص 17 ب 1 ح 73 بتفاوت.</w:t>
      </w:r>
    </w:p>
    <w:p>
      <w:pPr>
        <w:pStyle w:val="BookText"/>
      </w:pPr>
      <w:r>
        <w:rPr>
          <w:rFonts w:ascii="Amiri" w:hAnsi="Amiri" w:eastAsia="Amiri" w:cs="Amiri"/>
          <w:lang w:bidi="ar-SA"/>
          <w:color w:val="111111"/>
          <w:sz w:val="28"/>
          <w:szCs w:val="28"/>
          <w:rtl/>
        </w:rPr>
        <w:t xml:space="preserve">«الربا سبعون جزءا فأيسرها مثل ان ينكح الرجل امه في بيت الله الحرام» (م)</w:t>
      </w:r>
    </w:p>
    <w:p>
      <w:pPr>
        <w:pStyle w:val="BookText"/>
      </w:pPr>
      <w:r>
        <w:rPr>
          <w:rFonts w:ascii="IRNazanin" w:hAnsi="IRNazanin" w:eastAsia="IRNazanin" w:cs="IRNazanin"/>
          <w:lang w:bidi="fa-IR"/>
          <w:color w:val="111111"/>
          <w:sz w:val="28"/>
          <w:szCs w:val="28"/>
          <w:rtl/>
        </w:rPr>
        <w:t xml:space="preserve">الفقيه ج 4 ص 266 ب 176 ذیل ح 4.</w:t>
      </w:r>
    </w:p>
    <w:p>
      <w:pPr>
        <w:pStyle w:val="BookText"/>
      </w:pPr>
      <w:r>
        <w:rPr>
          <w:rFonts w:ascii="Amiri" w:hAnsi="Amiri" w:eastAsia="Amiri" w:cs="Amiri"/>
          <w:lang w:bidi="ar-SA"/>
          <w:color w:val="111111"/>
          <w:sz w:val="28"/>
          <w:szCs w:val="28"/>
          <w:rtl/>
        </w:rPr>
        <w:t xml:space="preserve">«ربح المؤمن على المؤمن ربا الا أن يشتري بأكثر من مائة درهم فاربح عليه قوت يومك أو يشتريه للتجارة فاريحوا عليهم وأرفقوا بهم» (6)</w:t>
      </w:r>
    </w:p>
    <w:p>
      <w:pPr>
        <w:pStyle w:val="BookText"/>
      </w:pPr>
      <w:r>
        <w:rPr>
          <w:rFonts w:ascii="Amiri" w:hAnsi="Amiri" w:eastAsia="Amiri" w:cs="Amiri"/>
          <w:lang w:bidi="ar-SA"/>
          <w:color w:val="111111"/>
          <w:sz w:val="28"/>
          <w:szCs w:val="28"/>
          <w:rtl/>
        </w:rPr>
        <w:t xml:space="preserve">الكافي ج 5 ص 154 ك 17 ب 54 ح 22. التهذيب ج 7 ص 7ب 1 ح 23.</w:t>
      </w:r>
    </w:p>
    <w:p>
      <w:pPr>
        <w:pStyle w:val="BookText"/>
      </w:pPr>
      <w:r>
        <w:rPr>
          <w:rFonts w:ascii="IRNazanin" w:hAnsi="IRNazanin" w:eastAsia="IRNazanin" w:cs="IRNazanin"/>
          <w:lang w:bidi="fa-IR"/>
          <w:color w:val="111111"/>
          <w:sz w:val="28"/>
          <w:szCs w:val="28"/>
          <w:rtl/>
        </w:rPr>
        <w:t xml:space="preserve">الاستبصار ج 3 ص 69 ب 42 ح 1.</w:t>
      </w:r>
    </w:p>
    <w:p>
      <w:pPr>
        <w:pStyle w:val="BookText"/>
      </w:pPr>
      <w:r>
        <w:rPr>
          <w:rFonts w:ascii="Amiri" w:hAnsi="Amiri" w:eastAsia="Amiri" w:cs="Amiri"/>
          <w:lang w:bidi="ar-SA"/>
          <w:color w:val="111111"/>
          <w:sz w:val="28"/>
          <w:szCs w:val="28"/>
          <w:rtl/>
        </w:rPr>
        <w:t xml:space="preserve">(ربح المؤمن على المؤمن ربا ما هو؟ فقال: ذاك اذا ظهر الحق -) يأتي تحت عنوان (عن الخبر الذي روى الخ)</w:t>
      </w:r>
    </w:p>
    <w:p>
      <w:pPr>
        <w:pStyle w:val="BookText"/>
      </w:pPr>
      <w:r>
        <w:rPr>
          <w:rFonts w:ascii="Amiri" w:hAnsi="Amiri" w:eastAsia="Amiri" w:cs="Amiri"/>
          <w:lang w:bidi="ar-SA"/>
          <w:color w:val="111111"/>
          <w:sz w:val="28"/>
          <w:szCs w:val="28"/>
          <w:rtl/>
        </w:rPr>
        <w:t xml:space="preserve">«الرجل يأتيني يستقرض مني الدراهم فأوطن نفسي على أن أو خره بها شهرا للذي يتجاوز به عني فانه يأخذ مني فضة تبر على أن يعطيني مضروبة الا ان ذلك وزونا بوزن سواء هل يستقيم هذا الا اني لا اسمي له تأخيرا انما أشهد لها عليه فيرضى؟ قال: لا احبه» (7)</w:t>
      </w:r>
    </w:p>
    <w:p>
      <w:pPr>
        <w:pStyle w:val="BookText"/>
      </w:pPr>
      <w:r>
        <w:rPr>
          <w:rFonts w:ascii="Amiri" w:hAnsi="Amiri" w:eastAsia="Amiri" w:cs="Amiri"/>
          <w:lang w:bidi="ar-SA"/>
          <w:color w:val="111111"/>
          <w:sz w:val="28"/>
          <w:szCs w:val="28"/>
          <w:rtl/>
        </w:rPr>
        <w:t xml:space="preserve">التهذيب ج 7 ص 115 ب 8 ح 104.</w:t>
      </w:r>
    </w:p>
    <w:p>
      <w:pPr>
        <w:pStyle w:val="BookText"/>
      </w:pPr>
      <w:r>
        <w:rPr>
          <w:rFonts w:ascii="Amiri" w:hAnsi="Amiri" w:eastAsia="Amiri" w:cs="Amiri"/>
          <w:lang w:bidi="ar-SA"/>
          <w:color w:val="111111"/>
          <w:sz w:val="28"/>
          <w:szCs w:val="28"/>
          <w:rtl/>
        </w:rPr>
        <w:t xml:space="preserve">«الرجل يبيع البيع والبائع يعلم انه لا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يسوى و المشتري يعلم انه لا يسوى الا انه يعلم انه سيرجع فيه فيشتريه منه قال فقال: یا یونس ان رسول الله صلی الله علیه و آله قال لجابر بن عبدالله: كيف انت اذا ظهر الجور وأورثتم الذل قال: فقال له جابر: لا أبقيت الى ذلك الزمان ومتى يكون ذلك بابی انت وأمي؟ قال: اذا ظهر الربا، یا یونس وهذا الربا وان لم تشتره منه رده عليك قال: قلت نعم قال: فقال : لا تقربنه فلا تقربنه» (6)</w:t>
      </w:r>
    </w:p>
    <w:p>
      <w:pPr>
        <w:pStyle w:val="BookText"/>
      </w:pPr>
      <w:r>
        <w:rPr>
          <w:rFonts w:ascii="Amiri" w:hAnsi="Amiri" w:eastAsia="Amiri" w:cs="Amiri"/>
          <w:lang w:bidi="ar-SA"/>
          <w:color w:val="111111"/>
          <w:sz w:val="28"/>
          <w:szCs w:val="28"/>
          <w:rtl/>
        </w:rPr>
        <w:t xml:space="preserve">التهذيب ج 7 ص 19 ب 1 ح 82.</w:t>
      </w:r>
    </w:p>
    <w:p>
      <w:pPr>
        <w:pStyle w:val="BookText"/>
      </w:pPr>
      <w:r>
        <w:rPr>
          <w:rFonts w:ascii="Amiri" w:hAnsi="Amiri" w:eastAsia="Amiri" w:cs="Amiri"/>
          <w:lang w:bidi="ar-SA"/>
          <w:color w:val="111111"/>
          <w:sz w:val="28"/>
          <w:szCs w:val="28"/>
          <w:rtl/>
        </w:rPr>
        <w:t xml:space="preserve">(الرجل يكون له عند الرجل المال قرضا -) انظر القرض</w:t>
      </w:r>
    </w:p>
    <w:p>
      <w:pPr>
        <w:pStyle w:val="BookText"/>
      </w:pPr>
      <w:r>
        <w:rPr>
          <w:rFonts w:ascii="IRNazanin" w:hAnsi="IRNazanin" w:eastAsia="IRNazanin" w:cs="IRNazanin"/>
          <w:lang w:bidi="fa-IR"/>
          <w:color w:val="111111"/>
          <w:sz w:val="28"/>
          <w:szCs w:val="28"/>
          <w:rtl/>
        </w:rPr>
        <w:t xml:space="preserve">(السحت انواع - الى ان قال - والربا بعد</w:t>
      </w:r>
    </w:p>
    <w:p>
      <w:pPr>
        <w:pStyle w:val="BookText"/>
      </w:pPr>
      <w:r>
        <w:rPr>
          <w:rFonts w:ascii="Amiri" w:hAnsi="Amiri" w:eastAsia="Amiri" w:cs="Amiri"/>
          <w:lang w:bidi="ar-SA"/>
          <w:color w:val="111111"/>
          <w:sz w:val="28"/>
          <w:szCs w:val="28"/>
          <w:rtl/>
        </w:rPr>
        <w:t xml:space="preserve">البينة -) انظر السحت</w:t>
      </w:r>
    </w:p>
    <w:p>
      <w:pPr>
        <w:pStyle w:val="BookText"/>
      </w:pPr>
      <w:r>
        <w:rPr>
          <w:rFonts w:ascii="IRNazanin" w:hAnsi="IRNazanin" w:eastAsia="IRNazanin" w:cs="IRNazanin"/>
          <w:lang w:bidi="fa-IR"/>
          <w:color w:val="111111"/>
          <w:sz w:val="28"/>
          <w:szCs w:val="28"/>
          <w:rtl/>
        </w:rPr>
        <w:t xml:space="preserve">«شر الکسب کسب الربا» (6-م)</w:t>
      </w:r>
    </w:p>
    <w:p>
      <w:pPr>
        <w:pStyle w:val="BookText"/>
      </w:pPr>
      <w:r>
        <w:rPr>
          <w:rFonts w:ascii="IRNazanin" w:hAnsi="IRNazanin" w:eastAsia="IRNazanin" w:cs="IRNazanin"/>
          <w:lang w:bidi="fa-IR"/>
          <w:color w:val="111111"/>
          <w:sz w:val="28"/>
          <w:szCs w:val="28"/>
          <w:rtl/>
        </w:rPr>
        <w:t xml:space="preserve">روضة الكافي ج 8 ص 82 ذیل ح 29.</w:t>
      </w:r>
    </w:p>
    <w:p>
      <w:pPr>
        <w:pStyle w:val="BookText"/>
      </w:pPr>
      <w:r>
        <w:rPr>
          <w:rFonts w:ascii="IRNazanin" w:hAnsi="IRNazanin" w:eastAsia="IRNazanin" w:cs="IRNazanin"/>
          <w:lang w:bidi="fa-IR"/>
          <w:color w:val="111111"/>
          <w:sz w:val="28"/>
          <w:szCs w:val="28"/>
          <w:rtl/>
        </w:rPr>
        <w:t xml:space="preserve">الفقيه ج 4 ص 288 ب 176 ذیل ح 44.</w:t>
      </w:r>
    </w:p>
    <w:p>
      <w:pPr>
        <w:pStyle w:val="BookText"/>
      </w:pPr>
      <w:r>
        <w:rPr>
          <w:rFonts w:ascii="IRNazanin" w:hAnsi="IRNazanin" w:eastAsia="IRNazanin" w:cs="IRNazanin"/>
          <w:lang w:bidi="fa-IR"/>
          <w:color w:val="111111"/>
          <w:sz w:val="28"/>
          <w:szCs w:val="28"/>
          <w:rtl/>
        </w:rPr>
        <w:t xml:space="preserve">«شر المكاسب کسب الربا» (م)</w:t>
      </w:r>
    </w:p>
    <w:p>
      <w:pPr>
        <w:pStyle w:val="BookText"/>
      </w:pPr>
      <w:r>
        <w:rPr>
          <w:rFonts w:ascii="IRNazanin" w:hAnsi="IRNazanin" w:eastAsia="IRNazanin" w:cs="IRNazanin"/>
          <w:lang w:bidi="fa-IR"/>
          <w:color w:val="111111"/>
          <w:sz w:val="28"/>
          <w:szCs w:val="28"/>
          <w:rtl/>
        </w:rPr>
        <w:t xml:space="preserve">الفقيه ج 4 ص 272 ب 176 ذیل ح 8.</w:t>
      </w:r>
    </w:p>
    <w:p>
      <w:pPr>
        <w:pStyle w:val="BookText"/>
      </w:pPr>
      <w:r>
        <w:rPr>
          <w:rFonts w:ascii="Amiri" w:hAnsi="Amiri" w:eastAsia="Amiri" w:cs="Amiri"/>
          <w:lang w:bidi="ar-SA"/>
          <w:color w:val="111111"/>
          <w:sz w:val="28"/>
          <w:szCs w:val="28"/>
          <w:rtl/>
        </w:rPr>
        <w:t xml:space="preserve">«علة تحريم الربا بعد البينة لما فيه من الاستخفاف بالحرام المحرّم وهي كبيرة بعد</w:t>
      </w:r>
    </w:p>
    <w:p>
      <w:pPr>
        <w:pStyle w:val="BookText"/>
      </w:pPr>
      <w:r>
        <w:rPr>
          <w:rFonts w:ascii="Amiri" w:hAnsi="Amiri" w:eastAsia="Amiri" w:cs="Amiri"/>
          <w:lang w:bidi="ar-SA"/>
          <w:color w:val="111111"/>
          <w:sz w:val="28"/>
          <w:szCs w:val="28"/>
          <w:rtl/>
        </w:rPr>
        <w:t xml:space="preserve">البيان وتحريم الله عزوجل لها لم يكن ذلك منه الا استخفافا بالمحرّم الحرام والاستخفاف بذلك دخول في الكفر» (8)</w:t>
      </w:r>
    </w:p>
    <w:p>
      <w:pPr>
        <w:pStyle w:val="BookText"/>
      </w:pPr>
      <w:r>
        <w:rPr>
          <w:rFonts w:ascii="IRNazanin" w:hAnsi="IRNazanin" w:eastAsia="IRNazanin" w:cs="IRNazanin"/>
          <w:lang w:bidi="fa-IR"/>
          <w:color w:val="111111"/>
          <w:sz w:val="28"/>
          <w:szCs w:val="28"/>
          <w:rtl/>
        </w:rPr>
        <w:t xml:space="preserve">الفقيه ج 3 ص 371 ب 179 ذیل ح 4.</w:t>
      </w:r>
    </w:p>
    <w:p>
      <w:pPr>
        <w:pStyle w:val="BookText"/>
      </w:pPr>
      <w:r>
        <w:rPr>
          <w:rFonts w:ascii="IRNazanin" w:hAnsi="IRNazanin" w:eastAsia="IRNazanin" w:cs="IRNazanin"/>
          <w:lang w:bidi="fa-IR"/>
          <w:color w:val="111111"/>
          <w:sz w:val="28"/>
          <w:szCs w:val="28"/>
          <w:rtl/>
        </w:rPr>
        <w:t xml:space="preserve">«علة تحريم الربا بالنسيئة لعلة ذهاب المعروف وتلف الاموال ورغبة الناس في الربح وتركهم للقرض، والقرض صنایع المعروف ولما في ذلك من الفساد والظلم وفناء الاموال» (8)</w:t>
      </w:r>
    </w:p>
    <w:p>
      <w:pPr>
        <w:pStyle w:val="BookText"/>
      </w:pPr>
      <w:r>
        <w:rPr>
          <w:rFonts w:ascii="IRNazanin" w:hAnsi="IRNazanin" w:eastAsia="IRNazanin" w:cs="IRNazanin"/>
          <w:lang w:bidi="fa-IR"/>
          <w:color w:val="111111"/>
          <w:sz w:val="28"/>
          <w:szCs w:val="28"/>
          <w:rtl/>
        </w:rPr>
        <w:t xml:space="preserve">الفقيه ج 3 ص 371 ب 179 ذیل ح 4.</w:t>
      </w:r>
    </w:p>
    <w:p>
      <w:pPr>
        <w:pStyle w:val="BookText"/>
      </w:pPr>
      <w:r>
        <w:rPr>
          <w:rFonts w:ascii="IRNazanin" w:hAnsi="IRNazanin" w:eastAsia="IRNazanin" w:cs="IRNazanin"/>
          <w:lang w:bidi="fa-IR"/>
          <w:color w:val="111111"/>
          <w:sz w:val="28"/>
          <w:szCs w:val="28"/>
          <w:rtl/>
        </w:rPr>
        <w:t xml:space="preserve">«علة تحريم الربا لما نهى الله عزوجل عنه و لما فيه من فساد الأموال لان الانسان اذا اشترى الدرهم بالدرهمين كان ثمن الدرهم در هما وثمن الآخر باطلا فبيع الربا وشراؤه وکسٌ</w:t>
      </w:r>
      <w:r>
        <w:rPr>
          <w:rStyle w:val="FootnoteReference"/>
        </w:rPr>
        <w:footnoteReference w:id="88"/>
      </w:r>
      <w:r>
        <w:rPr>
          <w:rFonts w:ascii="IRNazanin" w:hAnsi="IRNazanin" w:eastAsia="IRNazanin" w:cs="IRNazanin"/>
          <w:lang w:bidi="fa-IR"/>
          <w:color w:val="111111"/>
          <w:sz w:val="28"/>
          <w:szCs w:val="28"/>
          <w:rtl/>
        </w:rPr>
        <w:t xml:space="preserve">على كل حال علی المشتري و على البائع، فحرّم الله عزوجل على العباد الربا لعلة فساد الأموال كما خطر على السفيه ان يدفع اليه ماله لما يتخوف عليه من افساده حتی یؤنس منه رشده فلهذه العلة حرّم الله عزوجل الربا، وبيع الريا بيع الدرهم بالدرهمین» (8)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الفقيه ج 3 ص 371 ب 179 ذیل ح 4.</w:t>
      </w:r>
    </w:p>
    <w:p>
      <w:pPr>
        <w:pStyle w:val="BookText"/>
      </w:pPr>
      <w:r>
        <w:rPr>
          <w:rFonts w:ascii="IRNazanin" w:hAnsi="IRNazanin" w:eastAsia="IRNazanin" w:cs="IRNazanin"/>
          <w:lang w:bidi="fa-IR"/>
          <w:color w:val="111111"/>
          <w:sz w:val="28"/>
          <w:szCs w:val="28"/>
          <w:rtl/>
        </w:rPr>
        <w:t xml:space="preserve">«عن الابل والبقر والغنم أو احداهن في هذا الباب قال: نعم نکرہ» (6)</w:t>
      </w:r>
    </w:p>
    <w:p>
      <w:pPr>
        <w:pStyle w:val="BookText"/>
      </w:pPr>
      <w:r>
        <w:rPr>
          <w:rFonts w:ascii="IRNazanin" w:hAnsi="IRNazanin" w:eastAsia="IRNazanin" w:cs="IRNazanin"/>
          <w:lang w:bidi="fa-IR"/>
          <w:color w:val="111111"/>
          <w:sz w:val="28"/>
          <w:szCs w:val="28"/>
          <w:rtl/>
        </w:rPr>
        <w:t xml:space="preserve">الاستبصار ج 3 ص 101 ب 66 ذیل ح 7. التهذيب ج 7 ص 120 ب 8 ذیل ح 127.</w:t>
      </w:r>
    </w:p>
    <w:p>
      <w:pPr>
        <w:pStyle w:val="BookText"/>
      </w:pPr>
      <w:r>
        <w:rPr>
          <w:rFonts w:ascii="Amiri" w:hAnsi="Amiri" w:eastAsia="Amiri" w:cs="Amiri"/>
          <w:lang w:bidi="ar-SA"/>
          <w:color w:val="111111"/>
          <w:sz w:val="28"/>
          <w:szCs w:val="28"/>
          <w:rtl/>
        </w:rPr>
        <w:t xml:space="preserve">«عن البعير بالبعيرين بدأ بيد ونسيئة، فقال: نعم لا بأس اذا سمّيت بالاسنان جذعين أو ثنيين ثم أمرني فخططت على النسيئة</w:t>
      </w:r>
      <w:r>
        <w:rPr>
          <w:rStyle w:val="FootnoteReference"/>
        </w:rPr>
        <w:footnoteReference w:id="89"/>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5 ص 191 ک 17 ب 81 ح 4.</w:t>
      </w:r>
    </w:p>
    <w:p>
      <w:pPr>
        <w:pStyle w:val="BookText"/>
      </w:pPr>
      <w:r>
        <w:rPr>
          <w:rFonts w:ascii="Amiri" w:hAnsi="Amiri" w:eastAsia="Amiri" w:cs="Amiri"/>
          <w:lang w:bidi="ar-SA"/>
          <w:color w:val="111111"/>
          <w:sz w:val="28"/>
          <w:szCs w:val="28"/>
          <w:rtl/>
        </w:rPr>
        <w:t xml:space="preserve">الفقيه ج 3 ص 177 ب 87 ح 20.</w:t>
      </w:r>
    </w:p>
    <w:p>
      <w:pPr>
        <w:pStyle w:val="BookText"/>
      </w:pPr>
      <w:r>
        <w:rPr>
          <w:rFonts w:ascii="Amiri" w:hAnsi="Amiri" w:eastAsia="Amiri" w:cs="Amiri"/>
          <w:lang w:bidi="ar-SA"/>
          <w:color w:val="111111"/>
          <w:sz w:val="28"/>
          <w:szCs w:val="28"/>
          <w:rtl/>
        </w:rPr>
        <w:t xml:space="preserve">التهذيب ج 7 ص 117 ب 8 ح 116 بتفاوت. الاستبصار ج 3 ص 100 ب 66 ح 1 بتفاوت.</w:t>
      </w:r>
    </w:p>
    <w:p>
      <w:pPr>
        <w:pStyle w:val="BookText"/>
      </w:pPr>
      <w:r>
        <w:rPr>
          <w:rFonts w:ascii="Amiri" w:hAnsi="Amiri" w:eastAsia="Amiri" w:cs="Amiri"/>
          <w:lang w:bidi="ar-SA"/>
          <w:color w:val="111111"/>
          <w:sz w:val="28"/>
          <w:szCs w:val="28"/>
          <w:rtl/>
        </w:rPr>
        <w:t xml:space="preserve">«عن البعير بالبعيرين يداً بيد قال: لا بأس به ثم قال: خط على النسيئة» (6)</w:t>
      </w:r>
    </w:p>
    <w:p>
      <w:pPr>
        <w:pStyle w:val="BookText"/>
      </w:pPr>
      <w:r>
        <w:rPr>
          <w:rFonts w:ascii="Amiri" w:hAnsi="Amiri" w:eastAsia="Amiri" w:cs="Amiri"/>
          <w:lang w:bidi="ar-SA"/>
          <w:color w:val="111111"/>
          <w:sz w:val="28"/>
          <w:szCs w:val="28"/>
          <w:rtl/>
        </w:rPr>
        <w:t xml:space="preserve">التهذيب ج 7 ص 117 ب 8 ح 116.</w:t>
      </w:r>
    </w:p>
    <w:p>
      <w:pPr>
        <w:pStyle w:val="BookText"/>
      </w:pPr>
      <w:r>
        <w:rPr>
          <w:rFonts w:ascii="IRNazanin" w:hAnsi="IRNazanin" w:eastAsia="IRNazanin" w:cs="IRNazanin"/>
          <w:lang w:bidi="fa-IR"/>
          <w:color w:val="111111"/>
          <w:sz w:val="28"/>
          <w:szCs w:val="28"/>
          <w:rtl/>
        </w:rPr>
        <w:t xml:space="preserve">الاستبصار ج 3 ص 100 ب 66 ح 1.</w:t>
      </w:r>
    </w:p>
    <w:p>
      <w:pPr>
        <w:pStyle w:val="BookText"/>
      </w:pPr>
      <w:r>
        <w:rPr>
          <w:rFonts w:ascii="Amiri" w:hAnsi="Amiri" w:eastAsia="Amiri" w:cs="Amiri"/>
          <w:lang w:bidi="ar-SA"/>
          <w:color w:val="111111"/>
          <w:sz w:val="28"/>
          <w:szCs w:val="28"/>
          <w:rtl/>
        </w:rPr>
        <w:t xml:space="preserve">الكافي ج 5 ص 191 ك 17 ب 81 ح 4 بتفاوت. الفقيه ج 3 ص 177 ب 87 ح 20 بتفاوت.</w:t>
      </w:r>
    </w:p>
    <w:p>
      <w:pPr>
        <w:pStyle w:val="BookText"/>
      </w:pPr>
      <w:r>
        <w:rPr>
          <w:rFonts w:ascii="Amiri" w:hAnsi="Amiri" w:eastAsia="Amiri" w:cs="Amiri"/>
          <w:lang w:bidi="ar-SA"/>
          <w:color w:val="111111"/>
          <w:sz w:val="28"/>
          <w:szCs w:val="28"/>
          <w:rtl/>
        </w:rPr>
        <w:t xml:space="preserve">«عن البيضة بالبيضتين قال: لا بأس به، والثوب بالثوبين قال: لا بأس به، والفرس بالفرسين فقال: لا بأس به ثم قال: كل شيء يكال أو يوزن</w:t>
      </w:r>
      <w:r>
        <w:rPr>
          <w:rStyle w:val="FootnoteReference"/>
        </w:rPr>
        <w:footnoteReference w:id="90"/>
      </w:r>
      <w:r>
        <w:rPr>
          <w:rFonts w:ascii="IRNazanin" w:hAnsi="IRNazanin" w:eastAsia="IRNazanin" w:cs="IRNazanin"/>
          <w:lang w:bidi="fa-IR"/>
          <w:color w:val="111111"/>
          <w:sz w:val="28"/>
          <w:szCs w:val="28"/>
          <w:rtl/>
        </w:rPr>
        <w:t xml:space="preserve">فلا يصلح مثلين بمثل اذا كان من جنس واحد، فاذا كان لا يکال ولا يوزن فليس به بأس اثنان</w:t>
      </w:r>
      <w:r>
        <w:rPr>
          <w:rStyle w:val="FootnoteReference"/>
        </w:rPr>
        <w:footnoteReference w:id="91"/>
      </w:r>
      <w:r>
        <w:rPr>
          <w:rFonts w:ascii="IRNazanin" w:hAnsi="IRNazanin" w:eastAsia="IRNazanin" w:cs="IRNazanin"/>
          <w:lang w:bidi="fa-IR"/>
          <w:color w:val="111111"/>
          <w:sz w:val="28"/>
          <w:szCs w:val="28"/>
          <w:rtl/>
        </w:rPr>
        <w:t xml:space="preserve">بواحد» (6)</w:t>
      </w:r>
    </w:p>
    <w:p>
      <w:pPr>
        <w:pStyle w:val="BookText"/>
      </w:pPr>
      <w:r>
        <w:rPr>
          <w:rFonts w:ascii="Amiri" w:hAnsi="Amiri" w:eastAsia="Amiri" w:cs="Amiri"/>
          <w:lang w:bidi="ar-SA"/>
          <w:color w:val="111111"/>
          <w:sz w:val="28"/>
          <w:szCs w:val="28"/>
          <w:rtl/>
        </w:rPr>
        <w:t xml:space="preserve">التهذيب ج 7 ص 119 ب 8 ح 123.</w:t>
      </w:r>
    </w:p>
    <w:p>
      <w:pPr>
        <w:pStyle w:val="BookText"/>
      </w:pPr>
      <w:r>
        <w:rPr>
          <w:rFonts w:ascii="IRNazanin" w:hAnsi="IRNazanin" w:eastAsia="IRNazanin" w:cs="IRNazanin"/>
          <w:lang w:bidi="fa-IR"/>
          <w:color w:val="111111"/>
          <w:sz w:val="28"/>
          <w:szCs w:val="28"/>
          <w:rtl/>
        </w:rPr>
        <w:t xml:space="preserve">الاستبصار ج 3 ص 101 ب 66 ح 6.</w:t>
      </w:r>
    </w:p>
    <w:p>
      <w:pPr>
        <w:pStyle w:val="BookText"/>
      </w:pPr>
      <w:r>
        <w:rPr>
          <w:rFonts w:ascii="Amiri" w:hAnsi="Amiri" w:eastAsia="Amiri" w:cs="Amiri"/>
          <w:lang w:bidi="ar-SA"/>
          <w:color w:val="111111"/>
          <w:sz w:val="28"/>
          <w:szCs w:val="28"/>
          <w:rtl/>
        </w:rPr>
        <w:t xml:space="preserve">«عن بيع الحيوان اثنين بواحد فقال: اذا سميت الثمن فلا بأس» (6)</w:t>
      </w:r>
    </w:p>
    <w:p>
      <w:pPr>
        <w:pStyle w:val="BookText"/>
      </w:pPr>
      <w:r>
        <w:rPr>
          <w:rFonts w:ascii="Amiri" w:hAnsi="Amiri" w:eastAsia="Amiri" w:cs="Amiri"/>
          <w:lang w:bidi="ar-SA"/>
          <w:color w:val="111111"/>
          <w:sz w:val="28"/>
          <w:szCs w:val="28"/>
          <w:rtl/>
        </w:rPr>
        <w:t xml:space="preserve">الفقيه ج 3 ص 177 ب 87 ح 18.</w:t>
      </w:r>
    </w:p>
    <w:p>
      <w:pPr>
        <w:pStyle w:val="BookText"/>
      </w:pPr>
      <w:r>
        <w:rPr>
          <w:rFonts w:ascii="Amiri" w:hAnsi="Amiri" w:eastAsia="Amiri" w:cs="Amiri"/>
          <w:lang w:bidi="ar-SA"/>
          <w:color w:val="111111"/>
          <w:sz w:val="28"/>
          <w:szCs w:val="28"/>
          <w:rtl/>
        </w:rPr>
        <w:t xml:space="preserve">التهذيب ج 7 ص 120 ب 8 ح 128.</w:t>
      </w:r>
    </w:p>
    <w:p>
      <w:pPr>
        <w:pStyle w:val="BookText"/>
      </w:pPr>
      <w:r>
        <w:rPr>
          <w:rFonts w:ascii="IRNazanin" w:hAnsi="IRNazanin" w:eastAsia="IRNazanin" w:cs="IRNazanin"/>
          <w:lang w:bidi="fa-IR"/>
          <w:color w:val="111111"/>
          <w:sz w:val="28"/>
          <w:szCs w:val="28"/>
          <w:rtl/>
        </w:rPr>
        <w:t xml:space="preserve">الاستبصار ج 3 ص 101 ب 66 ح 8.</w:t>
      </w:r>
    </w:p>
    <w:p>
      <w:pPr>
        <w:pStyle w:val="BookText"/>
      </w:pPr>
      <w:r>
        <w:rPr>
          <w:rFonts w:ascii="Amiri" w:hAnsi="Amiri" w:eastAsia="Amiri" w:cs="Amiri"/>
          <w:lang w:bidi="ar-SA"/>
          <w:color w:val="111111"/>
          <w:sz w:val="28"/>
          <w:szCs w:val="28"/>
          <w:rtl/>
        </w:rPr>
        <w:t xml:space="preserve">«عن بيع العنب بالزبيب</w:t>
      </w:r>
      <w:r>
        <w:rPr>
          <w:rStyle w:val="FootnoteReference"/>
        </w:rPr>
        <w:footnoteReference w:id="92"/>
      </w:r>
      <w:r>
        <w:rPr>
          <w:rFonts w:ascii="Amiri" w:hAnsi="Amiri" w:eastAsia="Amiri" w:cs="Amiri"/>
          <w:lang w:bidi="ar-SA"/>
          <w:color w:val="111111"/>
          <w:sz w:val="28"/>
          <w:szCs w:val="28"/>
          <w:rtl/>
        </w:rPr>
        <w:t xml:space="preserve">قال: لا يصلح الا مثل بمثل، قال: والتمر والرطب مثلا بمثل» (6) الاستبصار ج 3 ص 92 ب 61 ح 1.</w:t>
      </w:r>
    </w:p>
    <w:p>
      <w:pPr>
        <w:pStyle w:val="BookText"/>
      </w:pPr>
      <w:r>
        <w:rPr>
          <w:rFonts w:ascii="Amiri" w:hAnsi="Amiri" w:eastAsia="Amiri" w:cs="Amiri"/>
          <w:lang w:bidi="ar-SA"/>
          <w:color w:val="111111"/>
          <w:sz w:val="28"/>
          <w:szCs w:val="28"/>
          <w:rtl/>
        </w:rPr>
        <w:t xml:space="preserve">التهذيب ج 7 ص 97 ب 8 ح 23 بتفاوت.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5 ص 190 ك 17 ب 80 ح 16 بتفاوت.</w:t>
      </w:r>
    </w:p>
    <w:p>
      <w:pPr>
        <w:pStyle w:val="BookText"/>
      </w:pPr>
      <w:r>
        <w:rPr>
          <w:rFonts w:ascii="Amiri" w:hAnsi="Amiri" w:eastAsia="Amiri" w:cs="Amiri"/>
          <w:lang w:bidi="ar-SA"/>
          <w:color w:val="111111"/>
          <w:sz w:val="28"/>
          <w:szCs w:val="28"/>
          <w:rtl/>
        </w:rPr>
        <w:t xml:space="preserve">(عن بيع الغزل بالثياب -) انظر البيع</w:t>
      </w:r>
    </w:p>
    <w:p>
      <w:pPr>
        <w:pStyle w:val="BookText"/>
      </w:pPr>
      <w:r>
        <w:rPr>
          <w:rFonts w:ascii="IRNazanin" w:hAnsi="IRNazanin" w:eastAsia="IRNazanin" w:cs="IRNazanin"/>
          <w:lang w:bidi="fa-IR"/>
          <w:color w:val="111111"/>
          <w:sz w:val="28"/>
          <w:szCs w:val="28"/>
          <w:rtl/>
        </w:rPr>
        <w:t xml:space="preserve">«عن الثوبين الرديين بالثوب المرتفع والبعير بالبعيرين والدابة بالدابتين فقال: کره ذلك علي علیه السلام فنحن نكرهه الا أن يختلف الصنفان، قال: وسألته عن الابل والبقر والغنم أو احداهنّ في هذا الباب قال: نعم نكرهه» (6)</w:t>
      </w:r>
    </w:p>
    <w:p>
      <w:pPr>
        <w:pStyle w:val="BookText"/>
      </w:pPr>
      <w:r>
        <w:rPr>
          <w:rFonts w:ascii="Amiri" w:hAnsi="Amiri" w:eastAsia="Amiri" w:cs="Amiri"/>
          <w:lang w:bidi="ar-SA"/>
          <w:color w:val="111111"/>
          <w:sz w:val="28"/>
          <w:szCs w:val="28"/>
          <w:rtl/>
        </w:rPr>
        <w:t xml:space="preserve">التهذيب ج 7 ص 120 ب 8 ح 127.</w:t>
      </w:r>
    </w:p>
    <w:p>
      <w:pPr>
        <w:pStyle w:val="BookText"/>
      </w:pPr>
      <w:r>
        <w:rPr>
          <w:rFonts w:ascii="IRNazanin" w:hAnsi="IRNazanin" w:eastAsia="IRNazanin" w:cs="IRNazanin"/>
          <w:lang w:bidi="fa-IR"/>
          <w:color w:val="111111"/>
          <w:sz w:val="28"/>
          <w:szCs w:val="28"/>
          <w:rtl/>
        </w:rPr>
        <w:t xml:space="preserve">الاستبصار ج 3 ص 101 ب 66 ح 7.</w:t>
      </w:r>
    </w:p>
    <w:p>
      <w:pPr>
        <w:pStyle w:val="BookText"/>
      </w:pPr>
      <w:r>
        <w:rPr>
          <w:rFonts w:ascii="Amiri" w:hAnsi="Amiri" w:eastAsia="Amiri" w:cs="Amiri"/>
          <w:lang w:bidi="ar-SA"/>
          <w:color w:val="111111"/>
          <w:sz w:val="28"/>
          <w:szCs w:val="28"/>
          <w:rtl/>
        </w:rPr>
        <w:t xml:space="preserve">«عن الحنطة بالدقيق فقال: اذا كانا سواء فلا بأس» (غ)</w:t>
      </w:r>
    </w:p>
    <w:p>
      <w:pPr>
        <w:pStyle w:val="BookText"/>
      </w:pPr>
      <w:r>
        <w:rPr>
          <w:rFonts w:ascii="IRNazanin" w:hAnsi="IRNazanin" w:eastAsia="IRNazanin" w:cs="IRNazanin"/>
          <w:lang w:bidi="fa-IR"/>
          <w:color w:val="111111"/>
          <w:sz w:val="28"/>
          <w:szCs w:val="28"/>
          <w:rtl/>
        </w:rPr>
        <w:t xml:space="preserve">التهذيب ج 7 ص 95 ب 8 ذیل ح 11.</w:t>
      </w:r>
    </w:p>
    <w:p>
      <w:pPr>
        <w:pStyle w:val="BookText"/>
      </w:pPr>
      <w:r>
        <w:rPr>
          <w:rFonts w:ascii="IRNazanin" w:hAnsi="IRNazanin" w:eastAsia="IRNazanin" w:cs="IRNazanin"/>
          <w:lang w:bidi="fa-IR"/>
          <w:color w:val="111111"/>
          <w:sz w:val="28"/>
          <w:szCs w:val="28"/>
          <w:rtl/>
        </w:rPr>
        <w:t xml:space="preserve">الكافي ج 5 ص 188 ک 17 ب 80 ذیل ح 4.</w:t>
      </w:r>
    </w:p>
    <w:p>
      <w:pPr>
        <w:pStyle w:val="BookText"/>
      </w:pPr>
      <w:r>
        <w:rPr>
          <w:rFonts w:ascii="Amiri" w:hAnsi="Amiri" w:eastAsia="Amiri" w:cs="Amiri"/>
          <w:lang w:bidi="ar-SA"/>
          <w:color w:val="111111"/>
          <w:sz w:val="28"/>
          <w:szCs w:val="28"/>
          <w:rtl/>
        </w:rPr>
        <w:t xml:space="preserve">«عن الحنطة بالشعير و الحنطة بالدقيق فقال: اذا كانا سواء فلا بأس وإلّا فلا» (6)</w:t>
      </w:r>
    </w:p>
    <w:p>
      <w:pPr>
        <w:pStyle w:val="BookText"/>
      </w:pPr>
      <w:r>
        <w:rPr>
          <w:rFonts w:ascii="Amiri" w:hAnsi="Amiri" w:eastAsia="Amiri" w:cs="Amiri"/>
          <w:lang w:bidi="ar-SA"/>
          <w:color w:val="111111"/>
          <w:sz w:val="28"/>
          <w:szCs w:val="28"/>
          <w:rtl/>
        </w:rPr>
        <w:t xml:space="preserve">التهذيب ج 7 ص 95 ب 8 ح 13.</w:t>
      </w:r>
    </w:p>
    <w:p>
      <w:pPr>
        <w:pStyle w:val="BookText"/>
      </w:pPr>
      <w:r>
        <w:rPr>
          <w:rFonts w:ascii="Amiri" w:hAnsi="Amiri" w:eastAsia="Amiri" w:cs="Amiri"/>
          <w:lang w:bidi="ar-SA"/>
          <w:color w:val="111111"/>
          <w:sz w:val="28"/>
          <w:szCs w:val="28"/>
          <w:rtl/>
        </w:rPr>
        <w:t xml:space="preserve">«عن الحنطة والدقيق، فقال: اذا كانا سواء فلا بأس» (غ)</w:t>
      </w:r>
    </w:p>
    <w:p>
      <w:pPr>
        <w:pStyle w:val="BookText"/>
      </w:pPr>
      <w:r>
        <w:rPr>
          <w:rFonts w:ascii="IRNazanin" w:hAnsi="IRNazanin" w:eastAsia="IRNazanin" w:cs="IRNazanin"/>
          <w:lang w:bidi="fa-IR"/>
          <w:color w:val="111111"/>
          <w:sz w:val="28"/>
          <w:szCs w:val="28"/>
          <w:rtl/>
        </w:rPr>
        <w:t xml:space="preserve">الكافي ج 5 ص 188 ک 17 ب 80 ذیل ح 4.</w:t>
      </w:r>
    </w:p>
    <w:p>
      <w:pPr>
        <w:pStyle w:val="BookText"/>
      </w:pPr>
      <w:r>
        <w:rPr>
          <w:rFonts w:ascii="IRNazanin" w:hAnsi="IRNazanin" w:eastAsia="IRNazanin" w:cs="IRNazanin"/>
          <w:lang w:bidi="fa-IR"/>
          <w:color w:val="111111"/>
          <w:sz w:val="28"/>
          <w:szCs w:val="28"/>
          <w:rtl/>
        </w:rPr>
        <w:t xml:space="preserve">التهذيب ج 7 ص 95 ب 8 ذیل ح 11.</w:t>
      </w:r>
    </w:p>
    <w:p>
      <w:pPr>
        <w:pStyle w:val="BookText"/>
      </w:pPr>
      <w:r>
        <w:rPr>
          <w:rFonts w:ascii="Amiri" w:hAnsi="Amiri" w:eastAsia="Amiri" w:cs="Amiri"/>
          <w:lang w:bidi="ar-SA"/>
          <w:color w:val="111111"/>
          <w:sz w:val="28"/>
          <w:szCs w:val="28"/>
          <w:rtl/>
        </w:rPr>
        <w:t xml:space="preserve">«عن الحنطة والشعير فقال: اذا كانا سواء فلا بأس، قال: وسألته عن الحنطة والدقيق</w:t>
      </w:r>
      <w:r>
        <w:rPr>
          <w:rStyle w:val="FootnoteReference"/>
        </w:rPr>
        <w:footnoteReference w:id="93"/>
      </w:r>
      <w:r>
        <w:rPr>
          <w:rFonts w:ascii="Amiri" w:hAnsi="Amiri" w:eastAsia="Amiri" w:cs="Amiri"/>
          <w:lang w:bidi="ar-SA"/>
          <w:color w:val="111111"/>
          <w:sz w:val="28"/>
          <w:szCs w:val="28"/>
          <w:rtl/>
        </w:rPr>
        <w:t xml:space="preserve">فقال: اذا كانا سواء فلا بأس» (غ)</w:t>
      </w:r>
    </w:p>
    <w:p>
      <w:pPr>
        <w:pStyle w:val="BookText"/>
      </w:pPr>
      <w:r>
        <w:rPr>
          <w:rFonts w:ascii="IRNazanin" w:hAnsi="IRNazanin" w:eastAsia="IRNazanin" w:cs="IRNazanin"/>
          <w:lang w:bidi="fa-IR"/>
          <w:color w:val="111111"/>
          <w:sz w:val="28"/>
          <w:szCs w:val="28"/>
          <w:rtl/>
        </w:rPr>
        <w:t xml:space="preserve">الكافي ج 5 ص 188 ک 17 ب 80 ح 4.</w:t>
      </w:r>
    </w:p>
    <w:p>
      <w:pPr>
        <w:pStyle w:val="BookText"/>
      </w:pPr>
      <w:r>
        <w:rPr>
          <w:rFonts w:ascii="Amiri" w:hAnsi="Amiri" w:eastAsia="Amiri" w:cs="Amiri"/>
          <w:lang w:bidi="ar-SA"/>
          <w:color w:val="111111"/>
          <w:sz w:val="28"/>
          <w:szCs w:val="28"/>
          <w:rtl/>
        </w:rPr>
        <w:t xml:space="preserve">التهذيب ج 7 ص 95 ب 8 ح 11.</w:t>
      </w:r>
    </w:p>
    <w:p>
      <w:pPr>
        <w:pStyle w:val="BookText"/>
      </w:pPr>
      <w:r>
        <w:rPr>
          <w:rFonts w:ascii="Amiri" w:hAnsi="Amiri" w:eastAsia="Amiri" w:cs="Amiri"/>
          <w:lang w:bidi="ar-SA"/>
          <w:color w:val="111111"/>
          <w:sz w:val="28"/>
          <w:szCs w:val="28"/>
          <w:rtl/>
        </w:rPr>
        <w:t xml:space="preserve">«الخبر الذي</w:t>
      </w:r>
      <w:r>
        <w:rPr>
          <w:rStyle w:val="FootnoteReference"/>
        </w:rPr>
        <w:footnoteReference w:id="94"/>
      </w:r>
      <w:r>
        <w:rPr>
          <w:rFonts w:ascii="Amiri" w:hAnsi="Amiri" w:eastAsia="Amiri" w:cs="Amiri"/>
          <w:lang w:bidi="ar-SA"/>
          <w:color w:val="111111"/>
          <w:sz w:val="28"/>
          <w:szCs w:val="28"/>
          <w:rtl/>
        </w:rPr>
        <w:t xml:space="preserve">روى أن ربح المؤمن على المؤمن ربا ما هو؟ فقال: ذاكاذا ظهر الحق وقام قائمنا اهل البيت، فامّا اليوم فلا بأس ان يبيع من الأخ المؤمن ويربح عليه» (6)</w:t>
      </w:r>
    </w:p>
    <w:p>
      <w:pPr>
        <w:pStyle w:val="BookText"/>
      </w:pPr>
      <w:r>
        <w:rPr>
          <w:rFonts w:ascii="IRNazanin" w:hAnsi="IRNazanin" w:eastAsia="IRNazanin" w:cs="IRNazanin"/>
          <w:lang w:bidi="fa-IR"/>
          <w:color w:val="111111"/>
          <w:sz w:val="28"/>
          <w:szCs w:val="28"/>
          <w:rtl/>
        </w:rPr>
        <w:t xml:space="preserve">الاستبصار ج 3 ص 70 ب 42 ح 2.</w:t>
      </w:r>
    </w:p>
    <w:p>
      <w:pPr>
        <w:pStyle w:val="BookText"/>
      </w:pPr>
      <w:r>
        <w:rPr>
          <w:rFonts w:ascii="IRNazanin" w:hAnsi="IRNazanin" w:eastAsia="IRNazanin" w:cs="IRNazanin"/>
          <w:lang w:bidi="fa-IR"/>
          <w:color w:val="111111"/>
          <w:sz w:val="28"/>
          <w:szCs w:val="28"/>
          <w:rtl/>
        </w:rPr>
        <w:t xml:space="preserve">التهذيب ج 7 ص 178 ب 15 ذیل ح 42.</w:t>
      </w:r>
    </w:p>
    <w:p>
      <w:pPr>
        <w:pStyle w:val="BookText"/>
      </w:pPr>
      <w:r>
        <w:rPr>
          <w:rFonts w:ascii="IRNazanin" w:hAnsi="IRNazanin" w:eastAsia="IRNazanin" w:cs="IRNazanin"/>
          <w:lang w:bidi="fa-IR"/>
          <w:color w:val="111111"/>
          <w:sz w:val="28"/>
          <w:szCs w:val="28"/>
          <w:rtl/>
        </w:rPr>
        <w:t xml:space="preserve">الفقيه ج 3 ص 201 ب 95 ذیل ح 25.</w:t>
      </w:r>
    </w:p>
    <w:p>
      <w:pPr>
        <w:pStyle w:val="BookText"/>
      </w:pPr>
      <w:r>
        <w:rPr>
          <w:rFonts w:ascii="Amiri" w:hAnsi="Amiri" w:eastAsia="Amiri" w:cs="Amiri"/>
          <w:lang w:bidi="ar-SA"/>
          <w:color w:val="111111"/>
          <w:sz w:val="28"/>
          <w:szCs w:val="28"/>
          <w:rtl/>
        </w:rPr>
        <w:t xml:space="preserve">«عن الدراهم بالدراهم وعن فضل ما بينهما فقال: اذا كان بينهما نحاس او ذهب فلا بأس» (6)</w:t>
      </w:r>
    </w:p>
    <w:p>
      <w:pPr>
        <w:pStyle w:val="BookText"/>
      </w:pPr>
      <w:r>
        <w:rPr>
          <w:rFonts w:ascii="Amiri" w:hAnsi="Amiri" w:eastAsia="Amiri" w:cs="Amiri"/>
          <w:lang w:bidi="ar-SA"/>
          <w:color w:val="111111"/>
          <w:sz w:val="28"/>
          <w:szCs w:val="28"/>
          <w:rtl/>
        </w:rPr>
        <w:t xml:space="preserve">التهذيب ج 7 ص 98 ب 8 ح 28.</w:t>
      </w:r>
    </w:p>
    <w:p>
      <w:pPr>
        <w:pStyle w:val="BookText"/>
      </w:pPr>
      <w:r>
        <w:rPr>
          <w:rFonts w:ascii="Amiri" w:hAnsi="Amiri" w:eastAsia="Amiri" w:cs="Amiri"/>
          <w:lang w:bidi="ar-SA"/>
          <w:color w:val="111111"/>
          <w:sz w:val="28"/>
          <w:szCs w:val="28"/>
          <w:rtl/>
        </w:rPr>
        <w:t xml:space="preserve">«عن رجل أربا بجهالة ثم أراد أن يتركه، فقال: أما ما مضى فله وليتركه فيما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يستقبل، ثم قال: ان رجلا أتی أباجعفر علیه السلام فقال</w:t>
      </w:r>
      <w:r>
        <w:rPr>
          <w:rStyle w:val="FootnoteReference"/>
        </w:rPr>
        <w:footnoteReference w:id="95"/>
      </w:r>
      <w:r>
        <w:rPr>
          <w:rFonts w:ascii="IRNazanin" w:hAnsi="IRNazanin" w:eastAsia="IRNazanin" w:cs="IRNazanin"/>
          <w:lang w:bidi="fa-IR"/>
          <w:color w:val="111111"/>
          <w:sz w:val="28"/>
          <w:szCs w:val="28"/>
          <w:rtl/>
        </w:rPr>
        <w:t xml:space="preserve">: اني قد ورثت مالا وقد علمت ان صاحبه كان يربو وقد سألت فقهاء أهل العراق وفقهاء أهل الحجاز فذكروا انه لا يحلّ أكله، فقال ابو جعفر علیه السلام: ان كنت تعرف منه شيئاً معزولا</w:t>
      </w:r>
      <w:r>
        <w:rPr>
          <w:rStyle w:val="FootnoteReference"/>
        </w:rPr>
        <w:footnoteReference w:id="96"/>
      </w:r>
      <w:r>
        <w:rPr>
          <w:rFonts w:ascii="IRNazanin" w:hAnsi="IRNazanin" w:eastAsia="IRNazanin" w:cs="IRNazanin"/>
          <w:lang w:bidi="fa-IR"/>
          <w:color w:val="111111"/>
          <w:sz w:val="28"/>
          <w:szCs w:val="28"/>
          <w:rtl/>
        </w:rPr>
        <w:t xml:space="preserve">تعرف أهله وتعرف انه ربا فخذ رأس مالك ودع ما سواه، وان كان المال مختلطا فكله هنيئا مريئا، فان المال مالك و اجتنب ما كان يصنع صاحبك فان رسول الله صلی الله علیه و آله قد وضع ما مضى من الربا فمن جهله وسعه أكله فاذا عرفه حرم عليه أكله فان أكله بعد المعرفة وجب عليه ما وجب على آكل الربا» (6)</w:t>
      </w:r>
    </w:p>
    <w:p>
      <w:pPr>
        <w:pStyle w:val="BookText"/>
      </w:pPr>
      <w:r>
        <w:rPr>
          <w:rFonts w:ascii="Amiri" w:hAnsi="Amiri" w:eastAsia="Amiri" w:cs="Amiri"/>
          <w:lang w:bidi="ar-SA"/>
          <w:color w:val="111111"/>
          <w:sz w:val="28"/>
          <w:szCs w:val="28"/>
          <w:rtl/>
        </w:rPr>
        <w:t xml:space="preserve">الكافي ج 5 ص 146 ك 17 ب 51 ح 9.</w:t>
      </w:r>
    </w:p>
    <w:p>
      <w:pPr>
        <w:pStyle w:val="BookText"/>
      </w:pPr>
      <w:r>
        <w:rPr>
          <w:rFonts w:ascii="Amiri" w:hAnsi="Amiri" w:eastAsia="Amiri" w:cs="Amiri"/>
          <w:lang w:bidi="ar-SA"/>
          <w:color w:val="111111"/>
          <w:sz w:val="28"/>
          <w:szCs w:val="28"/>
          <w:rtl/>
        </w:rPr>
        <w:t xml:space="preserve">الكافي ج 5 ص 146 ك 17 ب 51 ح 5.</w:t>
      </w:r>
    </w:p>
    <w:p>
      <w:pPr>
        <w:pStyle w:val="BookText"/>
      </w:pPr>
      <w:r>
        <w:rPr>
          <w:rFonts w:ascii="Amiri" w:hAnsi="Amiri" w:eastAsia="Amiri" w:cs="Amiri"/>
          <w:lang w:bidi="ar-SA"/>
          <w:color w:val="111111"/>
          <w:sz w:val="28"/>
          <w:szCs w:val="28"/>
          <w:rtl/>
        </w:rPr>
        <w:t xml:space="preserve">التهذيب ج 7 ص 16 ب 1 ح 70.</w:t>
      </w:r>
    </w:p>
    <w:p>
      <w:pPr>
        <w:pStyle w:val="BookText"/>
      </w:pPr>
      <w:r>
        <w:rPr>
          <w:rFonts w:ascii="Amiri" w:hAnsi="Amiri" w:eastAsia="Amiri" w:cs="Amiri"/>
          <w:lang w:bidi="ar-SA"/>
          <w:color w:val="111111"/>
          <w:sz w:val="28"/>
          <w:szCs w:val="28"/>
          <w:rtl/>
        </w:rPr>
        <w:t xml:space="preserve">الفقيه ج 3 ص 175 ب 87 ح 9.</w:t>
      </w:r>
    </w:p>
    <w:p>
      <w:pPr>
        <w:pStyle w:val="BookText"/>
      </w:pPr>
      <w:r>
        <w:rPr>
          <w:rFonts w:ascii="IRNazanin" w:hAnsi="IRNazanin" w:eastAsia="IRNazanin" w:cs="IRNazanin"/>
          <w:lang w:bidi="fa-IR"/>
          <w:color w:val="111111"/>
          <w:sz w:val="28"/>
          <w:szCs w:val="28"/>
          <w:rtl/>
        </w:rPr>
        <w:t xml:space="preserve">«عن رجل استبدل قوصرتین</w:t>
      </w:r>
      <w:r>
        <w:rPr>
          <w:rStyle w:val="FootnoteReference"/>
        </w:rPr>
        <w:footnoteReference w:id="97"/>
      </w:r>
      <w:r>
        <w:rPr>
          <w:rFonts w:ascii="IRNazanin" w:hAnsi="IRNazanin" w:eastAsia="IRNazanin" w:cs="IRNazanin"/>
          <w:lang w:bidi="fa-IR"/>
          <w:color w:val="111111"/>
          <w:sz w:val="28"/>
          <w:szCs w:val="28"/>
          <w:rtl/>
        </w:rPr>
        <w:t xml:space="preserve">فيهما بسر مطبوخ بقوصرة فيها تمر مشقّق قال: فسأله أبوبصير عن ذلك، فقال علیه السلام: هذا مکروه، فقال أبو بصير: ولم يكره؟ فقال: كان علي بن ابيطالب علیه السلام يكره ان يستبدل وسق من تمر المدينة بوسقين من تمر خیبر لان تمر المدينة أدونهما ولم يكن على يكره الحلال» (6)</w:t>
      </w:r>
    </w:p>
    <w:p>
      <w:pPr>
        <w:pStyle w:val="BookText"/>
      </w:pPr>
      <w:r>
        <w:rPr>
          <w:rFonts w:ascii="IRNazanin" w:hAnsi="IRNazanin" w:eastAsia="IRNazanin" w:cs="IRNazanin"/>
          <w:lang w:bidi="fa-IR"/>
          <w:color w:val="111111"/>
          <w:sz w:val="28"/>
          <w:szCs w:val="28"/>
          <w:rtl/>
        </w:rPr>
        <w:t xml:space="preserve">الكافي ج 5 ص 188 ک 17 ب 80 ح 7.</w:t>
      </w:r>
    </w:p>
    <w:p>
      <w:pPr>
        <w:pStyle w:val="BookText"/>
      </w:pPr>
      <w:r>
        <w:rPr>
          <w:rFonts w:ascii="Amiri" w:hAnsi="Amiri" w:eastAsia="Amiri" w:cs="Amiri"/>
          <w:lang w:bidi="ar-SA"/>
          <w:color w:val="111111"/>
          <w:sz w:val="28"/>
          <w:szCs w:val="28"/>
          <w:rtl/>
        </w:rPr>
        <w:t xml:space="preserve">التهذيب ج 7 ص 96 ب 8 ح 18.</w:t>
      </w:r>
    </w:p>
    <w:p>
      <w:pPr>
        <w:pStyle w:val="BookText"/>
      </w:pPr>
      <w:r>
        <w:rPr>
          <w:rFonts w:ascii="IRNazanin" w:hAnsi="IRNazanin" w:eastAsia="IRNazanin" w:cs="IRNazanin"/>
          <w:lang w:bidi="fa-IR"/>
          <w:color w:val="111111"/>
          <w:sz w:val="28"/>
          <w:szCs w:val="28"/>
          <w:rtl/>
        </w:rPr>
        <w:t xml:space="preserve">«عن رجل اشترى</w:t>
      </w:r>
      <w:r>
        <w:rPr>
          <w:rStyle w:val="FootnoteReference"/>
        </w:rPr>
        <w:footnoteReference w:id="98"/>
      </w:r>
      <w:r>
        <w:rPr>
          <w:rFonts w:ascii="IRNazanin" w:hAnsi="IRNazanin" w:eastAsia="IRNazanin" w:cs="IRNazanin"/>
          <w:lang w:bidi="fa-IR"/>
          <w:color w:val="111111"/>
          <w:sz w:val="28"/>
          <w:szCs w:val="28"/>
          <w:rtl/>
        </w:rPr>
        <w:t xml:space="preserve">من رجل مائة منّ صفر بكذا وكذا وليس عنده ما اشتری منه</w:t>
      </w:r>
      <w:r>
        <w:rPr>
          <w:rStyle w:val="FootnoteReference"/>
        </w:rPr>
        <w:footnoteReference w:id="99"/>
      </w:r>
      <w:r>
        <w:rPr>
          <w:rFonts w:ascii="Amiri" w:hAnsi="Amiri" w:eastAsia="Amiri" w:cs="Amiri"/>
          <w:lang w:bidi="ar-SA"/>
          <w:color w:val="111111"/>
          <w:sz w:val="28"/>
          <w:szCs w:val="28"/>
          <w:rtl/>
        </w:rPr>
        <w:t xml:space="preserve">فقال: لا بأس اذا أوفاه الوزن الذي اشترط عليه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الفقيه ج3 ص 179 ب 87 ح 30.</w:t>
      </w:r>
    </w:p>
    <w:p>
      <w:pPr>
        <w:pStyle w:val="BookText"/>
      </w:pPr>
      <w:r>
        <w:rPr>
          <w:rFonts w:ascii="Amiri" w:hAnsi="Amiri" w:eastAsia="Amiri" w:cs="Amiri"/>
          <w:lang w:bidi="ar-SA"/>
          <w:color w:val="111111"/>
          <w:sz w:val="28"/>
          <w:szCs w:val="28"/>
          <w:rtl/>
        </w:rPr>
        <w:t xml:space="preserve">التهذيب ج 7 ص 44 ب 3 ح 76 بتفاوت.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أعطي عبده عشرة دراهم على أن يؤدي العبد كل شهر عشرة دراهم أيحلّ ذلك؟ قال: لا بأس» (7)</w:t>
      </w:r>
    </w:p>
    <w:p>
      <w:pPr>
        <w:pStyle w:val="BookText"/>
      </w:pPr>
      <w:r>
        <w:rPr>
          <w:rFonts w:ascii="Amiri" w:hAnsi="Amiri" w:eastAsia="Amiri" w:cs="Amiri"/>
          <w:lang w:bidi="ar-SA"/>
          <w:color w:val="111111"/>
          <w:sz w:val="28"/>
          <w:szCs w:val="28"/>
          <w:rtl/>
        </w:rPr>
        <w:t xml:space="preserve">الفقيه ج 3 ص 178 ب 87 ح 29.</w:t>
      </w:r>
    </w:p>
    <w:p>
      <w:pPr>
        <w:pStyle w:val="BookText"/>
      </w:pPr>
      <w:r>
        <w:rPr>
          <w:rFonts w:ascii="IRNazanin" w:hAnsi="IRNazanin" w:eastAsia="IRNazanin" w:cs="IRNazanin"/>
          <w:lang w:bidi="fa-IR"/>
          <w:color w:val="111111"/>
          <w:sz w:val="28"/>
          <w:szCs w:val="28"/>
          <w:rtl/>
        </w:rPr>
        <w:t xml:space="preserve">التهذيب ج 7 ص 30 ب 3 ذیل ح 17.</w:t>
      </w:r>
    </w:p>
    <w:p>
      <w:pPr>
        <w:pStyle w:val="BookText"/>
      </w:pPr>
      <w:r>
        <w:rPr>
          <w:rFonts w:ascii="Amiri" w:hAnsi="Amiri" w:eastAsia="Amiri" w:cs="Amiri"/>
          <w:lang w:bidi="ar-SA"/>
          <w:color w:val="111111"/>
          <w:sz w:val="28"/>
          <w:szCs w:val="28"/>
          <w:rtl/>
        </w:rPr>
        <w:t xml:space="preserve">(عن رجل انه كان يأكل الربا -) تقدم</w:t>
      </w:r>
    </w:p>
    <w:p>
      <w:pPr>
        <w:pStyle w:val="BookText"/>
      </w:pPr>
      <w:r>
        <w:rPr>
          <w:rFonts w:ascii="IRNazanin" w:hAnsi="IRNazanin" w:eastAsia="IRNazanin" w:cs="IRNazanin"/>
          <w:lang w:bidi="fa-IR"/>
          <w:color w:val="111111"/>
          <w:sz w:val="28"/>
          <w:szCs w:val="28"/>
          <w:rtl/>
        </w:rPr>
        <w:t xml:space="preserve">تحت عنوان (بلغ ابا عبدالله علیه السلام الخ)</w:t>
      </w:r>
    </w:p>
    <w:p>
      <w:pPr>
        <w:pStyle w:val="BookText"/>
      </w:pPr>
      <w:r>
        <w:rPr>
          <w:rFonts w:ascii="IRNazanin" w:hAnsi="IRNazanin" w:eastAsia="IRNazanin" w:cs="IRNazanin"/>
          <w:lang w:bidi="fa-IR"/>
          <w:color w:val="111111"/>
          <w:sz w:val="28"/>
          <w:szCs w:val="28"/>
          <w:rtl/>
        </w:rPr>
        <w:t xml:space="preserve">(عن رجل دفع الى رجل غنمه -) انظر الغنم</w:t>
      </w:r>
    </w:p>
    <w:p>
      <w:pPr>
        <w:pStyle w:val="BookText"/>
      </w:pPr>
      <w:r>
        <w:rPr>
          <w:rFonts w:ascii="IRNazanin" w:hAnsi="IRNazanin" w:eastAsia="IRNazanin" w:cs="IRNazanin"/>
          <w:lang w:bidi="fa-IR"/>
          <w:color w:val="111111"/>
          <w:sz w:val="28"/>
          <w:szCs w:val="28"/>
          <w:rtl/>
        </w:rPr>
        <w:t xml:space="preserve">«عن رجل قال لرجل، ادفع</w:t>
      </w:r>
      <w:r>
        <w:rPr>
          <w:rStyle w:val="FootnoteReference"/>
        </w:rPr>
        <w:footnoteReference w:id="101"/>
      </w:r>
      <w:r>
        <w:rPr>
          <w:rFonts w:ascii="IRNazanin" w:hAnsi="IRNazanin" w:eastAsia="IRNazanin" w:cs="IRNazanin"/>
          <w:lang w:bidi="fa-IR"/>
          <w:color w:val="111111"/>
          <w:sz w:val="28"/>
          <w:szCs w:val="28"/>
          <w:rtl/>
        </w:rPr>
        <w:t xml:space="preserve">اليّ غنمك وابلك تكون معني فاذا ولدت أبدلت لك أن شئت اناثها بذکورها أو ذكورها باناثها فقال: ان ذلك فعل مکروه الا أن يبدلها بعد ما تولد ويعرفها» (6)</w:t>
      </w:r>
    </w:p>
    <w:p>
      <w:pPr>
        <w:pStyle w:val="BookText"/>
      </w:pPr>
      <w:r>
        <w:rPr>
          <w:rFonts w:ascii="IRNazanin" w:hAnsi="IRNazanin" w:eastAsia="IRNazanin" w:cs="IRNazanin"/>
          <w:lang w:bidi="fa-IR"/>
          <w:color w:val="111111"/>
          <w:sz w:val="28"/>
          <w:szCs w:val="28"/>
          <w:rtl/>
        </w:rPr>
        <w:t xml:space="preserve">الكافي ج 5 ص 191 ک 17 ب 81 ح 9.</w:t>
      </w:r>
    </w:p>
    <w:p>
      <w:pPr>
        <w:pStyle w:val="BookText"/>
      </w:pPr>
      <w:r>
        <w:rPr>
          <w:rFonts w:ascii="Amiri" w:hAnsi="Amiri" w:eastAsia="Amiri" w:cs="Amiri"/>
          <w:lang w:bidi="ar-SA"/>
          <w:color w:val="111111"/>
          <w:sz w:val="28"/>
          <w:szCs w:val="28"/>
          <w:rtl/>
        </w:rPr>
        <w:t xml:space="preserve">التهذيب ج 7 ص 120 ب 8 ح 132 بتفاوت.</w:t>
      </w:r>
    </w:p>
    <w:p>
      <w:pPr>
        <w:pStyle w:val="BookText"/>
      </w:pPr>
      <w:r>
        <w:rPr>
          <w:rFonts w:ascii="Amiri" w:hAnsi="Amiri" w:eastAsia="Amiri" w:cs="Amiri"/>
          <w:lang w:bidi="ar-SA"/>
          <w:color w:val="111111"/>
          <w:sz w:val="28"/>
          <w:szCs w:val="28"/>
          <w:rtl/>
        </w:rPr>
        <w:t xml:space="preserve">«عن رجل كانت لي عليه مائة درهم عدداً قضانيها مائة درهم وزنا، قال: لا بأس ما لم يشترط، قال: وقال: جاء الربا من قبل الشروط انما تفسده الشروط» (غ)</w:t>
      </w:r>
    </w:p>
    <w:p>
      <w:pPr>
        <w:pStyle w:val="BookText"/>
      </w:pPr>
      <w:r>
        <w:rPr>
          <w:rFonts w:ascii="IRNazanin" w:hAnsi="IRNazanin" w:eastAsia="IRNazanin" w:cs="IRNazanin"/>
          <w:lang w:bidi="fa-IR"/>
          <w:color w:val="111111"/>
          <w:sz w:val="28"/>
          <w:szCs w:val="28"/>
          <w:rtl/>
        </w:rPr>
        <w:t xml:space="preserve">الكافي ج 5 ص 244 ک 17 ب 115 ح 1.</w:t>
      </w:r>
    </w:p>
    <w:p>
      <w:pPr>
        <w:pStyle w:val="BookText"/>
      </w:pPr>
      <w:r>
        <w:rPr>
          <w:rFonts w:ascii="Amiri" w:hAnsi="Amiri" w:eastAsia="Amiri" w:cs="Amiri"/>
          <w:lang w:bidi="ar-SA"/>
          <w:color w:val="111111"/>
          <w:sz w:val="28"/>
          <w:szCs w:val="28"/>
          <w:rtl/>
        </w:rPr>
        <w:t xml:space="preserve">التهذيب ج 7 ص 112 ب 8 ح 89.</w:t>
      </w:r>
    </w:p>
    <w:p>
      <w:pPr>
        <w:pStyle w:val="BookText"/>
      </w:pPr>
      <w:r>
        <w:rPr>
          <w:rFonts w:ascii="IRNazanin" w:hAnsi="IRNazanin" w:eastAsia="IRNazanin" w:cs="IRNazanin"/>
          <w:lang w:bidi="fa-IR"/>
          <w:color w:val="111111"/>
          <w:sz w:val="28"/>
          <w:szCs w:val="28"/>
          <w:rtl/>
        </w:rPr>
        <w:t xml:space="preserve">(عن الرجل استبدل -) تقدم تحت عنوان (عن رجل استبدل الخ)</w:t>
      </w:r>
    </w:p>
    <w:p>
      <w:pPr>
        <w:pStyle w:val="BookText"/>
      </w:pPr>
      <w:r>
        <w:rPr>
          <w:rFonts w:ascii="Amiri" w:hAnsi="Amiri" w:eastAsia="Amiri" w:cs="Amiri"/>
          <w:lang w:bidi="ar-SA"/>
          <w:color w:val="111111"/>
          <w:sz w:val="28"/>
          <w:szCs w:val="28"/>
          <w:rtl/>
        </w:rPr>
        <w:t xml:space="preserve">«عن الرجل يأكل الربا وهو يرى انه له حلال قال: لا يضرّه حتى يصيبه متعمداً فاذا أصابه متعمداً فهو بالمنزلة التي قال الله عزوجل» (6)</w:t>
      </w:r>
    </w:p>
    <w:p>
      <w:pPr>
        <w:pStyle w:val="BookText"/>
      </w:pPr>
      <w:r>
        <w:rPr>
          <w:rFonts w:ascii="IRNazanin" w:hAnsi="IRNazanin" w:eastAsia="IRNazanin" w:cs="IRNazanin"/>
          <w:lang w:bidi="fa-IR"/>
          <w:color w:val="111111"/>
          <w:sz w:val="28"/>
          <w:szCs w:val="28"/>
          <w:rtl/>
        </w:rPr>
        <w:t xml:space="preserve">الكافي ج 5 ص 144 ک 17 ب 51 ح 3.</w:t>
      </w:r>
    </w:p>
    <w:p>
      <w:pPr>
        <w:pStyle w:val="BookText"/>
      </w:pPr>
      <w:r>
        <w:rPr>
          <w:rFonts w:ascii="Amiri" w:hAnsi="Amiri" w:eastAsia="Amiri" w:cs="Amiri"/>
          <w:lang w:bidi="ar-SA"/>
          <w:color w:val="111111"/>
          <w:sz w:val="28"/>
          <w:szCs w:val="28"/>
          <w:rtl/>
        </w:rPr>
        <w:t xml:space="preserve">التهذيب ج 7 ص 15 ب 1 ح 66.</w:t>
      </w:r>
    </w:p>
    <w:p>
      <w:pPr>
        <w:pStyle w:val="BookText"/>
      </w:pPr>
      <w:r>
        <w:rPr>
          <w:rFonts w:ascii="Amiri" w:hAnsi="Amiri" w:eastAsia="Amiri" w:cs="Amiri"/>
          <w:lang w:bidi="ar-SA"/>
          <w:color w:val="111111"/>
          <w:sz w:val="28"/>
          <w:szCs w:val="28"/>
          <w:rtl/>
        </w:rPr>
        <w:t xml:space="preserve">«عن الرجل يبيع الرجل الطعام</w:t>
      </w:r>
      <w:r>
        <w:rPr>
          <w:rStyle w:val="FootnoteReference"/>
        </w:rPr>
        <w:footnoteReference w:id="102"/>
      </w:r>
      <w:r>
        <w:rPr>
          <w:rFonts w:ascii="IRNazanin" w:hAnsi="IRNazanin" w:eastAsia="IRNazanin" w:cs="IRNazanin"/>
          <w:lang w:bidi="fa-IR"/>
          <w:color w:val="111111"/>
          <w:sz w:val="28"/>
          <w:szCs w:val="28"/>
          <w:rtl/>
        </w:rPr>
        <w:t xml:space="preserve">الأكرار فلا يكون عنده ما يتمّ له ما باعه فيقول له: خذ منّي مكان كل قفیز حنطة قفيزين من شعير حتى تستوفي ما نقص من الكيل؟ قال: لا يصلح لان أصل الشعير من الحنطة ولكن يردّ عليه الدراهم بحساب ما نقص من الكيل» (6)</w:t>
      </w:r>
    </w:p>
    <w:p>
      <w:pPr>
        <w:pStyle w:val="BookText"/>
      </w:pPr>
      <w:r>
        <w:rPr>
          <w:rFonts w:ascii="Amiri" w:hAnsi="Amiri" w:eastAsia="Amiri" w:cs="Amiri"/>
          <w:lang w:bidi="ar-SA"/>
          <w:color w:val="111111"/>
          <w:sz w:val="28"/>
          <w:szCs w:val="28"/>
          <w:rtl/>
        </w:rPr>
        <w:t xml:space="preserve">الكافي ج 5 ص 187 ك 17 ب 80 ح 1.</w:t>
      </w:r>
    </w:p>
    <w:p>
      <w:pPr>
        <w:pStyle w:val="BookText"/>
      </w:pPr>
      <w:r>
        <w:rPr>
          <w:rFonts w:ascii="Amiri" w:hAnsi="Amiri" w:eastAsia="Amiri" w:cs="Amiri"/>
          <w:lang w:bidi="ar-SA"/>
          <w:color w:val="111111"/>
          <w:sz w:val="28"/>
          <w:szCs w:val="28"/>
          <w:rtl/>
        </w:rPr>
        <w:t xml:space="preserve">التهذيب ج 7 ص 96 ب 8 ح 15.</w:t>
      </w:r>
    </w:p>
    <w:p>
      <w:pPr>
        <w:pStyle w:val="BookText"/>
      </w:pPr>
      <w:r>
        <w:rPr>
          <w:rFonts w:ascii="Amiri" w:hAnsi="Amiri" w:eastAsia="Amiri" w:cs="Amiri"/>
          <w:lang w:bidi="ar-SA"/>
          <w:color w:val="111111"/>
          <w:sz w:val="28"/>
          <w:szCs w:val="28"/>
          <w:rtl/>
        </w:rPr>
        <w:t xml:space="preserve">«عن الرجل يدفع الى الطحان الطعام فيقاطعه على أن يطعي صاحبه لكل عشرة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أرطال اثنی عشر دقیقا، قال: لا، قلت: فالرجل يدفع السمسم الى العصار ويضمن له لكل صاع أرطالا مسمّاة؟ قال: لا» (5)</w:t>
      </w:r>
    </w:p>
    <w:p>
      <w:pPr>
        <w:pStyle w:val="BookText"/>
      </w:pPr>
      <w:r>
        <w:rPr>
          <w:rFonts w:ascii="IRNazanin" w:hAnsi="IRNazanin" w:eastAsia="IRNazanin" w:cs="IRNazanin"/>
          <w:lang w:bidi="fa-IR"/>
          <w:color w:val="111111"/>
          <w:sz w:val="28"/>
          <w:szCs w:val="28"/>
          <w:rtl/>
        </w:rPr>
        <w:t xml:space="preserve">الكافي ج 5 ص 189 ک 17 ب 80 ح 11.</w:t>
      </w:r>
    </w:p>
    <w:p>
      <w:pPr>
        <w:pStyle w:val="BookText"/>
      </w:pPr>
      <w:r>
        <w:rPr>
          <w:rFonts w:ascii="Amiri" w:hAnsi="Amiri" w:eastAsia="Amiri" w:cs="Amiri"/>
          <w:lang w:bidi="ar-SA"/>
          <w:color w:val="111111"/>
          <w:sz w:val="28"/>
          <w:szCs w:val="28"/>
          <w:rtl/>
        </w:rPr>
        <w:t xml:space="preserve">التهذيب ج 7 ص 45 ب 3 ح 85.</w:t>
      </w:r>
    </w:p>
    <w:p>
      <w:pPr>
        <w:pStyle w:val="BookText"/>
      </w:pPr>
      <w:r>
        <w:rPr>
          <w:rFonts w:ascii="Amiri" w:hAnsi="Amiri" w:eastAsia="Amiri" w:cs="Amiri"/>
          <w:lang w:bidi="ar-SA"/>
          <w:color w:val="111111"/>
          <w:sz w:val="28"/>
          <w:szCs w:val="28"/>
          <w:rtl/>
        </w:rPr>
        <w:t xml:space="preserve">التهذيب ج 7 ص 96 ب 8 ح 17.</w:t>
      </w:r>
    </w:p>
    <w:p>
      <w:pPr>
        <w:pStyle w:val="BookText"/>
      </w:pPr>
      <w:r>
        <w:rPr>
          <w:rFonts w:ascii="Amiri" w:hAnsi="Amiri" w:eastAsia="Amiri" w:cs="Amiri"/>
          <w:lang w:bidi="ar-SA"/>
          <w:color w:val="111111"/>
          <w:sz w:val="28"/>
          <w:szCs w:val="28"/>
          <w:rtl/>
        </w:rPr>
        <w:t xml:space="preserve">الفقيه ج 3 ص 147 ب 70 ح 19.</w:t>
      </w:r>
    </w:p>
    <w:p>
      <w:pPr>
        <w:pStyle w:val="BookText"/>
      </w:pPr>
      <w:r>
        <w:rPr>
          <w:rFonts w:ascii="Amiri" w:hAnsi="Amiri" w:eastAsia="Amiri" w:cs="Amiri"/>
          <w:lang w:bidi="ar-SA"/>
          <w:color w:val="111111"/>
          <w:sz w:val="28"/>
          <w:szCs w:val="28"/>
          <w:rtl/>
        </w:rPr>
        <w:t xml:space="preserve">(عن الرجل يدفع الطعام الى الطحان -) تقدم تحت عنوان (عن الرجل يدفع الى الطحان الخ)</w:t>
      </w:r>
    </w:p>
    <w:p>
      <w:pPr>
        <w:pStyle w:val="BookText"/>
      </w:pPr>
      <w:r>
        <w:rPr>
          <w:rFonts w:ascii="Amiri" w:hAnsi="Amiri" w:eastAsia="Amiri" w:cs="Amiri"/>
          <w:lang w:bidi="ar-SA"/>
          <w:color w:val="111111"/>
          <w:sz w:val="28"/>
          <w:szCs w:val="28"/>
          <w:rtl/>
        </w:rPr>
        <w:t xml:space="preserve">(عن الرجل يستبدل الشامية -) انظر الصرف</w:t>
      </w:r>
    </w:p>
    <w:p>
      <w:pPr>
        <w:pStyle w:val="BookText"/>
      </w:pPr>
      <w:r>
        <w:rPr>
          <w:rFonts w:ascii="Amiri" w:hAnsi="Amiri" w:eastAsia="Amiri" w:cs="Amiri"/>
          <w:lang w:bidi="ar-SA"/>
          <w:color w:val="111111"/>
          <w:sz w:val="28"/>
          <w:szCs w:val="28"/>
          <w:rtl/>
        </w:rPr>
        <w:t xml:space="preserve">(عن الرجل يستبدل الكوفية -) انظر الصرف</w:t>
      </w:r>
    </w:p>
    <w:p>
      <w:pPr>
        <w:pStyle w:val="BookText"/>
      </w:pPr>
      <w:r>
        <w:rPr>
          <w:rFonts w:ascii="Amiri" w:hAnsi="Amiri" w:eastAsia="Amiri" w:cs="Amiri"/>
          <w:lang w:bidi="ar-SA"/>
          <w:color w:val="111111"/>
          <w:sz w:val="28"/>
          <w:szCs w:val="28"/>
          <w:rtl/>
        </w:rPr>
        <w:t xml:space="preserve">«عن الرجل يستقرض الدراهم البيض عددا ثم يعطي سودا</w:t>
      </w:r>
      <w:r>
        <w:rPr>
          <w:rStyle w:val="FootnoteReference"/>
        </w:rPr>
        <w:footnoteReference w:id="103"/>
      </w:r>
      <w:r>
        <w:rPr>
          <w:rFonts w:ascii="Amiri" w:hAnsi="Amiri" w:eastAsia="Amiri" w:cs="Amiri"/>
          <w:lang w:bidi="ar-SA"/>
          <w:color w:val="111111"/>
          <w:sz w:val="28"/>
          <w:szCs w:val="28"/>
          <w:rtl/>
        </w:rPr>
        <w:t xml:space="preserve">وقد عرف انها أثقل مما أخذ وتطيب نفسه أن يجعل له فضلها، فقال: لا بأس به اذا لم يكن فيه شرط ولو وهيها له كلّها صلح» (6)</w:t>
      </w:r>
    </w:p>
    <w:p>
      <w:pPr>
        <w:pStyle w:val="BookText"/>
      </w:pPr>
      <w:r>
        <w:rPr>
          <w:rFonts w:ascii="IRNazanin" w:hAnsi="IRNazanin" w:eastAsia="IRNazanin" w:cs="IRNazanin"/>
          <w:lang w:bidi="fa-IR"/>
          <w:color w:val="111111"/>
          <w:sz w:val="28"/>
          <w:szCs w:val="28"/>
          <w:rtl/>
        </w:rPr>
        <w:t xml:space="preserve">الكافي ج 5 ص 253 ک 17 ب 118 ح 1.</w:t>
      </w:r>
    </w:p>
    <w:p>
      <w:pPr>
        <w:pStyle w:val="BookText"/>
      </w:pPr>
      <w:r>
        <w:rPr>
          <w:rFonts w:ascii="Amiri" w:hAnsi="Amiri" w:eastAsia="Amiri" w:cs="Amiri"/>
          <w:lang w:bidi="ar-SA"/>
          <w:color w:val="111111"/>
          <w:sz w:val="28"/>
          <w:szCs w:val="28"/>
          <w:rtl/>
        </w:rPr>
        <w:t xml:space="preserve">الفقيه ج 3 ص 180 ب 87 ح 35.</w:t>
      </w:r>
    </w:p>
    <w:p>
      <w:pPr>
        <w:pStyle w:val="BookText"/>
      </w:pPr>
      <w:r>
        <w:rPr>
          <w:rFonts w:ascii="Amiri" w:hAnsi="Amiri" w:eastAsia="Amiri" w:cs="Amiri"/>
          <w:lang w:bidi="ar-SA"/>
          <w:color w:val="111111"/>
          <w:sz w:val="28"/>
          <w:szCs w:val="28"/>
          <w:rtl/>
        </w:rPr>
        <w:t xml:space="preserve">التهذيب ج 6 ص 200 ب 82 ح 2.</w:t>
      </w:r>
    </w:p>
    <w:p>
      <w:pPr>
        <w:pStyle w:val="BookText"/>
      </w:pPr>
      <w:r>
        <w:rPr>
          <w:rFonts w:ascii="Amiri" w:hAnsi="Amiri" w:eastAsia="Amiri" w:cs="Amiri"/>
          <w:lang w:bidi="ar-SA"/>
          <w:color w:val="111111"/>
          <w:sz w:val="28"/>
          <w:szCs w:val="28"/>
          <w:rtl/>
        </w:rPr>
        <w:t xml:space="preserve">التهذيب ج 7 ص 109 ب 8 ح 76.</w:t>
      </w:r>
    </w:p>
    <w:p>
      <w:pPr>
        <w:pStyle w:val="BookText"/>
      </w:pPr>
      <w:r>
        <w:rPr>
          <w:rFonts w:ascii="Amiri" w:hAnsi="Amiri" w:eastAsia="Amiri" w:cs="Amiri"/>
          <w:lang w:bidi="ar-SA"/>
          <w:color w:val="111111"/>
          <w:sz w:val="28"/>
          <w:szCs w:val="28"/>
          <w:rtl/>
        </w:rPr>
        <w:t xml:space="preserve">(عن الرجل يستقرض الدراهم البيض عددا ويقضى سودا وزنا -) تقدم تحت عنوان (عن الرجل يستقرض الدراهم البيض عددا ثم الخ)</w:t>
      </w:r>
    </w:p>
    <w:p>
      <w:pPr>
        <w:pStyle w:val="BookText"/>
      </w:pPr>
      <w:r>
        <w:rPr>
          <w:rFonts w:ascii="IRNazanin" w:hAnsi="IRNazanin" w:eastAsia="IRNazanin" w:cs="IRNazanin"/>
          <w:lang w:bidi="fa-IR"/>
          <w:color w:val="111111"/>
          <w:sz w:val="28"/>
          <w:szCs w:val="28"/>
          <w:rtl/>
        </w:rPr>
        <w:t xml:space="preserve">«عن الرجل يستقرض الدراهم فيردّ المثقال أو يستقرض المثقال فيرد الدراهم فقال: اذا لم يكن شرط فلا بأس بذلك ان هذا هو الفضل ان أبي رحمه الله كان يستقرض الدراهم الفسولة فيدخل عليه الدراهم الجياد فيقول: أي بني ردّها على الذي استقرضنا منه فأقول يا أية ان دراهمه كانت فسولة وهذه خير منها فيقول: يا بني ان هذا هو الفضل فاعطها ایاه» (6)</w:t>
      </w:r>
    </w:p>
    <w:p>
      <w:pPr>
        <w:pStyle w:val="BookText"/>
      </w:pPr>
      <w:r>
        <w:rPr>
          <w:rFonts w:ascii="Amiri" w:hAnsi="Amiri" w:eastAsia="Amiri" w:cs="Amiri"/>
          <w:lang w:bidi="ar-SA"/>
          <w:color w:val="111111"/>
          <w:sz w:val="28"/>
          <w:szCs w:val="28"/>
          <w:rtl/>
        </w:rPr>
        <w:t xml:space="preserve">التهذيب ج 7 ص 115 ب 8 ج 106.</w:t>
      </w:r>
    </w:p>
    <w:p>
      <w:pPr>
        <w:pStyle w:val="BookText"/>
      </w:pPr>
      <w:r>
        <w:rPr>
          <w:rFonts w:ascii="IRNazanin" w:hAnsi="IRNazanin" w:eastAsia="IRNazanin" w:cs="IRNazanin"/>
          <w:lang w:bidi="fa-IR"/>
          <w:color w:val="111111"/>
          <w:sz w:val="28"/>
          <w:szCs w:val="28"/>
          <w:rtl/>
        </w:rPr>
        <w:t xml:space="preserve">الكافي ج 5 ص 254 ک 17 ب 118 ح 6 بتفاوت.</w:t>
      </w:r>
    </w:p>
    <w:p>
      <w:pPr>
        <w:pStyle w:val="BookText"/>
      </w:pPr>
      <w:r>
        <w:rPr>
          <w:rFonts w:ascii="Amiri" w:hAnsi="Amiri" w:eastAsia="Amiri" w:cs="Amiri"/>
          <w:lang w:bidi="ar-SA"/>
          <w:color w:val="111111"/>
          <w:sz w:val="28"/>
          <w:szCs w:val="28"/>
          <w:rtl/>
        </w:rPr>
        <w:t xml:space="preserve">الفقيه ج3 ص 180 ب 87 ح 36 بتفاوت.</w:t>
      </w:r>
    </w:p>
    <w:p>
      <w:pPr>
        <w:pStyle w:val="BookText"/>
      </w:pPr>
      <w:r>
        <w:rPr>
          <w:rFonts w:ascii="Amiri" w:hAnsi="Amiri" w:eastAsia="Amiri" w:cs="Amiri"/>
          <w:lang w:bidi="ar-SA"/>
          <w:color w:val="111111"/>
          <w:sz w:val="28"/>
          <w:szCs w:val="28"/>
          <w:rtl/>
        </w:rPr>
        <w:t xml:space="preserve">«عن الرجل يستقرض من الرجل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الدراهم</w:t>
      </w:r>
      <w:r>
        <w:rPr>
          <w:rStyle w:val="FootnoteReference"/>
        </w:rPr>
        <w:footnoteReference w:id="104"/>
      </w:r>
      <w:r>
        <w:rPr>
          <w:rFonts w:ascii="Amiri" w:hAnsi="Amiri" w:eastAsia="Amiri" w:cs="Amiri"/>
          <w:lang w:bidi="ar-SA"/>
          <w:color w:val="111111"/>
          <w:sz w:val="28"/>
          <w:szCs w:val="28"/>
          <w:rtl/>
        </w:rPr>
        <w:t xml:space="preserve">فيردّ عليه المثقال أو يستقرض المثقال فيردّ عليه الدراهم فقال اذا لم يكن شرط فلا بأس وذلك هو الفضل</w:t>
      </w:r>
      <w:r>
        <w:rPr>
          <w:rStyle w:val="FootnoteReference"/>
        </w:rPr>
        <w:footnoteReference w:id="105"/>
      </w:r>
      <w:r>
        <w:rPr>
          <w:rFonts w:ascii="Amiri" w:hAnsi="Amiri" w:eastAsia="Amiri" w:cs="Amiri"/>
          <w:lang w:bidi="ar-SA"/>
          <w:color w:val="111111"/>
          <w:sz w:val="28"/>
          <w:szCs w:val="28"/>
          <w:rtl/>
        </w:rPr>
        <w:t xml:space="preserve">، ان أبي رحمه الله كان يستقرض الدراهم القسولة</w:t>
      </w:r>
      <w:r>
        <w:rPr>
          <w:rStyle w:val="FootnoteReference"/>
        </w:rPr>
        <w:footnoteReference w:id="106"/>
      </w:r>
      <w:r>
        <w:rPr>
          <w:rFonts w:ascii="Amiri" w:hAnsi="Amiri" w:eastAsia="Amiri" w:cs="Amiri"/>
          <w:lang w:bidi="ar-SA"/>
          <w:color w:val="111111"/>
          <w:sz w:val="28"/>
          <w:szCs w:val="28"/>
          <w:rtl/>
        </w:rPr>
        <w:t xml:space="preserve">فيدخل عليه الدراهم الجلال</w:t>
      </w:r>
      <w:r>
        <w:rPr>
          <w:rStyle w:val="FootnoteReference"/>
        </w:rPr>
        <w:footnoteReference w:id="107"/>
      </w:r>
      <w:r>
        <w:rPr>
          <w:rFonts w:ascii="Amiri" w:hAnsi="Amiri" w:eastAsia="Amiri" w:cs="Amiri"/>
          <w:lang w:bidi="ar-SA"/>
          <w:color w:val="111111"/>
          <w:sz w:val="28"/>
          <w:szCs w:val="28"/>
          <w:rtl/>
        </w:rPr>
        <w:t xml:space="preserve">فقال: يا بني ردّها على الذي استقرضتها منه</w:t>
      </w:r>
      <w:r>
        <w:rPr>
          <w:rStyle w:val="FootnoteReference"/>
        </w:rPr>
        <w:footnoteReference w:id="108"/>
      </w:r>
      <w:r>
        <w:rPr>
          <w:rFonts w:ascii="IRNazanin" w:hAnsi="IRNazanin" w:eastAsia="IRNazanin" w:cs="IRNazanin"/>
          <w:lang w:bidi="fa-IR"/>
          <w:color w:val="111111"/>
          <w:sz w:val="28"/>
          <w:szCs w:val="28"/>
          <w:rtl/>
        </w:rPr>
        <w:t xml:space="preserve">فأقول: يا أية ان دراهمه کانت فسولة وهذه خير منها فيقول: يا بنيّ ان هذا هو الفضل فاعطه ایاها» (6)</w:t>
      </w:r>
    </w:p>
    <w:p>
      <w:pPr>
        <w:pStyle w:val="BookText"/>
      </w:pPr>
      <w:r>
        <w:rPr>
          <w:rFonts w:ascii="IRNazanin" w:hAnsi="IRNazanin" w:eastAsia="IRNazanin" w:cs="IRNazanin"/>
          <w:lang w:bidi="fa-IR"/>
          <w:color w:val="111111"/>
          <w:sz w:val="28"/>
          <w:szCs w:val="28"/>
          <w:rtl/>
        </w:rPr>
        <w:t xml:space="preserve">الكافي ج 5 ص 256 ک 17 ب 118 ح 6.</w:t>
      </w:r>
    </w:p>
    <w:p>
      <w:pPr>
        <w:pStyle w:val="BookText"/>
      </w:pPr>
      <w:r>
        <w:rPr>
          <w:rFonts w:ascii="Amiri" w:hAnsi="Amiri" w:eastAsia="Amiri" w:cs="Amiri"/>
          <w:lang w:bidi="ar-SA"/>
          <w:color w:val="111111"/>
          <w:sz w:val="28"/>
          <w:szCs w:val="28"/>
          <w:rtl/>
        </w:rPr>
        <w:t xml:space="preserve">الفقيه ج 3 ص 180 ب 87 ح 36.</w:t>
      </w:r>
    </w:p>
    <w:p>
      <w:pPr>
        <w:pStyle w:val="BookText"/>
      </w:pPr>
      <w:r>
        <w:rPr>
          <w:rFonts w:ascii="Amiri" w:hAnsi="Amiri" w:eastAsia="Amiri" w:cs="Amiri"/>
          <w:lang w:bidi="ar-SA"/>
          <w:color w:val="111111"/>
          <w:sz w:val="28"/>
          <w:szCs w:val="28"/>
          <w:rtl/>
        </w:rPr>
        <w:t xml:space="preserve">التهذيب ج 7 ص 115 ب 8 ح 106 بتفاوت.</w:t>
      </w:r>
    </w:p>
    <w:p>
      <w:pPr>
        <w:pStyle w:val="BookText"/>
      </w:pPr>
      <w:r>
        <w:rPr>
          <w:rFonts w:ascii="Amiri" w:hAnsi="Amiri" w:eastAsia="Amiri" w:cs="Amiri"/>
          <w:lang w:bidi="ar-SA"/>
          <w:color w:val="111111"/>
          <w:sz w:val="28"/>
          <w:szCs w:val="28"/>
          <w:rtl/>
        </w:rPr>
        <w:t xml:space="preserve">«عن الرجل يستقرض من الرجل قرضا ويعطيه الرهن اما خادما وامّا آنية واما ثيابا فيحتاج الى شيء من منفعته</w:t>
      </w:r>
      <w:r>
        <w:rPr>
          <w:rStyle w:val="FootnoteReference"/>
        </w:rPr>
        <w:footnoteReference w:id="109"/>
      </w:r>
      <w:r>
        <w:rPr>
          <w:rFonts w:ascii="IRNazanin" w:hAnsi="IRNazanin" w:eastAsia="IRNazanin" w:cs="IRNazanin"/>
          <w:lang w:bidi="fa-IR"/>
          <w:color w:val="111111"/>
          <w:sz w:val="28"/>
          <w:szCs w:val="28"/>
          <w:rtl/>
        </w:rPr>
        <w:t xml:space="preserve">فيستأذنه فيه فيأذن له قال: اذا طابت نفسه فلا بأس، قلت: ان من عندنا يروون ان كل قرض يجرّ منفعة فهو فاسد فقال: أو ليس خیر القرض ما جرّ منفعة» (6)</w:t>
      </w:r>
    </w:p>
    <w:p>
      <w:pPr>
        <w:pStyle w:val="BookText"/>
      </w:pPr>
      <w:r>
        <w:rPr>
          <w:rFonts w:ascii="Amiri" w:hAnsi="Amiri" w:eastAsia="Amiri" w:cs="Amiri"/>
          <w:lang w:bidi="ar-SA"/>
          <w:color w:val="111111"/>
          <w:sz w:val="28"/>
          <w:szCs w:val="28"/>
          <w:rtl/>
        </w:rPr>
        <w:t xml:space="preserve">الكافي ج 5 ص 255 ك 17 ب 119 ح 1.</w:t>
      </w:r>
    </w:p>
    <w:p>
      <w:pPr>
        <w:pStyle w:val="BookText"/>
      </w:pPr>
      <w:r>
        <w:rPr>
          <w:rFonts w:ascii="Amiri" w:hAnsi="Amiri" w:eastAsia="Amiri" w:cs="Amiri"/>
          <w:lang w:bidi="ar-SA"/>
          <w:color w:val="111111"/>
          <w:sz w:val="28"/>
          <w:szCs w:val="28"/>
          <w:rtl/>
        </w:rPr>
        <w:t xml:space="preserve">الفقيه ج 3 ص 181 ب 87 ح 39.</w:t>
      </w:r>
    </w:p>
    <w:p>
      <w:pPr>
        <w:pStyle w:val="BookText"/>
      </w:pPr>
      <w:r>
        <w:rPr>
          <w:rFonts w:ascii="Amiri" w:hAnsi="Amiri" w:eastAsia="Amiri" w:cs="Amiri"/>
          <w:lang w:bidi="ar-SA"/>
          <w:color w:val="111111"/>
          <w:sz w:val="28"/>
          <w:szCs w:val="28"/>
          <w:rtl/>
        </w:rPr>
        <w:t xml:space="preserve">التهذيب ج 6 ص 201 ب 82 ح 6.</w:t>
      </w:r>
    </w:p>
    <w:p>
      <w:pPr>
        <w:pStyle w:val="BookText"/>
      </w:pPr>
      <w:r>
        <w:rPr>
          <w:rFonts w:ascii="IRNazanin" w:hAnsi="IRNazanin" w:eastAsia="IRNazanin" w:cs="IRNazanin"/>
          <w:lang w:bidi="fa-IR"/>
          <w:color w:val="111111"/>
          <w:sz w:val="28"/>
          <w:szCs w:val="28"/>
          <w:rtl/>
        </w:rPr>
        <w:t xml:space="preserve">«عن الرجل يشترى الحنطة فلا يجد عند صاحبها الا شعيرا أيصلح له أن يأخذ بواحدة؟ قال: لا انما أصلهما واحد وكان علي علیه السلام يعدّ الشعير بالحنطة» (6)</w:t>
      </w:r>
    </w:p>
    <w:p>
      <w:pPr>
        <w:pStyle w:val="BookText"/>
      </w:pPr>
      <w:r>
        <w:rPr>
          <w:rFonts w:ascii="IRNazanin" w:hAnsi="IRNazanin" w:eastAsia="IRNazanin" w:cs="IRNazanin"/>
          <w:lang w:bidi="fa-IR"/>
          <w:color w:val="111111"/>
          <w:sz w:val="28"/>
          <w:szCs w:val="28"/>
          <w:rtl/>
        </w:rPr>
        <w:t xml:space="preserve">الكافي ج 5 ص 187 ک 17 ب 80 ذیل ح 3. التهذيب ج 7 ص 94 ب 8 ذیل ح 5.</w:t>
      </w:r>
    </w:p>
    <w:p>
      <w:pPr>
        <w:pStyle w:val="BookText"/>
      </w:pPr>
      <w:r>
        <w:rPr>
          <w:rFonts w:ascii="IRNazanin" w:hAnsi="IRNazanin" w:eastAsia="IRNazanin" w:cs="IRNazanin"/>
          <w:lang w:bidi="fa-IR"/>
          <w:color w:val="111111"/>
          <w:sz w:val="28"/>
          <w:szCs w:val="28"/>
          <w:rtl/>
        </w:rPr>
        <w:t xml:space="preserve">«عن الرجل يشترى الطعام من الرجل ليس عنده ویشتری منه حالا؟ قال: لا بأس به: قال قلت: انهم يفسدونه عندنا قال: فأي شيء يقولون في السلم؟ قلت: لا يروون فيه بأساً يقولون هذا الى أجل فاذا كان الى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أجل وليس هو عند صاحبه فلا يصلح فقال: اذا لم يكن أجل كان أحق به ثم قال: لا بأس ان يشتري الرجل الطعام وليس هو عند صاحبه الى أجل وحالاً لا يسمّي له أجلاً إلّا أن يكون بيعاً لا يوجد مثل العنب والبطيخ و شبهه في غير زمانه فلا ينبغي شراء ذلك حالا» (6)</w:t>
      </w:r>
    </w:p>
    <w:p>
      <w:pPr>
        <w:pStyle w:val="BookText"/>
      </w:pPr>
      <w:r>
        <w:rPr>
          <w:rFonts w:ascii="Amiri" w:hAnsi="Amiri" w:eastAsia="Amiri" w:cs="Amiri"/>
          <w:lang w:bidi="ar-SA"/>
          <w:color w:val="111111"/>
          <w:sz w:val="28"/>
          <w:szCs w:val="28"/>
          <w:rtl/>
        </w:rPr>
        <w:t xml:space="preserve">الفقيه ج 3 ص 179 ب 87 ح 31.</w:t>
      </w:r>
    </w:p>
    <w:p>
      <w:pPr>
        <w:pStyle w:val="BookText"/>
      </w:pPr>
      <w:r>
        <w:rPr>
          <w:rFonts w:ascii="Amiri" w:hAnsi="Amiri" w:eastAsia="Amiri" w:cs="Amiri"/>
          <w:lang w:bidi="ar-SA"/>
          <w:color w:val="111111"/>
          <w:sz w:val="28"/>
          <w:szCs w:val="28"/>
          <w:rtl/>
        </w:rPr>
        <w:t xml:space="preserve">التهذيب ج 7 ص 49 ب 4 ح 11.</w:t>
      </w:r>
    </w:p>
    <w:p>
      <w:pPr>
        <w:pStyle w:val="BookText"/>
      </w:pPr>
      <w:r>
        <w:rPr>
          <w:rFonts w:ascii="IRNazanin" w:hAnsi="IRNazanin" w:eastAsia="IRNazanin" w:cs="IRNazanin"/>
          <w:lang w:bidi="fa-IR"/>
          <w:color w:val="111111"/>
          <w:sz w:val="28"/>
          <w:szCs w:val="28"/>
          <w:rtl/>
        </w:rPr>
        <w:t xml:space="preserve">«عن الرجل يقرض الرجل الدراهم الغلّة فيأخذ منه الدراهم الطازجية طيبة بها نفسه فقال: لا بأس، وذكر ذلك عن على علیه السلام» (6)</w:t>
      </w:r>
    </w:p>
    <w:p>
      <w:pPr>
        <w:pStyle w:val="BookText"/>
      </w:pPr>
      <w:r>
        <w:rPr>
          <w:rFonts w:ascii="IRNazanin" w:hAnsi="IRNazanin" w:eastAsia="IRNazanin" w:cs="IRNazanin"/>
          <w:lang w:bidi="fa-IR"/>
          <w:color w:val="111111"/>
          <w:sz w:val="28"/>
          <w:szCs w:val="28"/>
          <w:rtl/>
        </w:rPr>
        <w:t xml:space="preserve">الكافي ج 5 ص 254 ک 17 ب 118 ح 4.</w:t>
      </w:r>
    </w:p>
    <w:p>
      <w:pPr>
        <w:pStyle w:val="BookText"/>
      </w:pPr>
      <w:r>
        <w:rPr>
          <w:rFonts w:ascii="Amiri" w:hAnsi="Amiri" w:eastAsia="Amiri" w:cs="Amiri"/>
          <w:lang w:bidi="ar-SA"/>
          <w:color w:val="111111"/>
          <w:sz w:val="28"/>
          <w:szCs w:val="28"/>
          <w:rtl/>
        </w:rPr>
        <w:t xml:space="preserve">الفقيه ج 3 ص 181 ب 87 ح 41.</w:t>
      </w:r>
    </w:p>
    <w:p>
      <w:pPr>
        <w:pStyle w:val="BookText"/>
      </w:pPr>
      <w:r>
        <w:rPr>
          <w:rFonts w:ascii="Amiri" w:hAnsi="Amiri" w:eastAsia="Amiri" w:cs="Amiri"/>
          <w:lang w:bidi="ar-SA"/>
          <w:color w:val="111111"/>
          <w:sz w:val="28"/>
          <w:szCs w:val="28"/>
          <w:rtl/>
        </w:rPr>
        <w:t xml:space="preserve">التهذيب ج 6 ص 201 ب 82 ح 4.</w:t>
      </w:r>
    </w:p>
    <w:p>
      <w:pPr>
        <w:pStyle w:val="BookText"/>
      </w:pPr>
      <w:r>
        <w:rPr>
          <w:rFonts w:ascii="Amiri" w:hAnsi="Amiri" w:eastAsia="Amiri" w:cs="Amiri"/>
          <w:lang w:bidi="ar-SA"/>
          <w:color w:val="111111"/>
          <w:sz w:val="28"/>
          <w:szCs w:val="28"/>
          <w:rtl/>
        </w:rPr>
        <w:t xml:space="preserve">التهذيب ج 7 ص 115 ب 8 ح 105.</w:t>
      </w:r>
    </w:p>
    <w:p>
      <w:pPr>
        <w:pStyle w:val="BookText"/>
      </w:pPr>
      <w:r>
        <w:rPr>
          <w:rFonts w:ascii="Amiri" w:hAnsi="Amiri" w:eastAsia="Amiri" w:cs="Amiri"/>
          <w:lang w:bidi="ar-SA"/>
          <w:color w:val="111111"/>
          <w:sz w:val="28"/>
          <w:szCs w:val="28"/>
          <w:rtl/>
        </w:rPr>
        <w:t xml:space="preserve">«عن الرجل يقول عاوضني</w:t>
      </w:r>
      <w:r>
        <w:rPr>
          <w:rStyle w:val="FootnoteReference"/>
        </w:rPr>
        <w:footnoteReference w:id="110"/>
      </w:r>
      <w:r>
        <w:rPr>
          <w:rFonts w:ascii="Amiri" w:hAnsi="Amiri" w:eastAsia="Amiri" w:cs="Amiri"/>
          <w:lang w:bidi="ar-SA"/>
          <w:color w:val="111111"/>
          <w:sz w:val="28"/>
          <w:szCs w:val="28"/>
          <w:rtl/>
        </w:rPr>
        <w:t xml:space="preserve">بفرسي فرسك وازيدك قال: فلا يصلح و لكن يقول: اعطني فرسك بكذا وكذا واعطيك فرسي بكذا وكذا» (6) التهذيب ج 7 ص 120 ب 8 ح 129. الاستبصار ج 3 ص 101 ب 66 ح 9.</w:t>
      </w:r>
    </w:p>
    <w:p>
      <w:pPr>
        <w:pStyle w:val="BookText"/>
      </w:pPr>
      <w:r>
        <w:rPr>
          <w:rFonts w:ascii="IRNazanin" w:hAnsi="IRNazanin" w:eastAsia="IRNazanin" w:cs="IRNazanin"/>
          <w:lang w:bidi="fa-IR"/>
          <w:color w:val="111111"/>
          <w:sz w:val="28"/>
          <w:szCs w:val="28"/>
          <w:rtl/>
        </w:rPr>
        <w:t xml:space="preserve">الفقيه ج 3 ص 182 ب 87 ذیل ح 41 بتفاوت.</w:t>
      </w:r>
    </w:p>
    <w:p>
      <w:pPr>
        <w:pStyle w:val="BookText"/>
      </w:pPr>
      <w:r>
        <w:rPr>
          <w:rFonts w:ascii="IRNazanin" w:hAnsi="IRNazanin" w:eastAsia="IRNazanin" w:cs="IRNazanin"/>
          <w:lang w:bidi="fa-IR"/>
          <w:color w:val="111111"/>
          <w:sz w:val="28"/>
          <w:szCs w:val="28"/>
          <w:rtl/>
        </w:rPr>
        <w:t xml:space="preserve">«عن الرجل يكون له على الرجل الدراهم والمال فيدعوه الى طعامه أو يهدی له الهدية قال: لا بأس» (5)</w:t>
      </w:r>
    </w:p>
    <w:p>
      <w:pPr>
        <w:pStyle w:val="BookText"/>
      </w:pPr>
      <w:r>
        <w:rPr>
          <w:rFonts w:ascii="Amiri" w:hAnsi="Amiri" w:eastAsia="Amiri" w:cs="Amiri"/>
          <w:lang w:bidi="ar-SA"/>
          <w:color w:val="111111"/>
          <w:sz w:val="28"/>
          <w:szCs w:val="28"/>
          <w:rtl/>
        </w:rPr>
        <w:t xml:space="preserve">الفقيه ج 3 ص 181 ب 87 ح 40.</w:t>
      </w:r>
    </w:p>
    <w:p>
      <w:pPr>
        <w:pStyle w:val="BookText"/>
      </w:pPr>
      <w:r>
        <w:rPr>
          <w:rFonts w:ascii="Amiri" w:hAnsi="Amiri" w:eastAsia="Amiri" w:cs="Amiri"/>
          <w:lang w:bidi="ar-SA"/>
          <w:color w:val="111111"/>
          <w:sz w:val="28"/>
          <w:szCs w:val="28"/>
          <w:rtl/>
        </w:rPr>
        <w:t xml:space="preserve">«عن الزيت بالسمن اثنين بواحد قال:</w:t>
      </w:r>
    </w:p>
    <w:p>
      <w:pPr>
        <w:pStyle w:val="BookText"/>
      </w:pPr>
      <w:r>
        <w:rPr>
          <w:rFonts w:ascii="Amiri" w:hAnsi="Amiri" w:eastAsia="Amiri" w:cs="Amiri"/>
          <w:lang w:bidi="ar-SA"/>
          <w:color w:val="111111"/>
          <w:sz w:val="28"/>
          <w:szCs w:val="28"/>
          <w:rtl/>
        </w:rPr>
        <w:t xml:space="preserve">يدأ بيد لا بأس به» (6)</w:t>
      </w:r>
    </w:p>
    <w:p>
      <w:pPr>
        <w:pStyle w:val="BookText"/>
      </w:pPr>
      <w:r>
        <w:rPr>
          <w:rFonts w:ascii="IRNazanin" w:hAnsi="IRNazanin" w:eastAsia="IRNazanin" w:cs="IRNazanin"/>
          <w:lang w:bidi="fa-IR"/>
          <w:color w:val="111111"/>
          <w:sz w:val="28"/>
          <w:szCs w:val="28"/>
          <w:rtl/>
        </w:rPr>
        <w:t xml:space="preserve">التهذيب ج 7 ص 94 ب 8 ذیل ح 5.</w:t>
      </w:r>
    </w:p>
    <w:p>
      <w:pPr>
        <w:pStyle w:val="BookText"/>
      </w:pPr>
      <w:r>
        <w:rPr>
          <w:rFonts w:ascii="Amiri" w:hAnsi="Amiri" w:eastAsia="Amiri" w:cs="Amiri"/>
          <w:lang w:bidi="ar-SA"/>
          <w:color w:val="111111"/>
          <w:sz w:val="28"/>
          <w:szCs w:val="28"/>
          <w:rtl/>
        </w:rPr>
        <w:t xml:space="preserve">التهذيب ج 7 ص 97 ب 8 ح 22.</w:t>
      </w:r>
    </w:p>
    <w:p>
      <w:pPr>
        <w:pStyle w:val="BookText"/>
      </w:pPr>
      <w:r>
        <w:rPr>
          <w:rFonts w:ascii="Amiri" w:hAnsi="Amiri" w:eastAsia="Amiri" w:cs="Amiri"/>
          <w:lang w:bidi="ar-SA"/>
          <w:color w:val="111111"/>
          <w:sz w:val="28"/>
          <w:szCs w:val="28"/>
          <w:rtl/>
        </w:rPr>
        <w:t xml:space="preserve">التهذيب ج 7 ص 121 ب 8 ح 135.</w:t>
      </w:r>
    </w:p>
    <w:p>
      <w:pPr>
        <w:pStyle w:val="BookText"/>
      </w:pPr>
      <w:r>
        <w:rPr>
          <w:rFonts w:ascii="IRNazanin" w:hAnsi="IRNazanin" w:eastAsia="IRNazanin" w:cs="IRNazanin"/>
          <w:lang w:bidi="fa-IR"/>
          <w:color w:val="111111"/>
          <w:sz w:val="28"/>
          <w:szCs w:val="28"/>
          <w:rtl/>
        </w:rPr>
        <w:t xml:space="preserve">«عن الشاة بالشاتين والبيضة بالبيضتين، قال: لا بأس ما لم يكن کیلا او وزنا</w:t>
      </w:r>
      <w:r>
        <w:rPr>
          <w:rStyle w:val="FootnoteReference"/>
        </w:rPr>
        <w:footnoteReference w:id="111"/>
      </w:r>
      <w:r>
        <w:rPr>
          <w:rFonts w:ascii="IRNazanin" w:hAnsi="IRNazanin" w:eastAsia="IRNazanin" w:cs="IRNazanin"/>
          <w:lang w:bidi="fa-IR"/>
          <w:color w:val="111111"/>
          <w:sz w:val="28"/>
          <w:szCs w:val="28"/>
          <w:rtl/>
        </w:rPr>
        <w:t xml:space="preserve">» (غ) (6) الكافي ج 5 ص 191 ک 17 ب 81 ح 8.</w:t>
      </w:r>
    </w:p>
    <w:p>
      <w:pPr>
        <w:pStyle w:val="BookText"/>
      </w:pPr>
      <w:r>
        <w:rPr>
          <w:rFonts w:ascii="Amiri" w:hAnsi="Amiri" w:eastAsia="Amiri" w:cs="Amiri"/>
          <w:lang w:bidi="ar-SA"/>
          <w:color w:val="111111"/>
          <w:sz w:val="28"/>
          <w:szCs w:val="28"/>
          <w:rtl/>
        </w:rPr>
        <w:t xml:space="preserve">الفقيه ج 3 ص 178 ب 87 ح 27.</w:t>
      </w:r>
    </w:p>
    <w:p>
      <w:pPr>
        <w:pStyle w:val="BookText"/>
      </w:pPr>
      <w:r>
        <w:rPr>
          <w:rFonts w:ascii="Amiri" w:hAnsi="Amiri" w:eastAsia="Amiri" w:cs="Amiri"/>
          <w:lang w:bidi="ar-SA"/>
          <w:color w:val="111111"/>
          <w:sz w:val="28"/>
          <w:szCs w:val="28"/>
          <w:rtl/>
        </w:rPr>
        <w:t xml:space="preserve">التهذيب ج 7 ص 118 ب 8 ح 119.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3 ص 100 ب 66 ح 4.</w:t>
      </w:r>
    </w:p>
    <w:p>
      <w:pPr>
        <w:pStyle w:val="BookText"/>
      </w:pPr>
      <w:r>
        <w:rPr>
          <w:rFonts w:ascii="Amiri" w:hAnsi="Amiri" w:eastAsia="Amiri" w:cs="Amiri"/>
          <w:lang w:bidi="ar-SA"/>
          <w:color w:val="111111"/>
          <w:sz w:val="28"/>
          <w:szCs w:val="28"/>
          <w:rtl/>
        </w:rPr>
        <w:t xml:space="preserve">«عن الطعام والتمر والزبيب فقال: لا يصلح شيء منه اثنان بواحد الا ان تصرفه من نوع الى نوع آخر فاذا صرفته فلا بأس به اثنان بواحد واكثر من ذلك» (غ)</w:t>
      </w:r>
    </w:p>
    <w:p>
      <w:pPr>
        <w:pStyle w:val="BookText"/>
      </w:pPr>
      <w:r>
        <w:rPr>
          <w:rFonts w:ascii="Amiri" w:hAnsi="Amiri" w:eastAsia="Amiri" w:cs="Amiri"/>
          <w:lang w:bidi="ar-SA"/>
          <w:color w:val="111111"/>
          <w:sz w:val="28"/>
          <w:szCs w:val="28"/>
          <w:rtl/>
        </w:rPr>
        <w:t xml:space="preserve">الفقيه ج 3 ص 178 ب 87 ح 24.</w:t>
      </w:r>
    </w:p>
    <w:p>
      <w:pPr>
        <w:pStyle w:val="BookText"/>
      </w:pPr>
      <w:r>
        <w:rPr>
          <w:rFonts w:ascii="Amiri" w:hAnsi="Amiri" w:eastAsia="Amiri" w:cs="Amiri"/>
          <w:lang w:bidi="ar-SA"/>
          <w:color w:val="111111"/>
          <w:sz w:val="28"/>
          <w:szCs w:val="28"/>
          <w:rtl/>
        </w:rPr>
        <w:t xml:space="preserve">التهذيب ج 7 ص 95 ب 8 ح 12.</w:t>
      </w:r>
    </w:p>
    <w:p>
      <w:pPr>
        <w:pStyle w:val="BookText"/>
      </w:pPr>
      <w:r>
        <w:rPr>
          <w:rFonts w:ascii="IRNazanin" w:hAnsi="IRNazanin" w:eastAsia="IRNazanin" w:cs="IRNazanin"/>
          <w:lang w:bidi="fa-IR"/>
          <w:color w:val="111111"/>
          <w:sz w:val="28"/>
          <w:szCs w:val="28"/>
          <w:rtl/>
        </w:rPr>
        <w:t xml:space="preserve">«عن العبد بالعبدين والعبد بالعبد والدراهم قال: لا بأس بالحيوان كله يداً بید</w:t>
      </w:r>
      <w:r>
        <w:rPr>
          <w:rStyle w:val="FootnoteReference"/>
        </w:rPr>
        <w:footnoteReference w:id="112"/>
      </w:r>
      <w:r>
        <w:rPr>
          <w:rFonts w:ascii="Amiri" w:hAnsi="Amiri" w:eastAsia="Amiri" w:cs="Amiri"/>
          <w:lang w:bidi="ar-SA"/>
          <w:color w:val="111111"/>
          <w:sz w:val="28"/>
          <w:szCs w:val="28"/>
          <w:rtl/>
        </w:rPr>
        <w:t xml:space="preserve">» (6) الكافي ج 5 ص 191 ك 17 ب 81 ح 3.</w:t>
      </w:r>
    </w:p>
    <w:p>
      <w:pPr>
        <w:pStyle w:val="BookText"/>
      </w:pPr>
      <w:r>
        <w:rPr>
          <w:rFonts w:ascii="Amiri" w:hAnsi="Amiri" w:eastAsia="Amiri" w:cs="Amiri"/>
          <w:lang w:bidi="ar-SA"/>
          <w:color w:val="111111"/>
          <w:sz w:val="28"/>
          <w:szCs w:val="28"/>
          <w:rtl/>
        </w:rPr>
        <w:t xml:space="preserve">الفقيه ج 3 ص 177 ب 87 ح 19.</w:t>
      </w:r>
    </w:p>
    <w:p>
      <w:pPr>
        <w:pStyle w:val="BookText"/>
      </w:pPr>
      <w:r>
        <w:rPr>
          <w:rFonts w:ascii="Amiri" w:hAnsi="Amiri" w:eastAsia="Amiri" w:cs="Amiri"/>
          <w:lang w:bidi="ar-SA"/>
          <w:color w:val="111111"/>
          <w:sz w:val="28"/>
          <w:szCs w:val="28"/>
          <w:rtl/>
        </w:rPr>
        <w:t xml:space="preserve">التهذيب ج 7 ص 118 ب 8 ح 118.</w:t>
      </w:r>
    </w:p>
    <w:p>
      <w:pPr>
        <w:pStyle w:val="BookText"/>
      </w:pPr>
      <w:r>
        <w:rPr>
          <w:rFonts w:ascii="IRNazanin" w:hAnsi="IRNazanin" w:eastAsia="IRNazanin" w:cs="IRNazanin"/>
          <w:lang w:bidi="fa-IR"/>
          <w:color w:val="111111"/>
          <w:sz w:val="28"/>
          <w:szCs w:val="28"/>
          <w:rtl/>
        </w:rPr>
        <w:t xml:space="preserve">الاستبصار ج 3 ص 100 ب 66 ح 3.</w:t>
      </w:r>
    </w:p>
    <w:p>
      <w:pPr>
        <w:pStyle w:val="BookText"/>
      </w:pPr>
      <w:r>
        <w:rPr>
          <w:rFonts w:ascii="IRNazanin" w:hAnsi="IRNazanin" w:eastAsia="IRNazanin" w:cs="IRNazanin"/>
          <w:lang w:bidi="fa-IR"/>
          <w:color w:val="111111"/>
          <w:sz w:val="28"/>
          <w:szCs w:val="28"/>
          <w:rtl/>
        </w:rPr>
        <w:t xml:space="preserve">«عن علة تحريم الربا فقال: انه لو كان الربا حلالا لترك الناس التجارات وما يحتاجون اليه فحرّم الله الربا ليفرّ الناس من الحرام الى الحلال والى التجارات والی البيع والشراء فيبق ذلك بينهم في القرض» (6)</w:t>
      </w:r>
    </w:p>
    <w:p>
      <w:pPr>
        <w:pStyle w:val="BookText"/>
      </w:pPr>
      <w:r>
        <w:rPr>
          <w:rFonts w:ascii="Amiri" w:hAnsi="Amiri" w:eastAsia="Amiri" w:cs="Amiri"/>
          <w:lang w:bidi="ar-SA"/>
          <w:color w:val="111111"/>
          <w:sz w:val="28"/>
          <w:szCs w:val="28"/>
          <w:rtl/>
        </w:rPr>
        <w:t xml:space="preserve">الفقيه ج 3 ص 371 ب 179 ح 7.</w:t>
      </w:r>
    </w:p>
    <w:p>
      <w:pPr>
        <w:pStyle w:val="BookText"/>
      </w:pPr>
      <w:r>
        <w:rPr>
          <w:rFonts w:ascii="IRNazanin" w:hAnsi="IRNazanin" w:eastAsia="IRNazanin" w:cs="IRNazanin"/>
          <w:lang w:bidi="fa-IR"/>
          <w:color w:val="111111"/>
          <w:sz w:val="28"/>
          <w:szCs w:val="28"/>
          <w:rtl/>
        </w:rPr>
        <w:t xml:space="preserve">«عن العنب</w:t>
      </w:r>
      <w:r>
        <w:rPr>
          <w:rStyle w:val="FootnoteReference"/>
        </w:rPr>
        <w:footnoteReference w:id="113"/>
      </w:r>
      <w:r>
        <w:rPr>
          <w:rFonts w:ascii="Amiri" w:hAnsi="Amiri" w:eastAsia="Amiri" w:cs="Amiri"/>
          <w:lang w:bidi="ar-SA"/>
          <w:color w:val="111111"/>
          <w:sz w:val="28"/>
          <w:szCs w:val="28"/>
          <w:rtl/>
        </w:rPr>
        <w:t xml:space="preserve">بالزبيب قال: لا يصلح الا مثل بمثل، قلت: والتمر والزبيب؟ قال: مثلا بمثل</w:t>
      </w:r>
      <w:r>
        <w:rPr>
          <w:rStyle w:val="FootnoteReference"/>
        </w:rPr>
        <w:footnoteReference w:id="114"/>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الكافي ج 5 ص 190 ك 17 ب 80 ح 16. التهذيب ج 7 ص 97 ب 8 ح 23.</w:t>
      </w:r>
    </w:p>
    <w:p>
      <w:pPr>
        <w:pStyle w:val="BookText"/>
      </w:pPr>
      <w:r>
        <w:rPr>
          <w:rFonts w:ascii="IRNazanin" w:hAnsi="IRNazanin" w:eastAsia="IRNazanin" w:cs="IRNazanin"/>
          <w:lang w:bidi="fa-IR"/>
          <w:color w:val="111111"/>
          <w:sz w:val="28"/>
          <w:szCs w:val="28"/>
          <w:rtl/>
        </w:rPr>
        <w:t xml:space="preserve">الاستبصار ج 3 ص 92 ب 61 ح 1.</w:t>
      </w:r>
    </w:p>
    <w:p>
      <w:pPr>
        <w:pStyle w:val="BookText"/>
      </w:pPr>
      <w:r>
        <w:rPr>
          <w:rFonts w:ascii="Amiri" w:hAnsi="Amiri" w:eastAsia="Amiri" w:cs="Amiri"/>
          <w:lang w:bidi="ar-SA"/>
          <w:color w:val="111111"/>
          <w:sz w:val="28"/>
          <w:szCs w:val="28"/>
          <w:rtl/>
        </w:rPr>
        <w:t xml:space="preserve">(عن الكبائر فقال - الى ان قال - وأكل الربا بعد البينة -) انظر الكبائر</w:t>
      </w:r>
    </w:p>
    <w:p>
      <w:pPr>
        <w:pStyle w:val="BookText"/>
      </w:pPr>
      <w:r>
        <w:rPr>
          <w:rFonts w:ascii="Amiri" w:hAnsi="Amiri" w:eastAsia="Amiri" w:cs="Amiri"/>
          <w:lang w:bidi="ar-SA"/>
          <w:color w:val="111111"/>
          <w:sz w:val="28"/>
          <w:szCs w:val="28"/>
          <w:rtl/>
        </w:rPr>
        <w:t xml:space="preserve">(عن الكبائر كم - الى ان قال - وأكل الربا -) انظر الكبائر</w:t>
      </w:r>
    </w:p>
    <w:p>
      <w:pPr>
        <w:pStyle w:val="BookText"/>
      </w:pPr>
      <w:r>
        <w:rPr>
          <w:rFonts w:ascii="Amiri" w:hAnsi="Amiri" w:eastAsia="Amiri" w:cs="Amiri"/>
          <w:lang w:bidi="ar-SA"/>
          <w:color w:val="111111"/>
          <w:sz w:val="28"/>
          <w:szCs w:val="28"/>
          <w:rtl/>
        </w:rPr>
        <w:t xml:space="preserve">(فالبختج -) يأتي تحت عنوان (ما ترى في التمر الخ)</w:t>
      </w:r>
    </w:p>
    <w:p>
      <w:pPr>
        <w:pStyle w:val="BookText"/>
      </w:pPr>
      <w:r>
        <w:rPr>
          <w:rFonts w:ascii="Amiri" w:hAnsi="Amiri" w:eastAsia="Amiri" w:cs="Amiri"/>
          <w:lang w:bidi="ar-SA"/>
          <w:color w:val="111111"/>
          <w:sz w:val="28"/>
          <w:szCs w:val="28"/>
          <w:rtl/>
        </w:rPr>
        <w:t xml:space="preserve">«فالرجل يدفع السمسم الى العصّار ويضمن له لكل صاع ارطالاً مسماة؟ قال: لا» (5)</w:t>
      </w:r>
    </w:p>
    <w:p>
      <w:pPr>
        <w:pStyle w:val="BookText"/>
      </w:pPr>
      <w:r>
        <w:rPr>
          <w:rFonts w:ascii="IRNazanin" w:hAnsi="IRNazanin" w:eastAsia="IRNazanin" w:cs="IRNazanin"/>
          <w:lang w:bidi="fa-IR"/>
          <w:color w:val="111111"/>
          <w:sz w:val="28"/>
          <w:szCs w:val="28"/>
          <w:rtl/>
        </w:rPr>
        <w:t xml:space="preserve">الكافي ج 5 ص 189 ك 17 ب 80 ذیل ح 11.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الفقيه ج 3 ص 148 ب 70 ذیل ح 19.</w:t>
      </w:r>
    </w:p>
    <w:p>
      <w:pPr>
        <w:pStyle w:val="BookText"/>
      </w:pPr>
      <w:r>
        <w:rPr>
          <w:rFonts w:ascii="IRNazanin" w:hAnsi="IRNazanin" w:eastAsia="IRNazanin" w:cs="IRNazanin"/>
          <w:lang w:bidi="fa-IR"/>
          <w:color w:val="111111"/>
          <w:sz w:val="28"/>
          <w:szCs w:val="28"/>
          <w:rtl/>
        </w:rPr>
        <w:t xml:space="preserve">التهذيب ج 7 ص 45 ب 3 ذیل ح 85.</w:t>
      </w:r>
    </w:p>
    <w:p>
      <w:pPr>
        <w:pStyle w:val="BookText"/>
      </w:pPr>
      <w:r>
        <w:rPr>
          <w:rFonts w:ascii="IRNazanin" w:hAnsi="IRNazanin" w:eastAsia="IRNazanin" w:cs="IRNazanin"/>
          <w:lang w:bidi="fa-IR"/>
          <w:color w:val="111111"/>
          <w:sz w:val="28"/>
          <w:szCs w:val="28"/>
          <w:rtl/>
        </w:rPr>
        <w:t xml:space="preserve">التهذيب ج 7 ص 96 ب 8 ذیل ح 17.</w:t>
      </w:r>
    </w:p>
    <w:p>
      <w:pPr>
        <w:pStyle w:val="BookText"/>
      </w:pPr>
      <w:r>
        <w:rPr>
          <w:rFonts w:ascii="Amiri" w:hAnsi="Amiri" w:eastAsia="Amiri" w:cs="Amiri"/>
          <w:lang w:bidi="ar-SA"/>
          <w:color w:val="111111"/>
          <w:sz w:val="28"/>
          <w:szCs w:val="28"/>
          <w:rtl/>
        </w:rPr>
        <w:t xml:space="preserve">(فالمشركون بيني وبينهم ربا -) يأتي تحت عنوان (ليس بين الرجل وولده الخ)</w:t>
      </w:r>
    </w:p>
    <w:p>
      <w:pPr>
        <w:pStyle w:val="BookText"/>
      </w:pPr>
      <w:r>
        <w:rPr>
          <w:rFonts w:ascii="Amiri" w:hAnsi="Amiri" w:eastAsia="Amiri" w:cs="Amiri"/>
          <w:lang w:bidi="ar-SA"/>
          <w:color w:val="111111"/>
          <w:sz w:val="28"/>
          <w:szCs w:val="28"/>
          <w:rtl/>
        </w:rPr>
        <w:t xml:space="preserve">(الفضة بالفضة -) انظر الصرف</w:t>
      </w:r>
    </w:p>
    <w:p>
      <w:pPr>
        <w:pStyle w:val="BookText"/>
      </w:pPr>
      <w:r>
        <w:rPr>
          <w:rFonts w:ascii="Amiri" w:hAnsi="Amiri" w:eastAsia="Amiri" w:cs="Amiri"/>
          <w:lang w:bidi="ar-SA"/>
          <w:color w:val="111111"/>
          <w:sz w:val="28"/>
          <w:szCs w:val="28"/>
          <w:rtl/>
        </w:rPr>
        <w:t xml:space="preserve">«في رجل اشترى</w:t>
      </w:r>
      <w:r>
        <w:rPr>
          <w:rStyle w:val="FootnoteReference"/>
        </w:rPr>
        <w:footnoteReference w:id="115"/>
      </w:r>
      <w:r>
        <w:rPr>
          <w:rFonts w:ascii="Amiri" w:hAnsi="Amiri" w:eastAsia="Amiri" w:cs="Amiri"/>
          <w:lang w:bidi="ar-SA"/>
          <w:color w:val="111111"/>
          <w:sz w:val="28"/>
          <w:szCs w:val="28"/>
          <w:rtl/>
        </w:rPr>
        <w:t xml:space="preserve">من رجل مائة منّ صفرا وليس عند الرجل شيء منه قال: لا بأس به اذا أو فاه دون الذي اشترط له» (6)</w:t>
      </w:r>
    </w:p>
    <w:p>
      <w:pPr>
        <w:pStyle w:val="BookText"/>
      </w:pPr>
      <w:r>
        <w:rPr>
          <w:rFonts w:ascii="Amiri" w:hAnsi="Amiri" w:eastAsia="Amiri" w:cs="Amiri"/>
          <w:lang w:bidi="ar-SA"/>
          <w:color w:val="111111"/>
          <w:sz w:val="28"/>
          <w:szCs w:val="28"/>
          <w:rtl/>
        </w:rPr>
        <w:t xml:space="preserve">التهذيب ج 7 ص 44 ب 3 ح 76.</w:t>
      </w:r>
    </w:p>
    <w:p>
      <w:pPr>
        <w:pStyle w:val="BookText"/>
      </w:pPr>
      <w:r>
        <w:rPr>
          <w:rFonts w:ascii="Amiri" w:hAnsi="Amiri" w:eastAsia="Amiri" w:cs="Amiri"/>
          <w:lang w:bidi="ar-SA"/>
          <w:color w:val="111111"/>
          <w:sz w:val="28"/>
          <w:szCs w:val="28"/>
          <w:rtl/>
        </w:rPr>
        <w:t xml:space="preserve">الفقيه ج 3 ص 179 ب 87 ح 30.</w:t>
      </w:r>
    </w:p>
    <w:p>
      <w:pPr>
        <w:pStyle w:val="BookText"/>
      </w:pPr>
      <w:r>
        <w:rPr>
          <w:rFonts w:ascii="Amiri" w:hAnsi="Amiri" w:eastAsia="Amiri" w:cs="Amiri"/>
          <w:lang w:bidi="ar-SA"/>
          <w:color w:val="111111"/>
          <w:sz w:val="28"/>
          <w:szCs w:val="28"/>
          <w:rtl/>
        </w:rPr>
        <w:t xml:space="preserve">(في رجل أمره نفر ان يبتاع -) يأتي تحت عنوان (في رجل أمره نفر ليبتاع الخ)</w:t>
      </w:r>
    </w:p>
    <w:p>
      <w:pPr>
        <w:pStyle w:val="BookText"/>
      </w:pPr>
      <w:r>
        <w:rPr>
          <w:rFonts w:ascii="Amiri" w:hAnsi="Amiri" w:eastAsia="Amiri" w:cs="Amiri"/>
          <w:lang w:bidi="ar-SA"/>
          <w:color w:val="111111"/>
          <w:sz w:val="28"/>
          <w:szCs w:val="28"/>
          <w:rtl/>
        </w:rPr>
        <w:t xml:space="preserve">«في رجل أمره نفر ليبتاع</w:t>
      </w:r>
      <w:r>
        <w:rPr>
          <w:rStyle w:val="FootnoteReference"/>
        </w:rPr>
        <w:footnoteReference w:id="116"/>
      </w:r>
      <w:r>
        <w:rPr>
          <w:rFonts w:ascii="Amiri" w:hAnsi="Amiri" w:eastAsia="Amiri" w:cs="Amiri"/>
          <w:lang w:bidi="ar-SA"/>
          <w:color w:val="111111"/>
          <w:sz w:val="28"/>
          <w:szCs w:val="28"/>
          <w:rtl/>
        </w:rPr>
        <w:t xml:space="preserve">لهم يعيراً بنقد ويزيدونه فوق ذلك نظرة فابتاع لهم بعيراً ومعه بعضهم فمنعه أن يأخذ منهم فوق ورقة نظرة» (1/5)</w:t>
      </w:r>
    </w:p>
    <w:p>
      <w:pPr>
        <w:pStyle w:val="BookText"/>
      </w:pPr>
      <w:r>
        <w:rPr>
          <w:rFonts w:ascii="IRNazanin" w:hAnsi="IRNazanin" w:eastAsia="IRNazanin" w:cs="IRNazanin"/>
          <w:lang w:bidi="fa-IR"/>
          <w:color w:val="111111"/>
          <w:sz w:val="28"/>
          <w:szCs w:val="28"/>
          <w:rtl/>
        </w:rPr>
        <w:t xml:space="preserve">الكافي ج 5 ص 207 ک 17 ب 92 ح 2.</w:t>
      </w:r>
    </w:p>
    <w:p>
      <w:pPr>
        <w:pStyle w:val="BookText"/>
      </w:pPr>
      <w:r>
        <w:rPr>
          <w:rFonts w:ascii="Amiri" w:hAnsi="Amiri" w:eastAsia="Amiri" w:cs="Amiri"/>
          <w:lang w:bidi="ar-SA"/>
          <w:color w:val="111111"/>
          <w:sz w:val="28"/>
          <w:szCs w:val="28"/>
          <w:rtl/>
        </w:rPr>
        <w:t xml:space="preserve">التهذيب ج 7 ص 47 ب 4 ح 2.</w:t>
      </w:r>
    </w:p>
    <w:p>
      <w:pPr>
        <w:pStyle w:val="BookText"/>
      </w:pPr>
      <w:r>
        <w:rPr>
          <w:rFonts w:ascii="Amiri" w:hAnsi="Amiri" w:eastAsia="Amiri" w:cs="Amiri"/>
          <w:lang w:bidi="ar-SA"/>
          <w:color w:val="111111"/>
          <w:sz w:val="28"/>
          <w:szCs w:val="28"/>
          <w:rtl/>
        </w:rPr>
        <w:t xml:space="preserve">الفقيه ج 3 ص 180 ب 87 ح 33.</w:t>
      </w:r>
    </w:p>
    <w:p>
      <w:pPr>
        <w:pStyle w:val="BookText"/>
      </w:pPr>
      <w:r>
        <w:rPr>
          <w:rFonts w:ascii="Amiri" w:hAnsi="Amiri" w:eastAsia="Amiri" w:cs="Amiri"/>
          <w:lang w:bidi="ar-SA"/>
          <w:color w:val="111111"/>
          <w:sz w:val="28"/>
          <w:szCs w:val="28"/>
          <w:rtl/>
        </w:rPr>
        <w:t xml:space="preserve">«في الرجل يشتري السلعة بدينار غير درهم الى أجل قال: فاسد فلعل الدينار يصير بدرهم» (5/6)</w:t>
      </w:r>
    </w:p>
    <w:p>
      <w:pPr>
        <w:pStyle w:val="BookText"/>
      </w:pPr>
      <w:r>
        <w:rPr>
          <w:rFonts w:ascii="Amiri" w:hAnsi="Amiri" w:eastAsia="Amiri" w:cs="Amiri"/>
          <w:lang w:bidi="ar-SA"/>
          <w:color w:val="111111"/>
          <w:sz w:val="28"/>
          <w:szCs w:val="28"/>
          <w:rtl/>
        </w:rPr>
        <w:t xml:space="preserve">التهذيب ج 7 ص 116 ب 8 ح 108.</w:t>
      </w:r>
    </w:p>
    <w:p>
      <w:pPr>
        <w:pStyle w:val="BookText"/>
      </w:pPr>
      <w:r>
        <w:rPr>
          <w:rFonts w:ascii="Amiri" w:hAnsi="Amiri" w:eastAsia="Amiri" w:cs="Amiri"/>
          <w:lang w:bidi="ar-SA"/>
          <w:color w:val="111111"/>
          <w:sz w:val="28"/>
          <w:szCs w:val="28"/>
          <w:rtl/>
        </w:rPr>
        <w:t xml:space="preserve">«في الورق بالورق وزنا بوزن و الذهب بالذهب وزنا بوزن» (5)</w:t>
      </w:r>
    </w:p>
    <w:p>
      <w:pPr>
        <w:pStyle w:val="BookText"/>
      </w:pPr>
      <w:r>
        <w:rPr>
          <w:rFonts w:ascii="Amiri" w:hAnsi="Amiri" w:eastAsia="Amiri" w:cs="Amiri"/>
          <w:lang w:bidi="ar-SA"/>
          <w:color w:val="111111"/>
          <w:sz w:val="28"/>
          <w:szCs w:val="28"/>
          <w:rtl/>
        </w:rPr>
        <w:t xml:space="preserve">التهذيب ج 7 ص 98 ب 8 ح 29.</w:t>
      </w:r>
    </w:p>
    <w:p>
      <w:pPr>
        <w:pStyle w:val="BookText"/>
      </w:pPr>
      <w:r>
        <w:rPr>
          <w:rFonts w:ascii="IRNazanin" w:hAnsi="IRNazanin" w:eastAsia="IRNazanin" w:cs="IRNazanin"/>
          <w:lang w:bidi="fa-IR"/>
          <w:color w:val="111111"/>
          <w:sz w:val="28"/>
          <w:szCs w:val="28"/>
          <w:rtl/>
        </w:rPr>
        <w:t xml:space="preserve">«كان علي علیه السلام يكره ان يستبدل وسقا من تمر خیبر بوسقين من تمر المدينة لان تمر المدينة ادونهما</w:t>
      </w:r>
      <w:r>
        <w:rPr>
          <w:rStyle w:val="FootnoteReference"/>
        </w:rPr>
        <w:footnoteReference w:id="117"/>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التهذيب ج 7 ص 97 ب 8 ح 19.</w:t>
      </w:r>
    </w:p>
    <w:p>
      <w:pPr>
        <w:pStyle w:val="BookText"/>
      </w:pPr>
      <w:r>
        <w:rPr>
          <w:rFonts w:ascii="IRNazanin" w:hAnsi="IRNazanin" w:eastAsia="IRNazanin" w:cs="IRNazanin"/>
          <w:lang w:bidi="fa-IR"/>
          <w:color w:val="111111"/>
          <w:sz w:val="28"/>
          <w:szCs w:val="28"/>
          <w:rtl/>
        </w:rPr>
        <w:t xml:space="preserve">الكافي ج 5 ص 188 ک 17 ب80 ح 8.</w:t>
      </w:r>
    </w:p>
    <w:p>
      <w:pPr>
        <w:pStyle w:val="BookText"/>
      </w:pPr>
      <w:r>
        <w:rPr>
          <w:rFonts w:ascii="IRNazanin" w:hAnsi="IRNazanin" w:eastAsia="IRNazanin" w:cs="IRNazanin"/>
          <w:lang w:bidi="fa-IR"/>
          <w:color w:val="111111"/>
          <w:sz w:val="28"/>
          <w:szCs w:val="28"/>
          <w:rtl/>
        </w:rPr>
        <w:t xml:space="preserve">«كان علي علیه السلام يكره أن يستبدل وسقين من تمر المدينة بوسق من تمر خیبر» (6)</w:t>
      </w:r>
    </w:p>
    <w:p>
      <w:pPr>
        <w:pStyle w:val="BookText"/>
      </w:pPr>
      <w:r>
        <w:rPr>
          <w:rFonts w:ascii="Amiri" w:hAnsi="Amiri" w:eastAsia="Amiri" w:cs="Amiri"/>
          <w:lang w:bidi="ar-SA"/>
          <w:color w:val="111111"/>
          <w:sz w:val="28"/>
          <w:szCs w:val="28"/>
          <w:rtl/>
        </w:rPr>
        <w:t xml:space="preserve">التهذيب ج 7 ص 94 ب 8 ح 6.</w:t>
      </w:r>
    </w:p>
    <w:p>
      <w:pPr>
        <w:pStyle w:val="BookText"/>
      </w:pPr>
      <w:r>
        <w:rPr>
          <w:rFonts w:ascii="IRNazanin" w:hAnsi="IRNazanin" w:eastAsia="IRNazanin" w:cs="IRNazanin"/>
          <w:lang w:bidi="fa-IR"/>
          <w:color w:val="111111"/>
          <w:sz w:val="28"/>
          <w:szCs w:val="28"/>
          <w:rtl/>
        </w:rPr>
        <w:t xml:space="preserve">«كان علي بن ابيطالب علیه السلام يكره أن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يستبدل وسقا من تمر المدينة بوسقين من تمر خیبر لان تمر المدينة ادونهما</w:t>
      </w:r>
      <w:r>
        <w:rPr>
          <w:rStyle w:val="FootnoteReference"/>
        </w:rPr>
        <w:footnoteReference w:id="118"/>
      </w:r>
      <w:r>
        <w:rPr>
          <w:rFonts w:ascii="IRNazanin" w:hAnsi="IRNazanin" w:eastAsia="IRNazanin" w:cs="IRNazanin"/>
          <w:lang w:bidi="fa-IR"/>
          <w:color w:val="111111"/>
          <w:sz w:val="28"/>
          <w:szCs w:val="28"/>
          <w:rtl/>
        </w:rPr>
        <w:t xml:space="preserve">ولم يكن على علیه السلام يكره الحلال» (6)</w:t>
      </w:r>
    </w:p>
    <w:p>
      <w:pPr>
        <w:pStyle w:val="BookText"/>
      </w:pPr>
      <w:r>
        <w:rPr>
          <w:rFonts w:ascii="IRNazanin" w:hAnsi="IRNazanin" w:eastAsia="IRNazanin" w:cs="IRNazanin"/>
          <w:lang w:bidi="fa-IR"/>
          <w:color w:val="111111"/>
          <w:sz w:val="28"/>
          <w:szCs w:val="28"/>
          <w:rtl/>
        </w:rPr>
        <w:t xml:space="preserve">الكافي ج 5 ص 188 ک 17 ب 80 ذیل ح 7. التهذيب ج 7 ص 97 ب 8 ذیل ح 18.</w:t>
      </w:r>
    </w:p>
    <w:p>
      <w:pPr>
        <w:pStyle w:val="BookText"/>
      </w:pPr>
      <w:r>
        <w:rPr>
          <w:rFonts w:ascii="Amiri" w:hAnsi="Amiri" w:eastAsia="Amiri" w:cs="Amiri"/>
          <w:lang w:bidi="ar-SA"/>
          <w:color w:val="111111"/>
          <w:sz w:val="28"/>
          <w:szCs w:val="28"/>
          <w:rtl/>
        </w:rPr>
        <w:t xml:space="preserve">(الكبائر سبع - الى ان قال - وأكل الربا بعد البينة -) انظر الكبائر</w:t>
      </w:r>
    </w:p>
    <w:p>
      <w:pPr>
        <w:pStyle w:val="BookText"/>
      </w:pPr>
      <w:r>
        <w:rPr>
          <w:rFonts w:ascii="Amiri" w:hAnsi="Amiri" w:eastAsia="Amiri" w:cs="Amiri"/>
          <w:lang w:bidi="ar-SA"/>
          <w:color w:val="111111"/>
          <w:sz w:val="28"/>
          <w:szCs w:val="28"/>
          <w:rtl/>
        </w:rPr>
        <w:t xml:space="preserve">(الكبائر سبعة منها - الى ان قال - وأكل الربا بعد البينة -) انظر الكبائر</w:t>
      </w:r>
    </w:p>
    <w:p>
      <w:pPr>
        <w:pStyle w:val="BookText"/>
      </w:pPr>
      <w:r>
        <w:rPr>
          <w:rFonts w:ascii="IRNazanin" w:hAnsi="IRNazanin" w:eastAsia="IRNazanin" w:cs="IRNazanin"/>
          <w:lang w:bidi="fa-IR"/>
          <w:color w:val="111111"/>
          <w:sz w:val="28"/>
          <w:szCs w:val="28"/>
          <w:rtl/>
        </w:rPr>
        <w:t xml:space="preserve">«کره ابوعبدالله علیه السلام قفيز لوز بقفیزین من لوز وقفيز تمر بقفيزين من تمر»</w:t>
      </w:r>
    </w:p>
    <w:p>
      <w:pPr>
        <w:pStyle w:val="BookText"/>
      </w:pPr>
      <w:r>
        <w:rPr>
          <w:rFonts w:ascii="IRNazanin" w:hAnsi="IRNazanin" w:eastAsia="IRNazanin" w:cs="IRNazanin"/>
          <w:lang w:bidi="fa-IR"/>
          <w:color w:val="111111"/>
          <w:sz w:val="28"/>
          <w:szCs w:val="28"/>
          <w:rtl/>
        </w:rPr>
        <w:t xml:space="preserve">الكافي ج 5 ص 189 ک 17 ب 80 ح 13.</w:t>
      </w:r>
    </w:p>
    <w:p>
      <w:pPr>
        <w:pStyle w:val="BookText"/>
      </w:pPr>
      <w:r>
        <w:rPr>
          <w:rFonts w:ascii="IRNazanin" w:hAnsi="IRNazanin" w:eastAsia="IRNazanin" w:cs="IRNazanin"/>
          <w:lang w:bidi="fa-IR"/>
          <w:color w:val="111111"/>
          <w:sz w:val="28"/>
          <w:szCs w:val="28"/>
          <w:rtl/>
        </w:rPr>
        <w:t xml:space="preserve">الكافي ج 5 ص 189 ک 17 ب 80 ذیل ح 12. التهذيب ج 7 ص 94 ب 8 ذیل ح 4.</w:t>
      </w:r>
    </w:p>
    <w:p>
      <w:pPr>
        <w:pStyle w:val="BookText"/>
      </w:pPr>
      <w:r>
        <w:rPr>
          <w:rFonts w:ascii="Amiri" w:hAnsi="Amiri" w:eastAsia="Amiri" w:cs="Amiri"/>
          <w:lang w:bidi="ar-SA"/>
          <w:color w:val="111111"/>
          <w:sz w:val="28"/>
          <w:szCs w:val="28"/>
          <w:rtl/>
        </w:rPr>
        <w:t xml:space="preserve">«كره ان يباع التمر بالرطب عاجلا بمثل</w:t>
      </w:r>
    </w:p>
    <w:p>
      <w:pPr>
        <w:pStyle w:val="BookText"/>
      </w:pPr>
      <w:r>
        <w:rPr>
          <w:rFonts w:ascii="Amiri" w:hAnsi="Amiri" w:eastAsia="Amiri" w:cs="Amiri"/>
          <w:lang w:bidi="ar-SA"/>
          <w:color w:val="111111"/>
          <w:sz w:val="28"/>
          <w:szCs w:val="28"/>
          <w:rtl/>
        </w:rPr>
        <w:t xml:space="preserve">كيله الى أجل، من أجل ان التمر</w:t>
      </w:r>
      <w:r>
        <w:rPr>
          <w:rStyle w:val="FootnoteReference"/>
        </w:rPr>
        <w:footnoteReference w:id="119"/>
      </w:r>
      <w:r>
        <w:rPr>
          <w:rFonts w:ascii="IRNazanin" w:hAnsi="IRNazanin" w:eastAsia="IRNazanin" w:cs="IRNazanin"/>
          <w:lang w:bidi="fa-IR"/>
          <w:color w:val="111111"/>
          <w:sz w:val="28"/>
          <w:szCs w:val="28"/>
          <w:rtl/>
        </w:rPr>
        <w:t xml:space="preserve">ييبس فينقص من کیله» (1/6)</w:t>
      </w:r>
    </w:p>
    <w:p>
      <w:pPr>
        <w:pStyle w:val="BookText"/>
      </w:pPr>
      <w:r>
        <w:rPr>
          <w:rFonts w:ascii="IRNazanin" w:hAnsi="IRNazanin" w:eastAsia="IRNazanin" w:cs="IRNazanin"/>
          <w:lang w:bidi="fa-IR"/>
          <w:color w:val="111111"/>
          <w:sz w:val="28"/>
          <w:szCs w:val="28"/>
          <w:rtl/>
        </w:rPr>
        <w:t xml:space="preserve">التهذيب ج 7 ص 96 ب 8 ذیل ح 14.</w:t>
      </w:r>
    </w:p>
    <w:p>
      <w:pPr>
        <w:pStyle w:val="BookText"/>
      </w:pPr>
      <w:r>
        <w:rPr>
          <w:rFonts w:ascii="IRNazanin" w:hAnsi="IRNazanin" w:eastAsia="IRNazanin" w:cs="IRNazanin"/>
          <w:lang w:bidi="fa-IR"/>
          <w:color w:val="111111"/>
          <w:sz w:val="28"/>
          <w:szCs w:val="28"/>
          <w:rtl/>
        </w:rPr>
        <w:t xml:space="preserve">الفقيه ج 3 ص 178 ک 87 ذیل ح 25.</w:t>
      </w:r>
    </w:p>
    <w:p>
      <w:pPr>
        <w:pStyle w:val="BookText"/>
      </w:pPr>
      <w:r>
        <w:rPr>
          <w:rFonts w:ascii="Amiri" w:hAnsi="Amiri" w:eastAsia="Amiri" w:cs="Amiri"/>
          <w:lang w:bidi="ar-SA"/>
          <w:color w:val="111111"/>
          <w:sz w:val="28"/>
          <w:szCs w:val="28"/>
          <w:rtl/>
        </w:rPr>
        <w:t xml:space="preserve">«كل ربا أكله الناس بجهالة ثم تابوا فانه يقبل منهم اذا عرف منهم التوبة، وقال: لو ان رجلا ورث من أبيه مالا وقد عرف ان في ذلك المال ربا ولكن قد اختلط في التجارة بغيره حلال كان حلالاً طيباً فليأكله</w:t>
      </w:r>
      <w:r>
        <w:rPr>
          <w:rStyle w:val="FootnoteReference"/>
        </w:rPr>
        <w:footnoteReference w:id="120"/>
      </w:r>
      <w:r>
        <w:rPr>
          <w:rFonts w:ascii="Amiri" w:hAnsi="Amiri" w:eastAsia="Amiri" w:cs="Amiri"/>
          <w:lang w:bidi="ar-SA"/>
          <w:color w:val="111111"/>
          <w:sz w:val="28"/>
          <w:szCs w:val="28"/>
          <w:rtl/>
        </w:rPr>
        <w:t xml:space="preserve">وان عرف منه شيئاً انه ربا فليأخذ رأس ماله وليرد الربا</w:t>
      </w:r>
      <w:r>
        <w:rPr>
          <w:rStyle w:val="FootnoteReference"/>
        </w:rPr>
        <w:footnoteReference w:id="121"/>
      </w:r>
      <w:r>
        <w:rPr>
          <w:rFonts w:ascii="Amiri" w:hAnsi="Amiri" w:eastAsia="Amiri" w:cs="Amiri"/>
          <w:lang w:bidi="ar-SA"/>
          <w:color w:val="111111"/>
          <w:sz w:val="28"/>
          <w:szCs w:val="28"/>
          <w:rtl/>
        </w:rPr>
        <w:t xml:space="preserve">، وأيّما رجل أفاد مالا كثيراً قد اكثر فيه من الربا فجهل ذلك ثم عرفه بعد فأراد أن ينزعه فيما مضى فله ويدعه فيما يستأنف» (6)</w:t>
      </w:r>
    </w:p>
    <w:p>
      <w:pPr>
        <w:pStyle w:val="BookText"/>
      </w:pPr>
      <w:r>
        <w:rPr>
          <w:rFonts w:ascii="IRNazanin" w:hAnsi="IRNazanin" w:eastAsia="IRNazanin" w:cs="IRNazanin"/>
          <w:lang w:bidi="fa-IR"/>
          <w:color w:val="111111"/>
          <w:sz w:val="28"/>
          <w:szCs w:val="28"/>
          <w:rtl/>
        </w:rPr>
        <w:t xml:space="preserve">الكافي ج 5 ص 145 ک 17 ب 51 ح 4.</w:t>
      </w:r>
    </w:p>
    <w:p>
      <w:pPr>
        <w:pStyle w:val="BookText"/>
      </w:pPr>
      <w:r>
        <w:rPr>
          <w:rFonts w:ascii="Amiri" w:hAnsi="Amiri" w:eastAsia="Amiri" w:cs="Amiri"/>
          <w:lang w:bidi="ar-SA"/>
          <w:color w:val="111111"/>
          <w:sz w:val="28"/>
          <w:szCs w:val="28"/>
          <w:rtl/>
        </w:rPr>
        <w:t xml:space="preserve">الفقيه ج 3 ص 175 ب 87 ح 7 و 8.</w:t>
      </w:r>
    </w:p>
    <w:p>
      <w:pPr>
        <w:pStyle w:val="BookText"/>
      </w:pPr>
      <w:r>
        <w:rPr>
          <w:rFonts w:ascii="Amiri" w:hAnsi="Amiri" w:eastAsia="Amiri" w:cs="Amiri"/>
          <w:lang w:bidi="ar-SA"/>
          <w:color w:val="111111"/>
          <w:sz w:val="28"/>
          <w:szCs w:val="28"/>
          <w:rtl/>
        </w:rPr>
        <w:t xml:space="preserve">التهذيب ج 7 ص 16 ب 1 ح 69.</w:t>
      </w:r>
    </w:p>
    <w:p>
      <w:pPr>
        <w:pStyle w:val="BookText"/>
      </w:pPr>
      <w:r>
        <w:rPr>
          <w:rFonts w:ascii="Amiri" w:hAnsi="Amiri" w:eastAsia="Amiri" w:cs="Amiri"/>
          <w:lang w:bidi="ar-SA"/>
          <w:color w:val="111111"/>
          <w:sz w:val="28"/>
          <w:szCs w:val="28"/>
          <w:rtl/>
        </w:rPr>
        <w:t xml:space="preserve">«كل شيء يكال أو يوزن فلا يصلح مثلين بمثل اذا كان من جنس واحد، فاذا كان لا يكال ولا يوزن فليس به بأس أثنان بواحد» (6)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 7 ص 119 ب 8 ذیل ح 123. الاستبصار ج 3 ص 101 ب 66 ذیل ح 6.</w:t>
      </w:r>
    </w:p>
    <w:p>
      <w:pPr>
        <w:pStyle w:val="BookText"/>
      </w:pPr>
      <w:r>
        <w:rPr>
          <w:rFonts w:ascii="Amiri" w:hAnsi="Amiri" w:eastAsia="Amiri" w:cs="Amiri"/>
          <w:lang w:bidi="ar-SA"/>
          <w:color w:val="111111"/>
          <w:sz w:val="28"/>
          <w:szCs w:val="28"/>
          <w:rtl/>
        </w:rPr>
        <w:t xml:space="preserve">(كيف انت اذا ظهر الجور -) تقدم تحت عنوان (الرجل يبيع البيع الخ)</w:t>
      </w:r>
    </w:p>
    <w:p>
      <w:pPr>
        <w:pStyle w:val="BookText"/>
      </w:pPr>
      <w:r>
        <w:rPr>
          <w:rFonts w:ascii="Amiri" w:hAnsi="Amiri" w:eastAsia="Amiri" w:cs="Amiri"/>
          <w:lang w:bidi="ar-SA"/>
          <w:color w:val="111111"/>
          <w:sz w:val="28"/>
          <w:szCs w:val="28"/>
          <w:rtl/>
        </w:rPr>
        <w:t xml:space="preserve">«الكيل يجري مجرى واحدا» (6)</w:t>
      </w:r>
    </w:p>
    <w:p>
      <w:pPr>
        <w:pStyle w:val="BookText"/>
      </w:pPr>
      <w:r>
        <w:rPr>
          <w:rFonts w:ascii="IRNazanin" w:hAnsi="IRNazanin" w:eastAsia="IRNazanin" w:cs="IRNazanin"/>
          <w:lang w:bidi="fa-IR"/>
          <w:color w:val="111111"/>
          <w:sz w:val="28"/>
          <w:szCs w:val="28"/>
          <w:rtl/>
        </w:rPr>
        <w:t xml:space="preserve">التهذيب ج 7 ص 94 ب 8 ذیل ح 4.</w:t>
      </w:r>
    </w:p>
    <w:p>
      <w:pPr>
        <w:pStyle w:val="BookText"/>
      </w:pPr>
      <w:r>
        <w:rPr>
          <w:rFonts w:ascii="IRNazanin" w:hAnsi="IRNazanin" w:eastAsia="IRNazanin" w:cs="IRNazanin"/>
          <w:lang w:bidi="fa-IR"/>
          <w:color w:val="111111"/>
          <w:sz w:val="28"/>
          <w:szCs w:val="28"/>
          <w:rtl/>
        </w:rPr>
        <w:t xml:space="preserve">الكافي ج 5 ص 189 ک 17 ب 80 ذیل ح 12.</w:t>
      </w:r>
    </w:p>
    <w:p>
      <w:pPr>
        <w:pStyle w:val="BookText"/>
      </w:pPr>
      <w:r>
        <w:rPr>
          <w:rFonts w:ascii="Amiri" w:hAnsi="Amiri" w:eastAsia="Amiri" w:cs="Amiri"/>
          <w:lang w:bidi="ar-SA"/>
          <w:color w:val="111111"/>
          <w:sz w:val="28"/>
          <w:szCs w:val="28"/>
          <w:rtl/>
        </w:rPr>
        <w:t xml:space="preserve">«لا بأس أن يشتري الرجل الطعام وليس هو عند صاحبه الى أجل وحالا لا يسمى له أجلا الا أن يكون بيعا لا يوجد مثل العنب والبطيخ وشبهه في غير زمانه فلا ينبغي شراء ذلك حالا» (غ)</w:t>
      </w:r>
    </w:p>
    <w:p>
      <w:pPr>
        <w:pStyle w:val="BookText"/>
      </w:pPr>
      <w:r>
        <w:rPr>
          <w:rFonts w:ascii="IRNazanin" w:hAnsi="IRNazanin" w:eastAsia="IRNazanin" w:cs="IRNazanin"/>
          <w:lang w:bidi="fa-IR"/>
          <w:color w:val="111111"/>
          <w:sz w:val="28"/>
          <w:szCs w:val="28"/>
          <w:rtl/>
        </w:rPr>
        <w:t xml:space="preserve">الفقيه ج 3 ص 179 ب 87 ذیل ح 31.</w:t>
      </w:r>
    </w:p>
    <w:p>
      <w:pPr>
        <w:pStyle w:val="BookText"/>
      </w:pPr>
      <w:r>
        <w:rPr>
          <w:rFonts w:ascii="IRNazanin" w:hAnsi="IRNazanin" w:eastAsia="IRNazanin" w:cs="IRNazanin"/>
          <w:lang w:bidi="fa-IR"/>
          <w:color w:val="111111"/>
          <w:sz w:val="28"/>
          <w:szCs w:val="28"/>
          <w:rtl/>
        </w:rPr>
        <w:t xml:space="preserve">التهذيب ج 7 ص 49 ب 4 ذیل ح 11.</w:t>
      </w:r>
    </w:p>
    <w:p>
      <w:pPr>
        <w:pStyle w:val="BookText"/>
      </w:pPr>
      <w:r>
        <w:rPr>
          <w:rFonts w:ascii="Amiri" w:hAnsi="Amiri" w:eastAsia="Amiri" w:cs="Amiri"/>
          <w:lang w:bidi="ar-SA"/>
          <w:color w:val="111111"/>
          <w:sz w:val="28"/>
          <w:szCs w:val="28"/>
          <w:rtl/>
        </w:rPr>
        <w:t xml:space="preserve">«لا بأس بالثوب بالثوبين</w:t>
      </w:r>
      <w:r>
        <w:rPr>
          <w:rStyle w:val="FootnoteReference"/>
        </w:rPr>
        <w:footnoteReference w:id="122"/>
      </w:r>
      <w:r>
        <w:rPr>
          <w:rFonts w:ascii="Amiri" w:hAnsi="Amiri" w:eastAsia="Amiri" w:cs="Amiri"/>
          <w:lang w:bidi="ar-SA"/>
          <w:color w:val="111111"/>
          <w:sz w:val="28"/>
          <w:szCs w:val="28"/>
          <w:rtl/>
        </w:rPr>
        <w:t xml:space="preserve">يداً بيد</w:t>
      </w:r>
    </w:p>
    <w:p>
      <w:pPr>
        <w:pStyle w:val="BookText"/>
      </w:pPr>
      <w:r>
        <w:rPr>
          <w:rFonts w:ascii="Amiri" w:hAnsi="Amiri" w:eastAsia="Amiri" w:cs="Amiri"/>
          <w:lang w:bidi="ar-SA"/>
          <w:color w:val="111111"/>
          <w:sz w:val="28"/>
          <w:szCs w:val="28"/>
          <w:rtl/>
        </w:rPr>
        <w:t xml:space="preserve">ونسيئة اذا وصفتهما» (5)</w:t>
      </w:r>
    </w:p>
    <w:p>
      <w:pPr>
        <w:pStyle w:val="BookText"/>
      </w:pPr>
      <w:r>
        <w:rPr>
          <w:rFonts w:ascii="IRNazanin" w:hAnsi="IRNazanin" w:eastAsia="IRNazanin" w:cs="IRNazanin"/>
          <w:lang w:bidi="fa-IR"/>
          <w:color w:val="111111"/>
          <w:sz w:val="28"/>
          <w:szCs w:val="28"/>
          <w:rtl/>
        </w:rPr>
        <w:t xml:space="preserve">الفقيه ج 3 ص 177 ب 87 ذیل ح 17.</w:t>
      </w:r>
    </w:p>
    <w:p>
      <w:pPr>
        <w:pStyle w:val="BookText"/>
      </w:pPr>
      <w:r>
        <w:rPr>
          <w:rFonts w:ascii="Amiri" w:hAnsi="Amiri" w:eastAsia="Amiri" w:cs="Amiri"/>
          <w:lang w:bidi="ar-SA"/>
          <w:color w:val="111111"/>
          <w:sz w:val="28"/>
          <w:szCs w:val="28"/>
          <w:rtl/>
        </w:rPr>
        <w:t xml:space="preserve">التهذيب ج 7 ص 119 ب 8 ح 124.</w:t>
      </w:r>
    </w:p>
    <w:p>
      <w:pPr>
        <w:pStyle w:val="BookText"/>
      </w:pPr>
      <w:r>
        <w:rPr>
          <w:rFonts w:ascii="IRNazanin" w:hAnsi="IRNazanin" w:eastAsia="IRNazanin" w:cs="IRNazanin"/>
          <w:lang w:bidi="fa-IR"/>
          <w:color w:val="111111"/>
          <w:sz w:val="28"/>
          <w:szCs w:val="28"/>
          <w:rtl/>
        </w:rPr>
        <w:t xml:space="preserve">«لا بأس بمعاوضة المتاع ما لم یکن کیلا</w:t>
      </w:r>
      <w:r>
        <w:rPr>
          <w:rStyle w:val="FootnoteReference"/>
        </w:rPr>
        <w:footnoteReference w:id="123"/>
      </w:r>
      <w:r>
        <w:rPr>
          <w:rFonts w:ascii="IRNazanin" w:hAnsi="IRNazanin" w:eastAsia="IRNazanin" w:cs="IRNazanin"/>
          <w:lang w:bidi="fa-IR"/>
          <w:color w:val="111111"/>
          <w:sz w:val="28"/>
          <w:szCs w:val="28"/>
          <w:rtl/>
        </w:rPr>
        <w:t xml:space="preserve">ولاوزنا» (6)</w:t>
      </w:r>
    </w:p>
    <w:p>
      <w:pPr>
        <w:pStyle w:val="BookText"/>
      </w:pPr>
      <w:r>
        <w:rPr>
          <w:rFonts w:ascii="Amiri" w:hAnsi="Amiri" w:eastAsia="Amiri" w:cs="Amiri"/>
          <w:lang w:bidi="ar-SA"/>
          <w:color w:val="111111"/>
          <w:sz w:val="28"/>
          <w:szCs w:val="28"/>
          <w:rtl/>
        </w:rPr>
        <w:t xml:space="preserve">الفقيه ج 3 ص 178 ب 87 ج 28.</w:t>
      </w:r>
    </w:p>
    <w:p>
      <w:pPr>
        <w:pStyle w:val="BookText"/>
      </w:pPr>
      <w:r>
        <w:rPr>
          <w:rFonts w:ascii="IRNazanin" w:hAnsi="IRNazanin" w:eastAsia="IRNazanin" w:cs="IRNazanin"/>
          <w:lang w:bidi="fa-IR"/>
          <w:color w:val="111111"/>
          <w:sz w:val="28"/>
          <w:szCs w:val="28"/>
          <w:rtl/>
        </w:rPr>
        <w:t xml:space="preserve">الكافي ج 5 ص 189 ك 17 ب 80 ذیل ح 12. التهذيب ج 7 ص 94 ب 8 ذیل ح 4.</w:t>
      </w:r>
    </w:p>
    <w:p>
      <w:pPr>
        <w:pStyle w:val="BookText"/>
      </w:pPr>
      <w:r>
        <w:rPr>
          <w:rFonts w:ascii="IRNazanin" w:hAnsi="IRNazanin" w:eastAsia="IRNazanin" w:cs="IRNazanin"/>
          <w:lang w:bidi="fa-IR"/>
          <w:color w:val="111111"/>
          <w:sz w:val="28"/>
          <w:szCs w:val="28"/>
          <w:rtl/>
        </w:rPr>
        <w:t xml:space="preserve">«لا تبع الحطنة بالشعير الا يداً بيد ولا تبع قفيزا من حنطة بقفيزين من شعير، قال: وسمعت أبا جعفر علیه السلام يكره وسقا</w:t>
      </w:r>
      <w:r>
        <w:rPr>
          <w:rStyle w:val="FootnoteReference"/>
        </w:rPr>
        <w:footnoteReference w:id="124"/>
      </w:r>
      <w:r>
        <w:rPr>
          <w:rFonts w:ascii="IRNazanin" w:hAnsi="IRNazanin" w:eastAsia="IRNazanin" w:cs="IRNazanin"/>
          <w:lang w:bidi="fa-IR"/>
          <w:color w:val="111111"/>
          <w:sz w:val="28"/>
          <w:szCs w:val="28"/>
          <w:rtl/>
        </w:rPr>
        <w:t xml:space="preserve">من تمر المدينة بوسقين من تمر خیبر لان تمر المدينة أجودهما</w:t>
      </w:r>
      <w:r>
        <w:rPr>
          <w:rStyle w:val="FootnoteReference"/>
        </w:rPr>
        <w:footnoteReference w:id="125"/>
      </w:r>
      <w:r>
        <w:rPr>
          <w:rFonts w:ascii="Amiri" w:hAnsi="Amiri" w:eastAsia="Amiri" w:cs="Amiri"/>
          <w:lang w:bidi="ar-SA"/>
          <w:color w:val="111111"/>
          <w:sz w:val="28"/>
          <w:szCs w:val="28"/>
          <w:rtl/>
        </w:rPr>
        <w:t xml:space="preserve">قال: وكره أن يباع التمر</w:t>
      </w:r>
      <w:r>
        <w:rPr>
          <w:rStyle w:val="FootnoteReference"/>
        </w:rPr>
        <w:footnoteReference w:id="126"/>
      </w:r>
      <w:r>
        <w:rPr>
          <w:rFonts w:ascii="Amiri" w:hAnsi="Amiri" w:eastAsia="Amiri" w:cs="Amiri"/>
          <w:lang w:bidi="ar-SA"/>
          <w:color w:val="111111"/>
          <w:sz w:val="28"/>
          <w:szCs w:val="28"/>
          <w:rtl/>
        </w:rPr>
        <w:t xml:space="preserve">بالرطب عاجلا بمثل كيله الى أجل، من أجل ان التمر</w:t>
      </w:r>
      <w:r>
        <w:rPr>
          <w:rStyle w:val="FootnoteReference"/>
        </w:rPr>
        <w:footnoteReference w:id="127"/>
      </w:r>
      <w:r>
        <w:rPr>
          <w:rFonts w:ascii="IRNazanin" w:hAnsi="IRNazanin" w:eastAsia="IRNazanin" w:cs="IRNazanin"/>
          <w:lang w:bidi="fa-IR"/>
          <w:color w:val="111111"/>
          <w:sz w:val="28"/>
          <w:szCs w:val="28"/>
          <w:rtl/>
        </w:rPr>
        <w:t xml:space="preserve">ييبس فينقص من کیله» (1/5)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7 ص 95 ب 8 ح 14.</w:t>
      </w:r>
    </w:p>
    <w:p>
      <w:pPr>
        <w:pStyle w:val="BookText"/>
      </w:pPr>
      <w:r>
        <w:rPr>
          <w:rFonts w:ascii="Amiri" w:hAnsi="Amiri" w:eastAsia="Amiri" w:cs="Amiri"/>
          <w:lang w:bidi="ar-SA"/>
          <w:color w:val="111111"/>
          <w:sz w:val="28"/>
          <w:szCs w:val="28"/>
          <w:rtl/>
        </w:rPr>
        <w:t xml:space="preserve">الفقيه ج 3 ص 178 ب 87 ح 25 بتفاوت.</w:t>
      </w:r>
    </w:p>
    <w:p>
      <w:pPr>
        <w:pStyle w:val="BookText"/>
      </w:pPr>
      <w:r>
        <w:rPr>
          <w:rFonts w:ascii="Amiri" w:hAnsi="Amiri" w:eastAsia="Amiri" w:cs="Amiri"/>
          <w:lang w:bidi="ar-SA"/>
          <w:color w:val="111111"/>
          <w:sz w:val="28"/>
          <w:szCs w:val="28"/>
          <w:rtl/>
        </w:rPr>
        <w:t xml:space="preserve">(لا تبيع راحلة عاجلة -) انظر البيع</w:t>
      </w:r>
    </w:p>
    <w:p>
      <w:pPr>
        <w:pStyle w:val="BookText"/>
      </w:pPr>
      <w:r>
        <w:rPr>
          <w:rFonts w:ascii="IRNazanin" w:hAnsi="IRNazanin" w:eastAsia="IRNazanin" w:cs="IRNazanin"/>
          <w:lang w:bidi="fa-IR"/>
          <w:color w:val="111111"/>
          <w:sz w:val="28"/>
          <w:szCs w:val="28"/>
          <w:rtl/>
        </w:rPr>
        <w:t xml:space="preserve">«لا تبيعوا در همین بدرهم، قال: ومنع التصريف، وقال: من كان عنده دراهم فسول فليبعهنّ باثمانهنّ بما شاء من المتاع» (5) التهذيب ج 7 ص 98 ب 8 ح 26.</w:t>
      </w:r>
    </w:p>
    <w:p>
      <w:pPr>
        <w:pStyle w:val="BookText"/>
      </w:pPr>
      <w:r>
        <w:rPr>
          <w:rFonts w:ascii="Amiri" w:hAnsi="Amiri" w:eastAsia="Amiri" w:cs="Amiri"/>
          <w:lang w:bidi="ar-SA"/>
          <w:color w:val="111111"/>
          <w:sz w:val="28"/>
          <w:szCs w:val="28"/>
          <w:rtl/>
        </w:rPr>
        <w:t xml:space="preserve">«لا يباع مختومان</w:t>
      </w:r>
      <w:r>
        <w:rPr>
          <w:rStyle w:val="FootnoteReference"/>
        </w:rPr>
        <w:footnoteReference w:id="128"/>
      </w:r>
      <w:r>
        <w:rPr>
          <w:rFonts w:ascii="Amiri" w:hAnsi="Amiri" w:eastAsia="Amiri" w:cs="Amiri"/>
          <w:lang w:bidi="ar-SA"/>
          <w:color w:val="111111"/>
          <w:sz w:val="28"/>
          <w:szCs w:val="28"/>
          <w:rtl/>
        </w:rPr>
        <w:t xml:space="preserve">من شعير بمختوم من حنطة ولا يباع الا مثلا بمثل والتمر مثل ذلك</w:t>
      </w:r>
      <w:r>
        <w:rPr>
          <w:rStyle w:val="FootnoteReference"/>
        </w:rPr>
        <w:footnoteReference w:id="129"/>
      </w:r>
      <w:r>
        <w:rPr>
          <w:rFonts w:ascii="Amiri" w:hAnsi="Amiri" w:eastAsia="Amiri" w:cs="Amiri"/>
          <w:lang w:bidi="ar-SA"/>
          <w:color w:val="111111"/>
          <w:sz w:val="28"/>
          <w:szCs w:val="28"/>
          <w:rtl/>
        </w:rPr>
        <w:t xml:space="preserve">قال وسئل من الرجل يشترى الحنطة فلا يجد عند صاحبها الا شعيراً أيصلح له أن يأخذ اثنين بواحد؟ قال: لا انما اصلهما واحد</w:t>
      </w:r>
      <w:r>
        <w:rPr>
          <w:rStyle w:val="FootnoteReference"/>
        </w:rPr>
        <w:footnoteReference w:id="130"/>
      </w:r>
      <w:r>
        <w:rPr>
          <w:rFonts w:ascii="IRNazanin" w:hAnsi="IRNazanin" w:eastAsia="IRNazanin" w:cs="IRNazanin"/>
          <w:lang w:bidi="fa-IR"/>
          <w:color w:val="111111"/>
          <w:sz w:val="28"/>
          <w:szCs w:val="28"/>
          <w:rtl/>
        </w:rPr>
        <w:t xml:space="preserve">وكان علي علیه السلام يعدّ الشعير بالحنطة» (6)</w:t>
      </w:r>
    </w:p>
    <w:p>
      <w:pPr>
        <w:pStyle w:val="BookText"/>
      </w:pPr>
      <w:r>
        <w:rPr>
          <w:rFonts w:ascii="IRNazanin" w:hAnsi="IRNazanin" w:eastAsia="IRNazanin" w:cs="IRNazanin"/>
          <w:lang w:bidi="fa-IR"/>
          <w:color w:val="111111"/>
          <w:sz w:val="28"/>
          <w:szCs w:val="28"/>
          <w:rtl/>
        </w:rPr>
        <w:t xml:space="preserve">الكافي ج 5 ص 187 ک 17 ب 80 ح 3.</w:t>
      </w:r>
    </w:p>
    <w:p>
      <w:pPr>
        <w:pStyle w:val="BookText"/>
      </w:pPr>
      <w:r>
        <w:rPr>
          <w:rFonts w:ascii="Amiri" w:hAnsi="Amiri" w:eastAsia="Amiri" w:cs="Amiri"/>
          <w:lang w:bidi="ar-SA"/>
          <w:color w:val="111111"/>
          <w:sz w:val="28"/>
          <w:szCs w:val="28"/>
          <w:rtl/>
        </w:rPr>
        <w:t xml:space="preserve">التهذيب ج 7 ص 94 ب 8 ح 5.</w:t>
      </w:r>
    </w:p>
    <w:p>
      <w:pPr>
        <w:pStyle w:val="BookText"/>
      </w:pPr>
      <w:r>
        <w:rPr>
          <w:rFonts w:ascii="Amiri" w:hAnsi="Amiri" w:eastAsia="Amiri" w:cs="Amiri"/>
          <w:lang w:bidi="ar-SA"/>
          <w:color w:val="111111"/>
          <w:sz w:val="28"/>
          <w:szCs w:val="28"/>
          <w:rtl/>
        </w:rPr>
        <w:t xml:space="preserve">(لا يبيع راحلة -) انظر البيع</w:t>
      </w:r>
    </w:p>
    <w:p>
      <w:pPr>
        <w:pStyle w:val="BookText"/>
      </w:pPr>
      <w:r>
        <w:rPr>
          <w:rFonts w:ascii="Amiri" w:hAnsi="Amiri" w:eastAsia="Amiri" w:cs="Amiri"/>
          <w:lang w:bidi="ar-SA"/>
          <w:color w:val="111111"/>
          <w:sz w:val="28"/>
          <w:szCs w:val="28"/>
          <w:rtl/>
        </w:rPr>
        <w:t xml:space="preserve">«لا يصلح التمر بالرطب، ان الرطب رطب والتمر يابس فاذا يبس الرطب نقص» (6) التهذيب ج 7 ص 90 ب 7 ح 27.</w:t>
      </w:r>
    </w:p>
    <w:p>
      <w:pPr>
        <w:pStyle w:val="BookText"/>
      </w:pPr>
      <w:r>
        <w:rPr>
          <w:rFonts w:ascii="IRNazanin" w:hAnsi="IRNazanin" w:eastAsia="IRNazanin" w:cs="IRNazanin"/>
          <w:lang w:bidi="fa-IR"/>
          <w:color w:val="111111"/>
          <w:sz w:val="28"/>
          <w:szCs w:val="28"/>
          <w:rtl/>
        </w:rPr>
        <w:t xml:space="preserve">الاستبصار ج 3 ص 93 ب 61 ح 3.</w:t>
      </w:r>
    </w:p>
    <w:p>
      <w:pPr>
        <w:pStyle w:val="BookText"/>
      </w:pPr>
      <w:r>
        <w:rPr>
          <w:rFonts w:ascii="Amiri" w:hAnsi="Amiri" w:eastAsia="Amiri" w:cs="Amiri"/>
          <w:lang w:bidi="ar-SA"/>
          <w:color w:val="111111"/>
          <w:sz w:val="28"/>
          <w:szCs w:val="28"/>
          <w:rtl/>
        </w:rPr>
        <w:t xml:space="preserve">«لا يصلح التمر بالرطب التمر يابس والرطب رطب» (6)</w:t>
      </w:r>
    </w:p>
    <w:p>
      <w:pPr>
        <w:pStyle w:val="BookText"/>
      </w:pPr>
      <w:r>
        <w:rPr>
          <w:rFonts w:ascii="Amiri" w:hAnsi="Amiri" w:eastAsia="Amiri" w:cs="Amiri"/>
          <w:lang w:bidi="ar-SA"/>
          <w:color w:val="111111"/>
          <w:sz w:val="28"/>
          <w:szCs w:val="28"/>
          <w:rtl/>
        </w:rPr>
        <w:t xml:space="preserve">التهذيب ج 7 ص 90 ب 7 ح 28.</w:t>
      </w:r>
    </w:p>
    <w:p>
      <w:pPr>
        <w:pStyle w:val="BookText"/>
      </w:pPr>
      <w:r>
        <w:rPr>
          <w:rFonts w:ascii="IRNazanin" w:hAnsi="IRNazanin" w:eastAsia="IRNazanin" w:cs="IRNazanin"/>
          <w:lang w:bidi="fa-IR"/>
          <w:color w:val="111111"/>
          <w:sz w:val="28"/>
          <w:szCs w:val="28"/>
          <w:rtl/>
        </w:rPr>
        <w:t xml:space="preserve">الاستبصار ج3 ص 93 ب 11ح4.</w:t>
      </w:r>
    </w:p>
    <w:p>
      <w:pPr>
        <w:pStyle w:val="BookText"/>
      </w:pPr>
      <w:r>
        <w:rPr>
          <w:rFonts w:ascii="Amiri" w:hAnsi="Amiri" w:eastAsia="Amiri" w:cs="Amiri"/>
          <w:lang w:bidi="ar-SA"/>
          <w:color w:val="111111"/>
          <w:sz w:val="28"/>
          <w:szCs w:val="28"/>
          <w:rtl/>
        </w:rPr>
        <w:t xml:space="preserve">«لا يصلح التمر اليابس بالرطب من أجل ان التمر يابس</w:t>
      </w:r>
      <w:r>
        <w:rPr>
          <w:rStyle w:val="FootnoteReference"/>
        </w:rPr>
        <w:footnoteReference w:id="131"/>
      </w:r>
      <w:r>
        <w:rPr>
          <w:rFonts w:ascii="Amiri" w:hAnsi="Amiri" w:eastAsia="Amiri" w:cs="Amiri"/>
          <w:lang w:bidi="ar-SA"/>
          <w:color w:val="111111"/>
          <w:sz w:val="28"/>
          <w:szCs w:val="28"/>
          <w:rtl/>
        </w:rPr>
        <w:t xml:space="preserve">والرطب رطب فاذا يبس نقص</w:t>
      </w:r>
      <w:r>
        <w:rPr>
          <w:rStyle w:val="FootnoteReference"/>
        </w:rPr>
        <w:footnoteReference w:id="132"/>
      </w:r>
      <w:r>
        <w:rPr>
          <w:rFonts w:ascii="Amiri" w:hAnsi="Amiri" w:eastAsia="Amiri" w:cs="Amiri"/>
          <w:lang w:bidi="ar-SA"/>
          <w:color w:val="111111"/>
          <w:sz w:val="28"/>
          <w:szCs w:val="28"/>
          <w:rtl/>
        </w:rPr>
        <w:t xml:space="preserve">ولا يصلح الشعير</w:t>
      </w:r>
      <w:r>
        <w:rPr>
          <w:rStyle w:val="FootnoteReference"/>
        </w:rPr>
        <w:footnoteReference w:id="133"/>
      </w:r>
      <w:r>
        <w:rPr>
          <w:rFonts w:ascii="Amiri" w:hAnsi="Amiri" w:eastAsia="Amiri" w:cs="Amiri"/>
          <w:lang w:bidi="ar-SA"/>
          <w:color w:val="111111"/>
          <w:sz w:val="28"/>
          <w:szCs w:val="28"/>
          <w:rtl/>
        </w:rPr>
        <w:t xml:space="preserve">بالحنطة الا واحدا بواحد</w:t>
      </w:r>
      <w:r>
        <w:rPr>
          <w:rStyle w:val="FootnoteReference"/>
        </w:rPr>
        <w:footnoteReference w:id="134"/>
      </w:r>
      <w:r>
        <w:rPr>
          <w:rFonts w:ascii="IRNazanin" w:hAnsi="IRNazanin" w:eastAsia="IRNazanin" w:cs="IRNazanin"/>
          <w:lang w:bidi="fa-IR"/>
          <w:color w:val="111111"/>
          <w:sz w:val="28"/>
          <w:szCs w:val="28"/>
          <w:rtl/>
        </w:rPr>
        <w:t xml:space="preserve">، وقال: الكيل يجری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مجری واحدا ويكره</w:t>
      </w:r>
      <w:r>
        <w:rPr>
          <w:rStyle w:val="FootnoteReference"/>
        </w:rPr>
        <w:footnoteReference w:id="135"/>
      </w:r>
      <w:r>
        <w:rPr>
          <w:rFonts w:ascii="IRNazanin" w:hAnsi="IRNazanin" w:eastAsia="IRNazanin" w:cs="IRNazanin"/>
          <w:lang w:bidi="fa-IR"/>
          <w:color w:val="111111"/>
          <w:sz w:val="28"/>
          <w:szCs w:val="28"/>
          <w:rtl/>
        </w:rPr>
        <w:t xml:space="preserve">قفیز لوز بقفیزین و قفيز تمر بقفيزين ولكن صاع حنطة بصاعين من تمر وصاع تمر بصاعين من زبيب واذا</w:t>
      </w:r>
      <w:r>
        <w:rPr>
          <w:rStyle w:val="FootnoteReference"/>
        </w:rPr>
        <w:footnoteReference w:id="136"/>
      </w:r>
      <w:r>
        <w:rPr>
          <w:rFonts w:ascii="IRNazanin" w:hAnsi="IRNazanin" w:eastAsia="IRNazanin" w:cs="IRNazanin"/>
          <w:lang w:bidi="fa-IR"/>
          <w:color w:val="111111"/>
          <w:sz w:val="28"/>
          <w:szCs w:val="28"/>
          <w:rtl/>
        </w:rPr>
        <w:t xml:space="preserve">اختلف هذا، والفاكهة اليابسة فهو حسن وهو يجري في الطعام والفاكهة مجری واحداً</w:t>
      </w:r>
      <w:r>
        <w:rPr>
          <w:rStyle w:val="FootnoteReference"/>
        </w:rPr>
        <w:footnoteReference w:id="137"/>
      </w:r>
      <w:r>
        <w:rPr>
          <w:rFonts w:ascii="Amiri" w:hAnsi="Amiri" w:eastAsia="Amiri" w:cs="Amiri"/>
          <w:lang w:bidi="ar-SA"/>
          <w:color w:val="111111"/>
          <w:sz w:val="28"/>
          <w:szCs w:val="28"/>
          <w:rtl/>
        </w:rPr>
        <w:t xml:space="preserve">وقال: لا بأس بمعاوضة المتاع ما لم يكن كيل أو وزن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5 ص 189 ک 17 ب 80 ح 12. التهذيب ج 7 ص 94 ب 8 ح 4.</w:t>
      </w:r>
    </w:p>
    <w:p>
      <w:pPr>
        <w:pStyle w:val="BookText"/>
      </w:pPr>
      <w:r>
        <w:rPr>
          <w:rFonts w:ascii="IRNazanin" w:hAnsi="IRNazanin" w:eastAsia="IRNazanin" w:cs="IRNazanin"/>
          <w:lang w:bidi="fa-IR"/>
          <w:color w:val="111111"/>
          <w:sz w:val="28"/>
          <w:szCs w:val="28"/>
          <w:rtl/>
        </w:rPr>
        <w:t xml:space="preserve">الاستبصار ج 3 ص 93 ب 61 ح 2.</w:t>
      </w:r>
    </w:p>
    <w:p>
      <w:pPr>
        <w:pStyle w:val="BookText"/>
      </w:pPr>
      <w:r>
        <w:rPr>
          <w:rFonts w:ascii="Amiri" w:hAnsi="Amiri" w:eastAsia="Amiri" w:cs="Amiri"/>
          <w:lang w:bidi="ar-SA"/>
          <w:color w:val="111111"/>
          <w:sz w:val="28"/>
          <w:szCs w:val="28"/>
          <w:rtl/>
        </w:rPr>
        <w:t xml:space="preserve">(لا يصلح الشعير بالحنطة -) تقدم تحت عنوان (لا يصلح التمر اليابس الخ)</w:t>
      </w:r>
    </w:p>
    <w:p>
      <w:pPr>
        <w:pStyle w:val="BookText"/>
      </w:pPr>
      <w:r>
        <w:rPr>
          <w:rFonts w:ascii="Amiri" w:hAnsi="Amiri" w:eastAsia="Amiri" w:cs="Amiri"/>
          <w:lang w:bidi="ar-SA"/>
          <w:color w:val="111111"/>
          <w:sz w:val="28"/>
          <w:szCs w:val="28"/>
          <w:rtl/>
        </w:rPr>
        <w:t xml:space="preserve">«لا يكون الربا الا فيما يكال أو يوزن» (6) الكافي ج 5 ص 146 ك 17 ب 51 ح 10.</w:t>
      </w:r>
    </w:p>
    <w:p>
      <w:pPr>
        <w:pStyle w:val="BookText"/>
      </w:pPr>
      <w:r>
        <w:rPr>
          <w:rFonts w:ascii="Amiri" w:hAnsi="Amiri" w:eastAsia="Amiri" w:cs="Amiri"/>
          <w:lang w:bidi="ar-SA"/>
          <w:color w:val="111111"/>
          <w:sz w:val="28"/>
          <w:szCs w:val="28"/>
          <w:rtl/>
        </w:rPr>
        <w:t xml:space="preserve">الفقيه ج 3 ص 175 ب 87 ح 6.</w:t>
      </w:r>
    </w:p>
    <w:p>
      <w:pPr>
        <w:pStyle w:val="BookText"/>
      </w:pPr>
      <w:r>
        <w:rPr>
          <w:rFonts w:ascii="Amiri" w:hAnsi="Amiri" w:eastAsia="Amiri" w:cs="Amiri"/>
          <w:lang w:bidi="ar-SA"/>
          <w:color w:val="111111"/>
          <w:sz w:val="28"/>
          <w:szCs w:val="28"/>
          <w:rtl/>
        </w:rPr>
        <w:t xml:space="preserve">التهذيب ج 7 ص 17 ب 1 ح 74.</w:t>
      </w:r>
    </w:p>
    <w:p>
      <w:pPr>
        <w:pStyle w:val="BookText"/>
      </w:pPr>
      <w:r>
        <w:rPr>
          <w:rFonts w:ascii="Amiri" w:hAnsi="Amiri" w:eastAsia="Amiri" w:cs="Amiri"/>
          <w:lang w:bidi="ar-SA"/>
          <w:color w:val="111111"/>
          <w:sz w:val="28"/>
          <w:szCs w:val="28"/>
          <w:rtl/>
        </w:rPr>
        <w:t xml:space="preserve">التهذيب ج 7 ص 19 ب 1 ح 81.</w:t>
      </w:r>
    </w:p>
    <w:p>
      <w:pPr>
        <w:pStyle w:val="BookText"/>
      </w:pPr>
      <w:r>
        <w:rPr>
          <w:rFonts w:ascii="Amiri" w:hAnsi="Amiri" w:eastAsia="Amiri" w:cs="Amiri"/>
          <w:lang w:bidi="ar-SA"/>
          <w:color w:val="111111"/>
          <w:sz w:val="28"/>
          <w:szCs w:val="28"/>
          <w:rtl/>
        </w:rPr>
        <w:t xml:space="preserve">التهذيب ج 7 ص 94 ب 8 ح 3.</w:t>
      </w:r>
    </w:p>
    <w:p>
      <w:pPr>
        <w:pStyle w:val="BookText"/>
      </w:pPr>
      <w:r>
        <w:rPr>
          <w:rFonts w:ascii="Amiri" w:hAnsi="Amiri" w:eastAsia="Amiri" w:cs="Amiri"/>
          <w:lang w:bidi="ar-SA"/>
          <w:color w:val="111111"/>
          <w:sz w:val="28"/>
          <w:szCs w:val="28"/>
          <w:rtl/>
        </w:rPr>
        <w:t xml:space="preserve">التهذيب ج 7 ص 118 ب 8 ح 121.</w:t>
      </w:r>
    </w:p>
    <w:p>
      <w:pPr>
        <w:pStyle w:val="BookText"/>
      </w:pPr>
      <w:r>
        <w:rPr>
          <w:rFonts w:ascii="IRNazanin" w:hAnsi="IRNazanin" w:eastAsia="IRNazanin" w:cs="IRNazanin"/>
          <w:lang w:bidi="fa-IR"/>
          <w:color w:val="111111"/>
          <w:sz w:val="28"/>
          <w:szCs w:val="28"/>
          <w:rtl/>
        </w:rPr>
        <w:t xml:space="preserve">الاستبصار ج 3 ص 101 ب 66 ح 5.</w:t>
      </w:r>
    </w:p>
    <w:p>
      <w:pPr>
        <w:pStyle w:val="BookText"/>
      </w:pPr>
      <w:r>
        <w:rPr>
          <w:rFonts w:ascii="IRNazanin" w:hAnsi="IRNazanin" w:eastAsia="IRNazanin" w:cs="IRNazanin"/>
          <w:lang w:bidi="fa-IR"/>
          <w:color w:val="111111"/>
          <w:sz w:val="28"/>
          <w:szCs w:val="28"/>
          <w:rtl/>
        </w:rPr>
        <w:t xml:space="preserve">(لآخذن خمسة بواحدة -) تقدم تحت عنوان (ان عليا علیه السلام كسا الناس الخ)</w:t>
      </w:r>
    </w:p>
    <w:p>
      <w:pPr>
        <w:pStyle w:val="BookText"/>
      </w:pPr>
      <w:r>
        <w:rPr>
          <w:rFonts w:ascii="IRNazanin" w:hAnsi="IRNazanin" w:eastAsia="IRNazanin" w:cs="IRNazanin"/>
          <w:lang w:bidi="fa-IR"/>
          <w:color w:val="111111"/>
          <w:sz w:val="28"/>
          <w:szCs w:val="28"/>
          <w:rtl/>
        </w:rPr>
        <w:t xml:space="preserve">«لعن رسول الله صلی الله علیه و آله الربا وآكله وموكله وبائعه ومشتريه وكاتبه وشاهديه» (1)</w:t>
      </w:r>
    </w:p>
    <w:p>
      <w:pPr>
        <w:pStyle w:val="BookText"/>
      </w:pPr>
      <w:r>
        <w:rPr>
          <w:rFonts w:ascii="Amiri" w:hAnsi="Amiri" w:eastAsia="Amiri" w:cs="Amiri"/>
          <w:lang w:bidi="ar-SA"/>
          <w:color w:val="111111"/>
          <w:sz w:val="28"/>
          <w:szCs w:val="28"/>
          <w:rtl/>
        </w:rPr>
        <w:t xml:space="preserve">الفقيه ج 3 ص 174 ب 87 ح 4.</w:t>
      </w:r>
    </w:p>
    <w:p>
      <w:pPr>
        <w:pStyle w:val="BookText"/>
      </w:pPr>
      <w:r>
        <w:rPr>
          <w:rFonts w:ascii="Amiri" w:hAnsi="Amiri" w:eastAsia="Amiri" w:cs="Amiri"/>
          <w:lang w:bidi="ar-SA"/>
          <w:color w:val="111111"/>
          <w:sz w:val="28"/>
          <w:szCs w:val="28"/>
          <w:rtl/>
        </w:rPr>
        <w:t xml:space="preserve">التهذيب ج 7 ص 15 ب 1 ح 64.</w:t>
      </w:r>
    </w:p>
    <w:p>
      <w:pPr>
        <w:pStyle w:val="BookText"/>
      </w:pPr>
      <w:r>
        <w:rPr>
          <w:rFonts w:ascii="Amiri" w:hAnsi="Amiri" w:eastAsia="Amiri" w:cs="Amiri"/>
          <w:lang w:bidi="ar-SA"/>
          <w:color w:val="111111"/>
          <w:sz w:val="28"/>
          <w:szCs w:val="28"/>
          <w:rtl/>
        </w:rPr>
        <w:t xml:space="preserve">(لو ان رجلا ورث من أبيه -) تقدم تحت عنوان (كل ربا أكله الخ)</w:t>
      </w:r>
    </w:p>
    <w:p>
      <w:pPr>
        <w:pStyle w:val="BookText"/>
      </w:pPr>
      <w:r>
        <w:rPr>
          <w:rFonts w:ascii="Amiri" w:hAnsi="Amiri" w:eastAsia="Amiri" w:cs="Amiri"/>
          <w:lang w:bidi="ar-SA"/>
          <w:color w:val="111111"/>
          <w:sz w:val="28"/>
          <w:szCs w:val="28"/>
          <w:rtl/>
        </w:rPr>
        <w:t xml:space="preserve">«ليس بين الرجل وبين</w:t>
      </w:r>
      <w:r>
        <w:rPr>
          <w:rStyle w:val="FootnoteReference"/>
        </w:rPr>
        <w:footnoteReference w:id="139"/>
      </w:r>
      <w:r>
        <w:rPr>
          <w:rFonts w:ascii="Amiri" w:hAnsi="Amiri" w:eastAsia="Amiri" w:cs="Amiri"/>
          <w:lang w:bidi="ar-SA"/>
          <w:color w:val="111111"/>
          <w:sz w:val="28"/>
          <w:szCs w:val="28"/>
          <w:rtl/>
        </w:rPr>
        <w:t xml:space="preserve">ولده ربا وليس بين السيد وبين عبده ربا» (غ)</w:t>
      </w:r>
    </w:p>
    <w:p>
      <w:pPr>
        <w:pStyle w:val="BookText"/>
      </w:pPr>
      <w:r>
        <w:rPr>
          <w:rFonts w:ascii="Amiri" w:hAnsi="Amiri" w:eastAsia="Amiri" w:cs="Amiri"/>
          <w:lang w:bidi="ar-SA"/>
          <w:color w:val="111111"/>
          <w:sz w:val="28"/>
          <w:szCs w:val="28"/>
          <w:rtl/>
        </w:rPr>
        <w:t xml:space="preserve">الفقيه ج 3 ص 176 ب 87 ح 11.</w:t>
      </w:r>
    </w:p>
    <w:p>
      <w:pPr>
        <w:pStyle w:val="BookText"/>
      </w:pPr>
      <w:r>
        <w:rPr>
          <w:rFonts w:ascii="IRNazanin" w:hAnsi="IRNazanin" w:eastAsia="IRNazanin" w:cs="IRNazanin"/>
          <w:lang w:bidi="fa-IR"/>
          <w:color w:val="111111"/>
          <w:sz w:val="28"/>
          <w:szCs w:val="28"/>
          <w:rtl/>
        </w:rPr>
        <w:t xml:space="preserve">الكافي ج 5 ص 147 ک 1 ب 52 ح 1.</w:t>
      </w:r>
    </w:p>
    <w:p>
      <w:pPr>
        <w:pStyle w:val="BookText"/>
      </w:pPr>
      <w:r>
        <w:rPr>
          <w:rFonts w:ascii="Amiri" w:hAnsi="Amiri" w:eastAsia="Amiri" w:cs="Amiri"/>
          <w:lang w:bidi="ar-SA"/>
          <w:color w:val="111111"/>
          <w:sz w:val="28"/>
          <w:szCs w:val="28"/>
          <w:rtl/>
        </w:rPr>
        <w:t xml:space="preserve">التهذيب ج 7 ص 18 ب 1 ح 76.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بين الرجل وولده ربا وليس بين</w:t>
      </w:r>
    </w:p>
    <w:p>
      <w:pPr>
        <w:pStyle w:val="BookText"/>
      </w:pPr>
      <w:r>
        <w:rPr>
          <w:rFonts w:ascii="Amiri" w:hAnsi="Amiri" w:eastAsia="Amiri" w:cs="Amiri"/>
          <w:lang w:bidi="ar-SA"/>
          <w:color w:val="111111"/>
          <w:sz w:val="28"/>
          <w:szCs w:val="28"/>
          <w:rtl/>
        </w:rPr>
        <w:t xml:space="preserve">السيد وبين عبده ربا» (1/6)</w:t>
      </w:r>
    </w:p>
    <w:p>
      <w:pPr>
        <w:pStyle w:val="BookText"/>
      </w:pPr>
      <w:r>
        <w:rPr>
          <w:rFonts w:ascii="IRNazanin" w:hAnsi="IRNazanin" w:eastAsia="IRNazanin" w:cs="IRNazanin"/>
          <w:lang w:bidi="fa-IR"/>
          <w:color w:val="111111"/>
          <w:sz w:val="28"/>
          <w:szCs w:val="28"/>
          <w:rtl/>
        </w:rPr>
        <w:t xml:space="preserve">الكافي ج 5 ص 147 ک 17 ب 52 ح 1.</w:t>
      </w:r>
    </w:p>
    <w:p>
      <w:pPr>
        <w:pStyle w:val="BookText"/>
      </w:pPr>
      <w:r>
        <w:rPr>
          <w:rFonts w:ascii="Amiri" w:hAnsi="Amiri" w:eastAsia="Amiri" w:cs="Amiri"/>
          <w:lang w:bidi="ar-SA"/>
          <w:color w:val="111111"/>
          <w:sz w:val="28"/>
          <w:szCs w:val="28"/>
          <w:rtl/>
        </w:rPr>
        <w:t xml:space="preserve">التهذيب ج 7 ص 18 ب 1 ح 76.</w:t>
      </w:r>
    </w:p>
    <w:p>
      <w:pPr>
        <w:pStyle w:val="BookText"/>
      </w:pPr>
      <w:r>
        <w:rPr>
          <w:rFonts w:ascii="Amiri" w:hAnsi="Amiri" w:eastAsia="Amiri" w:cs="Amiri"/>
          <w:lang w:bidi="ar-SA"/>
          <w:color w:val="111111"/>
          <w:sz w:val="28"/>
          <w:szCs w:val="28"/>
          <w:rtl/>
        </w:rPr>
        <w:t xml:space="preserve">الفقيه ج 3 ص 176 ب 87 ح 11.</w:t>
      </w:r>
    </w:p>
    <w:p>
      <w:pPr>
        <w:pStyle w:val="BookText"/>
      </w:pPr>
      <w:r>
        <w:rPr>
          <w:rFonts w:ascii="Amiri" w:hAnsi="Amiri" w:eastAsia="Amiri" w:cs="Amiri"/>
          <w:lang w:bidi="ar-SA"/>
          <w:color w:val="111111"/>
          <w:sz w:val="28"/>
          <w:szCs w:val="28"/>
          <w:rtl/>
        </w:rPr>
        <w:t xml:space="preserve">«ليس بين الرجل وولده وبينه وبين عبده ولا بينه وبين أهله ربا انما الربا فيما بينك وبين ما لا تملك، قلت: فالمشركون بيني وبينهم ربا؟ قال: نعم، قلت: فانهم مماليك، فقال: انك لست تملكهم انما تملكهم مع غيرك، أنت وغيرك فيهم سواء فالذي بينك وبينهم ليس من ذلك لان عبدك ليس مثل عبدك وعبد غيرك» (5)</w:t>
      </w:r>
    </w:p>
    <w:p>
      <w:pPr>
        <w:pStyle w:val="BookText"/>
      </w:pPr>
      <w:r>
        <w:rPr>
          <w:rFonts w:ascii="IRNazanin" w:hAnsi="IRNazanin" w:eastAsia="IRNazanin" w:cs="IRNazanin"/>
          <w:lang w:bidi="fa-IR"/>
          <w:color w:val="111111"/>
          <w:sz w:val="28"/>
          <w:szCs w:val="28"/>
          <w:rtl/>
        </w:rPr>
        <w:t xml:space="preserve">الكافي ج 5 ص 147 ک 17 ب 52 ح 3. التهذيب ج 7 ص 17 ب 1 ح 75.</w:t>
      </w:r>
    </w:p>
    <w:p>
      <w:pPr>
        <w:pStyle w:val="BookText"/>
      </w:pPr>
      <w:r>
        <w:rPr>
          <w:rFonts w:ascii="IRNazanin" w:hAnsi="IRNazanin" w:eastAsia="IRNazanin" w:cs="IRNazanin"/>
          <w:lang w:bidi="fa-IR"/>
          <w:color w:val="111111"/>
          <w:sz w:val="28"/>
          <w:szCs w:val="28"/>
          <w:rtl/>
        </w:rPr>
        <w:t xml:space="preserve">الاستبصار ج 3 ص 71 ب 43 ح 2.</w:t>
      </w:r>
    </w:p>
    <w:p>
      <w:pPr>
        <w:pStyle w:val="BookText"/>
      </w:pPr>
      <w:r>
        <w:rPr>
          <w:rFonts w:ascii="Amiri" w:hAnsi="Amiri" w:eastAsia="Amiri" w:cs="Amiri"/>
          <w:lang w:bidi="ar-SA"/>
          <w:color w:val="111111"/>
          <w:sz w:val="28"/>
          <w:szCs w:val="28"/>
          <w:rtl/>
        </w:rPr>
        <w:t xml:space="preserve">«ليس بين المسلم وبين الذمي ربا، ولا بين المرأة وبين زوجها ربا» (6)</w:t>
      </w:r>
    </w:p>
    <w:p>
      <w:pPr>
        <w:pStyle w:val="BookText"/>
      </w:pPr>
      <w:r>
        <w:rPr>
          <w:rFonts w:ascii="Amiri" w:hAnsi="Amiri" w:eastAsia="Amiri" w:cs="Amiri"/>
          <w:lang w:bidi="ar-SA"/>
          <w:color w:val="111111"/>
          <w:sz w:val="28"/>
          <w:szCs w:val="28"/>
          <w:rtl/>
        </w:rPr>
        <w:t xml:space="preserve">الفقيه ج 3 ص 176 ب 87 ح 12.</w:t>
      </w:r>
    </w:p>
    <w:p>
      <w:pPr>
        <w:pStyle w:val="BookText"/>
      </w:pPr>
      <w:r>
        <w:rPr>
          <w:rFonts w:ascii="Amiri" w:hAnsi="Amiri" w:eastAsia="Amiri" w:cs="Amiri"/>
          <w:lang w:bidi="ar-SA"/>
          <w:color w:val="111111"/>
          <w:sz w:val="28"/>
          <w:szCs w:val="28"/>
          <w:rtl/>
        </w:rPr>
        <w:t xml:space="preserve">«ليس بيننا وبين أهل حربنا ربا نأخذ</w:t>
      </w:r>
      <w:r>
        <w:rPr>
          <w:rStyle w:val="FootnoteReference"/>
        </w:rPr>
        <w:footnoteReference w:id="140"/>
      </w:r>
      <w:r>
        <w:rPr>
          <w:rFonts w:ascii="IRNazanin" w:hAnsi="IRNazanin" w:eastAsia="IRNazanin" w:cs="IRNazanin"/>
          <w:lang w:bidi="fa-IR"/>
          <w:color w:val="111111"/>
          <w:sz w:val="28"/>
          <w:szCs w:val="28"/>
          <w:rtl/>
        </w:rPr>
        <w:t xml:space="preserve">منهم ألف درهم بدرهم و</w:t>
      </w:r>
      <w:r>
        <w:rPr>
          <w:rStyle w:val="FootnoteReference"/>
        </w:rPr>
        <w:footnoteReference w:id="141"/>
      </w:r>
      <w:r>
        <w:rPr>
          <w:rFonts w:ascii="Amiri" w:hAnsi="Amiri" w:eastAsia="Amiri" w:cs="Amiri"/>
          <w:lang w:bidi="ar-SA"/>
          <w:color w:val="111111"/>
          <w:sz w:val="28"/>
          <w:szCs w:val="28"/>
          <w:rtl/>
        </w:rPr>
        <w:t xml:space="preserve">نأخذ منهم ولا تعطيهم» (م)</w:t>
      </w:r>
    </w:p>
    <w:p>
      <w:pPr>
        <w:pStyle w:val="BookText"/>
      </w:pPr>
      <w:r>
        <w:rPr>
          <w:rFonts w:ascii="IRNazanin" w:hAnsi="IRNazanin" w:eastAsia="IRNazanin" w:cs="IRNazanin"/>
          <w:lang w:bidi="fa-IR"/>
          <w:color w:val="111111"/>
          <w:sz w:val="28"/>
          <w:szCs w:val="28"/>
          <w:rtl/>
        </w:rPr>
        <w:t xml:space="preserve">الكافي ج 5 ص 147 ک 17 ب 52 ح 2.</w:t>
      </w:r>
    </w:p>
    <w:p>
      <w:pPr>
        <w:pStyle w:val="BookText"/>
      </w:pPr>
      <w:r>
        <w:rPr>
          <w:rFonts w:ascii="Amiri" w:hAnsi="Amiri" w:eastAsia="Amiri" w:cs="Amiri"/>
          <w:lang w:bidi="ar-SA"/>
          <w:color w:val="111111"/>
          <w:sz w:val="28"/>
          <w:szCs w:val="28"/>
          <w:rtl/>
        </w:rPr>
        <w:t xml:space="preserve">التهذيب ج 7 ص 18 ب 1 ح 77.</w:t>
      </w:r>
    </w:p>
    <w:p>
      <w:pPr>
        <w:pStyle w:val="BookText"/>
      </w:pPr>
      <w:r>
        <w:rPr>
          <w:rFonts w:ascii="IRNazanin" w:hAnsi="IRNazanin" w:eastAsia="IRNazanin" w:cs="IRNazanin"/>
          <w:lang w:bidi="fa-IR"/>
          <w:color w:val="111111"/>
          <w:sz w:val="28"/>
          <w:szCs w:val="28"/>
          <w:rtl/>
        </w:rPr>
        <w:t xml:space="preserve">الاستبصار ج 3 ص 70 ب 43 ح 1.</w:t>
      </w:r>
    </w:p>
    <w:p>
      <w:pPr>
        <w:pStyle w:val="BookText"/>
      </w:pPr>
      <w:r>
        <w:rPr>
          <w:rFonts w:ascii="Amiri" w:hAnsi="Amiri" w:eastAsia="Amiri" w:cs="Amiri"/>
          <w:lang w:bidi="ar-SA"/>
          <w:color w:val="111111"/>
          <w:sz w:val="28"/>
          <w:szCs w:val="28"/>
          <w:rtl/>
        </w:rPr>
        <w:t xml:space="preserve">الفقيه ج 3 ص 176 ب 87 ح 10.</w:t>
      </w:r>
    </w:p>
    <w:p>
      <w:pPr>
        <w:pStyle w:val="BookText"/>
      </w:pPr>
      <w:r>
        <w:rPr>
          <w:rFonts w:ascii="Amiri" w:hAnsi="Amiri" w:eastAsia="Amiri" w:cs="Amiri"/>
          <w:lang w:bidi="ar-SA"/>
          <w:color w:val="111111"/>
          <w:sz w:val="28"/>
          <w:szCs w:val="28"/>
          <w:rtl/>
        </w:rPr>
        <w:t xml:space="preserve">«ما ترى في التمر والبسر الأحمر مثلا بمثل؟ قال: لا بأس قلت: فالبختج</w:t>
      </w:r>
      <w:r>
        <w:rPr>
          <w:rStyle w:val="FootnoteReference"/>
        </w:rPr>
        <w:footnoteReference w:id="142"/>
      </w:r>
      <w:r>
        <w:rPr>
          <w:rFonts w:ascii="Amiri" w:hAnsi="Amiri" w:eastAsia="Amiri" w:cs="Amiri"/>
          <w:lang w:bidi="ar-SA"/>
          <w:color w:val="111111"/>
          <w:sz w:val="28"/>
          <w:szCs w:val="28"/>
          <w:rtl/>
        </w:rPr>
        <w:t xml:space="preserve">والعصير مثلا بمثل؟ قال: لا بأس» (6)</w:t>
      </w:r>
    </w:p>
    <w:p>
      <w:pPr>
        <w:pStyle w:val="BookText"/>
      </w:pPr>
      <w:r>
        <w:rPr>
          <w:rFonts w:ascii="Amiri" w:hAnsi="Amiri" w:eastAsia="Amiri" w:cs="Amiri"/>
          <w:lang w:bidi="ar-SA"/>
          <w:color w:val="111111"/>
          <w:sz w:val="28"/>
          <w:szCs w:val="28"/>
          <w:rtl/>
        </w:rPr>
        <w:t xml:space="preserve">الكافي ج 5 ص 190 ك 17 ب 80 ح 18. التهذيب ج 7 ص 97 ب 8 ح 24.</w:t>
      </w:r>
    </w:p>
    <w:p>
      <w:pPr>
        <w:pStyle w:val="BookText"/>
      </w:pPr>
      <w:r>
        <w:rPr>
          <w:rFonts w:ascii="Amiri" w:hAnsi="Amiri" w:eastAsia="Amiri" w:cs="Amiri"/>
          <w:lang w:bidi="ar-SA"/>
          <w:color w:val="111111"/>
          <w:sz w:val="28"/>
          <w:szCs w:val="28"/>
          <w:rtl/>
        </w:rPr>
        <w:t xml:space="preserve">«ما تقول في البر بالسويق؟ فقال: مثلا بمثل لا بأس به، قلت: انه يكون له ريع أو يكون له فضل، فقال: أليس له مؤونة، قلت: بلى قال: هذا بذا، وقال: اذا اختلف الشيئان فلا بأس مثلين بمثل يداً بيد» (5)</w:t>
      </w:r>
    </w:p>
    <w:p>
      <w:pPr>
        <w:pStyle w:val="BookText"/>
      </w:pPr>
      <w:r>
        <w:rPr>
          <w:rFonts w:ascii="IRNazanin" w:hAnsi="IRNazanin" w:eastAsia="IRNazanin" w:cs="IRNazanin"/>
          <w:lang w:bidi="fa-IR"/>
          <w:color w:val="111111"/>
          <w:sz w:val="28"/>
          <w:szCs w:val="28"/>
          <w:rtl/>
        </w:rPr>
        <w:t xml:space="preserve">الكافي ج 5 ص 189 ک 17 ب 80 ح 9.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7 ص 95 ب 8 ح 10.</w:t>
      </w:r>
    </w:p>
    <w:p>
      <w:pPr>
        <w:pStyle w:val="BookText"/>
      </w:pPr>
      <w:r>
        <w:rPr>
          <w:rFonts w:ascii="Amiri" w:hAnsi="Amiri" w:eastAsia="Amiri" w:cs="Amiri"/>
          <w:lang w:bidi="ar-SA"/>
          <w:color w:val="111111"/>
          <w:sz w:val="28"/>
          <w:szCs w:val="28"/>
          <w:rtl/>
        </w:rPr>
        <w:t xml:space="preserve">«ما كان من طعام مختلف أو متاع</w:t>
      </w:r>
      <w:r>
        <w:rPr>
          <w:rStyle w:val="FootnoteReference"/>
        </w:rPr>
        <w:footnoteReference w:id="143"/>
      </w:r>
      <w:r>
        <w:rPr>
          <w:rFonts w:ascii="Amiri" w:hAnsi="Amiri" w:eastAsia="Amiri" w:cs="Amiri"/>
          <w:lang w:bidi="ar-SA"/>
          <w:color w:val="111111"/>
          <w:sz w:val="28"/>
          <w:szCs w:val="28"/>
          <w:rtl/>
        </w:rPr>
        <w:t xml:space="preserve">أو شيء من الاشياء يتفاضل فلا بأس ببيعه مثلين بمثل يداً بيد فأما نظرة</w:t>
      </w:r>
      <w:r>
        <w:rPr>
          <w:rStyle w:val="FootnoteReference"/>
        </w:rPr>
        <w:footnoteReference w:id="144"/>
      </w:r>
      <w:r>
        <w:rPr>
          <w:rFonts w:ascii="IRNazanin" w:hAnsi="IRNazanin" w:eastAsia="IRNazanin" w:cs="IRNazanin"/>
          <w:lang w:bidi="fa-IR"/>
          <w:color w:val="111111"/>
          <w:sz w:val="28"/>
          <w:szCs w:val="28"/>
          <w:rtl/>
        </w:rPr>
        <w:t xml:space="preserve">فلا تصلح» (6)</w:t>
      </w:r>
    </w:p>
    <w:p>
      <w:pPr>
        <w:pStyle w:val="BookText"/>
      </w:pPr>
      <w:r>
        <w:rPr>
          <w:rFonts w:ascii="Amiri" w:hAnsi="Amiri" w:eastAsia="Amiri" w:cs="Amiri"/>
          <w:lang w:bidi="ar-SA"/>
          <w:color w:val="111111"/>
          <w:sz w:val="28"/>
          <w:szCs w:val="28"/>
          <w:rtl/>
        </w:rPr>
        <w:t xml:space="preserve">الكافي ج 5 ص 191 ك 17 ب 81 ح 6.</w:t>
      </w:r>
    </w:p>
    <w:p>
      <w:pPr>
        <w:pStyle w:val="BookText"/>
      </w:pPr>
      <w:r>
        <w:rPr>
          <w:rFonts w:ascii="Amiri" w:hAnsi="Amiri" w:eastAsia="Amiri" w:cs="Amiri"/>
          <w:lang w:bidi="ar-SA"/>
          <w:color w:val="111111"/>
          <w:sz w:val="28"/>
          <w:szCs w:val="28"/>
          <w:rtl/>
        </w:rPr>
        <w:t xml:space="preserve">الفقيه ج 3 ص 176 ب 87 ح 16.</w:t>
      </w:r>
    </w:p>
    <w:p>
      <w:pPr>
        <w:pStyle w:val="BookText"/>
      </w:pPr>
      <w:r>
        <w:rPr>
          <w:rFonts w:ascii="Amiri" w:hAnsi="Amiri" w:eastAsia="Amiri" w:cs="Amiri"/>
          <w:lang w:bidi="ar-SA"/>
          <w:color w:val="111111"/>
          <w:sz w:val="28"/>
          <w:szCs w:val="28"/>
          <w:rtl/>
        </w:rPr>
        <w:t xml:space="preserve">التهذيب ج 7 ص 93 ب 8 ح 1.</w:t>
      </w:r>
    </w:p>
    <w:p>
      <w:pPr>
        <w:pStyle w:val="BookText"/>
      </w:pPr>
      <w:r>
        <w:rPr>
          <w:rFonts w:ascii="Amiri" w:hAnsi="Amiri" w:eastAsia="Amiri" w:cs="Amiri"/>
          <w:lang w:bidi="ar-SA"/>
          <w:color w:val="111111"/>
          <w:sz w:val="28"/>
          <w:szCs w:val="28"/>
          <w:rtl/>
        </w:rPr>
        <w:t xml:space="preserve">التهذيب ج 7 ص 93 ب 8 ح 2.</w:t>
      </w:r>
    </w:p>
    <w:p>
      <w:pPr>
        <w:pStyle w:val="BookText"/>
      </w:pPr>
      <w:r>
        <w:rPr>
          <w:rFonts w:ascii="Amiri" w:hAnsi="Amiri" w:eastAsia="Amiri" w:cs="Amiri"/>
          <w:lang w:bidi="ar-SA"/>
          <w:color w:val="111111"/>
          <w:sz w:val="28"/>
          <w:szCs w:val="28"/>
          <w:rtl/>
        </w:rPr>
        <w:t xml:space="preserve">التهذيب ج 7 ص 118 ب 8 ح 120.</w:t>
      </w:r>
    </w:p>
    <w:p>
      <w:pPr>
        <w:pStyle w:val="BookText"/>
      </w:pPr>
      <w:r>
        <w:rPr>
          <w:rFonts w:ascii="Amiri" w:hAnsi="Amiri" w:eastAsia="Amiri" w:cs="Amiri"/>
          <w:lang w:bidi="ar-SA"/>
          <w:color w:val="111111"/>
          <w:sz w:val="28"/>
          <w:szCs w:val="28"/>
          <w:rtl/>
        </w:rPr>
        <w:t xml:space="preserve">التهذيب ج 7 ص 119 ب 8 ح 122.</w:t>
      </w:r>
    </w:p>
    <w:p>
      <w:pPr>
        <w:pStyle w:val="BookText"/>
      </w:pPr>
      <w:r>
        <w:rPr>
          <w:rFonts w:ascii="Amiri" w:hAnsi="Amiri" w:eastAsia="Amiri" w:cs="Amiri"/>
          <w:lang w:bidi="ar-SA"/>
          <w:color w:val="111111"/>
          <w:sz w:val="28"/>
          <w:szCs w:val="28"/>
          <w:rtl/>
        </w:rPr>
        <w:t xml:space="preserve">«المختلف مثلان بمثل يداً بيد لا بأس» (6)</w:t>
      </w:r>
    </w:p>
    <w:p>
      <w:pPr>
        <w:pStyle w:val="BookText"/>
      </w:pPr>
      <w:r>
        <w:rPr>
          <w:rFonts w:ascii="Amiri" w:hAnsi="Amiri" w:eastAsia="Amiri" w:cs="Amiri"/>
          <w:lang w:bidi="ar-SA"/>
          <w:color w:val="111111"/>
          <w:sz w:val="28"/>
          <w:szCs w:val="28"/>
          <w:rtl/>
        </w:rPr>
        <w:t xml:space="preserve">الكافي ج 5 ص 190 ك 17 ب 80 ح 17.</w:t>
      </w:r>
    </w:p>
    <w:p>
      <w:pPr>
        <w:pStyle w:val="BookText"/>
      </w:pPr>
      <w:r>
        <w:rPr>
          <w:rFonts w:ascii="Amiri" w:hAnsi="Amiri" w:eastAsia="Amiri" w:cs="Amiri"/>
          <w:lang w:bidi="ar-SA"/>
          <w:color w:val="111111"/>
          <w:sz w:val="28"/>
          <w:szCs w:val="28"/>
          <w:rtl/>
        </w:rPr>
        <w:t xml:space="preserve">(من اتجر بغير علم ارتطم في الربا -) انظر التجارة</w:t>
      </w:r>
    </w:p>
    <w:p>
      <w:pPr>
        <w:pStyle w:val="BookText"/>
      </w:pPr>
      <w:r>
        <w:rPr>
          <w:rFonts w:ascii="Amiri" w:hAnsi="Amiri" w:eastAsia="Amiri" w:cs="Amiri"/>
          <w:lang w:bidi="ar-SA"/>
          <w:color w:val="111111"/>
          <w:sz w:val="28"/>
          <w:szCs w:val="28"/>
          <w:rtl/>
        </w:rPr>
        <w:t xml:space="preserve">«من باع سلعة فقال: ان ثمنها كذا وكذا يداً بيد و ثمنها كذا وكذا نظرة فخذها بأي ثمن شئت وجعل صفقتها واحدة فليس له الّا</w:t>
      </w:r>
      <w:r>
        <w:rPr>
          <w:rStyle w:val="FootnoteReference"/>
        </w:rPr>
        <w:footnoteReference w:id="145"/>
      </w:r>
      <w:r>
        <w:rPr>
          <w:rFonts w:ascii="IRNazanin" w:hAnsi="IRNazanin" w:eastAsia="IRNazanin" w:cs="IRNazanin"/>
          <w:lang w:bidi="fa-IR"/>
          <w:color w:val="111111"/>
          <w:sz w:val="28"/>
          <w:szCs w:val="28"/>
          <w:rtl/>
        </w:rPr>
        <w:t xml:space="preserve">اقلهما وان كانت نظرة قال: وقال علیه السلام: من ساوم بثمنين أحدهما عاجلا والآخر نظرة</w:t>
      </w:r>
    </w:p>
    <w:p>
      <w:pPr>
        <w:pStyle w:val="BookText"/>
      </w:pPr>
      <w:r>
        <w:rPr>
          <w:rFonts w:ascii="Amiri" w:hAnsi="Amiri" w:eastAsia="Amiri" w:cs="Amiri"/>
          <w:lang w:bidi="ar-SA"/>
          <w:color w:val="111111"/>
          <w:sz w:val="28"/>
          <w:szCs w:val="28"/>
          <w:rtl/>
        </w:rPr>
        <w:t xml:space="preserve">فَلْیُسمّ أحدهما قبل الصفقة» (1/5)</w:t>
      </w:r>
    </w:p>
    <w:p>
      <w:pPr>
        <w:pStyle w:val="BookText"/>
      </w:pPr>
      <w:r>
        <w:rPr>
          <w:rFonts w:ascii="IRNazanin" w:hAnsi="IRNazanin" w:eastAsia="IRNazanin" w:cs="IRNazanin"/>
          <w:lang w:bidi="fa-IR"/>
          <w:color w:val="111111"/>
          <w:sz w:val="28"/>
          <w:szCs w:val="28"/>
          <w:rtl/>
        </w:rPr>
        <w:t xml:space="preserve">الكافي ج 5 ص 206 ک 17 ب 9 ح 1.</w:t>
      </w:r>
    </w:p>
    <w:p>
      <w:pPr>
        <w:pStyle w:val="BookText"/>
      </w:pPr>
      <w:r>
        <w:rPr>
          <w:rFonts w:ascii="IRNazanin" w:hAnsi="IRNazanin" w:eastAsia="IRNazanin" w:cs="IRNazanin"/>
          <w:lang w:bidi="fa-IR"/>
          <w:color w:val="111111"/>
          <w:sz w:val="28"/>
          <w:szCs w:val="28"/>
          <w:rtl/>
        </w:rPr>
        <w:t xml:space="preserve">الفقیه 3 ص 179 ب 87 ح 32.</w:t>
      </w:r>
    </w:p>
    <w:p>
      <w:pPr>
        <w:pStyle w:val="BookText"/>
      </w:pPr>
      <w:r>
        <w:rPr>
          <w:rFonts w:ascii="Amiri" w:hAnsi="Amiri" w:eastAsia="Amiri" w:cs="Amiri"/>
          <w:lang w:bidi="ar-SA"/>
          <w:color w:val="111111"/>
          <w:sz w:val="28"/>
          <w:szCs w:val="28"/>
          <w:rtl/>
        </w:rPr>
        <w:t xml:space="preserve">التهذيب ج 7 ص 47 ب 4 ح 1.</w:t>
      </w:r>
    </w:p>
    <w:p>
      <w:pPr>
        <w:pStyle w:val="BookText"/>
      </w:pPr>
      <w:r>
        <w:rPr>
          <w:rFonts w:ascii="Amiri" w:hAnsi="Amiri" w:eastAsia="Amiri" w:cs="Amiri"/>
          <w:lang w:bidi="ar-SA"/>
          <w:color w:val="111111"/>
          <w:sz w:val="28"/>
          <w:szCs w:val="28"/>
          <w:rtl/>
        </w:rPr>
        <w:t xml:space="preserve">«من ساوم بثمنين أحدهما عاجلا والآخر نظرة فليسمّ أحدهما قبل الصفقة» (1/5)</w:t>
      </w:r>
    </w:p>
    <w:p>
      <w:pPr>
        <w:pStyle w:val="BookText"/>
      </w:pPr>
      <w:r>
        <w:rPr>
          <w:rFonts w:ascii="IRNazanin" w:hAnsi="IRNazanin" w:eastAsia="IRNazanin" w:cs="IRNazanin"/>
          <w:lang w:bidi="fa-IR"/>
          <w:color w:val="111111"/>
          <w:sz w:val="28"/>
          <w:szCs w:val="28"/>
          <w:rtl/>
        </w:rPr>
        <w:t xml:space="preserve">الكافي ج 5 ص 206 ک 17 ب 9 ذیل ح 1.</w:t>
      </w:r>
    </w:p>
    <w:p>
      <w:pPr>
        <w:pStyle w:val="BookText"/>
      </w:pPr>
      <w:r>
        <w:rPr>
          <w:rFonts w:ascii="IRNazanin" w:hAnsi="IRNazanin" w:eastAsia="IRNazanin" w:cs="IRNazanin"/>
          <w:lang w:bidi="fa-IR"/>
          <w:color w:val="111111"/>
          <w:sz w:val="28"/>
          <w:szCs w:val="28"/>
          <w:rtl/>
        </w:rPr>
        <w:t xml:space="preserve">التهذيب ج 7 ص 47 ب 4 ذیل ح 1.</w:t>
      </w:r>
    </w:p>
    <w:p>
      <w:pPr>
        <w:pStyle w:val="BookText"/>
      </w:pPr>
      <w:r>
        <w:rPr>
          <w:rFonts w:ascii="Amiri" w:hAnsi="Amiri" w:eastAsia="Amiri" w:cs="Amiri"/>
          <w:lang w:bidi="ar-SA"/>
          <w:color w:val="111111"/>
          <w:sz w:val="28"/>
          <w:szCs w:val="28"/>
          <w:rtl/>
        </w:rPr>
        <w:t xml:space="preserve">«و من كان عنده دراهم فسول فليبعهنّ باثمانهنّ بما شاء من المتاع» (5)</w:t>
      </w:r>
    </w:p>
    <w:p>
      <w:pPr>
        <w:pStyle w:val="BookText"/>
      </w:pPr>
      <w:r>
        <w:rPr>
          <w:rFonts w:ascii="IRNazanin" w:hAnsi="IRNazanin" w:eastAsia="IRNazanin" w:cs="IRNazanin"/>
          <w:lang w:bidi="fa-IR"/>
          <w:color w:val="111111"/>
          <w:sz w:val="28"/>
          <w:szCs w:val="28"/>
          <w:rtl/>
        </w:rPr>
        <w:t xml:space="preserve">التهذيب ج 7 ص 98 ب 8 ذیل ح 26.</w:t>
      </w:r>
    </w:p>
    <w:p>
      <w:pPr>
        <w:pStyle w:val="BookText"/>
      </w:pPr>
      <w:r>
        <w:rPr>
          <w:rFonts w:ascii="IRNazanin" w:hAnsi="IRNazanin" w:eastAsia="IRNazanin" w:cs="IRNazanin"/>
          <w:lang w:bidi="fa-IR"/>
          <w:color w:val="111111"/>
          <w:sz w:val="28"/>
          <w:szCs w:val="28"/>
          <w:rtl/>
        </w:rPr>
        <w:t xml:space="preserve">«نهی عن آكل الربا وشهادة الزور وكتابة الربا» (6-م)</w:t>
      </w:r>
    </w:p>
    <w:p>
      <w:pPr>
        <w:pStyle w:val="BookText"/>
      </w:pPr>
      <w:r>
        <w:rPr>
          <w:rFonts w:ascii="IRNazanin" w:hAnsi="IRNazanin" w:eastAsia="IRNazanin" w:cs="IRNazanin"/>
          <w:lang w:bidi="fa-IR"/>
          <w:color w:val="111111"/>
          <w:sz w:val="28"/>
          <w:szCs w:val="28"/>
          <w:rtl/>
        </w:rPr>
        <w:t xml:space="preserve">الفقيه ج 4 ص 4 ب 1 ذیل ح 1.</w:t>
      </w:r>
    </w:p>
    <w:p>
      <w:pPr>
        <w:pStyle w:val="BookText"/>
      </w:pPr>
      <w:r>
        <w:rPr>
          <w:rFonts w:ascii="IRNazanin" w:hAnsi="IRNazanin" w:eastAsia="IRNazanin" w:cs="IRNazanin"/>
          <w:lang w:bidi="fa-IR"/>
          <w:color w:val="111111"/>
          <w:sz w:val="28"/>
          <w:szCs w:val="28"/>
          <w:rtl/>
        </w:rPr>
        <w:t xml:space="preserve">«واذا قال الرجل</w:t>
      </w:r>
      <w:r>
        <w:rPr>
          <w:rStyle w:val="FootnoteReference"/>
        </w:rPr>
        <w:footnoteReference w:id="146"/>
      </w:r>
      <w:r>
        <w:rPr>
          <w:rFonts w:ascii="IRNazanin" w:hAnsi="IRNazanin" w:eastAsia="IRNazanin" w:cs="IRNazanin"/>
          <w:lang w:bidi="fa-IR"/>
          <w:color w:val="111111"/>
          <w:sz w:val="28"/>
          <w:szCs w:val="28"/>
          <w:rtl/>
        </w:rPr>
        <w:t xml:space="preserve">لصاحبه عارضنی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بفرسي و فرسك وازيدك فلا يصلح ولا يجوز ذلك، ولكنه يقول: اعطني فرسك بكذا وكذا واعطيك فرسي بكذا وكذا» (غ)</w:t>
      </w:r>
    </w:p>
    <w:p>
      <w:pPr>
        <w:pStyle w:val="BookText"/>
      </w:pPr>
      <w:r>
        <w:rPr>
          <w:rFonts w:ascii="IRNazanin" w:hAnsi="IRNazanin" w:eastAsia="IRNazanin" w:cs="IRNazanin"/>
          <w:lang w:bidi="fa-IR"/>
          <w:color w:val="111111"/>
          <w:sz w:val="28"/>
          <w:szCs w:val="28"/>
          <w:rtl/>
        </w:rPr>
        <w:t xml:space="preserve">الفقيه ج 3 ص 182 ب 87 ذیل ح 41.</w:t>
      </w:r>
    </w:p>
    <w:p>
      <w:pPr>
        <w:pStyle w:val="BookText"/>
      </w:pPr>
      <w:r>
        <w:rPr>
          <w:rFonts w:ascii="Amiri" w:hAnsi="Amiri" w:eastAsia="Amiri" w:cs="Amiri"/>
          <w:lang w:bidi="ar-SA"/>
          <w:color w:val="111111"/>
          <w:sz w:val="28"/>
          <w:szCs w:val="28"/>
          <w:rtl/>
        </w:rPr>
        <w:t xml:space="preserve">التهذيب ج 7 ص 120 ب 8 ح 129 بتفاوت. الاستبصار ج 3 ص 101 ب 66 ح 9 بتفاوت.</w:t>
      </w:r>
    </w:p>
    <w:p>
      <w:pPr>
        <w:pStyle w:val="BookText"/>
      </w:pPr>
      <w:r>
        <w:rPr>
          <w:rFonts w:ascii="Amiri" w:hAnsi="Amiri" w:eastAsia="Amiri" w:cs="Amiri"/>
          <w:lang w:bidi="ar-SA"/>
          <w:color w:val="111111"/>
          <w:sz w:val="28"/>
          <w:szCs w:val="28"/>
          <w:rtl/>
        </w:rPr>
        <w:t xml:space="preserve">«وأكل الربا</w:t>
      </w:r>
      <w:r>
        <w:rPr>
          <w:rStyle w:val="FootnoteReference"/>
        </w:rPr>
        <w:footnoteReference w:id="147"/>
      </w:r>
      <w:r>
        <w:rPr>
          <w:rFonts w:ascii="IRNazanin" w:hAnsi="IRNazanin" w:eastAsia="IRNazanin" w:cs="IRNazanin"/>
          <w:lang w:bidi="fa-IR"/>
          <w:color w:val="111111"/>
          <w:sz w:val="28"/>
          <w:szCs w:val="28"/>
          <w:rtl/>
        </w:rPr>
        <w:t xml:space="preserve">لان الله تعالى يقول: الذين يأكلون الربا لا يقومون الا كما يقوم الذي يتخبطه الشيطان من المس ويقول الله عزوجل یا ایها الذين آمنوا اتقوا الله وذروا ما بقي من الربا ان کنتم مؤمنين فان لم تفعلوا فأذنوا بحرب من الله ورسوله» (8/9)</w:t>
      </w:r>
    </w:p>
    <w:p>
      <w:pPr>
        <w:pStyle w:val="BookText"/>
      </w:pPr>
      <w:r>
        <w:rPr>
          <w:rFonts w:ascii="IRNazanin" w:hAnsi="IRNazanin" w:eastAsia="IRNazanin" w:cs="IRNazanin"/>
          <w:lang w:bidi="fa-IR"/>
          <w:color w:val="111111"/>
          <w:sz w:val="28"/>
          <w:szCs w:val="28"/>
          <w:rtl/>
        </w:rPr>
        <w:t xml:space="preserve">الفقيه ج 3 ص 368 ب 179 ذیل ح 2.</w:t>
      </w:r>
    </w:p>
    <w:p>
      <w:pPr>
        <w:pStyle w:val="BookText"/>
      </w:pPr>
      <w:r>
        <w:rPr>
          <w:rFonts w:ascii="IRNazanin" w:hAnsi="IRNazanin" w:eastAsia="IRNazanin" w:cs="IRNazanin"/>
          <w:lang w:bidi="fa-IR"/>
          <w:color w:val="111111"/>
          <w:sz w:val="28"/>
          <w:szCs w:val="28"/>
          <w:rtl/>
        </w:rPr>
        <w:t xml:space="preserve">الكافي ج 2 ص 286 ك 5 ب 112 ذیل ح 24. (والفاكهة اليابسة تجري مجري واحداً -) تقدم تحت عنوان (لا يصلح التمر الخ)</w:t>
      </w:r>
    </w:p>
    <w:p>
      <w:pPr>
        <w:pStyle w:val="BookText"/>
      </w:pPr>
      <w:r>
        <w:rPr>
          <w:rFonts w:ascii="Amiri" w:hAnsi="Amiri" w:eastAsia="Amiri" w:cs="Amiri"/>
          <w:lang w:bidi="ar-SA"/>
          <w:color w:val="111111"/>
          <w:sz w:val="28"/>
          <w:szCs w:val="28"/>
          <w:rtl/>
        </w:rPr>
        <w:t xml:space="preserve">«وكان الربا ظاهراً لا يعيّر» (6)</w:t>
      </w:r>
    </w:p>
    <w:p>
      <w:pPr>
        <w:pStyle w:val="BookText"/>
      </w:pPr>
      <w:r>
        <w:rPr>
          <w:rFonts w:ascii="IRNazanin" w:hAnsi="IRNazanin" w:eastAsia="IRNazanin" w:cs="IRNazanin"/>
          <w:lang w:bidi="fa-IR"/>
          <w:color w:val="111111"/>
          <w:sz w:val="28"/>
          <w:szCs w:val="28"/>
          <w:rtl/>
        </w:rPr>
        <w:t xml:space="preserve">روضة الكافي ج 8 ص 39 ذیل ح 7.</w:t>
      </w:r>
    </w:p>
    <w:p>
      <w:pPr>
        <w:pStyle w:val="BookText"/>
      </w:pPr>
      <w:r>
        <w:rPr>
          <w:rFonts w:ascii="Amiri" w:hAnsi="Amiri" w:eastAsia="Amiri" w:cs="Amiri"/>
          <w:lang w:bidi="ar-SA"/>
          <w:color w:val="111111"/>
          <w:sz w:val="28"/>
          <w:szCs w:val="28"/>
          <w:rtl/>
        </w:rPr>
        <w:t xml:space="preserve">«والله للربا في هذه الأمّة دبيب أخفى من دبيب النمل على الصفا» (1)</w:t>
      </w:r>
    </w:p>
    <w:p>
      <w:pPr>
        <w:pStyle w:val="BookText"/>
      </w:pPr>
      <w:r>
        <w:rPr>
          <w:rFonts w:ascii="IRNazanin" w:hAnsi="IRNazanin" w:eastAsia="IRNazanin" w:cs="IRNazanin"/>
          <w:lang w:bidi="fa-IR"/>
          <w:color w:val="111111"/>
          <w:sz w:val="28"/>
          <w:szCs w:val="28"/>
          <w:rtl/>
        </w:rPr>
        <w:t xml:space="preserve">الفقيه ج 3 ص 121 ب 61 ذیل ح 5.</w:t>
      </w:r>
    </w:p>
    <w:p>
      <w:pPr>
        <w:pStyle w:val="BookText"/>
      </w:pPr>
      <w:r>
        <w:rPr>
          <w:rFonts w:ascii="IRNazanin" w:hAnsi="IRNazanin" w:eastAsia="IRNazanin" w:cs="IRNazanin"/>
          <w:lang w:bidi="fa-IR"/>
          <w:color w:val="111111"/>
          <w:sz w:val="28"/>
          <w:szCs w:val="28"/>
          <w:rtl/>
        </w:rPr>
        <w:t xml:space="preserve">الكافي ج 5 ص 150 ك 17 ب 54 ذیل ح 1. التهذيب ج 7 ص 6 ب 1 ذیل ح 16.</w:t>
      </w:r>
    </w:p>
    <w:p>
      <w:pPr>
        <w:pStyle w:val="BookText"/>
      </w:pPr>
      <w:r>
        <w:rPr>
          <w:rFonts w:ascii="Amiri" w:hAnsi="Amiri" w:eastAsia="Amiri" w:cs="Amiri"/>
          <w:lang w:bidi="ar-SA"/>
          <w:color w:val="111111"/>
          <w:sz w:val="28"/>
          <w:szCs w:val="28"/>
          <w:rtl/>
        </w:rPr>
        <w:t xml:space="preserve">«وما آتيتم من ربا ليربو في اموال الناس فلا يربو عندالله قال: هو هديتك الى الرجل تطلب منه الثواب أفضل منها فذلك ربا يؤكل» (6) الفقيه ج 3 ص 174 ب 87 ح 5.</w:t>
      </w:r>
    </w:p>
    <w:p>
      <w:pPr>
        <w:pStyle w:val="BookText"/>
      </w:pPr>
      <w:r>
        <w:rPr>
          <w:rFonts w:ascii="IRNazanin" w:hAnsi="IRNazanin" w:eastAsia="IRNazanin" w:cs="IRNazanin"/>
          <w:lang w:bidi="fa-IR"/>
          <w:color w:val="111111"/>
          <w:sz w:val="28"/>
          <w:szCs w:val="28"/>
          <w:rtl/>
        </w:rPr>
        <w:t xml:space="preserve">الفقيه ج 3 ص 182 ب 87 ذیل ح 41.</w:t>
      </w:r>
    </w:p>
    <w:p>
      <w:pPr>
        <w:pStyle w:val="BookText"/>
      </w:pPr>
      <w:r>
        <w:rPr>
          <w:rFonts w:ascii="Amiri" w:hAnsi="Amiri" w:eastAsia="Amiri" w:cs="Amiri"/>
          <w:lang w:bidi="ar-SA"/>
          <w:color w:val="111111"/>
          <w:sz w:val="28"/>
          <w:szCs w:val="28"/>
          <w:rtl/>
        </w:rPr>
        <w:t xml:space="preserve">التهذيب ج 7 ص 15 ب 1 ح67.</w:t>
      </w:r>
    </w:p>
    <w:p>
      <w:pPr>
        <w:pStyle w:val="BookText"/>
      </w:pPr>
      <w:r>
        <w:rPr>
          <w:rFonts w:ascii="IRNazanin" w:hAnsi="IRNazanin" w:eastAsia="IRNazanin" w:cs="IRNazanin"/>
          <w:lang w:bidi="fa-IR"/>
          <w:color w:val="111111"/>
          <w:sz w:val="28"/>
          <w:szCs w:val="28"/>
          <w:rtl/>
        </w:rPr>
        <w:t xml:space="preserve">الكافي ج 5 ص 146 ك 17 ب 51 ذیل ح 6.</w:t>
      </w:r>
    </w:p>
    <w:p>
      <w:pPr>
        <w:pStyle w:val="BookText"/>
      </w:pPr>
      <w:r>
        <w:rPr>
          <w:rFonts w:ascii="IRNazanin" w:hAnsi="IRNazanin" w:eastAsia="IRNazanin" w:cs="IRNazanin"/>
          <w:lang w:bidi="fa-IR"/>
          <w:color w:val="111111"/>
          <w:sz w:val="28"/>
          <w:szCs w:val="28"/>
          <w:rtl/>
        </w:rPr>
        <w:t xml:space="preserve">«يجيئني الرجل يطلب بيع الحریر وليس عندي منه شيء فيقاولني واقاو له في الربح والأجل حتى نجتمع على شيء ثم أذهب فأشترى له وأدعوه اليه فقال: أرأيت ان وجد بيعا هو أحب اليه مما عندك أيستطيع أن ينصرف اليه ويدعك؟ أو وجدت أنت ذلك أتستطيع أن تنصرف عنه وتدعه؟ قلت: نعم قال: لا بأس» (6)</w:t>
      </w:r>
    </w:p>
    <w:p>
      <w:pPr>
        <w:pStyle w:val="BookText"/>
      </w:pPr>
      <w:r>
        <w:rPr>
          <w:rFonts w:ascii="Amiri" w:hAnsi="Amiri" w:eastAsia="Amiri" w:cs="Amiri"/>
          <w:lang w:bidi="ar-SA"/>
          <w:color w:val="111111"/>
          <w:sz w:val="28"/>
          <w:szCs w:val="28"/>
          <w:rtl/>
        </w:rPr>
        <w:t xml:space="preserve">الفقيه ج 3 ص 179 ب 87 ح 29.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5" w:name="pg14652_151568"/>
    <w:bookmarkEnd w:id="35"/>
    <w:p>
      <w:pPr>
        <w:pStyle w:val="BookText"/>
      </w:pPr>
      <w:r>
        <w:rPr>
          <w:rFonts w:ascii="IRNazanin" w:hAnsi="IRNazanin" w:eastAsia="IRNazanin" w:cs="IRNazanin"/>
          <w:lang w:bidi="fa-IR"/>
          <w:color w:val="111111"/>
          <w:sz w:val="28"/>
          <w:szCs w:val="28"/>
          <w:rtl/>
        </w:rPr>
        <w:t xml:space="preserve">التهذيب ج 10 ص 151 ب 10 ذیل ح 36.</w:t>
      </w:r>
    </w:p>
    <w:p>
      <w:pPr>
        <w:pStyle w:val="BookText"/>
      </w:pPr>
      <w:r>
        <w:rPr>
          <w:rFonts w:ascii="IRNazanin" w:hAnsi="IRNazanin" w:eastAsia="IRNazanin" w:cs="IRNazanin"/>
          <w:lang w:bidi="fa-IR"/>
          <w:color w:val="111111"/>
          <w:sz w:val="28"/>
          <w:szCs w:val="28"/>
          <w:rtl/>
        </w:rPr>
        <w:t xml:space="preserve">(یکره قفیز لوز بقفیزین -) تقدم تحت عنوان (لا يصلح التمر اليابس الخ)</w:t>
      </w:r>
    </w:p>
    <w:p>
      <w:pPr>
        <w:pStyle w:val="BookText"/>
      </w:pPr>
      <w:r>
        <w:rPr>
          <w:rFonts w:ascii="IRNazanin" w:hAnsi="IRNazanin" w:eastAsia="IRNazanin" w:cs="IRNazanin"/>
          <w:lang w:bidi="fa-IR"/>
          <w:color w:val="111111"/>
          <w:sz w:val="28"/>
          <w:szCs w:val="28"/>
          <w:rtl/>
        </w:rPr>
        <w:t xml:space="preserve">«يكره وسقا من تمر المدينة بوسقین من تمر خیبر لان تمر المدينة أجودهما، قال: وكره ان يباع التمر بالرطب عاجلا بمثل کیله الى أجل من أجل ان الرطب ييبس فينقص من کیله» (5)</w:t>
      </w:r>
    </w:p>
    <w:p>
      <w:pPr>
        <w:pStyle w:val="BookText"/>
      </w:pPr>
      <w:r>
        <w:rPr>
          <w:rFonts w:ascii="Amiri" w:hAnsi="Amiri" w:eastAsia="Amiri" w:cs="Amiri"/>
          <w:lang w:bidi="ar-SA"/>
          <w:color w:val="111111"/>
          <w:sz w:val="28"/>
          <w:szCs w:val="28"/>
          <w:rtl/>
        </w:rPr>
        <w:t xml:space="preserve">الفقيه ج 3 ص 178 ب 87 ح 25.</w:t>
      </w:r>
    </w:p>
    <w:p>
      <w:pPr>
        <w:pStyle w:val="BookText"/>
      </w:pPr>
      <w:r>
        <w:rPr>
          <w:rFonts w:ascii="IRNazanin" w:hAnsi="IRNazanin" w:eastAsia="IRNazanin" w:cs="IRNazanin"/>
          <w:lang w:bidi="fa-IR"/>
          <w:color w:val="111111"/>
          <w:sz w:val="28"/>
          <w:szCs w:val="28"/>
          <w:rtl/>
        </w:rPr>
        <w:t xml:space="preserve">التهذيب ج 7 ص 96 ب 8 ذیل ح 14.</w:t>
      </w:r>
    </w:p>
    <w:p>
      <w:pPr>
        <w:pStyle w:val="BookText"/>
      </w:pPr>
      <w:r>
        <w:rPr>
          <w:rFonts w:ascii="Amiri" w:hAnsi="Amiri" w:eastAsia="Amiri" w:cs="Amiri"/>
          <w:lang w:bidi="ar-SA"/>
          <w:color w:val="111111"/>
          <w:sz w:val="28"/>
          <w:szCs w:val="28"/>
          <w:rtl/>
        </w:rPr>
        <w:t xml:space="preserve">«يمحق الله الربا ويربي الصدقات وقد أرى من يأكل الربا يربو ماله فقال: فأيّ محق أمحق من درهم ربا يمحق الدين فان تاب منه ذهب ماله وافتقر» (6)</w:t>
      </w:r>
    </w:p>
    <w:p>
      <w:pPr>
        <w:pStyle w:val="BookText"/>
      </w:pPr>
      <w:r>
        <w:rPr>
          <w:rFonts w:ascii="Amiri" w:hAnsi="Amiri" w:eastAsia="Amiri" w:cs="Amiri"/>
          <w:lang w:bidi="ar-SA"/>
          <w:color w:val="111111"/>
          <w:sz w:val="28"/>
          <w:szCs w:val="28"/>
          <w:rtl/>
        </w:rPr>
        <w:t xml:space="preserve">الفقيه ج 3 ص 176 ب 87 ح 15.</w:t>
      </w:r>
    </w:p>
    <w:p>
      <w:pPr>
        <w:pStyle w:val="BookText"/>
      </w:pPr>
      <w:r>
        <w:rPr>
          <w:rFonts w:ascii="Amiri" w:hAnsi="Amiri" w:eastAsia="Amiri" w:cs="Amiri"/>
          <w:lang w:bidi="ar-SA"/>
          <w:color w:val="111111"/>
          <w:sz w:val="28"/>
          <w:szCs w:val="28"/>
          <w:rtl/>
        </w:rPr>
        <w:t xml:space="preserve">التهذيب ج 7 ص 15 ب 1 ح 65.</w:t>
      </w:r>
    </w:p>
    <w:p>
      <w:pPr>
        <w:pStyle w:val="BookText"/>
      </w:pPr>
      <w:r>
        <w:rPr>
          <w:rFonts w:ascii="Amiri" w:hAnsi="Amiri" w:eastAsia="Amiri" w:cs="Amiri"/>
          <w:lang w:bidi="ar-SA"/>
          <w:color w:val="111111"/>
          <w:sz w:val="28"/>
          <w:szCs w:val="28"/>
          <w:rtl/>
        </w:rPr>
        <w:t xml:space="preserve">التهذيب ج 7 ص 19 ب 1 ح 83.</w:t>
      </w:r>
    </w:p>
    <w:p>
      <w:pPr>
        <w:pStyle w:val="Heading3"/>
      </w:pPr>
      <w:bookmarkStart w:id="195" w:name="_Toc111"/>
      <w:r>
        <w:t>«الربائب»</w:t>
      </w:r>
      <w:bookmarkEnd w:id="195"/>
    </w:p>
    <w:p>
      <w:pPr>
        <w:pStyle w:val="BookText"/>
      </w:pPr>
      <w:r>
        <w:rPr>
          <w:rFonts w:ascii="IRNazanin" w:hAnsi="IRNazanin" w:eastAsia="IRNazanin" w:cs="IRNazanin"/>
          <w:lang w:bidi="fa-IR"/>
          <w:color w:val="111111"/>
          <w:sz w:val="28"/>
          <w:szCs w:val="28"/>
          <w:rtl/>
        </w:rPr>
        <w:t xml:space="preserve">«ان عليا علیه السلام كان يقول: الربائب عليكم حرام مع الأمهات اللاتي قد دخلتم بهنّ، هنّ في الحجور وغير الحجور سواء، والامهات مبهمات دخل بالبنات أم لم يدخل بهن، فحرّموا وأبهموا ما ابهم الله» (5/6)</w:t>
      </w:r>
    </w:p>
    <w:p>
      <w:pPr>
        <w:pStyle w:val="BookText"/>
      </w:pPr>
      <w:r>
        <w:rPr>
          <w:rFonts w:ascii="Amiri" w:hAnsi="Amiri" w:eastAsia="Amiri" w:cs="Amiri"/>
          <w:lang w:bidi="ar-SA"/>
          <w:color w:val="111111"/>
          <w:sz w:val="28"/>
          <w:szCs w:val="28"/>
          <w:rtl/>
        </w:rPr>
        <w:t xml:space="preserve">التهذيب ج 7 ص 50 ب 4 ح 19.</w:t>
      </w:r>
    </w:p>
    <w:p>
      <w:pPr>
        <w:pStyle w:val="BookText"/>
      </w:pPr>
      <w:r>
        <w:rPr>
          <w:rFonts w:ascii="IRNazanin" w:hAnsi="IRNazanin" w:eastAsia="IRNazanin" w:cs="IRNazanin"/>
          <w:lang w:bidi="fa-IR"/>
          <w:color w:val="111111"/>
          <w:sz w:val="28"/>
          <w:szCs w:val="28"/>
          <w:rtl/>
        </w:rPr>
        <w:t xml:space="preserve">«يستتاب آكل الربی من الربی کما يستتاب من الشرك» (6-1)</w:t>
      </w:r>
    </w:p>
    <w:p>
      <w:pPr>
        <w:pStyle w:val="BookText"/>
      </w:pPr>
      <w:r>
        <w:rPr>
          <w:rFonts w:ascii="Amiri" w:hAnsi="Amiri" w:eastAsia="Amiri" w:cs="Amiri"/>
          <w:lang w:bidi="ar-SA"/>
          <w:color w:val="111111"/>
          <w:sz w:val="28"/>
          <w:szCs w:val="28"/>
          <w:rtl/>
        </w:rPr>
        <w:t xml:space="preserve">التهذيب ج 7 ص 273 ب 25 ح 1.</w:t>
      </w:r>
    </w:p>
    <w:p>
      <w:pPr>
        <w:pStyle w:val="BookText"/>
      </w:pPr>
      <w:r>
        <w:rPr>
          <w:rFonts w:ascii="IRNazanin" w:hAnsi="IRNazanin" w:eastAsia="IRNazanin" w:cs="IRNazanin"/>
          <w:lang w:bidi="fa-IR"/>
          <w:color w:val="111111"/>
          <w:sz w:val="28"/>
          <w:szCs w:val="28"/>
          <w:rtl/>
        </w:rPr>
        <w:t xml:space="preserve">الاستبصار ج 3 ص 156 ب 103 ح 1.</w:t>
      </w:r>
    </w:p>
    <w:p>
      <w:pPr>
        <w:pStyle w:val="BookText"/>
      </w:pPr>
      <w:r>
        <w:rPr>
          <w:rFonts w:ascii="Amiri" w:hAnsi="Amiri" w:eastAsia="Amiri" w:cs="Amiri"/>
          <w:lang w:bidi="ar-SA"/>
          <w:color w:val="111111"/>
          <w:sz w:val="28"/>
          <w:szCs w:val="28"/>
          <w:rtl/>
        </w:rPr>
        <w:t xml:space="preserve">«الربائب عليكم حرام كن في الحجر او لم يكن» (1)</w:t>
      </w:r>
    </w:p>
    <w:p>
      <w:pPr>
        <w:pStyle w:val="BookText"/>
      </w:pPr>
      <w:r>
        <w:rPr>
          <w:rFonts w:ascii="Amiri" w:hAnsi="Amiri" w:eastAsia="Amiri" w:cs="Amiri"/>
          <w:lang w:bidi="ar-SA"/>
          <w:color w:val="111111"/>
          <w:sz w:val="28"/>
          <w:szCs w:val="28"/>
          <w:rtl/>
        </w:rPr>
        <w:t xml:space="preserve">الفقيه ج 3 ص 262 ب 124 ح 33.</w:t>
      </w:r>
    </w:p>
    <w:p>
      <w:pPr>
        <w:pStyle w:val="BookText"/>
      </w:pPr>
      <w:r>
        <w:rPr>
          <w:rFonts w:ascii="IRNazanin" w:hAnsi="IRNazanin" w:eastAsia="IRNazanin" w:cs="IRNazanin"/>
          <w:lang w:bidi="fa-IR"/>
          <w:color w:val="111111"/>
          <w:sz w:val="28"/>
          <w:szCs w:val="28"/>
          <w:rtl/>
        </w:rPr>
        <w:t xml:space="preserve">التهذيب ج 7 ص 273 ب 25 ذیل ح 2. الاستبصار ج 3 ص 157 ب 103 ذیل ح 2.</w:t>
      </w:r>
    </w:p>
    <w:p>
      <w:pPr>
        <w:pStyle w:val="BookText"/>
      </w:pPr>
      <w:r>
        <w:rPr>
          <w:rFonts w:ascii="IRNazanin" w:hAnsi="IRNazanin" w:eastAsia="IRNazanin" w:cs="IRNazanin"/>
          <w:lang w:bidi="fa-IR"/>
          <w:color w:val="111111"/>
          <w:sz w:val="28"/>
          <w:szCs w:val="28"/>
          <w:rtl/>
        </w:rPr>
        <w:t xml:space="preserve">(عن رجل تزوج امرأة فماتت - إلى أن قال -وربائبكم اللاتي -) انظر التزویج</w:t>
      </w:r>
    </w:p>
    <w:p>
      <w:pPr>
        <w:pStyle w:val="BookText"/>
      </w:pPr>
      <w:r>
        <w:rPr>
          <w:rFonts w:ascii="IRNazanin" w:hAnsi="IRNazanin" w:eastAsia="IRNazanin" w:cs="IRNazanin"/>
          <w:lang w:bidi="fa-IR"/>
          <w:color w:val="111111"/>
          <w:sz w:val="28"/>
          <w:szCs w:val="28"/>
          <w:rtl/>
        </w:rPr>
        <w:t xml:space="preserve">(عن رجل كانت له جارية فعتقت - الى أن قال - وربائبكم اللاتي -) انظر التزویج</w:t>
      </w:r>
    </w:p>
    <w:p>
      <w:pPr>
        <w:pStyle w:val="BookText"/>
      </w:pPr>
      <w:r>
        <w:rPr>
          <w:rFonts w:ascii="Amiri" w:hAnsi="Amiri" w:eastAsia="Amiri" w:cs="Amiri"/>
          <w:lang w:bidi="ar-SA"/>
          <w:color w:val="111111"/>
          <w:sz w:val="28"/>
          <w:szCs w:val="28"/>
          <w:rtl/>
        </w:rPr>
        <w:t xml:space="preserve">(عن الرجل تكون له الجارية فيصيب - إلى أن قال - وربائبكم اللاتي -) انظر الجارية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6" w:name="pg14652_151569"/>
    <w:bookmarkEnd w:id="36"/>
    <w:p>
      <w:pPr>
        <w:pStyle w:val="Heading3"/>
      </w:pPr>
      <w:bookmarkStart w:id="196" w:name="_Toc112"/>
      <w:r>
        <w:t>«الرباح»</w:t>
      </w:r>
      <w:bookmarkEnd w:id="196"/>
    </w:p>
    <w:p>
      <w:pPr>
        <w:pStyle w:val="BookText"/>
      </w:pPr>
      <w:r>
        <w:rPr>
          <w:rFonts w:ascii="Amiri" w:hAnsi="Amiri" w:eastAsia="Amiri" w:cs="Amiri"/>
          <w:lang w:bidi="ar-SA"/>
          <w:color w:val="111111"/>
          <w:sz w:val="28"/>
          <w:szCs w:val="28"/>
          <w:rtl/>
        </w:rPr>
        <w:t xml:space="preserve">(السماح وجه من الرباح -) انظر التجارة</w:t>
      </w:r>
    </w:p>
    <w:p>
      <w:pPr>
        <w:pStyle w:val="BookText"/>
      </w:pPr>
      <w:r>
        <w:rPr>
          <w:rFonts w:ascii="Amiri" w:hAnsi="Amiri" w:eastAsia="Amiri" w:cs="Amiri"/>
          <w:lang w:bidi="ar-SA"/>
          <w:color w:val="111111"/>
          <w:sz w:val="28"/>
          <w:szCs w:val="28"/>
          <w:rtl/>
        </w:rPr>
        <w:t xml:space="preserve">(السماحة من الرباح -) انظر التجارة</w:t>
      </w:r>
    </w:p>
    <w:p>
      <w:pPr>
        <w:pStyle w:val="Heading3"/>
      </w:pPr>
      <w:bookmarkStart w:id="197" w:name="_Toc113"/>
      <w:r>
        <w:t>«رباح بن أبي نصر»</w:t>
      </w:r>
      <w:bookmarkEnd w:id="197"/>
    </w:p>
    <w:p>
      <w:pPr>
        <w:pStyle w:val="BookText"/>
      </w:pPr>
      <w:r>
        <w:rPr>
          <w:rFonts w:ascii="IRNazanin" w:hAnsi="IRNazanin" w:eastAsia="IRNazanin" w:cs="IRNazanin"/>
          <w:lang w:bidi="fa-IR"/>
          <w:color w:val="111111"/>
          <w:sz w:val="28"/>
          <w:szCs w:val="28"/>
          <w:rtl/>
        </w:rPr>
        <w:t xml:space="preserve">(یروون ان علياً علیه السلام قال ان من تمام حجك -) انظر الاحرام</w:t>
      </w:r>
    </w:p>
    <w:p>
      <w:pPr>
        <w:pStyle w:val="Heading3"/>
      </w:pPr>
      <w:bookmarkStart w:id="198" w:name="_Toc114"/>
      <w:r>
        <w:t>«رباح بن أبي نصر السكوني»</w:t>
      </w:r>
      <w:bookmarkEnd w:id="198"/>
    </w:p>
    <w:p>
      <w:pPr>
        <w:pStyle w:val="BookText"/>
      </w:pPr>
      <w:r>
        <w:rPr>
          <w:rFonts w:ascii="Amiri" w:hAnsi="Amiri" w:eastAsia="Amiri" w:cs="Amiri"/>
          <w:lang w:bidi="ar-SA"/>
          <w:color w:val="111111"/>
          <w:sz w:val="28"/>
          <w:szCs w:val="28"/>
          <w:rtl/>
        </w:rPr>
        <w:t xml:space="preserve">(انا نروي بالكوفة -) انظر الاحرام</w:t>
      </w:r>
    </w:p>
    <w:p>
      <w:pPr>
        <w:pStyle w:val="Heading3"/>
      </w:pPr>
      <w:bookmarkStart w:id="199" w:name="_Toc115"/>
      <w:r>
        <w:t>«الرباط»</w:t>
      </w:r>
      <w:bookmarkEnd w:id="199"/>
    </w:p>
    <w:p>
      <w:pPr>
        <w:pStyle w:val="BookText"/>
      </w:pPr>
      <w:r>
        <w:rPr>
          <w:rFonts w:ascii="Amiri" w:hAnsi="Amiri" w:eastAsia="Amiri" w:cs="Amiri"/>
          <w:lang w:bidi="ar-SA"/>
          <w:color w:val="111111"/>
          <w:sz w:val="28"/>
          <w:szCs w:val="28"/>
          <w:rtl/>
        </w:rPr>
        <w:t xml:space="preserve">(إن أبي حدّثني - إلى أن قال - ان في بلادنا موضع رباط -) انظر الحج</w:t>
      </w:r>
    </w:p>
    <w:p>
      <w:pPr>
        <w:pStyle w:val="BookText"/>
      </w:pPr>
      <w:r>
        <w:rPr>
          <w:rFonts w:ascii="Amiri" w:hAnsi="Amiri" w:eastAsia="Amiri" w:cs="Amiri"/>
          <w:lang w:bidi="ar-SA"/>
          <w:color w:val="111111"/>
          <w:sz w:val="28"/>
          <w:szCs w:val="28"/>
          <w:rtl/>
        </w:rPr>
        <w:t xml:space="preserve">(الرباط ثلاثة أيام -) انظر الجهاد</w:t>
      </w:r>
    </w:p>
    <w:p>
      <w:pPr>
        <w:pStyle w:val="BookText"/>
      </w:pPr>
      <w:r>
        <w:rPr>
          <w:rFonts w:ascii="IRNazanin" w:hAnsi="IRNazanin" w:eastAsia="IRNazanin" w:cs="IRNazanin"/>
          <w:lang w:bidi="fa-IR"/>
          <w:color w:val="111111"/>
          <w:sz w:val="28"/>
          <w:szCs w:val="28"/>
          <w:rtl/>
        </w:rPr>
        <w:t xml:space="preserve">(قال محمد بن عبد الله - إلى أن قال - ان في بلادنا موضع رباط يقال له قزوین -) انظر الجهاد</w:t>
      </w:r>
    </w:p>
    <w:p>
      <w:pPr>
        <w:pStyle w:val="BookText"/>
      </w:pPr>
      <w:r>
        <w:rPr>
          <w:rFonts w:ascii="Amiri" w:hAnsi="Amiri" w:eastAsia="Amiri" w:cs="Amiri"/>
          <w:lang w:bidi="ar-SA"/>
          <w:color w:val="111111"/>
          <w:sz w:val="28"/>
          <w:szCs w:val="28"/>
          <w:rtl/>
        </w:rPr>
        <w:t xml:space="preserve">«كم الرباط عندكم؟ قلت: أربعون، قال: لكن رباطنا رباط الدهر ومن ارتبط فينا دابّة كان له وزنها ووزن وزنها ما كانت عنده، و من ارتبط فينا سلاحا كان له وزنه ما كان عنده، لا تجزعوا من مرة ولا من مرّتين ولا من ثلاث ولا من أربع فانما مثلنا ومثلكم مثل نبي كان في بني اسرائيل فأوحى الله عزوجل إليه أن ادع قومك للقتال فانّي سأنصرك فجمعهم من رؤوس الجبال ومن غير ذلك ثم توجّه بهم فما ضربوا بسيف ولا طعنوا برمح حتّى انهزموا، ثم أوحى الله و تعالي اليه ان ادع قومك الى القتال فانّي سأنصرك، فجمعهم ثم توجّه بهم فما ضربوا بسيف ولا طعنوا برمح حتّى انهزموا، ثم أوحى الله اليه ان ادع قومك الى القتال فانّي سأنصرك فدعاهم فقالوا: وعدتنا النصر فما نصرنا فأوحى الله تعالي اليه اما ان يختاروا القتال أو النار، فقال: يارب القتال أحب اليّ من النار فدعاهم فأجابه منهم ثلاثمائة</w:t>
      </w:r>
    </w:p>
    <w:p>
      <w:pPr>
        <w:pStyle w:val="BookText"/>
      </w:pPr>
      <w:r>
        <w:rPr>
          <w:rFonts w:ascii="Amiri" w:hAnsi="Amiri" w:eastAsia="Amiri" w:cs="Amiri"/>
          <w:lang w:bidi="ar-SA"/>
          <w:color w:val="111111"/>
          <w:sz w:val="28"/>
          <w:szCs w:val="28"/>
          <w:rtl/>
        </w:rPr>
        <w:t xml:space="preserve">وثلاثة عشر عدّة أهل بدر فتوجّه بهم فما ضربوا بسيف ولا طعنوا برمح حتّى فتح الله عزوجل لهم» (5)</w:t>
      </w:r>
    </w:p>
    <w:p>
      <w:pPr>
        <w:pStyle w:val="BookText"/>
      </w:pPr>
      <w:r>
        <w:rPr>
          <w:rFonts w:ascii="Amiri" w:hAnsi="Amiri" w:eastAsia="Amiri" w:cs="Amiri"/>
          <w:lang w:bidi="ar-SA"/>
          <w:color w:val="111111"/>
          <w:sz w:val="28"/>
          <w:szCs w:val="28"/>
          <w:rtl/>
        </w:rPr>
        <w:t xml:space="preserve">روضة الكافي ج 8 ص 381 ح 576.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7" w:name="pg14652_151570"/>
    <w:bookmarkEnd w:id="37"/>
    <w:p>
      <w:pPr>
        <w:pStyle w:val="Heading3"/>
      </w:pPr>
      <w:bookmarkStart w:id="200" w:name="_Toc116"/>
      <w:r>
        <w:t>«الرباع»</w:t>
      </w:r>
      <w:bookmarkEnd w:id="200"/>
    </w:p>
    <w:p>
      <w:pPr>
        <w:pStyle w:val="BookText"/>
      </w:pPr>
      <w:r>
        <w:rPr>
          <w:rFonts w:ascii="Amiri" w:hAnsi="Amiri" w:eastAsia="Amiri" w:cs="Amiri"/>
          <w:lang w:bidi="ar-SA"/>
          <w:color w:val="111111"/>
          <w:sz w:val="28"/>
          <w:szCs w:val="28"/>
          <w:rtl/>
        </w:rPr>
        <w:t xml:space="preserve">(ان اخي - الى ان قال - فيعطي الرباع مكان الثني -) انظر السلف</w:t>
      </w:r>
    </w:p>
    <w:p>
      <w:pPr>
        <w:pStyle w:val="BookText"/>
      </w:pPr>
      <w:r>
        <w:rPr>
          <w:rFonts w:ascii="IRNazanin" w:hAnsi="IRNazanin" w:eastAsia="IRNazanin" w:cs="IRNazanin"/>
          <w:lang w:bidi="fa-IR"/>
          <w:color w:val="111111"/>
          <w:sz w:val="28"/>
          <w:szCs w:val="28"/>
          <w:rtl/>
        </w:rPr>
        <w:t xml:space="preserve">(ان رسول الله صلی الله علیه و آله كان يكون عليه الثني يعطى الرباع -) انظر الربا</w:t>
      </w:r>
    </w:p>
    <w:p>
      <w:pPr>
        <w:pStyle w:val="BookText"/>
      </w:pPr>
      <w:r>
        <w:rPr>
          <w:rFonts w:ascii="Amiri" w:hAnsi="Amiri" w:eastAsia="Amiri" w:cs="Amiri"/>
          <w:lang w:bidi="ar-SA"/>
          <w:color w:val="111111"/>
          <w:sz w:val="28"/>
          <w:szCs w:val="28"/>
          <w:rtl/>
        </w:rPr>
        <w:t xml:space="preserve">(ترث المرأة من الطوب ولا ترث من الرباع -) انظر الارث</w:t>
      </w:r>
    </w:p>
    <w:p>
      <w:pPr>
        <w:pStyle w:val="BookText"/>
      </w:pPr>
      <w:r>
        <w:rPr>
          <w:rFonts w:ascii="Amiri" w:hAnsi="Amiri" w:eastAsia="Amiri" w:cs="Amiri"/>
          <w:lang w:bidi="ar-SA"/>
          <w:color w:val="111111"/>
          <w:sz w:val="28"/>
          <w:szCs w:val="28"/>
          <w:rtl/>
        </w:rPr>
        <w:t xml:space="preserve">(عن النساء هل يرثن الرباع -) انظر الارث</w:t>
      </w:r>
    </w:p>
    <w:p>
      <w:pPr>
        <w:pStyle w:val="BookText"/>
      </w:pPr>
      <w:r>
        <w:rPr>
          <w:rFonts w:ascii="Amiri" w:hAnsi="Amiri" w:eastAsia="Amiri" w:cs="Amiri"/>
          <w:lang w:bidi="ar-SA"/>
          <w:color w:val="111111"/>
          <w:sz w:val="28"/>
          <w:szCs w:val="28"/>
          <w:rtl/>
        </w:rPr>
        <w:t xml:space="preserve">(في النساء اذا كان لهن ولد اعطين من الرباع -) انظر الارث</w:t>
      </w:r>
    </w:p>
    <w:p>
      <w:pPr>
        <w:pStyle w:val="Heading3"/>
      </w:pPr>
      <w:bookmarkStart w:id="201" w:name="_Toc117"/>
      <w:r>
        <w:t>«الربانيّون»</w:t>
      </w:r>
      <w:bookmarkEnd w:id="201"/>
    </w:p>
    <w:p>
      <w:pPr>
        <w:pStyle w:val="BookText"/>
      </w:pPr>
      <w:r>
        <w:rPr>
          <w:rFonts w:ascii="Amiri" w:hAnsi="Amiri" w:eastAsia="Amiri" w:cs="Amiri"/>
          <w:lang w:bidi="ar-SA"/>
          <w:color w:val="111111"/>
          <w:sz w:val="28"/>
          <w:szCs w:val="28"/>
          <w:rtl/>
        </w:rPr>
        <w:t xml:space="preserve">(بلغني انك تقول - الى ان قال - لولا ينهاهم الربانيون -) انظر الطلاق</w:t>
      </w:r>
    </w:p>
    <w:p>
      <w:pPr>
        <w:pStyle w:val="Heading3"/>
      </w:pPr>
      <w:bookmarkStart w:id="202" w:name="_Toc118"/>
      <w:r>
        <w:t>«الربح»</w:t>
      </w:r>
      <w:bookmarkEnd w:id="202"/>
    </w:p>
    <w:p>
      <w:pPr>
        <w:pStyle w:val="BookText"/>
      </w:pPr>
      <w:r>
        <w:rPr>
          <w:rFonts w:ascii="Amiri" w:hAnsi="Amiri" w:eastAsia="Amiri" w:cs="Amiri"/>
          <w:lang w:bidi="ar-SA"/>
          <w:color w:val="111111"/>
          <w:sz w:val="28"/>
          <w:szCs w:val="28"/>
          <w:rtl/>
        </w:rPr>
        <w:t xml:space="preserve">(اذا قال الرجل - الى ان قال - يحرم عليه الريح -) انظر الغبن</w:t>
      </w:r>
    </w:p>
    <w:p>
      <w:pPr>
        <w:pStyle w:val="BookText"/>
      </w:pPr>
      <w:r>
        <w:rPr>
          <w:rFonts w:ascii="Amiri" w:hAnsi="Amiri" w:eastAsia="Amiri" w:cs="Amiri"/>
          <w:lang w:bidi="ar-SA"/>
          <w:color w:val="111111"/>
          <w:sz w:val="28"/>
          <w:szCs w:val="28"/>
          <w:rtl/>
        </w:rPr>
        <w:t xml:space="preserve">(اعطى ابو عبدالله - الى ان قال - وان كان الربح مرغوبا فيه -) انظر التجارة</w:t>
      </w:r>
    </w:p>
    <w:p>
      <w:pPr>
        <w:pStyle w:val="BookText"/>
      </w:pPr>
      <w:r>
        <w:rPr>
          <w:rFonts w:ascii="IRNazanin" w:hAnsi="IRNazanin" w:eastAsia="IRNazanin" w:cs="IRNazanin"/>
          <w:lang w:bidi="fa-IR"/>
          <w:color w:val="111111"/>
          <w:sz w:val="28"/>
          <w:szCs w:val="28"/>
          <w:rtl/>
        </w:rPr>
        <w:t xml:space="preserve">(ان امیرالمؤمنین علیه السلام قضى - الى ان قال - فعرض له ربح -) انظر البيع</w:t>
      </w:r>
    </w:p>
    <w:p>
      <w:pPr>
        <w:pStyle w:val="BookText"/>
      </w:pPr>
      <w:r>
        <w:rPr>
          <w:rFonts w:ascii="Amiri" w:hAnsi="Amiri" w:eastAsia="Amiri" w:cs="Amiri"/>
          <w:lang w:bidi="ar-SA"/>
          <w:color w:val="111111"/>
          <w:sz w:val="28"/>
          <w:szCs w:val="28"/>
          <w:rtl/>
        </w:rPr>
        <w:t xml:space="preserve">(ان ربح المؤمن على المؤمن -) تقدم في الربا تحت عنوان (عن الخبر الخ)</w:t>
      </w:r>
    </w:p>
    <w:p>
      <w:pPr>
        <w:pStyle w:val="BookText"/>
      </w:pPr>
      <w:r>
        <w:rPr>
          <w:rFonts w:ascii="Amiri" w:hAnsi="Amiri" w:eastAsia="Amiri" w:cs="Amiri"/>
          <w:lang w:bidi="ar-SA"/>
          <w:color w:val="111111"/>
          <w:sz w:val="28"/>
          <w:szCs w:val="28"/>
          <w:rtl/>
        </w:rPr>
        <w:t xml:space="preserve">(ان الناس يزعمون ان ربح -) انظر الربا</w:t>
      </w:r>
    </w:p>
    <w:p>
      <w:pPr>
        <w:pStyle w:val="BookText"/>
      </w:pPr>
      <w:r>
        <w:rPr>
          <w:rFonts w:ascii="Amiri" w:hAnsi="Amiri" w:eastAsia="Amiri" w:cs="Amiri"/>
          <w:lang w:bidi="ar-SA"/>
          <w:color w:val="111111"/>
          <w:sz w:val="28"/>
          <w:szCs w:val="28"/>
          <w:rtl/>
        </w:rPr>
        <w:t xml:space="preserve">(انا نشتري العدل - الى ان قال - تسعين</w:t>
      </w:r>
    </w:p>
    <w:p>
      <w:pPr>
        <w:pStyle w:val="BookText"/>
      </w:pPr>
      <w:r>
        <w:rPr>
          <w:rFonts w:ascii="Amiri" w:hAnsi="Amiri" w:eastAsia="Amiri" w:cs="Amiri"/>
          <w:lang w:bidi="ar-SA"/>
          <w:color w:val="111111"/>
          <w:sz w:val="28"/>
          <w:szCs w:val="28"/>
          <w:rtl/>
        </w:rPr>
        <w:t xml:space="preserve">ثوبا بربح درهم -) انظر البيع</w:t>
      </w:r>
    </w:p>
    <w:p>
      <w:pPr>
        <w:pStyle w:val="BookText"/>
      </w:pPr>
      <w:r>
        <w:rPr>
          <w:rFonts w:ascii="Amiri" w:hAnsi="Amiri" w:eastAsia="Amiri" w:cs="Amiri"/>
          <w:lang w:bidi="ar-SA"/>
          <w:color w:val="111111"/>
          <w:sz w:val="28"/>
          <w:szCs w:val="28"/>
          <w:rtl/>
        </w:rPr>
        <w:t xml:space="preserve">(انا نشترى المتاع - الى ان قال - فأبيعه بربح -)</w:t>
      </w:r>
    </w:p>
    <w:p>
      <w:pPr>
        <w:pStyle w:val="BookText"/>
      </w:pPr>
      <w:r>
        <w:rPr>
          <w:rFonts w:ascii="Amiri" w:hAnsi="Amiri" w:eastAsia="Amiri" w:cs="Amiri"/>
          <w:lang w:bidi="ar-SA"/>
          <w:color w:val="111111"/>
          <w:sz w:val="28"/>
          <w:szCs w:val="28"/>
          <w:rtl/>
        </w:rPr>
        <w:t xml:space="preserve">(اني اعامل قوما ابيعهم الرقيق اربح عليهم -) انظر البيع</w:t>
      </w:r>
    </w:p>
    <w:p>
      <w:pPr>
        <w:pStyle w:val="BookText"/>
      </w:pPr>
      <w:r>
        <w:rPr>
          <w:rFonts w:ascii="IRNazanin" w:hAnsi="IRNazanin" w:eastAsia="IRNazanin" w:cs="IRNazanin"/>
          <w:lang w:bidi="fa-IR"/>
          <w:color w:val="111111"/>
          <w:sz w:val="28"/>
          <w:szCs w:val="28"/>
          <w:rtl/>
        </w:rPr>
        <w:t xml:space="preserve">(بعث رسول الله صلی الله علیه و آله - الى ان قال - عن ربح ما لم يضمن -) انظر البيع</w:t>
      </w:r>
    </w:p>
    <w:p>
      <w:pPr>
        <w:pStyle w:val="BookText"/>
      </w:pPr>
      <w:r>
        <w:rPr>
          <w:rFonts w:ascii="Amiri" w:hAnsi="Amiri" w:eastAsia="Amiri" w:cs="Amiri"/>
          <w:lang w:bidi="ar-SA"/>
          <w:color w:val="111111"/>
          <w:sz w:val="28"/>
          <w:szCs w:val="28"/>
          <w:rtl/>
        </w:rPr>
        <w:t xml:space="preserve">(دعا ابو عبدالله مولى له - الى ان قال - ان هذا الريح كثير ولكن ما صنعته في المتاع -) انظر التجارة</w:t>
      </w:r>
    </w:p>
    <w:p>
      <w:pPr>
        <w:pStyle w:val="BookText"/>
      </w:pPr>
      <w:r>
        <w:rPr>
          <w:rFonts w:ascii="IRNazanin" w:hAnsi="IRNazanin" w:eastAsia="IRNazanin" w:cs="IRNazanin"/>
          <w:lang w:bidi="fa-IR"/>
          <w:color w:val="111111"/>
          <w:sz w:val="28"/>
          <w:szCs w:val="28"/>
          <w:rtl/>
        </w:rPr>
        <w:t xml:space="preserve">(ربح المؤمن على المؤمن -) انظر الربا</w:t>
      </w:r>
    </w:p>
    <w:p>
      <w:pPr>
        <w:pStyle w:val="BookText"/>
      </w:pPr>
      <w:r>
        <w:rPr>
          <w:rFonts w:ascii="Amiri" w:hAnsi="Amiri" w:eastAsia="Amiri" w:cs="Amiri"/>
          <w:lang w:bidi="ar-SA"/>
          <w:color w:val="111111"/>
          <w:sz w:val="28"/>
          <w:szCs w:val="28"/>
          <w:rtl/>
        </w:rPr>
        <w:t xml:space="preserve">(رجل دفع مال يتيم مضاربة فقال ان كان ربح -) انظر المضاربة</w:t>
      </w:r>
    </w:p>
    <w:p>
      <w:pPr>
        <w:pStyle w:val="BookText"/>
      </w:pPr>
      <w:r>
        <w:rPr>
          <w:rFonts w:ascii="Amiri" w:hAnsi="Amiri" w:eastAsia="Amiri" w:cs="Amiri"/>
          <w:lang w:bidi="ar-SA"/>
          <w:color w:val="111111"/>
          <w:sz w:val="28"/>
          <w:szCs w:val="28"/>
          <w:rtl/>
        </w:rPr>
        <w:t xml:space="preserve">(الرجل يدل الرجل - الى ان قال - له نصف الربح -) انظر البيع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ابتاع ثوبا - الى ان قال - ان رغب في الربح -) انظر البيع</w:t>
      </w:r>
    </w:p>
    <w:p>
      <w:pPr>
        <w:pStyle w:val="BookText"/>
      </w:pPr>
      <w:r>
        <w:rPr>
          <w:rFonts w:ascii="IRNazanin" w:hAnsi="IRNazanin" w:eastAsia="IRNazanin" w:cs="IRNazanin"/>
          <w:lang w:bidi="fa-IR"/>
          <w:color w:val="111111"/>
          <w:sz w:val="28"/>
          <w:szCs w:val="28"/>
          <w:rtl/>
        </w:rPr>
        <w:t xml:space="preserve">(عن رجل اشتری بیعا ولم - الى ان قال - والربح بيني وبينك -) انظر البيع</w:t>
      </w:r>
    </w:p>
    <w:p>
      <w:pPr>
        <w:pStyle w:val="BookText"/>
      </w:pPr>
      <w:r>
        <w:rPr>
          <w:rFonts w:ascii="Amiri" w:hAnsi="Amiri" w:eastAsia="Amiri" w:cs="Amiri"/>
          <w:lang w:bidi="ar-SA"/>
          <w:color w:val="111111"/>
          <w:sz w:val="28"/>
          <w:szCs w:val="28"/>
          <w:rtl/>
        </w:rPr>
        <w:t xml:space="preserve">(عن رجل دفع الى رجل مالا - الى ان قال - ليكون الربح لابنتي -) انظر الوصية</w:t>
      </w:r>
    </w:p>
    <w:p>
      <w:pPr>
        <w:pStyle w:val="BookText"/>
      </w:pPr>
      <w:r>
        <w:rPr>
          <w:rFonts w:ascii="Amiri" w:hAnsi="Amiri" w:eastAsia="Amiri" w:cs="Amiri"/>
          <w:lang w:bidi="ar-SA"/>
          <w:color w:val="111111"/>
          <w:sz w:val="28"/>
          <w:szCs w:val="28"/>
          <w:rtl/>
        </w:rPr>
        <w:t xml:space="preserve">(عن رجل شارك في جارية له وقال ان ربحنا -) انظر الجارية</w:t>
      </w:r>
    </w:p>
    <w:p>
      <w:pPr>
        <w:pStyle w:val="BookText"/>
      </w:pPr>
      <w:r>
        <w:rPr>
          <w:rFonts w:ascii="Amiri" w:hAnsi="Amiri" w:eastAsia="Amiri" w:cs="Amiri"/>
          <w:lang w:bidi="ar-SA"/>
          <w:color w:val="111111"/>
          <w:sz w:val="28"/>
          <w:szCs w:val="28"/>
          <w:rtl/>
        </w:rPr>
        <w:t xml:space="preserve">(عن رجل يقول للرجل - الى ان قال - على ان تجعل لي فيه ربحا -) انظر الجعل</w:t>
      </w:r>
    </w:p>
    <w:p>
      <w:pPr>
        <w:pStyle w:val="BookText"/>
      </w:pPr>
      <w:r>
        <w:rPr>
          <w:rFonts w:ascii="Amiri" w:hAnsi="Amiri" w:eastAsia="Amiri" w:cs="Amiri"/>
          <w:lang w:bidi="ar-SA"/>
          <w:color w:val="111111"/>
          <w:sz w:val="28"/>
          <w:szCs w:val="28"/>
          <w:rtl/>
        </w:rPr>
        <w:t xml:space="preserve">(عن الرجل يبتاع الثوب - الى ان قال - ان رغب في الربح -) انظر البيع</w:t>
      </w:r>
    </w:p>
    <w:p>
      <w:pPr>
        <w:pStyle w:val="BookText"/>
      </w:pPr>
      <w:r>
        <w:rPr>
          <w:rFonts w:ascii="Amiri" w:hAnsi="Amiri" w:eastAsia="Amiri" w:cs="Amiri"/>
          <w:lang w:bidi="ar-SA"/>
          <w:color w:val="111111"/>
          <w:sz w:val="28"/>
          <w:szCs w:val="28"/>
          <w:rtl/>
        </w:rPr>
        <w:t xml:space="preserve">(عن الرجل يربح -) انظر الزكاة</w:t>
      </w:r>
    </w:p>
    <w:p>
      <w:pPr>
        <w:pStyle w:val="BookText"/>
      </w:pPr>
      <w:r>
        <w:rPr>
          <w:rFonts w:ascii="Amiri" w:hAnsi="Amiri" w:eastAsia="Amiri" w:cs="Amiri"/>
          <w:lang w:bidi="ar-SA"/>
          <w:color w:val="111111"/>
          <w:sz w:val="28"/>
          <w:szCs w:val="28"/>
          <w:rtl/>
        </w:rPr>
        <w:t xml:space="preserve">(عن الرجل يشارك الرجل على السلعة ويوليه عليها قال ان ربح فله -) انظر المضاربة</w:t>
      </w:r>
    </w:p>
    <w:p>
      <w:pPr>
        <w:pStyle w:val="BookText"/>
      </w:pPr>
      <w:r>
        <w:rPr>
          <w:rFonts w:ascii="Amiri" w:hAnsi="Amiri" w:eastAsia="Amiri" w:cs="Amiri"/>
          <w:lang w:bidi="ar-SA"/>
          <w:color w:val="111111"/>
          <w:sz w:val="28"/>
          <w:szCs w:val="28"/>
          <w:rtl/>
        </w:rPr>
        <w:t xml:space="preserve">(عن الرجل يشاركه الرجل في السلعة قال ان ربح فله -) انظر المضاربة</w:t>
      </w:r>
    </w:p>
    <w:p>
      <w:pPr>
        <w:pStyle w:val="BookText"/>
      </w:pPr>
      <w:r>
        <w:rPr>
          <w:rFonts w:ascii="Amiri" w:hAnsi="Amiri" w:eastAsia="Amiri" w:cs="Amiri"/>
          <w:lang w:bidi="ar-SA"/>
          <w:color w:val="111111"/>
          <w:sz w:val="28"/>
          <w:szCs w:val="28"/>
          <w:rtl/>
        </w:rPr>
        <w:t xml:space="preserve">(عن الرجل يشتري الدابة - الى ان قال - لانه لو كان فيها ربح لكان بينهما -) انظر البيع</w:t>
      </w:r>
    </w:p>
    <w:p>
      <w:pPr>
        <w:pStyle w:val="BookText"/>
      </w:pPr>
      <w:r>
        <w:rPr>
          <w:rFonts w:ascii="Amiri" w:hAnsi="Amiri" w:eastAsia="Amiri" w:cs="Amiri"/>
          <w:lang w:bidi="ar-SA"/>
          <w:color w:val="111111"/>
          <w:sz w:val="28"/>
          <w:szCs w:val="28"/>
          <w:rtl/>
        </w:rPr>
        <w:t xml:space="preserve">(عن الرجل يعطي - الى ان قال - وان ربح فهو بينهما -) انظر المضاربة</w:t>
      </w:r>
    </w:p>
    <w:p>
      <w:pPr>
        <w:pStyle w:val="BookText"/>
      </w:pPr>
      <w:r>
        <w:rPr>
          <w:rFonts w:ascii="Amiri" w:hAnsi="Amiri" w:eastAsia="Amiri" w:cs="Amiri"/>
          <w:lang w:bidi="ar-SA"/>
          <w:color w:val="111111"/>
          <w:sz w:val="28"/>
          <w:szCs w:val="28"/>
          <w:rtl/>
        </w:rPr>
        <w:t xml:space="preserve">(عن الرجل يعطى - الى ان قال - و الربح بينهما -) انظر المضاربة</w:t>
      </w:r>
    </w:p>
    <w:p>
      <w:pPr>
        <w:pStyle w:val="BookText"/>
      </w:pPr>
      <w:r>
        <w:rPr>
          <w:rFonts w:ascii="Amiri" w:hAnsi="Amiri" w:eastAsia="Amiri" w:cs="Amiri"/>
          <w:lang w:bidi="ar-SA"/>
          <w:color w:val="111111"/>
          <w:sz w:val="28"/>
          <w:szCs w:val="28"/>
          <w:rtl/>
        </w:rPr>
        <w:t xml:space="preserve">(عن الرجل يقول ابتاع لك متاعا والربح</w:t>
      </w:r>
    </w:p>
    <w:p>
      <w:pPr>
        <w:pStyle w:val="BookText"/>
      </w:pPr>
      <w:r>
        <w:rPr>
          <w:rFonts w:ascii="Amiri" w:hAnsi="Amiri" w:eastAsia="Amiri" w:cs="Amiri"/>
          <w:lang w:bidi="ar-SA"/>
          <w:color w:val="111111"/>
          <w:sz w:val="28"/>
          <w:szCs w:val="28"/>
          <w:rtl/>
        </w:rPr>
        <w:t xml:space="preserve">بيني وبينك -) انظر البيع</w:t>
      </w:r>
    </w:p>
    <w:p>
      <w:pPr>
        <w:pStyle w:val="BookText"/>
      </w:pPr>
      <w:r>
        <w:rPr>
          <w:rFonts w:ascii="Amiri" w:hAnsi="Amiri" w:eastAsia="Amiri" w:cs="Amiri"/>
          <w:lang w:bidi="ar-SA"/>
          <w:color w:val="111111"/>
          <w:sz w:val="28"/>
          <w:szCs w:val="28"/>
          <w:rtl/>
        </w:rPr>
        <w:t xml:space="preserve">(عن الرجل يقول ابتع لي متاعا والربح بيني وبينك -) انظر البيع</w:t>
      </w:r>
    </w:p>
    <w:p>
      <w:pPr>
        <w:pStyle w:val="BookText"/>
      </w:pPr>
      <w:r>
        <w:rPr>
          <w:rFonts w:ascii="Amiri" w:hAnsi="Amiri" w:eastAsia="Amiri" w:cs="Amiri"/>
          <w:lang w:bidi="ar-SA"/>
          <w:color w:val="111111"/>
          <w:sz w:val="28"/>
          <w:szCs w:val="28"/>
          <w:rtl/>
        </w:rPr>
        <w:t xml:space="preserve">(عن الرجل يكون له على رجل مال قرضا فيعطيه الشيء من ربحه -) انظر القرض</w:t>
      </w:r>
    </w:p>
    <w:p>
      <w:pPr>
        <w:pStyle w:val="BookText"/>
      </w:pPr>
      <w:r>
        <w:rPr>
          <w:rFonts w:ascii="Amiri" w:hAnsi="Amiri" w:eastAsia="Amiri" w:cs="Amiri"/>
          <w:lang w:bidi="ar-SA"/>
          <w:color w:val="111111"/>
          <w:sz w:val="28"/>
          <w:szCs w:val="28"/>
          <w:rtl/>
        </w:rPr>
        <w:t xml:space="preserve">(عن الرجل يكون معه المال مضاربة فيقل بربحه -) انظر المضاربة</w:t>
      </w:r>
    </w:p>
    <w:p>
      <w:pPr>
        <w:pStyle w:val="BookText"/>
      </w:pPr>
      <w:r>
        <w:rPr>
          <w:rFonts w:ascii="Amiri" w:hAnsi="Amiri" w:eastAsia="Amiri" w:cs="Amiri"/>
          <w:lang w:bidi="ar-SA"/>
          <w:color w:val="111111"/>
          <w:sz w:val="28"/>
          <w:szCs w:val="28"/>
          <w:rtl/>
        </w:rPr>
        <w:t xml:space="preserve">(عن رجلين اشتركا في مال وربحا -) انظر المضاربة</w:t>
      </w:r>
    </w:p>
    <w:p>
      <w:pPr>
        <w:pStyle w:val="BookText"/>
      </w:pPr>
      <w:r>
        <w:rPr>
          <w:rFonts w:ascii="Amiri" w:hAnsi="Amiri" w:eastAsia="Amiri" w:cs="Amiri"/>
          <w:lang w:bidi="ar-SA"/>
          <w:color w:val="111111"/>
          <w:sz w:val="28"/>
          <w:szCs w:val="28"/>
          <w:rtl/>
        </w:rPr>
        <w:t xml:space="preserve">(عن مال المضاربة قال الربح بينهما -) انظر المضاربة</w:t>
      </w:r>
    </w:p>
    <w:p>
      <w:pPr>
        <w:pStyle w:val="BookText"/>
      </w:pPr>
      <w:r>
        <w:rPr>
          <w:rFonts w:ascii="Amiri" w:hAnsi="Amiri" w:eastAsia="Amiri" w:cs="Amiri"/>
          <w:lang w:bidi="ar-SA"/>
          <w:color w:val="111111"/>
          <w:sz w:val="28"/>
          <w:szCs w:val="28"/>
          <w:rtl/>
        </w:rPr>
        <w:t xml:space="preserve">(عن المضاربة يعطي - الى ان قال - فالربح بينهما -) انظر المضاربة</w:t>
      </w:r>
    </w:p>
    <w:p>
      <w:pPr>
        <w:pStyle w:val="BookText"/>
      </w:pPr>
      <w:r>
        <w:rPr>
          <w:rFonts w:ascii="IRNazanin" w:hAnsi="IRNazanin" w:eastAsia="IRNazanin" w:cs="IRNazanin"/>
          <w:lang w:bidi="fa-IR"/>
          <w:color w:val="111111"/>
          <w:sz w:val="28"/>
          <w:szCs w:val="28"/>
          <w:rtl/>
        </w:rPr>
        <w:t xml:space="preserve">(فالخبر الذي روی ان ربح المؤمن -) انظر الربا تحت عنوان (عن الخبر الذي الخ)</w:t>
      </w:r>
    </w:p>
    <w:p>
      <w:pPr>
        <w:pStyle w:val="BookText"/>
      </w:pPr>
      <w:r>
        <w:rPr>
          <w:rFonts w:ascii="Amiri" w:hAnsi="Amiri" w:eastAsia="Amiri" w:cs="Amiri"/>
          <w:lang w:bidi="ar-SA"/>
          <w:color w:val="111111"/>
          <w:sz w:val="28"/>
          <w:szCs w:val="28"/>
          <w:rtl/>
        </w:rPr>
        <w:t xml:space="preserve">«فتي صادقته جارية فدفعت</w:t>
      </w:r>
      <w:r>
        <w:rPr>
          <w:rStyle w:val="FootnoteReference"/>
        </w:rPr>
        <w:footnoteReference w:id="148"/>
      </w:r>
      <w:r>
        <w:rPr>
          <w:rFonts w:ascii="Amiri" w:hAnsi="Amiri" w:eastAsia="Amiri" w:cs="Amiri"/>
          <w:lang w:bidi="ar-SA"/>
          <w:color w:val="111111"/>
          <w:sz w:val="28"/>
          <w:szCs w:val="28"/>
          <w:rtl/>
        </w:rPr>
        <w:t xml:space="preserve">اليه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آلاف درهم، ثم قالت له: اذا فسد بيني وبينك ردّ</w:t>
      </w:r>
      <w:r>
        <w:rPr>
          <w:rStyle w:val="FootnoteReference"/>
        </w:rPr>
        <w:footnoteReference w:id="149"/>
      </w:r>
      <w:r>
        <w:rPr>
          <w:rFonts w:ascii="Amiri" w:hAnsi="Amiri" w:eastAsia="Amiri" w:cs="Amiri"/>
          <w:lang w:bidi="ar-SA"/>
          <w:color w:val="111111"/>
          <w:sz w:val="28"/>
          <w:szCs w:val="28"/>
          <w:rtl/>
        </w:rPr>
        <w:t xml:space="preserve">على هذه الأربعة آلاف فعمل بها الفتى وربح ثم ان الفتي تزوج وأراد ان يتوب</w:t>
      </w:r>
      <w:r>
        <w:rPr>
          <w:rStyle w:val="FootnoteReference"/>
        </w:rPr>
        <w:footnoteReference w:id="150"/>
      </w:r>
      <w:r>
        <w:rPr>
          <w:rFonts w:ascii="Amiri" w:hAnsi="Amiri" w:eastAsia="Amiri" w:cs="Amiri"/>
          <w:lang w:bidi="ar-SA"/>
          <w:color w:val="111111"/>
          <w:sz w:val="28"/>
          <w:szCs w:val="28"/>
          <w:rtl/>
        </w:rPr>
        <w:t xml:space="preserve">كيف يصنع؟ قال: يردّ عليها الأربعة آلاف درهم والريح له» (6)</w:t>
      </w:r>
    </w:p>
    <w:p>
      <w:pPr>
        <w:pStyle w:val="BookText"/>
      </w:pPr>
      <w:r>
        <w:rPr>
          <w:rFonts w:ascii="Amiri" w:hAnsi="Amiri" w:eastAsia="Amiri" w:cs="Amiri"/>
          <w:lang w:bidi="ar-SA"/>
          <w:color w:val="111111"/>
          <w:sz w:val="28"/>
          <w:szCs w:val="28"/>
          <w:rtl/>
        </w:rPr>
        <w:t xml:space="preserve">الكافي ج 5 ص 306 ك 17 ب 159 ح 10. التهذيب ج 7 ص 229 ب 21 ح 19.</w:t>
      </w:r>
    </w:p>
    <w:p>
      <w:pPr>
        <w:pStyle w:val="BookText"/>
      </w:pPr>
      <w:r>
        <w:rPr>
          <w:rFonts w:ascii="Amiri" w:hAnsi="Amiri" w:eastAsia="Amiri" w:cs="Amiri"/>
          <w:lang w:bidi="ar-SA"/>
          <w:color w:val="111111"/>
          <w:sz w:val="28"/>
          <w:szCs w:val="28"/>
          <w:rtl/>
        </w:rPr>
        <w:t xml:space="preserve">(في رجل اشترى دابة - الى ان قال - انقد عني و الربح بيني وبينك -) انظر البيع</w:t>
      </w:r>
    </w:p>
    <w:p>
      <w:pPr>
        <w:pStyle w:val="BookText"/>
      </w:pPr>
      <w:r>
        <w:rPr>
          <w:rFonts w:ascii="IRNazanin" w:hAnsi="IRNazanin" w:eastAsia="IRNazanin" w:cs="IRNazanin"/>
          <w:lang w:bidi="fa-IR"/>
          <w:color w:val="111111"/>
          <w:sz w:val="28"/>
          <w:szCs w:val="28"/>
          <w:rtl/>
        </w:rPr>
        <w:t xml:space="preserve">(في رجل دفع - الى ان قال - والربح بینهمها على ما شرط -) انظر المضاربة</w:t>
      </w:r>
    </w:p>
    <w:p>
      <w:pPr>
        <w:pStyle w:val="BookText"/>
      </w:pPr>
      <w:r>
        <w:rPr>
          <w:rFonts w:ascii="Amiri" w:hAnsi="Amiri" w:eastAsia="Amiri" w:cs="Amiri"/>
          <w:lang w:bidi="ar-SA"/>
          <w:color w:val="111111"/>
          <w:sz w:val="28"/>
          <w:szCs w:val="28"/>
          <w:rtl/>
        </w:rPr>
        <w:t xml:space="preserve">(في رجل دفع - الى ان قال - يجعل له شيئا من الربح -) انظر المضاربة</w:t>
      </w:r>
    </w:p>
    <w:p>
      <w:pPr>
        <w:pStyle w:val="BookText"/>
      </w:pPr>
      <w:r>
        <w:rPr>
          <w:rFonts w:ascii="Amiri" w:hAnsi="Amiri" w:eastAsia="Amiri" w:cs="Amiri"/>
          <w:lang w:bidi="ar-SA"/>
          <w:color w:val="111111"/>
          <w:sz w:val="28"/>
          <w:szCs w:val="28"/>
          <w:rtl/>
        </w:rPr>
        <w:t xml:space="preserve">(في رجل شارك رجلا في جارية فقال له</w:t>
      </w:r>
    </w:p>
    <w:p>
      <w:pPr>
        <w:pStyle w:val="BookText"/>
      </w:pPr>
      <w:r>
        <w:rPr>
          <w:rFonts w:ascii="Amiri" w:hAnsi="Amiri" w:eastAsia="Amiri" w:cs="Amiri"/>
          <w:lang w:bidi="ar-SA"/>
          <w:color w:val="111111"/>
          <w:sz w:val="28"/>
          <w:szCs w:val="28"/>
          <w:rtl/>
        </w:rPr>
        <w:t xml:space="preserve">ان ربحت -) انظر الجارية</w:t>
      </w:r>
    </w:p>
    <w:p>
      <w:pPr>
        <w:pStyle w:val="BookText"/>
      </w:pPr>
      <w:r>
        <w:rPr>
          <w:rFonts w:ascii="Amiri" w:hAnsi="Amiri" w:eastAsia="Amiri" w:cs="Amiri"/>
          <w:lang w:bidi="ar-SA"/>
          <w:color w:val="111111"/>
          <w:sz w:val="28"/>
          <w:szCs w:val="28"/>
          <w:rtl/>
        </w:rPr>
        <w:t xml:space="preserve">(في رجل يشاركه الرجل - الى ان قال - ان ربح له -) انظر المضاربة</w:t>
      </w:r>
    </w:p>
    <w:p>
      <w:pPr>
        <w:pStyle w:val="BookText"/>
      </w:pPr>
      <w:r>
        <w:rPr>
          <w:rFonts w:ascii="Amiri" w:hAnsi="Amiri" w:eastAsia="Amiri" w:cs="Amiri"/>
          <w:lang w:bidi="ar-SA"/>
          <w:color w:val="111111"/>
          <w:sz w:val="28"/>
          <w:szCs w:val="28"/>
          <w:rtl/>
        </w:rPr>
        <w:t xml:space="preserve">(في الرجل يأتي الرجل - الى ان قال - له الربح وعليه الوضيعة -) انظر السلعة</w:t>
      </w:r>
    </w:p>
    <w:p>
      <w:pPr>
        <w:pStyle w:val="BookText"/>
      </w:pPr>
      <w:r>
        <w:rPr>
          <w:rFonts w:ascii="Amiri" w:hAnsi="Amiri" w:eastAsia="Amiri" w:cs="Amiri"/>
          <w:lang w:bidi="ar-SA"/>
          <w:color w:val="111111"/>
          <w:sz w:val="28"/>
          <w:szCs w:val="28"/>
          <w:rtl/>
        </w:rPr>
        <w:t xml:space="preserve">(في الرجل يعطى - الى ان قال - وان ربح فهو بينهما -) انظر المضاربة</w:t>
      </w:r>
    </w:p>
    <w:p>
      <w:pPr>
        <w:pStyle w:val="BookText"/>
      </w:pPr>
      <w:r>
        <w:rPr>
          <w:rFonts w:ascii="Amiri" w:hAnsi="Amiri" w:eastAsia="Amiri" w:cs="Amiri"/>
          <w:lang w:bidi="ar-SA"/>
          <w:color w:val="111111"/>
          <w:sz w:val="28"/>
          <w:szCs w:val="28"/>
          <w:rtl/>
        </w:rPr>
        <w:t xml:space="preserve">(في الرجل يعطى - الى ان قال - و الربح</w:t>
      </w:r>
    </w:p>
    <w:p>
      <w:pPr>
        <w:pStyle w:val="BookText"/>
      </w:pPr>
      <w:r>
        <w:rPr>
          <w:rFonts w:ascii="Amiri" w:hAnsi="Amiri" w:eastAsia="Amiri" w:cs="Amiri"/>
          <w:lang w:bidi="ar-SA"/>
          <w:color w:val="111111"/>
          <w:sz w:val="28"/>
          <w:szCs w:val="28"/>
          <w:rtl/>
        </w:rPr>
        <w:t xml:space="preserve">بينهما -) انظر المضاربة</w:t>
      </w:r>
    </w:p>
    <w:p>
      <w:pPr>
        <w:pStyle w:val="BookText"/>
      </w:pPr>
      <w:r>
        <w:rPr>
          <w:rFonts w:ascii="Amiri" w:hAnsi="Amiri" w:eastAsia="Amiri" w:cs="Amiri"/>
          <w:lang w:bidi="ar-SA"/>
          <w:color w:val="111111"/>
          <w:sz w:val="28"/>
          <w:szCs w:val="28"/>
          <w:rtl/>
        </w:rPr>
        <w:t xml:space="preserve">(في الرجل يعمل بالمال مضاربة قال له الربح -) انظر المضاربة</w:t>
      </w:r>
    </w:p>
    <w:p>
      <w:pPr>
        <w:pStyle w:val="BookText"/>
      </w:pPr>
      <w:r>
        <w:rPr>
          <w:rFonts w:ascii="IRNazanin" w:hAnsi="IRNazanin" w:eastAsia="IRNazanin" w:cs="IRNazanin"/>
          <w:lang w:bidi="fa-IR"/>
          <w:color w:val="111111"/>
          <w:sz w:val="28"/>
          <w:szCs w:val="28"/>
          <w:rtl/>
        </w:rPr>
        <w:t xml:space="preserve">(في رجلين اشتركا في مال فریحا ربحا -) انظر المضاربة</w:t>
      </w:r>
    </w:p>
    <w:p>
      <w:pPr>
        <w:pStyle w:val="BookText"/>
      </w:pPr>
      <w:r>
        <w:rPr>
          <w:rFonts w:ascii="Amiri" w:hAnsi="Amiri" w:eastAsia="Amiri" w:cs="Amiri"/>
          <w:lang w:bidi="ar-SA"/>
          <w:color w:val="111111"/>
          <w:sz w:val="28"/>
          <w:szCs w:val="28"/>
          <w:rtl/>
        </w:rPr>
        <w:t xml:space="preserve">(في المال الذي يعمل به مضاربة له من الربح -) انظر المضاربة</w:t>
      </w:r>
    </w:p>
    <w:p>
      <w:pPr>
        <w:pStyle w:val="BookText"/>
      </w:pPr>
      <w:r>
        <w:rPr>
          <w:rFonts w:ascii="IRNazanin" w:hAnsi="IRNazanin" w:eastAsia="IRNazanin" w:cs="IRNazanin"/>
          <w:lang w:bidi="fa-IR"/>
          <w:color w:val="111111"/>
          <w:sz w:val="28"/>
          <w:szCs w:val="28"/>
          <w:rtl/>
        </w:rPr>
        <w:t xml:space="preserve">(قضی امیرالمؤمنین علیه السلام في تاجر بمال واشترط نصف الربح -) انظر المضاربة</w:t>
      </w:r>
    </w:p>
    <w:p>
      <w:pPr>
        <w:pStyle w:val="BookText"/>
      </w:pPr>
      <w:r>
        <w:rPr>
          <w:rFonts w:ascii="Amiri" w:hAnsi="Amiri" w:eastAsia="Amiri" w:cs="Amiri"/>
          <w:lang w:bidi="ar-SA"/>
          <w:color w:val="111111"/>
          <w:sz w:val="28"/>
          <w:szCs w:val="28"/>
          <w:rtl/>
        </w:rPr>
        <w:t xml:space="preserve">(لو ان احدكم اذا ربح الربح -) انظر الحج</w:t>
      </w:r>
    </w:p>
    <w:p>
      <w:pPr>
        <w:pStyle w:val="BookText"/>
      </w:pPr>
      <w:r>
        <w:rPr>
          <w:rFonts w:ascii="Amiri" w:hAnsi="Amiri" w:eastAsia="Amiri" w:cs="Amiri"/>
          <w:lang w:bidi="ar-SA"/>
          <w:color w:val="111111"/>
          <w:sz w:val="28"/>
          <w:szCs w:val="28"/>
          <w:rtl/>
        </w:rPr>
        <w:t xml:space="preserve">(المال الذي يعمل به مضاربة له من الربح -) انظر المضاربة</w:t>
      </w:r>
    </w:p>
    <w:p>
      <w:pPr>
        <w:pStyle w:val="BookText"/>
      </w:pPr>
      <w:r>
        <w:rPr>
          <w:rFonts w:ascii="Amiri" w:hAnsi="Amiri" w:eastAsia="Amiri" w:cs="Amiri"/>
          <w:lang w:bidi="ar-SA"/>
          <w:color w:val="111111"/>
          <w:sz w:val="28"/>
          <w:szCs w:val="28"/>
          <w:rtl/>
        </w:rPr>
        <w:t xml:space="preserve">(من اتجر مالا واشترط نصف الريح -) انظر المضاربة</w:t>
      </w:r>
    </w:p>
    <w:p>
      <w:pPr>
        <w:pStyle w:val="BookText"/>
      </w:pPr>
      <w:r>
        <w:rPr>
          <w:rFonts w:ascii="Amiri" w:hAnsi="Amiri" w:eastAsia="Amiri" w:cs="Amiri"/>
          <w:lang w:bidi="ar-SA"/>
          <w:color w:val="111111"/>
          <w:sz w:val="28"/>
          <w:szCs w:val="28"/>
          <w:rtl/>
        </w:rPr>
        <w:t xml:space="preserve">(من ضمن - الى ان قال - ليس له من الربح شيء -) انظر المضاربة</w:t>
      </w:r>
    </w:p>
    <w:p>
      <w:pPr>
        <w:pStyle w:val="BookText"/>
      </w:pPr>
      <w:r>
        <w:rPr>
          <w:rFonts w:ascii="Amiri" w:hAnsi="Amiri" w:eastAsia="Amiri" w:cs="Amiri"/>
          <w:lang w:bidi="ar-SA"/>
          <w:color w:val="111111"/>
          <w:sz w:val="28"/>
          <w:szCs w:val="28"/>
          <w:rtl/>
        </w:rPr>
        <w:t xml:space="preserve">(يجيئني الرجل - الى ان قال - واقاوله في الربح والاجل -) انظر الربا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8" w:name="pg14652_151573"/>
    <w:bookmarkEnd w:id="38"/>
    <w:p>
      <w:pPr>
        <w:pStyle w:val="BookText"/>
      </w:pPr>
      <w:r>
        <w:rPr>
          <w:rFonts w:ascii="Amiri" w:hAnsi="Amiri" w:eastAsia="Amiri" w:cs="Amiri"/>
          <w:lang w:bidi="ar-SA"/>
          <w:color w:val="111111"/>
          <w:sz w:val="28"/>
          <w:szCs w:val="28"/>
          <w:rtl/>
        </w:rPr>
        <w:t xml:space="preserve">(يكون لي على الرجال دراهم فيقول أخرني بها و أنا أربحك -) انظر العينة</w:t>
      </w:r>
    </w:p>
    <w:p>
      <w:pPr>
        <w:pStyle w:val="Heading3"/>
      </w:pPr>
      <w:bookmarkStart w:id="203" w:name="_Toc119"/>
      <w:r>
        <w:t>«الربذة»</w:t>
      </w:r>
      <w:bookmarkEnd w:id="203"/>
    </w:p>
    <w:p>
      <w:pPr>
        <w:pStyle w:val="BookText"/>
      </w:pPr>
      <w:r>
        <w:rPr>
          <w:rFonts w:ascii="Amiri" w:hAnsi="Amiri" w:eastAsia="Amiri" w:cs="Amiri"/>
          <w:lang w:bidi="ar-SA"/>
          <w:color w:val="111111"/>
          <w:sz w:val="28"/>
          <w:szCs w:val="28"/>
          <w:rtl/>
        </w:rPr>
        <w:t xml:space="preserve">(انه خرج الى الربذة يشيّع -) انظر الحرم</w:t>
      </w:r>
    </w:p>
    <w:p>
      <w:pPr>
        <w:pStyle w:val="BookText"/>
      </w:pPr>
      <w:r>
        <w:rPr>
          <w:rFonts w:ascii="Amiri" w:hAnsi="Amiri" w:eastAsia="Amiri" w:cs="Amiri"/>
          <w:lang w:bidi="ar-SA"/>
          <w:color w:val="111111"/>
          <w:sz w:val="28"/>
          <w:szCs w:val="28"/>
          <w:rtl/>
        </w:rPr>
        <w:t xml:space="preserve">(رئي ابوذر يسقي حمارا بالربذة -) انظر الدابة</w:t>
      </w:r>
    </w:p>
    <w:p>
      <w:pPr>
        <w:pStyle w:val="BookText"/>
      </w:pPr>
      <w:r>
        <w:rPr>
          <w:rFonts w:ascii="Amiri" w:hAnsi="Amiri" w:eastAsia="Amiri" w:cs="Amiri"/>
          <w:lang w:bidi="ar-SA"/>
          <w:color w:val="111111"/>
          <w:sz w:val="28"/>
          <w:szCs w:val="28"/>
          <w:rtl/>
        </w:rPr>
        <w:t xml:space="preserve">(قال له رجل من أهل خراسان بالربذة -) انظر الولد</w:t>
      </w:r>
    </w:p>
    <w:p>
      <w:pPr>
        <w:pStyle w:val="BookText"/>
      </w:pPr>
      <w:r>
        <w:rPr>
          <w:rFonts w:ascii="Amiri" w:hAnsi="Amiri" w:eastAsia="Amiri" w:cs="Amiri"/>
          <w:lang w:bidi="ar-SA"/>
          <w:color w:val="111111"/>
          <w:sz w:val="28"/>
          <w:szCs w:val="28"/>
          <w:rtl/>
        </w:rPr>
        <w:t xml:space="preserve">(قال لي رجل أي شيء قلت حين دخلت على أبي جعفر بالربذه -) انظر الدعاء</w:t>
      </w:r>
    </w:p>
    <w:p>
      <w:pPr>
        <w:pStyle w:val="BookText"/>
      </w:pPr>
      <w:r>
        <w:rPr>
          <w:rFonts w:ascii="Amiri" w:hAnsi="Amiri" w:eastAsia="Amiri" w:cs="Amiri"/>
          <w:lang w:bidi="ar-SA"/>
          <w:color w:val="111111"/>
          <w:sz w:val="28"/>
          <w:szCs w:val="28"/>
          <w:rtl/>
        </w:rPr>
        <w:t xml:space="preserve">(كنت انا وأبي - الى ان قال - من أين أحرمت قال من الربذة -) انظر الاحرام</w:t>
      </w:r>
    </w:p>
    <w:p>
      <w:pPr>
        <w:pStyle w:val="BookText"/>
      </w:pPr>
      <w:r>
        <w:rPr>
          <w:rFonts w:ascii="IRNazanin" w:hAnsi="IRNazanin" w:eastAsia="IRNazanin" w:cs="IRNazanin"/>
          <w:lang w:bidi="fa-IR"/>
          <w:color w:val="111111"/>
          <w:sz w:val="28"/>
          <w:szCs w:val="28"/>
          <w:rtl/>
        </w:rPr>
        <w:t xml:space="preserve">(لمّا خرج اميرالمؤمنين علیه السلام يريد البصرة نزل بالربذة -) انظر الرحم</w:t>
      </w:r>
    </w:p>
    <w:p>
      <w:pPr>
        <w:pStyle w:val="BookText"/>
      </w:pPr>
      <w:r>
        <w:rPr>
          <w:rFonts w:ascii="IRNazanin" w:hAnsi="IRNazanin" w:eastAsia="IRNazanin" w:cs="IRNazanin"/>
          <w:lang w:bidi="fa-IR"/>
          <w:color w:val="111111"/>
          <w:sz w:val="28"/>
          <w:szCs w:val="28"/>
          <w:rtl/>
        </w:rPr>
        <w:t xml:space="preserve">(لمّا سیّر عثمان أباذر الى الربذة -) انظر ابوذر</w:t>
      </w:r>
    </w:p>
    <w:p>
      <w:pPr>
        <w:pStyle w:val="Heading3"/>
      </w:pPr>
      <w:bookmarkStart w:id="204" w:name="_Toc120"/>
      <w:r>
        <w:t>«الربط»</w:t>
      </w:r>
      <w:bookmarkEnd w:id="204"/>
    </w:p>
    <w:p>
      <w:pPr>
        <w:pStyle w:val="BookText"/>
      </w:pPr>
      <w:r>
        <w:rPr>
          <w:rFonts w:ascii="Amiri" w:hAnsi="Amiri" w:eastAsia="Amiri" w:cs="Amiri"/>
          <w:lang w:bidi="ar-SA"/>
          <w:color w:val="111111"/>
          <w:sz w:val="28"/>
          <w:szCs w:val="28"/>
          <w:rtl/>
        </w:rPr>
        <w:t xml:space="preserve">(ان البقرة تربط -) انظر الجلّال</w:t>
      </w:r>
    </w:p>
    <w:p>
      <w:pPr>
        <w:pStyle w:val="BookText"/>
      </w:pPr>
      <w:r>
        <w:rPr>
          <w:rFonts w:ascii="Amiri" w:hAnsi="Amiri" w:eastAsia="Amiri" w:cs="Amiri"/>
          <w:lang w:bidi="ar-SA"/>
          <w:color w:val="111111"/>
          <w:sz w:val="28"/>
          <w:szCs w:val="28"/>
          <w:rtl/>
        </w:rPr>
        <w:t xml:space="preserve">(عن رجل اصطاد سمكة فربطها -) انظر السمك</w:t>
      </w:r>
    </w:p>
    <w:p>
      <w:pPr>
        <w:pStyle w:val="BookText"/>
      </w:pPr>
      <w:r>
        <w:rPr>
          <w:rFonts w:ascii="IRNazanin" w:hAnsi="IRNazanin" w:eastAsia="IRNazanin" w:cs="IRNazanin"/>
          <w:lang w:bidi="fa-IR"/>
          <w:color w:val="111111"/>
          <w:sz w:val="28"/>
          <w:szCs w:val="28"/>
          <w:rtl/>
        </w:rPr>
        <w:t xml:space="preserve">(قضی امیرالمؤمنین علیه السلام في امرأه زنت</w:t>
      </w:r>
    </w:p>
    <w:p>
      <w:pPr>
        <w:pStyle w:val="BookText"/>
      </w:pPr>
      <w:r>
        <w:rPr>
          <w:rFonts w:ascii="Amiri" w:hAnsi="Amiri" w:eastAsia="Amiri" w:cs="Amiri"/>
          <w:lang w:bidi="ar-SA"/>
          <w:color w:val="111111"/>
          <w:sz w:val="28"/>
          <w:szCs w:val="28"/>
          <w:rtl/>
        </w:rPr>
        <w:t xml:space="preserve">وشردت ان يربطها -) انظر الحدود</w:t>
      </w:r>
    </w:p>
    <w:p>
      <w:pPr>
        <w:pStyle w:val="BookText"/>
      </w:pPr>
      <w:r>
        <w:rPr>
          <w:rFonts w:ascii="Amiri" w:hAnsi="Amiri" w:eastAsia="Amiri" w:cs="Amiri"/>
          <w:lang w:bidi="ar-SA"/>
          <w:color w:val="111111"/>
          <w:sz w:val="28"/>
          <w:szCs w:val="28"/>
          <w:rtl/>
        </w:rPr>
        <w:t xml:space="preserve">(من ربط فرسا -) انظر الخيل</w:t>
      </w:r>
    </w:p>
    <w:p>
      <w:pPr>
        <w:pStyle w:val="BookText"/>
      </w:pPr>
      <w:r>
        <w:rPr>
          <w:rFonts w:ascii="Amiri" w:hAnsi="Amiri" w:eastAsia="Amiri" w:cs="Amiri"/>
          <w:lang w:bidi="ar-SA"/>
          <w:color w:val="111111"/>
          <w:sz w:val="28"/>
          <w:szCs w:val="28"/>
          <w:rtl/>
        </w:rPr>
        <w:t xml:space="preserve">(والبطة تربط -) انظر الجلّال</w:t>
      </w:r>
    </w:p>
    <w:p>
      <w:pPr>
        <w:pStyle w:val="BookText"/>
      </w:pPr>
      <w:r>
        <w:rPr>
          <w:rFonts w:ascii="IRNazanin" w:hAnsi="IRNazanin" w:eastAsia="IRNazanin" w:cs="IRNazanin"/>
          <w:lang w:bidi="fa-IR"/>
          <w:color w:val="111111"/>
          <w:sz w:val="28"/>
          <w:szCs w:val="28"/>
          <w:rtl/>
        </w:rPr>
        <w:t xml:space="preserve">(والبطة الجلالة لا يؤكل لحمها حتی</w:t>
      </w:r>
    </w:p>
    <w:p>
      <w:pPr>
        <w:pStyle w:val="BookText"/>
      </w:pPr>
      <w:r>
        <w:rPr>
          <w:rFonts w:ascii="IRNazanin" w:hAnsi="IRNazanin" w:eastAsia="IRNazanin" w:cs="IRNazanin"/>
          <w:lang w:bidi="fa-IR"/>
          <w:color w:val="111111"/>
          <w:sz w:val="28"/>
          <w:szCs w:val="28"/>
          <w:rtl/>
        </w:rPr>
        <w:t xml:space="preserve">تربط -) انظر الجلال</w:t>
      </w:r>
    </w:p>
    <w:p>
      <w:pPr>
        <w:pStyle w:val="BookText"/>
      </w:pPr>
      <w:r>
        <w:rPr>
          <w:rFonts w:ascii="Amiri" w:hAnsi="Amiri" w:eastAsia="Amiri" w:cs="Amiri"/>
          <w:lang w:bidi="ar-SA"/>
          <w:color w:val="111111"/>
          <w:sz w:val="28"/>
          <w:szCs w:val="28"/>
          <w:rtl/>
        </w:rPr>
        <w:t xml:space="preserve">(والبقرة تربط -) انظر الجلال</w:t>
      </w:r>
    </w:p>
    <w:p>
      <w:pPr>
        <w:pStyle w:val="BookText"/>
      </w:pPr>
      <w:r>
        <w:rPr>
          <w:rFonts w:ascii="Amiri" w:hAnsi="Amiri" w:eastAsia="Amiri" w:cs="Amiri"/>
          <w:lang w:bidi="ar-SA"/>
          <w:color w:val="111111"/>
          <w:sz w:val="28"/>
          <w:szCs w:val="28"/>
          <w:rtl/>
        </w:rPr>
        <w:t xml:space="preserve">(والدجاجة تربط -) انظر الجلّال</w:t>
      </w:r>
    </w:p>
    <w:p>
      <w:pPr>
        <w:pStyle w:val="BookText"/>
      </w:pPr>
      <w:r>
        <w:rPr>
          <w:rFonts w:ascii="Amiri" w:hAnsi="Amiri" w:eastAsia="Amiri" w:cs="Amiri"/>
          <w:lang w:bidi="ar-SA"/>
          <w:color w:val="111111"/>
          <w:sz w:val="28"/>
          <w:szCs w:val="28"/>
          <w:rtl/>
        </w:rPr>
        <w:t xml:space="preserve">(والسمك الجلال يربط -) انظر الجلّال</w:t>
      </w:r>
    </w:p>
    <w:p>
      <w:pPr>
        <w:pStyle w:val="BookText"/>
      </w:pPr>
      <w:r>
        <w:rPr>
          <w:rFonts w:ascii="Amiri" w:hAnsi="Amiri" w:eastAsia="Amiri" w:cs="Amiri"/>
          <w:lang w:bidi="ar-SA"/>
          <w:color w:val="111111"/>
          <w:sz w:val="28"/>
          <w:szCs w:val="28"/>
          <w:rtl/>
        </w:rPr>
        <w:t xml:space="preserve">(والشاة تربط -) انظر الجلّال</w:t>
      </w:r>
    </w:p>
    <w:p>
      <w:pPr>
        <w:pStyle w:val="BookText"/>
      </w:pPr>
      <w:r>
        <w:rPr>
          <w:rFonts w:ascii="Amiri" w:hAnsi="Amiri" w:eastAsia="Amiri" w:cs="Amiri"/>
          <w:lang w:bidi="ar-SA"/>
          <w:color w:val="111111"/>
          <w:sz w:val="28"/>
          <w:szCs w:val="28"/>
          <w:rtl/>
        </w:rPr>
        <w:t xml:space="preserve">(والناقة الجلالة تربط -) انظر الجلّال</w:t>
      </w:r>
    </w:p>
    <w:p>
      <w:pPr>
        <w:pStyle w:val="Heading3"/>
      </w:pPr>
      <w:bookmarkStart w:id="205" w:name="_Toc121"/>
      <w:r>
        <w:t>«الربع»</w:t>
      </w:r>
      <w:bookmarkEnd w:id="205"/>
    </w:p>
    <w:p>
      <w:pPr>
        <w:pStyle w:val="BookText"/>
      </w:pPr>
      <w:r>
        <w:rPr>
          <w:rFonts w:ascii="IRNazanin" w:hAnsi="IRNazanin" w:eastAsia="IRNazanin" w:cs="IRNazanin"/>
          <w:lang w:bidi="fa-IR"/>
          <w:color w:val="111111"/>
          <w:sz w:val="28"/>
          <w:szCs w:val="28"/>
          <w:rtl/>
        </w:rPr>
        <w:t xml:space="preserve">(ان امیرالمؤمنین علیه السلام كان يقطع السارق في ربع دينار -) انظر السرقة</w:t>
      </w:r>
    </w:p>
    <w:p>
      <w:pPr>
        <w:pStyle w:val="BookText"/>
      </w:pPr>
      <w:r>
        <w:rPr>
          <w:rFonts w:ascii="Amiri" w:hAnsi="Amiri" w:eastAsia="Amiri" w:cs="Amiri"/>
          <w:lang w:bidi="ar-SA"/>
          <w:color w:val="111111"/>
          <w:sz w:val="28"/>
          <w:szCs w:val="28"/>
          <w:rtl/>
        </w:rPr>
        <w:t xml:space="preserve">(ان القرآن نزل أربعة أرباع ربع حلال -) انظر القرآن</w:t>
      </w:r>
    </w:p>
    <w:p>
      <w:pPr>
        <w:pStyle w:val="BookText"/>
      </w:pPr>
      <w:r>
        <w:rPr>
          <w:rFonts w:ascii="Amiri" w:hAnsi="Amiri" w:eastAsia="Amiri" w:cs="Amiri"/>
          <w:lang w:bidi="ar-SA"/>
          <w:color w:val="111111"/>
          <w:sz w:val="28"/>
          <w:szCs w:val="28"/>
          <w:rtl/>
        </w:rPr>
        <w:t xml:space="preserve">(ان الله ادخل - الى ان قال - فلم ينقصهما من الربع -) انظر الارث</w:t>
      </w:r>
    </w:p>
    <w:p>
      <w:pPr>
        <w:pStyle w:val="BookText"/>
      </w:pPr>
      <w:r>
        <w:rPr>
          <w:rFonts w:ascii="Amiri" w:hAnsi="Amiri" w:eastAsia="Amiri" w:cs="Amiri"/>
          <w:lang w:bidi="ar-SA"/>
          <w:color w:val="111111"/>
          <w:sz w:val="28"/>
          <w:szCs w:val="28"/>
          <w:rtl/>
        </w:rPr>
        <w:t xml:space="preserve">(انه يعطى القابلة ربعها -) انظر العقيقة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توفى وترك امرأته قال للمرأة الربع -) انظر الارث</w:t>
      </w:r>
    </w:p>
    <w:p>
      <w:pPr>
        <w:pStyle w:val="BookText"/>
      </w:pPr>
      <w:r>
        <w:rPr>
          <w:rFonts w:ascii="Amiri" w:hAnsi="Amiri" w:eastAsia="Amiri" w:cs="Amiri"/>
          <w:lang w:bidi="ar-SA"/>
          <w:color w:val="111111"/>
          <w:sz w:val="28"/>
          <w:szCs w:val="28"/>
          <w:rtl/>
        </w:rPr>
        <w:t xml:space="preserve">(رجل مات وترك امرأته وأبويه قال لامرأته الربع -) انظر الارث</w:t>
      </w:r>
    </w:p>
    <w:p>
      <w:pPr>
        <w:pStyle w:val="BookText"/>
      </w:pPr>
      <w:r>
        <w:rPr>
          <w:rFonts w:ascii="Amiri" w:hAnsi="Amiri" w:eastAsia="Amiri" w:cs="Amiri"/>
          <w:lang w:bidi="ar-SA"/>
          <w:color w:val="111111"/>
          <w:sz w:val="28"/>
          <w:szCs w:val="28"/>
          <w:rtl/>
        </w:rPr>
        <w:t xml:space="preserve">(عن أربعة أنفس - الى ان قال - على الحر ربع الدية وعلى الحرة ربع الدية -) انظر الدية</w:t>
      </w:r>
    </w:p>
    <w:p>
      <w:pPr>
        <w:pStyle w:val="BookText"/>
      </w:pPr>
      <w:r>
        <w:rPr>
          <w:rFonts w:ascii="Amiri" w:hAnsi="Amiri" w:eastAsia="Amiri" w:cs="Amiri"/>
          <w:lang w:bidi="ar-SA"/>
          <w:color w:val="111111"/>
          <w:sz w:val="28"/>
          <w:szCs w:val="28"/>
          <w:rtl/>
        </w:rPr>
        <w:t xml:space="preserve">(عن امرأة تركت زوجها وامها وابنيها فقال للزوج الربع -) انظر الارث</w:t>
      </w:r>
    </w:p>
    <w:p>
      <w:pPr>
        <w:pStyle w:val="BookText"/>
      </w:pPr>
      <w:r>
        <w:rPr>
          <w:rFonts w:ascii="Amiri" w:hAnsi="Amiri" w:eastAsia="Amiri" w:cs="Amiri"/>
          <w:lang w:bidi="ar-SA"/>
          <w:color w:val="111111"/>
          <w:sz w:val="28"/>
          <w:szCs w:val="28"/>
          <w:rtl/>
        </w:rPr>
        <w:t xml:space="preserve">(عن امرأة ماتت - الى ان قال - لها الربع -) انظر الارث</w:t>
      </w:r>
    </w:p>
    <w:p>
      <w:pPr>
        <w:pStyle w:val="BookText"/>
      </w:pPr>
      <w:r>
        <w:rPr>
          <w:rFonts w:ascii="IRNazanin" w:hAnsi="IRNazanin" w:eastAsia="IRNazanin" w:cs="IRNazanin"/>
          <w:lang w:bidi="fa-IR"/>
          <w:color w:val="111111"/>
          <w:sz w:val="28"/>
          <w:szCs w:val="28"/>
          <w:rtl/>
        </w:rPr>
        <w:t xml:space="preserve">(عن رجل أتی أهله - الى ان قال - ربع</w:t>
      </w:r>
    </w:p>
    <w:p>
      <w:pPr>
        <w:pStyle w:val="BookText"/>
      </w:pPr>
      <w:r>
        <w:rPr>
          <w:rFonts w:ascii="Amiri" w:hAnsi="Amiri" w:eastAsia="Amiri" w:cs="Amiri"/>
          <w:lang w:bidi="ar-SA"/>
          <w:color w:val="111111"/>
          <w:sz w:val="28"/>
          <w:szCs w:val="28"/>
          <w:rtl/>
        </w:rPr>
        <w:t xml:space="preserve">حد الزاني -) انظر الحيض</w:t>
      </w:r>
    </w:p>
    <w:p>
      <w:pPr>
        <w:pStyle w:val="BookText"/>
      </w:pPr>
      <w:r>
        <w:rPr>
          <w:rFonts w:ascii="Amiri" w:hAnsi="Amiri" w:eastAsia="Amiri" w:cs="Amiri"/>
          <w:lang w:bidi="ar-SA"/>
          <w:color w:val="111111"/>
          <w:sz w:val="28"/>
          <w:szCs w:val="28"/>
          <w:rtl/>
        </w:rPr>
        <w:t xml:space="preserve">(عن رجل مات - الى ان قال - وللمرأة الربع -) انظر الارث</w:t>
      </w:r>
    </w:p>
    <w:p>
      <w:pPr>
        <w:pStyle w:val="BookText"/>
      </w:pPr>
      <w:r>
        <w:rPr>
          <w:rFonts w:ascii="Amiri" w:hAnsi="Amiri" w:eastAsia="Amiri" w:cs="Amiri"/>
          <w:lang w:bidi="ar-SA"/>
          <w:color w:val="111111"/>
          <w:sz w:val="28"/>
          <w:szCs w:val="28"/>
          <w:rtl/>
        </w:rPr>
        <w:t xml:space="preserve">(عن رجل وقع على مكاتبته قال ان كانت ادت الربع -) انظر الحدود</w:t>
      </w:r>
    </w:p>
    <w:p>
      <w:pPr>
        <w:pStyle w:val="BookText"/>
      </w:pPr>
      <w:r>
        <w:rPr>
          <w:rFonts w:ascii="Amiri" w:hAnsi="Amiri" w:eastAsia="Amiri" w:cs="Amiri"/>
          <w:lang w:bidi="ar-SA"/>
          <w:color w:val="111111"/>
          <w:sz w:val="28"/>
          <w:szCs w:val="28"/>
          <w:rtl/>
        </w:rPr>
        <w:t xml:space="preserve">(عن الرجل يأتي المرأة - الى ان قال - ربع حد الزاني -) انظر الحيض</w:t>
      </w:r>
    </w:p>
    <w:p>
      <w:pPr>
        <w:pStyle w:val="BookText"/>
      </w:pPr>
      <w:r>
        <w:rPr>
          <w:rFonts w:ascii="IRNazanin" w:hAnsi="IRNazanin" w:eastAsia="IRNazanin" w:cs="IRNazanin"/>
          <w:lang w:bidi="fa-IR"/>
          <w:color w:val="111111"/>
          <w:sz w:val="28"/>
          <w:szCs w:val="28"/>
          <w:rtl/>
        </w:rPr>
        <w:t xml:space="preserve">(عن النساء ما لهن - الى ان قال - ولهذه الربع -) انظر الارث</w:t>
      </w:r>
    </w:p>
    <w:p>
      <w:pPr>
        <w:pStyle w:val="BookText"/>
      </w:pPr>
      <w:r>
        <w:rPr>
          <w:rFonts w:ascii="Amiri" w:hAnsi="Amiri" w:eastAsia="Amiri" w:cs="Amiri"/>
          <w:lang w:bidi="ar-SA"/>
          <w:color w:val="111111"/>
          <w:sz w:val="28"/>
          <w:szCs w:val="28"/>
          <w:rtl/>
        </w:rPr>
        <w:t xml:space="preserve">(الفرائض من ستة - الى ان قال - ولا تزاد المرأة على الربع -) انظر الارث</w:t>
      </w:r>
    </w:p>
    <w:p>
      <w:pPr>
        <w:pStyle w:val="BookText"/>
      </w:pPr>
      <w:r>
        <w:rPr>
          <w:rFonts w:ascii="Amiri" w:hAnsi="Amiri" w:eastAsia="Amiri" w:cs="Amiri"/>
          <w:lang w:bidi="ar-SA"/>
          <w:color w:val="111111"/>
          <w:sz w:val="28"/>
          <w:szCs w:val="28"/>
          <w:rtl/>
        </w:rPr>
        <w:t xml:space="preserve">(في امرأة ماتت - الى ان قال - للزوج</w:t>
      </w:r>
    </w:p>
    <w:p>
      <w:pPr>
        <w:pStyle w:val="BookText"/>
      </w:pPr>
      <w:r>
        <w:rPr>
          <w:rFonts w:ascii="IRNazanin" w:hAnsi="IRNazanin" w:eastAsia="IRNazanin" w:cs="IRNazanin"/>
          <w:lang w:bidi="fa-IR"/>
          <w:color w:val="111111"/>
          <w:sz w:val="28"/>
          <w:szCs w:val="28"/>
          <w:rtl/>
        </w:rPr>
        <w:t xml:space="preserve">الربع -) انظر الارث</w:t>
      </w:r>
    </w:p>
    <w:p>
      <w:pPr>
        <w:pStyle w:val="BookText"/>
      </w:pPr>
      <w:r>
        <w:rPr>
          <w:rFonts w:ascii="Amiri" w:hAnsi="Amiri" w:eastAsia="Amiri" w:cs="Amiri"/>
          <w:lang w:bidi="ar-SA"/>
          <w:color w:val="111111"/>
          <w:sz w:val="28"/>
          <w:szCs w:val="28"/>
          <w:rtl/>
        </w:rPr>
        <w:t xml:space="preserve">(في امرأة وابوين قال للمرأه الربع -) انظر الارث</w:t>
      </w:r>
    </w:p>
    <w:p>
      <w:pPr>
        <w:pStyle w:val="BookText"/>
      </w:pPr>
      <w:r>
        <w:rPr>
          <w:rFonts w:ascii="Amiri" w:hAnsi="Amiri" w:eastAsia="Amiri" w:cs="Amiri"/>
          <w:lang w:bidi="ar-SA"/>
          <w:color w:val="111111"/>
          <w:sz w:val="28"/>
          <w:szCs w:val="28"/>
          <w:rtl/>
        </w:rPr>
        <w:t xml:space="preserve">(في بنت - الى ان قال - وللاب الربع -) انظر الارث</w:t>
      </w:r>
    </w:p>
    <w:p>
      <w:pPr>
        <w:pStyle w:val="BookText"/>
      </w:pPr>
      <w:r>
        <w:rPr>
          <w:rFonts w:ascii="Amiri" w:hAnsi="Amiri" w:eastAsia="Amiri" w:cs="Amiri"/>
          <w:lang w:bidi="ar-SA"/>
          <w:color w:val="111111"/>
          <w:sz w:val="28"/>
          <w:szCs w:val="28"/>
          <w:rtl/>
        </w:rPr>
        <w:t xml:space="preserve">(في رجل توفي - الى ان قال - للمرأة الربع -) انظر الارث</w:t>
      </w:r>
    </w:p>
    <w:p>
      <w:pPr>
        <w:pStyle w:val="BookText"/>
      </w:pPr>
      <w:r>
        <w:rPr>
          <w:rFonts w:ascii="Amiri" w:hAnsi="Amiri" w:eastAsia="Amiri" w:cs="Amiri"/>
          <w:lang w:bidi="ar-SA"/>
          <w:color w:val="111111"/>
          <w:sz w:val="28"/>
          <w:szCs w:val="28"/>
          <w:rtl/>
        </w:rPr>
        <w:t xml:space="preserve">(في رجل مات وترك امرأته - الى ان قال - للمرأة الربع -) انظر الارث</w:t>
      </w:r>
    </w:p>
    <w:p>
      <w:pPr>
        <w:pStyle w:val="BookText"/>
      </w:pPr>
      <w:r>
        <w:rPr>
          <w:rFonts w:ascii="Amiri" w:hAnsi="Amiri" w:eastAsia="Amiri" w:cs="Amiri"/>
          <w:lang w:bidi="ar-SA"/>
          <w:color w:val="111111"/>
          <w:sz w:val="28"/>
          <w:szCs w:val="28"/>
          <w:rtl/>
        </w:rPr>
        <w:t xml:space="preserve">(في رجل مات وترك امه - الى ان قال - وللمرأه الربع -) انظر الارث</w:t>
      </w:r>
    </w:p>
    <w:p>
      <w:pPr>
        <w:pStyle w:val="BookText"/>
      </w:pPr>
      <w:r>
        <w:rPr>
          <w:rFonts w:ascii="Amiri" w:hAnsi="Amiri" w:eastAsia="Amiri" w:cs="Amiri"/>
          <w:lang w:bidi="ar-SA"/>
          <w:color w:val="111111"/>
          <w:sz w:val="28"/>
          <w:szCs w:val="28"/>
          <w:rtl/>
        </w:rPr>
        <w:t xml:space="preserve">(في رجل مات وترك زوجته وأبويه قال للمرأة الربع -) انظر الارث</w:t>
      </w:r>
    </w:p>
    <w:p>
      <w:pPr>
        <w:pStyle w:val="BookText"/>
      </w:pPr>
      <w:r>
        <w:rPr>
          <w:rFonts w:ascii="Amiri" w:hAnsi="Amiri" w:eastAsia="Amiri" w:cs="Amiri"/>
          <w:lang w:bidi="ar-SA"/>
          <w:color w:val="111111"/>
          <w:sz w:val="28"/>
          <w:szCs w:val="28"/>
          <w:rtl/>
        </w:rPr>
        <w:t xml:space="preserve">(في زوج مات وترك امرأة فقال لها الربع -) انظر الارث</w:t>
      </w:r>
    </w:p>
    <w:p>
      <w:pPr>
        <w:pStyle w:val="BookText"/>
      </w:pPr>
      <w:r>
        <w:rPr>
          <w:rFonts w:ascii="Amiri" w:hAnsi="Amiri" w:eastAsia="Amiri" w:cs="Amiri"/>
          <w:lang w:bidi="ar-SA"/>
          <w:color w:val="111111"/>
          <w:sz w:val="28"/>
          <w:szCs w:val="28"/>
          <w:rtl/>
        </w:rPr>
        <w:t xml:space="preserve">(في زوج وابوين - الى ان قال - للمرأه</w:t>
      </w:r>
    </w:p>
    <w:p>
      <w:pPr>
        <w:pStyle w:val="BookText"/>
      </w:pPr>
      <w:r>
        <w:rPr>
          <w:rFonts w:ascii="IRNazanin" w:hAnsi="IRNazanin" w:eastAsia="IRNazanin" w:cs="IRNazanin"/>
          <w:lang w:bidi="fa-IR"/>
          <w:color w:val="111111"/>
          <w:sz w:val="28"/>
          <w:szCs w:val="28"/>
          <w:rtl/>
        </w:rPr>
        <w:t xml:space="preserve">الربع -) انظر الارث</w:t>
      </w:r>
    </w:p>
    <w:p>
      <w:pPr>
        <w:pStyle w:val="BookText"/>
      </w:pPr>
      <w:r>
        <w:rPr>
          <w:rFonts w:ascii="Amiri" w:hAnsi="Amiri" w:eastAsia="Amiri" w:cs="Amiri"/>
          <w:lang w:bidi="ar-SA"/>
          <w:color w:val="111111"/>
          <w:sz w:val="28"/>
          <w:szCs w:val="28"/>
          <w:rtl/>
        </w:rPr>
        <w:t xml:space="preserve">(في عمة وعم - الى ان قال - وللاب</w:t>
      </w:r>
    </w:p>
    <w:p>
      <w:pPr>
        <w:pStyle w:val="BookText"/>
      </w:pPr>
      <w:r>
        <w:rPr>
          <w:rFonts w:ascii="IRNazanin" w:hAnsi="IRNazanin" w:eastAsia="IRNazanin" w:cs="IRNazanin"/>
          <w:lang w:bidi="fa-IR"/>
          <w:color w:val="111111"/>
          <w:sz w:val="28"/>
          <w:szCs w:val="28"/>
          <w:rtl/>
        </w:rPr>
        <w:t xml:space="preserve">الربع -) انظر الارث</w:t>
      </w:r>
    </w:p>
    <w:p>
      <w:pPr>
        <w:pStyle w:val="BookText"/>
      </w:pPr>
      <w:r>
        <w:rPr>
          <w:rFonts w:ascii="Amiri" w:hAnsi="Amiri" w:eastAsia="Amiri" w:cs="Amiri"/>
          <w:lang w:bidi="ar-SA"/>
          <w:color w:val="111111"/>
          <w:sz w:val="28"/>
          <w:szCs w:val="28"/>
          <w:rtl/>
        </w:rPr>
        <w:t xml:space="preserve">(اقرأ علىّ ابو جعفر - الى ان قال - للمرأة الربع -) انظر الارث</w:t>
      </w:r>
    </w:p>
    <w:p>
      <w:pPr>
        <w:pStyle w:val="BookText"/>
      </w:pPr>
      <w:r>
        <w:rPr>
          <w:rFonts w:ascii="Amiri" w:hAnsi="Amiri" w:eastAsia="Amiri" w:cs="Amiri"/>
          <w:lang w:bidi="ar-SA"/>
          <w:color w:val="111111"/>
          <w:sz w:val="28"/>
          <w:szCs w:val="28"/>
          <w:rtl/>
        </w:rPr>
        <w:t xml:space="preserve">(لا يرث مع الام - الى ان قال - فللزوج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9" w:name="pg14652_151575"/>
    <w:bookmarkEnd w:id="39"/>
    <w:p>
      <w:pPr>
        <w:pStyle w:val="BookText"/>
      </w:pPr>
      <w:r>
        <w:rPr>
          <w:rFonts w:ascii="IRNazanin" w:hAnsi="IRNazanin" w:eastAsia="IRNazanin" w:cs="IRNazanin"/>
          <w:lang w:bidi="fa-IR"/>
          <w:color w:val="111111"/>
          <w:sz w:val="28"/>
          <w:szCs w:val="28"/>
          <w:rtl/>
        </w:rPr>
        <w:t xml:space="preserve">الربع -) انظر الارث</w:t>
      </w:r>
    </w:p>
    <w:p>
      <w:pPr>
        <w:pStyle w:val="BookText"/>
      </w:pPr>
      <w:r>
        <w:rPr>
          <w:rFonts w:ascii="Amiri" w:hAnsi="Amiri" w:eastAsia="Amiri" w:cs="Amiri"/>
          <w:lang w:bidi="ar-SA"/>
          <w:color w:val="111111"/>
          <w:sz w:val="28"/>
          <w:szCs w:val="28"/>
          <w:rtl/>
        </w:rPr>
        <w:t xml:space="preserve">(وقع بين رجلين - الى ان قال - للزوج الربع -) انظر الارث</w:t>
      </w:r>
    </w:p>
    <w:p>
      <w:pPr>
        <w:pStyle w:val="BookText"/>
      </w:pPr>
      <w:r>
        <w:rPr>
          <w:rFonts w:ascii="Amiri" w:hAnsi="Amiri" w:eastAsia="Amiri" w:cs="Amiri"/>
          <w:lang w:bidi="ar-SA"/>
          <w:color w:val="111111"/>
          <w:sz w:val="28"/>
          <w:szCs w:val="28"/>
          <w:rtl/>
        </w:rPr>
        <w:t xml:space="preserve">(يرفع للرجل من الصلاة ربعها -) انظر الصلاة</w:t>
      </w:r>
    </w:p>
    <w:p>
      <w:pPr>
        <w:pStyle w:val="Heading3"/>
      </w:pPr>
      <w:bookmarkStart w:id="206" w:name="_Toc122"/>
      <w:r>
        <w:t>«ربعی»</w:t>
      </w:r>
      <w:bookmarkEnd w:id="206"/>
    </w:p>
    <w:p>
      <w:pPr>
        <w:pStyle w:val="BookText"/>
      </w:pPr>
      <w:r>
        <w:rPr>
          <w:rFonts w:ascii="Amiri" w:hAnsi="Amiri" w:eastAsia="Amiri" w:cs="Amiri"/>
          <w:lang w:bidi="ar-SA"/>
          <w:color w:val="111111"/>
          <w:sz w:val="28"/>
          <w:szCs w:val="28"/>
          <w:rtl/>
        </w:rPr>
        <w:t xml:space="preserve">(أبي الله ان يجري الاشياء -) انظر الحجة</w:t>
      </w:r>
    </w:p>
    <w:p>
      <w:pPr>
        <w:pStyle w:val="BookText"/>
      </w:pPr>
      <w:r>
        <w:rPr>
          <w:rFonts w:ascii="Amiri" w:hAnsi="Amiri" w:eastAsia="Amiri" w:cs="Amiri"/>
          <w:lang w:bidi="ar-SA"/>
          <w:color w:val="111111"/>
          <w:sz w:val="28"/>
          <w:szCs w:val="28"/>
          <w:rtl/>
        </w:rPr>
        <w:t xml:space="preserve">(اذا كان ليلة الجمعة -) انظر الجمعة</w:t>
      </w:r>
    </w:p>
    <w:p>
      <w:pPr>
        <w:pStyle w:val="BookText"/>
      </w:pPr>
      <w:r>
        <w:rPr>
          <w:rFonts w:ascii="Amiri" w:hAnsi="Amiri" w:eastAsia="Amiri" w:cs="Amiri"/>
          <w:lang w:bidi="ar-SA"/>
          <w:color w:val="111111"/>
          <w:sz w:val="28"/>
          <w:szCs w:val="28"/>
          <w:rtl/>
        </w:rPr>
        <w:t xml:space="preserve">(اذا كانت ليلة الجمعة -) انظر الجمعة</w:t>
      </w:r>
    </w:p>
    <w:p>
      <w:pPr>
        <w:pStyle w:val="BookText"/>
      </w:pPr>
      <w:r>
        <w:rPr>
          <w:rFonts w:ascii="Amiri" w:hAnsi="Amiri" w:eastAsia="Amiri" w:cs="Amiri"/>
          <w:lang w:bidi="ar-SA"/>
          <w:color w:val="111111"/>
          <w:sz w:val="28"/>
          <w:szCs w:val="28"/>
          <w:rtl/>
        </w:rPr>
        <w:t xml:space="preserve">(ان لي نخلا -) انظر النخل</w:t>
      </w:r>
    </w:p>
    <w:p>
      <w:pPr>
        <w:pStyle w:val="BookText"/>
      </w:pPr>
      <w:r>
        <w:rPr>
          <w:rFonts w:ascii="IRNazanin" w:hAnsi="IRNazanin" w:eastAsia="IRNazanin" w:cs="IRNazanin"/>
          <w:lang w:bidi="fa-IR"/>
          <w:color w:val="111111"/>
          <w:sz w:val="28"/>
          <w:szCs w:val="28"/>
          <w:rtl/>
        </w:rPr>
        <w:t xml:space="preserve">(ان الندم -) انظر الذنب</w:t>
      </w:r>
    </w:p>
    <w:p>
      <w:pPr>
        <w:pStyle w:val="BookText"/>
      </w:pPr>
      <w:r>
        <w:rPr>
          <w:rFonts w:ascii="IRNazanin" w:hAnsi="IRNazanin" w:eastAsia="IRNazanin" w:cs="IRNazanin"/>
          <w:lang w:bidi="fa-IR"/>
          <w:color w:val="111111"/>
          <w:sz w:val="28"/>
          <w:szCs w:val="28"/>
          <w:rtl/>
        </w:rPr>
        <w:t xml:space="preserve">(انا لنقدّم -) انظر الاوقات</w:t>
      </w:r>
    </w:p>
    <w:p>
      <w:pPr>
        <w:pStyle w:val="BookText"/>
      </w:pPr>
      <w:r>
        <w:rPr>
          <w:rFonts w:ascii="Amiri" w:hAnsi="Amiri" w:eastAsia="Amiri" w:cs="Amiri"/>
          <w:lang w:bidi="ar-SA"/>
          <w:color w:val="111111"/>
          <w:sz w:val="28"/>
          <w:szCs w:val="28"/>
          <w:rtl/>
        </w:rPr>
        <w:t xml:space="preserve">(خذ حصي الجمار -) انظر الجمار</w:t>
      </w:r>
    </w:p>
    <w:p>
      <w:pPr>
        <w:pStyle w:val="BookText"/>
      </w:pPr>
      <w:r>
        <w:rPr>
          <w:rFonts w:ascii="Amiri" w:hAnsi="Amiri" w:eastAsia="Amiri" w:cs="Amiri"/>
          <w:lang w:bidi="ar-SA"/>
          <w:color w:val="111111"/>
          <w:sz w:val="28"/>
          <w:szCs w:val="28"/>
          <w:rtl/>
        </w:rPr>
        <w:t xml:space="preserve">(في رجل عنده مال -) انظر اليتيم</w:t>
      </w:r>
    </w:p>
    <w:p>
      <w:pPr>
        <w:pStyle w:val="BookText"/>
      </w:pPr>
      <w:r>
        <w:rPr>
          <w:rFonts w:ascii="Amiri" w:hAnsi="Amiri" w:eastAsia="Amiri" w:cs="Amiri"/>
          <w:lang w:bidi="ar-SA"/>
          <w:color w:val="111111"/>
          <w:sz w:val="28"/>
          <w:szCs w:val="28"/>
          <w:rtl/>
        </w:rPr>
        <w:t xml:space="preserve">(في الرجل يبيع الثمرة -) انظر الثمرة</w:t>
      </w:r>
    </w:p>
    <w:p>
      <w:pPr>
        <w:pStyle w:val="BookText"/>
      </w:pPr>
      <w:r>
        <w:rPr>
          <w:rFonts w:ascii="Amiri" w:hAnsi="Amiri" w:eastAsia="Amiri" w:cs="Amiri"/>
          <w:lang w:bidi="ar-SA"/>
          <w:color w:val="111111"/>
          <w:sz w:val="28"/>
          <w:szCs w:val="28"/>
          <w:rtl/>
        </w:rPr>
        <w:t xml:space="preserve">(في السقط -) انظر الارث</w:t>
      </w:r>
    </w:p>
    <w:p>
      <w:pPr>
        <w:pStyle w:val="BookText"/>
      </w:pPr>
      <w:r>
        <w:rPr>
          <w:rFonts w:ascii="Amiri" w:hAnsi="Amiri" w:eastAsia="Amiri" w:cs="Amiri"/>
          <w:lang w:bidi="ar-SA"/>
          <w:color w:val="111111"/>
          <w:sz w:val="28"/>
          <w:szCs w:val="28"/>
          <w:rtl/>
        </w:rPr>
        <w:t xml:space="preserve">(في شهادة امرأة -) انظر الوصية</w:t>
      </w:r>
    </w:p>
    <w:p>
      <w:pPr>
        <w:pStyle w:val="BookText"/>
      </w:pPr>
      <w:r>
        <w:rPr>
          <w:rFonts w:ascii="Amiri" w:hAnsi="Amiri" w:eastAsia="Amiri" w:cs="Amiri"/>
          <w:lang w:bidi="ar-SA"/>
          <w:color w:val="111111"/>
          <w:sz w:val="28"/>
          <w:szCs w:val="28"/>
          <w:rtl/>
        </w:rPr>
        <w:t xml:space="preserve">(الكمال كل الكمال -) انظر العلم</w:t>
      </w:r>
    </w:p>
    <w:p>
      <w:pPr>
        <w:pStyle w:val="BookText"/>
      </w:pPr>
      <w:r>
        <w:rPr>
          <w:rFonts w:ascii="Amiri" w:hAnsi="Amiri" w:eastAsia="Amiri" w:cs="Amiri"/>
          <w:lang w:bidi="ar-SA"/>
          <w:color w:val="111111"/>
          <w:sz w:val="28"/>
          <w:szCs w:val="28"/>
          <w:rtl/>
        </w:rPr>
        <w:t xml:space="preserve">(لا تجوز شهادة النساء -) انظر الشهادة</w:t>
      </w:r>
    </w:p>
    <w:p>
      <w:pPr>
        <w:pStyle w:val="BookText"/>
      </w:pPr>
      <w:r>
        <w:rPr>
          <w:rFonts w:ascii="IRNazanin" w:hAnsi="IRNazanin" w:eastAsia="IRNazanin" w:cs="IRNazanin"/>
          <w:lang w:bidi="fa-IR"/>
          <w:color w:val="111111"/>
          <w:sz w:val="28"/>
          <w:szCs w:val="28"/>
          <w:rtl/>
        </w:rPr>
        <w:t xml:space="preserve">(لان اطعم رجلا -) انظر اطعام المؤمن</w:t>
      </w:r>
    </w:p>
    <w:p>
      <w:pPr>
        <w:pStyle w:val="BookText"/>
      </w:pPr>
      <w:r>
        <w:rPr>
          <w:rFonts w:ascii="Amiri" w:hAnsi="Amiri" w:eastAsia="Amiri" w:cs="Amiri"/>
          <w:lang w:bidi="ar-SA"/>
          <w:color w:val="111111"/>
          <w:sz w:val="28"/>
          <w:szCs w:val="28"/>
          <w:rtl/>
        </w:rPr>
        <w:t xml:space="preserve">(ما ينقم الناس منا -) انظر الحجة</w:t>
      </w:r>
    </w:p>
    <w:p>
      <w:pPr>
        <w:pStyle w:val="BookText"/>
      </w:pPr>
      <w:r>
        <w:rPr>
          <w:rFonts w:ascii="IRNazanin" w:hAnsi="IRNazanin" w:eastAsia="IRNazanin" w:cs="IRNazanin"/>
          <w:lang w:bidi="fa-IR"/>
          <w:color w:val="111111"/>
          <w:sz w:val="28"/>
          <w:szCs w:val="28"/>
          <w:rtl/>
        </w:rPr>
        <w:t xml:space="preserve">(من اطعم -) انظر اطعام المؤمن</w:t>
      </w:r>
    </w:p>
    <w:p>
      <w:pPr>
        <w:pStyle w:val="BookText"/>
      </w:pPr>
      <w:r>
        <w:rPr>
          <w:rFonts w:ascii="Amiri" w:hAnsi="Amiri" w:eastAsia="Amiri" w:cs="Amiri"/>
          <w:lang w:bidi="ar-SA"/>
          <w:color w:val="111111"/>
          <w:sz w:val="28"/>
          <w:szCs w:val="28"/>
          <w:rtl/>
        </w:rPr>
        <w:t xml:space="preserve">(والله لا يحبنا من العرب -) انظر الحب</w:t>
      </w:r>
    </w:p>
    <w:p>
      <w:pPr>
        <w:pStyle w:val="BookText"/>
      </w:pPr>
      <w:r>
        <w:rPr>
          <w:rFonts w:ascii="Amiri" w:hAnsi="Amiri" w:eastAsia="Amiri" w:cs="Amiri"/>
          <w:lang w:bidi="ar-SA"/>
          <w:color w:val="111111"/>
          <w:sz w:val="28"/>
          <w:szCs w:val="28"/>
          <w:rtl/>
        </w:rPr>
        <w:t xml:space="preserve">(والله لا يخرج واحد منا -) انظر الحجة</w:t>
      </w:r>
    </w:p>
    <w:p>
      <w:pPr>
        <w:pStyle w:val="BookText"/>
      </w:pPr>
      <w:r>
        <w:rPr>
          <w:rFonts w:ascii="IRNazanin" w:hAnsi="IRNazanin" w:eastAsia="IRNazanin" w:cs="IRNazanin"/>
          <w:lang w:bidi="fa-IR"/>
          <w:color w:val="111111"/>
          <w:sz w:val="28"/>
          <w:szCs w:val="28"/>
          <w:rtl/>
        </w:rPr>
        <w:t xml:space="preserve">(یا بنيّ ما من شيء -) انظر كظم الغيظ</w:t>
      </w:r>
    </w:p>
    <w:p>
      <w:pPr>
        <w:pStyle w:val="Heading3"/>
      </w:pPr>
      <w:bookmarkStart w:id="207" w:name="_Toc123"/>
      <w:r>
        <w:t>«ربعی بن عبدالله»</w:t>
      </w:r>
      <w:bookmarkEnd w:id="207"/>
    </w:p>
    <w:p>
      <w:pPr>
        <w:pStyle w:val="BookText"/>
      </w:pPr>
      <w:r>
        <w:rPr>
          <w:rFonts w:ascii="Amiri" w:hAnsi="Amiri" w:eastAsia="Amiri" w:cs="Amiri"/>
          <w:lang w:bidi="ar-SA"/>
          <w:color w:val="111111"/>
          <w:sz w:val="28"/>
          <w:szCs w:val="28"/>
          <w:rtl/>
        </w:rPr>
        <w:t xml:space="preserve">(ان الله خلق النبيين -) انظر الطينة</w:t>
      </w:r>
    </w:p>
    <w:p>
      <w:pPr>
        <w:pStyle w:val="BookText"/>
      </w:pPr>
      <w:r>
        <w:rPr>
          <w:rFonts w:ascii="IRNazanin" w:hAnsi="IRNazanin" w:eastAsia="IRNazanin" w:cs="IRNazanin"/>
          <w:lang w:bidi="fa-IR"/>
          <w:color w:val="111111"/>
          <w:sz w:val="28"/>
          <w:szCs w:val="28"/>
          <w:rtl/>
        </w:rPr>
        <w:t xml:space="preserve">(انه لمّا بایع -) انظر النساء</w:t>
      </w:r>
    </w:p>
    <w:p>
      <w:pPr>
        <w:pStyle w:val="BookText"/>
      </w:pPr>
      <w:r>
        <w:rPr>
          <w:rFonts w:ascii="IRNazanin" w:hAnsi="IRNazanin" w:eastAsia="IRNazanin" w:cs="IRNazanin"/>
          <w:lang w:bidi="fa-IR"/>
          <w:color w:val="111111"/>
          <w:sz w:val="28"/>
          <w:szCs w:val="28"/>
          <w:rtl/>
        </w:rPr>
        <w:t xml:space="preserve">(تصدّق امیرالمؤمنين علیه السلام -) انظر الصدقة</w:t>
      </w:r>
    </w:p>
    <w:p>
      <w:pPr>
        <w:pStyle w:val="BookText"/>
      </w:pPr>
      <w:r>
        <w:rPr>
          <w:rFonts w:ascii="Amiri" w:hAnsi="Amiri" w:eastAsia="Amiri" w:cs="Amiri"/>
          <w:lang w:bidi="ar-SA"/>
          <w:color w:val="111111"/>
          <w:sz w:val="28"/>
          <w:szCs w:val="28"/>
          <w:rtl/>
        </w:rPr>
        <w:t xml:space="preserve">(عن رجل كانت له مملوكة -) انظر المملوك</w:t>
      </w:r>
    </w:p>
    <w:p>
      <w:pPr>
        <w:pStyle w:val="BookText"/>
      </w:pPr>
      <w:r>
        <w:rPr>
          <w:rFonts w:ascii="Amiri" w:hAnsi="Amiri" w:eastAsia="Amiri" w:cs="Amiri"/>
          <w:lang w:bidi="ar-SA"/>
          <w:color w:val="111111"/>
          <w:sz w:val="28"/>
          <w:szCs w:val="28"/>
          <w:rtl/>
        </w:rPr>
        <w:t xml:space="preserve">(في رجل يقع على البهيمة -) انظر الحدود (ليس في السفر -) انظر الجمعة</w:t>
      </w:r>
    </w:p>
    <w:p>
      <w:pPr>
        <w:pStyle w:val="Heading3"/>
      </w:pPr>
      <w:bookmarkStart w:id="208" w:name="_Toc124"/>
      <w:r>
        <w:t>«ربعی بن عبدالله بن الجارود»</w:t>
      </w:r>
      <w:bookmarkEnd w:id="208"/>
    </w:p>
    <w:p>
      <w:pPr>
        <w:pStyle w:val="BookText"/>
      </w:pPr>
      <w:r>
        <w:rPr>
          <w:rFonts w:ascii="IRNazanin" w:hAnsi="IRNazanin" w:eastAsia="IRNazanin" w:cs="IRNazanin"/>
          <w:lang w:bidi="fa-IR"/>
          <w:color w:val="111111"/>
          <w:sz w:val="28"/>
          <w:szCs w:val="28"/>
          <w:rtl/>
        </w:rPr>
        <w:t xml:space="preserve">(ابی الله ان يجرى الاشياء -) انظر الحجة</w:t>
      </w:r>
    </w:p>
    <w:p>
      <w:pPr>
        <w:pStyle w:val="BookText"/>
      </w:pPr>
      <w:r>
        <w:rPr>
          <w:rFonts w:ascii="Amiri" w:hAnsi="Amiri" w:eastAsia="Amiri" w:cs="Amiri"/>
          <w:lang w:bidi="ar-SA"/>
          <w:color w:val="111111"/>
          <w:sz w:val="28"/>
          <w:szCs w:val="28"/>
          <w:rtl/>
        </w:rPr>
        <w:t xml:space="preserve">(اذا مات الرجل فسيفه -) انظر الارث</w:t>
      </w:r>
    </w:p>
    <w:p>
      <w:pPr>
        <w:pStyle w:val="BookText"/>
      </w:pPr>
      <w:r>
        <w:rPr>
          <w:rFonts w:ascii="Amiri" w:hAnsi="Amiri" w:eastAsia="Amiri" w:cs="Amiri"/>
          <w:lang w:bidi="ar-SA"/>
          <w:color w:val="111111"/>
          <w:sz w:val="28"/>
          <w:szCs w:val="28"/>
          <w:rtl/>
        </w:rPr>
        <w:t xml:space="preserve">(اذا مات الرجل فللاكبر -) انظر الارث</w:t>
      </w:r>
    </w:p>
    <w:p>
      <w:pPr>
        <w:pStyle w:val="BookText"/>
      </w:pPr>
      <w:r>
        <w:rPr>
          <w:rFonts w:ascii="Amiri" w:hAnsi="Amiri" w:eastAsia="Amiri" w:cs="Amiri"/>
          <w:lang w:bidi="ar-SA"/>
          <w:color w:val="111111"/>
          <w:sz w:val="28"/>
          <w:szCs w:val="28"/>
          <w:rtl/>
        </w:rPr>
        <w:t xml:space="preserve">(ان الصبر والبلاء -) انظر المصيبة</w:t>
      </w:r>
    </w:p>
    <w:p>
      <w:pPr>
        <w:pStyle w:val="BookText"/>
      </w:pPr>
      <w:r>
        <w:rPr>
          <w:rFonts w:ascii="Amiri" w:hAnsi="Amiri" w:eastAsia="Amiri" w:cs="Amiri"/>
          <w:lang w:bidi="ar-SA"/>
          <w:color w:val="111111"/>
          <w:sz w:val="28"/>
          <w:szCs w:val="28"/>
          <w:rtl/>
        </w:rPr>
        <w:t xml:space="preserve">(في رجل عنده مال -) انظر اليتيم</w:t>
      </w:r>
    </w:p>
    <w:p>
      <w:pPr>
        <w:pStyle w:val="BookText"/>
      </w:pPr>
      <w:r>
        <w:rPr>
          <w:rFonts w:ascii="Amiri" w:hAnsi="Amiri" w:eastAsia="Amiri" w:cs="Amiri"/>
          <w:lang w:bidi="ar-SA"/>
          <w:color w:val="111111"/>
          <w:sz w:val="28"/>
          <w:szCs w:val="28"/>
          <w:rtl/>
        </w:rPr>
        <w:t xml:space="preserve">(في شهاده امرأة -) انظر الوصية</w:t>
      </w:r>
    </w:p>
    <w:p>
      <w:pPr>
        <w:pStyle w:val="BookText"/>
      </w:pPr>
      <w:r>
        <w:rPr>
          <w:rFonts w:ascii="Amiri" w:hAnsi="Amiri" w:eastAsia="Amiri" w:cs="Amiri"/>
          <w:lang w:bidi="ar-SA"/>
          <w:color w:val="111111"/>
          <w:sz w:val="28"/>
          <w:szCs w:val="28"/>
          <w:rtl/>
        </w:rPr>
        <w:t xml:space="preserve">(في المتفوس -) انظر الارث</w:t>
      </w:r>
    </w:p>
    <w:p>
      <w:pPr>
        <w:pStyle w:val="BookText"/>
      </w:pPr>
      <w:r>
        <w:rPr>
          <w:rFonts w:ascii="IRNazanin" w:hAnsi="IRNazanin" w:eastAsia="IRNazanin" w:cs="IRNazanin"/>
          <w:lang w:bidi="fa-IR"/>
          <w:color w:val="111111"/>
          <w:sz w:val="28"/>
          <w:szCs w:val="28"/>
          <w:rtl/>
        </w:rPr>
        <w:t xml:space="preserve">(كان رسول الله صلی الله علیه و آله اذا أتاه المغنم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0" w:name="pg14652_151576"/>
    <w:bookmarkEnd w:id="40"/>
    <w:p>
      <w:pPr>
        <w:pStyle w:val="BookText"/>
      </w:pPr>
      <w:r>
        <w:rPr>
          <w:rFonts w:ascii="IRNazanin" w:hAnsi="IRNazanin" w:eastAsia="IRNazanin" w:cs="IRNazanin"/>
          <w:lang w:bidi="fa-IR"/>
          <w:color w:val="111111"/>
          <w:sz w:val="28"/>
          <w:szCs w:val="28"/>
          <w:rtl/>
        </w:rPr>
        <w:t xml:space="preserve">انظر الخمس</w:t>
      </w:r>
    </w:p>
    <w:p>
      <w:pPr>
        <w:pStyle w:val="BookText"/>
      </w:pPr>
      <w:r>
        <w:rPr>
          <w:rFonts w:ascii="IRNazanin" w:hAnsi="IRNazanin" w:eastAsia="IRNazanin" w:cs="IRNazanin"/>
          <w:lang w:bidi="fa-IR"/>
          <w:color w:val="111111"/>
          <w:sz w:val="28"/>
          <w:szCs w:val="28"/>
          <w:rtl/>
        </w:rPr>
        <w:t xml:space="preserve">(كان رسول الله صلی الله علیه و آله يسلم -) انظر السلام</w:t>
      </w:r>
    </w:p>
    <w:p>
      <w:pPr>
        <w:pStyle w:val="BookText"/>
      </w:pPr>
      <w:r>
        <w:rPr>
          <w:rFonts w:ascii="IRNazanin" w:hAnsi="IRNazanin" w:eastAsia="IRNazanin" w:cs="IRNazanin"/>
          <w:lang w:bidi="fa-IR"/>
          <w:color w:val="111111"/>
          <w:sz w:val="28"/>
          <w:szCs w:val="28"/>
          <w:rtl/>
        </w:rPr>
        <w:t xml:space="preserve">(كان علي علیه السلام لينقطع ركابه -) انظر الحج</w:t>
      </w:r>
    </w:p>
    <w:p>
      <w:pPr>
        <w:pStyle w:val="BookText"/>
      </w:pPr>
      <w:r>
        <w:rPr>
          <w:rFonts w:ascii="Amiri" w:hAnsi="Amiri" w:eastAsia="Amiri" w:cs="Amiri"/>
          <w:lang w:bidi="ar-SA"/>
          <w:color w:val="111111"/>
          <w:sz w:val="28"/>
          <w:szCs w:val="28"/>
          <w:rtl/>
        </w:rPr>
        <w:t xml:space="preserve">(الكمال كل الكمال -) انظر العلم</w:t>
      </w:r>
    </w:p>
    <w:p>
      <w:pPr>
        <w:pStyle w:val="BookText"/>
      </w:pPr>
      <w:r>
        <w:rPr>
          <w:rFonts w:ascii="IRNazanin" w:hAnsi="IRNazanin" w:eastAsia="IRNazanin" w:cs="IRNazanin"/>
          <w:lang w:bidi="fa-IR"/>
          <w:color w:val="111111"/>
          <w:sz w:val="28"/>
          <w:szCs w:val="28"/>
          <w:rtl/>
        </w:rPr>
        <w:t xml:space="preserve">(من طلب العلم -) انظر العلم</w:t>
      </w:r>
    </w:p>
    <w:p>
      <w:pPr>
        <w:pStyle w:val="BookText"/>
      </w:pPr>
      <w:r>
        <w:rPr>
          <w:rFonts w:ascii="Amiri" w:hAnsi="Amiri" w:eastAsia="Amiri" w:cs="Amiri"/>
          <w:lang w:bidi="ar-SA"/>
          <w:color w:val="111111"/>
          <w:sz w:val="28"/>
          <w:szCs w:val="28"/>
          <w:rtl/>
        </w:rPr>
        <w:t xml:space="preserve">(ولو انهم أقاموا التوراة -) انظر الحجة</w:t>
      </w:r>
    </w:p>
    <w:p>
      <w:pPr>
        <w:pStyle w:val="BookText"/>
      </w:pPr>
      <w:r>
        <w:rPr>
          <w:rFonts w:ascii="Amiri" w:hAnsi="Amiri" w:eastAsia="Amiri" w:cs="Amiri"/>
          <w:lang w:bidi="ar-SA"/>
          <w:color w:val="111111"/>
          <w:sz w:val="28"/>
          <w:szCs w:val="28"/>
          <w:rtl/>
        </w:rPr>
        <w:t xml:space="preserve">(ومن قدر عليه رزقه -) انظر المرأة</w:t>
      </w:r>
    </w:p>
    <w:p>
      <w:pPr>
        <w:pStyle w:val="BookText"/>
      </w:pPr>
      <w:r>
        <w:rPr>
          <w:rFonts w:ascii="Amiri" w:hAnsi="Amiri" w:eastAsia="Amiri" w:cs="Amiri"/>
          <w:lang w:bidi="ar-SA"/>
          <w:color w:val="111111"/>
          <w:sz w:val="28"/>
          <w:szCs w:val="28"/>
          <w:rtl/>
        </w:rPr>
        <w:t xml:space="preserve">(يفيض الجنب -) انظر الغسل</w:t>
      </w:r>
    </w:p>
    <w:p>
      <w:pPr>
        <w:pStyle w:val="Heading3"/>
      </w:pPr>
      <w:bookmarkStart w:id="209" w:name="_Toc125"/>
      <w:r>
        <w:t>«الربق»</w:t>
      </w:r>
      <w:bookmarkEnd w:id="209"/>
    </w:p>
    <w:p>
      <w:pPr>
        <w:pStyle w:val="BookText"/>
      </w:pPr>
      <w:r>
        <w:rPr>
          <w:rFonts w:ascii="Amiri" w:hAnsi="Amiri" w:eastAsia="Amiri" w:cs="Amiri"/>
          <w:lang w:bidi="ar-SA"/>
          <w:color w:val="111111"/>
          <w:sz w:val="28"/>
          <w:szCs w:val="28"/>
          <w:rtl/>
        </w:rPr>
        <w:t xml:space="preserve">(من تعصب أو تعصب له فقد خلع ربق الايمان -) انظر التعصب</w:t>
      </w:r>
    </w:p>
    <w:p>
      <w:pPr>
        <w:pStyle w:val="Heading3"/>
      </w:pPr>
      <w:bookmarkStart w:id="210" w:name="_Toc126"/>
      <w:r>
        <w:t>«الربقة»</w:t>
      </w:r>
      <w:bookmarkEnd w:id="210"/>
    </w:p>
    <w:p>
      <w:pPr>
        <w:pStyle w:val="BookText"/>
      </w:pPr>
      <w:r>
        <w:rPr>
          <w:rFonts w:ascii="IRNazanin" w:hAnsi="IRNazanin" w:eastAsia="IRNazanin" w:cs="IRNazanin"/>
          <w:lang w:bidi="fa-IR"/>
          <w:color w:val="111111"/>
          <w:sz w:val="28"/>
          <w:szCs w:val="28"/>
          <w:rtl/>
        </w:rPr>
        <w:t xml:space="preserve">(الدين ربقة الله -) انظر الدین</w:t>
      </w:r>
    </w:p>
    <w:p>
      <w:pPr>
        <w:pStyle w:val="BookText"/>
      </w:pPr>
      <w:r>
        <w:rPr>
          <w:rFonts w:ascii="Amiri" w:hAnsi="Amiri" w:eastAsia="Amiri" w:cs="Amiri"/>
          <w:lang w:bidi="ar-SA"/>
          <w:color w:val="111111"/>
          <w:sz w:val="28"/>
          <w:szCs w:val="28"/>
          <w:rtl/>
        </w:rPr>
        <w:t xml:space="preserve">(من تعصب أو تعصب له فقد خلع ربقة الايمان -) انظر التعصب</w:t>
      </w:r>
    </w:p>
    <w:p>
      <w:pPr>
        <w:pStyle w:val="Heading3"/>
      </w:pPr>
      <w:bookmarkStart w:id="211" w:name="_Toc127"/>
      <w:r>
        <w:t>«الربوبية»</w:t>
      </w:r>
      <w:bookmarkEnd w:id="211"/>
    </w:p>
    <w:p>
      <w:pPr>
        <w:pStyle w:val="BookText"/>
      </w:pPr>
      <w:r>
        <w:rPr>
          <w:rFonts w:ascii="Amiri" w:hAnsi="Amiri" w:eastAsia="Amiri" w:cs="Amiri"/>
          <w:lang w:bidi="ar-SA"/>
          <w:color w:val="111111"/>
          <w:sz w:val="28"/>
          <w:szCs w:val="28"/>
          <w:rtl/>
        </w:rPr>
        <w:t xml:space="preserve">(ان علة الصلاة انها اقرار بالربوبية -) انظر الصلاة</w:t>
      </w:r>
    </w:p>
    <w:p>
      <w:pPr>
        <w:pStyle w:val="BookText"/>
      </w:pPr>
      <w:r>
        <w:rPr>
          <w:rFonts w:ascii="Amiri" w:hAnsi="Amiri" w:eastAsia="Amiri" w:cs="Amiri"/>
          <w:lang w:bidi="ar-SA"/>
          <w:color w:val="111111"/>
          <w:sz w:val="28"/>
          <w:szCs w:val="28"/>
          <w:rtl/>
        </w:rPr>
        <w:t xml:space="preserve">(كنت انا و القاسم - الى ان قال - فتناطرنا في الربوبية -) انظر الحجة</w:t>
      </w:r>
    </w:p>
    <w:p>
      <w:pPr>
        <w:pStyle w:val="Heading3"/>
      </w:pPr>
      <w:bookmarkStart w:id="212" w:name="_Toc128"/>
      <w:r>
        <w:t>«الربوة»</w:t>
      </w:r>
      <w:bookmarkEnd w:id="212"/>
    </w:p>
    <w:p>
      <w:pPr>
        <w:pStyle w:val="BookText"/>
      </w:pPr>
      <w:r>
        <w:rPr>
          <w:rFonts w:ascii="Amiri" w:hAnsi="Amiri" w:eastAsia="Amiri" w:cs="Amiri"/>
          <w:lang w:bidi="ar-SA"/>
          <w:color w:val="111111"/>
          <w:sz w:val="28"/>
          <w:szCs w:val="28"/>
          <w:rtl/>
        </w:rPr>
        <w:t xml:space="preserve">(كان موضع الكعبة ربوة - ) انظر الكعبة</w:t>
      </w:r>
    </w:p>
    <w:p>
      <w:pPr>
        <w:pStyle w:val="BookText"/>
      </w:pPr>
      <w:r>
        <w:rPr>
          <w:rFonts w:ascii="Amiri" w:hAnsi="Amiri" w:eastAsia="Amiri" w:cs="Amiri"/>
          <w:lang w:bidi="ar-SA"/>
          <w:color w:val="111111"/>
          <w:sz w:val="28"/>
          <w:szCs w:val="28"/>
          <w:rtl/>
        </w:rPr>
        <w:t xml:space="preserve">(وآويناهما الى ربوة -) انظر النجف</w:t>
      </w:r>
    </w:p>
    <w:p>
      <w:pPr>
        <w:pStyle w:val="Heading3"/>
      </w:pPr>
      <w:bookmarkStart w:id="213" w:name="_Toc129"/>
      <w:r>
        <w:t>«الرّبی»</w:t>
      </w:r>
      <w:bookmarkEnd w:id="213"/>
    </w:p>
    <w:p>
      <w:pPr>
        <w:pStyle w:val="BookText"/>
      </w:pPr>
      <w:r>
        <w:rPr>
          <w:rFonts w:ascii="Amiri" w:hAnsi="Amiri" w:eastAsia="Amiri" w:cs="Amiri"/>
          <w:lang w:bidi="ar-SA"/>
          <w:color w:val="111111"/>
          <w:sz w:val="28"/>
          <w:szCs w:val="28"/>
          <w:rtl/>
        </w:rPr>
        <w:t xml:space="preserve">(ليس في الاكيلة ولا في الرّبّي -) انظر الزكاة</w:t>
      </w:r>
    </w:p>
    <w:p>
      <w:pPr>
        <w:pStyle w:val="Heading3"/>
      </w:pPr>
      <w:bookmarkStart w:id="214" w:name="_Toc130"/>
      <w:r>
        <w:t>«الربيثا»</w:t>
      </w:r>
      <w:bookmarkEnd w:id="214"/>
    </w:p>
    <w:p>
      <w:pPr>
        <w:pStyle w:val="BookText"/>
      </w:pPr>
      <w:r>
        <w:rPr>
          <w:rFonts w:ascii="Amiri" w:hAnsi="Amiri" w:eastAsia="Amiri" w:cs="Amiri"/>
          <w:lang w:bidi="ar-SA"/>
          <w:color w:val="111111"/>
          <w:sz w:val="28"/>
          <w:szCs w:val="28"/>
          <w:rtl/>
        </w:rPr>
        <w:t xml:space="preserve">(اختلف الناس على في الربيثا -) يأتي تحت عنوان (اختلف الناس في الخ)</w:t>
      </w:r>
    </w:p>
    <w:p>
      <w:pPr>
        <w:pStyle w:val="BookText"/>
      </w:pPr>
      <w:r>
        <w:rPr>
          <w:rFonts w:ascii="Amiri" w:hAnsi="Amiri" w:eastAsia="Amiri" w:cs="Amiri"/>
          <w:lang w:bidi="ar-SA"/>
          <w:color w:val="111111"/>
          <w:sz w:val="28"/>
          <w:szCs w:val="28"/>
          <w:rtl/>
        </w:rPr>
        <w:t xml:space="preserve">«اختلف الناس في الربيثا</w:t>
      </w:r>
      <w:r>
        <w:rPr>
          <w:rStyle w:val="FootnoteReference"/>
        </w:rPr>
        <w:footnoteReference w:id="151"/>
      </w:r>
      <w:r>
        <w:rPr>
          <w:rFonts w:ascii="IRNazanin" w:hAnsi="IRNazanin" w:eastAsia="IRNazanin" w:cs="IRNazanin"/>
          <w:lang w:bidi="fa-IR"/>
          <w:color w:val="111111"/>
          <w:sz w:val="28"/>
          <w:szCs w:val="28"/>
          <w:rtl/>
        </w:rPr>
        <w:t xml:space="preserve">فما تأمرني فيها؟ فكتب علیه السلام: لا بأس بها» (8)</w:t>
      </w:r>
    </w:p>
    <w:p>
      <w:pPr>
        <w:pStyle w:val="BookText"/>
      </w:pPr>
      <w:r>
        <w:rPr>
          <w:rFonts w:ascii="Amiri" w:hAnsi="Amiri" w:eastAsia="Amiri" w:cs="Amiri"/>
          <w:lang w:bidi="ar-SA"/>
          <w:color w:val="111111"/>
          <w:sz w:val="28"/>
          <w:szCs w:val="28"/>
          <w:rtl/>
        </w:rPr>
        <w:t xml:space="preserve">الفقيه ج 3 ص 215 ب 96 ح 88.</w:t>
      </w:r>
    </w:p>
    <w:p>
      <w:pPr>
        <w:pStyle w:val="BookText"/>
      </w:pPr>
      <w:r>
        <w:rPr>
          <w:rFonts w:ascii="Amiri" w:hAnsi="Amiri" w:eastAsia="Amiri" w:cs="Amiri"/>
          <w:lang w:bidi="ar-SA"/>
          <w:color w:val="111111"/>
          <w:sz w:val="28"/>
          <w:szCs w:val="28"/>
          <w:rtl/>
        </w:rPr>
        <w:t xml:space="preserve">التهذيب ج 9 ص 6 ب 1 ح 19.</w:t>
      </w:r>
    </w:p>
    <w:p>
      <w:pPr>
        <w:pStyle w:val="BookText"/>
      </w:pPr>
      <w:r>
        <w:rPr>
          <w:rFonts w:ascii="Amiri" w:hAnsi="Amiri" w:eastAsia="Amiri" w:cs="Amiri"/>
          <w:lang w:bidi="ar-SA"/>
          <w:color w:val="111111"/>
          <w:sz w:val="28"/>
          <w:szCs w:val="28"/>
          <w:rtl/>
        </w:rPr>
        <w:t xml:space="preserve">التهذيب ج 9 ص 81 ب 2 ح 82.</w:t>
      </w:r>
    </w:p>
    <w:p>
      <w:pPr>
        <w:pStyle w:val="BookText"/>
      </w:pPr>
      <w:r>
        <w:rPr>
          <w:rFonts w:ascii="IRNazanin" w:hAnsi="IRNazanin" w:eastAsia="IRNazanin" w:cs="IRNazanin"/>
          <w:lang w:bidi="fa-IR"/>
          <w:color w:val="111111"/>
          <w:sz w:val="28"/>
          <w:szCs w:val="28"/>
          <w:rtl/>
        </w:rPr>
        <w:t xml:space="preserve">الاستبصار ج 4 ص 91 ب 56 ح 2.</w:t>
      </w:r>
    </w:p>
    <w:p>
      <w:pPr>
        <w:pStyle w:val="BookText"/>
      </w:pPr>
      <w:r>
        <w:rPr>
          <w:rFonts w:ascii="IRNazanin" w:hAnsi="IRNazanin" w:eastAsia="IRNazanin" w:cs="IRNazanin"/>
          <w:lang w:bidi="fa-IR"/>
          <w:color w:val="111111"/>
          <w:sz w:val="28"/>
          <w:szCs w:val="28"/>
          <w:rtl/>
        </w:rPr>
        <w:t xml:space="preserve">«اهدى الفيض المختار لأبي عبدالله علیه السلام ربیثا فأدخلها اليه وأنا عنده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 اليها وقال: هذه لها قشر فأكل منه ونحن نراه»</w:t>
      </w:r>
    </w:p>
    <w:p>
      <w:pPr>
        <w:pStyle w:val="BookText"/>
      </w:pPr>
      <w:r>
        <w:rPr>
          <w:rFonts w:ascii="IRNazanin" w:hAnsi="IRNazanin" w:eastAsia="IRNazanin" w:cs="IRNazanin"/>
          <w:lang w:bidi="fa-IR"/>
          <w:color w:val="111111"/>
          <w:sz w:val="28"/>
          <w:szCs w:val="28"/>
          <w:rtl/>
        </w:rPr>
        <w:t xml:space="preserve">الكافي ج 6 ص 220 ک 22 ب 12 ح 8.</w:t>
      </w:r>
    </w:p>
    <w:p>
      <w:pPr>
        <w:pStyle w:val="BookText"/>
      </w:pPr>
      <w:r>
        <w:rPr>
          <w:rFonts w:ascii="Amiri" w:hAnsi="Amiri" w:eastAsia="Amiri" w:cs="Amiri"/>
          <w:lang w:bidi="ar-SA"/>
          <w:color w:val="111111"/>
          <w:sz w:val="28"/>
          <w:szCs w:val="28"/>
          <w:rtl/>
        </w:rPr>
        <w:t xml:space="preserve">الفقيه ج 3 ص 215 ب 96 ح 89.</w:t>
      </w:r>
    </w:p>
    <w:p>
      <w:pPr>
        <w:pStyle w:val="BookText"/>
      </w:pPr>
      <w:r>
        <w:rPr>
          <w:rFonts w:ascii="IRNazanin" w:hAnsi="IRNazanin" w:eastAsia="IRNazanin" w:cs="IRNazanin"/>
          <w:lang w:bidi="fa-IR"/>
          <w:color w:val="111111"/>
          <w:sz w:val="28"/>
          <w:szCs w:val="28"/>
          <w:rtl/>
        </w:rPr>
        <w:t xml:space="preserve">«تغدی ابوالحسن علیه السلام</w:t>
      </w:r>
      <w:r>
        <w:rPr>
          <w:rStyle w:val="FootnoteReference"/>
        </w:rPr>
        <w:footnoteReference w:id="152"/>
      </w:r>
      <w:r>
        <w:rPr>
          <w:rFonts w:ascii="IRNazanin" w:hAnsi="IRNazanin" w:eastAsia="IRNazanin" w:cs="IRNazanin"/>
          <w:lang w:bidi="fa-IR"/>
          <w:color w:val="111111"/>
          <w:sz w:val="28"/>
          <w:szCs w:val="28"/>
          <w:rtl/>
        </w:rPr>
        <w:t xml:space="preserve">عندي بمنی ومعه محمد بن زید فأتيا بسكرجات</w:t>
      </w:r>
      <w:r>
        <w:rPr>
          <w:rStyle w:val="FootnoteReference"/>
        </w:rPr>
        <w:footnoteReference w:id="153"/>
      </w:r>
      <w:r>
        <w:rPr>
          <w:rFonts w:ascii="Amiri" w:hAnsi="Amiri" w:eastAsia="Amiri" w:cs="Amiri"/>
          <w:lang w:bidi="ar-SA"/>
          <w:color w:val="111111"/>
          <w:sz w:val="28"/>
          <w:szCs w:val="28"/>
          <w:rtl/>
        </w:rPr>
        <w:t xml:space="preserve">وفيها الربيثا فقال له محمد بن زيد: هذا الربيثا قال: فأخذ لقمة فغمسها فيه ثم أكلها»</w:t>
      </w:r>
    </w:p>
    <w:p>
      <w:pPr>
        <w:pStyle w:val="BookText"/>
      </w:pPr>
      <w:r>
        <w:rPr>
          <w:rFonts w:ascii="Amiri" w:hAnsi="Amiri" w:eastAsia="Amiri" w:cs="Amiri"/>
          <w:lang w:bidi="ar-SA"/>
          <w:color w:val="111111"/>
          <w:sz w:val="28"/>
          <w:szCs w:val="28"/>
          <w:rtl/>
        </w:rPr>
        <w:t xml:space="preserve">التهذيب ج 9 ص 82 ب 2 ح 83.</w:t>
      </w:r>
    </w:p>
    <w:p>
      <w:pPr>
        <w:pStyle w:val="BookText"/>
      </w:pPr>
      <w:r>
        <w:rPr>
          <w:rFonts w:ascii="IRNazanin" w:hAnsi="IRNazanin" w:eastAsia="IRNazanin" w:cs="IRNazanin"/>
          <w:lang w:bidi="fa-IR"/>
          <w:color w:val="111111"/>
          <w:sz w:val="28"/>
          <w:szCs w:val="28"/>
          <w:rtl/>
        </w:rPr>
        <w:t xml:space="preserve">الاستبصار ج 4 ص 91 ب 56 ح 3.</w:t>
      </w:r>
    </w:p>
    <w:p>
      <w:pPr>
        <w:pStyle w:val="BookText"/>
      </w:pPr>
      <w:r>
        <w:rPr>
          <w:rFonts w:ascii="IRNazanin" w:hAnsi="IRNazanin" w:eastAsia="IRNazanin" w:cs="IRNazanin"/>
          <w:lang w:bidi="fa-IR"/>
          <w:color w:val="111111"/>
          <w:sz w:val="28"/>
          <w:szCs w:val="28"/>
          <w:rtl/>
        </w:rPr>
        <w:t xml:space="preserve">(تغدی ابوعبدالله علیه السلام عندي -) تقدم تحت عنوان (تغدی ابو الحسن الخ)</w:t>
      </w:r>
    </w:p>
    <w:p>
      <w:pPr>
        <w:pStyle w:val="BookText"/>
      </w:pPr>
      <w:r>
        <w:rPr>
          <w:rFonts w:ascii="IRNazanin" w:hAnsi="IRNazanin" w:eastAsia="IRNazanin" w:cs="IRNazanin"/>
          <w:lang w:bidi="fa-IR"/>
          <w:color w:val="111111"/>
          <w:sz w:val="28"/>
          <w:szCs w:val="28"/>
          <w:rtl/>
        </w:rPr>
        <w:t xml:space="preserve">«جعلت الربيثا یابسا في صرّة حتى دخلت بها على أبي عبدالله علیه السلام فسألته عنها فقال: کُلْها، وقال: لها قشر»</w:t>
      </w:r>
    </w:p>
    <w:p>
      <w:pPr>
        <w:pStyle w:val="BookText"/>
      </w:pPr>
      <w:r>
        <w:rPr>
          <w:rFonts w:ascii="Amiri" w:hAnsi="Amiri" w:eastAsia="Amiri" w:cs="Amiri"/>
          <w:lang w:bidi="ar-SA"/>
          <w:color w:val="111111"/>
          <w:sz w:val="28"/>
          <w:szCs w:val="28"/>
          <w:rtl/>
        </w:rPr>
        <w:t xml:space="preserve">التهذيب ج 9 ص 6 ب 1 ح 17.</w:t>
      </w:r>
    </w:p>
    <w:p>
      <w:pPr>
        <w:pStyle w:val="BookText"/>
      </w:pPr>
      <w:r>
        <w:rPr>
          <w:rFonts w:ascii="IRNazanin" w:hAnsi="IRNazanin" w:eastAsia="IRNazanin" w:cs="IRNazanin"/>
          <w:lang w:bidi="fa-IR"/>
          <w:color w:val="111111"/>
          <w:sz w:val="28"/>
          <w:szCs w:val="28"/>
          <w:rtl/>
        </w:rPr>
        <w:t xml:space="preserve">«حملت اليّ ربیثا يابسة في صرّة فدخلت على أبي عبدالله علیه السلام فسألته عنها فقال: كلها لها قشر»</w:t>
      </w:r>
    </w:p>
    <w:p>
      <w:pPr>
        <w:pStyle w:val="BookText"/>
      </w:pPr>
      <w:r>
        <w:rPr>
          <w:rFonts w:ascii="IRNazanin" w:hAnsi="IRNazanin" w:eastAsia="IRNazanin" w:cs="IRNazanin"/>
          <w:lang w:bidi="fa-IR"/>
          <w:color w:val="111111"/>
          <w:sz w:val="28"/>
          <w:szCs w:val="28"/>
          <w:rtl/>
        </w:rPr>
        <w:t xml:space="preserve">الكافي ج 6 ص 220 ک 22 ب 12 ح 5.</w:t>
      </w:r>
    </w:p>
    <w:p>
      <w:pPr>
        <w:pStyle w:val="BookText"/>
      </w:pPr>
      <w:r>
        <w:rPr>
          <w:rFonts w:ascii="Amiri" w:hAnsi="Amiri" w:eastAsia="Amiri" w:cs="Amiri"/>
          <w:lang w:bidi="ar-SA"/>
          <w:color w:val="111111"/>
          <w:sz w:val="28"/>
          <w:szCs w:val="28"/>
          <w:rtl/>
        </w:rPr>
        <w:t xml:space="preserve">«حملت الربيثا في صرّة حتى دخلت</w:t>
      </w:r>
    </w:p>
    <w:p>
      <w:pPr>
        <w:pStyle w:val="BookText"/>
      </w:pPr>
      <w:r>
        <w:rPr>
          <w:rFonts w:ascii="IRNazanin" w:hAnsi="IRNazanin" w:eastAsia="IRNazanin" w:cs="IRNazanin"/>
          <w:lang w:bidi="fa-IR"/>
          <w:color w:val="111111"/>
          <w:sz w:val="28"/>
          <w:szCs w:val="28"/>
          <w:rtl/>
        </w:rPr>
        <w:t xml:space="preserve">بها على أبي عبدالله علیه السلام فسألته عنها فقال:</w:t>
      </w:r>
    </w:p>
    <w:p>
      <w:pPr>
        <w:pStyle w:val="BookText"/>
      </w:pPr>
      <w:r>
        <w:rPr>
          <w:rFonts w:ascii="Amiri" w:hAnsi="Amiri" w:eastAsia="Amiri" w:cs="Amiri"/>
          <w:lang w:bidi="ar-SA"/>
          <w:color w:val="111111"/>
          <w:sz w:val="28"/>
          <w:szCs w:val="28"/>
          <w:rtl/>
        </w:rPr>
        <w:t xml:space="preserve">كلها، وقال: لها قشر»</w:t>
      </w:r>
    </w:p>
    <w:p>
      <w:pPr>
        <w:pStyle w:val="BookText"/>
      </w:pPr>
      <w:r>
        <w:rPr>
          <w:rFonts w:ascii="Amiri" w:hAnsi="Amiri" w:eastAsia="Amiri" w:cs="Amiri"/>
          <w:lang w:bidi="ar-SA"/>
          <w:color w:val="111111"/>
          <w:sz w:val="28"/>
          <w:szCs w:val="28"/>
          <w:rtl/>
        </w:rPr>
        <w:t xml:space="preserve">التهذيب ج 9 ص 81 ب 2 ح 81.</w:t>
      </w:r>
    </w:p>
    <w:p>
      <w:pPr>
        <w:pStyle w:val="BookText"/>
      </w:pPr>
      <w:r>
        <w:rPr>
          <w:rFonts w:ascii="IRNazanin" w:hAnsi="IRNazanin" w:eastAsia="IRNazanin" w:cs="IRNazanin"/>
          <w:lang w:bidi="fa-IR"/>
          <w:color w:val="111111"/>
          <w:sz w:val="28"/>
          <w:szCs w:val="28"/>
          <w:rtl/>
        </w:rPr>
        <w:t xml:space="preserve">الاستبصار ج 4 ص 91 ب 56 ح 1.</w:t>
      </w:r>
    </w:p>
    <w:p>
      <w:pPr>
        <w:pStyle w:val="BookText"/>
      </w:pPr>
      <w:r>
        <w:rPr>
          <w:rFonts w:ascii="Amiri" w:hAnsi="Amiri" w:eastAsia="Amiri" w:cs="Amiri"/>
          <w:lang w:bidi="ar-SA"/>
          <w:color w:val="111111"/>
          <w:sz w:val="28"/>
          <w:szCs w:val="28"/>
          <w:rtl/>
        </w:rPr>
        <w:t xml:space="preserve">عن الربيثا فقال: لا تأكلها</w:t>
      </w:r>
      <w:r>
        <w:rPr>
          <w:rStyle w:val="FootnoteReference"/>
        </w:rPr>
        <w:footnoteReference w:id="154"/>
      </w:r>
      <w:r>
        <w:rPr>
          <w:rFonts w:ascii="IRNazanin" w:hAnsi="IRNazanin" w:eastAsia="IRNazanin" w:cs="IRNazanin"/>
          <w:lang w:bidi="fa-IR"/>
          <w:color w:val="111111"/>
          <w:sz w:val="28"/>
          <w:szCs w:val="28"/>
          <w:rtl/>
        </w:rPr>
        <w:t xml:space="preserve">فانا لا نعرفها في السمك یا عمار</w:t>
      </w:r>
      <w:r>
        <w:rPr>
          <w:rStyle w:val="FootnoteReference"/>
        </w:rPr>
        <w:footnoteReference w:id="155"/>
      </w:r>
      <w:r>
        <w:rPr>
          <w:rFonts w:ascii="IRNazanin" w:hAnsi="IRNazanin" w:eastAsia="IRNazanin" w:cs="IRNazanin"/>
          <w:lang w:bidi="fa-IR"/>
          <w:color w:val="111111"/>
          <w:sz w:val="28"/>
          <w:szCs w:val="28"/>
          <w:rtl/>
        </w:rPr>
        <w:t xml:space="preserve">، وعن الجراد</w:t>
      </w:r>
    </w:p>
    <w:p>
      <w:pPr>
        <w:pStyle w:val="BookText"/>
      </w:pPr>
      <w:r>
        <w:rPr>
          <w:rFonts w:ascii="Amiri" w:hAnsi="Amiri" w:eastAsia="Amiri" w:cs="Amiri"/>
          <w:lang w:bidi="ar-SA"/>
          <w:color w:val="111111"/>
          <w:sz w:val="28"/>
          <w:szCs w:val="28"/>
          <w:rtl/>
        </w:rPr>
        <w:t xml:space="preserve">يشوي وهو حي؟ قال: نعم لا بأس به، وعن</w:t>
      </w:r>
    </w:p>
    <w:p>
      <w:pPr>
        <w:pStyle w:val="BookText"/>
      </w:pPr>
      <w:r>
        <w:rPr>
          <w:rFonts w:ascii="IRNazanin" w:hAnsi="IRNazanin" w:eastAsia="IRNazanin" w:cs="IRNazanin"/>
          <w:lang w:bidi="fa-IR"/>
          <w:color w:val="111111"/>
          <w:sz w:val="28"/>
          <w:szCs w:val="28"/>
          <w:rtl/>
        </w:rPr>
        <w:t xml:space="preserve">السمك يشوى وهو حي؟ قال: نعم لا بأس به وعن الشقراق فقال: کره قتله لحال الحيّات، قال: وكان النبي صلی الله علیه و آله يومان نمشي فاذا شقراق قد انقض فاستخرج من خفّه حيّة، وعن الذي ينضب عنه الماء من سمك البحر قال: لا تأكله، وعن الخطاف قال: لا بأس به هو مما يحل أكله لكن كره لانه استجار بك ووافي منزلك، وكل طير يستجير بك فاجره وعن الشاة تذبح فيموت ولدها في بطنها قال: كله فانه حلال لأن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1" w:name="pg14652_151578"/>
    <w:bookmarkEnd w:id="41"/>
    <w:p>
      <w:pPr>
        <w:pStyle w:val="BookText"/>
      </w:pPr>
      <w:r>
        <w:rPr>
          <w:rFonts w:ascii="IRNazanin" w:hAnsi="IRNazanin" w:eastAsia="IRNazanin" w:cs="IRNazanin"/>
          <w:lang w:bidi="fa-IR"/>
          <w:color w:val="111111"/>
          <w:sz w:val="28"/>
          <w:szCs w:val="28"/>
          <w:rtl/>
        </w:rPr>
        <w:t xml:space="preserve">ذكاته ذكاة اُمه فان هو خرج و هو حي فاذبحه وکُلْ فان مات قبل ان تذبحه فلا تأكله، وكذلك البقر والابل، سئل عن الطحال أيحل أكله؟ قال: لا تأكله فهو دم، قلت: فان كان الطحال في سفود مع لحم وتحته خبز وهو الجوذاب أيؤكل ما تحته؟ قال: نعم يؤكل اللحم والجوذاب ويرمي بالطحال لان الطحال في حجاب لا يسيل منه فان کان الطحال مشقوقاً أو مثقوبا فلا تأكل مما يسيل عليه الطحال، وعن الجرّي يكون في السفود مع السمك قال: يؤكل ما كان فوق الجری ویرمی بما سال عليه الجري» (6)</w:t>
      </w:r>
    </w:p>
    <w:p>
      <w:pPr>
        <w:pStyle w:val="BookText"/>
      </w:pPr>
      <w:r>
        <w:rPr>
          <w:rFonts w:ascii="Amiri" w:hAnsi="Amiri" w:eastAsia="Amiri" w:cs="Amiri"/>
          <w:lang w:bidi="ar-SA"/>
          <w:color w:val="111111"/>
          <w:sz w:val="28"/>
          <w:szCs w:val="28"/>
          <w:rtl/>
        </w:rPr>
        <w:t xml:space="preserve">التهذيب ج 9 ص 80 ب 2 ح 80.</w:t>
      </w:r>
    </w:p>
    <w:p>
      <w:pPr>
        <w:pStyle w:val="BookText"/>
      </w:pPr>
      <w:r>
        <w:rPr>
          <w:rFonts w:ascii="IRNazanin" w:hAnsi="IRNazanin" w:eastAsia="IRNazanin" w:cs="IRNazanin"/>
          <w:lang w:bidi="fa-IR"/>
          <w:color w:val="111111"/>
          <w:sz w:val="28"/>
          <w:szCs w:val="28"/>
          <w:rtl/>
        </w:rPr>
        <w:t xml:space="preserve">الاستبصار ج 4 ص 91 ب 56 ح 4.</w:t>
      </w:r>
    </w:p>
    <w:p>
      <w:pPr>
        <w:pStyle w:val="BookText"/>
      </w:pPr>
      <w:r>
        <w:rPr>
          <w:rFonts w:ascii="IRNazanin" w:hAnsi="IRNazanin" w:eastAsia="IRNazanin" w:cs="IRNazanin"/>
          <w:lang w:bidi="fa-IR"/>
          <w:color w:val="111111"/>
          <w:sz w:val="28"/>
          <w:szCs w:val="28"/>
          <w:rtl/>
        </w:rPr>
        <w:t xml:space="preserve">«قد روی بعض مواليك في أكل الربيثا</w:t>
      </w:r>
    </w:p>
    <w:p>
      <w:pPr>
        <w:pStyle w:val="BookText"/>
      </w:pPr>
      <w:r>
        <w:rPr>
          <w:rFonts w:ascii="IRNazanin" w:hAnsi="IRNazanin" w:eastAsia="IRNazanin" w:cs="IRNazanin"/>
          <w:lang w:bidi="fa-IR"/>
          <w:color w:val="111111"/>
          <w:sz w:val="28"/>
          <w:szCs w:val="28"/>
          <w:rtl/>
        </w:rPr>
        <w:t xml:space="preserve">قال: فقال: لا بأس» (7)</w:t>
      </w:r>
    </w:p>
    <w:p>
      <w:pPr>
        <w:pStyle w:val="BookText"/>
      </w:pPr>
      <w:r>
        <w:rPr>
          <w:rFonts w:ascii="IRNazanin" w:hAnsi="IRNazanin" w:eastAsia="IRNazanin" w:cs="IRNazanin"/>
          <w:lang w:bidi="fa-IR"/>
          <w:color w:val="111111"/>
          <w:sz w:val="28"/>
          <w:szCs w:val="28"/>
          <w:rtl/>
        </w:rPr>
        <w:t xml:space="preserve">التهذيب ج 9 ص 13 ب 1 ذیل ح 50.</w:t>
      </w:r>
    </w:p>
    <w:p>
      <w:pPr>
        <w:pStyle w:val="Heading3"/>
      </w:pPr>
      <w:bookmarkStart w:id="215" w:name="_Toc131"/>
      <w:r>
        <w:t>«الربيع»</w:t>
      </w:r>
      <w:bookmarkEnd w:id="215"/>
    </w:p>
    <w:p>
      <w:pPr>
        <w:pStyle w:val="BookText"/>
      </w:pPr>
      <w:r>
        <w:rPr>
          <w:rFonts w:ascii="Amiri" w:hAnsi="Amiri" w:eastAsia="Amiri" w:cs="Amiri"/>
          <w:lang w:bidi="ar-SA"/>
          <w:color w:val="111111"/>
          <w:sz w:val="28"/>
          <w:szCs w:val="28"/>
          <w:rtl/>
        </w:rPr>
        <w:t xml:space="preserve">(أتي الربيع ابا جعفر -) انظر الدية</w:t>
      </w:r>
    </w:p>
    <w:p>
      <w:pPr>
        <w:pStyle w:val="BookText"/>
      </w:pPr>
      <w:r>
        <w:rPr>
          <w:rFonts w:ascii="Amiri" w:hAnsi="Amiri" w:eastAsia="Amiri" w:cs="Amiri"/>
          <w:lang w:bidi="ar-SA"/>
          <w:color w:val="111111"/>
          <w:sz w:val="28"/>
          <w:szCs w:val="28"/>
          <w:rtl/>
        </w:rPr>
        <w:t xml:space="preserve">(لكل شيء ربيع -) انظر القرآن</w:t>
      </w:r>
    </w:p>
    <w:p>
      <w:pPr>
        <w:pStyle w:val="BookText"/>
      </w:pPr>
      <w:r>
        <w:rPr>
          <w:rFonts w:ascii="Amiri" w:hAnsi="Amiri" w:eastAsia="Amiri" w:cs="Amiri"/>
          <w:lang w:bidi="ar-SA"/>
          <w:color w:val="111111"/>
          <w:sz w:val="28"/>
          <w:szCs w:val="28"/>
          <w:rtl/>
        </w:rPr>
        <w:t xml:space="preserve">(لما بعث - الى ان قال - فلما استقبله الربيع -) انظر الدعاء</w:t>
      </w:r>
    </w:p>
    <w:p>
      <w:pPr>
        <w:pStyle w:val="BookText"/>
      </w:pPr>
      <w:r>
        <w:rPr>
          <w:rFonts w:ascii="IRNazanin" w:hAnsi="IRNazanin" w:eastAsia="IRNazanin" w:cs="IRNazanin"/>
          <w:lang w:bidi="fa-IR"/>
          <w:color w:val="111111"/>
          <w:sz w:val="28"/>
          <w:szCs w:val="28"/>
          <w:rtl/>
        </w:rPr>
        <w:t xml:space="preserve">(یا ربیع ان الرجل -) انظر الصدق</w:t>
      </w:r>
    </w:p>
    <w:p>
      <w:pPr>
        <w:pStyle w:val="BookText"/>
      </w:pPr>
      <w:r>
        <w:rPr>
          <w:rFonts w:ascii="IRNazanin" w:hAnsi="IRNazanin" w:eastAsia="IRNazanin" w:cs="IRNazanin"/>
          <w:lang w:bidi="fa-IR"/>
          <w:color w:val="111111"/>
          <w:sz w:val="28"/>
          <w:szCs w:val="28"/>
          <w:rtl/>
        </w:rPr>
        <w:t xml:space="preserve">(یا عذافر انك تعامل أبا أيوب والربيع -) انظر السلطان</w:t>
      </w:r>
    </w:p>
    <w:p>
      <w:pPr>
        <w:pStyle w:val="Heading3"/>
      </w:pPr>
      <w:bookmarkStart w:id="216" w:name="_Toc132"/>
      <w:r>
        <w:t>«ربيع الأول»</w:t>
      </w:r>
      <w:bookmarkEnd w:id="216"/>
    </w:p>
    <w:p>
      <w:pPr>
        <w:pStyle w:val="BookText"/>
      </w:pPr>
      <w:r>
        <w:rPr>
          <w:rFonts w:ascii="IRNazanin" w:hAnsi="IRNazanin" w:eastAsia="IRNazanin" w:cs="IRNazanin"/>
          <w:lang w:bidi="fa-IR"/>
          <w:color w:val="111111"/>
          <w:sz w:val="28"/>
          <w:szCs w:val="28"/>
          <w:rtl/>
        </w:rPr>
        <w:t xml:space="preserve">(ابن كم - الى ان قال - وكان خروج رسول الله صلی الله علیه و آله من مكة في اول يوم من ربيع الاول -) انظر علي بن ابیطالب علیه السلام</w:t>
      </w:r>
    </w:p>
    <w:p>
      <w:pPr>
        <w:pStyle w:val="BookText"/>
      </w:pPr>
      <w:r>
        <w:rPr>
          <w:rFonts w:ascii="Amiri" w:hAnsi="Amiri" w:eastAsia="Amiri" w:cs="Amiri"/>
          <w:lang w:bidi="ar-SA"/>
          <w:color w:val="111111"/>
          <w:sz w:val="28"/>
          <w:szCs w:val="28"/>
          <w:rtl/>
        </w:rPr>
        <w:t xml:space="preserve">(وحك في صدري - الى ان قال - ويوم مولده وهو السابع عشر من شهر ربيع الاول -) انظر الصوم</w:t>
      </w:r>
    </w:p>
    <w:p>
      <w:pPr>
        <w:pStyle w:val="Heading3"/>
      </w:pPr>
      <w:bookmarkStart w:id="217" w:name="_Toc133"/>
      <w:r>
        <w:t>«ربیع بن خيثم»</w:t>
      </w:r>
      <w:bookmarkEnd w:id="217"/>
    </w:p>
    <w:p>
      <w:pPr>
        <w:pStyle w:val="BookText"/>
      </w:pPr>
      <w:r>
        <w:rPr>
          <w:rFonts w:ascii="Amiri" w:hAnsi="Amiri" w:eastAsia="Amiri" w:cs="Amiri"/>
          <w:lang w:bidi="ar-SA"/>
          <w:color w:val="111111"/>
          <w:sz w:val="28"/>
          <w:szCs w:val="28"/>
          <w:rtl/>
        </w:rPr>
        <w:t xml:space="preserve">(انه كان يفعل ذلك -) انظر الطواف</w:t>
      </w:r>
    </w:p>
    <w:p>
      <w:pPr>
        <w:pStyle w:val="BookText"/>
      </w:pPr>
      <w:r>
        <w:rPr>
          <w:rFonts w:ascii="IRNazanin" w:hAnsi="IRNazanin" w:eastAsia="IRNazanin" w:cs="IRNazanin"/>
          <w:lang w:bidi="fa-IR"/>
          <w:color w:val="111111"/>
          <w:sz w:val="28"/>
          <w:szCs w:val="28"/>
          <w:rtl/>
        </w:rPr>
        <w:t xml:space="preserve">(شهدت اباعبدالله -) انظر الطواف</w:t>
      </w:r>
    </w:p>
    <w:p>
      <w:pPr>
        <w:pStyle w:val="Heading3"/>
      </w:pPr>
      <w:bookmarkStart w:id="218" w:name="_Toc134"/>
      <w:r>
        <w:t>«الربيع بن سعد»</w:t>
      </w:r>
      <w:bookmarkEnd w:id="218"/>
    </w:p>
    <w:p>
      <w:pPr>
        <w:pStyle w:val="BookText"/>
      </w:pPr>
      <w:r>
        <w:rPr>
          <w:rFonts w:ascii="IRNazanin" w:hAnsi="IRNazanin" w:eastAsia="IRNazanin" w:cs="IRNazanin"/>
          <w:lang w:bidi="fa-IR"/>
          <w:color w:val="111111"/>
          <w:sz w:val="28"/>
          <w:szCs w:val="28"/>
          <w:rtl/>
        </w:rPr>
        <w:t xml:space="preserve">(یا ربیع ان الرجل -) انظر الصدق</w:t>
      </w:r>
    </w:p>
    <w:p>
      <w:pPr>
        <w:pStyle w:val="Heading3"/>
      </w:pPr>
      <w:bookmarkStart w:id="219" w:name="_Toc135"/>
      <w:r>
        <w:t>«الربيع بن القاسم»</w:t>
      </w:r>
      <w:bookmarkEnd w:id="219"/>
    </w:p>
    <w:p>
      <w:pPr>
        <w:pStyle w:val="BookText"/>
      </w:pPr>
      <w:r>
        <w:rPr>
          <w:rFonts w:ascii="Amiri" w:hAnsi="Amiri" w:eastAsia="Amiri" w:cs="Amiri"/>
          <w:lang w:bidi="ar-SA"/>
          <w:color w:val="111111"/>
          <w:sz w:val="28"/>
          <w:szCs w:val="28"/>
          <w:rtl/>
        </w:rPr>
        <w:t xml:space="preserve">(عن الجارية التي لم تبلغ -) انظر العدة</w:t>
      </w:r>
    </w:p>
    <w:p>
      <w:pPr>
        <w:pStyle w:val="Heading3"/>
      </w:pPr>
      <w:bookmarkStart w:id="220" w:name="_Toc136"/>
      <w:r>
        <w:t>«الربيع بن محمد»</w:t>
      </w:r>
      <w:bookmarkEnd w:id="220"/>
    </w:p>
    <w:p>
      <w:pPr>
        <w:pStyle w:val="BookText"/>
      </w:pPr>
      <w:r>
        <w:rPr>
          <w:rFonts w:ascii="IRNazanin" w:hAnsi="IRNazanin" w:eastAsia="IRNazanin" w:cs="IRNazanin"/>
          <w:lang w:bidi="fa-IR"/>
          <w:color w:val="111111"/>
          <w:sz w:val="28"/>
          <w:szCs w:val="28"/>
          <w:rtl/>
        </w:rPr>
        <w:t xml:space="preserve">(سمعت اباعبدالله علیه السلام وذكر الحمام -) انظر الحمّام</w:t>
      </w:r>
    </w:p>
    <w:p>
      <w:pPr>
        <w:pStyle w:val="Heading3"/>
      </w:pPr>
      <w:bookmarkStart w:id="221" w:name="_Toc137"/>
      <w:r>
        <w:t>«الربيع بن محمد المسلي»</w:t>
      </w:r>
      <w:bookmarkEnd w:id="221"/>
    </w:p>
    <w:p>
      <w:pPr>
        <w:pStyle w:val="BookText"/>
      </w:pPr>
      <w:r>
        <w:rPr>
          <w:rFonts w:ascii="Amiri" w:hAnsi="Amiri" w:eastAsia="Amiri" w:cs="Amiri"/>
          <w:lang w:bidi="ar-SA"/>
          <w:color w:val="111111"/>
          <w:sz w:val="28"/>
          <w:szCs w:val="28"/>
          <w:rtl/>
        </w:rPr>
        <w:t xml:space="preserve">(في ليلة تسع عشرة -) انظر القدر</w:t>
      </w:r>
    </w:p>
    <w:p>
      <w:pPr>
        <w:pStyle w:val="Heading3"/>
      </w:pPr>
      <w:bookmarkStart w:id="222" w:name="_Toc138"/>
      <w:r>
        <w:t>«الربيع بن ولّاد»</w:t>
      </w:r>
      <w:bookmarkEnd w:id="222"/>
    </w:p>
    <w:p>
      <w:pPr>
        <w:pStyle w:val="BookText"/>
      </w:pPr>
      <w:r>
        <w:rPr>
          <w:rFonts w:ascii="Amiri" w:hAnsi="Amiri" w:eastAsia="Amiri" w:cs="Amiri"/>
          <w:lang w:bidi="ar-SA"/>
          <w:color w:val="111111"/>
          <w:sz w:val="28"/>
          <w:szCs w:val="28"/>
          <w:rtl/>
        </w:rPr>
        <w:t xml:space="preserve">(اذا رأيت هلال شعبان - انظر الرؤية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2" w:name="pg14652_151579"/>
    <w:bookmarkEnd w:id="42"/>
    <w:p>
      <w:pPr>
        <w:pStyle w:val="Heading3"/>
      </w:pPr>
      <w:bookmarkStart w:id="223" w:name="_Toc139"/>
      <w:r>
        <w:t>«ربيعة»</w:t>
      </w:r>
      <w:bookmarkEnd w:id="223"/>
    </w:p>
    <w:p>
      <w:pPr>
        <w:pStyle w:val="BookText"/>
      </w:pPr>
      <w:r>
        <w:rPr>
          <w:rFonts w:ascii="IRNazanin" w:hAnsi="IRNazanin" w:eastAsia="IRNazanin" w:cs="IRNazanin"/>
          <w:lang w:bidi="fa-IR"/>
          <w:color w:val="111111"/>
          <w:sz w:val="28"/>
          <w:szCs w:val="28"/>
          <w:rtl/>
        </w:rPr>
        <w:t xml:space="preserve">(خرج رسول الله صلی الله علیه و آله - الى ان قال -ربيعة و مضر -) انظر الخيل</w:t>
      </w:r>
    </w:p>
    <w:p>
      <w:pPr>
        <w:pStyle w:val="Heading3"/>
      </w:pPr>
      <w:bookmarkStart w:id="224" w:name="_Toc140"/>
      <w:r>
        <w:t>«ربیعة الرأی»</w:t>
      </w:r>
      <w:bookmarkEnd w:id="224"/>
    </w:p>
    <w:p>
      <w:pPr>
        <w:pStyle w:val="BookText"/>
      </w:pPr>
      <w:r>
        <w:rPr>
          <w:rFonts w:ascii="Amiri" w:hAnsi="Amiri" w:eastAsia="Amiri" w:cs="Amiri"/>
          <w:lang w:bidi="ar-SA"/>
          <w:color w:val="111111"/>
          <w:sz w:val="28"/>
          <w:szCs w:val="28"/>
          <w:rtl/>
        </w:rPr>
        <w:t xml:space="preserve">(ان ربيعة الرأي لما بلغه -) انظر النخل</w:t>
      </w:r>
    </w:p>
    <w:p>
      <w:pPr>
        <w:pStyle w:val="BookText"/>
      </w:pPr>
      <w:r>
        <w:rPr>
          <w:rFonts w:ascii="Amiri" w:hAnsi="Amiri" w:eastAsia="Amiri" w:cs="Amiri"/>
          <w:lang w:bidi="ar-SA"/>
          <w:color w:val="111111"/>
          <w:sz w:val="28"/>
          <w:szCs w:val="28"/>
          <w:rtl/>
        </w:rPr>
        <w:t xml:space="preserve">(اني سمعت ربيعة الرأي يقول -) يأتي في العدة تحت عنوان (قلت لأبي جعفر الخ)</w:t>
      </w:r>
    </w:p>
    <w:p>
      <w:pPr>
        <w:pStyle w:val="BookText"/>
      </w:pPr>
      <w:r>
        <w:rPr>
          <w:rFonts w:ascii="Amiri" w:hAnsi="Amiri" w:eastAsia="Amiri" w:cs="Amiri"/>
          <w:lang w:bidi="ar-SA"/>
          <w:color w:val="111111"/>
          <w:sz w:val="28"/>
          <w:szCs w:val="28"/>
          <w:rtl/>
        </w:rPr>
        <w:t xml:space="preserve">(بلغني ان ربيعة الرأي قال -) انظر العدة</w:t>
      </w:r>
    </w:p>
    <w:p>
      <w:pPr>
        <w:pStyle w:val="BookText"/>
      </w:pPr>
      <w:r>
        <w:rPr>
          <w:rFonts w:ascii="IRNazanin" w:hAnsi="IRNazanin" w:eastAsia="IRNazanin" w:cs="IRNazanin"/>
          <w:lang w:bidi="fa-IR"/>
          <w:color w:val="111111"/>
          <w:sz w:val="28"/>
          <w:szCs w:val="28"/>
          <w:rtl/>
        </w:rPr>
        <w:t xml:space="preserve">(رأيت في يد علي بن الحسين علیه السلام فص -) انظر العقيق</w:t>
      </w:r>
    </w:p>
    <w:p>
      <w:pPr>
        <w:pStyle w:val="BookText"/>
      </w:pPr>
      <w:r>
        <w:rPr>
          <w:rFonts w:ascii="Amiri" w:hAnsi="Amiri" w:eastAsia="Amiri" w:cs="Amiri"/>
          <w:lang w:bidi="ar-SA"/>
          <w:color w:val="111111"/>
          <w:sz w:val="28"/>
          <w:szCs w:val="28"/>
          <w:rtl/>
        </w:rPr>
        <w:t xml:space="preserve">(سمعت ربيعة الرأي -) انظر العدة</w:t>
      </w:r>
    </w:p>
    <w:p>
      <w:pPr>
        <w:pStyle w:val="BookText"/>
      </w:pPr>
      <w:r>
        <w:rPr>
          <w:rFonts w:ascii="Amiri" w:hAnsi="Amiri" w:eastAsia="Amiri" w:cs="Amiri"/>
          <w:lang w:bidi="ar-SA"/>
          <w:color w:val="111111"/>
          <w:sz w:val="28"/>
          <w:szCs w:val="28"/>
          <w:rtl/>
        </w:rPr>
        <w:t xml:space="preserve">(شتم رجل - الى ان قال - فالتفت العامل الى ربيعة الرأي -) انظر الحدود</w:t>
      </w:r>
    </w:p>
    <w:p>
      <w:pPr>
        <w:pStyle w:val="BookText"/>
      </w:pPr>
      <w:r>
        <w:rPr>
          <w:rFonts w:ascii="IRNazanin" w:hAnsi="IRNazanin" w:eastAsia="IRNazanin" w:cs="IRNazanin"/>
          <w:lang w:bidi="fa-IR"/>
          <w:color w:val="111111"/>
          <w:sz w:val="28"/>
          <w:szCs w:val="28"/>
          <w:rtl/>
        </w:rPr>
        <w:t xml:space="preserve">(قلت لأبي جعفر علیه السلام أني سمعت ربيعة الرأي -) انظر العدة</w:t>
      </w:r>
    </w:p>
    <w:p>
      <w:pPr>
        <w:pStyle w:val="BookText"/>
      </w:pPr>
      <w:r>
        <w:rPr>
          <w:rFonts w:ascii="IRNazanin" w:hAnsi="IRNazanin" w:eastAsia="IRNazanin" w:cs="IRNazanin"/>
          <w:lang w:bidi="fa-IR"/>
          <w:color w:val="111111"/>
          <w:sz w:val="28"/>
          <w:szCs w:val="28"/>
          <w:rtl/>
        </w:rPr>
        <w:t xml:space="preserve">(كان ابو عبدالله علیه السلام قاعدا في حلقة ربيعة الرأي -) انظر العلم</w:t>
      </w:r>
    </w:p>
    <w:p>
      <w:pPr>
        <w:pStyle w:val="BookText"/>
      </w:pPr>
      <w:r>
        <w:rPr>
          <w:rFonts w:ascii="Amiri" w:hAnsi="Amiri" w:eastAsia="Amiri" w:cs="Amiri"/>
          <w:lang w:bidi="ar-SA"/>
          <w:color w:val="111111"/>
          <w:sz w:val="28"/>
          <w:szCs w:val="28"/>
          <w:rtl/>
        </w:rPr>
        <w:t xml:space="preserve">(كذب لعمري ما قال ذلك برأيه -) يأتي في العدة تحت عنوان (قلت لأبي جعفر الخ)</w:t>
      </w:r>
    </w:p>
    <w:p>
      <w:pPr>
        <w:pStyle w:val="BookText"/>
      </w:pPr>
      <w:r>
        <w:rPr>
          <w:rFonts w:ascii="Amiri" w:hAnsi="Amiri" w:eastAsia="Amiri" w:cs="Amiri"/>
          <w:lang w:bidi="ar-SA"/>
          <w:color w:val="111111"/>
          <w:sz w:val="28"/>
          <w:szCs w:val="28"/>
          <w:rtl/>
        </w:rPr>
        <w:t xml:space="preserve">(كذب لم يقله و لكنه -) يأتي في العدة</w:t>
      </w:r>
    </w:p>
    <w:p>
      <w:pPr>
        <w:pStyle w:val="BookText"/>
      </w:pPr>
      <w:r>
        <w:rPr>
          <w:rFonts w:ascii="IRNazanin" w:hAnsi="IRNazanin" w:eastAsia="IRNazanin" w:cs="IRNazanin"/>
          <w:lang w:bidi="fa-IR"/>
          <w:color w:val="111111"/>
          <w:sz w:val="28"/>
          <w:szCs w:val="28"/>
          <w:rtl/>
        </w:rPr>
        <w:t xml:space="preserve">تحت عنوان (سمعت الخ)</w:t>
      </w:r>
    </w:p>
    <w:p>
      <w:pPr>
        <w:pStyle w:val="BookText"/>
      </w:pPr>
      <w:r>
        <w:rPr>
          <w:rFonts w:ascii="Amiri" w:hAnsi="Amiri" w:eastAsia="Amiri" w:cs="Amiri"/>
          <w:lang w:bidi="ar-SA"/>
          <w:color w:val="111111"/>
          <w:sz w:val="28"/>
          <w:szCs w:val="28"/>
          <w:rtl/>
        </w:rPr>
        <w:t xml:space="preserve">(كذب ما هو من رأيه -) يأتي في العدة تحت عنوان (بلغني الخ)</w:t>
      </w:r>
    </w:p>
    <w:p>
      <w:pPr>
        <w:pStyle w:val="BookText"/>
      </w:pPr>
      <w:r>
        <w:rPr>
          <w:rFonts w:ascii="IRNazanin" w:hAnsi="IRNazanin" w:eastAsia="IRNazanin" w:cs="IRNazanin"/>
          <w:lang w:bidi="fa-IR"/>
          <w:color w:val="111111"/>
          <w:sz w:val="28"/>
          <w:szCs w:val="28"/>
          <w:rtl/>
        </w:rPr>
        <w:t xml:space="preserve">(كنا عند ابي عبدالله علیه السلام ومعنا ربيعة الرأي -) انظر القرآن</w:t>
      </w:r>
    </w:p>
    <w:p>
      <w:pPr>
        <w:pStyle w:val="BookText"/>
      </w:pPr>
      <w:r>
        <w:rPr>
          <w:rFonts w:ascii="Amiri" w:hAnsi="Amiri" w:eastAsia="Amiri" w:cs="Amiri"/>
          <w:lang w:bidi="ar-SA"/>
          <w:color w:val="111111"/>
          <w:sz w:val="28"/>
          <w:szCs w:val="28"/>
          <w:rtl/>
        </w:rPr>
        <w:t xml:space="preserve">(كنت جالسا عند زياد بن عبدالله وعنده ربيعة الرأي -) انظر المدينة</w:t>
      </w:r>
    </w:p>
    <w:p>
      <w:pPr>
        <w:pStyle w:val="BookText"/>
      </w:pPr>
      <w:r>
        <w:rPr>
          <w:rFonts w:ascii="Amiri" w:hAnsi="Amiri" w:eastAsia="Amiri" w:cs="Amiri"/>
          <w:lang w:bidi="ar-SA"/>
          <w:color w:val="111111"/>
          <w:sz w:val="28"/>
          <w:szCs w:val="28"/>
          <w:rtl/>
        </w:rPr>
        <w:t xml:space="preserve">(كنت عند زياد بن عبدالله وعنده ربيعة الرأي -) انظر المدينة</w:t>
      </w:r>
    </w:p>
    <w:p>
      <w:pPr>
        <w:pStyle w:val="Heading2"/>
      </w:pPr>
      <w:bookmarkStart w:id="225" w:name="_Toc141"/>
      <w:r>
        <w:t>«الراء والتاء»</w:t>
      </w:r>
      <w:bookmarkEnd w:id="225"/>
    </w:p>
    <w:p>
      <w:pPr>
        <w:pStyle w:val="Heading3"/>
      </w:pPr>
      <w:bookmarkStart w:id="226" w:name="_Toc142"/>
      <w:r>
        <w:t>«الرتق»</w:t>
      </w:r>
      <w:bookmarkEnd w:id="226"/>
    </w:p>
    <w:p>
      <w:pPr>
        <w:pStyle w:val="BookText"/>
      </w:pPr>
      <w:r>
        <w:rPr>
          <w:rFonts w:ascii="IRNazanin" w:hAnsi="IRNazanin" w:eastAsia="IRNazanin" w:cs="IRNazanin"/>
          <w:lang w:bidi="fa-IR"/>
          <w:color w:val="111111"/>
          <w:sz w:val="28"/>
          <w:szCs w:val="28"/>
          <w:rtl/>
        </w:rPr>
        <w:t xml:space="preserve">(جاء رجل الى ابي جعفر علیه السلام من - الى ان قال - كانتا رتقا ففتقناهما -) انظر الحجة</w:t>
      </w:r>
    </w:p>
    <w:p>
      <w:pPr>
        <w:pStyle w:val="BookText"/>
      </w:pPr>
      <w:r>
        <w:rPr>
          <w:rFonts w:ascii="IRNazanin" w:hAnsi="IRNazanin" w:eastAsia="IRNazanin" w:cs="IRNazanin"/>
          <w:lang w:bidi="fa-IR"/>
          <w:color w:val="111111"/>
          <w:sz w:val="28"/>
          <w:szCs w:val="28"/>
          <w:rtl/>
        </w:rPr>
        <w:t xml:space="preserve">(حججنا مع أبي جعفر علیه السلام في السنة - الى ان قال - كانتا رتقا ففتقناهما -) انظر الحجة</w:t>
      </w:r>
    </w:p>
    <w:p>
      <w:pPr>
        <w:pStyle w:val="Heading3"/>
      </w:pPr>
      <w:bookmarkStart w:id="227" w:name="_Toc143"/>
      <w:r>
        <w:t>«الرتقاء»</w:t>
      </w:r>
      <w:bookmarkEnd w:id="227"/>
    </w:p>
    <w:p>
      <w:pPr>
        <w:pStyle w:val="BookText"/>
      </w:pPr>
      <w:r>
        <w:rPr>
          <w:rFonts w:ascii="Amiri" w:hAnsi="Amiri" w:eastAsia="Amiri" w:cs="Amiri"/>
          <w:lang w:bidi="ar-SA"/>
          <w:color w:val="111111"/>
          <w:sz w:val="28"/>
          <w:szCs w:val="28"/>
          <w:rtl/>
        </w:rPr>
        <w:t xml:space="preserve">(في الرجل يتزوج المرأة الرتقاء -) انظر الطلاق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3" w:name="pg14652_151580"/>
    <w:bookmarkEnd w:id="43"/>
    <w:p>
      <w:pPr>
        <w:pStyle w:val="Heading2"/>
      </w:pPr>
      <w:bookmarkStart w:id="228" w:name="_Toc144"/>
      <w:r>
        <w:t>«الراء والجيم»</w:t>
      </w:r>
      <w:bookmarkEnd w:id="228"/>
    </w:p>
    <w:p>
      <w:pPr>
        <w:pStyle w:val="Heading3"/>
      </w:pPr>
      <w:bookmarkStart w:id="229" w:name="_Toc145"/>
      <w:r>
        <w:t>«الرجاء»</w:t>
      </w:r>
      <w:bookmarkEnd w:id="229"/>
    </w:p>
    <w:p>
      <w:pPr>
        <w:pStyle w:val="BookText"/>
      </w:pPr>
      <w:r>
        <w:rPr>
          <w:rFonts w:ascii="IRNazanin" w:hAnsi="IRNazanin" w:eastAsia="IRNazanin" w:cs="IRNazanin"/>
          <w:lang w:bidi="fa-IR"/>
          <w:color w:val="111111"/>
          <w:sz w:val="28"/>
          <w:szCs w:val="28"/>
          <w:rtl/>
        </w:rPr>
        <w:t xml:space="preserve">(اللهم أنت ثقتي في کل کربة ورجائي -) انظر الدعاء</w:t>
      </w:r>
    </w:p>
    <w:p>
      <w:pPr>
        <w:pStyle w:val="BookText"/>
      </w:pPr>
      <w:r>
        <w:rPr>
          <w:rFonts w:ascii="IRNazanin" w:hAnsi="IRNazanin" w:eastAsia="IRNazanin" w:cs="IRNazanin"/>
          <w:lang w:bidi="fa-IR"/>
          <w:color w:val="111111"/>
          <w:sz w:val="28"/>
          <w:szCs w:val="28"/>
          <w:rtl/>
        </w:rPr>
        <w:t xml:space="preserve">(امر ابو عبدالله علیه السلام - الى ان قال - كيف رجوتم ان يتم -) انظر الكتاب</w:t>
      </w:r>
    </w:p>
    <w:p>
      <w:pPr>
        <w:pStyle w:val="BookText"/>
      </w:pPr>
      <w:r>
        <w:rPr>
          <w:rFonts w:ascii="Amiri" w:hAnsi="Amiri" w:eastAsia="Amiri" w:cs="Amiri"/>
          <w:lang w:bidi="ar-SA"/>
          <w:color w:val="111111"/>
          <w:sz w:val="28"/>
          <w:szCs w:val="28"/>
          <w:rtl/>
        </w:rPr>
        <w:t xml:space="preserve">(ان قوما يلمون بالمعاصي ويقولون نرجوا -) انظر الخوف والرجاء</w:t>
      </w:r>
    </w:p>
    <w:p>
      <w:pPr>
        <w:pStyle w:val="BookText"/>
      </w:pPr>
      <w:r>
        <w:rPr>
          <w:rFonts w:ascii="Amiri" w:hAnsi="Amiri" w:eastAsia="Amiri" w:cs="Amiri"/>
          <w:lang w:bidi="ar-SA"/>
          <w:color w:val="111111"/>
          <w:sz w:val="28"/>
          <w:szCs w:val="28"/>
          <w:rtl/>
        </w:rPr>
        <w:t xml:space="preserve">(اني أرجوا ان تكون -) انظر الحجة</w:t>
      </w:r>
    </w:p>
    <w:p>
      <w:pPr>
        <w:pStyle w:val="BookText"/>
      </w:pPr>
      <w:r>
        <w:rPr>
          <w:rFonts w:ascii="Amiri" w:hAnsi="Amiri" w:eastAsia="Amiri" w:cs="Amiri"/>
          <w:lang w:bidi="ar-SA"/>
          <w:color w:val="111111"/>
          <w:sz w:val="28"/>
          <w:szCs w:val="28"/>
          <w:rtl/>
        </w:rPr>
        <w:t xml:space="preserve">«اني لأرجو النجاة لمن عرف حقّنا من هذه الامّة الّا لاحد ثلاثة: صاحب سلطان جائر وصاحب هوى والفاسق المعلن» (6)</w:t>
      </w:r>
    </w:p>
    <w:p>
      <w:pPr>
        <w:pStyle w:val="BookText"/>
      </w:pPr>
      <w:r>
        <w:rPr>
          <w:rFonts w:ascii="IRNazanin" w:hAnsi="IRNazanin" w:eastAsia="IRNazanin" w:cs="IRNazanin"/>
          <w:lang w:bidi="fa-IR"/>
          <w:color w:val="111111"/>
          <w:sz w:val="28"/>
          <w:szCs w:val="28"/>
          <w:rtl/>
        </w:rPr>
        <w:t xml:space="preserve">روضة الكافي ج 8 ص 128 ذیل ح 98.</w:t>
      </w:r>
    </w:p>
    <w:p>
      <w:pPr>
        <w:pStyle w:val="BookText"/>
      </w:pPr>
      <w:r>
        <w:rPr>
          <w:rFonts w:ascii="Amiri" w:hAnsi="Amiri" w:eastAsia="Amiri" w:cs="Amiri"/>
          <w:lang w:bidi="ar-SA"/>
          <w:color w:val="111111"/>
          <w:sz w:val="28"/>
          <w:szCs w:val="28"/>
          <w:rtl/>
        </w:rPr>
        <w:t xml:space="preserve">«عدني قال: كيف أعدك؟ وأنا لما لا أرجو أرجى مني لما أرجو» (7)</w:t>
      </w:r>
    </w:p>
    <w:p>
      <w:pPr>
        <w:pStyle w:val="BookText"/>
      </w:pPr>
      <w:r>
        <w:rPr>
          <w:rFonts w:ascii="Amiri" w:hAnsi="Amiri" w:eastAsia="Amiri" w:cs="Amiri"/>
          <w:lang w:bidi="ar-SA"/>
          <w:color w:val="111111"/>
          <w:sz w:val="28"/>
          <w:szCs w:val="28"/>
          <w:rtl/>
        </w:rPr>
        <w:t xml:space="preserve">الفقيه ج 3 ص 101 ب 58 ح 45.</w:t>
      </w:r>
    </w:p>
    <w:p>
      <w:pPr>
        <w:pStyle w:val="BookText"/>
      </w:pPr>
      <w:r>
        <w:rPr>
          <w:rFonts w:ascii="IRNazanin" w:hAnsi="IRNazanin" w:eastAsia="IRNazanin" w:cs="IRNazanin"/>
          <w:lang w:bidi="fa-IR"/>
          <w:color w:val="111111"/>
          <w:sz w:val="28"/>
          <w:szCs w:val="28"/>
          <w:rtl/>
        </w:rPr>
        <w:t xml:space="preserve">(علّمني دعاء أدعو به فقال نعم قل یا من أرجوه لكل خير -) انظر الدعاء</w:t>
      </w:r>
    </w:p>
    <w:p>
      <w:pPr>
        <w:pStyle w:val="BookText"/>
      </w:pPr>
      <w:r>
        <w:rPr>
          <w:rFonts w:ascii="Amiri" w:hAnsi="Amiri" w:eastAsia="Amiri" w:cs="Amiri"/>
          <w:lang w:bidi="ar-SA"/>
          <w:color w:val="111111"/>
          <w:sz w:val="28"/>
          <w:szCs w:val="28"/>
          <w:rtl/>
        </w:rPr>
        <w:t xml:space="preserve">(فمن كان يرجو لقاء ربّه -) انظر الرياء</w:t>
      </w:r>
    </w:p>
    <w:p>
      <w:pPr>
        <w:pStyle w:val="BookText"/>
      </w:pPr>
      <w:r>
        <w:rPr>
          <w:rFonts w:ascii="Amiri" w:hAnsi="Amiri" w:eastAsia="Amiri" w:cs="Amiri"/>
          <w:lang w:bidi="ar-SA"/>
          <w:color w:val="111111"/>
          <w:sz w:val="28"/>
          <w:szCs w:val="28"/>
          <w:rtl/>
        </w:rPr>
        <w:t xml:space="preserve">(قوم يعملون بالعماصي - الى ان قال - ان من رجا شيئاً طلبه -) انظر الخوف والرجاء</w:t>
      </w:r>
    </w:p>
    <w:p>
      <w:pPr>
        <w:pStyle w:val="BookText"/>
      </w:pPr>
      <w:r>
        <w:rPr>
          <w:rFonts w:ascii="IRNazanin" w:hAnsi="IRNazanin" w:eastAsia="IRNazanin" w:cs="IRNazanin"/>
          <w:lang w:bidi="fa-IR"/>
          <w:color w:val="111111"/>
          <w:sz w:val="28"/>
          <w:szCs w:val="28"/>
          <w:rtl/>
        </w:rPr>
        <w:t xml:space="preserve">«کن لما لا ترجو أرجى منك لما ترجو، فان موسی بن عمران علیه السلام خرج يقتبس لأهله نارا فكلّمه الله عزوجل ورجع نبيا مرسلا، وخرجت ملكة سبا فأسلمت مع سليمان علیه السلام وخرجت سحرة فرعون يطلبون العز لفرعون فرجعوا مؤمنين» (6-1)</w:t>
      </w:r>
    </w:p>
    <w:p>
      <w:pPr>
        <w:pStyle w:val="BookText"/>
      </w:pPr>
      <w:r>
        <w:rPr>
          <w:rFonts w:ascii="Amiri" w:hAnsi="Amiri" w:eastAsia="Amiri" w:cs="Amiri"/>
          <w:lang w:bidi="ar-SA"/>
          <w:color w:val="111111"/>
          <w:sz w:val="28"/>
          <w:szCs w:val="28"/>
          <w:rtl/>
        </w:rPr>
        <w:t xml:space="preserve">الكافي ج 5 ص 83 ك 17 ب 8 ح 3.</w:t>
      </w:r>
    </w:p>
    <w:p>
      <w:pPr>
        <w:pStyle w:val="BookText"/>
      </w:pPr>
      <w:r>
        <w:rPr>
          <w:rFonts w:ascii="Amiri" w:hAnsi="Amiri" w:eastAsia="Amiri" w:cs="Amiri"/>
          <w:lang w:bidi="ar-SA"/>
          <w:color w:val="111111"/>
          <w:sz w:val="28"/>
          <w:szCs w:val="28"/>
          <w:rtl/>
        </w:rPr>
        <w:t xml:space="preserve">الفقيه ج 3 ص 101 ب 58 ح 44.</w:t>
      </w:r>
    </w:p>
    <w:p>
      <w:pPr>
        <w:pStyle w:val="BookText"/>
      </w:pPr>
      <w:r>
        <w:rPr>
          <w:rFonts w:ascii="Amiri" w:hAnsi="Amiri" w:eastAsia="Amiri" w:cs="Amiri"/>
          <w:lang w:bidi="ar-SA"/>
          <w:color w:val="111111"/>
          <w:sz w:val="28"/>
          <w:szCs w:val="28"/>
          <w:rtl/>
        </w:rPr>
        <w:t xml:space="preserve">الفقيه ج 4 ص 284 ب 176 ح 30.</w:t>
      </w:r>
    </w:p>
    <w:p>
      <w:pPr>
        <w:pStyle w:val="BookText"/>
      </w:pPr>
      <w:r>
        <w:rPr>
          <w:rFonts w:ascii="IRNazanin" w:hAnsi="IRNazanin" w:eastAsia="IRNazanin" w:cs="IRNazanin"/>
          <w:lang w:bidi="fa-IR"/>
          <w:color w:val="111111"/>
          <w:sz w:val="28"/>
          <w:szCs w:val="28"/>
          <w:rtl/>
        </w:rPr>
        <w:t xml:space="preserve">«كن لما لا ترجو أرجى منك لما ترجو فان موسی علیه السلام ذهب ليقتبس لأهله نارا فانصرف اليهم وهو نبيّ مرسل» (6)</w:t>
      </w:r>
    </w:p>
    <w:p>
      <w:pPr>
        <w:pStyle w:val="BookText"/>
      </w:pPr>
      <w:r>
        <w:rPr>
          <w:rFonts w:ascii="IRNazanin" w:hAnsi="IRNazanin" w:eastAsia="IRNazanin" w:cs="IRNazanin"/>
          <w:lang w:bidi="fa-IR"/>
          <w:color w:val="111111"/>
          <w:sz w:val="28"/>
          <w:szCs w:val="28"/>
          <w:rtl/>
        </w:rPr>
        <w:t xml:space="preserve">الكافي ج 5 ص 83 ک 17 ب 8 ح 2.</w:t>
      </w:r>
    </w:p>
    <w:p>
      <w:pPr>
        <w:pStyle w:val="BookText"/>
      </w:pPr>
      <w:r>
        <w:rPr>
          <w:rFonts w:ascii="Amiri" w:hAnsi="Amiri" w:eastAsia="Amiri" w:cs="Amiri"/>
          <w:lang w:bidi="ar-SA"/>
          <w:color w:val="111111"/>
          <w:sz w:val="28"/>
          <w:szCs w:val="28"/>
          <w:rtl/>
        </w:rPr>
        <w:t xml:space="preserve">(الليالي التي يرجى فيها -) انظر القدر</w:t>
      </w:r>
    </w:p>
    <w:p>
      <w:pPr>
        <w:pStyle w:val="BookText"/>
      </w:pPr>
      <w:r>
        <w:rPr>
          <w:rFonts w:ascii="IRNazanin" w:hAnsi="IRNazanin" w:eastAsia="IRNazanin" w:cs="IRNazanin"/>
          <w:lang w:bidi="fa-IR"/>
          <w:color w:val="111111"/>
          <w:sz w:val="28"/>
          <w:szCs w:val="28"/>
          <w:rtl/>
        </w:rPr>
        <w:t xml:space="preserve">(الليلة التي يرجی -) انظر القدر</w:t>
      </w:r>
    </w:p>
    <w:p>
      <w:pPr>
        <w:pStyle w:val="BookText"/>
      </w:pPr>
      <w:r>
        <w:rPr>
          <w:rFonts w:ascii="IRNazanin" w:hAnsi="IRNazanin" w:eastAsia="IRNazanin" w:cs="IRNazanin"/>
          <w:lang w:bidi="fa-IR"/>
          <w:color w:val="111111"/>
          <w:sz w:val="28"/>
          <w:szCs w:val="28"/>
          <w:rtl/>
        </w:rPr>
        <w:t xml:space="preserve">(یا سیدي اني أرجو -) انظر الصوم</w:t>
      </w:r>
    </w:p>
    <w:p>
      <w:pPr>
        <w:pStyle w:val="Heading3"/>
      </w:pPr>
      <w:bookmarkStart w:id="230" w:name="_Toc146"/>
      <w:r>
        <w:t>«الرجال»</w:t>
      </w:r>
      <w:bookmarkEnd w:id="230"/>
    </w:p>
    <w:p>
      <w:pPr>
        <w:pStyle w:val="BookText"/>
      </w:pPr>
      <w:r>
        <w:rPr>
          <w:rFonts w:ascii="IRNazanin" w:hAnsi="IRNazanin" w:eastAsia="IRNazanin" w:cs="IRNazanin"/>
          <w:lang w:bidi="fa-IR"/>
          <w:color w:val="111111"/>
          <w:sz w:val="28"/>
          <w:szCs w:val="28"/>
          <w:rtl/>
        </w:rPr>
        <w:t xml:space="preserve">(أتی امیرالمؤمنین علیه السلام برجال -) انظر السرقة</w:t>
      </w:r>
    </w:p>
    <w:p>
      <w:pPr>
        <w:pStyle w:val="BookText"/>
      </w:pPr>
      <w:r>
        <w:rPr>
          <w:rFonts w:ascii="IRNazanin" w:hAnsi="IRNazanin" w:eastAsia="IRNazanin" w:cs="IRNazanin"/>
          <w:lang w:bidi="fa-IR"/>
          <w:color w:val="111111"/>
          <w:sz w:val="28"/>
          <w:szCs w:val="28"/>
          <w:rtl/>
        </w:rPr>
        <w:t xml:space="preserve">(أتی امیرالمؤمنین علیه السلام وهو بالبصرة - الى ان قال - هؤلاء فضول الرجال -) انظر الحدود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(أتى النبي صلی الله علیه و آله رجل فقال يا رسول الله صلی الله علیه و آله اني احمل اعظم ما يحمل الرجال -) انظر التزویج</w:t>
      </w:r>
    </w:p>
    <w:p>
      <w:pPr>
        <w:pStyle w:val="BookText"/>
      </w:pPr>
      <w:r>
        <w:rPr>
          <w:rFonts w:ascii="Amiri" w:hAnsi="Amiri" w:eastAsia="Amiri" w:cs="Amiri"/>
          <w:lang w:bidi="ar-SA"/>
          <w:color w:val="111111"/>
          <w:sz w:val="28"/>
          <w:szCs w:val="28"/>
          <w:rtl/>
        </w:rPr>
        <w:t xml:space="preserve">(اتقوا الحالقة فانها تميت الرجال -) انظر الرَحِم</w:t>
      </w:r>
    </w:p>
    <w:p>
      <w:pPr>
        <w:pStyle w:val="BookText"/>
      </w:pPr>
      <w:r>
        <w:rPr>
          <w:rFonts w:ascii="IRNazanin" w:hAnsi="IRNazanin" w:eastAsia="IRNazanin" w:cs="IRNazanin"/>
          <w:lang w:bidi="fa-IR"/>
          <w:color w:val="111111"/>
          <w:sz w:val="28"/>
          <w:szCs w:val="28"/>
          <w:rtl/>
        </w:rPr>
        <w:t xml:space="preserve">(اذا استقر اهل النار - الى ان قال - ما لنا</w:t>
      </w:r>
    </w:p>
    <w:p>
      <w:pPr>
        <w:pStyle w:val="BookText"/>
      </w:pPr>
      <w:r>
        <w:rPr>
          <w:rFonts w:ascii="Amiri" w:hAnsi="Amiri" w:eastAsia="Amiri" w:cs="Amiri"/>
          <w:lang w:bidi="ar-SA"/>
          <w:color w:val="111111"/>
          <w:sz w:val="28"/>
          <w:szCs w:val="28"/>
          <w:rtl/>
        </w:rPr>
        <w:t xml:space="preserve">لا نرى رجالا نعدّهم من الاشرار -) انظر الشيعة</w:t>
      </w:r>
    </w:p>
    <w:p>
      <w:pPr>
        <w:pStyle w:val="BookText"/>
      </w:pPr>
      <w:r>
        <w:rPr>
          <w:rFonts w:ascii="Amiri" w:hAnsi="Amiri" w:eastAsia="Amiri" w:cs="Amiri"/>
          <w:lang w:bidi="ar-SA"/>
          <w:color w:val="111111"/>
          <w:sz w:val="28"/>
          <w:szCs w:val="28"/>
          <w:rtl/>
        </w:rPr>
        <w:t xml:space="preserve">«اضمم آراء الرجال بعضها الى بعض ثم اختر أقربها الى الصواب وأبعدها من الأرتياب» (1)</w:t>
      </w:r>
    </w:p>
    <w:p>
      <w:pPr>
        <w:pStyle w:val="BookText"/>
      </w:pPr>
      <w:r>
        <w:rPr>
          <w:rFonts w:ascii="IRNazanin" w:hAnsi="IRNazanin" w:eastAsia="IRNazanin" w:cs="IRNazanin"/>
          <w:lang w:bidi="fa-IR"/>
          <w:color w:val="111111"/>
          <w:sz w:val="28"/>
          <w:szCs w:val="28"/>
          <w:rtl/>
        </w:rPr>
        <w:t xml:space="preserve">الفقيه ج 2 ص 276 ب 176 ذیل ح 10.</w:t>
      </w:r>
    </w:p>
    <w:p>
      <w:pPr>
        <w:pStyle w:val="BookText"/>
      </w:pPr>
      <w:r>
        <w:rPr>
          <w:rFonts w:ascii="IRNazanin" w:hAnsi="IRNazanin" w:eastAsia="IRNazanin" w:cs="IRNazanin"/>
          <w:lang w:bidi="fa-IR"/>
          <w:color w:val="111111"/>
          <w:sz w:val="28"/>
          <w:szCs w:val="28"/>
          <w:rtl/>
        </w:rPr>
        <w:t xml:space="preserve">(ألا اخبركم بخير رجالكم قلنا بلی -) انظر اصول الكفر</w:t>
      </w:r>
    </w:p>
    <w:p>
      <w:pPr>
        <w:pStyle w:val="BookText"/>
      </w:pPr>
      <w:r>
        <w:rPr>
          <w:rFonts w:ascii="Amiri" w:hAnsi="Amiri" w:eastAsia="Amiri" w:cs="Amiri"/>
          <w:lang w:bidi="ar-SA"/>
          <w:color w:val="111111"/>
          <w:sz w:val="28"/>
          <w:szCs w:val="28"/>
          <w:rtl/>
        </w:rPr>
        <w:t xml:space="preserve">(ألا أخبركم بشرار رجالكم -) انظر اصول الكفر</w:t>
      </w:r>
    </w:p>
    <w:p>
      <w:pPr>
        <w:pStyle w:val="BookText"/>
      </w:pPr>
      <w:r>
        <w:rPr>
          <w:rFonts w:ascii="IRNazanin" w:hAnsi="IRNazanin" w:eastAsia="IRNazanin" w:cs="IRNazanin"/>
          <w:lang w:bidi="fa-IR"/>
          <w:color w:val="111111"/>
          <w:sz w:val="28"/>
          <w:szCs w:val="28"/>
          <w:rtl/>
        </w:rPr>
        <w:t xml:space="preserve">(ألا اخبركم بشرّ رجالكم -) انظر اصول الكفر (الذين ملكت ايمانكم قال هي خاصة في الرجال -) انظر الاستیذان</w:t>
      </w:r>
    </w:p>
    <w:p>
      <w:pPr>
        <w:pStyle w:val="BookText"/>
      </w:pPr>
      <w:r>
        <w:rPr>
          <w:rFonts w:ascii="IRNazanin" w:hAnsi="IRNazanin" w:eastAsia="IRNazanin" w:cs="IRNazanin"/>
          <w:lang w:bidi="fa-IR"/>
          <w:color w:val="111111"/>
          <w:sz w:val="28"/>
          <w:szCs w:val="28"/>
          <w:rtl/>
        </w:rPr>
        <w:t xml:space="preserve">(ان امیرالمؤمنین خطب الناس - الی ان قال - والله لو ان لي رجالا ينصحون لله عزوجل ولرسوله بعدد هذه الشياة -) انظر الخطب</w:t>
      </w:r>
    </w:p>
    <w:p>
      <w:pPr>
        <w:pStyle w:val="BookText"/>
      </w:pPr>
      <w:r>
        <w:rPr>
          <w:rFonts w:ascii="Amiri" w:hAnsi="Amiri" w:eastAsia="Amiri" w:cs="Amiri"/>
          <w:lang w:bidi="ar-SA"/>
          <w:color w:val="111111"/>
          <w:sz w:val="28"/>
          <w:szCs w:val="28"/>
          <w:rtl/>
        </w:rPr>
        <w:t xml:space="preserve">(ان الله جعل للمرأة صبر عشرة رجال -) انظر الشهوة</w:t>
      </w:r>
    </w:p>
    <w:p>
      <w:pPr>
        <w:pStyle w:val="BookText"/>
      </w:pPr>
      <w:r>
        <w:rPr>
          <w:rFonts w:ascii="Amiri" w:hAnsi="Amiri" w:eastAsia="Amiri" w:cs="Amiri"/>
          <w:lang w:bidi="ar-SA"/>
          <w:color w:val="111111"/>
          <w:sz w:val="28"/>
          <w:szCs w:val="28"/>
          <w:rtl/>
        </w:rPr>
        <w:t xml:space="preserve">(ان الله كتب على الرجال الجهاد -) انظر الجهاد</w:t>
      </w:r>
    </w:p>
    <w:p>
      <w:pPr>
        <w:pStyle w:val="BookText"/>
      </w:pPr>
      <w:r>
        <w:rPr>
          <w:rFonts w:ascii="Amiri" w:hAnsi="Amiri" w:eastAsia="Amiri" w:cs="Amiri"/>
          <w:lang w:bidi="ar-SA"/>
          <w:color w:val="111111"/>
          <w:sz w:val="28"/>
          <w:szCs w:val="28"/>
          <w:rtl/>
        </w:rPr>
        <w:t xml:space="preserve">(ان لي وِلداً رجالا ونساءا -) انظر الزكاة</w:t>
      </w:r>
    </w:p>
    <w:p>
      <w:pPr>
        <w:pStyle w:val="BookText"/>
      </w:pPr>
      <w:r>
        <w:rPr>
          <w:rFonts w:ascii="IRNazanin" w:hAnsi="IRNazanin" w:eastAsia="IRNazanin" w:cs="IRNazanin"/>
          <w:lang w:bidi="fa-IR"/>
          <w:color w:val="111111"/>
          <w:sz w:val="28"/>
          <w:szCs w:val="28"/>
          <w:rtl/>
        </w:rPr>
        <w:t xml:space="preserve">(ان مات رجل - الى ان قال - ومعه رجال نصاری -) انظر الغسل</w:t>
      </w:r>
    </w:p>
    <w:p>
      <w:pPr>
        <w:pStyle w:val="BookText"/>
      </w:pPr>
      <w:r>
        <w:rPr>
          <w:rFonts w:ascii="Amiri" w:hAnsi="Amiri" w:eastAsia="Amiri" w:cs="Amiri"/>
          <w:lang w:bidi="ar-SA"/>
          <w:color w:val="111111"/>
          <w:sz w:val="28"/>
          <w:szCs w:val="28"/>
          <w:rtl/>
        </w:rPr>
        <w:t xml:space="preserve">(انهاك عن خصلتين فيها هلاك الرجال -) انظر العلم</w:t>
      </w:r>
    </w:p>
    <w:p>
      <w:pPr>
        <w:pStyle w:val="BookText"/>
      </w:pPr>
      <w:r>
        <w:rPr>
          <w:rFonts w:ascii="Amiri" w:hAnsi="Amiri" w:eastAsia="Amiri" w:cs="Amiri"/>
          <w:lang w:bidi="ar-SA"/>
          <w:color w:val="111111"/>
          <w:sz w:val="28"/>
          <w:szCs w:val="28"/>
          <w:rtl/>
        </w:rPr>
        <w:t xml:space="preserve">(اياك والرئاسة واياك ان تطأ أعقاب الرجال -) انظر الرئاسة</w:t>
      </w:r>
    </w:p>
    <w:p>
      <w:pPr>
        <w:pStyle w:val="BookText"/>
      </w:pPr>
      <w:r>
        <w:rPr>
          <w:rFonts w:ascii="Amiri" w:hAnsi="Amiri" w:eastAsia="Amiri" w:cs="Amiri"/>
          <w:lang w:bidi="ar-SA"/>
          <w:color w:val="111111"/>
          <w:sz w:val="28"/>
          <w:szCs w:val="28"/>
          <w:rtl/>
        </w:rPr>
        <w:t xml:space="preserve">(اياك وملاحاة الرجال -) انظر المراء</w:t>
      </w:r>
    </w:p>
    <w:p>
      <w:pPr>
        <w:pStyle w:val="BookText"/>
      </w:pPr>
      <w:r>
        <w:rPr>
          <w:rFonts w:ascii="Amiri" w:hAnsi="Amiri" w:eastAsia="Amiri" w:cs="Amiri"/>
          <w:lang w:bidi="ar-SA"/>
          <w:color w:val="111111"/>
          <w:sz w:val="28"/>
          <w:szCs w:val="28"/>
          <w:rtl/>
        </w:rPr>
        <w:t xml:space="preserve">(ثم خرج من المسجد فمر بصيرة فيهانحو</w:t>
      </w:r>
    </w:p>
    <w:p>
      <w:pPr>
        <w:pStyle w:val="BookText"/>
      </w:pPr>
      <w:r>
        <w:rPr>
          <w:rFonts w:ascii="Amiri" w:hAnsi="Amiri" w:eastAsia="Amiri" w:cs="Amiri"/>
          <w:lang w:bidi="ar-SA"/>
          <w:color w:val="111111"/>
          <w:sz w:val="28"/>
          <w:szCs w:val="28"/>
          <w:rtl/>
        </w:rPr>
        <w:t xml:space="preserve">من ثلاثين شاة فقال والله لو ان لي رجالا -)</w:t>
      </w:r>
    </w:p>
    <w:p>
      <w:pPr>
        <w:pStyle w:val="BookText"/>
      </w:pPr>
      <w:r>
        <w:rPr>
          <w:rFonts w:ascii="IRNazanin" w:hAnsi="IRNazanin" w:eastAsia="IRNazanin" w:cs="IRNazanin"/>
          <w:lang w:bidi="fa-IR"/>
          <w:color w:val="111111"/>
          <w:sz w:val="28"/>
          <w:szCs w:val="28"/>
          <w:rtl/>
        </w:rPr>
        <w:t xml:space="preserve">تقدم في الخطب تحت عنوان (ان امیرالمؤمنین خطب الناس الخ)</w:t>
      </w:r>
    </w:p>
    <w:p>
      <w:pPr>
        <w:pStyle w:val="BookText"/>
      </w:pPr>
      <w:r>
        <w:rPr>
          <w:rFonts w:ascii="Amiri" w:hAnsi="Amiri" w:eastAsia="Amiri" w:cs="Amiri"/>
          <w:lang w:bidi="ar-SA"/>
          <w:color w:val="111111"/>
          <w:sz w:val="28"/>
          <w:szCs w:val="28"/>
          <w:rtl/>
        </w:rPr>
        <w:t xml:space="preserve">(حتى قام الرجال مقام النساء والنساء مقام الرجال -) يأتي في القبلة تحت عنوان (وصلى رسول الله الخ)</w:t>
      </w:r>
    </w:p>
    <w:p>
      <w:pPr>
        <w:pStyle w:val="BookText"/>
      </w:pPr>
      <w:r>
        <w:rPr>
          <w:rFonts w:ascii="Amiri" w:hAnsi="Amiri" w:eastAsia="Amiri" w:cs="Amiri"/>
          <w:lang w:bidi="ar-SA"/>
          <w:color w:val="111111"/>
          <w:sz w:val="28"/>
          <w:szCs w:val="28"/>
          <w:rtl/>
        </w:rPr>
        <w:t xml:space="preserve">(الختان سنة في الرجال -) انظر الختان</w:t>
      </w:r>
    </w:p>
    <w:p>
      <w:pPr>
        <w:pStyle w:val="BookText"/>
      </w:pPr>
      <w:r>
        <w:rPr>
          <w:rFonts w:ascii="IRNazanin" w:hAnsi="IRNazanin" w:eastAsia="IRNazanin" w:cs="IRNazanin"/>
          <w:lang w:bidi="fa-IR"/>
          <w:color w:val="111111"/>
          <w:sz w:val="28"/>
          <w:szCs w:val="28"/>
          <w:rtl/>
        </w:rPr>
        <w:t xml:space="preserve">(خرج رسول الله صلی الله علیه و آله - الى ان قال - فأيّ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أفضل -) انظر الخيل</w:t>
      </w:r>
    </w:p>
    <w:p>
      <w:pPr>
        <w:pStyle w:val="BookText"/>
      </w:pPr>
      <w:r>
        <w:rPr>
          <w:rFonts w:ascii="IRNazanin" w:hAnsi="IRNazanin" w:eastAsia="IRNazanin" w:cs="IRNazanin"/>
          <w:lang w:bidi="fa-IR"/>
          <w:color w:val="111111"/>
          <w:sz w:val="28"/>
          <w:szCs w:val="28"/>
          <w:rtl/>
        </w:rPr>
        <w:t xml:space="preserve">(خلق الرجال من الارض -) انظر النساء</w:t>
      </w:r>
    </w:p>
    <w:p>
      <w:pPr>
        <w:pStyle w:val="BookText"/>
      </w:pPr>
      <w:r>
        <w:rPr>
          <w:rFonts w:ascii="Amiri" w:hAnsi="Amiri" w:eastAsia="Amiri" w:cs="Amiri"/>
          <w:lang w:bidi="ar-SA"/>
          <w:color w:val="111111"/>
          <w:sz w:val="28"/>
          <w:szCs w:val="28"/>
          <w:rtl/>
        </w:rPr>
        <w:t xml:space="preserve">(دخل رجال من قريش -) انظر الجهاد</w:t>
      </w:r>
    </w:p>
    <w:p>
      <w:pPr>
        <w:pStyle w:val="BookText"/>
      </w:pPr>
      <w:r>
        <w:rPr>
          <w:rFonts w:ascii="Amiri" w:hAnsi="Amiri" w:eastAsia="Amiri" w:cs="Amiri"/>
          <w:lang w:bidi="ar-SA"/>
          <w:color w:val="111111"/>
          <w:sz w:val="28"/>
          <w:szCs w:val="28"/>
          <w:rtl/>
        </w:rPr>
        <w:t xml:space="preserve">(دخلت على أبي عبدالله - الى ان قال - ما لنا لا نرى رجالا كنا نعدهم من الاشرار -) انظر الشيعة</w:t>
      </w:r>
    </w:p>
    <w:p>
      <w:pPr>
        <w:pStyle w:val="BookText"/>
      </w:pPr>
      <w:r>
        <w:rPr>
          <w:rFonts w:ascii="IRNazanin" w:hAnsi="IRNazanin" w:eastAsia="IRNazanin" w:cs="IRNazanin"/>
          <w:lang w:bidi="fa-IR"/>
          <w:color w:val="111111"/>
          <w:sz w:val="28"/>
          <w:szCs w:val="28"/>
          <w:rtl/>
        </w:rPr>
        <w:t xml:space="preserve">(ذكرت لابي عبدالله علیه السلام المنكوح من الرجال -) انظر اللواط</w:t>
      </w:r>
    </w:p>
    <w:p>
      <w:pPr>
        <w:pStyle w:val="BookText"/>
      </w:pPr>
      <w:r>
        <w:rPr>
          <w:rFonts w:ascii="Amiri" w:hAnsi="Amiri" w:eastAsia="Amiri" w:cs="Amiri"/>
          <w:lang w:bidi="ar-SA"/>
          <w:color w:val="111111"/>
          <w:sz w:val="28"/>
          <w:szCs w:val="28"/>
          <w:rtl/>
        </w:rPr>
        <w:t xml:space="preserve">(رجال أهل اليمن أفضل -) انظر اليمن</w:t>
      </w:r>
    </w:p>
    <w:p>
      <w:pPr>
        <w:pStyle w:val="BookText"/>
      </w:pPr>
      <w:r>
        <w:rPr>
          <w:rFonts w:ascii="Amiri" w:hAnsi="Amiri" w:eastAsia="Amiri" w:cs="Amiri"/>
          <w:lang w:bidi="ar-SA"/>
          <w:color w:val="111111"/>
          <w:sz w:val="28"/>
          <w:szCs w:val="28"/>
          <w:rtl/>
        </w:rPr>
        <w:t xml:space="preserve">(رجال صدقوا ما عاهدوا الله -) يأتي في المؤمن تحت عنوان (المؤمن مؤمنان الخ)</w:t>
      </w:r>
    </w:p>
    <w:p>
      <w:pPr>
        <w:pStyle w:val="BookText"/>
      </w:pPr>
      <w:r>
        <w:rPr>
          <w:rFonts w:ascii="Amiri" w:hAnsi="Amiri" w:eastAsia="Amiri" w:cs="Amiri"/>
          <w:lang w:bidi="ar-SA"/>
          <w:color w:val="111111"/>
          <w:sz w:val="28"/>
          <w:szCs w:val="28"/>
          <w:rtl/>
        </w:rPr>
        <w:t xml:space="preserve">(رجال لا تلهيهم -) انظر التجارة</w:t>
      </w:r>
    </w:p>
    <w:p>
      <w:pPr>
        <w:pStyle w:val="BookText"/>
      </w:pPr>
      <w:r>
        <w:rPr>
          <w:rFonts w:ascii="Amiri" w:hAnsi="Amiri" w:eastAsia="Amiri" w:cs="Amiri"/>
          <w:lang w:bidi="ar-SA"/>
          <w:color w:val="111111"/>
          <w:sz w:val="28"/>
          <w:szCs w:val="28"/>
          <w:rtl/>
        </w:rPr>
        <w:t xml:space="preserve">(الرجال قوامون على -) يأتي في الطلاق تحت عنوان (رجل قال الخ)</w:t>
      </w:r>
    </w:p>
    <w:p>
      <w:pPr>
        <w:pStyle w:val="BookText"/>
      </w:pPr>
      <w:r>
        <w:rPr>
          <w:rFonts w:ascii="IRNazanin" w:hAnsi="IRNazanin" w:eastAsia="IRNazanin" w:cs="IRNazanin"/>
          <w:lang w:bidi="fa-IR"/>
          <w:color w:val="111111"/>
          <w:sz w:val="28"/>
          <w:szCs w:val="28"/>
          <w:rtl/>
        </w:rPr>
        <w:t xml:space="preserve">(سمعنا ابا عبدالله علیه السلام وهو يلعن اربعة من الرجال -) انظر التعقيب</w:t>
      </w:r>
    </w:p>
    <w:p>
      <w:pPr>
        <w:pStyle w:val="BookText"/>
      </w:pPr>
      <w:r>
        <w:rPr>
          <w:rFonts w:ascii="IRNazanin" w:hAnsi="IRNazanin" w:eastAsia="IRNazanin" w:cs="IRNazanin"/>
          <w:lang w:bidi="fa-IR"/>
          <w:color w:val="111111"/>
          <w:sz w:val="28"/>
          <w:szCs w:val="28"/>
          <w:rtl/>
        </w:rPr>
        <w:t xml:space="preserve">(على الرجال والنساء - ) انظر ایام التشريق (عن امرأة ماتت مع الرجال -) انظر الغسل</w:t>
      </w:r>
    </w:p>
    <w:p>
      <w:pPr>
        <w:pStyle w:val="BookText"/>
      </w:pPr>
      <w:r>
        <w:rPr>
          <w:rFonts w:ascii="IRNazanin" w:hAnsi="IRNazanin" w:eastAsia="IRNazanin" w:cs="IRNazanin"/>
          <w:lang w:bidi="fa-IR"/>
          <w:color w:val="111111"/>
          <w:sz w:val="28"/>
          <w:szCs w:val="28"/>
          <w:rtl/>
        </w:rPr>
        <w:t xml:space="preserve">(عن اولی الاربة من الرجال -)</w:t>
      </w:r>
    </w:p>
    <w:p>
      <w:pPr>
        <w:pStyle w:val="BookText"/>
      </w:pPr>
      <w:r>
        <w:rPr>
          <w:rFonts w:ascii="IRNazanin" w:hAnsi="IRNazanin" w:eastAsia="IRNazanin" w:cs="IRNazanin"/>
          <w:lang w:bidi="fa-IR"/>
          <w:color w:val="111111"/>
          <w:sz w:val="28"/>
          <w:szCs w:val="28"/>
          <w:rtl/>
        </w:rPr>
        <w:t xml:space="preserve">انظر اولی الاربة</w:t>
      </w:r>
    </w:p>
    <w:p>
      <w:pPr>
        <w:pStyle w:val="BookText"/>
      </w:pPr>
      <w:r>
        <w:rPr>
          <w:rFonts w:ascii="Amiri" w:hAnsi="Amiri" w:eastAsia="Amiri" w:cs="Amiri"/>
          <w:lang w:bidi="ar-SA"/>
          <w:color w:val="111111"/>
          <w:sz w:val="28"/>
          <w:szCs w:val="28"/>
          <w:rtl/>
        </w:rPr>
        <w:t xml:space="preserve">(عن جراحات الرجال -) انظر الدية</w:t>
      </w:r>
    </w:p>
    <w:p>
      <w:pPr>
        <w:pStyle w:val="BookText"/>
      </w:pPr>
      <w:r>
        <w:rPr>
          <w:rFonts w:ascii="Amiri" w:hAnsi="Amiri" w:eastAsia="Amiri" w:cs="Amiri"/>
          <w:lang w:bidi="ar-SA"/>
          <w:color w:val="111111"/>
          <w:sz w:val="28"/>
          <w:szCs w:val="28"/>
          <w:rtl/>
        </w:rPr>
        <w:t xml:space="preserve">(عن رجال اشتركوا في -) انظر الامة</w:t>
      </w:r>
    </w:p>
    <w:p>
      <w:pPr>
        <w:pStyle w:val="BookText"/>
      </w:pPr>
      <w:r>
        <w:rPr>
          <w:rFonts w:ascii="Amiri" w:hAnsi="Amiri" w:eastAsia="Amiri" w:cs="Amiri"/>
          <w:lang w:bidi="ar-SA"/>
          <w:color w:val="111111"/>
          <w:sz w:val="28"/>
          <w:szCs w:val="28"/>
          <w:rtl/>
        </w:rPr>
        <w:t xml:space="preserve">(عن الرجال والنساء -) انظر الصلاة على الميت</w:t>
      </w:r>
    </w:p>
    <w:p>
      <w:pPr>
        <w:pStyle w:val="BookText"/>
      </w:pPr>
      <w:r>
        <w:rPr>
          <w:rFonts w:ascii="Amiri" w:hAnsi="Amiri" w:eastAsia="Amiri" w:cs="Amiri"/>
          <w:lang w:bidi="ar-SA"/>
          <w:color w:val="111111"/>
          <w:sz w:val="28"/>
          <w:szCs w:val="28"/>
          <w:rtl/>
        </w:rPr>
        <w:t xml:space="preserve">(عن الرجال يقومون -) انظر الحمّام</w:t>
      </w:r>
    </w:p>
    <w:p>
      <w:pPr>
        <w:pStyle w:val="BookText"/>
      </w:pPr>
      <w:r>
        <w:rPr>
          <w:rFonts w:ascii="Amiri" w:hAnsi="Amiri" w:eastAsia="Amiri" w:cs="Amiri"/>
          <w:lang w:bidi="ar-SA"/>
          <w:color w:val="111111"/>
          <w:sz w:val="28"/>
          <w:szCs w:val="28"/>
          <w:rtl/>
        </w:rPr>
        <w:t xml:space="preserve">(عن رجل شهد عليه ثلاثة رجال -) انظر الحدود</w:t>
      </w:r>
    </w:p>
    <w:p>
      <w:pPr>
        <w:pStyle w:val="BookText"/>
      </w:pPr>
      <w:r>
        <w:rPr>
          <w:rFonts w:ascii="Amiri" w:hAnsi="Amiri" w:eastAsia="Amiri" w:cs="Amiri"/>
          <w:lang w:bidi="ar-SA"/>
          <w:color w:val="111111"/>
          <w:sz w:val="28"/>
          <w:szCs w:val="28"/>
          <w:rtl/>
        </w:rPr>
        <w:t xml:space="preserve">(عن رجل مات وليس عنده - الى ان قال - وان كانت امرأة ماتت مع رجال -) انظر الغسل</w:t>
      </w:r>
    </w:p>
    <w:p>
      <w:pPr>
        <w:pStyle w:val="BookText"/>
      </w:pPr>
      <w:r>
        <w:rPr>
          <w:rFonts w:ascii="Amiri" w:hAnsi="Amiri" w:eastAsia="Amiri" w:cs="Amiri"/>
          <w:lang w:bidi="ar-SA"/>
          <w:color w:val="111111"/>
          <w:sz w:val="28"/>
          <w:szCs w:val="28"/>
          <w:rtl/>
        </w:rPr>
        <w:t xml:space="preserve">(عن رجل يشهد عليه ثلاثة رجال -) انظر الحدود</w:t>
      </w:r>
    </w:p>
    <w:p>
      <w:pPr>
        <w:pStyle w:val="BookText"/>
      </w:pPr>
      <w:r>
        <w:rPr>
          <w:rFonts w:ascii="IRNazanin" w:hAnsi="IRNazanin" w:eastAsia="IRNazanin" w:cs="IRNazanin"/>
          <w:lang w:bidi="fa-IR"/>
          <w:color w:val="111111"/>
          <w:sz w:val="28"/>
          <w:szCs w:val="28"/>
          <w:rtl/>
        </w:rPr>
        <w:t xml:space="preserve">(عن الرجل المسلم - الى ان قال - ومعه رجال نصاری -) انظر الغسل</w:t>
      </w:r>
    </w:p>
    <w:p>
      <w:pPr>
        <w:pStyle w:val="BookText"/>
      </w:pPr>
      <w:r>
        <w:rPr>
          <w:rFonts w:ascii="Amiri" w:hAnsi="Amiri" w:eastAsia="Amiri" w:cs="Amiri"/>
          <w:lang w:bidi="ar-SA"/>
          <w:color w:val="111111"/>
          <w:sz w:val="28"/>
          <w:szCs w:val="28"/>
          <w:rtl/>
        </w:rPr>
        <w:t xml:space="preserve">(عن الرجل يتقبل خراج الرجال -) انظر الجزية (عن الرجل يموت - الى ان قال - لا الا الرجال -) انظر القضاء</w:t>
      </w:r>
    </w:p>
    <w:p>
      <w:pPr>
        <w:pStyle w:val="BookText"/>
      </w:pPr>
      <w:r>
        <w:rPr>
          <w:rFonts w:ascii="Amiri" w:hAnsi="Amiri" w:eastAsia="Amiri" w:cs="Amiri"/>
          <w:lang w:bidi="ar-SA"/>
          <w:color w:val="111111"/>
          <w:sz w:val="28"/>
          <w:szCs w:val="28"/>
          <w:rtl/>
        </w:rPr>
        <w:t xml:space="preserve">(عن المرأة تموت مع رجال -) انظر الغسل</w:t>
      </w:r>
    </w:p>
    <w:p>
      <w:pPr>
        <w:pStyle w:val="BookText"/>
      </w:pPr>
      <w:r>
        <w:rPr>
          <w:rFonts w:ascii="Amiri" w:hAnsi="Amiri" w:eastAsia="Amiri" w:cs="Amiri"/>
          <w:lang w:bidi="ar-SA"/>
          <w:color w:val="111111"/>
          <w:sz w:val="28"/>
          <w:szCs w:val="28"/>
          <w:rtl/>
        </w:rPr>
        <w:t xml:space="preserve">(عن المرأة تموت مع الرجال -) انظر الغسل</w:t>
      </w:r>
    </w:p>
    <w:p>
      <w:pPr>
        <w:pStyle w:val="BookText"/>
      </w:pPr>
      <w:r>
        <w:rPr>
          <w:rFonts w:ascii="Amiri" w:hAnsi="Amiri" w:eastAsia="Amiri" w:cs="Amiri"/>
          <w:lang w:bidi="ar-SA"/>
          <w:color w:val="111111"/>
          <w:sz w:val="28"/>
          <w:szCs w:val="28"/>
          <w:rtl/>
        </w:rPr>
        <w:t xml:space="preserve">(عن مولود ليس له ما للرجال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(غلبة الرجال -) تقدم في الدعاء تحت عنوان (كان نوح الخ)</w:t>
      </w:r>
    </w:p>
    <w:p>
      <w:pPr>
        <w:pStyle w:val="BookText"/>
      </w:pPr>
      <w:r>
        <w:rPr>
          <w:rFonts w:ascii="IRNazanin" w:hAnsi="IRNazanin" w:eastAsia="IRNazanin" w:cs="IRNazanin"/>
          <w:lang w:bidi="fa-IR"/>
          <w:color w:val="111111"/>
          <w:sz w:val="28"/>
          <w:szCs w:val="28"/>
          <w:rtl/>
        </w:rPr>
        <w:t xml:space="preserve">(فان خفتم فرجالا -) انظر الخوف</w:t>
      </w:r>
    </w:p>
    <w:p>
      <w:pPr>
        <w:pStyle w:val="BookText"/>
      </w:pPr>
      <w:r>
        <w:rPr>
          <w:rFonts w:ascii="Amiri" w:hAnsi="Amiri" w:eastAsia="Amiri" w:cs="Amiri"/>
          <w:lang w:bidi="ar-SA"/>
          <w:color w:val="111111"/>
          <w:sz w:val="28"/>
          <w:szCs w:val="28"/>
          <w:rtl/>
        </w:rPr>
        <w:t xml:space="preserve">«في تقلّب الاحوال علم جواهر الرجال» (5)</w:t>
      </w:r>
    </w:p>
    <w:p>
      <w:pPr>
        <w:pStyle w:val="BookText"/>
      </w:pPr>
      <w:r>
        <w:rPr>
          <w:rFonts w:ascii="IRNazanin" w:hAnsi="IRNazanin" w:eastAsia="IRNazanin" w:cs="IRNazanin"/>
          <w:lang w:bidi="fa-IR"/>
          <w:color w:val="111111"/>
          <w:sz w:val="28"/>
          <w:szCs w:val="28"/>
          <w:rtl/>
        </w:rPr>
        <w:t xml:space="preserve">روضة الكافي ج 8 ص 23 ذیل ح 4.</w:t>
      </w:r>
    </w:p>
    <w:p>
      <w:pPr>
        <w:pStyle w:val="BookText"/>
      </w:pPr>
      <w:r>
        <w:rPr>
          <w:rFonts w:ascii="IRNazanin" w:hAnsi="IRNazanin" w:eastAsia="IRNazanin" w:cs="IRNazanin"/>
          <w:lang w:bidi="fa-IR"/>
          <w:color w:val="111111"/>
          <w:sz w:val="28"/>
          <w:szCs w:val="28"/>
          <w:rtl/>
        </w:rPr>
        <w:t xml:space="preserve">الفقيه ج 4 ص 278 ب 176 ذیل ح 10.</w:t>
      </w:r>
    </w:p>
    <w:p>
      <w:pPr>
        <w:pStyle w:val="BookText"/>
      </w:pPr>
      <w:r>
        <w:rPr>
          <w:rFonts w:ascii="Amiri" w:hAnsi="Amiri" w:eastAsia="Amiri" w:cs="Amiri"/>
          <w:lang w:bidi="ar-SA"/>
          <w:color w:val="111111"/>
          <w:sz w:val="28"/>
          <w:szCs w:val="28"/>
          <w:rtl/>
        </w:rPr>
        <w:t xml:space="preserve">(في الجارية تموت مع الرجال -) انظر الغسل</w:t>
      </w:r>
    </w:p>
    <w:p>
      <w:pPr>
        <w:pStyle w:val="BookText"/>
      </w:pPr>
      <w:r>
        <w:rPr>
          <w:rFonts w:ascii="Amiri" w:hAnsi="Amiri" w:eastAsia="Amiri" w:cs="Amiri"/>
          <w:lang w:bidi="ar-SA"/>
          <w:color w:val="111111"/>
          <w:sz w:val="28"/>
          <w:szCs w:val="28"/>
          <w:rtl/>
        </w:rPr>
        <w:t xml:space="preserve">(في الخنثى له ما للرجال -) انظر الارث</w:t>
      </w:r>
    </w:p>
    <w:p>
      <w:pPr>
        <w:pStyle w:val="BookText"/>
      </w:pPr>
      <w:r>
        <w:rPr>
          <w:rFonts w:ascii="Amiri" w:hAnsi="Amiri" w:eastAsia="Amiri" w:cs="Amiri"/>
          <w:lang w:bidi="ar-SA"/>
          <w:color w:val="111111"/>
          <w:sz w:val="28"/>
          <w:szCs w:val="28"/>
          <w:rtl/>
        </w:rPr>
        <w:t xml:space="preserve">(في رجل كانت له امرأة فجاء رجال شهود -) انظر القرعة</w:t>
      </w:r>
    </w:p>
    <w:p>
      <w:pPr>
        <w:pStyle w:val="BookText"/>
      </w:pPr>
      <w:r>
        <w:rPr>
          <w:rFonts w:ascii="Amiri" w:hAnsi="Amiri" w:eastAsia="Amiri" w:cs="Amiri"/>
          <w:lang w:bidi="ar-SA"/>
          <w:color w:val="111111"/>
          <w:sz w:val="28"/>
          <w:szCs w:val="28"/>
          <w:rtl/>
        </w:rPr>
        <w:t xml:space="preserve">(في الرجل يتقبل بجزية رؤوس الرجال -) انظر الجزية</w:t>
      </w:r>
    </w:p>
    <w:p>
      <w:pPr>
        <w:pStyle w:val="BookText"/>
      </w:pPr>
      <w:r>
        <w:rPr>
          <w:rFonts w:ascii="Amiri" w:hAnsi="Amiri" w:eastAsia="Amiri" w:cs="Amiri"/>
          <w:lang w:bidi="ar-SA"/>
          <w:color w:val="111111"/>
          <w:sz w:val="28"/>
          <w:szCs w:val="28"/>
          <w:rtl/>
        </w:rPr>
        <w:t xml:space="preserve">(في الرجل يموت وعليه - الى ان قال - لا الا الرجال -) انظر القضاء</w:t>
      </w:r>
    </w:p>
    <w:p>
      <w:pPr>
        <w:pStyle w:val="BookText"/>
      </w:pPr>
      <w:r>
        <w:rPr>
          <w:rFonts w:ascii="Amiri" w:hAnsi="Amiri" w:eastAsia="Amiri" w:cs="Amiri"/>
          <w:lang w:bidi="ar-SA"/>
          <w:color w:val="111111"/>
          <w:sz w:val="28"/>
          <w:szCs w:val="28"/>
          <w:rtl/>
        </w:rPr>
        <w:t xml:space="preserve">(في المرأة تكون مع الرجال -) انظر الغسل</w:t>
      </w:r>
    </w:p>
    <w:p>
      <w:pPr>
        <w:pStyle w:val="BookText"/>
      </w:pPr>
      <w:r>
        <w:rPr>
          <w:rFonts w:ascii="Amiri" w:hAnsi="Amiri" w:eastAsia="Amiri" w:cs="Amiri"/>
          <w:lang w:bidi="ar-SA"/>
          <w:color w:val="111111"/>
          <w:sz w:val="28"/>
          <w:szCs w:val="28"/>
          <w:rtl/>
        </w:rPr>
        <w:t xml:space="preserve">(في مولود ليس له ما للرجال -) انظر الارث</w:t>
      </w:r>
    </w:p>
    <w:p>
      <w:pPr>
        <w:pStyle w:val="BookText"/>
      </w:pPr>
      <w:r>
        <w:rPr>
          <w:rFonts w:ascii="IRNazanin" w:hAnsi="IRNazanin" w:eastAsia="IRNazanin" w:cs="IRNazanin"/>
          <w:lang w:bidi="fa-IR"/>
          <w:color w:val="111111"/>
          <w:sz w:val="28"/>
          <w:szCs w:val="28"/>
          <w:rtl/>
        </w:rPr>
        <w:t xml:space="preserve">(قال جبرئیل صلی الله علیه و آله للنبي صلی الله علیه و آله اياك وملاحاة الرجال -) انظر المراء</w:t>
      </w:r>
    </w:p>
    <w:p>
      <w:pPr>
        <w:pStyle w:val="BookText"/>
      </w:pPr>
      <w:r>
        <w:rPr>
          <w:rFonts w:ascii="Amiri" w:hAnsi="Amiri" w:eastAsia="Amiri" w:cs="Amiri"/>
          <w:lang w:bidi="ar-SA"/>
          <w:color w:val="111111"/>
          <w:sz w:val="28"/>
          <w:szCs w:val="28"/>
          <w:rtl/>
        </w:rPr>
        <w:t xml:space="preserve">(قتل الرجال مباح في دار الشرك -) انظر الجهاد تحت عنوان (عن مدينة الخ)</w:t>
      </w:r>
    </w:p>
    <w:p>
      <w:pPr>
        <w:pStyle w:val="BookText"/>
      </w:pPr>
      <w:r>
        <w:rPr>
          <w:rFonts w:ascii="Amiri" w:hAnsi="Amiri" w:eastAsia="Amiri" w:cs="Amiri"/>
          <w:lang w:bidi="ar-SA"/>
          <w:color w:val="111111"/>
          <w:sz w:val="28"/>
          <w:szCs w:val="28"/>
          <w:rtl/>
        </w:rPr>
        <w:t xml:space="preserve">(كان عنده قوم - الى ان قال - وأيّ الرجال المهذب -) انظر العِشرة</w:t>
      </w:r>
    </w:p>
    <w:p>
      <w:pPr>
        <w:pStyle w:val="BookText"/>
      </w:pPr>
      <w:r>
        <w:rPr>
          <w:rFonts w:ascii="Amiri" w:hAnsi="Amiri" w:eastAsia="Amiri" w:cs="Amiri"/>
          <w:lang w:bidi="ar-SA"/>
          <w:color w:val="111111"/>
          <w:sz w:val="28"/>
          <w:szCs w:val="28"/>
          <w:rtl/>
        </w:rPr>
        <w:t xml:space="preserve">(كنا عنده ثمانية رجال -) انظر شهر رمضان</w:t>
      </w:r>
    </w:p>
    <w:p>
      <w:pPr>
        <w:pStyle w:val="BookText"/>
      </w:pPr>
      <w:r>
        <w:rPr>
          <w:rFonts w:ascii="Amiri" w:hAnsi="Amiri" w:eastAsia="Amiri" w:cs="Amiri"/>
          <w:lang w:bidi="ar-SA"/>
          <w:color w:val="111111"/>
          <w:sz w:val="28"/>
          <w:szCs w:val="28"/>
          <w:rtl/>
        </w:rPr>
        <w:t xml:space="preserve">(كيف يصلي على الرجال -) انظر الصلاة على الميت</w:t>
      </w:r>
    </w:p>
    <w:p>
      <w:pPr>
        <w:pStyle w:val="BookText"/>
      </w:pPr>
      <w:r>
        <w:rPr>
          <w:rFonts w:ascii="Amiri" w:hAnsi="Amiri" w:eastAsia="Amiri" w:cs="Amiri"/>
          <w:lang w:bidi="ar-SA"/>
          <w:color w:val="111111"/>
          <w:sz w:val="28"/>
          <w:szCs w:val="28"/>
          <w:rtl/>
        </w:rPr>
        <w:t xml:space="preserve">(لا الا الرجال - ) يأتي في القضاء تحت عنوان (عن الرجل يموت الخ) و تحت عنوان (في الرجل يموت وعليه الخ)</w:t>
      </w:r>
    </w:p>
    <w:p>
      <w:pPr>
        <w:pStyle w:val="BookText"/>
      </w:pPr>
      <w:r>
        <w:rPr>
          <w:rFonts w:ascii="IRNazanin" w:hAnsi="IRNazanin" w:eastAsia="IRNazanin" w:cs="IRNazanin"/>
          <w:lang w:bidi="fa-IR"/>
          <w:color w:val="111111"/>
          <w:sz w:val="28"/>
          <w:szCs w:val="28"/>
          <w:rtl/>
        </w:rPr>
        <w:t xml:space="preserve">(لعن رسول الله صلی الله علیه و آله المتشبهين من الرجال -) انظر اللواط</w:t>
      </w:r>
    </w:p>
    <w:p>
      <w:pPr>
        <w:pStyle w:val="BookText"/>
      </w:pPr>
      <w:r>
        <w:rPr>
          <w:rFonts w:ascii="IRNazanin" w:hAnsi="IRNazanin" w:eastAsia="IRNazanin" w:cs="IRNazanin"/>
          <w:lang w:bidi="fa-IR"/>
          <w:color w:val="111111"/>
          <w:sz w:val="28"/>
          <w:szCs w:val="28"/>
          <w:rtl/>
        </w:rPr>
        <w:t xml:space="preserve">(لعن الله المتشبهات بالرجال -) انظر اللواط</w:t>
      </w:r>
    </w:p>
    <w:p>
      <w:pPr>
        <w:pStyle w:val="BookText"/>
      </w:pPr>
      <w:r>
        <w:rPr>
          <w:rFonts w:ascii="Amiri" w:hAnsi="Amiri" w:eastAsia="Amiri" w:cs="Amiri"/>
          <w:lang w:bidi="ar-SA"/>
          <w:color w:val="111111"/>
          <w:sz w:val="28"/>
          <w:szCs w:val="28"/>
          <w:rtl/>
        </w:rPr>
        <w:t xml:space="preserve">(لم يحضر الرجال الميت -) انظر الصلاة على الميت</w:t>
      </w:r>
    </w:p>
    <w:p>
      <w:pPr>
        <w:pStyle w:val="BookText"/>
      </w:pPr>
      <w:r>
        <w:rPr>
          <w:rFonts w:ascii="Amiri" w:hAnsi="Amiri" w:eastAsia="Amiri" w:cs="Amiri"/>
          <w:lang w:bidi="ar-SA"/>
          <w:color w:val="111111"/>
          <w:sz w:val="28"/>
          <w:szCs w:val="28"/>
          <w:rtl/>
        </w:rPr>
        <w:t xml:space="preserve">(ليس بين الرجال والنساء قصاص -) انظر القصاص</w:t>
      </w:r>
    </w:p>
    <w:p>
      <w:pPr>
        <w:pStyle w:val="BookText"/>
      </w:pPr>
      <w:r>
        <w:rPr>
          <w:rFonts w:ascii="Amiri" w:hAnsi="Amiri" w:eastAsia="Amiri" w:cs="Amiri"/>
          <w:lang w:bidi="ar-SA"/>
          <w:color w:val="111111"/>
          <w:sz w:val="28"/>
          <w:szCs w:val="28"/>
          <w:rtl/>
        </w:rPr>
        <w:t xml:space="preserve">(ليس الغيرة الا للرجال -) انظر الغيرة</w:t>
      </w:r>
    </w:p>
    <w:p>
      <w:pPr>
        <w:pStyle w:val="BookText"/>
      </w:pPr>
      <w:r>
        <w:rPr>
          <w:rFonts w:ascii="Amiri" w:hAnsi="Amiri" w:eastAsia="Amiri" w:cs="Amiri"/>
          <w:lang w:bidi="ar-SA"/>
          <w:color w:val="111111"/>
          <w:sz w:val="28"/>
          <w:szCs w:val="28"/>
          <w:rtl/>
        </w:rPr>
        <w:t xml:space="preserve">(ما تقول في المرأة تكون في السفر مع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4" w:name="pg14652_151584"/>
    <w:bookmarkEnd w:id="44"/>
    <w:p>
      <w:pPr>
        <w:pStyle w:val="BookText"/>
      </w:pPr>
      <w:r>
        <w:rPr>
          <w:rFonts w:ascii="IRNazanin" w:hAnsi="IRNazanin" w:eastAsia="IRNazanin" w:cs="IRNazanin"/>
          <w:lang w:bidi="fa-IR"/>
          <w:color w:val="111111"/>
          <w:sz w:val="28"/>
          <w:szCs w:val="28"/>
          <w:rtl/>
        </w:rPr>
        <w:t xml:space="preserve">الرجال -) انظر الغسل</w:t>
      </w:r>
    </w:p>
    <w:p>
      <w:pPr>
        <w:pStyle w:val="BookText"/>
      </w:pPr>
      <w:r>
        <w:rPr>
          <w:rFonts w:ascii="IRNazanin" w:hAnsi="IRNazanin" w:eastAsia="IRNazanin" w:cs="IRNazanin"/>
          <w:lang w:bidi="fa-IR"/>
          <w:color w:val="111111"/>
          <w:sz w:val="28"/>
          <w:szCs w:val="28"/>
          <w:rtl/>
        </w:rPr>
        <w:t xml:space="preserve">(ما عهد اليّ جبرئيل علیه السلام (قط) في شيء ما عهد اليّ في معاداة الرجال -) انظر المراء</w:t>
      </w:r>
    </w:p>
    <w:p>
      <w:pPr>
        <w:pStyle w:val="BookText"/>
      </w:pPr>
      <w:r>
        <w:rPr>
          <w:rFonts w:ascii="IRNazanin" w:hAnsi="IRNazanin" w:eastAsia="IRNazanin" w:cs="IRNazanin"/>
          <w:lang w:bidi="fa-IR"/>
          <w:color w:val="111111"/>
          <w:sz w:val="28"/>
          <w:szCs w:val="28"/>
          <w:rtl/>
        </w:rPr>
        <w:t xml:space="preserve">(ما كاد جبرئیل علیه السلام يأتيني الا قال يا محمد اتق شحناء الرجال -) انظر المراء</w:t>
      </w:r>
    </w:p>
    <w:p>
      <w:pPr>
        <w:pStyle w:val="BookText"/>
      </w:pPr>
      <w:r>
        <w:rPr>
          <w:rFonts w:ascii="Amiri" w:hAnsi="Amiri" w:eastAsia="Amiri" w:cs="Amiri"/>
          <w:lang w:bidi="ar-SA"/>
          <w:color w:val="111111"/>
          <w:sz w:val="28"/>
          <w:szCs w:val="28"/>
          <w:rtl/>
        </w:rPr>
        <w:t xml:space="preserve">(ما من امر يختلف - الى ان قال - ولكن تبلغه عقول الرجال -) انظر العلم</w:t>
      </w:r>
    </w:p>
    <w:p>
      <w:pPr>
        <w:pStyle w:val="BookText"/>
      </w:pPr>
      <w:r>
        <w:rPr>
          <w:rFonts w:ascii="Amiri" w:hAnsi="Amiri" w:eastAsia="Amiri" w:cs="Amiri"/>
          <w:lang w:bidi="ar-SA"/>
          <w:color w:val="111111"/>
          <w:sz w:val="28"/>
          <w:szCs w:val="28"/>
          <w:rtl/>
        </w:rPr>
        <w:t xml:space="preserve">(المرأة اذا ماتت مع الرجال -) انظر الغسل</w:t>
      </w:r>
    </w:p>
    <w:p>
      <w:pPr>
        <w:pStyle w:val="BookText"/>
      </w:pPr>
      <w:r>
        <w:rPr>
          <w:rFonts w:ascii="Amiri" w:hAnsi="Amiri" w:eastAsia="Amiri" w:cs="Amiri"/>
          <w:lang w:bidi="ar-SA"/>
          <w:color w:val="111111"/>
          <w:sz w:val="28"/>
          <w:szCs w:val="28"/>
          <w:rtl/>
        </w:rPr>
        <w:t xml:space="preserve">(المرأة تموت مع الرجال -) انظر الغسل</w:t>
      </w:r>
    </w:p>
    <w:p>
      <w:pPr>
        <w:pStyle w:val="BookText"/>
      </w:pPr>
      <w:r>
        <w:rPr>
          <w:rFonts w:ascii="IRNazanin" w:hAnsi="IRNazanin" w:eastAsia="IRNazanin" w:cs="IRNazanin"/>
          <w:lang w:bidi="fa-IR"/>
          <w:color w:val="111111"/>
          <w:sz w:val="28"/>
          <w:szCs w:val="28"/>
          <w:rtl/>
        </w:rPr>
        <w:t xml:space="preserve">(من اجاف من الرجال -) انظر المهر</w:t>
      </w:r>
    </w:p>
    <w:p>
      <w:pPr>
        <w:pStyle w:val="BookText"/>
      </w:pPr>
      <w:r>
        <w:rPr>
          <w:rFonts w:ascii="Amiri" w:hAnsi="Amiri" w:eastAsia="Amiri" w:cs="Amiri"/>
          <w:lang w:bidi="ar-SA"/>
          <w:color w:val="111111"/>
          <w:sz w:val="28"/>
          <w:szCs w:val="28"/>
          <w:rtl/>
        </w:rPr>
        <w:t xml:space="preserve">(من الحّ في وطي الرجال -) انظر اللواط</w:t>
      </w:r>
    </w:p>
    <w:p>
      <w:pPr>
        <w:pStyle w:val="BookText"/>
      </w:pPr>
      <w:r>
        <w:rPr>
          <w:rFonts w:ascii="IRNazanin" w:hAnsi="IRNazanin" w:eastAsia="IRNazanin" w:cs="IRNazanin"/>
          <w:lang w:bidi="fa-IR"/>
          <w:color w:val="111111"/>
          <w:sz w:val="28"/>
          <w:szCs w:val="28"/>
          <w:rtl/>
        </w:rPr>
        <w:t xml:space="preserve">(نهى رسول الله صلی الله علیه و آله ان يدخل الرجال -) انظر النساء</w:t>
      </w:r>
    </w:p>
    <w:p>
      <w:pPr>
        <w:pStyle w:val="BookText"/>
      </w:pPr>
      <w:r>
        <w:rPr>
          <w:rFonts w:ascii="Amiri" w:hAnsi="Amiri" w:eastAsia="Amiri" w:cs="Amiri"/>
          <w:lang w:bidi="ar-SA"/>
          <w:color w:val="111111"/>
          <w:sz w:val="28"/>
          <w:szCs w:val="28"/>
          <w:rtl/>
        </w:rPr>
        <w:t xml:space="preserve">(ورأيت الرجال يتسمنون للرجال -) انظر علائم الظهور</w:t>
      </w:r>
    </w:p>
    <w:p>
      <w:pPr>
        <w:pStyle w:val="BookText"/>
      </w:pPr>
      <w:r>
        <w:rPr>
          <w:rFonts w:ascii="Amiri" w:hAnsi="Amiri" w:eastAsia="Amiri" w:cs="Amiri"/>
          <w:lang w:bidi="ar-SA"/>
          <w:color w:val="111111"/>
          <w:sz w:val="28"/>
          <w:szCs w:val="28"/>
          <w:rtl/>
        </w:rPr>
        <w:t xml:space="preserve">تحت عنوان (قال ابو عبدالله الخ) (والله لو ان لي رجالا ينصحون لله ولرسوله بعدد هذه الشياة -) انظر الخطب</w:t>
      </w:r>
    </w:p>
    <w:p>
      <w:pPr>
        <w:pStyle w:val="BookText"/>
      </w:pPr>
      <w:r>
        <w:rPr>
          <w:rFonts w:ascii="IRNazanin" w:hAnsi="IRNazanin" w:eastAsia="IRNazanin" w:cs="IRNazanin"/>
          <w:lang w:bidi="fa-IR"/>
          <w:color w:val="111111"/>
          <w:sz w:val="28"/>
          <w:szCs w:val="28"/>
          <w:rtl/>
        </w:rPr>
        <w:t xml:space="preserve">تحت عنوان (ان امیرالمؤمنین علیه السلام خطب الناس الخ)</w:t>
      </w:r>
    </w:p>
    <w:p>
      <w:pPr>
        <w:pStyle w:val="BookText"/>
      </w:pPr>
      <w:r>
        <w:rPr>
          <w:rFonts w:ascii="IRNazanin" w:hAnsi="IRNazanin" w:eastAsia="IRNazanin" w:cs="IRNazanin"/>
          <w:lang w:bidi="fa-IR"/>
          <w:color w:val="111111"/>
          <w:sz w:val="28"/>
          <w:szCs w:val="28"/>
          <w:rtl/>
        </w:rPr>
        <w:t xml:space="preserve">(یا اشباه الرجال ولا رجال -) انظر الجهاد</w:t>
      </w:r>
    </w:p>
    <w:p>
      <w:pPr>
        <w:pStyle w:val="BookText"/>
      </w:pPr>
      <w:r>
        <w:rPr>
          <w:rFonts w:ascii="IRNazanin" w:hAnsi="IRNazanin" w:eastAsia="IRNazanin" w:cs="IRNazanin"/>
          <w:lang w:bidi="fa-IR"/>
          <w:color w:val="111111"/>
          <w:sz w:val="28"/>
          <w:szCs w:val="28"/>
          <w:rtl/>
        </w:rPr>
        <w:t xml:space="preserve">تحت عنوان (اما بعد فان الجهاد الخ)</w:t>
      </w:r>
    </w:p>
    <w:p>
      <w:pPr>
        <w:pStyle w:val="Heading3"/>
      </w:pPr>
      <w:bookmarkStart w:id="231" w:name="_Toc147"/>
      <w:r>
        <w:t>«رجب»</w:t>
      </w:r>
      <w:bookmarkEnd w:id="231"/>
    </w:p>
    <w:p>
      <w:pPr>
        <w:pStyle w:val="BookText"/>
      </w:pPr>
      <w:r>
        <w:rPr>
          <w:rFonts w:ascii="Amiri" w:hAnsi="Amiri" w:eastAsia="Amiri" w:cs="Amiri"/>
          <w:lang w:bidi="ar-SA"/>
          <w:color w:val="111111"/>
          <w:sz w:val="28"/>
          <w:szCs w:val="28"/>
          <w:rtl/>
        </w:rPr>
        <w:t xml:space="preserve">(اذا احرمت و عليك من رجب -) انظر العمرة</w:t>
      </w:r>
    </w:p>
    <w:p>
      <w:pPr>
        <w:pStyle w:val="BookText"/>
      </w:pPr>
      <w:r>
        <w:rPr>
          <w:rFonts w:ascii="Amiri" w:hAnsi="Amiri" w:eastAsia="Amiri" w:cs="Amiri"/>
          <w:lang w:bidi="ar-SA"/>
          <w:color w:val="111111"/>
          <w:sz w:val="28"/>
          <w:szCs w:val="28"/>
          <w:rtl/>
        </w:rPr>
        <w:t xml:space="preserve">(اذا اهل بالعمرة في رجب -) انظر العمرة</w:t>
      </w:r>
    </w:p>
    <w:p>
      <w:pPr>
        <w:pStyle w:val="BookText"/>
      </w:pPr>
      <w:r>
        <w:rPr>
          <w:rFonts w:ascii="IRNazanin" w:hAnsi="IRNazanin" w:eastAsia="IRNazanin" w:cs="IRNazanin"/>
          <w:lang w:bidi="fa-IR"/>
          <w:color w:val="111111"/>
          <w:sz w:val="28"/>
          <w:szCs w:val="28"/>
          <w:rtl/>
        </w:rPr>
        <w:t xml:space="preserve">(اذا صح هلال رجب -) انظر الهلال</w:t>
      </w:r>
    </w:p>
    <w:p>
      <w:pPr>
        <w:pStyle w:val="BookText"/>
      </w:pPr>
      <w:r>
        <w:rPr>
          <w:rFonts w:ascii="IRNazanin" w:hAnsi="IRNazanin" w:eastAsia="IRNazanin" w:cs="IRNazanin"/>
          <w:lang w:bidi="fa-IR"/>
          <w:color w:val="111111"/>
          <w:sz w:val="28"/>
          <w:szCs w:val="28"/>
          <w:rtl/>
        </w:rPr>
        <w:t xml:space="preserve">«ان نوحا علیه السلام ركب</w:t>
      </w:r>
      <w:r>
        <w:rPr>
          <w:rStyle w:val="FootnoteReference"/>
        </w:rPr>
        <w:footnoteReference w:id="156"/>
      </w:r>
      <w:r>
        <w:rPr>
          <w:rFonts w:ascii="IRNazanin" w:hAnsi="IRNazanin" w:eastAsia="IRNazanin" w:cs="IRNazanin"/>
          <w:lang w:bidi="fa-IR"/>
          <w:color w:val="111111"/>
          <w:sz w:val="28"/>
          <w:szCs w:val="28"/>
          <w:rtl/>
        </w:rPr>
        <w:t xml:space="preserve">السفينة اوّل يوم من رجب فامر علیه السلام من معه ان يصوموا ذلك اليوم، وقال: من صام ذلك اليوم تباعدت عنه النار مسيرة سنة، ومن صام سبعة أيام اغلقت عنه أبواب النيران السبعة، ومن صام ثمانية ايام فتحت له أبواب الجنان الثمانية، ومن صام خمسة عشر يوما اعطي مسألته، ومن زاد زاده الله عزوجل» (6)</w:t>
      </w:r>
    </w:p>
    <w:p>
      <w:pPr>
        <w:pStyle w:val="BookText"/>
      </w:pPr>
      <w:r>
        <w:rPr>
          <w:rFonts w:ascii="Amiri" w:hAnsi="Amiri" w:eastAsia="Amiri" w:cs="Amiri"/>
          <w:lang w:bidi="ar-SA"/>
          <w:color w:val="111111"/>
          <w:sz w:val="28"/>
          <w:szCs w:val="28"/>
          <w:rtl/>
        </w:rPr>
        <w:t xml:space="preserve">الفقيه ج 2 ص 55 ب 26 ح 1.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4 ص 306 ب 70 ح 1 بتفاوت.</w:t>
      </w:r>
    </w:p>
    <w:p>
      <w:pPr>
        <w:pStyle w:val="BookText"/>
      </w:pPr>
      <w:r>
        <w:rPr>
          <w:rFonts w:ascii="Amiri" w:hAnsi="Amiri" w:eastAsia="Amiri" w:cs="Amiri"/>
          <w:lang w:bidi="ar-SA"/>
          <w:color w:val="111111"/>
          <w:sz w:val="28"/>
          <w:szCs w:val="28"/>
          <w:rtl/>
        </w:rPr>
        <w:t xml:space="preserve">(اني اعتمرت عمرة رجب -) انظر العمرة</w:t>
      </w:r>
    </w:p>
    <w:p>
      <w:pPr>
        <w:pStyle w:val="BookText"/>
      </w:pPr>
      <w:r>
        <w:rPr>
          <w:rFonts w:ascii="Amiri" w:hAnsi="Amiri" w:eastAsia="Amiri" w:cs="Amiri"/>
          <w:lang w:bidi="ar-SA"/>
          <w:color w:val="111111"/>
          <w:sz w:val="28"/>
          <w:szCs w:val="28"/>
          <w:rtl/>
        </w:rPr>
        <w:t xml:space="preserve">(اني اعتمرت في رجب -) انظر العمرة</w:t>
      </w:r>
    </w:p>
    <w:p>
      <w:pPr>
        <w:pStyle w:val="BookText"/>
      </w:pPr>
      <w:r>
        <w:rPr>
          <w:rFonts w:ascii="Amiri" w:hAnsi="Amiri" w:eastAsia="Amiri" w:cs="Amiri"/>
          <w:lang w:bidi="ar-SA"/>
          <w:color w:val="111111"/>
          <w:sz w:val="28"/>
          <w:szCs w:val="28"/>
          <w:rtl/>
        </w:rPr>
        <w:t xml:space="preserve">(أيّ العمرة أفضل عمرة رجب أو -) انظر العمرة</w:t>
      </w:r>
    </w:p>
    <w:p>
      <w:pPr>
        <w:pStyle w:val="BookText"/>
      </w:pPr>
      <w:r>
        <w:rPr>
          <w:rFonts w:ascii="IRNazanin" w:hAnsi="IRNazanin" w:eastAsia="IRNazanin" w:cs="IRNazanin"/>
          <w:lang w:bidi="fa-IR"/>
          <w:color w:val="111111"/>
          <w:sz w:val="28"/>
          <w:szCs w:val="28"/>
          <w:rtl/>
        </w:rPr>
        <w:t xml:space="preserve">«بعث الله عزوجل محمداً صلی الله علیه و آله رحمة للعالمين في سبع</w:t>
      </w:r>
      <w:r>
        <w:rPr>
          <w:rStyle w:val="FootnoteReference"/>
        </w:rPr>
        <w:footnoteReference w:id="157"/>
      </w:r>
      <w:r>
        <w:rPr>
          <w:rFonts w:ascii="IRNazanin" w:hAnsi="IRNazanin" w:eastAsia="IRNazanin" w:cs="IRNazanin"/>
          <w:lang w:bidi="fa-IR"/>
          <w:color w:val="111111"/>
          <w:sz w:val="28"/>
          <w:szCs w:val="28"/>
          <w:rtl/>
        </w:rPr>
        <w:t xml:space="preserve">وعشرين من رجب فمن صام ذلك اليوم كتب الله له صيام ستین شهراً، وفي خمسة وعشرين من ذي القعدة وضع بیت</w:t>
      </w:r>
      <w:r>
        <w:rPr>
          <w:rStyle w:val="FootnoteReference"/>
        </w:rPr>
        <w:footnoteReference w:id="158"/>
      </w:r>
      <w:r>
        <w:rPr>
          <w:rFonts w:ascii="IRNazanin" w:hAnsi="IRNazanin" w:eastAsia="IRNazanin" w:cs="IRNazanin"/>
          <w:lang w:bidi="fa-IR"/>
          <w:color w:val="111111"/>
          <w:sz w:val="28"/>
          <w:szCs w:val="28"/>
          <w:rtl/>
        </w:rPr>
        <w:t xml:space="preserve">وهو أول رحمة وضعت علی وجه الارض فجعله الله عزوجل مثابة للناس وأمنا، فمن صام ذلك اليوم كتب الله له صيام ستین شهرا، وفي أول يوم من ذي الحجة ولد ابراهیم خلیل الرحمن علیه السلام فمن صام ذلك اليوم كتب الله له صيام ستين شهرا» (7)</w:t>
      </w:r>
    </w:p>
    <w:p>
      <w:pPr>
        <w:pStyle w:val="BookText"/>
      </w:pPr>
      <w:r>
        <w:rPr>
          <w:rFonts w:ascii="Amiri" w:hAnsi="Amiri" w:eastAsia="Amiri" w:cs="Amiri"/>
          <w:lang w:bidi="ar-SA"/>
          <w:color w:val="111111"/>
          <w:sz w:val="28"/>
          <w:szCs w:val="28"/>
          <w:rtl/>
        </w:rPr>
        <w:t xml:space="preserve">الكافي ج 4 ص 149 ك 14 ب 63 ح 2.</w:t>
      </w:r>
    </w:p>
    <w:p>
      <w:pPr>
        <w:pStyle w:val="BookText"/>
      </w:pPr>
      <w:r>
        <w:rPr>
          <w:rFonts w:ascii="Amiri" w:hAnsi="Amiri" w:eastAsia="Amiri" w:cs="Amiri"/>
          <w:lang w:bidi="ar-SA"/>
          <w:color w:val="111111"/>
          <w:sz w:val="28"/>
          <w:szCs w:val="28"/>
          <w:rtl/>
        </w:rPr>
        <w:t xml:space="preserve">التهذيب ج 4 ص 304 ب 69 ح 1.</w:t>
      </w:r>
    </w:p>
    <w:p>
      <w:pPr>
        <w:pStyle w:val="BookText"/>
      </w:pPr>
      <w:r>
        <w:rPr>
          <w:rFonts w:ascii="Amiri" w:hAnsi="Amiri" w:eastAsia="Amiri" w:cs="Amiri"/>
          <w:lang w:bidi="ar-SA"/>
          <w:color w:val="111111"/>
          <w:sz w:val="28"/>
          <w:szCs w:val="28"/>
          <w:rtl/>
        </w:rPr>
        <w:t xml:space="preserve">«رجب شهر عظيم يضاعف الله فيه الحسنات ويمحو فيه السيئات من صام يوما من رجب تباعدت عنه النار مسيرة سنة، ومن صام ثلاثة ايام وجبت له الجنة» (7)</w:t>
      </w:r>
    </w:p>
    <w:p>
      <w:pPr>
        <w:pStyle w:val="BookText"/>
      </w:pPr>
      <w:r>
        <w:rPr>
          <w:rFonts w:ascii="Amiri" w:hAnsi="Amiri" w:eastAsia="Amiri" w:cs="Amiri"/>
          <w:lang w:bidi="ar-SA"/>
          <w:color w:val="111111"/>
          <w:sz w:val="28"/>
          <w:szCs w:val="28"/>
          <w:rtl/>
        </w:rPr>
        <w:t xml:space="preserve">الفقيه ج 2 ص 56 ب 26 ح 3.</w:t>
      </w:r>
    </w:p>
    <w:p>
      <w:pPr>
        <w:pStyle w:val="BookText"/>
      </w:pPr>
      <w:r>
        <w:rPr>
          <w:rFonts w:ascii="Amiri" w:hAnsi="Amiri" w:eastAsia="Amiri" w:cs="Amiri"/>
          <w:lang w:bidi="ar-SA"/>
          <w:color w:val="111111"/>
          <w:sz w:val="28"/>
          <w:szCs w:val="28"/>
          <w:rtl/>
        </w:rPr>
        <w:t xml:space="preserve">«رجب نهر في الجنة أشد بياضا من اللبن وأحلى من العسل فمن صام يوما من رجب سقاه الله من ذلك النهر» (7)</w:t>
      </w:r>
    </w:p>
    <w:p>
      <w:pPr>
        <w:pStyle w:val="BookText"/>
      </w:pPr>
      <w:r>
        <w:rPr>
          <w:rFonts w:ascii="Amiri" w:hAnsi="Amiri" w:eastAsia="Amiri" w:cs="Amiri"/>
          <w:lang w:bidi="ar-SA"/>
          <w:color w:val="111111"/>
          <w:sz w:val="28"/>
          <w:szCs w:val="28"/>
          <w:rtl/>
        </w:rPr>
        <w:t xml:space="preserve">الفقيه ج 2 ص 56 ب 26 ح 2.</w:t>
      </w:r>
    </w:p>
    <w:p>
      <w:pPr>
        <w:pStyle w:val="BookText"/>
      </w:pPr>
      <w:r>
        <w:rPr>
          <w:rFonts w:ascii="Amiri" w:hAnsi="Amiri" w:eastAsia="Amiri" w:cs="Amiri"/>
          <w:lang w:bidi="ar-SA"/>
          <w:color w:val="111111"/>
          <w:sz w:val="28"/>
          <w:szCs w:val="28"/>
          <w:rtl/>
        </w:rPr>
        <w:t xml:space="preserve">التهذيب ج 4 ص 306 ب 70 ح 2.</w:t>
      </w:r>
    </w:p>
    <w:p>
      <w:pPr>
        <w:pStyle w:val="BookText"/>
      </w:pPr>
      <w:r>
        <w:rPr>
          <w:rFonts w:ascii="IRNazanin" w:hAnsi="IRNazanin" w:eastAsia="IRNazanin" w:cs="IRNazanin"/>
          <w:lang w:bidi="fa-IR"/>
          <w:color w:val="111111"/>
          <w:sz w:val="28"/>
          <w:szCs w:val="28"/>
          <w:rtl/>
        </w:rPr>
        <w:t xml:space="preserve">«سمع نوح صریر</w:t>
      </w:r>
      <w:r>
        <w:rPr>
          <w:rStyle w:val="FootnoteReference"/>
        </w:rPr>
        <w:footnoteReference w:id="159"/>
      </w:r>
      <w:r>
        <w:rPr>
          <w:rFonts w:ascii="IRNazanin" w:hAnsi="IRNazanin" w:eastAsia="IRNazanin" w:cs="IRNazanin"/>
          <w:lang w:bidi="fa-IR"/>
          <w:color w:val="111111"/>
          <w:sz w:val="28"/>
          <w:szCs w:val="28"/>
          <w:rtl/>
        </w:rPr>
        <w:t xml:space="preserve">السفينة على الجودی فخاف عليها فأخرج رأسه من جانب السفينة فرفع يده وأشار باصبعه وهو يقول: رهمان اتقن وتأويلهما يارب أحسن</w:t>
      </w:r>
      <w:r>
        <w:rPr>
          <w:rStyle w:val="FootnoteReference"/>
        </w:rPr>
        <w:footnoteReference w:id="160"/>
      </w:r>
      <w:r>
        <w:rPr>
          <w:rFonts w:ascii="IRNazanin" w:hAnsi="IRNazanin" w:eastAsia="IRNazanin" w:cs="IRNazanin"/>
          <w:lang w:bidi="fa-IR"/>
          <w:color w:val="111111"/>
          <w:sz w:val="28"/>
          <w:szCs w:val="28"/>
          <w:rtl/>
        </w:rPr>
        <w:t xml:space="preserve">، وان نوحا علیه السلام لما ركب السفينة ركبها في أول يوم من رجب فأمر من معه من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 والانس أن يصوموا ذلك اليوم فقال: ومن صامه منكم تباعدت عنه النار مسيرة سنة، ومن صام سبعة ايام منه غلقت عنه أبواب النيران السبعة، ومن صام ثمانية أيام منه فتحت له أبواب الجنان الثمانية، ومن صام عشرة أيام منه اعطي مسألته، ومن صام خمسة وعشرين يوما منه قيل له استأنف العمل فقد غفر لك، ومن زاد، زاده الله» (5)</w:t>
      </w:r>
    </w:p>
    <w:p>
      <w:pPr>
        <w:pStyle w:val="BookText"/>
      </w:pPr>
      <w:r>
        <w:rPr>
          <w:rFonts w:ascii="Amiri" w:hAnsi="Amiri" w:eastAsia="Amiri" w:cs="Amiri"/>
          <w:lang w:bidi="ar-SA"/>
          <w:color w:val="111111"/>
          <w:sz w:val="28"/>
          <w:szCs w:val="28"/>
          <w:rtl/>
        </w:rPr>
        <w:t xml:space="preserve">التهذيب ج 4 ص 306 ب 70 ح 1.</w:t>
      </w:r>
    </w:p>
    <w:p>
      <w:pPr>
        <w:pStyle w:val="BookText"/>
      </w:pPr>
      <w:r>
        <w:rPr>
          <w:rFonts w:ascii="Amiri" w:hAnsi="Amiri" w:eastAsia="Amiri" w:cs="Amiri"/>
          <w:lang w:bidi="ar-SA"/>
          <w:color w:val="111111"/>
          <w:sz w:val="28"/>
          <w:szCs w:val="28"/>
          <w:rtl/>
        </w:rPr>
        <w:t xml:space="preserve">الفقيه ج 2 ص 55 ب 26 ح 1 بتفاوت.</w:t>
      </w:r>
    </w:p>
    <w:p>
      <w:pPr>
        <w:pStyle w:val="BookText"/>
      </w:pPr>
      <w:r>
        <w:rPr>
          <w:rFonts w:ascii="Amiri" w:hAnsi="Amiri" w:eastAsia="Amiri" w:cs="Amiri"/>
          <w:lang w:bidi="ar-SA"/>
          <w:color w:val="111111"/>
          <w:sz w:val="28"/>
          <w:szCs w:val="28"/>
          <w:rtl/>
        </w:rPr>
        <w:t xml:space="preserve">(عليكم بتقوى الله - الى ان قال - اذا كان رجب فاقبلوا على اسم الله -) انظر الحجة</w:t>
      </w:r>
    </w:p>
    <w:p>
      <w:pPr>
        <w:pStyle w:val="BookText"/>
      </w:pPr>
      <w:r>
        <w:rPr>
          <w:rFonts w:ascii="Amiri" w:hAnsi="Amiri" w:eastAsia="Amiri" w:cs="Amiri"/>
          <w:lang w:bidi="ar-SA"/>
          <w:color w:val="111111"/>
          <w:sz w:val="28"/>
          <w:szCs w:val="28"/>
          <w:rtl/>
        </w:rPr>
        <w:t xml:space="preserve">(عن رجل يحرم في رجب -) انظر المتمتع</w:t>
      </w:r>
    </w:p>
    <w:p>
      <w:pPr>
        <w:pStyle w:val="BookText"/>
      </w:pPr>
      <w:r>
        <w:rPr>
          <w:rFonts w:ascii="Amiri" w:hAnsi="Amiri" w:eastAsia="Amiri" w:cs="Amiri"/>
          <w:lang w:bidi="ar-SA"/>
          <w:color w:val="111111"/>
          <w:sz w:val="28"/>
          <w:szCs w:val="28"/>
          <w:rtl/>
        </w:rPr>
        <w:t xml:space="preserve">(عن الرجل يجيء معتمرا عمرة رجب -) انظر العمرة</w:t>
      </w:r>
    </w:p>
    <w:p>
      <w:pPr>
        <w:pStyle w:val="BookText"/>
      </w:pPr>
      <w:r>
        <w:rPr>
          <w:rFonts w:ascii="Amiri" w:hAnsi="Amiri" w:eastAsia="Amiri" w:cs="Amiri"/>
          <w:lang w:bidi="ar-SA"/>
          <w:color w:val="111111"/>
          <w:sz w:val="28"/>
          <w:szCs w:val="28"/>
          <w:rtl/>
        </w:rPr>
        <w:t xml:space="preserve">(عن الرجل يجيء معتمرا ينوى عمرة رجب -) انظر العمرة</w:t>
      </w:r>
    </w:p>
    <w:p>
      <w:pPr>
        <w:pStyle w:val="BookText"/>
      </w:pPr>
      <w:r>
        <w:rPr>
          <w:rFonts w:ascii="IRNazanin" w:hAnsi="IRNazanin" w:eastAsia="IRNazanin" w:cs="IRNazanin"/>
          <w:lang w:bidi="fa-IR"/>
          <w:color w:val="111111"/>
          <w:sz w:val="28"/>
          <w:szCs w:val="28"/>
          <w:rtl/>
        </w:rPr>
        <w:t xml:space="preserve">(في أي شهر نزور الحسين علیه السلام فقال في النصف من رجب -) انظر الحسين بن علي علیه السلام</w:t>
      </w:r>
    </w:p>
    <w:p>
      <w:pPr>
        <w:pStyle w:val="BookText"/>
      </w:pPr>
      <w:r>
        <w:rPr>
          <w:rFonts w:ascii="IRNazanin" w:hAnsi="IRNazanin" w:eastAsia="IRNazanin" w:cs="IRNazanin"/>
          <w:lang w:bidi="fa-IR"/>
          <w:color w:val="111111"/>
          <w:sz w:val="28"/>
          <w:szCs w:val="28"/>
          <w:rtl/>
        </w:rPr>
        <w:t xml:space="preserve">(في رجل اعتمر في رجب -) انظر الهدی</w:t>
      </w:r>
    </w:p>
    <w:p>
      <w:pPr>
        <w:pStyle w:val="BookText"/>
      </w:pPr>
      <w:r>
        <w:rPr>
          <w:rFonts w:ascii="Amiri" w:hAnsi="Amiri" w:eastAsia="Amiri" w:cs="Amiri"/>
          <w:lang w:bidi="ar-SA"/>
          <w:color w:val="111111"/>
          <w:sz w:val="28"/>
          <w:szCs w:val="28"/>
          <w:rtl/>
        </w:rPr>
        <w:t xml:space="preserve">(المعتمر يعتمر - الى ان قال - وأفضل العمرة عمرة رجب -) انظر العمرة</w:t>
      </w:r>
    </w:p>
    <w:p>
      <w:pPr>
        <w:pStyle w:val="BookText"/>
      </w:pPr>
      <w:r>
        <w:rPr>
          <w:rFonts w:ascii="IRNazanin" w:hAnsi="IRNazanin" w:eastAsia="IRNazanin" w:cs="IRNazanin"/>
          <w:lang w:bidi="fa-IR"/>
          <w:color w:val="111111"/>
          <w:sz w:val="28"/>
          <w:szCs w:val="28"/>
          <w:rtl/>
        </w:rPr>
        <w:t xml:space="preserve">(من زار الحسين علیه السلام اول يوم من رجب -) انظر الحسين بن علي علیه السلام</w:t>
      </w:r>
    </w:p>
    <w:p>
      <w:pPr>
        <w:pStyle w:val="BookText"/>
      </w:pPr>
      <w:r>
        <w:rPr>
          <w:rFonts w:ascii="Amiri" w:hAnsi="Amiri" w:eastAsia="Amiri" w:cs="Amiri"/>
          <w:lang w:bidi="ar-SA"/>
          <w:color w:val="111111"/>
          <w:sz w:val="28"/>
          <w:szCs w:val="28"/>
          <w:rtl/>
        </w:rPr>
        <w:t xml:space="preserve">(وأفضل العمرة عمرة رجب -) انظر العمرة</w:t>
      </w:r>
    </w:p>
    <w:p>
      <w:pPr>
        <w:pStyle w:val="BookText"/>
      </w:pPr>
      <w:r>
        <w:rPr>
          <w:rFonts w:ascii="Amiri" w:hAnsi="Amiri" w:eastAsia="Amiri" w:cs="Amiri"/>
          <w:lang w:bidi="ar-SA"/>
          <w:color w:val="111111"/>
          <w:sz w:val="28"/>
          <w:szCs w:val="28"/>
          <w:rtl/>
        </w:rPr>
        <w:t xml:space="preserve">(ولا تدع صيام يوم سبعة وعشرين من</w:t>
      </w:r>
    </w:p>
    <w:p>
      <w:pPr>
        <w:pStyle w:val="BookText"/>
      </w:pPr>
      <w:r>
        <w:rPr>
          <w:rFonts w:ascii="IRNazanin" w:hAnsi="IRNazanin" w:eastAsia="IRNazanin" w:cs="IRNazanin"/>
          <w:lang w:bidi="fa-IR"/>
          <w:color w:val="111111"/>
          <w:sz w:val="28"/>
          <w:szCs w:val="28"/>
          <w:rtl/>
        </w:rPr>
        <w:t xml:space="preserve">رجب -) انظر الصوم</w:t>
      </w:r>
    </w:p>
    <w:p>
      <w:pPr>
        <w:pStyle w:val="BookText"/>
      </w:pPr>
      <w:r>
        <w:rPr>
          <w:rFonts w:ascii="IRNazanin" w:hAnsi="IRNazanin" w:eastAsia="IRNazanin" w:cs="IRNazanin"/>
          <w:lang w:bidi="fa-IR"/>
          <w:color w:val="111111"/>
          <w:sz w:val="28"/>
          <w:szCs w:val="28"/>
          <w:rtl/>
        </w:rPr>
        <w:t xml:space="preserve">(وليكن ذلك في رجب -) يأتي في علي بن موسی الرضا علیه السلام تحت عنوان (عن رجل حج الخ)</w:t>
      </w:r>
    </w:p>
    <w:p>
      <w:pPr>
        <w:pStyle w:val="BookText"/>
      </w:pPr>
      <w:r>
        <w:rPr>
          <w:rFonts w:ascii="IRNazanin" w:hAnsi="IRNazanin" w:eastAsia="IRNazanin" w:cs="IRNazanin"/>
          <w:lang w:bidi="fa-IR"/>
          <w:color w:val="111111"/>
          <w:sz w:val="28"/>
          <w:szCs w:val="28"/>
          <w:rtl/>
        </w:rPr>
        <w:t xml:space="preserve">(يوم السابع والعشرين من رجب يوم بعث الله تعالی محمداً صلی الله علیه و آله الى خلقه رحمة للعالمین -) انظر الصوم تحت عنوان (وحك في صدري الخ)</w:t>
      </w:r>
    </w:p>
    <w:p>
      <w:pPr>
        <w:pStyle w:val="BookText"/>
      </w:pPr>
      <w:r>
        <w:rPr>
          <w:rFonts w:ascii="IRNazanin" w:hAnsi="IRNazanin" w:eastAsia="IRNazanin" w:cs="IRNazanin"/>
          <w:lang w:bidi="fa-IR"/>
          <w:color w:val="111111"/>
          <w:sz w:val="28"/>
          <w:szCs w:val="28"/>
          <w:rtl/>
        </w:rPr>
        <w:t xml:space="preserve">«يوم سبعة وعشرين من رجب نبّى فيه رسول الله صلی الله علیه و آله من صلى فيه أىّ وقت شاء اثنتي عشرة ركعة يقر في كل ركعة باُمّ القرآن وسورة ما تیسّر فاذا فرغ و سلّم جلس مكانه ثم قر اُمّ القرآن أربع مرّات و المعوّذات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5" w:name="pg14652_151587"/>
    <w:bookmarkEnd w:id="45"/>
    <w:p>
      <w:pPr>
        <w:pStyle w:val="BookText"/>
      </w:pPr>
      <w:r>
        <w:rPr>
          <w:rFonts w:ascii="IRNazanin" w:hAnsi="IRNazanin" w:eastAsia="IRNazanin" w:cs="IRNazanin"/>
          <w:lang w:bidi="fa-IR"/>
          <w:color w:val="111111"/>
          <w:sz w:val="28"/>
          <w:szCs w:val="28"/>
          <w:rtl/>
        </w:rPr>
        <w:t xml:space="preserve">الثلاث</w:t>
      </w:r>
      <w:r>
        <w:rPr>
          <w:rStyle w:val="FootnoteReference"/>
        </w:rPr>
        <w:footnoteReference w:id="161"/>
      </w:r>
      <w:r>
        <w:rPr>
          <w:rFonts w:ascii="IRNazanin" w:hAnsi="IRNazanin" w:eastAsia="IRNazanin" w:cs="IRNazanin"/>
          <w:lang w:bidi="fa-IR"/>
          <w:color w:val="111111"/>
          <w:sz w:val="28"/>
          <w:szCs w:val="28"/>
          <w:rtl/>
        </w:rPr>
        <w:t xml:space="preserve">کل واحدة اربع مرّات فاذا فرغ وهو في مكانه قال: لا اله الّا الله والله اكبر والحمد لله وسبحان الله ولا حول ولا قوة الّا بالله أربع مرّات ثم يقول: الله الله ربي لا اشرك به شيئاً أربع مرّات، ثم يدعو فلا يدعو بشيء الّا استجيب له في كل حاجة الا ان يدعو في جايحة</w:t>
      </w:r>
      <w:r>
        <w:rPr>
          <w:rStyle w:val="FootnoteReference"/>
        </w:rPr>
        <w:footnoteReference w:id="162"/>
      </w:r>
      <w:r>
        <w:rPr>
          <w:rFonts w:ascii="Amiri" w:hAnsi="Amiri" w:eastAsia="Amiri" w:cs="Amiri"/>
          <w:lang w:bidi="ar-SA"/>
          <w:color w:val="111111"/>
          <w:sz w:val="28"/>
          <w:szCs w:val="28"/>
          <w:rtl/>
        </w:rPr>
        <w:t xml:space="preserve">قوم أو قطيعة رحم» (6)</w:t>
      </w:r>
    </w:p>
    <w:p>
      <w:pPr>
        <w:pStyle w:val="BookText"/>
      </w:pPr>
      <w:r>
        <w:rPr>
          <w:rFonts w:ascii="IRNazanin" w:hAnsi="IRNazanin" w:eastAsia="IRNazanin" w:cs="IRNazanin"/>
          <w:lang w:bidi="fa-IR"/>
          <w:color w:val="111111"/>
          <w:sz w:val="28"/>
          <w:szCs w:val="28"/>
          <w:rtl/>
        </w:rPr>
        <w:t xml:space="preserve">الكافي ج 3 ص 469 ك 12 ب 92 ذیل ح 7. التهذيب ج 3 ص 185 ب 19 ذیل ح 1.</w:t>
      </w:r>
    </w:p>
    <w:p>
      <w:pPr>
        <w:pStyle w:val="Heading3"/>
      </w:pPr>
      <w:bookmarkStart w:id="232" w:name="_Toc148"/>
      <w:r>
        <w:t>«الرجز»</w:t>
      </w:r>
      <w:bookmarkEnd w:id="232"/>
    </w:p>
    <w:p>
      <w:pPr>
        <w:pStyle w:val="BookText"/>
      </w:pPr>
      <w:r>
        <w:rPr>
          <w:rFonts w:ascii="Amiri" w:hAnsi="Amiri" w:eastAsia="Amiri" w:cs="Amiri"/>
          <w:lang w:bidi="ar-SA"/>
          <w:color w:val="111111"/>
          <w:sz w:val="28"/>
          <w:szCs w:val="28"/>
          <w:rtl/>
        </w:rPr>
        <w:t xml:space="preserve">(ان هاذ الغضب - الى ان قال - فان رجز الشيطان ليذهب عنه -) انظر الغضب</w:t>
      </w:r>
    </w:p>
    <w:p>
      <w:pPr>
        <w:pStyle w:val="BookText"/>
      </w:pPr>
      <w:r>
        <w:rPr>
          <w:rFonts w:ascii="Amiri" w:hAnsi="Amiri" w:eastAsia="Amiri" w:cs="Amiri"/>
          <w:lang w:bidi="ar-SA"/>
          <w:color w:val="111111"/>
          <w:sz w:val="28"/>
          <w:szCs w:val="28"/>
          <w:rtl/>
        </w:rPr>
        <w:t xml:space="preserve">(ذكر الغضب - الى ان قال - سيذهب عنه رجز الشيطان -) انظر الغضب</w:t>
      </w:r>
    </w:p>
    <w:p>
      <w:pPr>
        <w:pStyle w:val="Heading3"/>
      </w:pPr>
      <w:bookmarkStart w:id="233" w:name="_Toc149"/>
      <w:r>
        <w:t>«الرِجس»</w:t>
      </w:r>
      <w:bookmarkEnd w:id="233"/>
    </w:p>
    <w:p>
      <w:pPr>
        <w:pStyle w:val="BookText"/>
      </w:pPr>
      <w:r>
        <w:rPr>
          <w:rFonts w:ascii="IRNazanin" w:hAnsi="IRNazanin" w:eastAsia="IRNazanin" w:cs="IRNazanin"/>
          <w:lang w:bidi="fa-IR"/>
          <w:color w:val="111111"/>
          <w:sz w:val="28"/>
          <w:szCs w:val="28"/>
          <w:rtl/>
        </w:rPr>
        <w:t xml:space="preserve">(انما یرید الله ليذهب عنكم الرجس -) انظر الحجة تحت عنوان (اطیعوا الله واطيعوا</w:t>
      </w:r>
    </w:p>
    <w:p>
      <w:pPr>
        <w:pStyle w:val="BookText"/>
      </w:pPr>
      <w:r>
        <w:rPr>
          <w:rFonts w:ascii="IRNazanin" w:hAnsi="IRNazanin" w:eastAsia="IRNazanin" w:cs="IRNazanin"/>
          <w:lang w:bidi="fa-IR"/>
          <w:color w:val="111111"/>
          <w:sz w:val="28"/>
          <w:szCs w:val="28"/>
          <w:rtl/>
        </w:rPr>
        <w:t xml:space="preserve">الرسول الخ)</w:t>
      </w:r>
    </w:p>
    <w:p>
      <w:pPr>
        <w:pStyle w:val="BookText"/>
      </w:pPr>
      <w:r>
        <w:rPr>
          <w:rFonts w:ascii="Amiri" w:hAnsi="Amiri" w:eastAsia="Amiri" w:cs="Amiri"/>
          <w:lang w:bidi="ar-SA"/>
          <w:color w:val="111111"/>
          <w:sz w:val="28"/>
          <w:szCs w:val="28"/>
          <w:rtl/>
        </w:rPr>
        <w:t xml:space="preserve">«الرجس هو الشك والله لا نشك في</w:t>
      </w:r>
    </w:p>
    <w:p>
      <w:pPr>
        <w:pStyle w:val="BookText"/>
      </w:pPr>
      <w:r>
        <w:rPr>
          <w:rFonts w:ascii="Amiri" w:hAnsi="Amiri" w:eastAsia="Amiri" w:cs="Amiri"/>
          <w:lang w:bidi="ar-SA"/>
          <w:color w:val="111111"/>
          <w:sz w:val="28"/>
          <w:szCs w:val="28"/>
          <w:rtl/>
        </w:rPr>
        <w:t xml:space="preserve">ربّنا ابدا» (5)</w:t>
      </w:r>
    </w:p>
    <w:p>
      <w:pPr>
        <w:pStyle w:val="BookText"/>
      </w:pPr>
      <w:r>
        <w:rPr>
          <w:rFonts w:ascii="IRNazanin" w:hAnsi="IRNazanin" w:eastAsia="IRNazanin" w:cs="IRNazanin"/>
          <w:lang w:bidi="fa-IR"/>
          <w:color w:val="111111"/>
          <w:sz w:val="28"/>
          <w:szCs w:val="28"/>
          <w:rtl/>
        </w:rPr>
        <w:t xml:space="preserve">الكافي ج 1 ص 288 ك 4 ب 64 ذیل ح 1.</w:t>
      </w:r>
    </w:p>
    <w:p>
      <w:pPr>
        <w:pStyle w:val="BookText"/>
      </w:pPr>
      <w:r>
        <w:rPr>
          <w:rFonts w:ascii="Amiri" w:hAnsi="Amiri" w:eastAsia="Amiri" w:cs="Amiri"/>
          <w:lang w:bidi="ar-SA"/>
          <w:color w:val="111111"/>
          <w:sz w:val="28"/>
          <w:szCs w:val="28"/>
          <w:rtl/>
        </w:rPr>
        <w:t xml:space="preserve">(عن فضل الهرة - الى ان قال -رجس نجس لا تتوضأ بفضله -) انظر السؤر</w:t>
      </w:r>
    </w:p>
    <w:p>
      <w:pPr>
        <w:pStyle w:val="BookText"/>
      </w:pPr>
      <w:r>
        <w:rPr>
          <w:rFonts w:ascii="IRNazanin" w:hAnsi="IRNazanin" w:eastAsia="IRNazanin" w:cs="IRNazanin"/>
          <w:lang w:bidi="fa-IR"/>
          <w:color w:val="111111"/>
          <w:sz w:val="28"/>
          <w:szCs w:val="28"/>
          <w:rtl/>
        </w:rPr>
        <w:t xml:space="preserve">«فاجتنبوا الرجس من الأوثان واجتنبوا قول الزور فقال: الرجس من الأوثان الشطرنج وقول الزور الغناء» (6)</w:t>
      </w:r>
    </w:p>
    <w:p>
      <w:pPr>
        <w:pStyle w:val="BookText"/>
      </w:pPr>
      <w:r>
        <w:rPr>
          <w:rFonts w:ascii="Amiri" w:hAnsi="Amiri" w:eastAsia="Amiri" w:cs="Amiri"/>
          <w:lang w:bidi="ar-SA"/>
          <w:color w:val="111111"/>
          <w:sz w:val="28"/>
          <w:szCs w:val="28"/>
          <w:rtl/>
        </w:rPr>
        <w:t xml:space="preserve">الكافي ج 6 ص 435 ك 25 ب 37 ح 2.</w:t>
      </w:r>
    </w:p>
    <w:p>
      <w:pPr>
        <w:pStyle w:val="BookText"/>
      </w:pPr>
      <w:r>
        <w:rPr>
          <w:rFonts w:ascii="Amiri" w:hAnsi="Amiri" w:eastAsia="Amiri" w:cs="Amiri"/>
          <w:lang w:bidi="ar-SA"/>
          <w:color w:val="111111"/>
          <w:sz w:val="28"/>
          <w:szCs w:val="28"/>
          <w:rtl/>
        </w:rPr>
        <w:t xml:space="preserve">الكافي ج 6 ص 436 ك 25 ب 37 ح 7.</w:t>
      </w:r>
    </w:p>
    <w:p>
      <w:pPr>
        <w:pStyle w:val="BookText"/>
      </w:pPr>
      <w:r>
        <w:rPr>
          <w:rFonts w:ascii="Amiri" w:hAnsi="Amiri" w:eastAsia="Amiri" w:cs="Amiri"/>
          <w:lang w:bidi="ar-SA"/>
          <w:color w:val="111111"/>
          <w:sz w:val="28"/>
          <w:szCs w:val="28"/>
          <w:rtl/>
        </w:rPr>
        <w:t xml:space="preserve">الفقيه ج 4 ص 41 ب 11 ح 7.</w:t>
      </w:r>
    </w:p>
    <w:p>
      <w:pPr>
        <w:pStyle w:val="BookText"/>
      </w:pPr>
      <w:r>
        <w:rPr>
          <w:rFonts w:ascii="IRNazanin" w:hAnsi="IRNazanin" w:eastAsia="IRNazanin" w:cs="IRNazanin"/>
          <w:lang w:bidi="fa-IR"/>
          <w:color w:val="111111"/>
          <w:sz w:val="28"/>
          <w:szCs w:val="28"/>
          <w:rtl/>
        </w:rPr>
        <w:t xml:space="preserve">«واجتنبوا الرجس من الاوثان واجتنبوا قول الزور قال: الغناء» (6)</w:t>
      </w:r>
    </w:p>
    <w:p>
      <w:pPr>
        <w:pStyle w:val="BookText"/>
      </w:pPr>
      <w:r>
        <w:rPr>
          <w:rFonts w:ascii="IRNazanin" w:hAnsi="IRNazanin" w:eastAsia="IRNazanin" w:cs="IRNazanin"/>
          <w:lang w:bidi="fa-IR"/>
          <w:color w:val="111111"/>
          <w:sz w:val="28"/>
          <w:szCs w:val="28"/>
          <w:rtl/>
        </w:rPr>
        <w:t xml:space="preserve">الكافي ج 6 ص 31 ک 25 ب 36 ح 1.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6" w:name="pg14652_151588"/>
    <w:bookmarkEnd w:id="46"/>
    <w:p>
      <w:pPr>
        <w:pStyle w:val="Heading3"/>
      </w:pPr>
      <w:bookmarkStart w:id="234" w:name="_Toc150"/>
      <w:r>
        <w:t>«الرَجعة»</w:t>
      </w:r>
      <w:bookmarkEnd w:id="234"/>
    </w:p>
    <w:p>
      <w:pPr>
        <w:pStyle w:val="BookText"/>
      </w:pPr>
      <w:r>
        <w:rPr>
          <w:rFonts w:ascii="Amiri" w:hAnsi="Amiri" w:eastAsia="Amiri" w:cs="Amiri"/>
          <w:lang w:bidi="ar-SA"/>
          <w:color w:val="111111"/>
          <w:sz w:val="28"/>
          <w:szCs w:val="28"/>
          <w:rtl/>
        </w:rPr>
        <w:t xml:space="preserve">(اخبرني عن المطلقة - الى ان قال - فاما التي عليها رجعة -) انظر الطلاق</w:t>
      </w:r>
    </w:p>
    <w:p>
      <w:pPr>
        <w:pStyle w:val="BookText"/>
      </w:pPr>
      <w:r>
        <w:rPr>
          <w:rFonts w:ascii="Amiri" w:hAnsi="Amiri" w:eastAsia="Amiri" w:cs="Amiri"/>
          <w:lang w:bidi="ar-SA"/>
          <w:color w:val="111111"/>
          <w:sz w:val="28"/>
          <w:szCs w:val="28"/>
          <w:rtl/>
        </w:rPr>
        <w:t xml:space="preserve">(اذا خيّرها - الى ان قال - وهو أحق برجعتها -) انظر الطلاق</w:t>
      </w:r>
    </w:p>
    <w:p>
      <w:pPr>
        <w:pStyle w:val="BookText"/>
      </w:pPr>
      <w:r>
        <w:rPr>
          <w:rFonts w:ascii="Amiri" w:hAnsi="Amiri" w:eastAsia="Amiri" w:cs="Amiri"/>
          <w:lang w:bidi="ar-SA"/>
          <w:color w:val="111111"/>
          <w:sz w:val="28"/>
          <w:szCs w:val="28"/>
          <w:rtl/>
        </w:rPr>
        <w:t xml:space="preserve">(اذا طلق بغير رجعة -) انظر الطلاق</w:t>
      </w:r>
    </w:p>
    <w:p>
      <w:pPr>
        <w:pStyle w:val="BookText"/>
      </w:pPr>
      <w:r>
        <w:rPr>
          <w:rFonts w:ascii="IRNazanin" w:hAnsi="IRNazanin" w:eastAsia="IRNazanin" w:cs="IRNazanin"/>
          <w:lang w:bidi="fa-IR"/>
          <w:color w:val="111111"/>
          <w:sz w:val="28"/>
          <w:szCs w:val="28"/>
          <w:rtl/>
        </w:rPr>
        <w:t xml:space="preserve">(اذا طلق الرجل المرأة قبل - الى ان قال - لا میراث بينهما ولا رجعة -) انظر الطلاق</w:t>
      </w:r>
    </w:p>
    <w:p>
      <w:pPr>
        <w:pStyle w:val="BookText"/>
      </w:pPr>
      <w:r>
        <w:rPr>
          <w:rFonts w:ascii="Amiri" w:hAnsi="Amiri" w:eastAsia="Amiri" w:cs="Amiri"/>
          <w:lang w:bidi="ar-SA"/>
          <w:color w:val="111111"/>
          <w:sz w:val="28"/>
          <w:szCs w:val="28"/>
          <w:rtl/>
        </w:rPr>
        <w:t xml:space="preserve">(ان الطلاق لا يكون بغير شهود وان الرجعة -) انظر الطلاق</w:t>
      </w:r>
    </w:p>
    <w:p>
      <w:pPr>
        <w:pStyle w:val="BookText"/>
      </w:pPr>
      <w:r>
        <w:rPr>
          <w:rFonts w:ascii="Amiri" w:hAnsi="Amiri" w:eastAsia="Amiri" w:cs="Amiri"/>
          <w:lang w:bidi="ar-SA"/>
          <w:color w:val="111111"/>
          <w:sz w:val="28"/>
          <w:szCs w:val="28"/>
          <w:rtl/>
        </w:rPr>
        <w:t xml:space="preserve">(ن الطلاق الذي - الى ان قال - وهو احق برجعتها -) انظر الطلاق</w:t>
      </w:r>
    </w:p>
    <w:p>
      <w:pPr>
        <w:pStyle w:val="BookText"/>
      </w:pPr>
      <w:r>
        <w:rPr>
          <w:rFonts w:ascii="IRNazanin" w:hAnsi="IRNazanin" w:eastAsia="IRNazanin" w:cs="IRNazanin"/>
          <w:lang w:bidi="fa-IR"/>
          <w:color w:val="111111"/>
          <w:sz w:val="28"/>
          <w:szCs w:val="28"/>
          <w:rtl/>
        </w:rPr>
        <w:t xml:space="preserve">(انی سألت - الى ان قال - فهو أملك برجعتها -) انظر الطلاق</w:t>
      </w:r>
    </w:p>
    <w:p>
      <w:pPr>
        <w:pStyle w:val="BookText"/>
      </w:pPr>
      <w:r>
        <w:rPr>
          <w:rFonts w:ascii="Amiri" w:hAnsi="Amiri" w:eastAsia="Amiri" w:cs="Amiri"/>
          <w:lang w:bidi="ar-SA"/>
          <w:color w:val="111111"/>
          <w:sz w:val="28"/>
          <w:szCs w:val="28"/>
          <w:rtl/>
        </w:rPr>
        <w:t xml:space="preserve">(تارك الزكاة يسأل الله الرجعة -) انظر الزكاة</w:t>
      </w:r>
    </w:p>
    <w:p>
      <w:pPr>
        <w:pStyle w:val="BookText"/>
      </w:pPr>
      <w:r>
        <w:rPr>
          <w:rFonts w:ascii="Amiri" w:hAnsi="Amiri" w:eastAsia="Amiri" w:cs="Amiri"/>
          <w:lang w:bidi="ar-SA"/>
          <w:color w:val="111111"/>
          <w:sz w:val="28"/>
          <w:szCs w:val="28"/>
          <w:rtl/>
        </w:rPr>
        <w:t xml:space="preserve">(الرجعة بغير جماع -) انظر الطلاق</w:t>
      </w:r>
    </w:p>
    <w:p>
      <w:pPr>
        <w:pStyle w:val="BookText"/>
      </w:pPr>
      <w:r>
        <w:rPr>
          <w:rFonts w:ascii="Amiri" w:hAnsi="Amiri" w:eastAsia="Amiri" w:cs="Amiri"/>
          <w:lang w:bidi="ar-SA"/>
          <w:color w:val="111111"/>
          <w:sz w:val="28"/>
          <w:szCs w:val="28"/>
          <w:rtl/>
        </w:rPr>
        <w:t xml:space="preserve">(الرجعة الجماع والا فانما هي واحدة -) انظر الطلاق</w:t>
      </w:r>
    </w:p>
    <w:p>
      <w:pPr>
        <w:pStyle w:val="BookText"/>
      </w:pPr>
      <w:r>
        <w:rPr>
          <w:rFonts w:ascii="Amiri" w:hAnsi="Amiri" w:eastAsia="Amiri" w:cs="Amiri"/>
          <w:lang w:bidi="ar-SA"/>
          <w:color w:val="111111"/>
          <w:sz w:val="28"/>
          <w:szCs w:val="28"/>
          <w:rtl/>
        </w:rPr>
        <w:t xml:space="preserve">(رجل خيّر امرأته - الى ان قال - وهو احق برجعتها قبل أن -) انظر الطلاق</w:t>
      </w:r>
    </w:p>
    <w:p>
      <w:pPr>
        <w:pStyle w:val="BookText"/>
      </w:pPr>
      <w:r>
        <w:rPr>
          <w:rFonts w:ascii="Amiri" w:hAnsi="Amiri" w:eastAsia="Amiri" w:cs="Amiri"/>
          <w:lang w:bidi="ar-SA"/>
          <w:color w:val="111111"/>
          <w:sz w:val="28"/>
          <w:szCs w:val="28"/>
          <w:rtl/>
        </w:rPr>
        <w:t xml:space="preserve">(رجل طلق امرأته على - الى ان قال - هو احق برجعتها -) انظر العدة</w:t>
      </w:r>
    </w:p>
    <w:p>
      <w:pPr>
        <w:pStyle w:val="BookText"/>
      </w:pPr>
      <w:r>
        <w:rPr>
          <w:rFonts w:ascii="Amiri" w:hAnsi="Amiri" w:eastAsia="Amiri" w:cs="Amiri"/>
          <w:lang w:bidi="ar-SA"/>
          <w:color w:val="111111"/>
          <w:sz w:val="28"/>
          <w:szCs w:val="28"/>
          <w:rtl/>
        </w:rPr>
        <w:t xml:space="preserve">(رجل طلق امرأته قال هو أحق برجعتها -) انظر العدة</w:t>
      </w:r>
    </w:p>
    <w:p>
      <w:pPr>
        <w:pStyle w:val="BookText"/>
      </w:pPr>
      <w:r>
        <w:rPr>
          <w:rFonts w:ascii="Amiri" w:hAnsi="Amiri" w:eastAsia="Amiri" w:cs="Amiri"/>
          <w:lang w:bidi="ar-SA"/>
          <w:color w:val="111111"/>
          <w:sz w:val="28"/>
          <w:szCs w:val="28"/>
          <w:rtl/>
        </w:rPr>
        <w:t xml:space="preserve">(طلاق السنة - الى ان قال - أشهد على رجعتها قبل أن -) انظر الطلاق</w:t>
      </w:r>
    </w:p>
    <w:p>
      <w:pPr>
        <w:pStyle w:val="BookText"/>
      </w:pPr>
      <w:r>
        <w:rPr>
          <w:rFonts w:ascii="IRNazanin" w:hAnsi="IRNazanin" w:eastAsia="IRNazanin" w:cs="IRNazanin"/>
          <w:lang w:bidi="fa-IR"/>
          <w:color w:val="111111"/>
          <w:sz w:val="28"/>
          <w:szCs w:val="28"/>
          <w:rtl/>
        </w:rPr>
        <w:t xml:space="preserve">(عن امرأة ادعت - الى ان قال - انکاره للطلاق رجعة -) انظر الطلاق</w:t>
      </w:r>
    </w:p>
    <w:p>
      <w:pPr>
        <w:pStyle w:val="BookText"/>
      </w:pPr>
      <w:r>
        <w:rPr>
          <w:rFonts w:ascii="Amiri" w:hAnsi="Amiri" w:eastAsia="Amiri" w:cs="Amiri"/>
          <w:lang w:bidi="ar-SA"/>
          <w:color w:val="111111"/>
          <w:sz w:val="28"/>
          <w:szCs w:val="28"/>
          <w:rtl/>
        </w:rPr>
        <w:t xml:space="preserve">(عن الرجعة بغير جماع -) انظر الطلاق</w:t>
      </w:r>
    </w:p>
    <w:p>
      <w:pPr>
        <w:pStyle w:val="BookText"/>
      </w:pPr>
      <w:r>
        <w:rPr>
          <w:rFonts w:ascii="IRNazanin" w:hAnsi="IRNazanin" w:eastAsia="IRNazanin" w:cs="IRNazanin"/>
          <w:lang w:bidi="fa-IR"/>
          <w:color w:val="111111"/>
          <w:sz w:val="28"/>
          <w:szCs w:val="28"/>
          <w:rtl/>
        </w:rPr>
        <w:t xml:space="preserve">(عن رجل اختلعت - الى ان قال - ولم</w:t>
      </w:r>
    </w:p>
    <w:p>
      <w:pPr>
        <w:pStyle w:val="BookText"/>
      </w:pPr>
      <w:r>
        <w:rPr>
          <w:rFonts w:ascii="Amiri" w:hAnsi="Amiri" w:eastAsia="Amiri" w:cs="Amiri"/>
          <w:lang w:bidi="ar-SA"/>
          <w:color w:val="111111"/>
          <w:sz w:val="28"/>
          <w:szCs w:val="28"/>
          <w:rtl/>
        </w:rPr>
        <w:t xml:space="preserve">يكن له رجعة -) انظر الطلاق</w:t>
      </w:r>
    </w:p>
    <w:p>
      <w:pPr>
        <w:pStyle w:val="BookText"/>
      </w:pPr>
      <w:r>
        <w:rPr>
          <w:rFonts w:ascii="Amiri" w:hAnsi="Amiri" w:eastAsia="Amiri" w:cs="Amiri"/>
          <w:lang w:bidi="ar-SA"/>
          <w:color w:val="111111"/>
          <w:sz w:val="28"/>
          <w:szCs w:val="28"/>
          <w:rtl/>
        </w:rPr>
        <w:t xml:space="preserve">(عن رجل طلق امرأته بشاهدين ثم</w:t>
      </w:r>
    </w:p>
    <w:p>
      <w:pPr>
        <w:pStyle w:val="BookText"/>
      </w:pPr>
      <w:r>
        <w:rPr>
          <w:rFonts w:ascii="Amiri" w:hAnsi="Amiri" w:eastAsia="Amiri" w:cs="Amiri"/>
          <w:lang w:bidi="ar-SA"/>
          <w:color w:val="111111"/>
          <w:sz w:val="28"/>
          <w:szCs w:val="28"/>
          <w:rtl/>
        </w:rPr>
        <w:t xml:space="preserve">راجعها ولم يجامعها بعد الرجعة -) انظر الطلاق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طلق امرأته بشاهدين على طهر ثم سافر وأشهد على رجعتها -) انظر الطلاق</w:t>
      </w:r>
    </w:p>
    <w:p>
      <w:pPr>
        <w:pStyle w:val="BookText"/>
      </w:pPr>
      <w:r>
        <w:rPr>
          <w:rFonts w:ascii="Amiri" w:hAnsi="Amiri" w:eastAsia="Amiri" w:cs="Amiri"/>
          <w:lang w:bidi="ar-SA"/>
          <w:color w:val="111111"/>
          <w:sz w:val="28"/>
          <w:szCs w:val="28"/>
          <w:rtl/>
        </w:rPr>
        <w:t xml:space="preserve">(عن رجل طلق امرأته قال ترثه ويرثها مادامت له عليها رجعة -) انظر الطلاق</w:t>
      </w:r>
    </w:p>
    <w:p>
      <w:pPr>
        <w:pStyle w:val="BookText"/>
      </w:pPr>
      <w:r>
        <w:rPr>
          <w:rFonts w:ascii="IRNazanin" w:hAnsi="IRNazanin" w:eastAsia="IRNazanin" w:cs="IRNazanin"/>
          <w:lang w:bidi="fa-IR"/>
          <w:color w:val="111111"/>
          <w:sz w:val="28"/>
          <w:szCs w:val="28"/>
          <w:rtl/>
        </w:rPr>
        <w:t xml:space="preserve">(عن رجل قال لامرأته - الى ان قال - اذا أشهد على رجعته -) انظر الطلاق</w:t>
      </w:r>
    </w:p>
    <w:p>
      <w:pPr>
        <w:pStyle w:val="BookText"/>
      </w:pPr>
      <w:r>
        <w:rPr>
          <w:rFonts w:ascii="Amiri" w:hAnsi="Amiri" w:eastAsia="Amiri" w:cs="Amiri"/>
          <w:lang w:bidi="ar-SA"/>
          <w:color w:val="111111"/>
          <w:sz w:val="28"/>
          <w:szCs w:val="28"/>
          <w:rtl/>
        </w:rPr>
        <w:t xml:space="preserve">(عن الرجل يطلق تطليقة - الى ان قال - فهو أحق برجعتها -) انظر العدة</w:t>
      </w:r>
    </w:p>
    <w:p>
      <w:pPr>
        <w:pStyle w:val="BookText"/>
      </w:pPr>
      <w:r>
        <w:rPr>
          <w:rFonts w:ascii="Amiri" w:hAnsi="Amiri" w:eastAsia="Amiri" w:cs="Amiri"/>
          <w:lang w:bidi="ar-SA"/>
          <w:color w:val="111111"/>
          <w:sz w:val="28"/>
          <w:szCs w:val="28"/>
          <w:rtl/>
        </w:rPr>
        <w:t xml:space="preserve">(عن شيء من الطلاق - الى ان قال - طلاقاً لا يملك فيه الرجعة -) انظر الطلاق</w:t>
      </w:r>
    </w:p>
    <w:p>
      <w:pPr>
        <w:pStyle w:val="BookText"/>
      </w:pPr>
      <w:r>
        <w:rPr>
          <w:rFonts w:ascii="Amiri" w:hAnsi="Amiri" w:eastAsia="Amiri" w:cs="Amiri"/>
          <w:lang w:bidi="ar-SA"/>
          <w:color w:val="111111"/>
          <w:sz w:val="28"/>
          <w:szCs w:val="28"/>
          <w:rtl/>
        </w:rPr>
        <w:t xml:space="preserve">(عن المطلقة حين تحيض لصاحبها عليها رجعة -) انظر العدة</w:t>
      </w:r>
    </w:p>
    <w:p>
      <w:pPr>
        <w:pStyle w:val="BookText"/>
      </w:pPr>
      <w:r>
        <w:rPr>
          <w:rFonts w:ascii="Amiri" w:hAnsi="Amiri" w:eastAsia="Amiri" w:cs="Amiri"/>
          <w:lang w:bidi="ar-SA"/>
          <w:color w:val="111111"/>
          <w:sz w:val="28"/>
          <w:szCs w:val="28"/>
          <w:rtl/>
        </w:rPr>
        <w:t xml:space="preserve">(في امة تحت - الى ان قال - وله عليها الرجعة -) انظر العدة</w:t>
      </w:r>
    </w:p>
    <w:p>
      <w:pPr>
        <w:pStyle w:val="BookText"/>
      </w:pPr>
      <w:r>
        <w:rPr>
          <w:rFonts w:ascii="Amiri" w:hAnsi="Amiri" w:eastAsia="Amiri" w:cs="Amiri"/>
          <w:lang w:bidi="ar-SA"/>
          <w:color w:val="111111"/>
          <w:sz w:val="28"/>
          <w:szCs w:val="28"/>
          <w:rtl/>
        </w:rPr>
        <w:t xml:space="preserve">(في رجل اظهر - الى ان قال - واسرّ رجعتها -) انظر الطلاق</w:t>
      </w:r>
    </w:p>
    <w:p>
      <w:pPr>
        <w:pStyle w:val="BookText"/>
      </w:pPr>
      <w:r>
        <w:rPr>
          <w:rFonts w:ascii="Amiri" w:hAnsi="Amiri" w:eastAsia="Amiri" w:cs="Amiri"/>
          <w:lang w:bidi="ar-SA"/>
          <w:color w:val="111111"/>
          <w:sz w:val="28"/>
          <w:szCs w:val="28"/>
          <w:rtl/>
        </w:rPr>
        <w:t xml:space="preserve">(في رجل طلق امرأته طلاقا يملك فيه الرجعة -) انظر العدة</w:t>
      </w:r>
    </w:p>
    <w:p>
      <w:pPr>
        <w:pStyle w:val="BookText"/>
      </w:pPr>
      <w:r>
        <w:rPr>
          <w:rFonts w:ascii="Amiri" w:hAnsi="Amiri" w:eastAsia="Amiri" w:cs="Amiri"/>
          <w:lang w:bidi="ar-SA"/>
          <w:color w:val="111111"/>
          <w:sz w:val="28"/>
          <w:szCs w:val="28"/>
          <w:rtl/>
        </w:rPr>
        <w:t xml:space="preserve">(في رجل طلق امرأته وأشهد - الى ان قال - قبل ان تعلم بالرجعة -) انظر الطلاق</w:t>
      </w:r>
    </w:p>
    <w:p>
      <w:pPr>
        <w:pStyle w:val="BookText"/>
      </w:pPr>
      <w:r>
        <w:rPr>
          <w:rFonts w:ascii="Amiri" w:hAnsi="Amiri" w:eastAsia="Amiri" w:cs="Amiri"/>
          <w:lang w:bidi="ar-SA"/>
          <w:color w:val="111111"/>
          <w:sz w:val="28"/>
          <w:szCs w:val="28"/>
          <w:rtl/>
        </w:rPr>
        <w:t xml:space="preserve">(في رجل يطلق امرأته تطليقة - الى ان قال - اذا ادخل الرجعة -) انظر الطلاق</w:t>
      </w:r>
    </w:p>
    <w:p>
      <w:pPr>
        <w:pStyle w:val="BookText"/>
      </w:pPr>
      <w:r>
        <w:rPr>
          <w:rFonts w:ascii="Amiri" w:hAnsi="Amiri" w:eastAsia="Amiri" w:cs="Amiri"/>
          <w:lang w:bidi="ar-SA"/>
          <w:color w:val="111111"/>
          <w:sz w:val="28"/>
          <w:szCs w:val="28"/>
          <w:rtl/>
        </w:rPr>
        <w:t xml:space="preserve">(في الرجل يطلق امرأته تطليقة ثم يدعها - الى ان قال - اذا تخلل الرجعة اعتدت -) انظر الطلاق</w:t>
      </w:r>
    </w:p>
    <w:p>
      <w:pPr>
        <w:pStyle w:val="BookText"/>
      </w:pPr>
      <w:r>
        <w:rPr>
          <w:rFonts w:ascii="Amiri" w:hAnsi="Amiri" w:eastAsia="Amiri" w:cs="Amiri"/>
          <w:lang w:bidi="ar-SA"/>
          <w:color w:val="111111"/>
          <w:sz w:val="28"/>
          <w:szCs w:val="28"/>
          <w:rtl/>
        </w:rPr>
        <w:t xml:space="preserve">(في الرجل يطلق امرأته تطليقة على -</w:t>
      </w:r>
    </w:p>
    <w:p>
      <w:pPr>
        <w:pStyle w:val="BookText"/>
      </w:pPr>
      <w:r>
        <w:rPr>
          <w:rFonts w:ascii="Amiri" w:hAnsi="Amiri" w:eastAsia="Amiri" w:cs="Amiri"/>
          <w:lang w:bidi="ar-SA"/>
          <w:color w:val="111111"/>
          <w:sz w:val="28"/>
          <w:szCs w:val="28"/>
          <w:rtl/>
        </w:rPr>
        <w:t xml:space="preserve">ويشهد على رجعتها -) انظر العدة</w:t>
      </w:r>
    </w:p>
    <w:p>
      <w:pPr>
        <w:pStyle w:val="BookText"/>
      </w:pPr>
      <w:r>
        <w:rPr>
          <w:rFonts w:ascii="Amiri" w:hAnsi="Amiri" w:eastAsia="Amiri" w:cs="Amiri"/>
          <w:lang w:bidi="ar-SA"/>
          <w:color w:val="111111"/>
          <w:sz w:val="28"/>
          <w:szCs w:val="28"/>
          <w:rtl/>
        </w:rPr>
        <w:t xml:space="preserve">(في الرجل يطلق امرأته طلاقا لا يملك فيه الرجعة -) انظر الطلاق</w:t>
      </w:r>
    </w:p>
    <w:p>
      <w:pPr>
        <w:pStyle w:val="BookText"/>
      </w:pPr>
      <w:r>
        <w:rPr>
          <w:rFonts w:ascii="Amiri" w:hAnsi="Amiri" w:eastAsia="Amiri" w:cs="Amiri"/>
          <w:lang w:bidi="ar-SA"/>
          <w:color w:val="111111"/>
          <w:sz w:val="28"/>
          <w:szCs w:val="28"/>
          <w:rtl/>
        </w:rPr>
        <w:t xml:space="preserve">(في الرجل يطلق امرأته فقال هو احق برجعتها -) انظر العدة</w:t>
      </w:r>
    </w:p>
    <w:p>
      <w:pPr>
        <w:pStyle w:val="BookText"/>
      </w:pPr>
      <w:r>
        <w:rPr>
          <w:rFonts w:ascii="Amiri" w:hAnsi="Amiri" w:eastAsia="Amiri" w:cs="Amiri"/>
          <w:lang w:bidi="ar-SA"/>
          <w:color w:val="111111"/>
          <w:sz w:val="28"/>
          <w:szCs w:val="28"/>
          <w:rtl/>
        </w:rPr>
        <w:t xml:space="preserve">(في المطلقة - الى ان قال - اذا كان طلاقا له عليها رجعة -) انظر العدة</w:t>
      </w:r>
    </w:p>
    <w:p>
      <w:pPr>
        <w:pStyle w:val="BookText"/>
      </w:pPr>
      <w:r>
        <w:rPr>
          <w:rFonts w:ascii="Amiri" w:hAnsi="Amiri" w:eastAsia="Amiri" w:cs="Amiri"/>
          <w:lang w:bidi="ar-SA"/>
          <w:color w:val="111111"/>
          <w:sz w:val="28"/>
          <w:szCs w:val="28"/>
          <w:rtl/>
        </w:rPr>
        <w:t xml:space="preserve">(المطلقة تشوفت لزوجها ما كان له عليها رجعة -) انظر العدة</w:t>
      </w:r>
    </w:p>
    <w:p>
      <w:pPr>
        <w:pStyle w:val="BookText"/>
      </w:pPr>
      <w:r>
        <w:rPr>
          <w:rFonts w:ascii="Amiri" w:hAnsi="Amiri" w:eastAsia="Amiri" w:cs="Amiri"/>
          <w:lang w:bidi="ar-SA"/>
          <w:color w:val="111111"/>
          <w:sz w:val="28"/>
          <w:szCs w:val="28"/>
          <w:rtl/>
        </w:rPr>
        <w:t xml:space="preserve">(المطلقة ثلاثا - الى ان قال - ذلك للتي لزوجها عليها رجعة -) انظر الطلاق</w:t>
      </w:r>
    </w:p>
    <w:p>
      <w:pPr>
        <w:pStyle w:val="BookText"/>
      </w:pPr>
      <w:r>
        <w:rPr>
          <w:rFonts w:ascii="Amiri" w:hAnsi="Amiri" w:eastAsia="Amiri" w:cs="Amiri"/>
          <w:lang w:bidi="ar-SA"/>
          <w:color w:val="111111"/>
          <w:sz w:val="28"/>
          <w:szCs w:val="28"/>
          <w:rtl/>
        </w:rPr>
        <w:t xml:space="preserve">(من منع الزكاة سأل الرجعة -) انظر الزكاة</w:t>
      </w:r>
    </w:p>
    <w:p>
      <w:pPr>
        <w:pStyle w:val="BookText"/>
      </w:pPr>
      <w:r>
        <w:rPr>
          <w:rFonts w:ascii="Amiri" w:hAnsi="Amiri" w:eastAsia="Amiri" w:cs="Amiri"/>
          <w:lang w:bidi="ar-SA"/>
          <w:color w:val="111111"/>
          <w:sz w:val="28"/>
          <w:szCs w:val="28"/>
          <w:rtl/>
        </w:rPr>
        <w:t xml:space="preserve">(من منع قيراطا - الى ان قال - سأل الرجعة -) انظر الزكاة</w:t>
      </w:r>
    </w:p>
    <w:p>
      <w:pPr>
        <w:pStyle w:val="BookText"/>
      </w:pPr>
      <w:r>
        <w:rPr>
          <w:rFonts w:ascii="IRNazanin" w:hAnsi="IRNazanin" w:eastAsia="IRNazanin" w:cs="IRNazanin"/>
          <w:lang w:bidi="fa-IR"/>
          <w:color w:val="111111"/>
          <w:sz w:val="28"/>
          <w:szCs w:val="28"/>
          <w:rtl/>
        </w:rPr>
        <w:t xml:space="preserve">«وقضينا الى بني اسرائيل في الكتاب لتفسدنّ فی الارض مرتين قال: قتل علي بن ابیطالب علیه السلام وطعن الحسن ولتعلنّ علّوا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7" w:name="pg14652_151590"/>
    <w:bookmarkEnd w:id="47"/>
    <w:p>
      <w:pPr>
        <w:pStyle w:val="BookText"/>
      </w:pPr>
      <w:r>
        <w:rPr>
          <w:rFonts w:ascii="IRNazanin" w:hAnsi="IRNazanin" w:eastAsia="IRNazanin" w:cs="IRNazanin"/>
          <w:lang w:bidi="fa-IR"/>
          <w:color w:val="111111"/>
          <w:sz w:val="28"/>
          <w:szCs w:val="28"/>
          <w:rtl/>
        </w:rPr>
        <w:t xml:space="preserve">كبيرا قال: قتل الحسين علیه السلام فاذا جاء وعد اولیهما فاذا جاء نصر دم الحسين علیه السلام بعثنا علیکم عبادا لنا اولى بأس شديد فجاسوا خلال الدّيار قوم يبعثهم الله قبل خروج القائم علیه السلام فلا يدعون وترا لآل محمد الّا قتلوه وكان وعدا مفعولا خروج القائم علیه السلام ثم رددنا لكم الكرّة عليهم خروج الحسين علیه السلام في سبعين من أصحابه عليهم البيض المذهّب لكلّ بيضة وجهان المؤدّون الي الناس أن هذا الحسين قد خرج حتى لا يشكّ المؤمنون فيه وانه ليس بدجّال ولا شيطان والحجة القائم بين أظهرهم فاذا استقرّت المعرفة في قلوب المؤمنين انه الحسين علیه السلام جاء الحجة الموت فيكون الذي يغسّله ويكفّنه ويحنّطه ويلحّده في حفرته الحسين بن علي علیه السلام ولا يلي الوصيّ الّا الوصيّ» (6)</w:t>
      </w:r>
    </w:p>
    <w:p>
      <w:pPr>
        <w:pStyle w:val="BookText"/>
      </w:pPr>
      <w:r>
        <w:rPr>
          <w:rFonts w:ascii="Amiri" w:hAnsi="Amiri" w:eastAsia="Amiri" w:cs="Amiri"/>
          <w:lang w:bidi="ar-SA"/>
          <w:color w:val="111111"/>
          <w:sz w:val="28"/>
          <w:szCs w:val="28"/>
          <w:rtl/>
        </w:rPr>
        <w:t xml:space="preserve">روضة الكافي ج 8 ص 206 ح 250.</w:t>
      </w:r>
    </w:p>
    <w:p>
      <w:pPr>
        <w:pStyle w:val="BookText"/>
      </w:pPr>
      <w:r>
        <w:rPr>
          <w:rFonts w:ascii="Amiri" w:hAnsi="Amiri" w:eastAsia="Amiri" w:cs="Amiri"/>
          <w:lang w:bidi="ar-SA"/>
          <w:color w:val="111111"/>
          <w:sz w:val="28"/>
          <w:szCs w:val="28"/>
          <w:rtl/>
        </w:rPr>
        <w:t xml:space="preserve">(هي ترث وتورث ما كان له الرجعة -) انظر العدة</w:t>
      </w:r>
    </w:p>
    <w:p>
      <w:pPr>
        <w:pStyle w:val="Heading3"/>
      </w:pPr>
      <w:bookmarkStart w:id="235" w:name="_Toc151"/>
      <w:r>
        <w:t>«الرجفة»</w:t>
      </w:r>
      <w:bookmarkEnd w:id="235"/>
    </w:p>
    <w:p>
      <w:pPr>
        <w:pStyle w:val="BookText"/>
      </w:pPr>
      <w:r>
        <w:rPr>
          <w:rFonts w:ascii="Amiri" w:hAnsi="Amiri" w:eastAsia="Amiri" w:cs="Amiri"/>
          <w:lang w:bidi="ar-SA"/>
          <w:color w:val="111111"/>
          <w:sz w:val="28"/>
          <w:szCs w:val="28"/>
          <w:rtl/>
        </w:rPr>
        <w:t xml:space="preserve">(ان صلاة كسوف الشمس والقمر والرجفة -) انظر الكسوف</w:t>
      </w:r>
    </w:p>
    <w:p>
      <w:pPr>
        <w:pStyle w:val="Heading3"/>
      </w:pPr>
      <w:bookmarkStart w:id="236" w:name="_Toc152"/>
      <w:r>
        <w:t>«الرِجْل»</w:t>
      </w:r>
      <w:bookmarkEnd w:id="236"/>
    </w:p>
    <w:p>
      <w:pPr>
        <w:pStyle w:val="BookText"/>
      </w:pPr>
      <w:r>
        <w:rPr>
          <w:rFonts w:ascii="Amiri" w:hAnsi="Amiri" w:eastAsia="Amiri" w:cs="Amiri"/>
          <w:lang w:bidi="ar-SA"/>
          <w:color w:val="111111"/>
          <w:sz w:val="28"/>
          <w:szCs w:val="28"/>
          <w:rtl/>
        </w:rPr>
        <w:t xml:space="preserve">(اذا اغتسل الرجل في حفرة وجرى الماء تحت رجليه -) انظر الغسل</w:t>
      </w:r>
    </w:p>
    <w:p>
      <w:pPr>
        <w:pStyle w:val="BookText"/>
      </w:pPr>
      <w:r>
        <w:rPr>
          <w:rFonts w:ascii="IRNazanin" w:hAnsi="IRNazanin" w:eastAsia="IRNazanin" w:cs="IRNazanin"/>
          <w:lang w:bidi="fa-IR"/>
          <w:color w:val="111111"/>
          <w:sz w:val="28"/>
          <w:szCs w:val="28"/>
          <w:rtl/>
        </w:rPr>
        <w:t xml:space="preserve">(ان اباعبدالله - الى ان قال - فأمرهم ان</w:t>
      </w:r>
    </w:p>
    <w:p>
      <w:pPr>
        <w:pStyle w:val="BookText"/>
      </w:pPr>
      <w:r>
        <w:rPr>
          <w:rFonts w:ascii="Amiri" w:hAnsi="Amiri" w:eastAsia="Amiri" w:cs="Amiri"/>
          <w:lang w:bidi="ar-SA"/>
          <w:color w:val="111111"/>
          <w:sz w:val="28"/>
          <w:szCs w:val="28"/>
          <w:rtl/>
        </w:rPr>
        <w:t xml:space="preserve">يخطوا برجله -) انظر الطواف</w:t>
      </w:r>
    </w:p>
    <w:p>
      <w:pPr>
        <w:pStyle w:val="BookText"/>
      </w:pPr>
      <w:r>
        <w:rPr>
          <w:rFonts w:ascii="IRNazanin" w:hAnsi="IRNazanin" w:eastAsia="IRNazanin" w:cs="IRNazanin"/>
          <w:lang w:bidi="fa-IR"/>
          <w:color w:val="111111"/>
          <w:sz w:val="28"/>
          <w:szCs w:val="28"/>
          <w:rtl/>
        </w:rPr>
        <w:t xml:space="preserve">(ان جبرئیل علیه السلام کری برجله -) انظر الخمس</w:t>
      </w:r>
    </w:p>
    <w:p>
      <w:pPr>
        <w:pStyle w:val="BookText"/>
      </w:pPr>
      <w:r>
        <w:rPr>
          <w:rFonts w:ascii="Amiri" w:hAnsi="Amiri" w:eastAsia="Amiri" w:cs="Amiri"/>
          <w:lang w:bidi="ar-SA"/>
          <w:color w:val="111111"/>
          <w:sz w:val="28"/>
          <w:szCs w:val="28"/>
          <w:rtl/>
        </w:rPr>
        <w:t xml:space="preserve">(تقطع رجل السارق -) انظر السرقة</w:t>
      </w:r>
    </w:p>
    <w:p>
      <w:pPr>
        <w:pStyle w:val="BookText"/>
      </w:pPr>
      <w:r>
        <w:rPr>
          <w:rFonts w:ascii="Amiri" w:hAnsi="Amiri" w:eastAsia="Amiri" w:cs="Amiri"/>
          <w:lang w:bidi="ar-SA"/>
          <w:color w:val="111111"/>
          <w:sz w:val="28"/>
          <w:szCs w:val="28"/>
          <w:rtl/>
        </w:rPr>
        <w:t xml:space="preserve">(ذهبت - الى ان قال - خذ واحدة من تحت رجلك -) انظر الرمي</w:t>
      </w:r>
    </w:p>
    <w:p>
      <w:pPr>
        <w:pStyle w:val="BookText"/>
      </w:pPr>
      <w:r>
        <w:rPr>
          <w:rFonts w:ascii="Amiri" w:hAnsi="Amiri" w:eastAsia="Amiri" w:cs="Amiri"/>
          <w:lang w:bidi="ar-SA"/>
          <w:color w:val="111111"/>
          <w:sz w:val="28"/>
          <w:szCs w:val="28"/>
          <w:rtl/>
        </w:rPr>
        <w:t xml:space="preserve">(رجل كانت معه صاحبة لا تستطيع القيام على رجلها -) انظر الطواف</w:t>
      </w:r>
    </w:p>
    <w:p>
      <w:pPr>
        <w:pStyle w:val="BookText"/>
      </w:pPr>
      <w:r>
        <w:rPr>
          <w:rFonts w:ascii="IRNazanin" w:hAnsi="IRNazanin" w:eastAsia="IRNazanin" w:cs="IRNazanin"/>
          <w:lang w:bidi="fa-IR"/>
          <w:color w:val="111111"/>
          <w:sz w:val="28"/>
          <w:szCs w:val="28"/>
          <w:rtl/>
        </w:rPr>
        <w:t xml:space="preserve">(عن الرجل يمدّ احدی رجليه -) انظر المريض (في الرجل العرجاء -) انظر الدية</w:t>
      </w:r>
    </w:p>
    <w:p>
      <w:pPr>
        <w:pStyle w:val="BookText"/>
      </w:pPr>
      <w:r>
        <w:rPr>
          <w:rFonts w:ascii="Amiri" w:hAnsi="Amiri" w:eastAsia="Amiri" w:cs="Amiri"/>
          <w:lang w:bidi="ar-SA"/>
          <w:color w:val="111111"/>
          <w:sz w:val="28"/>
          <w:szCs w:val="28"/>
          <w:rtl/>
        </w:rPr>
        <w:t xml:space="preserve">(في الرجل الواحدة -) انظر الدية</w:t>
      </w:r>
    </w:p>
    <w:p>
      <w:pPr>
        <w:pStyle w:val="BookText"/>
      </w:pPr>
      <w:r>
        <w:rPr>
          <w:rFonts w:ascii="Amiri" w:hAnsi="Amiri" w:eastAsia="Amiri" w:cs="Amiri"/>
          <w:lang w:bidi="ar-SA"/>
          <w:color w:val="111111"/>
          <w:sz w:val="28"/>
          <w:szCs w:val="28"/>
          <w:rtl/>
        </w:rPr>
        <w:t xml:space="preserve">(قطع رجل السارق -) انظر السرقة</w:t>
      </w:r>
    </w:p>
    <w:p>
      <w:pPr>
        <w:pStyle w:val="BookText"/>
      </w:pPr>
      <w:r>
        <w:rPr>
          <w:rFonts w:ascii="IRNazanin" w:hAnsi="IRNazanin" w:eastAsia="IRNazanin" w:cs="IRNazanin"/>
          <w:lang w:bidi="fa-IR"/>
          <w:color w:val="111111"/>
          <w:sz w:val="28"/>
          <w:szCs w:val="28"/>
          <w:rtl/>
        </w:rPr>
        <w:t xml:space="preserve">(كان رسول الله - الى ان قال - ولم يبسط رسول الله صلی الله علیه و آله رجليه بين اصحابه -) انظر العشرة</w:t>
      </w:r>
    </w:p>
    <w:p>
      <w:pPr>
        <w:pStyle w:val="BookText"/>
      </w:pPr>
      <w:r>
        <w:rPr>
          <w:rFonts w:ascii="IRNazanin" w:hAnsi="IRNazanin" w:eastAsia="IRNazanin" w:cs="IRNazanin"/>
          <w:lang w:bidi="fa-IR"/>
          <w:color w:val="111111"/>
          <w:sz w:val="28"/>
          <w:szCs w:val="28"/>
          <w:rtl/>
        </w:rPr>
        <w:t xml:space="preserve">(كان الصادق علیه السلام اذا وضع رجله -) انظر الدعاء</w:t>
      </w:r>
    </w:p>
    <w:p>
      <w:pPr>
        <w:pStyle w:val="BookText"/>
      </w:pPr>
      <w:r>
        <w:rPr>
          <w:rFonts w:ascii="Amiri" w:hAnsi="Amiri" w:eastAsia="Amiri" w:cs="Amiri"/>
          <w:lang w:bidi="ar-SA"/>
          <w:color w:val="111111"/>
          <w:sz w:val="28"/>
          <w:szCs w:val="28"/>
          <w:rtl/>
        </w:rPr>
        <w:t xml:space="preserve">(كنا عند أبي عبدالله فقال - الى ان قال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8" w:name="pg14652_151591"/>
    <w:bookmarkEnd w:id="48"/>
    <w:p>
      <w:pPr>
        <w:pStyle w:val="BookText"/>
      </w:pPr>
      <w:r>
        <w:rPr>
          <w:rFonts w:ascii="Amiri" w:hAnsi="Amiri" w:eastAsia="Amiri" w:cs="Amiri"/>
          <w:lang w:bidi="ar-SA"/>
          <w:color w:val="111111"/>
          <w:sz w:val="28"/>
          <w:szCs w:val="28"/>
          <w:rtl/>
        </w:rPr>
        <w:t xml:space="preserve">لو شئت ان أقول باحدى رجلي -) انظر الحجة (لكل شيء باب و باب القبر مما يلي الرجلين -) انظر القبور</w:t>
      </w:r>
    </w:p>
    <w:p>
      <w:pPr>
        <w:pStyle w:val="BookText"/>
      </w:pPr>
      <w:r>
        <w:rPr>
          <w:rFonts w:ascii="Amiri" w:hAnsi="Amiri" w:eastAsia="Amiri" w:cs="Amiri"/>
          <w:lang w:bidi="ar-SA"/>
          <w:color w:val="111111"/>
          <w:sz w:val="28"/>
          <w:szCs w:val="28"/>
          <w:rtl/>
        </w:rPr>
        <w:t xml:space="preserve">(ما معنى رفع رجلك اليمنى -) انظر التشهد</w:t>
      </w:r>
    </w:p>
    <w:p>
      <w:pPr>
        <w:pStyle w:val="BookText"/>
      </w:pPr>
      <w:r>
        <w:rPr>
          <w:rFonts w:ascii="Amiri" w:hAnsi="Amiri" w:eastAsia="Amiri" w:cs="Amiri"/>
          <w:lang w:bidi="ar-SA"/>
          <w:color w:val="111111"/>
          <w:sz w:val="28"/>
          <w:szCs w:val="28"/>
          <w:rtl/>
        </w:rPr>
        <w:t xml:space="preserve">(من أتاه الله يرزق لم يخط اليه برجله -) انظر طلب الرزق</w:t>
      </w:r>
    </w:p>
    <w:p>
      <w:pPr>
        <w:pStyle w:val="BookText"/>
      </w:pPr>
      <w:r>
        <w:rPr>
          <w:rFonts w:ascii="Amiri" w:hAnsi="Amiri" w:eastAsia="Amiri" w:cs="Amiri"/>
          <w:lang w:bidi="ar-SA"/>
          <w:color w:val="111111"/>
          <w:sz w:val="28"/>
          <w:szCs w:val="28"/>
          <w:rtl/>
        </w:rPr>
        <w:t xml:space="preserve">(من دخل القبر فلا يخرج الا من قبل الرجلين -) انظر القبور</w:t>
      </w:r>
    </w:p>
    <w:p>
      <w:pPr>
        <w:pStyle w:val="BookText"/>
      </w:pPr>
      <w:r>
        <w:rPr>
          <w:rFonts w:ascii="Amiri" w:hAnsi="Amiri" w:eastAsia="Amiri" w:cs="Amiri"/>
          <w:lang w:bidi="ar-SA"/>
          <w:color w:val="111111"/>
          <w:sz w:val="28"/>
          <w:szCs w:val="28"/>
          <w:rtl/>
        </w:rPr>
        <w:t xml:space="preserve">(ولكل شيء باب وباب القير عند رجلي -) انظر القبور</w:t>
      </w:r>
    </w:p>
    <w:p>
      <w:pPr>
        <w:pStyle w:val="BookText"/>
      </w:pPr>
      <w:r>
        <w:rPr>
          <w:rFonts w:ascii="Amiri" w:hAnsi="Amiri" w:eastAsia="Amiri" w:cs="Amiri"/>
          <w:lang w:bidi="ar-SA"/>
          <w:color w:val="111111"/>
          <w:sz w:val="28"/>
          <w:szCs w:val="28"/>
          <w:rtl/>
        </w:rPr>
        <w:t xml:space="preserve">(ومن غسل رجليه -) انظر الحمّام</w:t>
      </w:r>
    </w:p>
    <w:p>
      <w:pPr>
        <w:pStyle w:val="BookText"/>
      </w:pPr>
      <w:r>
        <w:rPr>
          <w:rFonts w:ascii="Amiri" w:hAnsi="Amiri" w:eastAsia="Amiri" w:cs="Amiri"/>
          <w:lang w:bidi="ar-SA"/>
          <w:color w:val="111111"/>
          <w:sz w:val="28"/>
          <w:szCs w:val="28"/>
          <w:rtl/>
        </w:rPr>
        <w:t xml:space="preserve">(يدخل الرجل - الى ان قال - ولا يخرج الا من قبل رجليه -) انظر القبور</w:t>
      </w:r>
    </w:p>
    <w:p>
      <w:pPr>
        <w:pStyle w:val="Heading3"/>
      </w:pPr>
      <w:bookmarkStart w:id="237" w:name="_Toc153"/>
      <w:r>
        <w:t>«الرَجلان»</w:t>
      </w:r>
      <w:bookmarkEnd w:id="237"/>
    </w:p>
    <w:p>
      <w:pPr>
        <w:pStyle w:val="BookText"/>
      </w:pPr>
      <w:r>
        <w:rPr>
          <w:rFonts w:ascii="Amiri" w:hAnsi="Amiri" w:eastAsia="Amiri" w:cs="Amiri"/>
          <w:lang w:bidi="ar-SA"/>
          <w:color w:val="111111"/>
          <w:sz w:val="28"/>
          <w:szCs w:val="28"/>
          <w:rtl/>
        </w:rPr>
        <w:t xml:space="preserve">(أتاني رجلان -) انظر الذبايح</w:t>
      </w:r>
    </w:p>
    <w:p>
      <w:pPr>
        <w:pStyle w:val="BookText"/>
      </w:pPr>
      <w:r>
        <w:rPr>
          <w:rFonts w:ascii="IRNazanin" w:hAnsi="IRNazanin" w:eastAsia="IRNazanin" w:cs="IRNazanin"/>
          <w:lang w:bidi="fa-IR"/>
          <w:color w:val="111111"/>
          <w:sz w:val="28"/>
          <w:szCs w:val="28"/>
          <w:rtl/>
        </w:rPr>
        <w:t xml:space="preserve">(أتی امیرالمؤمنین علیه السلام برجلين -) انظر القذف</w:t>
      </w:r>
    </w:p>
    <w:p>
      <w:pPr>
        <w:pStyle w:val="BookText"/>
      </w:pPr>
      <w:r>
        <w:rPr>
          <w:rFonts w:ascii="IRNazanin" w:hAnsi="IRNazanin" w:eastAsia="IRNazanin" w:cs="IRNazanin"/>
          <w:lang w:bidi="fa-IR"/>
          <w:color w:val="111111"/>
          <w:sz w:val="28"/>
          <w:szCs w:val="28"/>
          <w:rtl/>
        </w:rPr>
        <w:t xml:space="preserve">(أتى النبي صلی الله علیه و آله رجلان -) انظر الحج</w:t>
      </w:r>
    </w:p>
    <w:p>
      <w:pPr>
        <w:pStyle w:val="BookText"/>
      </w:pPr>
      <w:r>
        <w:rPr>
          <w:rFonts w:ascii="IRNazanin" w:hAnsi="IRNazanin" w:eastAsia="IRNazanin" w:cs="IRNazanin"/>
          <w:lang w:bidi="fa-IR"/>
          <w:color w:val="111111"/>
          <w:sz w:val="28"/>
          <w:szCs w:val="28"/>
          <w:rtl/>
        </w:rPr>
        <w:t xml:space="preserve">(اختصم الی امیرالمؤمنین علیه السلام رجلان -) انظر الخصومة</w:t>
      </w:r>
    </w:p>
    <w:p>
      <w:pPr>
        <w:pStyle w:val="BookText"/>
      </w:pPr>
      <w:r>
        <w:rPr>
          <w:rFonts w:ascii="Amiri" w:hAnsi="Amiri" w:eastAsia="Amiri" w:cs="Amiri"/>
          <w:lang w:bidi="ar-SA"/>
          <w:color w:val="111111"/>
          <w:sz w:val="28"/>
          <w:szCs w:val="28"/>
          <w:rtl/>
        </w:rPr>
        <w:t xml:space="preserve">(اختلف رجلان في قضية -) انظر الطلاق</w:t>
      </w:r>
    </w:p>
    <w:p>
      <w:pPr>
        <w:pStyle w:val="BookText"/>
      </w:pPr>
      <w:r>
        <w:rPr>
          <w:rFonts w:ascii="Amiri" w:hAnsi="Amiri" w:eastAsia="Amiri" w:cs="Amiri"/>
          <w:lang w:bidi="ar-SA"/>
          <w:color w:val="111111"/>
          <w:sz w:val="28"/>
          <w:szCs w:val="28"/>
          <w:rtl/>
        </w:rPr>
        <w:t xml:space="preserve">(اذا تقاضي اليك رجلان -) انظر القضاء</w:t>
      </w:r>
    </w:p>
    <w:p>
      <w:pPr>
        <w:pStyle w:val="BookText"/>
      </w:pPr>
      <w:r>
        <w:rPr>
          <w:rFonts w:ascii="IRNazanin" w:hAnsi="IRNazanin" w:eastAsia="IRNazanin" w:cs="IRNazanin"/>
          <w:lang w:bidi="fa-IR"/>
          <w:color w:val="111111"/>
          <w:sz w:val="28"/>
          <w:szCs w:val="28"/>
          <w:rtl/>
        </w:rPr>
        <w:t xml:space="preserve">(اذا قتل الرجل الرجلان -) انظر القتل</w:t>
      </w:r>
    </w:p>
    <w:p>
      <w:pPr>
        <w:pStyle w:val="BookText"/>
      </w:pPr>
      <w:r>
        <w:rPr>
          <w:rFonts w:ascii="IRNazanin" w:hAnsi="IRNazanin" w:eastAsia="IRNazanin" w:cs="IRNazanin"/>
          <w:lang w:bidi="fa-IR"/>
          <w:color w:val="111111"/>
          <w:sz w:val="28"/>
          <w:szCs w:val="28"/>
          <w:rtl/>
        </w:rPr>
        <w:t xml:space="preserve">(اذا قتل الرجلان -) انظر القتل</w:t>
      </w:r>
    </w:p>
    <w:p>
      <w:pPr>
        <w:pStyle w:val="BookText"/>
      </w:pPr>
      <w:r>
        <w:rPr>
          <w:rFonts w:ascii="Amiri" w:hAnsi="Amiri" w:eastAsia="Amiri" w:cs="Amiri"/>
          <w:lang w:bidi="ar-SA"/>
          <w:color w:val="111111"/>
          <w:sz w:val="28"/>
          <w:szCs w:val="28"/>
          <w:rtl/>
        </w:rPr>
        <w:t xml:space="preserve">(اذا وطئ رجلان -) انظر الجارية</w:t>
      </w:r>
    </w:p>
    <w:p>
      <w:pPr>
        <w:pStyle w:val="BookText"/>
      </w:pPr>
      <w:r>
        <w:rPr>
          <w:rFonts w:ascii="Amiri" w:hAnsi="Amiri" w:eastAsia="Amiri" w:cs="Amiri"/>
          <w:lang w:bidi="ar-SA"/>
          <w:color w:val="111111"/>
          <w:sz w:val="28"/>
          <w:szCs w:val="28"/>
          <w:rtl/>
        </w:rPr>
        <w:t xml:space="preserve">(اذا وقع بين رجلين -) انظر الحلم</w:t>
      </w:r>
    </w:p>
    <w:p>
      <w:pPr>
        <w:pStyle w:val="BookText"/>
      </w:pPr>
      <w:r>
        <w:rPr>
          <w:rFonts w:ascii="Amiri" w:hAnsi="Amiri" w:eastAsia="Amiri" w:cs="Amiri"/>
          <w:lang w:bidi="ar-SA"/>
          <w:color w:val="111111"/>
          <w:sz w:val="28"/>
          <w:szCs w:val="28"/>
          <w:rtl/>
        </w:rPr>
        <w:t xml:space="preserve">(استودع رجلان -) انظر الحيل في الأحكام</w:t>
      </w:r>
    </w:p>
    <w:p>
      <w:pPr>
        <w:pStyle w:val="BookText"/>
      </w:pPr>
      <w:r>
        <w:rPr>
          <w:rFonts w:ascii="Amiri" w:hAnsi="Amiri" w:eastAsia="Amiri" w:cs="Amiri"/>
          <w:lang w:bidi="ar-SA"/>
          <w:color w:val="111111"/>
          <w:sz w:val="28"/>
          <w:szCs w:val="28"/>
          <w:rtl/>
        </w:rPr>
        <w:t xml:space="preserve">(اقيموا رجلين عدلين -) يأتي في القسامة تحت عنوان (عن القسامة فقال الخ)</w:t>
      </w:r>
    </w:p>
    <w:p>
      <w:pPr>
        <w:pStyle w:val="BookText"/>
      </w:pPr>
      <w:r>
        <w:rPr>
          <w:rFonts w:ascii="Amiri" w:hAnsi="Amiri" w:eastAsia="Amiri" w:cs="Amiri"/>
          <w:lang w:bidi="ar-SA"/>
          <w:color w:val="111111"/>
          <w:sz w:val="28"/>
          <w:szCs w:val="28"/>
          <w:rtl/>
        </w:rPr>
        <w:t xml:space="preserve">(الانتهي هذين الرجلين -) انظر مفضل بن عمر</w:t>
      </w:r>
    </w:p>
    <w:p>
      <w:pPr>
        <w:pStyle w:val="BookText"/>
      </w:pPr>
      <w:r>
        <w:rPr>
          <w:rFonts w:ascii="Amiri" w:hAnsi="Amiri" w:eastAsia="Amiri" w:cs="Amiri"/>
          <w:lang w:bidi="ar-SA"/>
          <w:color w:val="111111"/>
          <w:sz w:val="28"/>
          <w:szCs w:val="28"/>
          <w:rtl/>
        </w:rPr>
        <w:t xml:space="preserve">(ان رجلا مات و أوصى الى رجلين -) انظر الوصية</w:t>
      </w:r>
    </w:p>
    <w:p>
      <w:pPr>
        <w:pStyle w:val="BookText"/>
      </w:pPr>
      <w:r>
        <w:rPr>
          <w:rFonts w:ascii="Amiri" w:hAnsi="Amiri" w:eastAsia="Amiri" w:cs="Amiri"/>
          <w:lang w:bidi="ar-SA"/>
          <w:color w:val="111111"/>
          <w:sz w:val="28"/>
          <w:szCs w:val="28"/>
          <w:rtl/>
        </w:rPr>
        <w:t xml:space="preserve">(ان رجلين اختصما -) انظر الخصومة</w:t>
      </w:r>
    </w:p>
    <w:p>
      <w:pPr>
        <w:pStyle w:val="BookText"/>
      </w:pPr>
      <w:r>
        <w:rPr>
          <w:rFonts w:ascii="Amiri" w:hAnsi="Amiri" w:eastAsia="Amiri" w:cs="Amiri"/>
          <w:lang w:bidi="ar-SA"/>
          <w:color w:val="111111"/>
          <w:sz w:val="28"/>
          <w:szCs w:val="28"/>
          <w:rtl/>
        </w:rPr>
        <w:t xml:space="preserve">(ان رجلين ادعيا -) انظر الصلح</w:t>
      </w:r>
    </w:p>
    <w:p>
      <w:pPr>
        <w:pStyle w:val="BookText"/>
      </w:pPr>
      <w:r>
        <w:rPr>
          <w:rFonts w:ascii="Amiri" w:hAnsi="Amiri" w:eastAsia="Amiri" w:cs="Amiri"/>
          <w:lang w:bidi="ar-SA"/>
          <w:color w:val="111111"/>
          <w:sz w:val="28"/>
          <w:szCs w:val="28"/>
          <w:rtl/>
        </w:rPr>
        <w:t xml:space="preserve">(ان رجلين عرفا -) انظر الصلح</w:t>
      </w:r>
    </w:p>
    <w:p>
      <w:pPr>
        <w:pStyle w:val="BookText"/>
      </w:pPr>
      <w:r>
        <w:rPr>
          <w:rFonts w:ascii="IRNazanin" w:hAnsi="IRNazanin" w:eastAsia="IRNazanin" w:cs="IRNazanin"/>
          <w:lang w:bidi="fa-IR"/>
          <w:color w:val="111111"/>
          <w:sz w:val="28"/>
          <w:szCs w:val="28"/>
          <w:rtl/>
        </w:rPr>
        <w:t xml:space="preserve">(ان رجلين من أصحاب رسول الله صلی الله علیه و آله اختلفا -) انظر الصلاة</w:t>
      </w:r>
    </w:p>
    <w:p>
      <w:pPr>
        <w:pStyle w:val="BookText"/>
      </w:pPr>
      <w:r>
        <w:rPr>
          <w:rFonts w:ascii="Amiri" w:hAnsi="Amiri" w:eastAsia="Amiri" w:cs="Amiri"/>
          <w:lang w:bidi="ar-SA"/>
          <w:color w:val="111111"/>
          <w:sz w:val="28"/>
          <w:szCs w:val="28"/>
          <w:rtl/>
        </w:rPr>
        <w:t xml:space="preserve">(ان رجلين من الكوفة -) انظر الارتداد</w:t>
      </w:r>
    </w:p>
    <w:p>
      <w:pPr>
        <w:pStyle w:val="BookText"/>
      </w:pPr>
      <w:r>
        <w:rPr>
          <w:rFonts w:ascii="Amiri" w:hAnsi="Amiri" w:eastAsia="Amiri" w:cs="Amiri"/>
          <w:lang w:bidi="ar-SA"/>
          <w:color w:val="111111"/>
          <w:sz w:val="28"/>
          <w:szCs w:val="28"/>
          <w:rtl/>
        </w:rPr>
        <w:t xml:space="preserve">(ان رجلين من المسلمين -) انظر الارتداد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عبد العزيز بن عمر الوالي بعث اليّ فأتيته وبين يديه رجلان -) انظر الحدود</w:t>
      </w:r>
    </w:p>
    <w:p>
      <w:pPr>
        <w:pStyle w:val="BookText"/>
      </w:pPr>
      <w:r>
        <w:rPr>
          <w:rFonts w:ascii="IRNazanin" w:hAnsi="IRNazanin" w:eastAsia="IRNazanin" w:cs="IRNazanin"/>
          <w:lang w:bidi="fa-IR"/>
          <w:color w:val="111111"/>
          <w:sz w:val="28"/>
          <w:szCs w:val="28"/>
          <w:rtl/>
        </w:rPr>
        <w:t xml:space="preserve">(ان عليا علیه السلام نفي رجلين -) انظر المحارب</w:t>
      </w:r>
    </w:p>
    <w:p>
      <w:pPr>
        <w:pStyle w:val="BookText"/>
      </w:pPr>
      <w:r>
        <w:rPr>
          <w:rFonts w:ascii="Amiri" w:hAnsi="Amiri" w:eastAsia="Amiri" w:cs="Amiri"/>
          <w:lang w:bidi="ar-SA"/>
          <w:color w:val="111111"/>
          <w:sz w:val="28"/>
          <w:szCs w:val="28"/>
          <w:rtl/>
        </w:rPr>
        <w:t xml:space="preserve">(ان لم تجد في الكفارة الا الرجل والرجلين -)انظر الكفارة</w:t>
      </w:r>
    </w:p>
    <w:p>
      <w:pPr>
        <w:pStyle w:val="BookText"/>
      </w:pPr>
      <w:r>
        <w:rPr>
          <w:rFonts w:ascii="Amiri" w:hAnsi="Amiri" w:eastAsia="Amiri" w:cs="Amiri"/>
          <w:lang w:bidi="ar-SA"/>
          <w:color w:val="111111"/>
          <w:sz w:val="28"/>
          <w:szCs w:val="28"/>
          <w:rtl/>
        </w:rPr>
        <w:t xml:space="preserve">(ان لم يجد في الكفارة الا الرجل والرجلين -) انظر الكفارة</w:t>
      </w:r>
    </w:p>
    <w:p>
      <w:pPr>
        <w:pStyle w:val="BookText"/>
      </w:pPr>
      <w:r>
        <w:rPr>
          <w:rFonts w:ascii="Amiri" w:hAnsi="Amiri" w:eastAsia="Amiri" w:cs="Amiri"/>
          <w:lang w:bidi="ar-SA"/>
          <w:color w:val="111111"/>
          <w:sz w:val="28"/>
          <w:szCs w:val="28"/>
          <w:rtl/>
        </w:rPr>
        <w:t xml:space="preserve">(ان من ابغض الخلق الى الله عزوجل لرجلين -) انظر العلم</w:t>
      </w:r>
    </w:p>
    <w:p>
      <w:pPr>
        <w:pStyle w:val="BookText"/>
      </w:pPr>
      <w:r>
        <w:rPr>
          <w:rFonts w:ascii="Amiri" w:hAnsi="Amiri" w:eastAsia="Amiri" w:cs="Amiri"/>
          <w:lang w:bidi="ar-SA"/>
          <w:color w:val="111111"/>
          <w:sz w:val="28"/>
          <w:szCs w:val="28"/>
          <w:rtl/>
        </w:rPr>
        <w:t xml:space="preserve">(ان هذين الرجلين طرقا أخي -) يأتي</w:t>
      </w:r>
    </w:p>
    <w:p>
      <w:pPr>
        <w:pStyle w:val="BookText"/>
      </w:pPr>
      <w:r>
        <w:rPr>
          <w:rFonts w:ascii="Amiri" w:hAnsi="Amiri" w:eastAsia="Amiri" w:cs="Amiri"/>
          <w:lang w:bidi="ar-SA"/>
          <w:color w:val="111111"/>
          <w:sz w:val="28"/>
          <w:szCs w:val="28"/>
          <w:rtl/>
        </w:rPr>
        <w:t xml:space="preserve">في القتل تحت عنوان (كنت شاهدا الخ)</w:t>
      </w:r>
    </w:p>
    <w:p>
      <w:pPr>
        <w:pStyle w:val="BookText"/>
      </w:pPr>
      <w:r>
        <w:rPr>
          <w:rFonts w:ascii="Amiri" w:hAnsi="Amiri" w:eastAsia="Amiri" w:cs="Amiri"/>
          <w:lang w:bidi="ar-SA"/>
          <w:color w:val="111111"/>
          <w:sz w:val="28"/>
          <w:szCs w:val="28"/>
          <w:rtl/>
        </w:rPr>
        <w:t xml:space="preserve">(انه قضى في رجلين اختصما -) انظر الحريم (اني كنت عند قاض من قضاة المدينة فأتاه رجلان -) انظر الصلح (بعثني ابوعبدالله - رجل دفع اليه رجلان -) انظر الحكومة</w:t>
      </w:r>
    </w:p>
    <w:p>
      <w:pPr>
        <w:pStyle w:val="BookText"/>
      </w:pPr>
      <w:r>
        <w:rPr>
          <w:rFonts w:ascii="Amiri" w:hAnsi="Amiri" w:eastAsia="Amiri" w:cs="Amiri"/>
          <w:lang w:bidi="ar-SA"/>
          <w:color w:val="111111"/>
          <w:sz w:val="28"/>
          <w:szCs w:val="28"/>
          <w:rtl/>
        </w:rPr>
        <w:t xml:space="preserve">(بينما رجلان جالسان -) انظر الحيل في الأحكام</w:t>
      </w:r>
    </w:p>
    <w:p>
      <w:pPr>
        <w:pStyle w:val="BookText"/>
      </w:pPr>
      <w:r>
        <w:rPr>
          <w:rFonts w:ascii="IRNazanin" w:hAnsi="IRNazanin" w:eastAsia="IRNazanin" w:cs="IRNazanin"/>
          <w:lang w:bidi="fa-IR"/>
          <w:color w:val="111111"/>
          <w:sz w:val="28"/>
          <w:szCs w:val="28"/>
          <w:rtl/>
        </w:rPr>
        <w:t xml:space="preserve">(جاء رجلان الى أمير المؤمنين علیه السلام -) انظر الصلح (دخل رجلان على أبي عبدالله في مداراة -) انظر الظلم</w:t>
      </w:r>
    </w:p>
    <w:p>
      <w:pPr>
        <w:pStyle w:val="BookText"/>
      </w:pPr>
      <w:r>
        <w:rPr>
          <w:rFonts w:ascii="IRNazanin" w:hAnsi="IRNazanin" w:eastAsia="IRNazanin" w:cs="IRNazanin"/>
          <w:lang w:bidi="fa-IR"/>
          <w:color w:val="111111"/>
          <w:sz w:val="28"/>
          <w:szCs w:val="28"/>
          <w:rtl/>
        </w:rPr>
        <w:t xml:space="preserve">(دخل رجلان على اميرالمؤمنین علیه السلام فألقي -) انظر العِشرة</w:t>
      </w:r>
    </w:p>
    <w:p>
      <w:pPr>
        <w:pStyle w:val="BookText"/>
      </w:pPr>
      <w:r>
        <w:rPr>
          <w:rFonts w:ascii="IRNazanin" w:hAnsi="IRNazanin" w:eastAsia="IRNazanin" w:cs="IRNazanin"/>
          <w:lang w:bidi="fa-IR"/>
          <w:color w:val="111111"/>
          <w:sz w:val="28"/>
          <w:szCs w:val="28"/>
          <w:rtl/>
        </w:rPr>
        <w:t xml:space="preserve">(دخل رجلان المسجد احدهما عابد -) انظر العجب</w:t>
      </w:r>
    </w:p>
    <w:p>
      <w:pPr>
        <w:pStyle w:val="BookText"/>
      </w:pPr>
      <w:r>
        <w:rPr>
          <w:rFonts w:ascii="IRNazanin" w:hAnsi="IRNazanin" w:eastAsia="IRNazanin" w:cs="IRNazanin"/>
          <w:lang w:bidi="fa-IR"/>
          <w:color w:val="111111"/>
          <w:sz w:val="28"/>
          <w:szCs w:val="28"/>
          <w:rtl/>
        </w:rPr>
        <w:t xml:space="preserve">(دخل رجلان المسجد وقد صلی -) انظر الجماعة</w:t>
      </w:r>
    </w:p>
    <w:p>
      <w:pPr>
        <w:pStyle w:val="BookText"/>
      </w:pPr>
      <w:r>
        <w:rPr>
          <w:rFonts w:ascii="Amiri" w:hAnsi="Amiri" w:eastAsia="Amiri" w:cs="Amiri"/>
          <w:lang w:bidi="ar-SA"/>
          <w:color w:val="111111"/>
          <w:sz w:val="28"/>
          <w:szCs w:val="28"/>
          <w:rtl/>
        </w:rPr>
        <w:t xml:space="preserve">(ربما كان بين الرجلين -) انظر الحكومة</w:t>
      </w:r>
    </w:p>
    <w:p>
      <w:pPr>
        <w:pStyle w:val="BookText"/>
      </w:pPr>
      <w:r>
        <w:rPr>
          <w:rFonts w:ascii="Amiri" w:hAnsi="Amiri" w:eastAsia="Amiri" w:cs="Amiri"/>
          <w:lang w:bidi="ar-SA"/>
          <w:color w:val="111111"/>
          <w:sz w:val="28"/>
          <w:szCs w:val="28"/>
          <w:rtl/>
        </w:rPr>
        <w:t xml:space="preserve">(رجل اوصى الى رجلين -) انظر الوصية</w:t>
      </w:r>
    </w:p>
    <w:p>
      <w:pPr>
        <w:pStyle w:val="BookText"/>
      </w:pPr>
      <w:r>
        <w:rPr>
          <w:rFonts w:ascii="Amiri" w:hAnsi="Amiri" w:eastAsia="Amiri" w:cs="Amiri"/>
          <w:lang w:bidi="ar-SA"/>
          <w:color w:val="111111"/>
          <w:sz w:val="28"/>
          <w:szCs w:val="28"/>
          <w:rtl/>
        </w:rPr>
        <w:t xml:space="preserve">(رجل شهد له رجلان -) انظر القرعة</w:t>
      </w:r>
    </w:p>
    <w:p>
      <w:pPr>
        <w:pStyle w:val="BookText"/>
      </w:pPr>
      <w:r>
        <w:rPr>
          <w:rFonts w:ascii="Amiri" w:hAnsi="Amiri" w:eastAsia="Amiri" w:cs="Amiri"/>
          <w:lang w:bidi="ar-SA"/>
          <w:color w:val="111111"/>
          <w:sz w:val="28"/>
          <w:szCs w:val="28"/>
          <w:rtl/>
        </w:rPr>
        <w:t xml:space="preserve">(رجل كان أوصى الى رجلين -) انظر الوصية</w:t>
      </w:r>
    </w:p>
    <w:p>
      <w:pPr>
        <w:pStyle w:val="BookText"/>
      </w:pPr>
      <w:r>
        <w:rPr>
          <w:rFonts w:ascii="Amiri" w:hAnsi="Amiri" w:eastAsia="Amiri" w:cs="Amiri"/>
          <w:lang w:bidi="ar-SA"/>
          <w:color w:val="111111"/>
          <w:sz w:val="28"/>
          <w:szCs w:val="28"/>
          <w:rtl/>
        </w:rPr>
        <w:t xml:space="preserve">(رجل مات واوصى الى رجلين -) انظر الوصية (رجلان قتلا رجلا عمدا -) يأتي في القتل تحت عنوان (عن رجل قتل رجلين الخ)</w:t>
      </w:r>
    </w:p>
    <w:p>
      <w:pPr>
        <w:pStyle w:val="BookText"/>
      </w:pPr>
      <w:r>
        <w:rPr>
          <w:rFonts w:ascii="Amiri" w:hAnsi="Amiri" w:eastAsia="Amiri" w:cs="Amiri"/>
          <w:lang w:bidi="ar-SA"/>
          <w:color w:val="111111"/>
          <w:sz w:val="28"/>
          <w:szCs w:val="28"/>
          <w:rtl/>
        </w:rPr>
        <w:t xml:space="preserve">(رجلان من أهل الكتاب -) انظر القضاء</w:t>
      </w:r>
    </w:p>
    <w:p>
      <w:pPr>
        <w:pStyle w:val="BookText"/>
      </w:pPr>
      <w:r>
        <w:rPr>
          <w:rFonts w:ascii="Amiri" w:hAnsi="Amiri" w:eastAsia="Amiri" w:cs="Amiri"/>
          <w:lang w:bidi="ar-SA"/>
          <w:color w:val="111111"/>
          <w:sz w:val="28"/>
          <w:szCs w:val="28"/>
          <w:rtl/>
        </w:rPr>
        <w:t xml:space="preserve">(رجلان من أهل الكوفة -) انظر التقية</w:t>
      </w:r>
    </w:p>
    <w:p>
      <w:pPr>
        <w:pStyle w:val="BookText"/>
      </w:pPr>
      <w:r>
        <w:rPr>
          <w:rFonts w:ascii="Amiri" w:hAnsi="Amiri" w:eastAsia="Amiri" w:cs="Amiri"/>
          <w:lang w:bidi="ar-SA"/>
          <w:color w:val="111111"/>
          <w:sz w:val="28"/>
          <w:szCs w:val="28"/>
          <w:rtl/>
        </w:rPr>
        <w:t xml:space="preserve">(الرجلان يَاُمّ احدهما -) انظر الجماعة</w:t>
      </w:r>
    </w:p>
    <w:p>
      <w:pPr>
        <w:pStyle w:val="BookText"/>
      </w:pPr>
      <w:r>
        <w:rPr>
          <w:rFonts w:ascii="Amiri" w:hAnsi="Amiri" w:eastAsia="Amiri" w:cs="Amiri"/>
          <w:lang w:bidi="ar-SA"/>
          <w:color w:val="111111"/>
          <w:sz w:val="28"/>
          <w:szCs w:val="28"/>
          <w:rtl/>
        </w:rPr>
        <w:t xml:space="preserve">(الرجلان يصليان -) انظر الاوقات</w:t>
      </w:r>
    </w:p>
    <w:p>
      <w:pPr>
        <w:pStyle w:val="BookText"/>
      </w:pPr>
      <w:r>
        <w:rPr>
          <w:rFonts w:ascii="Amiri" w:hAnsi="Amiri" w:eastAsia="Amiri" w:cs="Amiri"/>
          <w:lang w:bidi="ar-SA"/>
          <w:color w:val="111111"/>
          <w:sz w:val="28"/>
          <w:szCs w:val="28"/>
          <w:rtl/>
        </w:rPr>
        <w:t xml:space="preserve">(الرجلان يكونان -) انظر الجماعة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(الرجلان ينامان -) انظر الحدود</w:t>
      </w:r>
    </w:p>
    <w:p>
      <w:pPr>
        <w:pStyle w:val="BookText"/>
      </w:pPr>
      <w:r>
        <w:rPr>
          <w:rFonts w:ascii="IRNazanin" w:hAnsi="IRNazanin" w:eastAsia="IRNazanin" w:cs="IRNazanin"/>
          <w:lang w:bidi="fa-IR"/>
          <w:color w:val="111111"/>
          <w:sz w:val="28"/>
          <w:szCs w:val="28"/>
          <w:rtl/>
        </w:rPr>
        <w:t xml:space="preserve">(سألت عن رجلين اغتصبا رجلا مالا كان ينفقه على الفقراء -) تقدم في الحجة تحت عنوان (كتبت الى ابي الحسن موسی علیه السلام وهو في الحبس الخ)</w:t>
      </w:r>
    </w:p>
    <w:p>
      <w:pPr>
        <w:pStyle w:val="BookText"/>
      </w:pPr>
      <w:r>
        <w:rPr>
          <w:rFonts w:ascii="IRNazanin" w:hAnsi="IRNazanin" w:eastAsia="IRNazanin" w:cs="IRNazanin"/>
          <w:lang w:bidi="fa-IR"/>
          <w:color w:val="111111"/>
          <w:sz w:val="28"/>
          <w:szCs w:val="28"/>
          <w:rtl/>
        </w:rPr>
        <w:t xml:space="preserve">(سمعت ابا جعفر علیه السلام - الى ان قال - لم يبق معه الا رجلان -) انظر الحج والوضوء</w:t>
      </w:r>
    </w:p>
    <w:p>
      <w:pPr>
        <w:pStyle w:val="BookText"/>
      </w:pPr>
      <w:r>
        <w:rPr>
          <w:rFonts w:ascii="IRNazanin" w:hAnsi="IRNazanin" w:eastAsia="IRNazanin" w:cs="IRNazanin"/>
          <w:lang w:bidi="fa-IR"/>
          <w:color w:val="111111"/>
          <w:sz w:val="28"/>
          <w:szCs w:val="28"/>
          <w:rtl/>
        </w:rPr>
        <w:t xml:space="preserve">(العلماء رجلان -) انظر العلم</w:t>
      </w:r>
    </w:p>
    <w:p>
      <w:pPr>
        <w:pStyle w:val="BookText"/>
      </w:pPr>
      <w:r>
        <w:rPr>
          <w:rFonts w:ascii="Amiri" w:hAnsi="Amiri" w:eastAsia="Amiri" w:cs="Amiri"/>
          <w:lang w:bidi="ar-SA"/>
          <w:color w:val="111111"/>
          <w:sz w:val="28"/>
          <w:szCs w:val="28"/>
          <w:rtl/>
        </w:rPr>
        <w:t xml:space="preserve">(عن جارية بين رجلين اعتق -) انظر الحدود</w:t>
      </w:r>
    </w:p>
    <w:p>
      <w:pPr>
        <w:pStyle w:val="BookText"/>
      </w:pPr>
      <w:r>
        <w:rPr>
          <w:rFonts w:ascii="Amiri" w:hAnsi="Amiri" w:eastAsia="Amiri" w:cs="Amiri"/>
          <w:lang w:bidi="ar-SA"/>
          <w:color w:val="111111"/>
          <w:sz w:val="28"/>
          <w:szCs w:val="28"/>
          <w:rtl/>
        </w:rPr>
        <w:t xml:space="preserve">(عن جارية بين رجلين دبّراها -) انظر التدبير</w:t>
      </w:r>
    </w:p>
    <w:p>
      <w:pPr>
        <w:pStyle w:val="BookText"/>
      </w:pPr>
      <w:r>
        <w:rPr>
          <w:rFonts w:ascii="Amiri" w:hAnsi="Amiri" w:eastAsia="Amiri" w:cs="Amiri"/>
          <w:lang w:bidi="ar-SA"/>
          <w:color w:val="111111"/>
          <w:sz w:val="28"/>
          <w:szCs w:val="28"/>
          <w:rtl/>
        </w:rPr>
        <w:t xml:space="preserve">(عن رجل اختلف عليه رجلان -) انظر العلم</w:t>
      </w:r>
    </w:p>
    <w:p>
      <w:pPr>
        <w:pStyle w:val="BookText"/>
      </w:pPr>
      <w:r>
        <w:rPr>
          <w:rFonts w:ascii="IRNazanin" w:hAnsi="IRNazanin" w:eastAsia="IRNazanin" w:cs="IRNazanin"/>
          <w:lang w:bidi="fa-IR"/>
          <w:color w:val="111111"/>
          <w:sz w:val="28"/>
          <w:szCs w:val="28"/>
          <w:rtl/>
        </w:rPr>
        <w:t xml:space="preserve">(عن رجل قطع یدین لرجلين -) انظر القصاص</w:t>
      </w:r>
    </w:p>
    <w:p>
      <w:pPr>
        <w:pStyle w:val="BookText"/>
      </w:pPr>
      <w:r>
        <w:rPr>
          <w:rFonts w:ascii="IRNazanin" w:hAnsi="IRNazanin" w:eastAsia="IRNazanin" w:cs="IRNazanin"/>
          <w:lang w:bidi="fa-IR"/>
          <w:color w:val="111111"/>
          <w:sz w:val="28"/>
          <w:szCs w:val="28"/>
          <w:rtl/>
        </w:rPr>
        <w:t xml:space="preserve">(عن رجل وجد مقتولا فجاء رجلان -) انظر القتل</w:t>
      </w:r>
    </w:p>
    <w:p>
      <w:pPr>
        <w:pStyle w:val="BookText"/>
      </w:pPr>
      <w:r>
        <w:rPr>
          <w:rFonts w:ascii="Amiri" w:hAnsi="Amiri" w:eastAsia="Amiri" w:cs="Amiri"/>
          <w:lang w:bidi="ar-SA"/>
          <w:color w:val="111111"/>
          <w:sz w:val="28"/>
          <w:szCs w:val="28"/>
          <w:rtl/>
        </w:rPr>
        <w:t xml:space="preserve">(عن الرجل يؤمّ الرجلين -) انظر الجماعة</w:t>
      </w:r>
    </w:p>
    <w:p>
      <w:pPr>
        <w:pStyle w:val="BookText"/>
      </w:pPr>
      <w:r>
        <w:rPr>
          <w:rFonts w:ascii="IRNazanin" w:hAnsi="IRNazanin" w:eastAsia="IRNazanin" w:cs="IRNazanin"/>
          <w:lang w:bidi="fa-IR"/>
          <w:color w:val="111111"/>
          <w:sz w:val="28"/>
          <w:szCs w:val="28"/>
          <w:rtl/>
        </w:rPr>
        <w:t xml:space="preserve">(عن رجلين اغتصبا رجلا مالا -) تقدم في الحجة تحت عنوان (كتبت الى أبي الحسن موسی الخ)</w:t>
      </w:r>
    </w:p>
    <w:p>
      <w:pPr>
        <w:pStyle w:val="BookText"/>
      </w:pPr>
      <w:r>
        <w:rPr>
          <w:rFonts w:ascii="Amiri" w:hAnsi="Amiri" w:eastAsia="Amiri" w:cs="Amiri"/>
          <w:lang w:bidi="ar-SA"/>
          <w:color w:val="111111"/>
          <w:sz w:val="28"/>
          <w:szCs w:val="28"/>
          <w:rtl/>
        </w:rPr>
        <w:t xml:space="preserve">(عن رجلين افترى -) انظر الحدود</w:t>
      </w:r>
    </w:p>
    <w:p>
      <w:pPr>
        <w:pStyle w:val="BookText"/>
      </w:pPr>
      <w:r>
        <w:rPr>
          <w:rFonts w:ascii="IRNazanin" w:hAnsi="IRNazanin" w:eastAsia="IRNazanin" w:cs="IRNazanin"/>
          <w:lang w:bidi="fa-IR"/>
          <w:color w:val="111111"/>
          <w:sz w:val="28"/>
          <w:szCs w:val="28"/>
          <w:rtl/>
        </w:rPr>
        <w:t xml:space="preserve">(عن رجلین اقتتلا -) انظر المحرم</w:t>
      </w:r>
    </w:p>
    <w:p>
      <w:pPr>
        <w:pStyle w:val="BookText"/>
      </w:pPr>
      <w:r>
        <w:rPr>
          <w:rFonts w:ascii="IRNazanin" w:hAnsi="IRNazanin" w:eastAsia="IRNazanin" w:cs="IRNazanin"/>
          <w:lang w:bidi="fa-IR"/>
          <w:color w:val="111111"/>
          <w:sz w:val="28"/>
          <w:szCs w:val="28"/>
          <w:rtl/>
        </w:rPr>
        <w:t xml:space="preserve">(عن رجلين بينهما أمة -) انظر التزویج</w:t>
      </w:r>
    </w:p>
    <w:p>
      <w:pPr>
        <w:pStyle w:val="BookText"/>
      </w:pPr>
      <w:r>
        <w:rPr>
          <w:rFonts w:ascii="Amiri" w:hAnsi="Amiri" w:eastAsia="Amiri" w:cs="Amiri"/>
          <w:lang w:bidi="ar-SA"/>
          <w:color w:val="111111"/>
          <w:sz w:val="28"/>
          <w:szCs w:val="28"/>
          <w:rtl/>
        </w:rPr>
        <w:t xml:space="preserve">(عن رجلين بينهما مال بعضه -) انظر الحوالة</w:t>
      </w:r>
    </w:p>
    <w:p>
      <w:pPr>
        <w:pStyle w:val="BookText"/>
      </w:pPr>
      <w:r>
        <w:rPr>
          <w:rFonts w:ascii="IRNazanin" w:hAnsi="IRNazanin" w:eastAsia="IRNazanin" w:cs="IRNazanin"/>
          <w:lang w:bidi="fa-IR"/>
          <w:color w:val="111111"/>
          <w:sz w:val="28"/>
          <w:szCs w:val="28"/>
          <w:rtl/>
        </w:rPr>
        <w:t xml:space="preserve">(عن رجلين بينهما مال منه دین -) انظر الدين</w:t>
      </w:r>
    </w:p>
    <w:p>
      <w:pPr>
        <w:pStyle w:val="BookText"/>
      </w:pPr>
      <w:r>
        <w:rPr>
          <w:rFonts w:ascii="Amiri" w:hAnsi="Amiri" w:eastAsia="Amiri" w:cs="Amiri"/>
          <w:lang w:bidi="ar-SA"/>
          <w:color w:val="111111"/>
          <w:sz w:val="28"/>
          <w:szCs w:val="28"/>
          <w:rtl/>
        </w:rPr>
        <w:t xml:space="preserve">(عن رجلين شهداء على أمر وجاء -)انظر القرعة</w:t>
      </w:r>
    </w:p>
    <w:p>
      <w:pPr>
        <w:pStyle w:val="BookText"/>
      </w:pPr>
      <w:r>
        <w:rPr>
          <w:rFonts w:ascii="Amiri" w:hAnsi="Amiri" w:eastAsia="Amiri" w:cs="Amiri"/>
          <w:lang w:bidi="ar-SA"/>
          <w:color w:val="111111"/>
          <w:sz w:val="28"/>
          <w:szCs w:val="28"/>
          <w:rtl/>
        </w:rPr>
        <w:t xml:space="preserve">(عن رجلين شهدا على رجل غائب -) انظر الشهادة</w:t>
      </w:r>
    </w:p>
    <w:p>
      <w:pPr>
        <w:pStyle w:val="BookText"/>
      </w:pPr>
      <w:r>
        <w:rPr>
          <w:rFonts w:ascii="Amiri" w:hAnsi="Amiri" w:eastAsia="Amiri" w:cs="Amiri"/>
          <w:lang w:bidi="ar-SA"/>
          <w:color w:val="111111"/>
          <w:sz w:val="28"/>
          <w:szCs w:val="28"/>
          <w:rtl/>
        </w:rPr>
        <w:t xml:space="preserve">(عن رجلين قاما -) انظر الصوم</w:t>
      </w:r>
    </w:p>
    <w:p>
      <w:pPr>
        <w:pStyle w:val="BookText"/>
      </w:pPr>
      <w:r>
        <w:rPr>
          <w:rFonts w:ascii="Amiri" w:hAnsi="Amiri" w:eastAsia="Amiri" w:cs="Amiri"/>
          <w:lang w:bidi="ar-SA"/>
          <w:color w:val="111111"/>
          <w:sz w:val="28"/>
          <w:szCs w:val="28"/>
          <w:rtl/>
        </w:rPr>
        <w:t xml:space="preserve">(عن رجلين كان بينهما عبد -) انظر العتق</w:t>
      </w:r>
    </w:p>
    <w:p>
      <w:pPr>
        <w:pStyle w:val="BookText"/>
      </w:pPr>
      <w:r>
        <w:rPr>
          <w:rFonts w:ascii="Amiri" w:hAnsi="Amiri" w:eastAsia="Amiri" w:cs="Amiri"/>
          <w:lang w:bidi="ar-SA"/>
          <w:color w:val="111111"/>
          <w:sz w:val="28"/>
          <w:szCs w:val="28"/>
          <w:rtl/>
        </w:rPr>
        <w:t xml:space="preserve">(عن رجلين كان لهما مال -) انظر الصلح</w:t>
      </w:r>
    </w:p>
    <w:p>
      <w:pPr>
        <w:pStyle w:val="BookText"/>
      </w:pPr>
      <w:r>
        <w:rPr>
          <w:rFonts w:ascii="Amiri" w:hAnsi="Amiri" w:eastAsia="Amiri" w:cs="Amiri"/>
          <w:lang w:bidi="ar-SA"/>
          <w:color w:val="111111"/>
          <w:sz w:val="28"/>
          <w:szCs w:val="28"/>
          <w:rtl/>
        </w:rPr>
        <w:t xml:space="preserve">(عن رجلين لكل واحد منهما طعام -) انظر الصلح</w:t>
      </w:r>
    </w:p>
    <w:p>
      <w:pPr>
        <w:pStyle w:val="BookText"/>
      </w:pPr>
      <w:r>
        <w:rPr>
          <w:rFonts w:ascii="IRNazanin" w:hAnsi="IRNazanin" w:eastAsia="IRNazanin" w:cs="IRNazanin"/>
          <w:lang w:bidi="fa-IR"/>
          <w:color w:val="111111"/>
          <w:sz w:val="28"/>
          <w:szCs w:val="28"/>
          <w:rtl/>
        </w:rPr>
        <w:t xml:space="preserve">(عن رجلين محرمین رمیا -) انظر المحرم</w:t>
      </w:r>
    </w:p>
    <w:p>
      <w:pPr>
        <w:pStyle w:val="BookText"/>
      </w:pPr>
      <w:r>
        <w:rPr>
          <w:rFonts w:ascii="Amiri" w:hAnsi="Amiri" w:eastAsia="Amiri" w:cs="Amiri"/>
          <w:lang w:bidi="ar-SA"/>
          <w:color w:val="111111"/>
          <w:sz w:val="28"/>
          <w:szCs w:val="28"/>
          <w:rtl/>
        </w:rPr>
        <w:t xml:space="preserve">(عن رجلين من اصحابنا -) انظر الحكومة</w:t>
      </w:r>
    </w:p>
    <w:p>
      <w:pPr>
        <w:pStyle w:val="BookText"/>
      </w:pPr>
      <w:r>
        <w:rPr>
          <w:rFonts w:ascii="Amiri" w:hAnsi="Amiri" w:eastAsia="Amiri" w:cs="Amiri"/>
          <w:lang w:bidi="ar-SA"/>
          <w:color w:val="111111"/>
          <w:sz w:val="28"/>
          <w:szCs w:val="28"/>
          <w:rtl/>
        </w:rPr>
        <w:t xml:space="preserve">(عن رجلين من أهل الذمة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رجلين من الصيارفة -) انظر الصرف</w:t>
      </w:r>
    </w:p>
    <w:p>
      <w:pPr>
        <w:pStyle w:val="BookText"/>
      </w:pPr>
      <w:r>
        <w:rPr>
          <w:rFonts w:ascii="Amiri" w:hAnsi="Amiri" w:eastAsia="Amiri" w:cs="Amiri"/>
          <w:lang w:bidi="ar-SA"/>
          <w:color w:val="111111"/>
          <w:sz w:val="28"/>
          <w:szCs w:val="28"/>
          <w:rtl/>
        </w:rPr>
        <w:t xml:space="preserve">(عن رجلين نصرانيين -) انظر البيع</w:t>
      </w:r>
    </w:p>
    <w:p>
      <w:pPr>
        <w:pStyle w:val="BookText"/>
      </w:pPr>
      <w:r>
        <w:rPr>
          <w:rFonts w:ascii="Amiri" w:hAnsi="Amiri" w:eastAsia="Amiri" w:cs="Amiri"/>
          <w:lang w:bidi="ar-SA"/>
          <w:color w:val="111111"/>
          <w:sz w:val="28"/>
          <w:szCs w:val="28"/>
          <w:rtl/>
        </w:rPr>
        <w:t xml:space="preserve">(عن رجلين نكحا -) انظر النكاح</w:t>
      </w:r>
    </w:p>
    <w:p>
      <w:pPr>
        <w:pStyle w:val="BookText"/>
      </w:pPr>
      <w:r>
        <w:rPr>
          <w:rFonts w:ascii="Amiri" w:hAnsi="Amiri" w:eastAsia="Amiri" w:cs="Amiri"/>
          <w:lang w:bidi="ar-SA"/>
          <w:color w:val="111111"/>
          <w:sz w:val="28"/>
          <w:szCs w:val="28"/>
          <w:rtl/>
        </w:rPr>
        <w:t xml:space="preserve">(عن رجلين وقعا -) انظر الجارية</w:t>
      </w:r>
    </w:p>
    <w:p>
      <w:pPr>
        <w:pStyle w:val="BookText"/>
      </w:pPr>
      <w:r>
        <w:rPr>
          <w:rFonts w:ascii="Amiri" w:hAnsi="Amiri" w:eastAsia="Amiri" w:cs="Amiri"/>
          <w:lang w:bidi="ar-SA"/>
          <w:color w:val="111111"/>
          <w:sz w:val="28"/>
          <w:szCs w:val="28"/>
          <w:rtl/>
        </w:rPr>
        <w:t xml:space="preserve">(عن رجلين يتفاخذان -) انظر اللواط</w:t>
      </w:r>
    </w:p>
    <w:p>
      <w:pPr>
        <w:pStyle w:val="BookText"/>
      </w:pPr>
      <w:r>
        <w:rPr>
          <w:rFonts w:ascii="Amiri" w:hAnsi="Amiri" w:eastAsia="Amiri" w:cs="Amiri"/>
          <w:lang w:bidi="ar-SA"/>
          <w:color w:val="111111"/>
          <w:sz w:val="28"/>
          <w:szCs w:val="28"/>
          <w:rtl/>
        </w:rPr>
        <w:t xml:space="preserve">(عن الرجلين تكون بينهما الامة -) انظر العتق</w:t>
      </w:r>
    </w:p>
    <w:p>
      <w:pPr>
        <w:pStyle w:val="BookText"/>
      </w:pPr>
      <w:r>
        <w:rPr>
          <w:rFonts w:ascii="Amiri" w:hAnsi="Amiri" w:eastAsia="Amiri" w:cs="Amiri"/>
          <w:lang w:bidi="ar-SA"/>
          <w:color w:val="111111"/>
          <w:sz w:val="28"/>
          <w:szCs w:val="28"/>
          <w:rtl/>
        </w:rPr>
        <w:t xml:space="preserve">(عن الرجلين قال ظلمانا حقنا -) تقدم في الحجة تحت عنوان (ان الله عزوجل من علينا الخ)</w:t>
      </w:r>
    </w:p>
    <w:p>
      <w:pPr>
        <w:pStyle w:val="BookText"/>
      </w:pPr>
      <w:r>
        <w:rPr>
          <w:rFonts w:ascii="IRNazanin" w:hAnsi="IRNazanin" w:eastAsia="IRNazanin" w:cs="IRNazanin"/>
          <w:lang w:bidi="fa-IR"/>
          <w:color w:val="111111"/>
          <w:sz w:val="28"/>
          <w:szCs w:val="28"/>
          <w:rtl/>
        </w:rPr>
        <w:t xml:space="preserve">(عن الرجلين قال فأخذ الوسادة -) تقدم في الحجة تحت عنوان (دخلت على أبي جعفر علیه السلام فقال والله يا کمیت الخ)</w:t>
      </w:r>
    </w:p>
    <w:p>
      <w:pPr>
        <w:pStyle w:val="BookText"/>
      </w:pPr>
      <w:r>
        <w:rPr>
          <w:rFonts w:ascii="Amiri" w:hAnsi="Amiri" w:eastAsia="Amiri" w:cs="Amiri"/>
          <w:lang w:bidi="ar-SA"/>
          <w:color w:val="111111"/>
          <w:sz w:val="28"/>
          <w:szCs w:val="28"/>
          <w:rtl/>
        </w:rPr>
        <w:t xml:space="preserve">(عن الرجلين يصليان -) انظر الجماعة</w:t>
      </w:r>
    </w:p>
    <w:p>
      <w:pPr>
        <w:pStyle w:val="BookText"/>
      </w:pPr>
      <w:r>
        <w:rPr>
          <w:rFonts w:ascii="Amiri" w:hAnsi="Amiri" w:eastAsia="Amiri" w:cs="Amiri"/>
          <w:lang w:bidi="ar-SA"/>
          <w:color w:val="111111"/>
          <w:sz w:val="28"/>
          <w:szCs w:val="28"/>
          <w:rtl/>
        </w:rPr>
        <w:t xml:space="preserve">(عن الرجلين يكون بينهما النخل -) انظر السلف</w:t>
      </w:r>
    </w:p>
    <w:p>
      <w:pPr>
        <w:pStyle w:val="BookText"/>
      </w:pPr>
      <w:r>
        <w:rPr>
          <w:rFonts w:ascii="IRNazanin" w:hAnsi="IRNazanin" w:eastAsia="IRNazanin" w:cs="IRNazanin"/>
          <w:lang w:bidi="fa-IR"/>
          <w:color w:val="111111"/>
          <w:sz w:val="28"/>
          <w:szCs w:val="28"/>
          <w:rtl/>
        </w:rPr>
        <w:t xml:space="preserve">(عن الساحر فقال اذا جاء رجلان -) انظر السحر</w:t>
      </w:r>
    </w:p>
    <w:p>
      <w:pPr>
        <w:pStyle w:val="BookText"/>
      </w:pPr>
      <w:r>
        <w:rPr>
          <w:rFonts w:ascii="Amiri" w:hAnsi="Amiri" w:eastAsia="Amiri" w:cs="Amiri"/>
          <w:lang w:bidi="ar-SA"/>
          <w:color w:val="111111"/>
          <w:sz w:val="28"/>
          <w:szCs w:val="28"/>
          <w:rtl/>
        </w:rPr>
        <w:t xml:space="preserve">(عن متاع في يد رجلين -) انظر الرهن</w:t>
      </w:r>
    </w:p>
    <w:p>
      <w:pPr>
        <w:pStyle w:val="BookText"/>
      </w:pPr>
      <w:r>
        <w:rPr>
          <w:rFonts w:ascii="IRNazanin" w:hAnsi="IRNazanin" w:eastAsia="IRNazanin" w:cs="IRNazanin"/>
          <w:lang w:bidi="fa-IR"/>
          <w:color w:val="111111"/>
          <w:sz w:val="28"/>
          <w:szCs w:val="28"/>
          <w:rtl/>
        </w:rPr>
        <w:t xml:space="preserve">(عن المملوكة بين رجلين -) انظر التزویج</w:t>
      </w:r>
    </w:p>
    <w:p>
      <w:pPr>
        <w:pStyle w:val="BookText"/>
      </w:pPr>
      <w:r>
        <w:rPr>
          <w:rFonts w:ascii="Amiri" w:hAnsi="Amiri" w:eastAsia="Amiri" w:cs="Amiri"/>
          <w:lang w:bidi="ar-SA"/>
          <w:color w:val="111111"/>
          <w:sz w:val="28"/>
          <w:szCs w:val="28"/>
          <w:rtl/>
        </w:rPr>
        <w:t xml:space="preserve">(فرجلان قتلا رجلا عمدا -) يأتي في القتل تحت عنوان (عن رجل قتل رجلين الخ)</w:t>
      </w:r>
    </w:p>
    <w:p>
      <w:pPr>
        <w:pStyle w:val="BookText"/>
      </w:pPr>
      <w:r>
        <w:rPr>
          <w:rFonts w:ascii="Amiri" w:hAnsi="Amiri" w:eastAsia="Amiri" w:cs="Amiri"/>
          <w:lang w:bidi="ar-SA"/>
          <w:color w:val="111111"/>
          <w:sz w:val="28"/>
          <w:szCs w:val="28"/>
          <w:rtl/>
        </w:rPr>
        <w:t xml:space="preserve">(في أمة بين رجلين -) انظر الحدود</w:t>
      </w:r>
    </w:p>
    <w:p>
      <w:pPr>
        <w:pStyle w:val="BookText"/>
      </w:pPr>
      <w:r>
        <w:rPr>
          <w:rFonts w:ascii="Amiri" w:hAnsi="Amiri" w:eastAsia="Amiri" w:cs="Amiri"/>
          <w:lang w:bidi="ar-SA"/>
          <w:color w:val="111111"/>
          <w:sz w:val="28"/>
          <w:szCs w:val="28"/>
          <w:rtl/>
        </w:rPr>
        <w:t xml:space="preserve">(في جارية بين رجلين -) انظر الحدود</w:t>
      </w:r>
    </w:p>
    <w:p>
      <w:pPr>
        <w:pStyle w:val="BookText"/>
      </w:pPr>
      <w:r>
        <w:rPr>
          <w:rFonts w:ascii="Amiri" w:hAnsi="Amiri" w:eastAsia="Amiri" w:cs="Amiri"/>
          <w:lang w:bidi="ar-SA"/>
          <w:color w:val="111111"/>
          <w:sz w:val="28"/>
          <w:szCs w:val="28"/>
          <w:rtl/>
        </w:rPr>
        <w:t xml:space="preserve">(في رجل شهد عليه رجلان -) انظر الشهادة</w:t>
      </w:r>
    </w:p>
    <w:p>
      <w:pPr>
        <w:pStyle w:val="BookText"/>
      </w:pPr>
      <w:r>
        <w:rPr>
          <w:rFonts w:ascii="Amiri" w:hAnsi="Amiri" w:eastAsia="Amiri" w:cs="Amiri"/>
          <w:lang w:bidi="ar-SA"/>
          <w:color w:val="111111"/>
          <w:sz w:val="28"/>
          <w:szCs w:val="28"/>
          <w:rtl/>
        </w:rPr>
        <w:t xml:space="preserve">(في رجل قال لرجلين -) انظر الشهادة</w:t>
      </w:r>
    </w:p>
    <w:p>
      <w:pPr>
        <w:pStyle w:val="BookText"/>
      </w:pPr>
      <w:r>
        <w:rPr>
          <w:rFonts w:ascii="Amiri" w:hAnsi="Amiri" w:eastAsia="Amiri" w:cs="Amiri"/>
          <w:lang w:bidi="ar-SA"/>
          <w:color w:val="111111"/>
          <w:sz w:val="28"/>
          <w:szCs w:val="28"/>
          <w:rtl/>
        </w:rPr>
        <w:t xml:space="preserve">(في الرجل يشهد حساب الرجلين -) انظر الشهادة</w:t>
      </w:r>
    </w:p>
    <w:p>
      <w:pPr>
        <w:pStyle w:val="BookText"/>
      </w:pPr>
      <w:r>
        <w:rPr>
          <w:rFonts w:ascii="Amiri" w:hAnsi="Amiri" w:eastAsia="Amiri" w:cs="Amiri"/>
          <w:lang w:bidi="ar-SA"/>
          <w:color w:val="111111"/>
          <w:sz w:val="28"/>
          <w:szCs w:val="28"/>
          <w:rtl/>
        </w:rPr>
        <w:t xml:space="preserve">(في رجلين اتفقا -) انظر الحكومة</w:t>
      </w:r>
    </w:p>
    <w:p>
      <w:pPr>
        <w:pStyle w:val="BookText"/>
      </w:pPr>
      <w:r>
        <w:rPr>
          <w:rFonts w:ascii="Amiri" w:hAnsi="Amiri" w:eastAsia="Amiri" w:cs="Amiri"/>
          <w:lang w:bidi="ar-SA"/>
          <w:color w:val="111111"/>
          <w:sz w:val="28"/>
          <w:szCs w:val="28"/>
          <w:rtl/>
        </w:rPr>
        <w:t xml:space="preserve">(في رجلين اجتمعا -) انظر الدية</w:t>
      </w:r>
    </w:p>
    <w:p>
      <w:pPr>
        <w:pStyle w:val="BookText"/>
      </w:pPr>
      <w:r>
        <w:rPr>
          <w:rFonts w:ascii="Amiri" w:hAnsi="Amiri" w:eastAsia="Amiri" w:cs="Amiri"/>
          <w:lang w:bidi="ar-SA"/>
          <w:color w:val="111111"/>
          <w:sz w:val="28"/>
          <w:szCs w:val="28"/>
          <w:rtl/>
        </w:rPr>
        <w:t xml:space="preserve">(في رجلين اختار -) انظر الحكومة</w:t>
      </w:r>
    </w:p>
    <w:p>
      <w:pPr>
        <w:pStyle w:val="BookText"/>
      </w:pPr>
      <w:r>
        <w:rPr>
          <w:rFonts w:ascii="Amiri" w:hAnsi="Amiri" w:eastAsia="Amiri" w:cs="Amiri"/>
          <w:lang w:bidi="ar-SA"/>
          <w:color w:val="111111"/>
          <w:sz w:val="28"/>
          <w:szCs w:val="28"/>
          <w:rtl/>
        </w:rPr>
        <w:t xml:space="preserve">(في رجلين اختلفا -) انظر الجماعة</w:t>
      </w:r>
    </w:p>
    <w:p>
      <w:pPr>
        <w:pStyle w:val="BookText"/>
      </w:pPr>
      <w:r>
        <w:rPr>
          <w:rFonts w:ascii="Amiri" w:hAnsi="Amiri" w:eastAsia="Amiri" w:cs="Amiri"/>
          <w:lang w:bidi="ar-SA"/>
          <w:color w:val="111111"/>
          <w:sz w:val="28"/>
          <w:szCs w:val="28"/>
          <w:rtl/>
        </w:rPr>
        <w:t xml:space="preserve">(في رجلين ادعيا -) انظر البيّنة</w:t>
      </w:r>
    </w:p>
    <w:p>
      <w:pPr>
        <w:pStyle w:val="BookText"/>
      </w:pPr>
      <w:r>
        <w:rPr>
          <w:rFonts w:ascii="Amiri" w:hAnsi="Amiri" w:eastAsia="Amiri" w:cs="Amiri"/>
          <w:lang w:bidi="ar-SA"/>
          <w:color w:val="111111"/>
          <w:sz w:val="28"/>
          <w:szCs w:val="28"/>
          <w:rtl/>
        </w:rPr>
        <w:t xml:space="preserve">(في رجلين اشتركا -) انظر المضاربة</w:t>
      </w:r>
    </w:p>
    <w:p>
      <w:pPr>
        <w:pStyle w:val="BookText"/>
      </w:pPr>
      <w:r>
        <w:rPr>
          <w:rFonts w:ascii="Amiri" w:hAnsi="Amiri" w:eastAsia="Amiri" w:cs="Amiri"/>
          <w:lang w:bidi="ar-SA"/>
          <w:color w:val="111111"/>
          <w:sz w:val="28"/>
          <w:szCs w:val="28"/>
          <w:rtl/>
        </w:rPr>
        <w:t xml:space="preserve">(في رجلين اشتريا -) انظر الحدود</w:t>
      </w:r>
    </w:p>
    <w:p>
      <w:pPr>
        <w:pStyle w:val="BookText"/>
      </w:pPr>
      <w:r>
        <w:rPr>
          <w:rFonts w:ascii="Amiri" w:hAnsi="Amiri" w:eastAsia="Amiri" w:cs="Amiri"/>
          <w:lang w:bidi="ar-SA"/>
          <w:color w:val="111111"/>
          <w:sz w:val="28"/>
          <w:szCs w:val="28"/>
          <w:rtl/>
        </w:rPr>
        <w:t xml:space="preserve">(في رجلين أمسك -) انظرالقتل</w:t>
      </w:r>
    </w:p>
    <w:p>
      <w:pPr>
        <w:pStyle w:val="BookText"/>
      </w:pPr>
      <w:r>
        <w:rPr>
          <w:rFonts w:ascii="Amiri" w:hAnsi="Amiri" w:eastAsia="Amiri" w:cs="Amiri"/>
          <w:lang w:bidi="ar-SA"/>
          <w:color w:val="111111"/>
          <w:sz w:val="28"/>
          <w:szCs w:val="28"/>
          <w:rtl/>
        </w:rPr>
        <w:t xml:space="preserve">(في رجلين بينهما مال -) انظر الحوالة</w:t>
      </w:r>
    </w:p>
    <w:p>
      <w:pPr>
        <w:pStyle w:val="BookText"/>
      </w:pPr>
      <w:r>
        <w:rPr>
          <w:rFonts w:ascii="Amiri" w:hAnsi="Amiri" w:eastAsia="Amiri" w:cs="Amiri"/>
          <w:lang w:bidi="ar-SA"/>
          <w:color w:val="111111"/>
          <w:sz w:val="28"/>
          <w:szCs w:val="28"/>
          <w:rtl/>
        </w:rPr>
        <w:t xml:space="preserve">(في رجلين شهدا على رجل غائب -) انظر الشهادة</w:t>
      </w:r>
    </w:p>
    <w:p>
      <w:pPr>
        <w:pStyle w:val="BookText"/>
      </w:pPr>
      <w:r>
        <w:rPr>
          <w:rFonts w:ascii="Amiri" w:hAnsi="Amiri" w:eastAsia="Amiri" w:cs="Amiri"/>
          <w:lang w:bidi="ar-SA"/>
          <w:color w:val="111111"/>
          <w:sz w:val="28"/>
          <w:szCs w:val="28"/>
          <w:rtl/>
        </w:rPr>
        <w:t xml:space="preserve">(في رجلين شهدا على رجل غابت عنه -) انظر الشهادة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رجلين شهدا على رجل في أمر -) انظر القرعة</w:t>
      </w:r>
    </w:p>
    <w:p>
      <w:pPr>
        <w:pStyle w:val="BookText"/>
      </w:pPr>
      <w:r>
        <w:rPr>
          <w:rFonts w:ascii="Amiri" w:hAnsi="Amiri" w:eastAsia="Amiri" w:cs="Amiri"/>
          <w:lang w:bidi="ar-SA"/>
          <w:color w:val="111111"/>
          <w:sz w:val="28"/>
          <w:szCs w:val="28"/>
          <w:rtl/>
        </w:rPr>
        <w:t xml:space="preserve">(في رجلين كان بينهما -) انظر الصلح</w:t>
      </w:r>
    </w:p>
    <w:p>
      <w:pPr>
        <w:pStyle w:val="BookText"/>
      </w:pPr>
      <w:r>
        <w:rPr>
          <w:rFonts w:ascii="Amiri" w:hAnsi="Amiri" w:eastAsia="Amiri" w:cs="Amiri"/>
          <w:lang w:bidi="ar-SA"/>
          <w:color w:val="111111"/>
          <w:sz w:val="28"/>
          <w:szCs w:val="28"/>
          <w:rtl/>
        </w:rPr>
        <w:t xml:space="preserve">(في رجلين كان معهما -) انظر الصلح</w:t>
      </w:r>
    </w:p>
    <w:p>
      <w:pPr>
        <w:pStyle w:val="BookText"/>
      </w:pPr>
      <w:r>
        <w:rPr>
          <w:rFonts w:ascii="Amiri" w:hAnsi="Amiri" w:eastAsia="Amiri" w:cs="Amiri"/>
          <w:lang w:bidi="ar-SA"/>
          <w:color w:val="111111"/>
          <w:sz w:val="28"/>
          <w:szCs w:val="28"/>
          <w:rtl/>
        </w:rPr>
        <w:t xml:space="preserve">(في رجلين مملوكين -) انظر الحيل في الاحكام</w:t>
      </w:r>
    </w:p>
    <w:p>
      <w:pPr>
        <w:pStyle w:val="BookText"/>
      </w:pPr>
      <w:r>
        <w:rPr>
          <w:rFonts w:ascii="Amiri" w:hAnsi="Amiri" w:eastAsia="Amiri" w:cs="Amiri"/>
          <w:lang w:bidi="ar-SA"/>
          <w:color w:val="111111"/>
          <w:sz w:val="28"/>
          <w:szCs w:val="28"/>
          <w:rtl/>
        </w:rPr>
        <w:t xml:space="preserve">(في رجلين يتسابان -) انظر السفه</w:t>
      </w:r>
    </w:p>
    <w:p>
      <w:pPr>
        <w:pStyle w:val="BookText"/>
      </w:pPr>
      <w:r>
        <w:rPr>
          <w:rFonts w:ascii="Amiri" w:hAnsi="Amiri" w:eastAsia="Amiri" w:cs="Amiri"/>
          <w:lang w:bidi="ar-SA"/>
          <w:color w:val="111111"/>
          <w:sz w:val="28"/>
          <w:szCs w:val="28"/>
          <w:rtl/>
        </w:rPr>
        <w:t xml:space="preserve">(في عبد بين رجلين اعتق -) انظر الحدود</w:t>
      </w:r>
    </w:p>
    <w:p>
      <w:pPr>
        <w:pStyle w:val="BookText"/>
      </w:pPr>
      <w:r>
        <w:rPr>
          <w:rFonts w:ascii="IRNazanin" w:hAnsi="IRNazanin" w:eastAsia="IRNazanin" w:cs="IRNazanin"/>
          <w:lang w:bidi="fa-IR"/>
          <w:color w:val="111111"/>
          <w:sz w:val="28"/>
          <w:szCs w:val="28"/>
          <w:rtl/>
        </w:rPr>
        <w:t xml:space="preserve">(في عبد بين رجلين زوّجه -) انظر التزویج</w:t>
      </w:r>
    </w:p>
    <w:p>
      <w:pPr>
        <w:pStyle w:val="BookText"/>
      </w:pPr>
      <w:r>
        <w:rPr>
          <w:rFonts w:ascii="Amiri" w:hAnsi="Amiri" w:eastAsia="Amiri" w:cs="Amiri"/>
          <w:lang w:bidi="ar-SA"/>
          <w:color w:val="111111"/>
          <w:sz w:val="28"/>
          <w:szCs w:val="28"/>
          <w:rtl/>
        </w:rPr>
        <w:t xml:space="preserve">(في عبد جرح رجلين -) انظر القتل</w:t>
      </w:r>
    </w:p>
    <w:p>
      <w:pPr>
        <w:pStyle w:val="BookText"/>
      </w:pPr>
      <w:r>
        <w:rPr>
          <w:rFonts w:ascii="IRNazanin" w:hAnsi="IRNazanin" w:eastAsia="IRNazanin" w:cs="IRNazanin"/>
          <w:lang w:bidi="fa-IR"/>
          <w:color w:val="111111"/>
          <w:sz w:val="28"/>
          <w:szCs w:val="28"/>
          <w:rtl/>
        </w:rPr>
        <w:t xml:space="preserve">(في عبد كان بين رجلين فحرّر -)انظر العتق (قضی امیرالمؤمنین علیه السلام بين رجلين -) انظر الصلح</w:t>
      </w:r>
    </w:p>
    <w:p>
      <w:pPr>
        <w:pStyle w:val="BookText"/>
      </w:pPr>
      <w:r>
        <w:rPr>
          <w:rFonts w:ascii="IRNazanin" w:hAnsi="IRNazanin" w:eastAsia="IRNazanin" w:cs="IRNazanin"/>
          <w:lang w:bidi="fa-IR"/>
          <w:color w:val="111111"/>
          <w:sz w:val="28"/>
          <w:szCs w:val="28"/>
          <w:rtl/>
        </w:rPr>
        <w:t xml:space="preserve">(قضی امیرالمؤمنين علیه السلام في رجل جاء به رجلان -) انظر الحيل في الأحكام</w:t>
      </w:r>
    </w:p>
    <w:p>
      <w:pPr>
        <w:pStyle w:val="BookText"/>
      </w:pPr>
      <w:r>
        <w:rPr>
          <w:rFonts w:ascii="IRNazanin" w:hAnsi="IRNazanin" w:eastAsia="IRNazanin" w:cs="IRNazanin"/>
          <w:lang w:bidi="fa-IR"/>
          <w:color w:val="111111"/>
          <w:sz w:val="28"/>
          <w:szCs w:val="28"/>
          <w:rtl/>
        </w:rPr>
        <w:t xml:space="preserve">(قضی امیرالمؤمنین علیه السلام في رجلين سرقا - ) انظر السرقة</w:t>
      </w:r>
    </w:p>
    <w:p>
      <w:pPr>
        <w:pStyle w:val="BookText"/>
      </w:pPr>
      <w:r>
        <w:rPr>
          <w:rFonts w:ascii="IRNazanin" w:hAnsi="IRNazanin" w:eastAsia="IRNazanin" w:cs="IRNazanin"/>
          <w:lang w:bidi="fa-IR"/>
          <w:color w:val="111111"/>
          <w:sz w:val="28"/>
          <w:szCs w:val="28"/>
          <w:rtl/>
        </w:rPr>
        <w:t xml:space="preserve">(قضى أمير المؤمنين علیه السلام في رجلين قد سرقا -) انظر السرقة</w:t>
      </w:r>
    </w:p>
    <w:p>
      <w:pPr>
        <w:pStyle w:val="BookText"/>
      </w:pPr>
      <w:r>
        <w:rPr>
          <w:rFonts w:ascii="IRNazanin" w:hAnsi="IRNazanin" w:eastAsia="IRNazanin" w:cs="IRNazanin"/>
          <w:lang w:bidi="fa-IR"/>
          <w:color w:val="111111"/>
          <w:sz w:val="28"/>
          <w:szCs w:val="28"/>
          <w:rtl/>
        </w:rPr>
        <w:t xml:space="preserve">(قضي علي علیه السلام في رجلين امسك -) انظر القتل</w:t>
      </w:r>
    </w:p>
    <w:p>
      <w:pPr>
        <w:pStyle w:val="BookText"/>
      </w:pPr>
      <w:r>
        <w:rPr>
          <w:rFonts w:ascii="IRNazanin" w:hAnsi="IRNazanin" w:eastAsia="IRNazanin" w:cs="IRNazanin"/>
          <w:lang w:bidi="fa-IR"/>
          <w:color w:val="111111"/>
          <w:sz w:val="28"/>
          <w:szCs w:val="28"/>
          <w:rtl/>
        </w:rPr>
        <w:t xml:space="preserve">(كان بالمدينه رجلان -) انظر اولی الاربة</w:t>
      </w:r>
    </w:p>
    <w:p>
      <w:pPr>
        <w:pStyle w:val="BookText"/>
      </w:pPr>
      <w:r>
        <w:rPr>
          <w:rFonts w:ascii="IRNazanin" w:hAnsi="IRNazanin" w:eastAsia="IRNazanin" w:cs="IRNazanin"/>
          <w:lang w:bidi="fa-IR"/>
          <w:color w:val="111111"/>
          <w:sz w:val="28"/>
          <w:szCs w:val="28"/>
          <w:rtl/>
        </w:rPr>
        <w:t xml:space="preserve">(كان على عهد امیرالمؤمنین علیه السلام رجلان -) انظر القذف</w:t>
      </w:r>
    </w:p>
    <w:p>
      <w:pPr>
        <w:pStyle w:val="BookText"/>
      </w:pPr>
      <w:r>
        <w:rPr>
          <w:rFonts w:ascii="IRNazanin" w:hAnsi="IRNazanin" w:eastAsia="IRNazanin" w:cs="IRNazanin"/>
          <w:lang w:bidi="fa-IR"/>
          <w:color w:val="111111"/>
          <w:sz w:val="28"/>
          <w:szCs w:val="28"/>
          <w:rtl/>
        </w:rPr>
        <w:t xml:space="preserve">(كان علی علیه السلام اذا أتاه رجلان ببينة -) انظر القرعة (كان على علیه السلام اذا أتاه رجلان يختصمان -) انظر القرعة</w:t>
      </w:r>
    </w:p>
    <w:p>
      <w:pPr>
        <w:pStyle w:val="BookText"/>
      </w:pPr>
      <w:r>
        <w:rPr>
          <w:rFonts w:ascii="IRNazanin" w:hAnsi="IRNazanin" w:eastAsia="IRNazanin" w:cs="IRNazanin"/>
          <w:lang w:bidi="fa-IR"/>
          <w:color w:val="111111"/>
          <w:sz w:val="28"/>
          <w:szCs w:val="28"/>
          <w:rtl/>
        </w:rPr>
        <w:t xml:space="preserve">(كان علي علیه السلام اذا أخذ الرجلين -) انظر الحدود</w:t>
      </w:r>
    </w:p>
    <w:p>
      <w:pPr>
        <w:pStyle w:val="BookText"/>
      </w:pPr>
      <w:r>
        <w:rPr>
          <w:rFonts w:ascii="IRNazanin" w:hAnsi="IRNazanin" w:eastAsia="IRNazanin" w:cs="IRNazanin"/>
          <w:lang w:bidi="fa-IR"/>
          <w:color w:val="111111"/>
          <w:sz w:val="28"/>
          <w:szCs w:val="28"/>
          <w:rtl/>
        </w:rPr>
        <w:t xml:space="preserve">(كان علي علیه السلام اذا وجد رجلين -) انظر الحدود</w:t>
      </w:r>
    </w:p>
    <w:p>
      <w:pPr>
        <w:pStyle w:val="BookText"/>
      </w:pPr>
      <w:r>
        <w:rPr>
          <w:rFonts w:ascii="IRNazanin" w:hAnsi="IRNazanin" w:eastAsia="IRNazanin" w:cs="IRNazanin"/>
          <w:lang w:bidi="fa-IR"/>
          <w:color w:val="111111"/>
          <w:sz w:val="28"/>
          <w:szCs w:val="28"/>
          <w:rtl/>
        </w:rPr>
        <w:t xml:space="preserve">(كنت عند أبي عبدالله علیه السلام اذ دخل عليه رجلان -) انظر الامام</w:t>
      </w:r>
    </w:p>
    <w:p>
      <w:pPr>
        <w:pStyle w:val="BookText"/>
      </w:pPr>
      <w:r>
        <w:rPr>
          <w:rFonts w:ascii="Amiri" w:hAnsi="Amiri" w:eastAsia="Amiri" w:cs="Amiri"/>
          <w:lang w:bidi="ar-SA"/>
          <w:color w:val="111111"/>
          <w:sz w:val="28"/>
          <w:szCs w:val="28"/>
          <w:rtl/>
        </w:rPr>
        <w:t xml:space="preserve">(كنت عند أبي عبدالله فدخل عليه - الى ان قال - اذا اخذ رجلان -) انظر الحدود</w:t>
      </w:r>
    </w:p>
    <w:p>
      <w:pPr>
        <w:pStyle w:val="BookText"/>
      </w:pPr>
      <w:r>
        <w:rPr>
          <w:rFonts w:ascii="Amiri" w:hAnsi="Amiri" w:eastAsia="Amiri" w:cs="Amiri"/>
          <w:lang w:bidi="ar-SA"/>
          <w:color w:val="111111"/>
          <w:sz w:val="28"/>
          <w:szCs w:val="28"/>
          <w:rtl/>
        </w:rPr>
        <w:t xml:space="preserve">(لاخير في الدنيا الا لأحد رجلين -) انظر الدنيا</w:t>
      </w:r>
    </w:p>
    <w:p>
      <w:pPr>
        <w:pStyle w:val="BookText"/>
      </w:pPr>
      <w:r>
        <w:rPr>
          <w:rFonts w:ascii="Amiri" w:hAnsi="Amiri" w:eastAsia="Amiri" w:cs="Amiri"/>
          <w:lang w:bidi="ar-SA"/>
          <w:color w:val="111111"/>
          <w:sz w:val="28"/>
          <w:szCs w:val="28"/>
          <w:rtl/>
        </w:rPr>
        <w:t xml:space="preserve">(لا خير في العيش الا لرجلين رجل عالم -)</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(لا خير في العيش الا لرجلين رجل يزداد -) انظر العيش</w:t>
      </w:r>
    </w:p>
    <w:p>
      <w:pPr>
        <w:pStyle w:val="BookText"/>
      </w:pPr>
      <w:r>
        <w:rPr>
          <w:rFonts w:ascii="Amiri" w:hAnsi="Amiri" w:eastAsia="Amiri" w:cs="Amiri"/>
          <w:lang w:bidi="ar-SA"/>
          <w:color w:val="111111"/>
          <w:sz w:val="28"/>
          <w:szCs w:val="28"/>
          <w:rtl/>
        </w:rPr>
        <w:t xml:space="preserve">(لا يفترق رجلان -) انظر الهجرة</w:t>
      </w:r>
    </w:p>
    <w:p>
      <w:pPr>
        <w:pStyle w:val="BookText"/>
      </w:pPr>
      <w:r>
        <w:rPr>
          <w:rFonts w:ascii="Amiri" w:hAnsi="Amiri" w:eastAsia="Amiri" w:cs="Amiri"/>
          <w:lang w:bidi="ar-SA"/>
          <w:color w:val="111111"/>
          <w:sz w:val="28"/>
          <w:szCs w:val="28"/>
          <w:rtl/>
        </w:rPr>
        <w:t xml:space="preserve">(لرجلين اختصما في دابة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9" w:name="pg14652_151596"/>
    <w:bookmarkEnd w:id="49"/>
    <w:p>
      <w:pPr>
        <w:pStyle w:val="BookText"/>
      </w:pPr>
      <w:r>
        <w:rPr>
          <w:rFonts w:ascii="Amiri" w:hAnsi="Amiri" w:eastAsia="Amiri" w:cs="Amiri"/>
          <w:lang w:bidi="ar-SA"/>
          <w:color w:val="111111"/>
          <w:sz w:val="28"/>
          <w:szCs w:val="28"/>
          <w:rtl/>
        </w:rPr>
        <w:t xml:space="preserve">انظر الخصومة</w:t>
      </w:r>
    </w:p>
    <w:p>
      <w:pPr>
        <w:pStyle w:val="BookText"/>
      </w:pPr>
      <w:r>
        <w:rPr>
          <w:rFonts w:ascii="Amiri" w:hAnsi="Amiri" w:eastAsia="Amiri" w:cs="Amiri"/>
          <w:lang w:bidi="ar-SA"/>
          <w:color w:val="111111"/>
          <w:sz w:val="28"/>
          <w:szCs w:val="28"/>
          <w:rtl/>
        </w:rPr>
        <w:t xml:space="preserve">(لو قضيت بين رجلين -) انظر العلم</w:t>
      </w:r>
    </w:p>
    <w:p>
      <w:pPr>
        <w:pStyle w:val="BookText"/>
      </w:pPr>
      <w:r>
        <w:rPr>
          <w:rFonts w:ascii="Amiri" w:hAnsi="Amiri" w:eastAsia="Amiri" w:cs="Amiri"/>
          <w:lang w:bidi="ar-SA"/>
          <w:color w:val="111111"/>
          <w:sz w:val="28"/>
          <w:szCs w:val="28"/>
          <w:rtl/>
        </w:rPr>
        <w:t xml:space="preserve">(لو كان الناس رجلين -) انظر الحجة</w:t>
      </w:r>
    </w:p>
    <w:p>
      <w:pPr>
        <w:pStyle w:val="BookText"/>
      </w:pPr>
      <w:r>
        <w:rPr>
          <w:rFonts w:ascii="Amiri" w:hAnsi="Amiri" w:eastAsia="Amiri" w:cs="Amiri"/>
          <w:lang w:bidi="ar-SA"/>
          <w:color w:val="111111"/>
          <w:sz w:val="28"/>
          <w:szCs w:val="28"/>
          <w:rtl/>
        </w:rPr>
        <w:t xml:space="preserve">(ما حد رجلين -) انظر اللواط تحت عنوان ( قرائت الخ)</w:t>
      </w:r>
    </w:p>
    <w:p>
      <w:pPr>
        <w:pStyle w:val="BookText"/>
      </w:pPr>
      <w:r>
        <w:rPr>
          <w:rFonts w:ascii="IRNazanin" w:hAnsi="IRNazanin" w:eastAsia="IRNazanin" w:cs="IRNazanin"/>
          <w:lang w:bidi="fa-IR"/>
          <w:color w:val="111111"/>
          <w:sz w:val="28"/>
          <w:szCs w:val="28"/>
          <w:rtl/>
        </w:rPr>
        <w:t xml:space="preserve">(النفي من بلدة - الى ان قال - قد نفی علي علیه السلام رجلين من الكوفة -) انظر الحدود</w:t>
      </w:r>
    </w:p>
    <w:p>
      <w:pPr>
        <w:pStyle w:val="BookText"/>
      </w:pPr>
      <w:r>
        <w:rPr>
          <w:rFonts w:ascii="IRNazanin" w:hAnsi="IRNazanin" w:eastAsia="IRNazanin" w:cs="IRNazanin"/>
          <w:lang w:bidi="fa-IR"/>
          <w:color w:val="111111"/>
          <w:sz w:val="28"/>
          <w:szCs w:val="28"/>
          <w:rtl/>
        </w:rPr>
        <w:t xml:space="preserve">(وقضى امير المؤمنين علیه السلام في رجل جاء به رجلان -) انظر الحيل في الاحكام</w:t>
      </w:r>
    </w:p>
    <w:p>
      <w:pPr>
        <w:pStyle w:val="BookText"/>
      </w:pPr>
      <w:r>
        <w:rPr>
          <w:rFonts w:ascii="IRNazanin" w:hAnsi="IRNazanin" w:eastAsia="IRNazanin" w:cs="IRNazanin"/>
          <w:lang w:bidi="fa-IR"/>
          <w:color w:val="111111"/>
          <w:sz w:val="28"/>
          <w:szCs w:val="28"/>
          <w:rtl/>
        </w:rPr>
        <w:t xml:space="preserve">(وقضى على علیه السلام في رجل جاء به رجلان -) انظر الحيل في الاحكام</w:t>
      </w:r>
    </w:p>
    <w:p>
      <w:pPr>
        <w:pStyle w:val="BookText"/>
      </w:pPr>
      <w:r>
        <w:rPr>
          <w:rFonts w:ascii="Amiri" w:hAnsi="Amiri" w:eastAsia="Amiri" w:cs="Amiri"/>
          <w:lang w:bidi="ar-SA"/>
          <w:color w:val="111111"/>
          <w:sz w:val="28"/>
          <w:szCs w:val="28"/>
          <w:rtl/>
        </w:rPr>
        <w:t xml:space="preserve">(يشهد رجلين اذا -) انظر الطلاق</w:t>
      </w:r>
    </w:p>
    <w:p>
      <w:pPr>
        <w:pStyle w:val="Heading3"/>
      </w:pPr>
      <w:bookmarkStart w:id="238" w:name="_Toc154"/>
      <w:r>
        <w:t>«الرِجلان»</w:t>
      </w:r>
      <w:bookmarkEnd w:id="238"/>
    </w:p>
    <w:p>
      <w:pPr>
        <w:pStyle w:val="BookText"/>
      </w:pPr>
      <w:r>
        <w:rPr>
          <w:rFonts w:ascii="Amiri" w:hAnsi="Amiri" w:eastAsia="Amiri" w:cs="Amiri"/>
          <w:lang w:bidi="ar-SA"/>
          <w:color w:val="111111"/>
          <w:sz w:val="28"/>
          <w:szCs w:val="28"/>
          <w:rtl/>
        </w:rPr>
        <w:t xml:space="preserve">تقدم في الرِجل</w:t>
      </w:r>
    </w:p>
    <w:p>
      <w:pPr>
        <w:pStyle w:val="Heading3"/>
      </w:pPr>
      <w:bookmarkStart w:id="239" w:name="_Toc155"/>
      <w:r>
        <w:t>«الرجلة»</w:t>
      </w:r>
      <w:bookmarkEnd w:id="239"/>
    </w:p>
    <w:p>
      <w:pPr>
        <w:pStyle w:val="BookText"/>
      </w:pPr>
      <w:r>
        <w:rPr>
          <w:rFonts w:ascii="IRNazanin" w:hAnsi="IRNazanin" w:eastAsia="IRNazanin" w:cs="IRNazanin"/>
          <w:lang w:bidi="fa-IR"/>
          <w:color w:val="111111"/>
          <w:sz w:val="28"/>
          <w:szCs w:val="28"/>
          <w:rtl/>
        </w:rPr>
        <w:t xml:space="preserve">(وطئ رسول الله صلی الله علیه و آله الرمضاء فاحرقته فوطئ على الرجلة -) انظر الفرفخ</w:t>
      </w:r>
    </w:p>
    <w:p>
      <w:pPr>
        <w:pStyle w:val="Heading3"/>
      </w:pPr>
      <w:bookmarkStart w:id="240" w:name="_Toc156"/>
      <w:r>
        <w:t>«الرجم»</w:t>
      </w:r>
      <w:bookmarkEnd w:id="240"/>
    </w:p>
    <w:p>
      <w:pPr>
        <w:pStyle w:val="BookText"/>
      </w:pPr>
      <w:r>
        <w:rPr>
          <w:rFonts w:ascii="IRNazanin" w:hAnsi="IRNazanin" w:eastAsia="IRNazanin" w:cs="IRNazanin"/>
          <w:lang w:bidi="fa-IR"/>
          <w:color w:val="111111"/>
          <w:sz w:val="28"/>
          <w:szCs w:val="28"/>
          <w:rtl/>
        </w:rPr>
        <w:t xml:space="preserve">(اتی امیرالمؤمنین علیه السلام برجل قد - الی ان قال - من فعل مثل فعله فلا يرجمه -) انظر الحدود</w:t>
      </w:r>
    </w:p>
    <w:p>
      <w:pPr>
        <w:pStyle w:val="BookText"/>
      </w:pPr>
      <w:r>
        <w:rPr>
          <w:rFonts w:ascii="Amiri" w:hAnsi="Amiri" w:eastAsia="Amiri" w:cs="Amiri"/>
          <w:lang w:bidi="ar-SA"/>
          <w:color w:val="111111"/>
          <w:sz w:val="28"/>
          <w:szCs w:val="28"/>
          <w:rtl/>
        </w:rPr>
        <w:t xml:space="preserve">(أتي قوم - الى ان قال - وترجم المرأة ذات الزوج -) انظر الحدود</w:t>
      </w:r>
    </w:p>
    <w:p>
      <w:pPr>
        <w:pStyle w:val="BookText"/>
      </w:pPr>
      <w:r>
        <w:rPr>
          <w:rFonts w:ascii="IRNazanin" w:hAnsi="IRNazanin" w:eastAsia="IRNazanin" w:cs="IRNazanin"/>
          <w:lang w:bidi="fa-IR"/>
          <w:color w:val="111111"/>
          <w:sz w:val="28"/>
          <w:szCs w:val="28"/>
          <w:rtl/>
        </w:rPr>
        <w:t xml:space="preserve">(أتى النبي صلی الله علیه و آله - الى ان قال - فأمر به رسول الله صلی الله علیه و آله ان يرجم -) انظر الحدود</w:t>
      </w:r>
    </w:p>
    <w:p>
      <w:pPr>
        <w:pStyle w:val="BookText"/>
      </w:pPr>
      <w:r>
        <w:rPr>
          <w:rFonts w:ascii="Amiri" w:hAnsi="Amiri" w:eastAsia="Amiri" w:cs="Amiri"/>
          <w:lang w:bidi="ar-SA"/>
          <w:color w:val="111111"/>
          <w:sz w:val="28"/>
          <w:szCs w:val="28"/>
          <w:rtl/>
        </w:rPr>
        <w:t xml:space="preserve">(اخبرني عن رجل - الى ان قال - وترجم المرأة وعلى -) انظر الحدود</w:t>
      </w:r>
    </w:p>
    <w:p>
      <w:pPr>
        <w:pStyle w:val="BookText"/>
      </w:pPr>
      <w:r>
        <w:rPr>
          <w:rFonts w:ascii="Amiri" w:hAnsi="Amiri" w:eastAsia="Amiri" w:cs="Amiri"/>
          <w:lang w:bidi="ar-SA"/>
          <w:color w:val="111111"/>
          <w:sz w:val="28"/>
          <w:szCs w:val="28"/>
          <w:rtl/>
        </w:rPr>
        <w:t xml:space="preserve">«اخبرني عن الغائب عن أهله يزني هل يرجم اذا كانت له زوجة وهو غائب عنها؟ قال: لا يرجم الغائب عن أهله ولا المملك الذي لم يبن</w:t>
      </w:r>
      <w:r>
        <w:rPr>
          <w:rStyle w:val="FootnoteReference"/>
        </w:rPr>
        <w:footnoteReference w:id="163"/>
      </w:r>
      <w:r>
        <w:rPr>
          <w:rFonts w:ascii="Amiri" w:hAnsi="Amiri" w:eastAsia="Amiri" w:cs="Amiri"/>
          <w:lang w:bidi="ar-SA"/>
          <w:color w:val="111111"/>
          <w:sz w:val="28"/>
          <w:szCs w:val="28"/>
          <w:rtl/>
        </w:rPr>
        <w:t xml:space="preserve">بأهله ولا صاحب المتعة، قلت: ففي أي حدّ سفره لا يكون محصنا؟ قال: اذا قصّر وأفطر فليس بمحصن» (6)</w:t>
      </w:r>
    </w:p>
    <w:p>
      <w:pPr>
        <w:pStyle w:val="BookText"/>
      </w:pPr>
      <w:r>
        <w:rPr>
          <w:rFonts w:ascii="IRNazanin" w:hAnsi="IRNazanin" w:eastAsia="IRNazanin" w:cs="IRNazanin"/>
          <w:lang w:bidi="fa-IR"/>
          <w:color w:val="111111"/>
          <w:sz w:val="28"/>
          <w:szCs w:val="28"/>
          <w:rtl/>
        </w:rPr>
        <w:t xml:space="preserve">الكافي ج 7 ص 179 ک 30 ب 3 ح 13.</w:t>
      </w:r>
    </w:p>
    <w:p>
      <w:pPr>
        <w:pStyle w:val="BookText"/>
      </w:pPr>
      <w:r>
        <w:rPr>
          <w:rFonts w:ascii="Amiri" w:hAnsi="Amiri" w:eastAsia="Amiri" w:cs="Amiri"/>
          <w:lang w:bidi="ar-SA"/>
          <w:color w:val="111111"/>
          <w:sz w:val="28"/>
          <w:szCs w:val="28"/>
          <w:rtl/>
        </w:rPr>
        <w:t xml:space="preserve">التهذيب ج 10 ص 13 ب 1 ح 32.</w:t>
      </w:r>
    </w:p>
    <w:p>
      <w:pPr>
        <w:pStyle w:val="BookText"/>
      </w:pPr>
      <w:r>
        <w:rPr>
          <w:rFonts w:ascii="IRNazanin" w:hAnsi="IRNazanin" w:eastAsia="IRNazanin" w:cs="IRNazanin"/>
          <w:lang w:bidi="fa-IR"/>
          <w:color w:val="111111"/>
          <w:sz w:val="28"/>
          <w:szCs w:val="28"/>
          <w:rtl/>
        </w:rPr>
        <w:t xml:space="preserve">الاستبصار ج 4 ص 205 ب 118 ک 7.</w:t>
      </w:r>
    </w:p>
    <w:p>
      <w:pPr>
        <w:pStyle w:val="BookText"/>
      </w:pPr>
      <w:r>
        <w:rPr>
          <w:rFonts w:ascii="Amiri" w:hAnsi="Amiri" w:eastAsia="Amiri" w:cs="Amiri"/>
          <w:lang w:bidi="ar-SA"/>
          <w:color w:val="111111"/>
          <w:sz w:val="28"/>
          <w:szCs w:val="28"/>
          <w:rtl/>
        </w:rPr>
        <w:t xml:space="preserve">«اخبرني عن المحصن اذا هو هرب من الحفيرة هل يردب حتى يقام عليه الحدّ؟ فقال: يردّ ولا يرد، فقلت: وكيف ذلك؟ فقال: اذا كان هو المقرّ على نفسه ثم هرب من الحفيرة بعد ما يصيبه شيء من الحجارة لم يردّ وان كان انما قامت عليه البيّنة وهو يجحد ثم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هرب ردّ وهو صاغر حتى يقام عليه الحدّ وذلك أنّ ماعز بن مالك أقرّ عند رسول الله صلی الله علیه و آله بالزنى فأمر به أن يرجم فهرب من الحفيرة فرماه الزبير بن العوّام بساق بعير فعقله فسقط فلحقه الناس فقتلوه ثم أخبروا رسول الله صلی الله علیه و آله بذلك فقال لهم: فهلّا تركتموه اذا هرب يذهب فانما هو الذي أقرّ على نفسه وقال لهم: أما لو كان على حاضرا معكم لما ضللتم، قال: ووداه رسول الله صلی الله علیه و آله من بيت مال المسلمين» (7)</w:t>
      </w:r>
    </w:p>
    <w:p>
      <w:pPr>
        <w:pStyle w:val="BookText"/>
      </w:pPr>
      <w:r>
        <w:rPr>
          <w:rFonts w:ascii="Amiri" w:hAnsi="Amiri" w:eastAsia="Amiri" w:cs="Amiri"/>
          <w:lang w:bidi="ar-SA"/>
          <w:color w:val="111111"/>
          <w:sz w:val="28"/>
          <w:szCs w:val="28"/>
          <w:rtl/>
        </w:rPr>
        <w:t xml:space="preserve">الكافي ج 7 ص 185 ك 30 ب 8 ح 5.</w:t>
      </w:r>
    </w:p>
    <w:p>
      <w:pPr>
        <w:pStyle w:val="BookText"/>
      </w:pPr>
      <w:r>
        <w:rPr>
          <w:rFonts w:ascii="Amiri" w:hAnsi="Amiri" w:eastAsia="Amiri" w:cs="Amiri"/>
          <w:lang w:bidi="ar-SA"/>
          <w:color w:val="111111"/>
          <w:sz w:val="28"/>
          <w:szCs w:val="28"/>
          <w:rtl/>
        </w:rPr>
        <w:t xml:space="preserve">التهذيب ج 10 ص 34 ب 1 ح 117.</w:t>
      </w:r>
    </w:p>
    <w:p>
      <w:pPr>
        <w:pStyle w:val="BookText"/>
      </w:pPr>
      <w:r>
        <w:rPr>
          <w:rFonts w:ascii="Amiri" w:hAnsi="Amiri" w:eastAsia="Amiri" w:cs="Amiri"/>
          <w:lang w:bidi="ar-SA"/>
          <w:color w:val="111111"/>
          <w:sz w:val="28"/>
          <w:szCs w:val="28"/>
          <w:rtl/>
        </w:rPr>
        <w:t xml:space="preserve">(اذا زنى الشيخ والعجوز جلدا ثم رجما -) انظر الحدود</w:t>
      </w:r>
    </w:p>
    <w:p>
      <w:pPr>
        <w:pStyle w:val="BookText"/>
      </w:pPr>
      <w:r>
        <w:rPr>
          <w:rFonts w:ascii="Amiri" w:hAnsi="Amiri" w:eastAsia="Amiri" w:cs="Amiri"/>
          <w:lang w:bidi="ar-SA"/>
          <w:color w:val="111111"/>
          <w:sz w:val="28"/>
          <w:szCs w:val="28"/>
          <w:rtl/>
        </w:rPr>
        <w:t xml:space="preserve">(اذا زنى العبد والامة وهما محصنان فليس عليهما الرجم -) انظر الحدود</w:t>
      </w:r>
    </w:p>
    <w:p>
      <w:pPr>
        <w:pStyle w:val="BookText"/>
      </w:pPr>
      <w:r>
        <w:rPr>
          <w:rFonts w:ascii="Amiri" w:hAnsi="Amiri" w:eastAsia="Amiri" w:cs="Amiri"/>
          <w:lang w:bidi="ar-SA"/>
          <w:color w:val="111111"/>
          <w:sz w:val="28"/>
          <w:szCs w:val="28"/>
          <w:rtl/>
        </w:rPr>
        <w:t xml:space="preserve">(اذا شهد عليه - الى ان قال - لا يحد ولا يرجم -) انظر الحدود</w:t>
      </w:r>
    </w:p>
    <w:p>
      <w:pPr>
        <w:pStyle w:val="BookText"/>
      </w:pPr>
      <w:r>
        <w:rPr>
          <w:rFonts w:ascii="Amiri" w:hAnsi="Amiri" w:eastAsia="Amiri" w:cs="Amiri"/>
          <w:lang w:bidi="ar-SA"/>
          <w:color w:val="111111"/>
          <w:sz w:val="28"/>
          <w:szCs w:val="28"/>
          <w:rtl/>
        </w:rPr>
        <w:t xml:space="preserve">(اذا كان الرجل - الى ان قال - فارجموه ولا تستحيوه -) انظر الحدود</w:t>
      </w:r>
    </w:p>
    <w:p>
      <w:pPr>
        <w:pStyle w:val="BookText"/>
      </w:pPr>
      <w:r>
        <w:rPr>
          <w:rFonts w:ascii="Amiri" w:hAnsi="Amiri" w:eastAsia="Amiri" w:cs="Amiri"/>
          <w:lang w:bidi="ar-SA"/>
          <w:color w:val="111111"/>
          <w:sz w:val="28"/>
          <w:szCs w:val="28"/>
          <w:rtl/>
        </w:rPr>
        <w:t xml:space="preserve">«اذا كانت المرأة حبلي لم ترجم» (6)</w:t>
      </w:r>
    </w:p>
    <w:p>
      <w:pPr>
        <w:pStyle w:val="BookText"/>
      </w:pPr>
      <w:r>
        <w:rPr>
          <w:rFonts w:ascii="Amiri" w:hAnsi="Amiri" w:eastAsia="Amiri" w:cs="Amiri"/>
          <w:lang w:bidi="ar-SA"/>
          <w:color w:val="111111"/>
          <w:sz w:val="28"/>
          <w:szCs w:val="28"/>
          <w:rtl/>
        </w:rPr>
        <w:t xml:space="preserve">التهذيب ج 8 ص 190 ب 8 ح 21</w:t>
      </w:r>
    </w:p>
    <w:p>
      <w:pPr>
        <w:pStyle w:val="BookText"/>
      </w:pPr>
      <w:r>
        <w:rPr>
          <w:rFonts w:ascii="IRNazanin" w:hAnsi="IRNazanin" w:eastAsia="IRNazanin" w:cs="IRNazanin"/>
          <w:lang w:bidi="fa-IR"/>
          <w:color w:val="111111"/>
          <w:sz w:val="28"/>
          <w:szCs w:val="28"/>
          <w:rtl/>
        </w:rPr>
        <w:t xml:space="preserve">الاستبصار ج 3 ص 376 ب 218 ح 3.</w:t>
      </w:r>
    </w:p>
    <w:p>
      <w:pPr>
        <w:pStyle w:val="BookText"/>
      </w:pPr>
      <w:r>
        <w:rPr>
          <w:rFonts w:ascii="Amiri" w:hAnsi="Amiri" w:eastAsia="Amiri" w:cs="Amiri"/>
          <w:lang w:bidi="ar-SA"/>
          <w:color w:val="111111"/>
          <w:sz w:val="28"/>
          <w:szCs w:val="28"/>
          <w:rtl/>
        </w:rPr>
        <w:t xml:space="preserve">(اذا وجد الرجل مع امرأة في بيت ليلا وليس بينهما رحم جلدا -) انظر الحدود</w:t>
      </w:r>
    </w:p>
    <w:p>
      <w:pPr>
        <w:pStyle w:val="BookText"/>
      </w:pPr>
      <w:r>
        <w:rPr>
          <w:rFonts w:ascii="Amiri" w:hAnsi="Amiri" w:eastAsia="Amiri" w:cs="Amiri"/>
          <w:lang w:bidi="ar-SA"/>
          <w:color w:val="111111"/>
          <w:sz w:val="28"/>
          <w:szCs w:val="28"/>
          <w:rtl/>
        </w:rPr>
        <w:t xml:space="preserve">(التي يجب عليها الرجم ترجم من ورائها -) يأتي في اللعان تحت عنوان (عن الملاعن) «الذي يجب عليه الرجم يرجم من ورائه ولا يرجم من وجهه لان الرجم والضرب لا يصيبان الوجه، وانما يضربان على الجسد على الأعضاء كلها» (5)</w:t>
      </w:r>
    </w:p>
    <w:p>
      <w:pPr>
        <w:pStyle w:val="BookText"/>
      </w:pPr>
      <w:r>
        <w:rPr>
          <w:rFonts w:ascii="Amiri" w:hAnsi="Amiri" w:eastAsia="Amiri" w:cs="Amiri"/>
          <w:lang w:bidi="ar-SA"/>
          <w:color w:val="111111"/>
          <w:sz w:val="28"/>
          <w:szCs w:val="28"/>
          <w:rtl/>
        </w:rPr>
        <w:t xml:space="preserve">التهذيب ج 10 ص 51 ب 1 ح 191.</w:t>
      </w:r>
    </w:p>
    <w:p>
      <w:pPr>
        <w:pStyle w:val="BookText"/>
      </w:pPr>
      <w:r>
        <w:rPr>
          <w:rFonts w:ascii="IRNazanin" w:hAnsi="IRNazanin" w:eastAsia="IRNazanin" w:cs="IRNazanin"/>
          <w:lang w:bidi="fa-IR"/>
          <w:color w:val="111111"/>
          <w:sz w:val="28"/>
          <w:szCs w:val="28"/>
          <w:rtl/>
        </w:rPr>
        <w:t xml:space="preserve">الكافي ج 6 ص 165 ك 20 ب 74 ذیل ح 10 بتفاوت.</w:t>
      </w:r>
    </w:p>
    <w:p>
      <w:pPr>
        <w:pStyle w:val="BookText"/>
      </w:pPr>
      <w:r>
        <w:rPr>
          <w:rFonts w:ascii="Amiri" w:hAnsi="Amiri" w:eastAsia="Amiri" w:cs="Amiri"/>
          <w:lang w:bidi="ar-SA"/>
          <w:color w:val="111111"/>
          <w:sz w:val="28"/>
          <w:szCs w:val="28"/>
          <w:rtl/>
        </w:rPr>
        <w:t xml:space="preserve">(امة زنت - الى ان قال - فيجب عليها</w:t>
      </w:r>
    </w:p>
    <w:p>
      <w:pPr>
        <w:pStyle w:val="BookText"/>
      </w:pPr>
      <w:r>
        <w:rPr>
          <w:rFonts w:ascii="IRNazanin" w:hAnsi="IRNazanin" w:eastAsia="IRNazanin" w:cs="IRNazanin"/>
          <w:lang w:bidi="fa-IR"/>
          <w:color w:val="111111"/>
          <w:sz w:val="28"/>
          <w:szCs w:val="28"/>
          <w:rtl/>
        </w:rPr>
        <w:t xml:space="preserve">الرجم -) انظر الحدود</w:t>
      </w:r>
    </w:p>
    <w:p>
      <w:pPr>
        <w:pStyle w:val="BookText"/>
      </w:pPr>
      <w:r>
        <w:rPr>
          <w:rFonts w:ascii="Amiri" w:hAnsi="Amiri" w:eastAsia="Amiri" w:cs="Amiri"/>
          <w:lang w:bidi="ar-SA"/>
          <w:color w:val="111111"/>
          <w:sz w:val="28"/>
          <w:szCs w:val="28"/>
          <w:rtl/>
        </w:rPr>
        <w:t xml:space="preserve">(ان اقر على نفسه بحد يجب فيه الرجم -) تقدم في الحدود تحت عنوان (في رجل اقر على نفسه بحد ثم الخ)</w:t>
      </w:r>
    </w:p>
    <w:p>
      <w:pPr>
        <w:pStyle w:val="BookText"/>
      </w:pPr>
      <w:r>
        <w:rPr>
          <w:rFonts w:ascii="IRNazanin" w:hAnsi="IRNazanin" w:eastAsia="IRNazanin" w:cs="IRNazanin"/>
          <w:lang w:bidi="fa-IR"/>
          <w:color w:val="111111"/>
          <w:sz w:val="28"/>
          <w:szCs w:val="28"/>
          <w:rtl/>
        </w:rPr>
        <w:t xml:space="preserve">(ان عليا علیه السلام اتي برجل وقع - الى ان قال - اولا رجمنك بالحجارة -) انظر الحدود</w:t>
      </w:r>
    </w:p>
    <w:p>
      <w:pPr>
        <w:pStyle w:val="BookText"/>
      </w:pPr>
      <w:r>
        <w:rPr>
          <w:rFonts w:ascii="IRNazanin" w:hAnsi="IRNazanin" w:eastAsia="IRNazanin" w:cs="IRNazanin"/>
          <w:lang w:bidi="fa-IR"/>
          <w:color w:val="111111"/>
          <w:sz w:val="28"/>
          <w:szCs w:val="28"/>
          <w:rtl/>
        </w:rPr>
        <w:t xml:space="preserve">(ان عليا علیه السلام قضى في الرجل - الى ان قال - فرجم المرأه وضرب الرجل -) انظر الحدود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كان اصابه الم الحجارة فلا يرد وان لم يكن اصابه الم الحجارة رد» (6)</w:t>
      </w:r>
    </w:p>
    <w:p>
      <w:pPr>
        <w:pStyle w:val="BookText"/>
      </w:pPr>
      <w:r>
        <w:rPr>
          <w:rFonts w:ascii="Amiri" w:hAnsi="Amiri" w:eastAsia="Amiri" w:cs="Amiri"/>
          <w:lang w:bidi="ar-SA"/>
          <w:color w:val="111111"/>
          <w:sz w:val="28"/>
          <w:szCs w:val="28"/>
          <w:rtl/>
        </w:rPr>
        <w:t xml:space="preserve">الفقيه ج 4 ص 24 ب 4 ح 35.</w:t>
      </w:r>
    </w:p>
    <w:p>
      <w:pPr>
        <w:pStyle w:val="BookText"/>
      </w:pPr>
      <w:r>
        <w:rPr>
          <w:rFonts w:ascii="IRNazanin" w:hAnsi="IRNazanin" w:eastAsia="IRNazanin" w:cs="IRNazanin"/>
          <w:lang w:bidi="fa-IR"/>
          <w:color w:val="111111"/>
          <w:sz w:val="28"/>
          <w:szCs w:val="28"/>
          <w:rtl/>
        </w:rPr>
        <w:t xml:space="preserve">التهذيب ج 10 ص 50 ب 1 ذیل ح 187.</w:t>
      </w:r>
    </w:p>
    <w:p>
      <w:pPr>
        <w:pStyle w:val="BookText"/>
      </w:pPr>
      <w:r>
        <w:rPr>
          <w:rFonts w:ascii="Amiri" w:hAnsi="Amiri" w:eastAsia="Amiri" w:cs="Amiri"/>
          <w:lang w:bidi="ar-SA"/>
          <w:color w:val="111111"/>
          <w:sz w:val="28"/>
          <w:szCs w:val="28"/>
          <w:rtl/>
        </w:rPr>
        <w:t xml:space="preserve">(ان ما عز بن مالك اقر -) تقدم تحت عنوان (اخبرني عن المحصن الخ)</w:t>
      </w:r>
    </w:p>
    <w:p>
      <w:pPr>
        <w:pStyle w:val="BookText"/>
      </w:pPr>
      <w:r>
        <w:rPr>
          <w:rFonts w:ascii="IRNazanin" w:hAnsi="IRNazanin" w:eastAsia="IRNazanin" w:cs="IRNazanin"/>
          <w:lang w:bidi="fa-IR"/>
          <w:color w:val="111111"/>
          <w:sz w:val="28"/>
          <w:szCs w:val="28"/>
          <w:rtl/>
        </w:rPr>
        <w:t xml:space="preserve">(انه رفع الي علي علیه السلام رجل وقع على امرأة ابيه فرجمه و كان غير محصن) (غ)</w:t>
      </w:r>
    </w:p>
    <w:p>
      <w:pPr>
        <w:pStyle w:val="BookText"/>
      </w:pPr>
      <w:r>
        <w:rPr>
          <w:rFonts w:ascii="Amiri" w:hAnsi="Amiri" w:eastAsia="Amiri" w:cs="Amiri"/>
          <w:lang w:bidi="ar-SA"/>
          <w:color w:val="111111"/>
          <w:sz w:val="28"/>
          <w:szCs w:val="28"/>
          <w:rtl/>
        </w:rPr>
        <w:t xml:space="preserve">الفقيه ج 4 ص 30 ب 5 ح 10.</w:t>
      </w:r>
    </w:p>
    <w:p>
      <w:pPr>
        <w:pStyle w:val="BookText"/>
      </w:pPr>
      <w:r>
        <w:rPr>
          <w:rFonts w:ascii="Amiri" w:hAnsi="Amiri" w:eastAsia="Amiri" w:cs="Amiri"/>
          <w:lang w:bidi="ar-SA"/>
          <w:color w:val="111111"/>
          <w:sz w:val="28"/>
          <w:szCs w:val="28"/>
          <w:rtl/>
        </w:rPr>
        <w:t xml:space="preserve">التهذيب ج 10 ص 48 ب 1 ح 180 بتفاوت.</w:t>
      </w:r>
    </w:p>
    <w:p>
      <w:pPr>
        <w:pStyle w:val="BookText"/>
      </w:pPr>
      <w:r>
        <w:rPr>
          <w:rFonts w:ascii="Amiri" w:hAnsi="Amiri" w:eastAsia="Amiri" w:cs="Amiri"/>
          <w:lang w:bidi="ar-SA"/>
          <w:color w:val="111111"/>
          <w:sz w:val="28"/>
          <w:szCs w:val="28"/>
          <w:rtl/>
        </w:rPr>
        <w:t xml:space="preserve">(انه رفع اليه رجل وقع على امرأة ابيه فرجمه وكان غير محصن) (6-1)</w:t>
      </w:r>
    </w:p>
    <w:p>
      <w:pPr>
        <w:pStyle w:val="BookText"/>
      </w:pPr>
      <w:r>
        <w:rPr>
          <w:rFonts w:ascii="Amiri" w:hAnsi="Amiri" w:eastAsia="Amiri" w:cs="Amiri"/>
          <w:lang w:bidi="ar-SA"/>
          <w:color w:val="111111"/>
          <w:sz w:val="28"/>
          <w:szCs w:val="28"/>
          <w:rtl/>
        </w:rPr>
        <w:t xml:space="preserve">التهذيب ج 10 ص 48 ب 1 ح 180.</w:t>
      </w:r>
    </w:p>
    <w:p>
      <w:pPr>
        <w:pStyle w:val="BookText"/>
      </w:pPr>
      <w:r>
        <w:rPr>
          <w:rFonts w:ascii="Amiri" w:hAnsi="Amiri" w:eastAsia="Amiri" w:cs="Amiri"/>
          <w:lang w:bidi="ar-SA"/>
          <w:color w:val="111111"/>
          <w:sz w:val="28"/>
          <w:szCs w:val="28"/>
          <w:rtl/>
        </w:rPr>
        <w:t xml:space="preserve">الفقيه ج 4 ص 30 ب 5 ح 10 بتفاوت.</w:t>
      </w:r>
    </w:p>
    <w:p>
      <w:pPr>
        <w:pStyle w:val="BookText"/>
      </w:pPr>
      <w:r>
        <w:rPr>
          <w:rFonts w:ascii="Amiri" w:hAnsi="Amiri" w:eastAsia="Amiri" w:cs="Amiri"/>
          <w:lang w:bidi="ar-SA"/>
          <w:color w:val="111111"/>
          <w:sz w:val="28"/>
          <w:szCs w:val="28"/>
          <w:rtl/>
        </w:rPr>
        <w:t xml:space="preserve">«تدفن المرأة الى وسطها اذا أرادوا أن يرجموها ويرمي الامام ثم الناس بعد باحجار صغار» (6)</w:t>
      </w:r>
    </w:p>
    <w:p>
      <w:pPr>
        <w:pStyle w:val="BookText"/>
      </w:pPr>
      <w:r>
        <w:rPr>
          <w:rFonts w:ascii="Amiri" w:hAnsi="Amiri" w:eastAsia="Amiri" w:cs="Amiri"/>
          <w:lang w:bidi="ar-SA"/>
          <w:color w:val="111111"/>
          <w:sz w:val="28"/>
          <w:szCs w:val="28"/>
          <w:rtl/>
        </w:rPr>
        <w:t xml:space="preserve">الكافي ج 7 ص 184 ك 30 ب 8 ح 1.</w:t>
      </w:r>
    </w:p>
    <w:p>
      <w:pPr>
        <w:pStyle w:val="BookText"/>
      </w:pPr>
      <w:r>
        <w:rPr>
          <w:rFonts w:ascii="Amiri" w:hAnsi="Amiri" w:eastAsia="Amiri" w:cs="Amiri"/>
          <w:lang w:bidi="ar-SA"/>
          <w:color w:val="111111"/>
          <w:sz w:val="28"/>
          <w:szCs w:val="28"/>
          <w:rtl/>
        </w:rPr>
        <w:t xml:space="preserve">التهذيب ج 10 ص 34 ب 1 ح 116.</w:t>
      </w:r>
    </w:p>
    <w:p>
      <w:pPr>
        <w:pStyle w:val="BookText"/>
      </w:pPr>
      <w:r>
        <w:rPr>
          <w:rFonts w:ascii="IRNazanin" w:hAnsi="IRNazanin" w:eastAsia="IRNazanin" w:cs="IRNazanin"/>
          <w:lang w:bidi="fa-IR"/>
          <w:color w:val="111111"/>
          <w:sz w:val="28"/>
          <w:szCs w:val="28"/>
          <w:rtl/>
        </w:rPr>
        <w:t xml:space="preserve">«تدفن المرأة الى وسطها ثم يرمی الامام ویرمی</w:t>
      </w:r>
      <w:r>
        <w:rPr>
          <w:rStyle w:val="FootnoteReference"/>
        </w:rPr>
        <w:footnoteReference w:id="164"/>
      </w:r>
      <w:r>
        <w:rPr>
          <w:rFonts w:ascii="IRNazanin" w:hAnsi="IRNazanin" w:eastAsia="IRNazanin" w:cs="IRNazanin"/>
          <w:lang w:bidi="fa-IR"/>
          <w:color w:val="111111"/>
          <w:sz w:val="28"/>
          <w:szCs w:val="28"/>
          <w:rtl/>
        </w:rPr>
        <w:t xml:space="preserve">الناس بأحجار صغار</w:t>
      </w:r>
      <w:r>
        <w:rPr>
          <w:rStyle w:val="FootnoteReference"/>
        </w:rPr>
        <w:footnoteReference w:id="165"/>
      </w:r>
      <w:r>
        <w:rPr>
          <w:rFonts w:ascii="IRNazanin" w:hAnsi="IRNazanin" w:eastAsia="IRNazanin" w:cs="IRNazanin"/>
          <w:lang w:bidi="fa-IR"/>
          <w:color w:val="111111"/>
          <w:sz w:val="28"/>
          <w:szCs w:val="28"/>
          <w:rtl/>
        </w:rPr>
        <w:t xml:space="preserve">ولا</w:t>
      </w:r>
    </w:p>
    <w:p>
      <w:pPr>
        <w:pStyle w:val="BookText"/>
      </w:pPr>
      <w:r>
        <w:rPr>
          <w:rFonts w:ascii="Amiri" w:hAnsi="Amiri" w:eastAsia="Amiri" w:cs="Amiri"/>
          <w:lang w:bidi="ar-SA"/>
          <w:color w:val="111111"/>
          <w:sz w:val="28"/>
          <w:szCs w:val="28"/>
          <w:rtl/>
        </w:rPr>
        <w:t xml:space="preserve">يدفن الرجل اذا رجم الا الى حقويه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7 ص 184 ک 30 ب 8 ح 4.</w:t>
      </w:r>
    </w:p>
    <w:p>
      <w:pPr>
        <w:pStyle w:val="BookText"/>
      </w:pPr>
      <w:r>
        <w:rPr>
          <w:rFonts w:ascii="Amiri" w:hAnsi="Amiri" w:eastAsia="Amiri" w:cs="Amiri"/>
          <w:lang w:bidi="ar-SA"/>
          <w:color w:val="111111"/>
          <w:sz w:val="28"/>
          <w:szCs w:val="28"/>
          <w:rtl/>
        </w:rPr>
        <w:t xml:space="preserve">الكافي ج 7 ص 184 ك 30 ب 8 ح 2 بتفاوت.</w:t>
      </w:r>
    </w:p>
    <w:p>
      <w:pPr>
        <w:pStyle w:val="BookText"/>
      </w:pPr>
      <w:r>
        <w:rPr>
          <w:rFonts w:ascii="Amiri" w:hAnsi="Amiri" w:eastAsia="Amiri" w:cs="Amiri"/>
          <w:lang w:bidi="ar-SA"/>
          <w:color w:val="111111"/>
          <w:sz w:val="28"/>
          <w:szCs w:val="28"/>
          <w:rtl/>
        </w:rPr>
        <w:t xml:space="preserve">التهذيب ج 10 ص 34 ب 1 ح 113.</w:t>
      </w:r>
    </w:p>
    <w:p>
      <w:pPr>
        <w:pStyle w:val="BookText"/>
      </w:pPr>
      <w:r>
        <w:rPr>
          <w:rFonts w:ascii="Amiri" w:hAnsi="Amiri" w:eastAsia="Amiri" w:cs="Amiri"/>
          <w:lang w:bidi="ar-SA"/>
          <w:color w:val="111111"/>
          <w:sz w:val="28"/>
          <w:szCs w:val="28"/>
          <w:rtl/>
        </w:rPr>
        <w:t xml:space="preserve">التهذيب ج 10 ص 34 ب 1 ح 115 بتفاوت.</w:t>
      </w:r>
    </w:p>
    <w:p>
      <w:pPr>
        <w:pStyle w:val="BookText"/>
      </w:pPr>
      <w:r>
        <w:rPr>
          <w:rFonts w:ascii="Amiri" w:hAnsi="Amiri" w:eastAsia="Amiri" w:cs="Amiri"/>
          <w:lang w:bidi="ar-SA"/>
          <w:color w:val="111111"/>
          <w:sz w:val="28"/>
          <w:szCs w:val="28"/>
          <w:rtl/>
        </w:rPr>
        <w:t xml:space="preserve">(جائت امرأة - الى ان قال - فأمر بها ان ترجم -) انظر الزنا</w:t>
      </w:r>
    </w:p>
    <w:p>
      <w:pPr>
        <w:pStyle w:val="BookText"/>
      </w:pPr>
      <w:r>
        <w:rPr>
          <w:rFonts w:ascii="Amiri" w:hAnsi="Amiri" w:eastAsia="Amiri" w:cs="Amiri"/>
          <w:lang w:bidi="ar-SA"/>
          <w:color w:val="111111"/>
          <w:sz w:val="28"/>
          <w:szCs w:val="28"/>
          <w:rtl/>
        </w:rPr>
        <w:t xml:space="preserve">«حد الرجم ان يشهد أربعة أنهم رأوه يدخل ويخرج» (6)</w:t>
      </w:r>
    </w:p>
    <w:p>
      <w:pPr>
        <w:pStyle w:val="BookText"/>
      </w:pPr>
      <w:r>
        <w:rPr>
          <w:rFonts w:ascii="Amiri" w:hAnsi="Amiri" w:eastAsia="Amiri" w:cs="Amiri"/>
          <w:lang w:bidi="ar-SA"/>
          <w:color w:val="111111"/>
          <w:sz w:val="28"/>
          <w:szCs w:val="28"/>
          <w:rtl/>
        </w:rPr>
        <w:t xml:space="preserve">الكافي ج 7 ص 183 ك 30 ب 7 ح 1.</w:t>
      </w:r>
    </w:p>
    <w:p>
      <w:pPr>
        <w:pStyle w:val="BookText"/>
      </w:pPr>
      <w:r>
        <w:rPr>
          <w:rFonts w:ascii="Amiri" w:hAnsi="Amiri" w:eastAsia="Amiri" w:cs="Amiri"/>
          <w:lang w:bidi="ar-SA"/>
          <w:color w:val="111111"/>
          <w:sz w:val="28"/>
          <w:szCs w:val="28"/>
          <w:rtl/>
        </w:rPr>
        <w:t xml:space="preserve">التهذيب ج 10 ص 2 ب 1 ح 4.</w:t>
      </w:r>
    </w:p>
    <w:p>
      <w:pPr>
        <w:pStyle w:val="BookText"/>
      </w:pPr>
      <w:r>
        <w:rPr>
          <w:rFonts w:ascii="IRNazanin" w:hAnsi="IRNazanin" w:eastAsia="IRNazanin" w:cs="IRNazanin"/>
          <w:lang w:bidi="fa-IR"/>
          <w:color w:val="111111"/>
          <w:sz w:val="28"/>
          <w:szCs w:val="28"/>
          <w:rtl/>
        </w:rPr>
        <w:t xml:space="preserve">الاستبصار ج 4 ص 217 ب 125 ح 4.</w:t>
      </w:r>
    </w:p>
    <w:p>
      <w:pPr>
        <w:pStyle w:val="BookText"/>
      </w:pPr>
      <w:r>
        <w:rPr>
          <w:rFonts w:ascii="Amiri" w:hAnsi="Amiri" w:eastAsia="Amiri" w:cs="Amiri"/>
          <w:lang w:bidi="ar-SA"/>
          <w:color w:val="111111"/>
          <w:sz w:val="28"/>
          <w:szCs w:val="28"/>
          <w:rtl/>
        </w:rPr>
        <w:t xml:space="preserve">«حدّ الرجم في الزنا ان يشهد أربعة انهم رأوه يدخل ويخرج» (6)</w:t>
      </w:r>
    </w:p>
    <w:p>
      <w:pPr>
        <w:pStyle w:val="BookText"/>
      </w:pPr>
      <w:r>
        <w:rPr>
          <w:rFonts w:ascii="IRNazanin" w:hAnsi="IRNazanin" w:eastAsia="IRNazanin" w:cs="IRNazanin"/>
          <w:lang w:bidi="fa-IR"/>
          <w:color w:val="111111"/>
          <w:sz w:val="28"/>
          <w:szCs w:val="28"/>
          <w:rtl/>
        </w:rPr>
        <w:t xml:space="preserve">الكافي ج 7 ص 184 ک 13 ب 7 ح 5.</w:t>
      </w:r>
    </w:p>
    <w:p>
      <w:pPr>
        <w:pStyle w:val="BookText"/>
      </w:pPr>
      <w:r>
        <w:rPr>
          <w:rFonts w:ascii="IRNazanin" w:hAnsi="IRNazanin" w:eastAsia="IRNazanin" w:cs="IRNazanin"/>
          <w:lang w:bidi="fa-IR"/>
          <w:color w:val="111111"/>
          <w:sz w:val="28"/>
          <w:szCs w:val="28"/>
          <w:rtl/>
        </w:rPr>
        <w:t xml:space="preserve">(الحد في السفر الذي اذا زنی لم يرجم -) انظر الحدود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والحرة - الى ان قال - فعليهما الرجم -) انظر الحدود</w:t>
      </w:r>
    </w:p>
    <w:p>
      <w:pPr>
        <w:pStyle w:val="BookText"/>
      </w:pPr>
      <w:r>
        <w:rPr>
          <w:rFonts w:ascii="Amiri" w:hAnsi="Amiri" w:eastAsia="Amiri" w:cs="Amiri"/>
          <w:lang w:bidi="ar-SA"/>
          <w:color w:val="111111"/>
          <w:sz w:val="28"/>
          <w:szCs w:val="28"/>
          <w:rtl/>
        </w:rPr>
        <w:t xml:space="preserve">(رجل وقع على امرأة أبيه -) تقدم تحت عنون (انه رفع الخ)</w:t>
      </w:r>
    </w:p>
    <w:p>
      <w:pPr>
        <w:pStyle w:val="BookText"/>
      </w:pPr>
      <w:r>
        <w:rPr>
          <w:rFonts w:ascii="IRNazanin" w:hAnsi="IRNazanin" w:eastAsia="IRNazanin" w:cs="IRNazanin"/>
          <w:lang w:bidi="fa-IR"/>
          <w:color w:val="111111"/>
          <w:sz w:val="28"/>
          <w:szCs w:val="28"/>
          <w:rtl/>
        </w:rPr>
        <w:t xml:space="preserve">(رجم رسول الله صلی الله علیه و آله ولم يجلد -) انظر الحدود</w:t>
      </w:r>
    </w:p>
    <w:p>
      <w:pPr>
        <w:pStyle w:val="BookText"/>
      </w:pPr>
      <w:r>
        <w:rPr>
          <w:rFonts w:ascii="Amiri" w:hAnsi="Amiri" w:eastAsia="Amiri" w:cs="Amiri"/>
          <w:lang w:bidi="ar-SA"/>
          <w:color w:val="111111"/>
          <w:sz w:val="28"/>
          <w:szCs w:val="28"/>
          <w:rtl/>
        </w:rPr>
        <w:t xml:space="preserve">(الرجم حدّ الله الاكبر -) انظر الحدود</w:t>
      </w:r>
    </w:p>
    <w:p>
      <w:pPr>
        <w:pStyle w:val="BookText"/>
      </w:pPr>
      <w:r>
        <w:rPr>
          <w:rFonts w:ascii="Amiri" w:hAnsi="Amiri" w:eastAsia="Amiri" w:cs="Amiri"/>
          <w:lang w:bidi="ar-SA"/>
          <w:color w:val="111111"/>
          <w:sz w:val="28"/>
          <w:szCs w:val="28"/>
          <w:rtl/>
        </w:rPr>
        <w:t xml:space="preserve">«الرجم في القرآن</w:t>
      </w:r>
      <w:r>
        <w:rPr>
          <w:rStyle w:val="FootnoteReference"/>
        </w:rPr>
        <w:footnoteReference w:id="167"/>
      </w:r>
      <w:r>
        <w:rPr>
          <w:rFonts w:ascii="Amiri" w:hAnsi="Amiri" w:eastAsia="Amiri" w:cs="Amiri"/>
          <w:lang w:bidi="ar-SA"/>
          <w:color w:val="111111"/>
          <w:sz w:val="28"/>
          <w:szCs w:val="28"/>
          <w:rtl/>
        </w:rPr>
        <w:t xml:space="preserve">قول الله عزوجل: اذا زنى الشيخ والشيخة فارجموهما البتّة فانهما قضيا الشهوة» (6)</w:t>
      </w:r>
    </w:p>
    <w:p>
      <w:pPr>
        <w:pStyle w:val="BookText"/>
      </w:pPr>
      <w:r>
        <w:rPr>
          <w:rFonts w:ascii="Amiri" w:hAnsi="Amiri" w:eastAsia="Amiri" w:cs="Amiri"/>
          <w:lang w:bidi="ar-SA"/>
          <w:color w:val="111111"/>
          <w:sz w:val="28"/>
          <w:szCs w:val="28"/>
          <w:rtl/>
        </w:rPr>
        <w:t xml:space="preserve">الكافي ج 7 ص 177 ك 30 ب 2 ح 3.</w:t>
      </w:r>
    </w:p>
    <w:p>
      <w:pPr>
        <w:pStyle w:val="BookText"/>
      </w:pPr>
      <w:r>
        <w:rPr>
          <w:rFonts w:ascii="Amiri" w:hAnsi="Amiri" w:eastAsia="Amiri" w:cs="Amiri"/>
          <w:lang w:bidi="ar-SA"/>
          <w:color w:val="111111"/>
          <w:sz w:val="28"/>
          <w:szCs w:val="28"/>
          <w:rtl/>
        </w:rPr>
        <w:t xml:space="preserve">التهذيب ج 10 ص 3 ب 1 ح 7.</w:t>
      </w:r>
    </w:p>
    <w:p>
      <w:pPr>
        <w:pStyle w:val="BookText"/>
      </w:pPr>
      <w:r>
        <w:rPr>
          <w:rFonts w:ascii="Amiri" w:hAnsi="Amiri" w:eastAsia="Amiri" w:cs="Amiri"/>
          <w:lang w:bidi="ar-SA"/>
          <w:color w:val="111111"/>
          <w:sz w:val="28"/>
          <w:szCs w:val="28"/>
          <w:rtl/>
        </w:rPr>
        <w:t xml:space="preserve">الفقيه ج 4 ص 17 ب 4 ح 12 بتفاوت.</w:t>
      </w:r>
    </w:p>
    <w:p>
      <w:pPr>
        <w:pStyle w:val="BookText"/>
      </w:pPr>
      <w:r>
        <w:rPr>
          <w:rFonts w:ascii="IRNazanin" w:hAnsi="IRNazanin" w:eastAsia="IRNazanin" w:cs="IRNazanin"/>
          <w:lang w:bidi="fa-IR"/>
          <w:color w:val="111111"/>
          <w:sz w:val="28"/>
          <w:szCs w:val="28"/>
          <w:rtl/>
        </w:rPr>
        <w:t xml:space="preserve">(عبد زنی - الى ان قال - فهل يجب عليه الرجم -) انظر الحدود</w:t>
      </w:r>
    </w:p>
    <w:p>
      <w:pPr>
        <w:pStyle w:val="BookText"/>
      </w:pPr>
      <w:r>
        <w:rPr>
          <w:rFonts w:ascii="Amiri" w:hAnsi="Amiri" w:eastAsia="Amiri" w:cs="Amiri"/>
          <w:lang w:bidi="ar-SA"/>
          <w:color w:val="111111"/>
          <w:sz w:val="28"/>
          <w:szCs w:val="28"/>
          <w:rtl/>
        </w:rPr>
        <w:t xml:space="preserve">«عن أربعة نفر شهدوا على رجلين وامرأتين بالزنى قال: يرجمون» (غ)</w:t>
      </w:r>
    </w:p>
    <w:p>
      <w:pPr>
        <w:pStyle w:val="BookText"/>
      </w:pPr>
      <w:r>
        <w:rPr>
          <w:rFonts w:ascii="Amiri" w:hAnsi="Amiri" w:eastAsia="Amiri" w:cs="Amiri"/>
          <w:lang w:bidi="ar-SA"/>
          <w:color w:val="111111"/>
          <w:sz w:val="28"/>
          <w:szCs w:val="28"/>
          <w:rtl/>
        </w:rPr>
        <w:t xml:space="preserve">التهذيب ج 10 ص 49 ب 1 ح 181.</w:t>
      </w:r>
    </w:p>
    <w:p>
      <w:pPr>
        <w:pStyle w:val="BookText"/>
      </w:pPr>
      <w:r>
        <w:rPr>
          <w:rFonts w:ascii="Amiri" w:hAnsi="Amiri" w:eastAsia="Amiri" w:cs="Amiri"/>
          <w:lang w:bidi="ar-SA"/>
          <w:color w:val="111111"/>
          <w:sz w:val="28"/>
          <w:szCs w:val="28"/>
          <w:rtl/>
        </w:rPr>
        <w:t xml:space="preserve">(عن امرأة تزوّجها - الى ان قال - وعليها الرجم لانه -) انظر الحدود</w:t>
      </w:r>
    </w:p>
    <w:p>
      <w:pPr>
        <w:pStyle w:val="BookText"/>
      </w:pPr>
      <w:r>
        <w:rPr>
          <w:rFonts w:ascii="Amiri" w:hAnsi="Amiri" w:eastAsia="Amiri" w:cs="Amiri"/>
          <w:lang w:bidi="ar-SA"/>
          <w:color w:val="111111"/>
          <w:sz w:val="28"/>
          <w:szCs w:val="28"/>
          <w:rtl/>
        </w:rPr>
        <w:t xml:space="preserve">(عن امرأة ذات بعل - الى ان قال - وترجم لانها محصنة -) انظر الحدود</w:t>
      </w:r>
    </w:p>
    <w:p>
      <w:pPr>
        <w:pStyle w:val="BookText"/>
      </w:pPr>
      <w:r>
        <w:rPr>
          <w:rFonts w:ascii="Amiri" w:hAnsi="Amiri" w:eastAsia="Amiri" w:cs="Amiri"/>
          <w:lang w:bidi="ar-SA"/>
          <w:color w:val="111111"/>
          <w:sz w:val="28"/>
          <w:szCs w:val="28"/>
          <w:rtl/>
        </w:rPr>
        <w:t xml:space="preserve">(عن امرأة كان لها زوج فطلقها أو مات ثم زنت عليها الرجم قال نعم -) انظر الزنا</w:t>
      </w:r>
    </w:p>
    <w:p>
      <w:pPr>
        <w:pStyle w:val="BookText"/>
      </w:pPr>
      <w:r>
        <w:rPr>
          <w:rFonts w:ascii="Amiri" w:hAnsi="Amiri" w:eastAsia="Amiri" w:cs="Amiri"/>
          <w:lang w:bidi="ar-SA"/>
          <w:color w:val="111111"/>
          <w:sz w:val="28"/>
          <w:szCs w:val="28"/>
          <w:rtl/>
        </w:rPr>
        <w:t xml:space="preserve">(عن رجل اقيم عليه الحدّ في الرجم -) انظر الحدود</w:t>
      </w:r>
    </w:p>
    <w:p>
      <w:pPr>
        <w:pStyle w:val="BookText"/>
      </w:pPr>
      <w:r>
        <w:rPr>
          <w:rFonts w:ascii="Amiri" w:hAnsi="Amiri" w:eastAsia="Amiri" w:cs="Amiri"/>
          <w:lang w:bidi="ar-SA"/>
          <w:color w:val="111111"/>
          <w:sz w:val="28"/>
          <w:szCs w:val="28"/>
          <w:rtl/>
        </w:rPr>
        <w:t xml:space="preserve">(عن رجل باع - الى ان قال - وعلى المرأة الرجم -) انظر الحدود</w:t>
      </w:r>
    </w:p>
    <w:p>
      <w:pPr>
        <w:pStyle w:val="BookText"/>
      </w:pPr>
      <w:r>
        <w:rPr>
          <w:rFonts w:ascii="Amiri" w:hAnsi="Amiri" w:eastAsia="Amiri" w:cs="Amiri"/>
          <w:lang w:bidi="ar-SA"/>
          <w:color w:val="111111"/>
          <w:sz w:val="28"/>
          <w:szCs w:val="28"/>
          <w:rtl/>
        </w:rPr>
        <w:t xml:space="preserve">(عن رجل شهد عليه ثلاثا - الى ان قال - لا يحد ولا يرجم -) انظر الحدود</w:t>
      </w:r>
    </w:p>
    <w:p>
      <w:pPr>
        <w:pStyle w:val="BookText"/>
      </w:pPr>
      <w:r>
        <w:rPr>
          <w:rFonts w:ascii="Amiri" w:hAnsi="Amiri" w:eastAsia="Amiri" w:cs="Amiri"/>
          <w:lang w:bidi="ar-SA"/>
          <w:color w:val="111111"/>
          <w:sz w:val="28"/>
          <w:szCs w:val="28"/>
          <w:rtl/>
        </w:rPr>
        <w:t xml:space="preserve">(عن رجل كانت له امرأة فطلّقها أو ماتت</w:t>
      </w:r>
    </w:p>
    <w:p>
      <w:pPr>
        <w:pStyle w:val="BookText"/>
      </w:pPr>
      <w:r>
        <w:rPr>
          <w:rFonts w:ascii="Amiri" w:hAnsi="Amiri" w:eastAsia="Amiri" w:cs="Amiri"/>
          <w:lang w:bidi="ar-SA"/>
          <w:color w:val="111111"/>
          <w:sz w:val="28"/>
          <w:szCs w:val="28"/>
          <w:rtl/>
        </w:rPr>
        <w:t xml:space="preserve">فزني قال عليه الرجم -) انظر الزنا</w:t>
      </w:r>
    </w:p>
    <w:p>
      <w:pPr>
        <w:pStyle w:val="BookText"/>
      </w:pPr>
      <w:r>
        <w:rPr>
          <w:rFonts w:ascii="Amiri" w:hAnsi="Amiri" w:eastAsia="Amiri" w:cs="Amiri"/>
          <w:lang w:bidi="ar-SA"/>
          <w:color w:val="111111"/>
          <w:sz w:val="28"/>
          <w:szCs w:val="28"/>
          <w:rtl/>
        </w:rPr>
        <w:t xml:space="preserve">(عن رجل محصن - الى ان قال - وجب عليه الرجم -) انظر الحدود</w:t>
      </w:r>
    </w:p>
    <w:p>
      <w:pPr>
        <w:pStyle w:val="BookText"/>
      </w:pPr>
      <w:r>
        <w:rPr>
          <w:rFonts w:ascii="Amiri" w:hAnsi="Amiri" w:eastAsia="Amiri" w:cs="Amiri"/>
          <w:lang w:bidi="ar-SA"/>
          <w:color w:val="111111"/>
          <w:sz w:val="28"/>
          <w:szCs w:val="28"/>
          <w:rtl/>
        </w:rPr>
        <w:t xml:space="preserve">(عن رجل وطئ - الى ان قال - وعلى المرأة الرجم -) انظر الحدود</w:t>
      </w:r>
    </w:p>
    <w:p>
      <w:pPr>
        <w:pStyle w:val="BookText"/>
      </w:pPr>
      <w:r>
        <w:rPr>
          <w:rFonts w:ascii="Amiri" w:hAnsi="Amiri" w:eastAsia="Amiri" w:cs="Amiri"/>
          <w:lang w:bidi="ar-SA"/>
          <w:color w:val="111111"/>
          <w:sz w:val="28"/>
          <w:szCs w:val="28"/>
          <w:rtl/>
        </w:rPr>
        <w:t xml:space="preserve">(عن رجل وطئ - الى ان قال - هو زان عليه الرجم -) انظر الزني</w:t>
      </w:r>
    </w:p>
    <w:p>
      <w:pPr>
        <w:pStyle w:val="BookText"/>
      </w:pPr>
      <w:r>
        <w:rPr>
          <w:rFonts w:ascii="Amiri" w:hAnsi="Amiri" w:eastAsia="Amiri" w:cs="Amiri"/>
          <w:lang w:bidi="ar-SA"/>
          <w:color w:val="111111"/>
          <w:sz w:val="28"/>
          <w:szCs w:val="28"/>
          <w:rtl/>
        </w:rPr>
        <w:t xml:space="preserve">(عن رجل وقع - الى ان قال - وان كان محصنا رجم -) انظر الحدود</w:t>
      </w:r>
    </w:p>
    <w:p>
      <w:pPr>
        <w:pStyle w:val="BookText"/>
      </w:pPr>
      <w:r>
        <w:rPr>
          <w:rFonts w:ascii="Amiri" w:hAnsi="Amiri" w:eastAsia="Amiri" w:cs="Amiri"/>
          <w:lang w:bidi="ar-SA"/>
          <w:color w:val="111111"/>
          <w:sz w:val="28"/>
          <w:szCs w:val="28"/>
          <w:rtl/>
        </w:rPr>
        <w:t xml:space="preserve">(عن رجل يزني قبل ان يدخل بأهله أيرجم قال لا -) انظر الزنا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يشهد - الى ان قال - لا يحد ولا يرجم -) انظر الحدود</w:t>
      </w:r>
    </w:p>
    <w:p>
      <w:pPr>
        <w:pStyle w:val="BookText"/>
      </w:pPr>
      <w:r>
        <w:rPr>
          <w:rFonts w:ascii="Amiri" w:hAnsi="Amiri" w:eastAsia="Amiri" w:cs="Amiri"/>
          <w:lang w:bidi="ar-SA"/>
          <w:color w:val="111111"/>
          <w:sz w:val="28"/>
          <w:szCs w:val="28"/>
          <w:rtl/>
        </w:rPr>
        <w:t xml:space="preserve">(عن الرجل يزني قبل ان يدخل بأهله أيرجم -) انظر الزنا</w:t>
      </w:r>
    </w:p>
    <w:p>
      <w:pPr>
        <w:pStyle w:val="BookText"/>
      </w:pPr>
      <w:r>
        <w:rPr>
          <w:rFonts w:ascii="Amiri" w:hAnsi="Amiri" w:eastAsia="Amiri" w:cs="Amiri"/>
          <w:lang w:bidi="ar-SA"/>
          <w:color w:val="111111"/>
          <w:sz w:val="28"/>
          <w:szCs w:val="28"/>
          <w:rtl/>
        </w:rPr>
        <w:t xml:space="preserve">(عن شهادة النساء في الرجم -) انظر الشهادة</w:t>
      </w:r>
    </w:p>
    <w:p>
      <w:pPr>
        <w:pStyle w:val="BookText"/>
      </w:pPr>
      <w:r>
        <w:rPr>
          <w:rFonts w:ascii="Amiri" w:hAnsi="Amiri" w:eastAsia="Amiri" w:cs="Amiri"/>
          <w:lang w:bidi="ar-SA"/>
          <w:color w:val="111111"/>
          <w:sz w:val="28"/>
          <w:szCs w:val="28"/>
          <w:rtl/>
        </w:rPr>
        <w:t xml:space="preserve">(عن متاع في يد رجلين -) انظر الرهن</w:t>
      </w:r>
    </w:p>
    <w:p>
      <w:pPr>
        <w:pStyle w:val="BookText"/>
      </w:pPr>
      <w:r>
        <w:rPr>
          <w:rFonts w:ascii="Amiri" w:hAnsi="Amiri" w:eastAsia="Amiri" w:cs="Amiri"/>
          <w:lang w:bidi="ar-SA"/>
          <w:color w:val="111111"/>
          <w:sz w:val="28"/>
          <w:szCs w:val="28"/>
          <w:rtl/>
        </w:rPr>
        <w:t xml:space="preserve">«عن محصنة زنت وهي حبلى قال: تقرّ حتى تضع ما في بطنها وترضع ولدها ثم ترجم» (6)</w:t>
      </w:r>
    </w:p>
    <w:p>
      <w:pPr>
        <w:pStyle w:val="BookText"/>
      </w:pPr>
      <w:r>
        <w:rPr>
          <w:rFonts w:ascii="Amiri" w:hAnsi="Amiri" w:eastAsia="Amiri" w:cs="Amiri"/>
          <w:lang w:bidi="ar-SA"/>
          <w:color w:val="111111"/>
          <w:sz w:val="28"/>
          <w:szCs w:val="28"/>
          <w:rtl/>
        </w:rPr>
        <w:t xml:space="preserve">التهذيب ج 10 ص 49 ب 1ح 182.</w:t>
      </w:r>
    </w:p>
    <w:p>
      <w:pPr>
        <w:pStyle w:val="BookText"/>
      </w:pPr>
      <w:r>
        <w:rPr>
          <w:rFonts w:ascii="Amiri" w:hAnsi="Amiri" w:eastAsia="Amiri" w:cs="Amiri"/>
          <w:lang w:bidi="ar-SA"/>
          <w:color w:val="111111"/>
          <w:sz w:val="28"/>
          <w:szCs w:val="28"/>
          <w:rtl/>
        </w:rPr>
        <w:t xml:space="preserve">الفقيه ج 4 ص 28 ب 4 ح 52.</w:t>
      </w:r>
    </w:p>
    <w:p>
      <w:pPr>
        <w:pStyle w:val="BookText"/>
      </w:pPr>
      <w:r>
        <w:rPr>
          <w:rFonts w:ascii="IRNazanin" w:hAnsi="IRNazanin" w:eastAsia="IRNazanin" w:cs="IRNazanin"/>
          <w:lang w:bidi="fa-IR"/>
          <w:color w:val="111111"/>
          <w:sz w:val="28"/>
          <w:szCs w:val="28"/>
          <w:rtl/>
        </w:rPr>
        <w:t xml:space="preserve">«عن المرجوم يفرّ قال: ان كان اقرّ علی نفسه فلا يردّ وان كان شهد عليه الشهود یردّ» (6)</w:t>
      </w:r>
    </w:p>
    <w:p>
      <w:pPr>
        <w:pStyle w:val="BookText"/>
      </w:pPr>
      <w:r>
        <w:rPr>
          <w:rFonts w:ascii="Amiri" w:hAnsi="Amiri" w:eastAsia="Amiri" w:cs="Amiri"/>
          <w:lang w:bidi="ar-SA"/>
          <w:color w:val="111111"/>
          <w:sz w:val="28"/>
          <w:szCs w:val="28"/>
          <w:rtl/>
        </w:rPr>
        <w:t xml:space="preserve">الفقيه ج 4 ص 24 ب 4 ح 34.</w:t>
      </w:r>
    </w:p>
    <w:p>
      <w:pPr>
        <w:pStyle w:val="BookText"/>
      </w:pPr>
      <w:r>
        <w:rPr>
          <w:rFonts w:ascii="Amiri" w:hAnsi="Amiri" w:eastAsia="Amiri" w:cs="Amiri"/>
          <w:lang w:bidi="ar-SA"/>
          <w:color w:val="111111"/>
          <w:sz w:val="28"/>
          <w:szCs w:val="28"/>
          <w:rtl/>
        </w:rPr>
        <w:t xml:space="preserve">(عن الملا عن - الى ان قال - التي يجب عليها الرجم ترجم من ورائها -) انظر اللعان</w:t>
      </w:r>
    </w:p>
    <w:p>
      <w:pPr>
        <w:pStyle w:val="BookText"/>
      </w:pPr>
      <w:r>
        <w:rPr>
          <w:rFonts w:ascii="Amiri" w:hAnsi="Amiri" w:eastAsia="Amiri" w:cs="Amiri"/>
          <w:lang w:bidi="ar-SA"/>
          <w:color w:val="111111"/>
          <w:sz w:val="28"/>
          <w:szCs w:val="28"/>
          <w:rtl/>
        </w:rPr>
        <w:t xml:space="preserve">(في امرأة أقرت - الى ان قال - لا نفي ولا رجم -) انظر الحدود</w:t>
      </w:r>
    </w:p>
    <w:p>
      <w:pPr>
        <w:pStyle w:val="BookText"/>
      </w:pPr>
      <w:r>
        <w:rPr>
          <w:rFonts w:ascii="Amiri" w:hAnsi="Amiri" w:eastAsia="Amiri" w:cs="Amiri"/>
          <w:lang w:bidi="ar-SA"/>
          <w:color w:val="111111"/>
          <w:sz w:val="28"/>
          <w:szCs w:val="28"/>
          <w:rtl/>
        </w:rPr>
        <w:t xml:space="preserve">(في امرأة تزوّجت ولها زوج فقال ترجم -) انظر الحدود</w:t>
      </w:r>
    </w:p>
    <w:p>
      <w:pPr>
        <w:pStyle w:val="BookText"/>
      </w:pPr>
      <w:r>
        <w:rPr>
          <w:rFonts w:ascii="Amiri" w:hAnsi="Amiri" w:eastAsia="Amiri" w:cs="Amiri"/>
          <w:lang w:bidi="ar-SA"/>
          <w:color w:val="111111"/>
          <w:sz w:val="28"/>
          <w:szCs w:val="28"/>
          <w:rtl/>
        </w:rPr>
        <w:t xml:space="preserve">(في امرأة زنت - الى ان قال - وليس</w:t>
      </w:r>
    </w:p>
    <w:p>
      <w:pPr>
        <w:pStyle w:val="BookText"/>
      </w:pPr>
      <w:r>
        <w:rPr>
          <w:rFonts w:ascii="Amiri" w:hAnsi="Amiri" w:eastAsia="Amiri" w:cs="Amiri"/>
          <w:lang w:bidi="ar-SA"/>
          <w:color w:val="111111"/>
          <w:sz w:val="28"/>
          <w:szCs w:val="28"/>
          <w:rtl/>
        </w:rPr>
        <w:t xml:space="preserve">عليها رجم -) انظر الحدود</w:t>
      </w:r>
    </w:p>
    <w:p>
      <w:pPr>
        <w:pStyle w:val="BookText"/>
      </w:pPr>
      <w:r>
        <w:rPr>
          <w:rFonts w:ascii="Amiri" w:hAnsi="Amiri" w:eastAsia="Amiri" w:cs="Amiri"/>
          <w:lang w:bidi="ar-SA"/>
          <w:color w:val="111111"/>
          <w:sz w:val="28"/>
          <w:szCs w:val="28"/>
          <w:rtl/>
        </w:rPr>
        <w:t xml:space="preserve">(في امرأة مجنونة - الى ان قال - وليس عليها رجم -) انظر الحدود</w:t>
      </w:r>
    </w:p>
    <w:p>
      <w:pPr>
        <w:pStyle w:val="BookText"/>
      </w:pPr>
      <w:r>
        <w:rPr>
          <w:rFonts w:ascii="Amiri" w:hAnsi="Amiri" w:eastAsia="Amiri" w:cs="Amiri"/>
          <w:lang w:bidi="ar-SA"/>
          <w:color w:val="111111"/>
          <w:sz w:val="28"/>
          <w:szCs w:val="28"/>
          <w:rtl/>
        </w:rPr>
        <w:t xml:space="preserve">(في رجل اقر على نفسه بحد - الى ان قال - يجب فيه الرجم -) انظر الحدود</w:t>
      </w:r>
    </w:p>
    <w:p>
      <w:pPr>
        <w:pStyle w:val="BookText"/>
      </w:pPr>
      <w:r>
        <w:rPr>
          <w:rFonts w:ascii="Amiri" w:hAnsi="Amiri" w:eastAsia="Amiri" w:cs="Amiri"/>
          <w:lang w:bidi="ar-SA"/>
          <w:color w:val="111111"/>
          <w:sz w:val="28"/>
          <w:szCs w:val="28"/>
          <w:rtl/>
        </w:rPr>
        <w:t xml:space="preserve">(في رجل اقر على نفسه بالزنا اربع مرات وهو محصن يرجم -) انظر الحدود</w:t>
      </w:r>
    </w:p>
    <w:p>
      <w:pPr>
        <w:pStyle w:val="BookText"/>
      </w:pPr>
      <w:r>
        <w:rPr>
          <w:rFonts w:ascii="Amiri" w:hAnsi="Amiri" w:eastAsia="Amiri" w:cs="Amiri"/>
          <w:lang w:bidi="ar-SA"/>
          <w:color w:val="111111"/>
          <w:sz w:val="28"/>
          <w:szCs w:val="28"/>
          <w:rtl/>
        </w:rPr>
        <w:t xml:space="preserve">(في رجل محبوس في السجن -) يأتي</w:t>
      </w:r>
    </w:p>
    <w:p>
      <w:pPr>
        <w:pStyle w:val="BookText"/>
      </w:pPr>
      <w:r>
        <w:rPr>
          <w:rFonts w:ascii="Amiri" w:hAnsi="Amiri" w:eastAsia="Amiri" w:cs="Amiri"/>
          <w:lang w:bidi="ar-SA"/>
          <w:color w:val="111111"/>
          <w:sz w:val="28"/>
          <w:szCs w:val="28"/>
          <w:rtl/>
        </w:rPr>
        <w:t xml:space="preserve">تحت عنوان (قضى اميرالمؤمنين في الرجل الذى الخ)</w:t>
      </w:r>
    </w:p>
    <w:p>
      <w:pPr>
        <w:pStyle w:val="BookText"/>
      </w:pPr>
      <w:r>
        <w:rPr>
          <w:rFonts w:ascii="Amiri" w:hAnsi="Amiri" w:eastAsia="Amiri" w:cs="Amiri"/>
          <w:lang w:bidi="ar-SA"/>
          <w:color w:val="111111"/>
          <w:sz w:val="28"/>
          <w:szCs w:val="28"/>
          <w:rtl/>
        </w:rPr>
        <w:t xml:space="preserve">(في رجل وقع - الى ان قال - وان كان محصنا رجم -) انظر الحدود</w:t>
      </w:r>
    </w:p>
    <w:p>
      <w:pPr>
        <w:pStyle w:val="BookText"/>
      </w:pPr>
      <w:r>
        <w:rPr>
          <w:rFonts w:ascii="Amiri" w:hAnsi="Amiri" w:eastAsia="Amiri" w:cs="Amiri"/>
          <w:lang w:bidi="ar-SA"/>
          <w:color w:val="111111"/>
          <w:sz w:val="28"/>
          <w:szCs w:val="28"/>
          <w:rtl/>
        </w:rPr>
        <w:t xml:space="preserve">«في العبد يتزوّج الحرة ثم يعتق فيصيب فاحشة، قال: فقال: لا يرجم</w:t>
      </w:r>
      <w:r>
        <w:rPr>
          <w:rStyle w:val="FootnoteReference"/>
        </w:rPr>
        <w:footnoteReference w:id="168"/>
      </w:r>
      <w:r>
        <w:rPr>
          <w:rFonts w:ascii="IRNazanin" w:hAnsi="IRNazanin" w:eastAsia="IRNazanin" w:cs="IRNazanin"/>
          <w:lang w:bidi="fa-IR"/>
          <w:color w:val="111111"/>
          <w:sz w:val="28"/>
          <w:szCs w:val="28"/>
          <w:rtl/>
        </w:rPr>
        <w:t xml:space="preserve">حتى یواقع الحرّة بعد ما يعتق، قلت: فللحرة عليه الخيار اذا اعتق؟ قال: لا قد رضيت به وهو مملوك فهو على نكاحه الاول» (6)</w:t>
      </w:r>
    </w:p>
    <w:p>
      <w:pPr>
        <w:pStyle w:val="BookText"/>
      </w:pPr>
      <w:r>
        <w:rPr>
          <w:rFonts w:ascii="Amiri" w:hAnsi="Amiri" w:eastAsia="Amiri" w:cs="Amiri"/>
          <w:lang w:bidi="ar-SA"/>
          <w:color w:val="111111"/>
          <w:sz w:val="28"/>
          <w:szCs w:val="28"/>
          <w:rtl/>
        </w:rPr>
        <w:t xml:space="preserve">الكافي ج 5 ص 487 ك 18 ب 128 ح 1.</w:t>
      </w:r>
    </w:p>
    <w:p>
      <w:pPr>
        <w:pStyle w:val="BookText"/>
      </w:pPr>
      <w:r>
        <w:rPr>
          <w:rFonts w:ascii="Amiri" w:hAnsi="Amiri" w:eastAsia="Amiri" w:cs="Amiri"/>
          <w:lang w:bidi="ar-SA"/>
          <w:color w:val="111111"/>
          <w:sz w:val="28"/>
          <w:szCs w:val="28"/>
          <w:rtl/>
        </w:rPr>
        <w:t xml:space="preserve">الكافي ج 7 ص 179 ك 30 ب 3 ح 9.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4 ص 27 ب 4 ح 45.</w:t>
      </w:r>
    </w:p>
    <w:p>
      <w:pPr>
        <w:pStyle w:val="BookText"/>
      </w:pPr>
      <w:r>
        <w:rPr>
          <w:rFonts w:ascii="Amiri" w:hAnsi="Amiri" w:eastAsia="Amiri" w:cs="Amiri"/>
          <w:lang w:bidi="ar-SA"/>
          <w:color w:val="111111"/>
          <w:sz w:val="28"/>
          <w:szCs w:val="28"/>
          <w:rtl/>
        </w:rPr>
        <w:t xml:space="preserve">التهذيب ج 8 ص 206 ب 9 ح 32.</w:t>
      </w:r>
    </w:p>
    <w:p>
      <w:pPr>
        <w:pStyle w:val="BookText"/>
      </w:pPr>
      <w:r>
        <w:rPr>
          <w:rFonts w:ascii="Amiri" w:hAnsi="Amiri" w:eastAsia="Amiri" w:cs="Amiri"/>
          <w:lang w:bidi="ar-SA"/>
          <w:color w:val="111111"/>
          <w:sz w:val="28"/>
          <w:szCs w:val="28"/>
          <w:rtl/>
        </w:rPr>
        <w:t xml:space="preserve">التهذيب ج 10 ص 16 ب 1 ح 40.</w:t>
      </w:r>
    </w:p>
    <w:p>
      <w:pPr>
        <w:pStyle w:val="BookText"/>
      </w:pPr>
      <w:r>
        <w:rPr>
          <w:rFonts w:ascii="Amiri" w:hAnsi="Amiri" w:eastAsia="Amiri" w:cs="Amiri"/>
          <w:lang w:bidi="ar-SA"/>
          <w:color w:val="111111"/>
          <w:sz w:val="28"/>
          <w:szCs w:val="28"/>
          <w:rtl/>
        </w:rPr>
        <w:t xml:space="preserve">(في غلام - الى ان قال - لا ترجم لان الذي -) انظر الحدود</w:t>
      </w:r>
    </w:p>
    <w:p>
      <w:pPr>
        <w:pStyle w:val="BookText"/>
      </w:pPr>
      <w:r>
        <w:rPr>
          <w:rFonts w:ascii="Amiri" w:hAnsi="Amiri" w:eastAsia="Amiri" w:cs="Amiri"/>
          <w:lang w:bidi="ar-SA"/>
          <w:color w:val="111111"/>
          <w:sz w:val="28"/>
          <w:szCs w:val="28"/>
          <w:rtl/>
        </w:rPr>
        <w:t xml:space="preserve">«في القرآن رجم</w:t>
      </w:r>
      <w:r>
        <w:rPr>
          <w:rStyle w:val="FootnoteReference"/>
        </w:rPr>
        <w:footnoteReference w:id="169"/>
      </w:r>
      <w:r>
        <w:rPr>
          <w:rFonts w:ascii="Amiri" w:hAnsi="Amiri" w:eastAsia="Amiri" w:cs="Amiri"/>
          <w:lang w:bidi="ar-SA"/>
          <w:color w:val="111111"/>
          <w:sz w:val="28"/>
          <w:szCs w:val="28"/>
          <w:rtl/>
        </w:rPr>
        <w:t xml:space="preserve">قال: نعم قلت: كيف؟ قال: الشيخ والشيخة فأرجموهما البتّة فانهما قضيا الشهوة» (6)</w:t>
      </w:r>
    </w:p>
    <w:p>
      <w:pPr>
        <w:pStyle w:val="BookText"/>
      </w:pPr>
      <w:r>
        <w:rPr>
          <w:rFonts w:ascii="Amiri" w:hAnsi="Amiri" w:eastAsia="Amiri" w:cs="Amiri"/>
          <w:lang w:bidi="ar-SA"/>
          <w:color w:val="111111"/>
          <w:sz w:val="28"/>
          <w:szCs w:val="28"/>
          <w:rtl/>
        </w:rPr>
        <w:t xml:space="preserve">الفقيه ج 4 ص 17 ب 4 ح 12.</w:t>
      </w:r>
    </w:p>
    <w:p>
      <w:pPr>
        <w:pStyle w:val="BookText"/>
      </w:pPr>
      <w:r>
        <w:rPr>
          <w:rFonts w:ascii="IRNazanin" w:hAnsi="IRNazanin" w:eastAsia="IRNazanin" w:cs="IRNazanin"/>
          <w:lang w:bidi="fa-IR"/>
          <w:color w:val="111111"/>
          <w:sz w:val="28"/>
          <w:szCs w:val="28"/>
          <w:rtl/>
        </w:rPr>
        <w:t xml:space="preserve">الكافي ج 7 ص 177 ک 30 ب 2 ح 3.</w:t>
      </w:r>
    </w:p>
    <w:p>
      <w:pPr>
        <w:pStyle w:val="BookText"/>
      </w:pPr>
      <w:r>
        <w:rPr>
          <w:rFonts w:ascii="Amiri" w:hAnsi="Amiri" w:eastAsia="Amiri" w:cs="Amiri"/>
          <w:lang w:bidi="ar-SA"/>
          <w:color w:val="111111"/>
          <w:sz w:val="28"/>
          <w:szCs w:val="28"/>
          <w:rtl/>
        </w:rPr>
        <w:t xml:space="preserve">التهذيب ج 10 ص 3 ب 1 ح 7.</w:t>
      </w:r>
    </w:p>
    <w:p>
      <w:pPr>
        <w:pStyle w:val="BookText"/>
      </w:pPr>
      <w:r>
        <w:rPr>
          <w:rFonts w:ascii="IRNazanin" w:hAnsi="IRNazanin" w:eastAsia="IRNazanin" w:cs="IRNazanin"/>
          <w:lang w:bidi="fa-IR"/>
          <w:color w:val="111111"/>
          <w:sz w:val="28"/>
          <w:szCs w:val="28"/>
          <w:rtl/>
        </w:rPr>
        <w:t xml:space="preserve">(في الذي يأتي وليدة - الى ان قال - لا یرجم ان زنی بیهودية أو -) انظر الحدود</w:t>
      </w:r>
    </w:p>
    <w:p>
      <w:pPr>
        <w:pStyle w:val="BookText"/>
      </w:pPr>
      <w:r>
        <w:rPr>
          <w:rFonts w:ascii="Amiri" w:hAnsi="Amiri" w:eastAsia="Amiri" w:cs="Amiri"/>
          <w:lang w:bidi="ar-SA"/>
          <w:color w:val="111111"/>
          <w:sz w:val="28"/>
          <w:szCs w:val="28"/>
          <w:rtl/>
        </w:rPr>
        <w:t xml:space="preserve">(في الذي يوقب عليه الرجم -) انظر اللواط</w:t>
      </w:r>
    </w:p>
    <w:p>
      <w:pPr>
        <w:pStyle w:val="BookText"/>
      </w:pPr>
      <w:r>
        <w:rPr>
          <w:rFonts w:ascii="Amiri" w:hAnsi="Amiri" w:eastAsia="Amiri" w:cs="Amiri"/>
          <w:lang w:bidi="ar-SA"/>
          <w:color w:val="111111"/>
          <w:sz w:val="28"/>
          <w:szCs w:val="28"/>
          <w:rtl/>
        </w:rPr>
        <w:t xml:space="preserve">«في محبوس</w:t>
      </w:r>
      <w:r>
        <w:rPr>
          <w:rStyle w:val="FootnoteReference"/>
        </w:rPr>
        <w:footnoteReference w:id="170"/>
      </w:r>
      <w:r>
        <w:rPr>
          <w:rFonts w:ascii="IRNazanin" w:hAnsi="IRNazanin" w:eastAsia="IRNazanin" w:cs="IRNazanin"/>
          <w:lang w:bidi="fa-IR"/>
          <w:color w:val="111111"/>
          <w:sz w:val="28"/>
          <w:szCs w:val="28"/>
          <w:rtl/>
        </w:rPr>
        <w:t xml:space="preserve">في السجن وله امرأة في بيته في المصر وهو لا يصل اليها فزنی وهو في السجن قال: يجلد الجلد</w:t>
      </w:r>
      <w:r>
        <w:rPr>
          <w:rStyle w:val="FootnoteReference"/>
        </w:rPr>
        <w:footnoteReference w:id="171"/>
      </w:r>
      <w:r>
        <w:rPr>
          <w:rFonts w:ascii="Amiri" w:hAnsi="Amiri" w:eastAsia="Amiri" w:cs="Amiri"/>
          <w:lang w:bidi="ar-SA"/>
          <w:color w:val="111111"/>
          <w:sz w:val="28"/>
          <w:szCs w:val="28"/>
          <w:rtl/>
        </w:rPr>
        <w:t xml:space="preserve">ويدرأ عنه الرجم» (1/5)</w:t>
      </w:r>
    </w:p>
    <w:p>
      <w:pPr>
        <w:pStyle w:val="BookText"/>
      </w:pPr>
      <w:r>
        <w:rPr>
          <w:rFonts w:ascii="IRNazanin" w:hAnsi="IRNazanin" w:eastAsia="IRNazanin" w:cs="IRNazanin"/>
          <w:lang w:bidi="fa-IR"/>
          <w:color w:val="111111"/>
          <w:sz w:val="28"/>
          <w:szCs w:val="28"/>
          <w:rtl/>
        </w:rPr>
        <w:t xml:space="preserve">التهذيب ج 10 ص 16 ب 1 ذیل ح 39.</w:t>
      </w:r>
    </w:p>
    <w:p>
      <w:pPr>
        <w:pStyle w:val="BookText"/>
      </w:pPr>
      <w:r>
        <w:rPr>
          <w:rFonts w:ascii="IRNazanin" w:hAnsi="IRNazanin" w:eastAsia="IRNazanin" w:cs="IRNazanin"/>
          <w:lang w:bidi="fa-IR"/>
          <w:color w:val="111111"/>
          <w:sz w:val="28"/>
          <w:szCs w:val="28"/>
          <w:rtl/>
        </w:rPr>
        <w:t xml:space="preserve">الكافي ج 7 ص 179 ك 30 ب 3 ذیل ح 12. (في المحصن والمحصنة جلد مائة ثم</w:t>
      </w:r>
    </w:p>
    <w:p>
      <w:pPr>
        <w:pStyle w:val="BookText"/>
      </w:pPr>
      <w:r>
        <w:rPr>
          <w:rFonts w:ascii="IRNazanin" w:hAnsi="IRNazanin" w:eastAsia="IRNazanin" w:cs="IRNazanin"/>
          <w:lang w:bidi="fa-IR"/>
          <w:color w:val="111111"/>
          <w:sz w:val="28"/>
          <w:szCs w:val="28"/>
          <w:rtl/>
        </w:rPr>
        <w:t xml:space="preserve">الرجم -) انظر الحدود</w:t>
      </w:r>
    </w:p>
    <w:p>
      <w:pPr>
        <w:pStyle w:val="BookText"/>
      </w:pPr>
      <w:r>
        <w:rPr>
          <w:rFonts w:ascii="IRNazanin" w:hAnsi="IRNazanin" w:eastAsia="IRNazanin" w:cs="IRNazanin"/>
          <w:lang w:bidi="fa-IR"/>
          <w:color w:val="111111"/>
          <w:sz w:val="28"/>
          <w:szCs w:val="28"/>
          <w:rtl/>
        </w:rPr>
        <w:t xml:space="preserve">«قضی امیرالمؤمنين علیه السلام في الرجل الذي له امرأة بالبصرة ففجر بالكوفة ان يدرأ عنه الرجم ويضرب حد الزاني قال: وقضى علیه السلام في رجل محبوس</w:t>
      </w:r>
      <w:r>
        <w:rPr>
          <w:rStyle w:val="FootnoteReference"/>
        </w:rPr>
        <w:footnoteReference w:id="172"/>
      </w:r>
      <w:r>
        <w:rPr>
          <w:rFonts w:ascii="Amiri" w:hAnsi="Amiri" w:eastAsia="Amiri" w:cs="Amiri"/>
          <w:lang w:bidi="ar-SA"/>
          <w:color w:val="111111"/>
          <w:sz w:val="28"/>
          <w:szCs w:val="28"/>
          <w:rtl/>
        </w:rPr>
        <w:t xml:space="preserve">في السجن وله امرأة حرّة في بيته في المصر وهو لا يصل اليها فزني في السجن قال: عليه الجلد ويدرأ عنه الرجم» (5)</w:t>
      </w:r>
    </w:p>
    <w:p>
      <w:pPr>
        <w:pStyle w:val="BookText"/>
      </w:pPr>
      <w:r>
        <w:rPr>
          <w:rFonts w:ascii="IRNazanin" w:hAnsi="IRNazanin" w:eastAsia="IRNazanin" w:cs="IRNazanin"/>
          <w:lang w:bidi="fa-IR"/>
          <w:color w:val="111111"/>
          <w:sz w:val="28"/>
          <w:szCs w:val="28"/>
          <w:rtl/>
        </w:rPr>
        <w:t xml:space="preserve">الكافي ج 7 ص 179 ک 30 ب 3 ح 12.</w:t>
      </w:r>
    </w:p>
    <w:p>
      <w:pPr>
        <w:pStyle w:val="BookText"/>
      </w:pPr>
      <w:r>
        <w:rPr>
          <w:rFonts w:ascii="Amiri" w:hAnsi="Amiri" w:eastAsia="Amiri" w:cs="Amiri"/>
          <w:lang w:bidi="ar-SA"/>
          <w:color w:val="111111"/>
          <w:sz w:val="28"/>
          <w:szCs w:val="28"/>
          <w:rtl/>
        </w:rPr>
        <w:t xml:space="preserve">التهذيب ج 10 ص 15 ب 1 ح 39.</w:t>
      </w:r>
    </w:p>
    <w:p>
      <w:pPr>
        <w:pStyle w:val="BookText"/>
      </w:pPr>
      <w:r>
        <w:rPr>
          <w:rFonts w:ascii="IRNazanin" w:hAnsi="IRNazanin" w:eastAsia="IRNazanin" w:cs="IRNazanin"/>
          <w:lang w:bidi="fa-IR"/>
          <w:color w:val="111111"/>
          <w:sz w:val="28"/>
          <w:szCs w:val="28"/>
          <w:rtl/>
        </w:rPr>
        <w:t xml:space="preserve">(قضی امیرالمؤمنین علیه السلام في العبيد - الى ان قال - ولا يرجم ولا ينفي -) انظر الحدود</w:t>
      </w:r>
    </w:p>
    <w:p>
      <w:pPr>
        <w:pStyle w:val="BookText"/>
      </w:pPr>
      <w:r>
        <w:rPr>
          <w:rFonts w:ascii="IRNazanin" w:hAnsi="IRNazanin" w:eastAsia="IRNazanin" w:cs="IRNazanin"/>
          <w:lang w:bidi="fa-IR"/>
          <w:color w:val="111111"/>
          <w:sz w:val="28"/>
          <w:szCs w:val="28"/>
          <w:rtl/>
        </w:rPr>
        <w:t xml:space="preserve">(قضی أمیرالمؤمنین علیه السلام في مكاتبة - الى ان قال - وأبي ان يرجمها -) انظر الحدود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(قضى علي علیه السلام في امرأة - الى ان قال - وكان اول من رجمها -) انظر الحدود</w:t>
      </w:r>
    </w:p>
    <w:p>
      <w:pPr>
        <w:pStyle w:val="BookText"/>
      </w:pPr>
      <w:r>
        <w:rPr>
          <w:rFonts w:ascii="IRNazanin" w:hAnsi="IRNazanin" w:eastAsia="IRNazanin" w:cs="IRNazanin"/>
          <w:lang w:bidi="fa-IR"/>
          <w:color w:val="111111"/>
          <w:sz w:val="28"/>
          <w:szCs w:val="28"/>
          <w:rtl/>
        </w:rPr>
        <w:t xml:space="preserve">(قضى علي علیه السلام في رجل تزوّج امرأة رجل انه رجم المرأة -) انظر الحدود</w:t>
      </w:r>
    </w:p>
    <w:p>
      <w:pPr>
        <w:pStyle w:val="BookText"/>
      </w:pPr>
      <w:r>
        <w:rPr>
          <w:rFonts w:ascii="IRNazanin" w:hAnsi="IRNazanin" w:eastAsia="IRNazanin" w:cs="IRNazanin"/>
          <w:lang w:bidi="fa-IR"/>
          <w:color w:val="111111"/>
          <w:sz w:val="28"/>
          <w:szCs w:val="28"/>
          <w:rtl/>
        </w:rPr>
        <w:t xml:space="preserve">«قضى للمحصن الرجم» (1/5)</w:t>
      </w:r>
    </w:p>
    <w:p>
      <w:pPr>
        <w:pStyle w:val="BookText"/>
      </w:pPr>
      <w:r>
        <w:rPr>
          <w:rFonts w:ascii="IRNazanin" w:hAnsi="IRNazanin" w:eastAsia="IRNazanin" w:cs="IRNazanin"/>
          <w:lang w:bidi="fa-IR"/>
          <w:color w:val="111111"/>
          <w:sz w:val="28"/>
          <w:szCs w:val="28"/>
          <w:rtl/>
        </w:rPr>
        <w:t xml:space="preserve">الكافي ج 7 ص 177 ك 30 ب 2 ذیل ح 7. التهذيب ج 10 ص 3 ب 1 ذیل ح 9.</w:t>
      </w:r>
    </w:p>
    <w:p>
      <w:pPr>
        <w:pStyle w:val="BookText"/>
      </w:pPr>
      <w:r>
        <w:rPr>
          <w:rFonts w:ascii="IRNazanin" w:hAnsi="IRNazanin" w:eastAsia="IRNazanin" w:cs="IRNazanin"/>
          <w:lang w:bidi="fa-IR"/>
          <w:color w:val="111111"/>
          <w:sz w:val="28"/>
          <w:szCs w:val="28"/>
          <w:rtl/>
        </w:rPr>
        <w:t xml:space="preserve">التهذيب ج 10 ص 36 ب 1 ذیل ح 123. الاستبصار ج 4 ص 202 ب 117 ذیل ح 10.</w:t>
      </w:r>
    </w:p>
    <w:p>
      <w:pPr>
        <w:pStyle w:val="BookText"/>
      </w:pPr>
      <w:r>
        <w:rPr>
          <w:rFonts w:ascii="IRNazanin" w:hAnsi="IRNazanin" w:eastAsia="IRNazanin" w:cs="IRNazanin"/>
          <w:lang w:bidi="fa-IR"/>
          <w:color w:val="111111"/>
          <w:sz w:val="28"/>
          <w:szCs w:val="28"/>
          <w:rtl/>
        </w:rPr>
        <w:t xml:space="preserve">(كان علي علیه السلام يضرب الشيخ والشيخة مائة ويرجمها -) انظر الحدود</w:t>
      </w:r>
    </w:p>
    <w:p>
      <w:pPr>
        <w:pStyle w:val="BookText"/>
      </w:pPr>
      <w:r>
        <w:rPr>
          <w:rFonts w:ascii="Amiri" w:hAnsi="Amiri" w:eastAsia="Amiri" w:cs="Amiri"/>
          <w:lang w:bidi="ar-SA"/>
          <w:color w:val="111111"/>
          <w:sz w:val="28"/>
          <w:szCs w:val="28"/>
          <w:rtl/>
        </w:rPr>
        <w:t xml:space="preserve">(كانت آية الرجم في القرآن -) انظر القرآن (كنت عند أبي جعفر - الى ان قال - ان احصن رجم -) انظر الحدود</w:t>
      </w:r>
    </w:p>
    <w:p>
      <w:pPr>
        <w:pStyle w:val="BookText"/>
      </w:pPr>
      <w:r>
        <w:rPr>
          <w:rFonts w:ascii="IRNazanin" w:hAnsi="IRNazanin" w:eastAsia="IRNazanin" w:cs="IRNazanin"/>
          <w:lang w:bidi="fa-IR"/>
          <w:color w:val="111111"/>
          <w:sz w:val="28"/>
          <w:szCs w:val="28"/>
          <w:rtl/>
        </w:rPr>
        <w:t xml:space="preserve">(كنت عند عیسی - الى ان قال - ترجمه</w:t>
      </w:r>
    </w:p>
    <w:p>
      <w:pPr>
        <w:pStyle w:val="BookText"/>
      </w:pPr>
      <w:r>
        <w:rPr>
          <w:rFonts w:ascii="IRNazanin" w:hAnsi="IRNazanin" w:eastAsia="IRNazanin" w:cs="IRNazanin"/>
          <w:lang w:bidi="fa-IR"/>
          <w:color w:val="111111"/>
          <w:sz w:val="28"/>
          <w:szCs w:val="28"/>
          <w:rtl/>
        </w:rPr>
        <w:t xml:space="preserve">قلت -) انظر الحدود</w:t>
      </w:r>
    </w:p>
    <w:p>
      <w:pPr>
        <w:pStyle w:val="BookText"/>
      </w:pPr>
      <w:r>
        <w:rPr>
          <w:rFonts w:ascii="Amiri" w:hAnsi="Amiri" w:eastAsia="Amiri" w:cs="Amiri"/>
          <w:lang w:bidi="ar-SA"/>
          <w:color w:val="111111"/>
          <w:sz w:val="28"/>
          <w:szCs w:val="28"/>
          <w:rtl/>
        </w:rPr>
        <w:t xml:space="preserve">(لاتجوز في الرجم -) انظر الشهادة</w:t>
      </w:r>
    </w:p>
    <w:p>
      <w:pPr>
        <w:pStyle w:val="BookText"/>
      </w:pPr>
      <w:r>
        <w:rPr>
          <w:rFonts w:ascii="Amiri" w:hAnsi="Amiri" w:eastAsia="Amiri" w:cs="Amiri"/>
          <w:lang w:bidi="ar-SA"/>
          <w:color w:val="111111"/>
          <w:sz w:val="28"/>
          <w:szCs w:val="28"/>
          <w:rtl/>
        </w:rPr>
        <w:t xml:space="preserve">«لا يجب الرجم حتى تقوم البيّنة الاربعة انهم قد رأوه</w:t>
      </w:r>
      <w:r>
        <w:rPr>
          <w:rStyle w:val="FootnoteReference"/>
        </w:rPr>
        <w:footnoteReference w:id="173"/>
      </w:r>
      <w:r>
        <w:rPr>
          <w:rFonts w:ascii="Amiri" w:hAnsi="Amiri" w:eastAsia="Amiri" w:cs="Amiri"/>
          <w:lang w:bidi="ar-SA"/>
          <w:color w:val="111111"/>
          <w:sz w:val="28"/>
          <w:szCs w:val="28"/>
          <w:rtl/>
        </w:rPr>
        <w:t xml:space="preserve">يجامعها» (6)</w:t>
      </w:r>
    </w:p>
    <w:p>
      <w:pPr>
        <w:pStyle w:val="BookText"/>
      </w:pPr>
      <w:r>
        <w:rPr>
          <w:rFonts w:ascii="IRNazanin" w:hAnsi="IRNazanin" w:eastAsia="IRNazanin" w:cs="IRNazanin"/>
          <w:lang w:bidi="fa-IR"/>
          <w:color w:val="111111"/>
          <w:sz w:val="28"/>
          <w:szCs w:val="28"/>
          <w:rtl/>
        </w:rPr>
        <w:t xml:space="preserve">الكافي ج 7 ص 184 ک 30 ب 7 ح 3.</w:t>
      </w:r>
    </w:p>
    <w:p>
      <w:pPr>
        <w:pStyle w:val="BookText"/>
      </w:pPr>
      <w:r>
        <w:rPr>
          <w:rFonts w:ascii="Amiri" w:hAnsi="Amiri" w:eastAsia="Amiri" w:cs="Amiri"/>
          <w:lang w:bidi="ar-SA"/>
          <w:color w:val="111111"/>
          <w:sz w:val="28"/>
          <w:szCs w:val="28"/>
          <w:rtl/>
        </w:rPr>
        <w:t xml:space="preserve">التهذيب ج 10 ص 2 ب 1 ح 2.</w:t>
      </w:r>
    </w:p>
    <w:p>
      <w:pPr>
        <w:pStyle w:val="BookText"/>
      </w:pPr>
      <w:r>
        <w:rPr>
          <w:rFonts w:ascii="IRNazanin" w:hAnsi="IRNazanin" w:eastAsia="IRNazanin" w:cs="IRNazanin"/>
          <w:lang w:bidi="fa-IR"/>
          <w:color w:val="111111"/>
          <w:sz w:val="28"/>
          <w:szCs w:val="28"/>
          <w:rtl/>
        </w:rPr>
        <w:t xml:space="preserve">التهذيب ج 10 ص 43 ب 1 ذیل ح 154. الاستبصار ج 4 ص 217 ب 125 ح 2. الاستبصار ج 4 ص 215 ب 124 ذیل ح 14.</w:t>
      </w:r>
    </w:p>
    <w:p>
      <w:pPr>
        <w:pStyle w:val="BookText"/>
      </w:pPr>
      <w:r>
        <w:rPr>
          <w:rFonts w:ascii="IRNazanin" w:hAnsi="IRNazanin" w:eastAsia="IRNazanin" w:cs="IRNazanin"/>
          <w:lang w:bidi="fa-IR"/>
          <w:color w:val="111111"/>
          <w:sz w:val="28"/>
          <w:szCs w:val="28"/>
          <w:rtl/>
        </w:rPr>
        <w:t xml:space="preserve">«لا يرجم رجل ولا امرأة حتى يشهد علیه اربعة الشهود على الايلاج والاخراج» (1/5) الكافي ج 7 ص 182 ك 30 ب 7 ح 2.</w:t>
      </w:r>
    </w:p>
    <w:p>
      <w:pPr>
        <w:pStyle w:val="BookText"/>
      </w:pPr>
      <w:r>
        <w:rPr>
          <w:rFonts w:ascii="Amiri" w:hAnsi="Amiri" w:eastAsia="Amiri" w:cs="Amiri"/>
          <w:lang w:bidi="ar-SA"/>
          <w:color w:val="111111"/>
          <w:sz w:val="28"/>
          <w:szCs w:val="28"/>
          <w:rtl/>
        </w:rPr>
        <w:t xml:space="preserve">الفقيه ج 4 ص 15 ب 4 ح 4.</w:t>
      </w:r>
    </w:p>
    <w:p>
      <w:pPr>
        <w:pStyle w:val="BookText"/>
      </w:pPr>
      <w:r>
        <w:rPr>
          <w:rFonts w:ascii="Amiri" w:hAnsi="Amiri" w:eastAsia="Amiri" w:cs="Amiri"/>
          <w:lang w:bidi="ar-SA"/>
          <w:color w:val="111111"/>
          <w:sz w:val="28"/>
          <w:szCs w:val="28"/>
          <w:rtl/>
        </w:rPr>
        <w:t xml:space="preserve">التهذيب ج 10 ص 2 ب 1 ح 3.</w:t>
      </w:r>
    </w:p>
    <w:p>
      <w:pPr>
        <w:pStyle w:val="BookText"/>
      </w:pPr>
      <w:r>
        <w:rPr>
          <w:rFonts w:ascii="IRNazanin" w:hAnsi="IRNazanin" w:eastAsia="IRNazanin" w:cs="IRNazanin"/>
          <w:lang w:bidi="fa-IR"/>
          <w:color w:val="111111"/>
          <w:sz w:val="28"/>
          <w:szCs w:val="28"/>
          <w:rtl/>
        </w:rPr>
        <w:t xml:space="preserve">الاستبصار ج 4 ص 217 ب 125 ح 3.</w:t>
      </w:r>
    </w:p>
    <w:p>
      <w:pPr>
        <w:pStyle w:val="BookText"/>
      </w:pPr>
      <w:r>
        <w:rPr>
          <w:rFonts w:ascii="IRNazanin" w:hAnsi="IRNazanin" w:eastAsia="IRNazanin" w:cs="IRNazanin"/>
          <w:lang w:bidi="fa-IR"/>
          <w:color w:val="111111"/>
          <w:sz w:val="28"/>
          <w:szCs w:val="28"/>
          <w:rtl/>
        </w:rPr>
        <w:t xml:space="preserve">«لا يرجم الرجل والمرأة حتى يشهد عليهما أربعة شهداء على الجماع والايلاج والادخال کالميل في المكحلة» (6)</w:t>
      </w:r>
    </w:p>
    <w:p>
      <w:pPr>
        <w:pStyle w:val="BookText"/>
      </w:pPr>
      <w:r>
        <w:rPr>
          <w:rFonts w:ascii="IRNazanin" w:hAnsi="IRNazanin" w:eastAsia="IRNazanin" w:cs="IRNazanin"/>
          <w:lang w:bidi="fa-IR"/>
          <w:color w:val="111111"/>
          <w:sz w:val="28"/>
          <w:szCs w:val="28"/>
          <w:rtl/>
        </w:rPr>
        <w:t xml:space="preserve">الكافي ج 7 ص 184 ک 30 ب 7 ح 4.</w:t>
      </w:r>
    </w:p>
    <w:p>
      <w:pPr>
        <w:pStyle w:val="BookText"/>
      </w:pPr>
      <w:r>
        <w:rPr>
          <w:rFonts w:ascii="Amiri" w:hAnsi="Amiri" w:eastAsia="Amiri" w:cs="Amiri"/>
          <w:lang w:bidi="ar-SA"/>
          <w:color w:val="111111"/>
          <w:sz w:val="28"/>
          <w:szCs w:val="28"/>
          <w:rtl/>
        </w:rPr>
        <w:t xml:space="preserve">التهذيب ج 10 ص 2 ب 1 ح 1.</w:t>
      </w:r>
    </w:p>
    <w:p>
      <w:pPr>
        <w:pStyle w:val="BookText"/>
      </w:pPr>
      <w:r>
        <w:rPr>
          <w:rFonts w:ascii="IRNazanin" w:hAnsi="IRNazanin" w:eastAsia="IRNazanin" w:cs="IRNazanin"/>
          <w:lang w:bidi="fa-IR"/>
          <w:color w:val="111111"/>
          <w:sz w:val="28"/>
          <w:szCs w:val="28"/>
          <w:rtl/>
        </w:rPr>
        <w:t xml:space="preserve">الاستبصار ج 4 ص 217 ب 125 ح 1.</w:t>
      </w:r>
    </w:p>
    <w:p>
      <w:pPr>
        <w:pStyle w:val="BookText"/>
      </w:pPr>
      <w:r>
        <w:rPr>
          <w:rFonts w:ascii="Amiri" w:hAnsi="Amiri" w:eastAsia="Amiri" w:cs="Amiri"/>
          <w:lang w:bidi="ar-SA"/>
          <w:color w:val="111111"/>
          <w:sz w:val="28"/>
          <w:szCs w:val="28"/>
          <w:rtl/>
        </w:rPr>
        <w:t xml:space="preserve">«لا يرجم الزاني حتى يقرّ أربع مرّات بالزنا اذا لم يكن شهود فان رجع ترك ولم يرجع» (5) أو (6)</w:t>
      </w:r>
    </w:p>
    <w:p>
      <w:pPr>
        <w:pStyle w:val="BookText"/>
      </w:pPr>
      <w:r>
        <w:rPr>
          <w:rFonts w:ascii="IRNazanin" w:hAnsi="IRNazanin" w:eastAsia="IRNazanin" w:cs="IRNazanin"/>
          <w:lang w:bidi="fa-IR"/>
          <w:color w:val="111111"/>
          <w:sz w:val="28"/>
          <w:szCs w:val="28"/>
          <w:rtl/>
        </w:rPr>
        <w:t xml:space="preserve">الكافي ج 7 ص 219 ک 30 ب 34 ذیل ح 2.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0" w:name="pg14652_151603"/>
    <w:bookmarkEnd w:id="50"/>
    <w:p>
      <w:pPr>
        <w:pStyle w:val="BookText"/>
      </w:pPr>
      <w:r>
        <w:rPr>
          <w:rFonts w:ascii="IRNazanin" w:hAnsi="IRNazanin" w:eastAsia="IRNazanin" w:cs="IRNazanin"/>
          <w:lang w:bidi="fa-IR"/>
          <w:color w:val="111111"/>
          <w:sz w:val="28"/>
          <w:szCs w:val="28"/>
          <w:rtl/>
        </w:rPr>
        <w:t xml:space="preserve">التهذيب ج 10 ص 8 ب 1 ذیل ح 21 بتفاوت. الاستبصار ج 4 ص 204 ب 117 ذیل ح 13 بتفاوت.</w:t>
      </w:r>
    </w:p>
    <w:p>
      <w:pPr>
        <w:pStyle w:val="BookText"/>
      </w:pPr>
      <w:r>
        <w:rPr>
          <w:rFonts w:ascii="IRNazanin" w:hAnsi="IRNazanin" w:eastAsia="IRNazanin" w:cs="IRNazanin"/>
          <w:lang w:bidi="fa-IR"/>
          <w:color w:val="111111"/>
          <w:sz w:val="28"/>
          <w:szCs w:val="28"/>
          <w:rtl/>
        </w:rPr>
        <w:t xml:space="preserve">الاستبصار ج 4 ص 250 ب 147 ذیل ح 1.</w:t>
      </w:r>
    </w:p>
    <w:p>
      <w:pPr>
        <w:pStyle w:val="BookText"/>
      </w:pPr>
      <w:r>
        <w:rPr>
          <w:rFonts w:ascii="Amiri" w:hAnsi="Amiri" w:eastAsia="Amiri" w:cs="Amiri"/>
          <w:lang w:bidi="ar-SA"/>
          <w:color w:val="111111"/>
          <w:sz w:val="28"/>
          <w:szCs w:val="28"/>
          <w:rtl/>
        </w:rPr>
        <w:t xml:space="preserve">«لا يكون الرجم</w:t>
      </w:r>
      <w:r>
        <w:rPr>
          <w:rStyle w:val="FootnoteReference"/>
        </w:rPr>
        <w:footnoteReference w:id="174"/>
      </w:r>
      <w:r>
        <w:rPr>
          <w:rFonts w:ascii="Amiri" w:hAnsi="Amiri" w:eastAsia="Amiri" w:cs="Amiri"/>
          <w:lang w:bidi="ar-SA"/>
          <w:color w:val="111111"/>
          <w:sz w:val="28"/>
          <w:szCs w:val="28"/>
          <w:rtl/>
        </w:rPr>
        <w:t xml:space="preserve">حتى تقوم الشهود الأربعة انهم رأوه يجامعها» (6)</w:t>
      </w:r>
    </w:p>
    <w:p>
      <w:pPr>
        <w:pStyle w:val="BookText"/>
      </w:pPr>
      <w:r>
        <w:rPr>
          <w:rFonts w:ascii="IRNazanin" w:hAnsi="IRNazanin" w:eastAsia="IRNazanin" w:cs="IRNazanin"/>
          <w:lang w:bidi="fa-IR"/>
          <w:color w:val="111111"/>
          <w:sz w:val="28"/>
          <w:szCs w:val="28"/>
          <w:rtl/>
        </w:rPr>
        <w:t xml:space="preserve">التهذيب ج 10 ص 43 ب 1 ذیل ح 156. الاستبصار ج 4 ص 216 ب 124 ذیل ح 16.</w:t>
      </w:r>
    </w:p>
    <w:p>
      <w:pPr>
        <w:pStyle w:val="BookText"/>
      </w:pPr>
      <w:r>
        <w:rPr>
          <w:rFonts w:ascii="Amiri" w:hAnsi="Amiri" w:eastAsia="Amiri" w:cs="Amiri"/>
          <w:lang w:bidi="ar-SA"/>
          <w:color w:val="111111"/>
          <w:sz w:val="28"/>
          <w:szCs w:val="28"/>
          <w:rtl/>
        </w:rPr>
        <w:t xml:space="preserve">(لو كان ينبغي لأحد ان يرجم مرتين -) انظر اللواط</w:t>
      </w:r>
    </w:p>
    <w:p>
      <w:pPr>
        <w:pStyle w:val="BookText"/>
      </w:pPr>
      <w:r>
        <w:rPr>
          <w:rFonts w:ascii="IRNazanin" w:hAnsi="IRNazanin" w:eastAsia="IRNazanin" w:cs="IRNazanin"/>
          <w:lang w:bidi="fa-IR"/>
          <w:color w:val="111111"/>
          <w:sz w:val="28"/>
          <w:szCs w:val="28"/>
          <w:rtl/>
        </w:rPr>
        <w:t xml:space="preserve">(ما الحدّ في السفر الذي اذا زنی لم یرجم -) انظر الحدود</w:t>
      </w:r>
    </w:p>
    <w:p>
      <w:pPr>
        <w:pStyle w:val="BookText"/>
      </w:pPr>
      <w:r>
        <w:rPr>
          <w:rFonts w:ascii="Amiri" w:hAnsi="Amiri" w:eastAsia="Amiri" w:cs="Amiri"/>
          <w:lang w:bidi="ar-SA"/>
          <w:color w:val="111111"/>
          <w:sz w:val="28"/>
          <w:szCs w:val="28"/>
          <w:rtl/>
        </w:rPr>
        <w:t xml:space="preserve">(المحصن يجلد مائة ويرجم -) انظر الحدود</w:t>
      </w:r>
    </w:p>
    <w:p>
      <w:pPr>
        <w:pStyle w:val="BookText"/>
      </w:pPr>
      <w:r>
        <w:rPr>
          <w:rFonts w:ascii="Amiri" w:hAnsi="Amiri" w:eastAsia="Amiri" w:cs="Amiri"/>
          <w:lang w:bidi="ar-SA"/>
          <w:color w:val="111111"/>
          <w:sz w:val="28"/>
          <w:szCs w:val="28"/>
          <w:rtl/>
        </w:rPr>
        <w:t xml:space="preserve">«المحصن يرجم والذي قد أملك ولم يدخل بها فجلد مائة ونفي سنة» (5)</w:t>
      </w:r>
    </w:p>
    <w:p>
      <w:pPr>
        <w:pStyle w:val="BookText"/>
      </w:pPr>
      <w:r>
        <w:rPr>
          <w:rFonts w:ascii="Amiri" w:hAnsi="Amiri" w:eastAsia="Amiri" w:cs="Amiri"/>
          <w:lang w:bidi="ar-SA"/>
          <w:color w:val="111111"/>
          <w:sz w:val="28"/>
          <w:szCs w:val="28"/>
          <w:rtl/>
        </w:rPr>
        <w:t xml:space="preserve">الكافي ج 7 ص 177 ك 30 ب 2 ح 4.</w:t>
      </w:r>
    </w:p>
    <w:p>
      <w:pPr>
        <w:pStyle w:val="BookText"/>
      </w:pPr>
      <w:r>
        <w:rPr>
          <w:rFonts w:ascii="Amiri" w:hAnsi="Amiri" w:eastAsia="Amiri" w:cs="Amiri"/>
          <w:lang w:bidi="ar-SA"/>
          <w:color w:val="111111"/>
          <w:sz w:val="28"/>
          <w:szCs w:val="28"/>
          <w:rtl/>
        </w:rPr>
        <w:t xml:space="preserve">التهذيب ج 10 ص 3 ب 1ح 8.</w:t>
      </w:r>
    </w:p>
    <w:p>
      <w:pPr>
        <w:pStyle w:val="BookText"/>
      </w:pPr>
      <w:r>
        <w:rPr>
          <w:rFonts w:ascii="Amiri" w:hAnsi="Amiri" w:eastAsia="Amiri" w:cs="Amiri"/>
          <w:lang w:bidi="ar-SA"/>
          <w:color w:val="111111"/>
          <w:sz w:val="28"/>
          <w:szCs w:val="28"/>
          <w:rtl/>
        </w:rPr>
        <w:t xml:space="preserve">«المرجوم يفرّ من الحفيرة يطلب؟ قال: لا ولا يعرض له، ان كان أصحابه حجر واحد لم يطلب، فان هرب قبل اأن تصيبه الحجارة ردّ حتى يصيبه الم العذاب» (6)</w:t>
      </w:r>
    </w:p>
    <w:p>
      <w:pPr>
        <w:pStyle w:val="BookText"/>
      </w:pPr>
      <w:r>
        <w:rPr>
          <w:rFonts w:ascii="Amiri" w:hAnsi="Amiri" w:eastAsia="Amiri" w:cs="Amiri"/>
          <w:lang w:bidi="ar-SA"/>
          <w:color w:val="111111"/>
          <w:sz w:val="28"/>
          <w:szCs w:val="28"/>
          <w:rtl/>
        </w:rPr>
        <w:t xml:space="preserve">التهذيب ج 10 ص 50 ب 1 ح 187.</w:t>
      </w:r>
    </w:p>
    <w:p>
      <w:pPr>
        <w:pStyle w:val="BookText"/>
      </w:pPr>
      <w:r>
        <w:rPr>
          <w:rFonts w:ascii="Amiri" w:hAnsi="Amiri" w:eastAsia="Amiri" w:cs="Amiri"/>
          <w:lang w:bidi="ar-SA"/>
          <w:color w:val="111111"/>
          <w:sz w:val="28"/>
          <w:szCs w:val="28"/>
          <w:rtl/>
        </w:rPr>
        <w:t xml:space="preserve">«المغيب والمغيبة ليس عليهما رجم الا أن يكون الرجل مع المرأة والمرأة مع الرجل» (6)</w:t>
      </w:r>
    </w:p>
    <w:p>
      <w:pPr>
        <w:pStyle w:val="BookText"/>
      </w:pPr>
      <w:r>
        <w:rPr>
          <w:rFonts w:ascii="Amiri" w:hAnsi="Amiri" w:eastAsia="Amiri" w:cs="Amiri"/>
          <w:lang w:bidi="ar-SA"/>
          <w:color w:val="111111"/>
          <w:sz w:val="28"/>
          <w:szCs w:val="28"/>
          <w:rtl/>
        </w:rPr>
        <w:t xml:space="preserve">الكافي ج 7 ص 178 ك 30 ب 3 ح 5.</w:t>
      </w:r>
    </w:p>
    <w:p>
      <w:pPr>
        <w:pStyle w:val="BookText"/>
      </w:pPr>
      <w:r>
        <w:rPr>
          <w:rFonts w:ascii="Amiri" w:hAnsi="Amiri" w:eastAsia="Amiri" w:cs="Amiri"/>
          <w:lang w:bidi="ar-SA"/>
          <w:color w:val="111111"/>
          <w:sz w:val="28"/>
          <w:szCs w:val="28"/>
          <w:rtl/>
        </w:rPr>
        <w:t xml:space="preserve">التهذيب ج 10 ص 15 ب 1 ح 38.</w:t>
      </w:r>
    </w:p>
    <w:p>
      <w:pPr>
        <w:pStyle w:val="BookText"/>
      </w:pPr>
      <w:r>
        <w:rPr>
          <w:rFonts w:ascii="Amiri" w:hAnsi="Amiri" w:eastAsia="Amiri" w:cs="Amiri"/>
          <w:lang w:bidi="ar-SA"/>
          <w:color w:val="111111"/>
          <w:sz w:val="28"/>
          <w:szCs w:val="28"/>
          <w:rtl/>
        </w:rPr>
        <w:t xml:space="preserve">(من أقر على نفسه بحد اقمته عليه الا الرجم -) انظر الحدود</w:t>
      </w:r>
    </w:p>
    <w:p>
      <w:pPr>
        <w:pStyle w:val="Heading3"/>
      </w:pPr>
      <w:bookmarkStart w:id="241" w:name="_Toc157"/>
      <w:r>
        <w:t>«الرجوع»</w:t>
      </w:r>
      <w:bookmarkEnd w:id="241"/>
    </w:p>
    <w:p>
      <w:pPr>
        <w:pStyle w:val="BookText"/>
      </w:pPr>
      <w:r>
        <w:rPr>
          <w:rFonts w:ascii="IRNazanin" w:hAnsi="IRNazanin" w:eastAsia="IRNazanin" w:cs="IRNazanin"/>
          <w:lang w:bidi="fa-IR"/>
          <w:color w:val="111111"/>
          <w:sz w:val="28"/>
          <w:szCs w:val="28"/>
          <w:rtl/>
        </w:rPr>
        <w:t xml:space="preserve">(اذا رجع كان سفره بریدین -) يأتي في القصر تحت عنوان(عن التقصير فقال برید الخ)</w:t>
      </w:r>
    </w:p>
    <w:p>
      <w:pPr>
        <w:pStyle w:val="BookText"/>
      </w:pPr>
      <w:r>
        <w:rPr>
          <w:rFonts w:ascii="IRNazanin" w:hAnsi="IRNazanin" w:eastAsia="IRNazanin" w:cs="IRNazanin"/>
          <w:lang w:bidi="fa-IR"/>
          <w:color w:val="111111"/>
          <w:sz w:val="28"/>
          <w:szCs w:val="28"/>
          <w:rtl/>
        </w:rPr>
        <w:t xml:space="preserve">(ان ابن الفضيل بن يسار روی عنك واخبرنا عنك بالرجوع -) انظر المعرّس</w:t>
      </w:r>
    </w:p>
    <w:p>
      <w:pPr>
        <w:pStyle w:val="BookText"/>
      </w:pPr>
      <w:r>
        <w:rPr>
          <w:rFonts w:ascii="Amiri" w:hAnsi="Amiri" w:eastAsia="Amiri" w:cs="Amiri"/>
          <w:lang w:bidi="ar-SA"/>
          <w:color w:val="111111"/>
          <w:sz w:val="28"/>
          <w:szCs w:val="28"/>
          <w:rtl/>
        </w:rPr>
        <w:t xml:space="preserve">(ان ادنى ما يرجع به الحاج -) انظر الحج</w:t>
      </w:r>
    </w:p>
    <w:p>
      <w:pPr>
        <w:pStyle w:val="BookText"/>
      </w:pPr>
      <w:r>
        <w:rPr>
          <w:rFonts w:ascii="Amiri" w:hAnsi="Amiri" w:eastAsia="Amiri" w:cs="Amiri"/>
          <w:lang w:bidi="ar-SA"/>
          <w:color w:val="111111"/>
          <w:sz w:val="28"/>
          <w:szCs w:val="28"/>
          <w:rtl/>
        </w:rPr>
        <w:t xml:space="preserve">(ان الحاج والمعتمر يرجعان -) انظر الحج</w:t>
      </w:r>
    </w:p>
    <w:p>
      <w:pPr>
        <w:pStyle w:val="BookText"/>
      </w:pPr>
      <w:r>
        <w:rPr>
          <w:rFonts w:ascii="Amiri" w:hAnsi="Amiri" w:eastAsia="Amiri" w:cs="Amiri"/>
          <w:lang w:bidi="ar-SA"/>
          <w:color w:val="111111"/>
          <w:sz w:val="28"/>
          <w:szCs w:val="28"/>
          <w:rtl/>
        </w:rPr>
        <w:t xml:space="preserve">(ان كان قد مضى قليلا فليرجع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المقام</w:t>
      </w:r>
    </w:p>
    <w:p>
      <w:pPr>
        <w:pStyle w:val="BookText"/>
      </w:pPr>
      <w:r>
        <w:rPr>
          <w:rFonts w:ascii="IRNazanin" w:hAnsi="IRNazanin" w:eastAsia="IRNazanin" w:cs="IRNazanin"/>
          <w:lang w:bidi="fa-IR"/>
          <w:color w:val="111111"/>
          <w:sz w:val="28"/>
          <w:szCs w:val="28"/>
          <w:rtl/>
        </w:rPr>
        <w:t xml:space="preserve">(ان النفس - الى ان قال - اما ما كنت ترجو فآیس منه وهو الرجوع الى الدنيا -) انظر الاحتضار</w:t>
      </w:r>
    </w:p>
    <w:p>
      <w:pPr>
        <w:pStyle w:val="BookText"/>
      </w:pPr>
      <w:r>
        <w:rPr>
          <w:rFonts w:ascii="Amiri" w:hAnsi="Amiri" w:eastAsia="Amiri" w:cs="Amiri"/>
          <w:lang w:bidi="ar-SA"/>
          <w:color w:val="111111"/>
          <w:sz w:val="28"/>
          <w:szCs w:val="28"/>
          <w:rtl/>
        </w:rPr>
        <w:t xml:space="preserve">(انما مثل الذي يرجع -) انظر الهبة</w:t>
      </w:r>
    </w:p>
    <w:p>
      <w:pPr>
        <w:pStyle w:val="BookText"/>
      </w:pPr>
      <w:r>
        <w:rPr>
          <w:rFonts w:ascii="Amiri" w:hAnsi="Amiri" w:eastAsia="Amiri" w:cs="Amiri"/>
          <w:lang w:bidi="ar-SA"/>
          <w:color w:val="111111"/>
          <w:sz w:val="28"/>
          <w:szCs w:val="28"/>
          <w:rtl/>
        </w:rPr>
        <w:t xml:space="preserve">(رجعت من مكة -) انظر الطواف</w:t>
      </w:r>
    </w:p>
    <w:p>
      <w:pPr>
        <w:pStyle w:val="BookText"/>
      </w:pPr>
      <w:r>
        <w:rPr>
          <w:rFonts w:ascii="Amiri" w:hAnsi="Amiri" w:eastAsia="Amiri" w:cs="Amiri"/>
          <w:lang w:bidi="ar-SA"/>
          <w:color w:val="111111"/>
          <w:sz w:val="28"/>
          <w:szCs w:val="28"/>
          <w:rtl/>
        </w:rPr>
        <w:t xml:space="preserve">(عن رجل احرم - الى ان قال - فان ذلك أفضل من رجوعه -) انظر الحج</w:t>
      </w:r>
    </w:p>
    <w:p>
      <w:pPr>
        <w:pStyle w:val="BookText"/>
      </w:pPr>
      <w:r>
        <w:rPr>
          <w:rFonts w:ascii="Amiri" w:hAnsi="Amiri" w:eastAsia="Amiri" w:cs="Amiri"/>
          <w:lang w:bidi="ar-SA"/>
          <w:color w:val="111111"/>
          <w:sz w:val="28"/>
          <w:szCs w:val="28"/>
          <w:rtl/>
        </w:rPr>
        <w:t xml:space="preserve">(عن رجل يدبر مملوكه أله ان يرجع فيه -) انظر التدبير</w:t>
      </w:r>
    </w:p>
    <w:p>
      <w:pPr>
        <w:pStyle w:val="BookText"/>
      </w:pPr>
      <w:r>
        <w:rPr>
          <w:rFonts w:ascii="Amiri" w:hAnsi="Amiri" w:eastAsia="Amiri" w:cs="Amiri"/>
          <w:lang w:bidi="ar-SA"/>
          <w:color w:val="111111"/>
          <w:sz w:val="28"/>
          <w:szCs w:val="28"/>
          <w:rtl/>
        </w:rPr>
        <w:t xml:space="preserve">(عن الرجل يحيل الرجل بالمال أيرجع -) انظر الحوالة</w:t>
      </w:r>
    </w:p>
    <w:p>
      <w:pPr>
        <w:pStyle w:val="BookText"/>
      </w:pPr>
      <w:r>
        <w:rPr>
          <w:rFonts w:ascii="Amiri" w:hAnsi="Amiri" w:eastAsia="Amiri" w:cs="Amiri"/>
          <w:lang w:bidi="ar-SA"/>
          <w:color w:val="111111"/>
          <w:sz w:val="28"/>
          <w:szCs w:val="28"/>
          <w:rtl/>
        </w:rPr>
        <w:t xml:space="preserve">(عن الرجل يدبّر مملوكه أله أن يرجع فيه -) انظر التدبير</w:t>
      </w:r>
    </w:p>
    <w:p>
      <w:pPr>
        <w:pStyle w:val="BookText"/>
      </w:pPr>
      <w:r>
        <w:rPr>
          <w:rFonts w:ascii="Amiri" w:hAnsi="Amiri" w:eastAsia="Amiri" w:cs="Amiri"/>
          <w:lang w:bidi="ar-SA"/>
          <w:color w:val="111111"/>
          <w:sz w:val="28"/>
          <w:szCs w:val="28"/>
          <w:rtl/>
        </w:rPr>
        <w:t xml:space="preserve">(عن الرجل يهب الهبة أيرجع فيها -) انظر الهبة</w:t>
      </w:r>
    </w:p>
    <w:p>
      <w:pPr>
        <w:pStyle w:val="BookText"/>
      </w:pPr>
      <w:r>
        <w:rPr>
          <w:rFonts w:ascii="Amiri" w:hAnsi="Amiri" w:eastAsia="Amiri" w:cs="Amiri"/>
          <w:lang w:bidi="ar-SA"/>
          <w:color w:val="111111"/>
          <w:sz w:val="28"/>
          <w:szCs w:val="28"/>
          <w:rtl/>
        </w:rPr>
        <w:t xml:space="preserve">(في رجل رجع عن الاسلام -) انظر الارتداد (في الرجل يريد - الى ان قال - له ان يرجع ما بينه وبين ان يقرأ ثلثيها -) انظر السورة</w:t>
      </w:r>
    </w:p>
    <w:p>
      <w:pPr>
        <w:pStyle w:val="BookText"/>
      </w:pPr>
      <w:r>
        <w:rPr>
          <w:rFonts w:ascii="IRNazanin" w:hAnsi="IRNazanin" w:eastAsia="IRNazanin" w:cs="IRNazanin"/>
          <w:lang w:bidi="fa-IR"/>
          <w:color w:val="111111"/>
          <w:sz w:val="28"/>
          <w:szCs w:val="28"/>
          <w:rtl/>
        </w:rPr>
        <w:t xml:space="preserve">(قلت لابي عبد الله علیه السلام وأنا بالمدينة بعد مارجعت -) انظر الحج</w:t>
      </w:r>
    </w:p>
    <w:p>
      <w:pPr>
        <w:pStyle w:val="BookText"/>
      </w:pPr>
      <w:r>
        <w:rPr>
          <w:rFonts w:ascii="Amiri" w:hAnsi="Amiri" w:eastAsia="Amiri" w:cs="Amiri"/>
          <w:lang w:bidi="ar-SA"/>
          <w:color w:val="111111"/>
          <w:sz w:val="28"/>
          <w:szCs w:val="28"/>
          <w:rtl/>
        </w:rPr>
        <w:t xml:space="preserve">(لا والله لا يرجع الأمر -) انظر القرآن</w:t>
      </w:r>
    </w:p>
    <w:p>
      <w:pPr>
        <w:pStyle w:val="BookText"/>
      </w:pPr>
      <w:r>
        <w:rPr>
          <w:rFonts w:ascii="Amiri" w:hAnsi="Amiri" w:eastAsia="Amiri" w:cs="Amiri"/>
          <w:lang w:bidi="ar-SA"/>
          <w:color w:val="111111"/>
          <w:sz w:val="28"/>
          <w:szCs w:val="28"/>
          <w:rtl/>
        </w:rPr>
        <w:t xml:space="preserve">(لا يرجع الرجل فيما يهب -) انظر الهبة</w:t>
      </w:r>
    </w:p>
    <w:p>
      <w:pPr>
        <w:pStyle w:val="BookText"/>
      </w:pPr>
      <w:r>
        <w:rPr>
          <w:rFonts w:ascii="Amiri" w:hAnsi="Amiri" w:eastAsia="Amiri" w:cs="Amiri"/>
          <w:lang w:bidi="ar-SA"/>
          <w:color w:val="111111"/>
          <w:sz w:val="28"/>
          <w:szCs w:val="28"/>
          <w:rtl/>
        </w:rPr>
        <w:t xml:space="preserve">(لا يرجع في الصدقة -) انظر الصدقة</w:t>
      </w:r>
    </w:p>
    <w:p>
      <w:pPr>
        <w:pStyle w:val="BookText"/>
      </w:pPr>
      <w:r>
        <w:rPr>
          <w:rFonts w:ascii="Amiri" w:hAnsi="Amiri" w:eastAsia="Amiri" w:cs="Amiri"/>
          <w:lang w:bidi="ar-SA"/>
          <w:color w:val="111111"/>
          <w:sz w:val="28"/>
          <w:szCs w:val="28"/>
          <w:rtl/>
        </w:rPr>
        <w:t xml:space="preserve">(للرجل أن يرجع في ثلثه -) انظر الوصية</w:t>
      </w:r>
    </w:p>
    <w:p>
      <w:pPr>
        <w:pStyle w:val="BookText"/>
      </w:pPr>
      <w:r>
        <w:rPr>
          <w:rFonts w:ascii="IRNazanin" w:hAnsi="IRNazanin" w:eastAsia="IRNazanin" w:cs="IRNazanin"/>
          <w:lang w:bidi="fa-IR"/>
          <w:color w:val="111111"/>
          <w:sz w:val="28"/>
          <w:szCs w:val="28"/>
          <w:rtl/>
        </w:rPr>
        <w:t xml:space="preserve">(لما رجع ابو الحسن -) انظر القبور</w:t>
      </w:r>
    </w:p>
    <w:p>
      <w:pPr>
        <w:pStyle w:val="BookText"/>
      </w:pPr>
      <w:r>
        <w:rPr>
          <w:rFonts w:ascii="Amiri" w:hAnsi="Amiri" w:eastAsia="Amiri" w:cs="Amiri"/>
          <w:lang w:bidi="ar-SA"/>
          <w:color w:val="111111"/>
          <w:sz w:val="28"/>
          <w:szCs w:val="28"/>
          <w:rtl/>
        </w:rPr>
        <w:t xml:space="preserve">(المختلعة ان رجعت -) انظر الخلع</w:t>
      </w:r>
    </w:p>
    <w:p>
      <w:pPr>
        <w:pStyle w:val="BookText"/>
      </w:pPr>
      <w:r>
        <w:rPr>
          <w:rFonts w:ascii="Amiri" w:hAnsi="Amiri" w:eastAsia="Amiri" w:cs="Amiri"/>
          <w:lang w:bidi="ar-SA"/>
          <w:color w:val="111111"/>
          <w:sz w:val="28"/>
          <w:szCs w:val="28"/>
          <w:rtl/>
        </w:rPr>
        <w:t xml:space="preserve">(المدبر مملوك ولمولاه ان يرجع -) انظرالتدبير</w:t>
      </w:r>
    </w:p>
    <w:p>
      <w:pPr>
        <w:pStyle w:val="BookText"/>
      </w:pPr>
      <w:r>
        <w:rPr>
          <w:rFonts w:ascii="Amiri" w:hAnsi="Amiri" w:eastAsia="Amiri" w:cs="Amiri"/>
          <w:lang w:bidi="ar-SA"/>
          <w:color w:val="111111"/>
          <w:sz w:val="28"/>
          <w:szCs w:val="28"/>
          <w:rtl/>
        </w:rPr>
        <w:t xml:space="preserve">(المدبر من الثلث وقال للرجل أن يرجع -) انظر التدبير</w:t>
      </w:r>
    </w:p>
    <w:p>
      <w:pPr>
        <w:pStyle w:val="BookText"/>
      </w:pPr>
      <w:r>
        <w:rPr>
          <w:rFonts w:ascii="Amiri" w:hAnsi="Amiri" w:eastAsia="Amiri" w:cs="Amiri"/>
          <w:lang w:bidi="ar-SA"/>
          <w:color w:val="111111"/>
          <w:sz w:val="28"/>
          <w:szCs w:val="28"/>
          <w:rtl/>
        </w:rPr>
        <w:t xml:space="preserve">(المدبر من الثلث و للرجل أن يرجع -) انظر التدبير</w:t>
      </w:r>
    </w:p>
    <w:p>
      <w:pPr>
        <w:pStyle w:val="BookText"/>
      </w:pPr>
      <w:r>
        <w:rPr>
          <w:rFonts w:ascii="Amiri" w:hAnsi="Amiri" w:eastAsia="Amiri" w:cs="Amiri"/>
          <w:lang w:bidi="ar-SA"/>
          <w:color w:val="111111"/>
          <w:sz w:val="28"/>
          <w:szCs w:val="28"/>
          <w:rtl/>
        </w:rPr>
        <w:t xml:space="preserve">(من رجع في هبته -) انظر الهبة</w:t>
      </w:r>
    </w:p>
    <w:p>
      <w:pPr>
        <w:pStyle w:val="BookText"/>
      </w:pPr>
      <w:r>
        <w:rPr>
          <w:rFonts w:ascii="Amiri" w:hAnsi="Amiri" w:eastAsia="Amiri" w:cs="Amiri"/>
          <w:lang w:bidi="ar-SA"/>
          <w:color w:val="111111"/>
          <w:sz w:val="28"/>
          <w:szCs w:val="28"/>
          <w:rtl/>
        </w:rPr>
        <w:t xml:space="preserve">(من يرجع في هبته -) انظر الهبة</w:t>
      </w:r>
    </w:p>
    <w:p>
      <w:pPr>
        <w:pStyle w:val="BookText"/>
      </w:pPr>
      <w:r>
        <w:rPr>
          <w:rFonts w:ascii="Amiri" w:hAnsi="Amiri" w:eastAsia="Amiri" w:cs="Amiri"/>
          <w:lang w:bidi="ar-SA"/>
          <w:color w:val="111111"/>
          <w:sz w:val="28"/>
          <w:szCs w:val="28"/>
          <w:rtl/>
        </w:rPr>
        <w:t xml:space="preserve">(الهبة والنحل يرجع -) انظر الهبة</w:t>
      </w:r>
    </w:p>
    <w:p>
      <w:pPr>
        <w:pStyle w:val="BookText"/>
      </w:pPr>
      <w:r>
        <w:rPr>
          <w:rFonts w:ascii="Amiri" w:hAnsi="Amiri" w:eastAsia="Amiri" w:cs="Amiri"/>
          <w:lang w:bidi="ar-SA"/>
          <w:color w:val="111111"/>
          <w:sz w:val="28"/>
          <w:szCs w:val="28"/>
          <w:rtl/>
        </w:rPr>
        <w:t xml:space="preserve">(الهبة و النحلة يرجع -) انظر الهبة</w:t>
      </w:r>
    </w:p>
    <w:p>
      <w:pPr>
        <w:pStyle w:val="BookText"/>
      </w:pPr>
      <w:r>
        <w:rPr>
          <w:rFonts w:ascii="Amiri" w:hAnsi="Amiri" w:eastAsia="Amiri" w:cs="Amiri"/>
          <w:lang w:bidi="ar-SA"/>
          <w:color w:val="111111"/>
          <w:sz w:val="28"/>
          <w:szCs w:val="28"/>
          <w:rtl/>
        </w:rPr>
        <w:t xml:space="preserve">(هل لأحد أن يرجع -) انظر الهبة</w:t>
      </w:r>
    </w:p>
    <w:p>
      <w:pPr>
        <w:pStyle w:val="BookText"/>
      </w:pPr>
      <w:r>
        <w:rPr>
          <w:rFonts w:ascii="Amiri" w:hAnsi="Amiri" w:eastAsia="Amiri" w:cs="Amiri"/>
          <w:lang w:bidi="ar-SA"/>
          <w:color w:val="111111"/>
          <w:sz w:val="28"/>
          <w:szCs w:val="28"/>
          <w:rtl/>
        </w:rPr>
        <w:t xml:space="preserve">(هل لك في الرجوع الى الدنيا -) يأتي في القصاص تحت عنوان (لما حضرت الخ)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1" w:name="pg14652_151605"/>
    <w:bookmarkEnd w:id="51"/>
    <w:p>
      <w:pPr>
        <w:pStyle w:val="Heading2"/>
      </w:pPr>
      <w:bookmarkStart w:id="242" w:name="_Toc158"/>
      <w:r>
        <w:t>«الراء والحاء»</w:t>
      </w:r>
      <w:bookmarkEnd w:id="242"/>
    </w:p>
    <w:p>
      <w:pPr>
        <w:pStyle w:val="Heading3"/>
      </w:pPr>
      <w:bookmarkStart w:id="243" w:name="_Toc159"/>
      <w:r>
        <w:t>«الرحی»</w:t>
      </w:r>
      <w:bookmarkEnd w:id="243"/>
    </w:p>
    <w:p>
      <w:pPr>
        <w:pStyle w:val="BookText"/>
      </w:pPr>
      <w:r>
        <w:rPr>
          <w:rFonts w:ascii="Amiri" w:hAnsi="Amiri" w:eastAsia="Amiri" w:cs="Amiri"/>
          <w:lang w:bidi="ar-SA"/>
          <w:color w:val="111111"/>
          <w:sz w:val="28"/>
          <w:szCs w:val="28"/>
          <w:rtl/>
        </w:rPr>
        <w:t xml:space="preserve">«اجارة الرحا تعلّمني كيف تصح اجارتها فان الماء عندنا ربما دام وربما انقطع قال: فقال لي: اجعل جل الاجارة في الأشهر التي لا ينقطع الماء فيها والباقي اجعلها في الاشهر التي ينقطع فيها الماء ولو درهم» (غ)</w:t>
      </w:r>
    </w:p>
    <w:p>
      <w:pPr>
        <w:pStyle w:val="BookText"/>
      </w:pPr>
      <w:r>
        <w:rPr>
          <w:rFonts w:ascii="Amiri" w:hAnsi="Amiri" w:eastAsia="Amiri" w:cs="Amiri"/>
          <w:lang w:bidi="ar-SA"/>
          <w:color w:val="111111"/>
          <w:sz w:val="28"/>
          <w:szCs w:val="28"/>
          <w:rtl/>
        </w:rPr>
        <w:t xml:space="preserve">التهذيب ج 7 ص 207 ب 19 ح 57.</w:t>
      </w:r>
    </w:p>
    <w:p>
      <w:pPr>
        <w:pStyle w:val="BookText"/>
      </w:pPr>
      <w:r>
        <w:rPr>
          <w:rFonts w:ascii="Amiri" w:hAnsi="Amiri" w:eastAsia="Amiri" w:cs="Amiri"/>
          <w:lang w:bidi="ar-SA"/>
          <w:color w:val="111111"/>
          <w:sz w:val="28"/>
          <w:szCs w:val="28"/>
          <w:rtl/>
        </w:rPr>
        <w:t xml:space="preserve">(ان لي رحي اطحن فيها -) انظر الصلاة</w:t>
      </w:r>
    </w:p>
    <w:p>
      <w:pPr>
        <w:pStyle w:val="BookText"/>
      </w:pPr>
      <w:r>
        <w:rPr>
          <w:rFonts w:ascii="Amiri" w:hAnsi="Amiri" w:eastAsia="Amiri" w:cs="Amiri"/>
          <w:lang w:bidi="ar-SA"/>
          <w:color w:val="111111"/>
          <w:sz w:val="28"/>
          <w:szCs w:val="28"/>
          <w:rtl/>
        </w:rPr>
        <w:t xml:space="preserve">«اني اتخذت رحا فيها مجلسي ويجلس اليّ فيها اصحابي، فقال: ذاك رفق الله عزوجل» (6)</w:t>
      </w:r>
    </w:p>
    <w:p>
      <w:pPr>
        <w:pStyle w:val="BookText"/>
      </w:pPr>
      <w:r>
        <w:rPr>
          <w:rFonts w:ascii="IRNazanin" w:hAnsi="IRNazanin" w:eastAsia="IRNazanin" w:cs="IRNazanin"/>
          <w:lang w:bidi="fa-IR"/>
          <w:color w:val="111111"/>
          <w:sz w:val="28"/>
          <w:szCs w:val="28"/>
          <w:rtl/>
        </w:rPr>
        <w:t xml:space="preserve">الكافي ج 5 ص 310 ک 17 ب 159 ح 26.</w:t>
      </w:r>
    </w:p>
    <w:p>
      <w:pPr>
        <w:pStyle w:val="BookText"/>
      </w:pPr>
      <w:r>
        <w:rPr>
          <w:rFonts w:ascii="Amiri" w:hAnsi="Amiri" w:eastAsia="Amiri" w:cs="Amiri"/>
          <w:lang w:bidi="ar-SA"/>
          <w:color w:val="111111"/>
          <w:sz w:val="28"/>
          <w:szCs w:val="28"/>
          <w:rtl/>
        </w:rPr>
        <w:t xml:space="preserve">الفقيه ج 3 ص 99 ب 58 ح 34.</w:t>
      </w:r>
    </w:p>
    <w:p>
      <w:pPr>
        <w:pStyle w:val="BookText"/>
      </w:pPr>
      <w:r>
        <w:rPr>
          <w:rFonts w:ascii="Amiri" w:hAnsi="Amiri" w:eastAsia="Amiri" w:cs="Amiri"/>
          <w:lang w:bidi="ar-SA"/>
          <w:color w:val="111111"/>
          <w:sz w:val="28"/>
          <w:szCs w:val="28"/>
          <w:rtl/>
        </w:rPr>
        <w:t xml:space="preserve">(اني لاكره ان استأجر الرحى -) انظر الاجارة</w:t>
      </w:r>
    </w:p>
    <w:p>
      <w:pPr>
        <w:pStyle w:val="BookText"/>
      </w:pPr>
      <w:r>
        <w:rPr>
          <w:rFonts w:ascii="IRNazanin" w:hAnsi="IRNazanin" w:eastAsia="IRNazanin" w:cs="IRNazanin"/>
          <w:lang w:bidi="fa-IR"/>
          <w:color w:val="111111"/>
          <w:sz w:val="28"/>
          <w:szCs w:val="28"/>
          <w:rtl/>
        </w:rPr>
        <w:t xml:space="preserve">(رجل كانت له رحی -) يأتي تحت عنوان (في رجل كانت له رحى الخ)</w:t>
      </w:r>
    </w:p>
    <w:p>
      <w:pPr>
        <w:pStyle w:val="BookText"/>
      </w:pPr>
      <w:r>
        <w:rPr>
          <w:rFonts w:ascii="IRNazanin" w:hAnsi="IRNazanin" w:eastAsia="IRNazanin" w:cs="IRNazanin"/>
          <w:lang w:bidi="fa-IR"/>
          <w:color w:val="111111"/>
          <w:sz w:val="28"/>
          <w:szCs w:val="28"/>
          <w:rtl/>
        </w:rPr>
        <w:t xml:space="preserve">(سادة النبيين - الى ان قال - وعليهم دارت الرحی -) انظر الحجة</w:t>
      </w:r>
    </w:p>
    <w:p>
      <w:pPr>
        <w:pStyle w:val="BookText"/>
      </w:pPr>
      <w:r>
        <w:rPr>
          <w:rFonts w:ascii="Amiri" w:hAnsi="Amiri" w:eastAsia="Amiri" w:cs="Amiri"/>
          <w:lang w:bidi="ar-SA"/>
          <w:color w:val="111111"/>
          <w:sz w:val="28"/>
          <w:szCs w:val="28"/>
          <w:rtl/>
        </w:rPr>
        <w:t xml:space="preserve">«عن قرية فيها رحا</w:t>
      </w:r>
      <w:r>
        <w:rPr>
          <w:rStyle w:val="FootnoteReference"/>
        </w:rPr>
        <w:footnoteReference w:id="175"/>
      </w:r>
      <w:r>
        <w:rPr>
          <w:rFonts w:ascii="IRNazanin" w:hAnsi="IRNazanin" w:eastAsia="IRNazanin" w:cs="IRNazanin"/>
          <w:lang w:bidi="fa-IR"/>
          <w:color w:val="111111"/>
          <w:sz w:val="28"/>
          <w:szCs w:val="28"/>
          <w:rtl/>
        </w:rPr>
        <w:t xml:space="preserve">ونخيل وبستان وزرع ورطبة اشتری غلتها؟ قال لا بأس» (6)</w:t>
      </w:r>
    </w:p>
    <w:p>
      <w:pPr>
        <w:pStyle w:val="BookText"/>
      </w:pPr>
      <w:r>
        <w:rPr>
          <w:rFonts w:ascii="Amiri" w:hAnsi="Amiri" w:eastAsia="Amiri" w:cs="Amiri"/>
          <w:lang w:bidi="ar-SA"/>
          <w:color w:val="111111"/>
          <w:sz w:val="28"/>
          <w:szCs w:val="28"/>
          <w:rtl/>
        </w:rPr>
        <w:t xml:space="preserve">التهذيب ج 7 ص 202 ب 19 ح 38.</w:t>
      </w:r>
    </w:p>
    <w:p>
      <w:pPr>
        <w:pStyle w:val="BookText"/>
      </w:pPr>
      <w:r>
        <w:rPr>
          <w:rFonts w:ascii="Amiri" w:hAnsi="Amiri" w:eastAsia="Amiri" w:cs="Amiri"/>
          <w:lang w:bidi="ar-SA"/>
          <w:color w:val="111111"/>
          <w:sz w:val="28"/>
          <w:szCs w:val="28"/>
          <w:rtl/>
        </w:rPr>
        <w:t xml:space="preserve">التهذيب ج 7 ص 90 ب 7 ح 26 بتفاوت.</w:t>
      </w:r>
    </w:p>
    <w:p>
      <w:pPr>
        <w:pStyle w:val="BookText"/>
      </w:pPr>
      <w:r>
        <w:rPr>
          <w:rFonts w:ascii="IRNazanin" w:hAnsi="IRNazanin" w:eastAsia="IRNazanin" w:cs="IRNazanin"/>
          <w:lang w:bidi="fa-IR"/>
          <w:color w:val="111111"/>
          <w:sz w:val="28"/>
          <w:szCs w:val="28"/>
          <w:rtl/>
        </w:rPr>
        <w:t xml:space="preserve">«في رجل كانت له رحى على نهر قرية والقرية لرجل او لرجلين فأراد صاحب القرية أن يسوق الماء الى قريته في غير هذا النهر الذي عليه هذه الرحى ويعطّل هذه الرحى اله ذلك ام لا؟ فوقّع علیه السلام: يتقي الله ويعمل في ذلك بالمعروف ولا يضار أخاه المؤمن، وفي رجل كانت له قناة في قرية فأراد رجل آخر ان يحفر قناة أخرى فوقه فما يكون بينهما في البعد حتى لا يضر بالاخرى في ارض اذا كانت صعبة او رخوة؟ فوقّع علیه السلام: عليه على حسب ان لا يضر أحدهما بالآخر ان شاء الله» (7)</w:t>
      </w:r>
    </w:p>
    <w:p>
      <w:pPr>
        <w:pStyle w:val="BookText"/>
      </w:pPr>
      <w:r>
        <w:rPr>
          <w:rFonts w:ascii="Amiri" w:hAnsi="Amiri" w:eastAsia="Amiri" w:cs="Amiri"/>
          <w:lang w:bidi="ar-SA"/>
          <w:color w:val="111111"/>
          <w:sz w:val="28"/>
          <w:szCs w:val="28"/>
          <w:rtl/>
        </w:rPr>
        <w:t xml:space="preserve">الفقيه ج 3 ص 150 ب 71 ح 10.</w:t>
      </w:r>
    </w:p>
    <w:p>
      <w:pPr>
        <w:pStyle w:val="BookText"/>
      </w:pPr>
      <w:r>
        <w:rPr>
          <w:rFonts w:ascii="Amiri" w:hAnsi="Amiri" w:eastAsia="Amiri" w:cs="Amiri"/>
          <w:lang w:bidi="ar-SA"/>
          <w:color w:val="111111"/>
          <w:sz w:val="28"/>
          <w:szCs w:val="28"/>
          <w:rtl/>
        </w:rPr>
        <w:t xml:space="preserve">التهذيب ج 7 ص 146 ب 10 ح 32.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2" w:name="pg14652_151606"/>
    <w:bookmarkEnd w:id="52"/>
    <w:p>
      <w:pPr>
        <w:pStyle w:val="BookText"/>
      </w:pPr>
      <w:r>
        <w:rPr>
          <w:rFonts w:ascii="Amiri" w:hAnsi="Amiri" w:eastAsia="Amiri" w:cs="Amiri"/>
          <w:lang w:bidi="ar-SA"/>
          <w:color w:val="111111"/>
          <w:sz w:val="28"/>
          <w:szCs w:val="28"/>
          <w:rtl/>
        </w:rPr>
        <w:t xml:space="preserve">الكافي ج 5 ص 293 ك 17 ب 149 ح 5 بتفاوت.</w:t>
      </w:r>
    </w:p>
    <w:p>
      <w:pPr>
        <w:pStyle w:val="BookText"/>
      </w:pPr>
      <w:r>
        <w:rPr>
          <w:rFonts w:ascii="Amiri" w:hAnsi="Amiri" w:eastAsia="Amiri" w:cs="Amiri"/>
          <w:lang w:bidi="ar-SA"/>
          <w:color w:val="111111"/>
          <w:sz w:val="28"/>
          <w:szCs w:val="28"/>
          <w:rtl/>
        </w:rPr>
        <w:t xml:space="preserve">(كان لأبي أجير كان يقوم في رحاه -) انظر الوديعة</w:t>
      </w:r>
    </w:p>
    <w:p>
      <w:pPr>
        <w:pStyle w:val="BookText"/>
      </w:pPr>
      <w:r>
        <w:rPr>
          <w:rFonts w:ascii="IRNazanin" w:hAnsi="IRNazanin" w:eastAsia="IRNazanin" w:cs="IRNazanin"/>
          <w:lang w:bidi="fa-IR"/>
          <w:color w:val="111111"/>
          <w:sz w:val="28"/>
          <w:szCs w:val="28"/>
          <w:rtl/>
        </w:rPr>
        <w:t xml:space="preserve">(كان الناس - الى ان قال - هؤلاء الذين دارت علیهم الرحا -) انظر الحجة</w:t>
      </w:r>
    </w:p>
    <w:p>
      <w:pPr>
        <w:pStyle w:val="Heading3"/>
      </w:pPr>
      <w:bookmarkStart w:id="244" w:name="_Toc160"/>
      <w:r>
        <w:t>«الرحال»</w:t>
      </w:r>
      <w:bookmarkEnd w:id="244"/>
    </w:p>
    <w:p>
      <w:pPr>
        <w:pStyle w:val="BookText"/>
      </w:pPr>
      <w:r>
        <w:rPr>
          <w:rFonts w:ascii="IRNazanin" w:hAnsi="IRNazanin" w:eastAsia="IRNazanin" w:cs="IRNazanin"/>
          <w:lang w:bidi="fa-IR"/>
          <w:color w:val="111111"/>
          <w:sz w:val="28"/>
          <w:szCs w:val="28"/>
          <w:rtl/>
        </w:rPr>
        <w:t xml:space="preserve">(أتيت ابا جعفر علیه السلام اريد الاذان عليه فاذا رحال -) انظر الحجة</w:t>
      </w:r>
    </w:p>
    <w:p>
      <w:pPr>
        <w:pStyle w:val="BookText"/>
      </w:pPr>
      <w:r>
        <w:rPr>
          <w:rFonts w:ascii="Amiri" w:hAnsi="Amiri" w:eastAsia="Amiri" w:cs="Amiri"/>
          <w:lang w:bidi="ar-SA"/>
          <w:color w:val="111111"/>
          <w:sz w:val="28"/>
          <w:szCs w:val="28"/>
          <w:rtl/>
        </w:rPr>
        <w:t xml:space="preserve">(اذا ابتلت النعال فالصلاة في الرحال -) انظر الجماعة</w:t>
      </w:r>
    </w:p>
    <w:p>
      <w:pPr>
        <w:pStyle w:val="BookText"/>
      </w:pPr>
      <w:r>
        <w:rPr>
          <w:rFonts w:ascii="IRNazanin" w:hAnsi="IRNazanin" w:eastAsia="IRNazanin" w:cs="IRNazanin"/>
          <w:lang w:bidi="fa-IR"/>
          <w:color w:val="111111"/>
          <w:sz w:val="28"/>
          <w:szCs w:val="28"/>
          <w:rtl/>
        </w:rPr>
        <w:t xml:space="preserve">(لا تشدّ الرحال الّا -) انظر المساجد</w:t>
      </w:r>
    </w:p>
    <w:p>
      <w:pPr>
        <w:pStyle w:val="Heading3"/>
      </w:pPr>
      <w:bookmarkStart w:id="245" w:name="_Toc161"/>
      <w:r>
        <w:t>«الرحب»</w:t>
      </w:r>
      <w:bookmarkEnd w:id="245"/>
    </w:p>
    <w:p>
      <w:pPr>
        <w:pStyle w:val="BookText"/>
      </w:pPr>
      <w:r>
        <w:rPr>
          <w:rFonts w:ascii="Amiri" w:hAnsi="Amiri" w:eastAsia="Amiri" w:cs="Amiri"/>
          <w:lang w:bidi="ar-SA"/>
          <w:color w:val="111111"/>
          <w:sz w:val="28"/>
          <w:szCs w:val="28"/>
          <w:rtl/>
        </w:rPr>
        <w:t xml:space="preserve">(لا يعجبك رحب الذراعين -) انظر الدم</w:t>
      </w:r>
    </w:p>
    <w:p>
      <w:pPr>
        <w:pStyle w:val="BookText"/>
      </w:pPr>
      <w:r>
        <w:rPr>
          <w:rFonts w:ascii="Amiri" w:hAnsi="Amiri" w:eastAsia="Amiri" w:cs="Amiri"/>
          <w:lang w:bidi="ar-SA"/>
          <w:color w:val="111111"/>
          <w:sz w:val="28"/>
          <w:szCs w:val="28"/>
          <w:rtl/>
        </w:rPr>
        <w:t xml:space="preserve">(لا يغرنكم رحب الذراعين -) انظر الدم</w:t>
      </w:r>
    </w:p>
    <w:p>
      <w:pPr>
        <w:pStyle w:val="Heading3"/>
      </w:pPr>
      <w:bookmarkStart w:id="246" w:name="_Toc162"/>
      <w:r>
        <w:t>«الرحبة»</w:t>
      </w:r>
      <w:bookmarkEnd w:id="246"/>
    </w:p>
    <w:p>
      <w:pPr>
        <w:pStyle w:val="BookText"/>
      </w:pPr>
      <w:r>
        <w:rPr>
          <w:rFonts w:ascii="IRNazanin" w:hAnsi="IRNazanin" w:eastAsia="IRNazanin" w:cs="IRNazanin"/>
          <w:lang w:bidi="fa-IR"/>
          <w:color w:val="111111"/>
          <w:sz w:val="28"/>
          <w:szCs w:val="28"/>
          <w:rtl/>
        </w:rPr>
        <w:t xml:space="preserve">(كنت أنا وعامر - الى ان قال - ان امیرالمؤمنین علیه السلام دفن بالرحبة -) انظر علي بن ابیطالب علیه السلام</w:t>
      </w:r>
    </w:p>
    <w:p>
      <w:pPr>
        <w:pStyle w:val="BookText"/>
      </w:pPr>
      <w:r>
        <w:rPr>
          <w:rFonts w:ascii="Amiri" w:hAnsi="Amiri" w:eastAsia="Amiri" w:cs="Amiri"/>
          <w:lang w:bidi="ar-SA"/>
          <w:color w:val="111111"/>
          <w:sz w:val="28"/>
          <w:szCs w:val="28"/>
          <w:rtl/>
        </w:rPr>
        <w:t xml:space="preserve">(يخالف - الى ان قال - اقتتل غلامان في الرحبة -) انظر القتل</w:t>
      </w:r>
    </w:p>
    <w:p>
      <w:pPr>
        <w:pStyle w:val="Heading3"/>
      </w:pPr>
      <w:bookmarkStart w:id="247" w:name="_Toc163"/>
      <w:r>
        <w:t>«الرحل»</w:t>
      </w:r>
      <w:bookmarkEnd w:id="247"/>
    </w:p>
    <w:p>
      <w:pPr>
        <w:pStyle w:val="BookText"/>
      </w:pPr>
      <w:r>
        <w:rPr>
          <w:rFonts w:ascii="IRNazanin" w:hAnsi="IRNazanin" w:eastAsia="IRNazanin" w:cs="IRNazanin"/>
          <w:lang w:bidi="fa-IR"/>
          <w:color w:val="111111"/>
          <w:sz w:val="28"/>
          <w:szCs w:val="28"/>
          <w:rtl/>
        </w:rPr>
        <w:t xml:space="preserve">(اذا صلی احدکم - الى ان قال - مثل مؤخر الرحل -) انظر الصلاة</w:t>
      </w:r>
    </w:p>
    <w:p>
      <w:pPr>
        <w:pStyle w:val="BookText"/>
      </w:pPr>
      <w:r>
        <w:rPr>
          <w:rFonts w:ascii="Amiri" w:hAnsi="Amiri" w:eastAsia="Amiri" w:cs="Amiri"/>
          <w:lang w:bidi="ar-SA"/>
          <w:color w:val="111111"/>
          <w:sz w:val="28"/>
          <w:szCs w:val="28"/>
          <w:rtl/>
        </w:rPr>
        <w:t xml:space="preserve">(اَيقدّم الرجل رحله وثقله -) انظر النَفْر</w:t>
      </w:r>
    </w:p>
    <w:p>
      <w:pPr>
        <w:pStyle w:val="BookText"/>
      </w:pPr>
      <w:r>
        <w:rPr>
          <w:rFonts w:ascii="IRNazanin" w:hAnsi="IRNazanin" w:eastAsia="IRNazanin" w:cs="IRNazanin"/>
          <w:lang w:bidi="fa-IR"/>
          <w:color w:val="111111"/>
          <w:sz w:val="28"/>
          <w:szCs w:val="28"/>
          <w:rtl/>
        </w:rPr>
        <w:t xml:space="preserve">(زاملت ابا جعفر علیه السلام افحططنا الرحل -) انظر المصافحة</w:t>
      </w:r>
    </w:p>
    <w:p>
      <w:pPr>
        <w:pStyle w:val="BookText"/>
      </w:pPr>
      <w:r>
        <w:rPr>
          <w:rFonts w:ascii="IRNazanin" w:hAnsi="IRNazanin" w:eastAsia="IRNazanin" w:cs="IRNazanin"/>
          <w:lang w:bidi="fa-IR"/>
          <w:color w:val="111111"/>
          <w:sz w:val="28"/>
          <w:szCs w:val="28"/>
          <w:rtl/>
        </w:rPr>
        <w:t xml:space="preserve">(صاحب الرحل -) انظر الشرب</w:t>
      </w:r>
    </w:p>
    <w:p>
      <w:pPr>
        <w:pStyle w:val="BookText"/>
      </w:pPr>
      <w:r>
        <w:rPr>
          <w:rFonts w:ascii="IRNazanin" w:hAnsi="IRNazanin" w:eastAsia="IRNazanin" w:cs="IRNazanin"/>
          <w:lang w:bidi="fa-IR"/>
          <w:color w:val="111111"/>
          <w:sz w:val="28"/>
          <w:szCs w:val="28"/>
          <w:rtl/>
        </w:rPr>
        <w:t xml:space="preserve">(في المرأة تصلی - الى ان قال - اذا كان بينهما موضع رحل فلا بأس -) انظر الصلاة</w:t>
      </w:r>
    </w:p>
    <w:p>
      <w:pPr>
        <w:pStyle w:val="BookText"/>
      </w:pPr>
      <w:r>
        <w:rPr>
          <w:rFonts w:ascii="IRNazanin" w:hAnsi="IRNazanin" w:eastAsia="IRNazanin" w:cs="IRNazanin"/>
          <w:lang w:bidi="fa-IR"/>
          <w:color w:val="111111"/>
          <w:sz w:val="28"/>
          <w:szCs w:val="28"/>
          <w:rtl/>
        </w:rPr>
        <w:t xml:space="preserve">(كان طول رحل رسول الله صلی الله علیه و آله ذراعا -) انظر الصلاة</w:t>
      </w:r>
    </w:p>
    <w:p>
      <w:pPr>
        <w:pStyle w:val="BookText"/>
      </w:pPr>
      <w:r>
        <w:rPr>
          <w:rFonts w:ascii="IRNazanin" w:hAnsi="IRNazanin" w:eastAsia="IRNazanin" w:cs="IRNazanin"/>
          <w:lang w:bidi="fa-IR"/>
          <w:color w:val="111111"/>
          <w:sz w:val="28"/>
          <w:szCs w:val="28"/>
          <w:rtl/>
        </w:rPr>
        <w:t xml:space="preserve">«وكان معمر هو الذي يرحل لرسول الله صلی الله علیه و آله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4 ص 250 ک 15 ب 27 ذیل ح 9.</w:t>
      </w:r>
    </w:p>
    <w:p>
      <w:pPr>
        <w:pStyle w:val="BookText"/>
      </w:pPr>
      <w:r>
        <w:rPr>
          <w:rFonts w:ascii="IRNazanin" w:hAnsi="IRNazanin" w:eastAsia="IRNazanin" w:cs="IRNazanin"/>
          <w:lang w:bidi="fa-IR"/>
          <w:color w:val="111111"/>
          <w:sz w:val="28"/>
          <w:szCs w:val="28"/>
          <w:rtl/>
        </w:rPr>
        <w:t xml:space="preserve">التهذيب ج 5 ص 458 ب 26 ذیل ح 235.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3" w:name="pg14652_151607"/>
    <w:bookmarkEnd w:id="53"/>
    <w:p>
      <w:pPr>
        <w:pStyle w:val="Heading3"/>
      </w:pPr>
      <w:bookmarkStart w:id="248" w:name="_Toc164"/>
      <w:r>
        <w:t>«الرَحْم»</w:t>
      </w:r>
      <w:bookmarkEnd w:id="248"/>
    </w:p>
    <w:p>
      <w:pPr>
        <w:pStyle w:val="BookText"/>
      </w:pPr>
      <w:r>
        <w:rPr>
          <w:rFonts w:ascii="Amiri" w:hAnsi="Amiri" w:eastAsia="Amiri" w:cs="Amiri"/>
          <w:lang w:bidi="ar-SA"/>
          <w:color w:val="111111"/>
          <w:sz w:val="28"/>
          <w:szCs w:val="28"/>
          <w:rtl/>
        </w:rPr>
        <w:t xml:space="preserve">«ارحم من في الارض يرحمك من في السماء» (م)</w:t>
      </w:r>
    </w:p>
    <w:p>
      <w:pPr>
        <w:pStyle w:val="BookText"/>
      </w:pPr>
      <w:r>
        <w:rPr>
          <w:rFonts w:ascii="IRNazanin" w:hAnsi="IRNazanin" w:eastAsia="IRNazanin" w:cs="IRNazanin"/>
          <w:lang w:bidi="fa-IR"/>
          <w:color w:val="111111"/>
          <w:sz w:val="28"/>
          <w:szCs w:val="28"/>
          <w:rtl/>
        </w:rPr>
        <w:t xml:space="preserve">الفقيه ج 4 ص 272 ب 176 ذیل ح 8.</w:t>
      </w:r>
    </w:p>
    <w:p>
      <w:pPr>
        <w:pStyle w:val="BookText"/>
      </w:pPr>
      <w:r>
        <w:rPr>
          <w:rFonts w:ascii="Amiri" w:hAnsi="Amiri" w:eastAsia="Amiri" w:cs="Amiri"/>
          <w:lang w:bidi="ar-SA"/>
          <w:color w:val="111111"/>
          <w:sz w:val="28"/>
          <w:szCs w:val="28"/>
          <w:rtl/>
        </w:rPr>
        <w:t xml:space="preserve">«ارحموا عزيزا ذلّ وغينا افتقر وعالما ضاع في زمان جهّال» (6/م)</w:t>
      </w:r>
    </w:p>
    <w:p>
      <w:pPr>
        <w:pStyle w:val="BookText"/>
      </w:pPr>
      <w:r>
        <w:rPr>
          <w:rFonts w:ascii="Amiri" w:hAnsi="Amiri" w:eastAsia="Amiri" w:cs="Amiri"/>
          <w:lang w:bidi="ar-SA"/>
          <w:color w:val="111111"/>
          <w:sz w:val="28"/>
          <w:szCs w:val="28"/>
          <w:rtl/>
        </w:rPr>
        <w:t xml:space="preserve">روضة الكافي ج 8 ص 150 ح 131.</w:t>
      </w:r>
    </w:p>
    <w:p>
      <w:pPr>
        <w:pStyle w:val="BookText"/>
      </w:pPr>
      <w:r>
        <w:rPr>
          <w:rFonts w:ascii="Amiri" w:hAnsi="Amiri" w:eastAsia="Amiri" w:cs="Amiri"/>
          <w:lang w:bidi="ar-SA"/>
          <w:color w:val="111111"/>
          <w:sz w:val="28"/>
          <w:szCs w:val="28"/>
          <w:rtl/>
        </w:rPr>
        <w:t xml:space="preserve">(ارحمني مما لا طاقة -) انظر الدعاء</w:t>
      </w:r>
    </w:p>
    <w:p>
      <w:pPr>
        <w:pStyle w:val="BookText"/>
      </w:pPr>
      <w:r>
        <w:rPr>
          <w:rFonts w:ascii="Amiri" w:hAnsi="Amiri" w:eastAsia="Amiri" w:cs="Amiri"/>
          <w:lang w:bidi="ar-SA"/>
          <w:color w:val="111111"/>
          <w:sz w:val="28"/>
          <w:szCs w:val="28"/>
          <w:rtl/>
        </w:rPr>
        <w:t xml:space="preserve">(اللهم ارحم خلفائي -) انظر العلم</w:t>
      </w:r>
    </w:p>
    <w:p>
      <w:pPr>
        <w:pStyle w:val="BookText"/>
      </w:pPr>
      <w:r>
        <w:rPr>
          <w:rFonts w:ascii="IRNazanin" w:hAnsi="IRNazanin" w:eastAsia="IRNazanin" w:cs="IRNazanin"/>
          <w:lang w:bidi="fa-IR"/>
          <w:color w:val="111111"/>
          <w:sz w:val="28"/>
          <w:szCs w:val="28"/>
          <w:rtl/>
        </w:rPr>
        <w:t xml:space="preserve">(امة زنت - الی ان قال - ان الله رحمها -) انظر الحدود</w:t>
      </w:r>
    </w:p>
    <w:p>
      <w:pPr>
        <w:pStyle w:val="BookText"/>
      </w:pPr>
      <w:r>
        <w:rPr>
          <w:rFonts w:ascii="Amiri" w:hAnsi="Amiri" w:eastAsia="Amiri" w:cs="Amiri"/>
          <w:lang w:bidi="ar-SA"/>
          <w:color w:val="111111"/>
          <w:sz w:val="28"/>
          <w:szCs w:val="28"/>
          <w:rtl/>
        </w:rPr>
        <w:t xml:space="preserve">«اني لا رحم ثلاثة وحق أن يرحموا: عزيز أصابته مذلة بعد العز، وغني أصابته حاجة بعد الغني، وعالم يستخف به أهله والجهلة» (6)</w:t>
      </w:r>
    </w:p>
    <w:p>
      <w:pPr>
        <w:pStyle w:val="BookText"/>
      </w:pPr>
      <w:r>
        <w:rPr>
          <w:rFonts w:ascii="Amiri" w:hAnsi="Amiri" w:eastAsia="Amiri" w:cs="Amiri"/>
          <w:lang w:bidi="ar-SA"/>
          <w:color w:val="111111"/>
          <w:sz w:val="28"/>
          <w:szCs w:val="28"/>
          <w:rtl/>
        </w:rPr>
        <w:t xml:space="preserve">الفقيه ج 4 ص 281 ب 176 ح 13.</w:t>
      </w:r>
    </w:p>
    <w:p>
      <w:pPr>
        <w:pStyle w:val="BookText"/>
      </w:pPr>
      <w:r>
        <w:rPr>
          <w:rFonts w:ascii="IRNazanin" w:hAnsi="IRNazanin" w:eastAsia="IRNazanin" w:cs="IRNazanin"/>
          <w:lang w:bidi="fa-IR"/>
          <w:color w:val="111111"/>
          <w:sz w:val="28"/>
          <w:szCs w:val="28"/>
          <w:rtl/>
        </w:rPr>
        <w:t xml:space="preserve">(حرّض - الى ان قال - رحم الله امراً واسی اخاه -) انظر الجهاد</w:t>
      </w:r>
    </w:p>
    <w:p>
      <w:pPr>
        <w:pStyle w:val="BookText"/>
      </w:pPr>
      <w:r>
        <w:rPr>
          <w:rFonts w:ascii="Amiri" w:hAnsi="Amiri" w:eastAsia="Amiri" w:cs="Amiri"/>
          <w:lang w:bidi="ar-SA"/>
          <w:color w:val="111111"/>
          <w:sz w:val="28"/>
          <w:szCs w:val="28"/>
          <w:rtl/>
        </w:rPr>
        <w:t xml:space="preserve">(رحم الله أبي ان اصحاب أبي أتوه -) يأتي في القنوت تحت عنوان (عن القنوت فقال فيما يجهر الخ)</w:t>
      </w:r>
    </w:p>
    <w:p>
      <w:pPr>
        <w:pStyle w:val="BookText"/>
      </w:pPr>
      <w:r>
        <w:rPr>
          <w:rFonts w:ascii="Amiri" w:hAnsi="Amiri" w:eastAsia="Amiri" w:cs="Amiri"/>
          <w:lang w:bidi="ar-SA"/>
          <w:color w:val="111111"/>
          <w:sz w:val="28"/>
          <w:szCs w:val="28"/>
          <w:rtl/>
        </w:rPr>
        <w:t xml:space="preserve">(رحم الله عبداً اجترّ مودّة الناس الى نفسه -) يأتي في الكتمان تحت عنوان (انه ليس الخ)</w:t>
      </w:r>
    </w:p>
    <w:p>
      <w:pPr>
        <w:pStyle w:val="BookText"/>
      </w:pPr>
      <w:r>
        <w:rPr>
          <w:rFonts w:ascii="IRNazanin" w:hAnsi="IRNazanin" w:eastAsia="IRNazanin" w:cs="IRNazanin"/>
          <w:lang w:bidi="fa-IR"/>
          <w:color w:val="111111"/>
          <w:sz w:val="28"/>
          <w:szCs w:val="28"/>
          <w:rtl/>
        </w:rPr>
        <w:t xml:space="preserve">(رحم الله عبداً أحسن -) انظر الزوج</w:t>
      </w:r>
    </w:p>
    <w:p>
      <w:pPr>
        <w:pStyle w:val="BookText"/>
      </w:pPr>
      <w:r>
        <w:rPr>
          <w:rFonts w:ascii="Amiri" w:hAnsi="Amiri" w:eastAsia="Amiri" w:cs="Amiri"/>
          <w:lang w:bidi="ar-SA"/>
          <w:color w:val="111111"/>
          <w:sz w:val="28"/>
          <w:szCs w:val="28"/>
          <w:rtl/>
        </w:rPr>
        <w:t xml:space="preserve">(رحم الله عبداً أحيى العلم - ) انظر العلم</w:t>
      </w:r>
    </w:p>
    <w:p>
      <w:pPr>
        <w:pStyle w:val="BookText"/>
      </w:pPr>
      <w:r>
        <w:rPr>
          <w:rFonts w:ascii="Amiri" w:hAnsi="Amiri" w:eastAsia="Amiri" w:cs="Amiri"/>
          <w:lang w:bidi="ar-SA"/>
          <w:color w:val="111111"/>
          <w:sz w:val="28"/>
          <w:szCs w:val="28"/>
          <w:rtl/>
        </w:rPr>
        <w:t xml:space="preserve">(رحم الله عبداً حبّبنا الى الناس -) انظر الحجة</w:t>
      </w:r>
    </w:p>
    <w:p>
      <w:pPr>
        <w:pStyle w:val="BookText"/>
      </w:pPr>
      <w:r>
        <w:rPr>
          <w:rFonts w:ascii="IRNazanin" w:hAnsi="IRNazanin" w:eastAsia="IRNazanin" w:cs="IRNazanin"/>
          <w:lang w:bidi="fa-IR"/>
          <w:color w:val="111111"/>
          <w:sz w:val="28"/>
          <w:szCs w:val="28"/>
          <w:rtl/>
        </w:rPr>
        <w:t xml:space="preserve">(رحم الله عبداً طلب -) انظر الدعاء</w:t>
      </w:r>
    </w:p>
    <w:p>
      <w:pPr>
        <w:pStyle w:val="BookText"/>
      </w:pPr>
      <w:r>
        <w:rPr>
          <w:rFonts w:ascii="IRNazanin" w:hAnsi="IRNazanin" w:eastAsia="IRNazanin" w:cs="IRNazanin"/>
          <w:lang w:bidi="fa-IR"/>
          <w:color w:val="111111"/>
          <w:sz w:val="28"/>
          <w:szCs w:val="28"/>
          <w:rtl/>
        </w:rPr>
        <w:t xml:space="preserve">(رحم الله عبداً عفّ -) انظر السؤال</w:t>
      </w:r>
    </w:p>
    <w:p>
      <w:pPr>
        <w:pStyle w:val="BookText"/>
      </w:pPr>
      <w:r>
        <w:rPr>
          <w:rFonts w:ascii="IRNazanin" w:hAnsi="IRNazanin" w:eastAsia="IRNazanin" w:cs="IRNazanin"/>
          <w:lang w:bidi="fa-IR"/>
          <w:color w:val="111111"/>
          <w:sz w:val="28"/>
          <w:szCs w:val="28"/>
          <w:rtl/>
        </w:rPr>
        <w:t xml:space="preserve">(رحم الله المسرولات -) انظر المسرولات</w:t>
      </w:r>
    </w:p>
    <w:p>
      <w:pPr>
        <w:pStyle w:val="BookText"/>
      </w:pPr>
      <w:r>
        <w:rPr>
          <w:rFonts w:ascii="Amiri" w:hAnsi="Amiri" w:eastAsia="Amiri" w:cs="Amiri"/>
          <w:lang w:bidi="ar-SA"/>
          <w:color w:val="111111"/>
          <w:sz w:val="28"/>
          <w:szCs w:val="28"/>
          <w:rtl/>
        </w:rPr>
        <w:t xml:space="preserve">(رحمك الله وصلى عليك -) يأتي في القبور تحت عنوان (لما مات اسماعيل الخ)</w:t>
      </w:r>
    </w:p>
    <w:p>
      <w:pPr>
        <w:pStyle w:val="BookText"/>
      </w:pPr>
      <w:r>
        <w:rPr>
          <w:rFonts w:ascii="Amiri" w:hAnsi="Amiri" w:eastAsia="Amiri" w:cs="Amiri"/>
          <w:lang w:bidi="ar-SA"/>
          <w:color w:val="111111"/>
          <w:sz w:val="28"/>
          <w:szCs w:val="28"/>
          <w:rtl/>
        </w:rPr>
        <w:t xml:space="preserve">(رحمك الله هكذا فاصنع -) يأتي في العلم تحت عنوان (اني اجلس الخ)</w:t>
      </w:r>
    </w:p>
    <w:p>
      <w:pPr>
        <w:pStyle w:val="BookText"/>
      </w:pPr>
      <w:r>
        <w:rPr>
          <w:rFonts w:ascii="Amiri" w:hAnsi="Amiri" w:eastAsia="Amiri" w:cs="Amiri"/>
          <w:lang w:bidi="ar-SA"/>
          <w:color w:val="111111"/>
          <w:sz w:val="28"/>
          <w:szCs w:val="28"/>
          <w:rtl/>
        </w:rPr>
        <w:t xml:space="preserve">(عن الاستطاعة وقول الناس - الى ان</w:t>
      </w:r>
    </w:p>
    <w:p>
      <w:pPr>
        <w:pStyle w:val="BookText"/>
      </w:pPr>
      <w:r>
        <w:rPr>
          <w:rFonts w:ascii="Amiri" w:hAnsi="Amiri" w:eastAsia="Amiri" w:cs="Amiri"/>
          <w:lang w:bidi="ar-SA"/>
          <w:color w:val="111111"/>
          <w:sz w:val="28"/>
          <w:szCs w:val="28"/>
          <w:rtl/>
        </w:rPr>
        <w:t xml:space="preserve">قال - الا من رحم ربك قال -) انظر الحجة</w:t>
      </w:r>
    </w:p>
    <w:p>
      <w:pPr>
        <w:pStyle w:val="BookText"/>
      </w:pPr>
      <w:r>
        <w:rPr>
          <w:rFonts w:ascii="Amiri" w:hAnsi="Amiri" w:eastAsia="Amiri" w:cs="Amiri"/>
          <w:lang w:bidi="ar-SA"/>
          <w:color w:val="111111"/>
          <w:sz w:val="28"/>
          <w:szCs w:val="28"/>
          <w:rtl/>
        </w:rPr>
        <w:t xml:space="preserve">«من لا يرحم لا يرحم» (م)</w:t>
      </w:r>
    </w:p>
    <w:p>
      <w:pPr>
        <w:pStyle w:val="BookText"/>
      </w:pPr>
      <w:r>
        <w:rPr>
          <w:rFonts w:ascii="IRNazanin" w:hAnsi="IRNazanin" w:eastAsia="IRNazanin" w:cs="IRNazanin"/>
          <w:lang w:bidi="fa-IR"/>
          <w:color w:val="111111"/>
          <w:sz w:val="28"/>
          <w:szCs w:val="28"/>
          <w:rtl/>
        </w:rPr>
        <w:t xml:space="preserve">الفقيه ج 4 ص 272 ب 176 ذیل ح 8.</w:t>
      </w:r>
    </w:p>
    <w:p>
      <w:pPr>
        <w:pStyle w:val="Heading3"/>
      </w:pPr>
      <w:bookmarkStart w:id="249" w:name="_Toc165"/>
      <w:r>
        <w:t>«الرَحِم»</w:t>
      </w:r>
      <w:bookmarkEnd w:id="249"/>
    </w:p>
    <w:p>
      <w:pPr>
        <w:pStyle w:val="BookText"/>
      </w:pPr>
      <w:r>
        <w:rPr>
          <w:rFonts w:ascii="Amiri" w:hAnsi="Amiri" w:eastAsia="Amiri" w:cs="Amiri"/>
          <w:lang w:bidi="ar-SA"/>
          <w:color w:val="111111"/>
          <w:sz w:val="28"/>
          <w:szCs w:val="28"/>
          <w:rtl/>
        </w:rPr>
        <w:t xml:space="preserve">«اتقوا الحالقة فانها تميت الرجال، قلت: وماا لحالقة؟ قال: قطعية الرحم» (6)</w:t>
      </w:r>
    </w:p>
    <w:p>
      <w:pPr>
        <w:pStyle w:val="BookText"/>
      </w:pPr>
      <w:r>
        <w:rPr>
          <w:rFonts w:ascii="Amiri" w:hAnsi="Amiri" w:eastAsia="Amiri" w:cs="Amiri"/>
          <w:lang w:bidi="ar-SA"/>
          <w:color w:val="111111"/>
          <w:sz w:val="28"/>
          <w:szCs w:val="28"/>
          <w:rtl/>
        </w:rPr>
        <w:t xml:space="preserve">الكافي ج 2 ص 346 ك 5 ب 142 ح 2.</w:t>
      </w:r>
    </w:p>
    <w:p>
      <w:pPr>
        <w:pStyle w:val="BookText"/>
      </w:pPr>
      <w:r>
        <w:rPr>
          <w:rFonts w:ascii="Amiri" w:hAnsi="Amiri" w:eastAsia="Amiri" w:cs="Amiri"/>
          <w:lang w:bidi="ar-SA"/>
          <w:color w:val="111111"/>
          <w:sz w:val="28"/>
          <w:szCs w:val="28"/>
          <w:rtl/>
        </w:rPr>
        <w:t xml:space="preserve">«اذا قطعوا الارحام جعلت الأموال في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أيدي الاشرار» ( 1/5)</w:t>
      </w:r>
    </w:p>
    <w:p>
      <w:pPr>
        <w:pStyle w:val="BookText"/>
      </w:pPr>
      <w:r>
        <w:rPr>
          <w:rFonts w:ascii="Amiri" w:hAnsi="Amiri" w:eastAsia="Amiri" w:cs="Amiri"/>
          <w:lang w:bidi="ar-SA"/>
          <w:color w:val="111111"/>
          <w:sz w:val="28"/>
          <w:szCs w:val="28"/>
          <w:rtl/>
        </w:rPr>
        <w:t xml:space="preserve">الكافي ج 2 ص 348 ك 5 ب 142 ح 8.</w:t>
      </w:r>
    </w:p>
    <w:p>
      <w:pPr>
        <w:pStyle w:val="BookText"/>
      </w:pPr>
      <w:r>
        <w:rPr>
          <w:rFonts w:ascii="IRNazanin" w:hAnsi="IRNazanin" w:eastAsia="IRNazanin" w:cs="IRNazanin"/>
          <w:lang w:bidi="fa-IR"/>
          <w:color w:val="111111"/>
          <w:sz w:val="28"/>
          <w:szCs w:val="28"/>
          <w:rtl/>
        </w:rPr>
        <w:t xml:space="preserve">الكافي ج 2 ص 374 ك 5 ب 164 ذیل ح 2.</w:t>
      </w:r>
    </w:p>
    <w:p>
      <w:pPr>
        <w:pStyle w:val="BookText"/>
      </w:pPr>
      <w:r>
        <w:rPr>
          <w:rFonts w:ascii="Amiri" w:hAnsi="Amiri" w:eastAsia="Amiri" w:cs="Amiri"/>
          <w:lang w:bidi="ar-SA"/>
          <w:color w:val="111111"/>
          <w:sz w:val="28"/>
          <w:szCs w:val="28"/>
          <w:rtl/>
        </w:rPr>
        <w:t xml:space="preserve">(اذا وقعت النطفة في الرحم -) انظر الخلق</w:t>
      </w:r>
    </w:p>
    <w:p>
      <w:pPr>
        <w:pStyle w:val="BookText"/>
      </w:pPr>
      <w:r>
        <w:rPr>
          <w:rFonts w:ascii="Amiri" w:hAnsi="Amiri" w:eastAsia="Amiri" w:cs="Amiri"/>
          <w:lang w:bidi="ar-SA"/>
          <w:color w:val="111111"/>
          <w:sz w:val="28"/>
          <w:szCs w:val="28"/>
          <w:rtl/>
        </w:rPr>
        <w:t xml:space="preserve">(اعوذ بالله من الذنوب - الى ان قال - قطيعة الرحم -) انظر الذنب</w:t>
      </w:r>
    </w:p>
    <w:p>
      <w:pPr>
        <w:pStyle w:val="BookText"/>
      </w:pPr>
      <w:r>
        <w:rPr>
          <w:rFonts w:ascii="Amiri" w:hAnsi="Amiri" w:eastAsia="Amiri" w:cs="Amiri"/>
          <w:lang w:bidi="ar-SA"/>
          <w:color w:val="111111"/>
          <w:sz w:val="28"/>
          <w:szCs w:val="28"/>
          <w:rtl/>
        </w:rPr>
        <w:t xml:space="preserve">«ألا ان في التباغض الحالقة، لا أعني حالقة الشعر ولكن حالقة الدين» (6/م)</w:t>
      </w:r>
    </w:p>
    <w:p>
      <w:pPr>
        <w:pStyle w:val="BookText"/>
      </w:pPr>
      <w:r>
        <w:rPr>
          <w:rFonts w:ascii="Amiri" w:hAnsi="Amiri" w:eastAsia="Amiri" w:cs="Amiri"/>
          <w:lang w:bidi="ar-SA"/>
          <w:color w:val="111111"/>
          <w:sz w:val="28"/>
          <w:szCs w:val="28"/>
          <w:rtl/>
        </w:rPr>
        <w:t xml:space="preserve">الكافي ج 2 ص 346 ك 5 ب 142 ح 1.</w:t>
      </w:r>
    </w:p>
    <w:p>
      <w:pPr>
        <w:pStyle w:val="BookText"/>
      </w:pPr>
      <w:r>
        <w:rPr>
          <w:rFonts w:ascii="Amiri" w:hAnsi="Amiri" w:eastAsia="Amiri" w:cs="Amiri"/>
          <w:lang w:bidi="ar-SA"/>
          <w:color w:val="111111"/>
          <w:sz w:val="28"/>
          <w:szCs w:val="28"/>
          <w:rtl/>
        </w:rPr>
        <w:t xml:space="preserve">«الذين يصلون ما امر الله به أن يوصل قال: فقال: فرابتك» (6)</w:t>
      </w:r>
    </w:p>
    <w:p>
      <w:pPr>
        <w:pStyle w:val="BookText"/>
      </w:pPr>
      <w:r>
        <w:rPr>
          <w:rFonts w:ascii="IRNazanin" w:hAnsi="IRNazanin" w:eastAsia="IRNazanin" w:cs="IRNazanin"/>
          <w:lang w:bidi="fa-IR"/>
          <w:color w:val="111111"/>
          <w:sz w:val="28"/>
          <w:szCs w:val="28"/>
          <w:rtl/>
        </w:rPr>
        <w:t xml:space="preserve">الکافی ج 2 ص 156 ك 5 ب 68 ح 27.</w:t>
      </w:r>
    </w:p>
    <w:p>
      <w:pPr>
        <w:pStyle w:val="BookText"/>
      </w:pPr>
      <w:r>
        <w:rPr>
          <w:rFonts w:ascii="Amiri" w:hAnsi="Amiri" w:eastAsia="Amiri" w:cs="Amiri"/>
          <w:lang w:bidi="ar-SA"/>
          <w:color w:val="111111"/>
          <w:sz w:val="28"/>
          <w:szCs w:val="28"/>
          <w:rtl/>
        </w:rPr>
        <w:t xml:space="preserve">«الذين يصلون ما أمر الله به ان يوصل نزلت في رحم آل محمد عليه و آله السلام وقد تكون في قرابتك، ثم قال: فلا تكونّن ممن يقول للشيء انه في شيء</w:t>
      </w:r>
      <w:r>
        <w:rPr>
          <w:rStyle w:val="FootnoteReference"/>
        </w:rPr>
        <w:footnoteReference w:id="177"/>
      </w:r>
      <w:r>
        <w:rPr>
          <w:rFonts w:ascii="IRNazanin" w:hAnsi="IRNazanin" w:eastAsia="IRNazanin" w:cs="IRNazanin"/>
          <w:lang w:bidi="fa-IR"/>
          <w:color w:val="111111"/>
          <w:sz w:val="28"/>
          <w:szCs w:val="28"/>
          <w:rtl/>
        </w:rPr>
        <w:t xml:space="preserve">واحد» (6)</w:t>
      </w:r>
    </w:p>
    <w:p>
      <w:pPr>
        <w:pStyle w:val="BookText"/>
      </w:pPr>
      <w:r>
        <w:rPr>
          <w:rFonts w:ascii="Amiri" w:hAnsi="Amiri" w:eastAsia="Amiri" w:cs="Amiri"/>
          <w:lang w:bidi="ar-SA"/>
          <w:color w:val="111111"/>
          <w:sz w:val="28"/>
          <w:szCs w:val="28"/>
          <w:rtl/>
        </w:rPr>
        <w:t xml:space="preserve">الكافي ج 2 ص 156 ك 5 ب 68 ح 28.</w:t>
      </w:r>
    </w:p>
    <w:p>
      <w:pPr>
        <w:pStyle w:val="BookText"/>
      </w:pPr>
      <w:r>
        <w:rPr>
          <w:rFonts w:ascii="Amiri" w:hAnsi="Amiri" w:eastAsia="Amiri" w:cs="Amiri"/>
          <w:lang w:bidi="ar-SA"/>
          <w:color w:val="111111"/>
          <w:sz w:val="28"/>
          <w:szCs w:val="28"/>
          <w:rtl/>
        </w:rPr>
        <w:t xml:space="preserve">«ان آل فلان يبرّ بعضهم بعضا ويتواصلون، فقال: اذا تنمى أموالهم وينمون، فلا يزالون في ذلك حتى يتقاطعوا، فاذا فعلوا ذلك انقشع</w:t>
      </w:r>
      <w:r>
        <w:rPr>
          <w:rStyle w:val="FootnoteReference"/>
        </w:rPr>
        <w:footnoteReference w:id="178"/>
      </w:r>
      <w:r>
        <w:rPr>
          <w:rFonts w:ascii="IRNazanin" w:hAnsi="IRNazanin" w:eastAsia="IRNazanin" w:cs="IRNazanin"/>
          <w:lang w:bidi="fa-IR"/>
          <w:color w:val="111111"/>
          <w:sz w:val="28"/>
          <w:szCs w:val="28"/>
          <w:rtl/>
        </w:rPr>
        <w:t xml:space="preserve">عنهم» (6)</w:t>
      </w:r>
    </w:p>
    <w:p>
      <w:pPr>
        <w:pStyle w:val="BookText"/>
      </w:pPr>
      <w:r>
        <w:rPr>
          <w:rFonts w:ascii="Amiri" w:hAnsi="Amiri" w:eastAsia="Amiri" w:cs="Amiri"/>
          <w:lang w:bidi="ar-SA"/>
          <w:color w:val="111111"/>
          <w:sz w:val="28"/>
          <w:szCs w:val="28"/>
          <w:rtl/>
        </w:rPr>
        <w:t xml:space="preserve">الكافي ج 2 ص 154 ك 5 ب 68 ح 20.</w:t>
      </w:r>
    </w:p>
    <w:p>
      <w:pPr>
        <w:pStyle w:val="BookText"/>
      </w:pPr>
      <w:r>
        <w:rPr>
          <w:rFonts w:ascii="Amiri" w:hAnsi="Amiri" w:eastAsia="Amiri" w:cs="Amiri"/>
          <w:lang w:bidi="ar-SA"/>
          <w:color w:val="111111"/>
          <w:sz w:val="28"/>
          <w:szCs w:val="28"/>
          <w:rtl/>
        </w:rPr>
        <w:t xml:space="preserve">«ان اخوتي وبني عمّي قد ضيّقوا عليّ الدار و ألجؤوني منها الى بيت ولو تكلّمت أخذت ما في أيديهم، قال: فقال لي: اصبر فان الله سيجعل لك فرجا، قال: فانصرفت ووقع الوبا في سنة احدى وثلاثين [ومائة] فماتوا والله كلهم فما بقي منهم أحد، قال: فخرجت فلما دخلت عليه قال: ما حال أهل بيتك؟ قال: قلت له: قد ماتوا والله كلهم، فما بقي منهم أحد، فقال: هو بما صنعوا بك وبعقوقهم ايّاك وقطع رحمهم بتروا</w:t>
      </w:r>
      <w:r>
        <w:rPr>
          <w:rStyle w:val="FootnoteReference"/>
        </w:rPr>
        <w:footnoteReference w:id="179"/>
      </w:r>
      <w:r>
        <w:rPr>
          <w:rFonts w:ascii="Amiri" w:hAnsi="Amiri" w:eastAsia="Amiri" w:cs="Amiri"/>
          <w:lang w:bidi="ar-SA"/>
          <w:color w:val="111111"/>
          <w:sz w:val="28"/>
          <w:szCs w:val="28"/>
          <w:rtl/>
        </w:rPr>
        <w:t xml:space="preserve">أتحب انهم بقوا وانهم ضيّقوا عليك؟ قال: قلت: اي والله» (6)</w:t>
      </w:r>
    </w:p>
    <w:p>
      <w:pPr>
        <w:pStyle w:val="BookText"/>
      </w:pPr>
      <w:r>
        <w:rPr>
          <w:rFonts w:ascii="Amiri" w:hAnsi="Amiri" w:eastAsia="Amiri" w:cs="Amiri"/>
          <w:lang w:bidi="ar-SA"/>
          <w:color w:val="111111"/>
          <w:sz w:val="28"/>
          <w:szCs w:val="28"/>
          <w:rtl/>
        </w:rPr>
        <w:t xml:space="preserve">الكافي ج 2 ص 346 ك 5 ب 142 ح 3.</w:t>
      </w:r>
    </w:p>
    <w:p>
      <w:pPr>
        <w:pStyle w:val="BookText"/>
      </w:pPr>
      <w:r>
        <w:rPr>
          <w:rFonts w:ascii="Amiri" w:hAnsi="Amiri" w:eastAsia="Amiri" w:cs="Amiri"/>
          <w:lang w:bidi="ar-SA"/>
          <w:color w:val="111111"/>
          <w:sz w:val="28"/>
          <w:szCs w:val="28"/>
          <w:rtl/>
        </w:rPr>
        <w:t xml:space="preserve">«ان أعجل الخير ثواباً صلة الرحم» (5/م)</w:t>
      </w:r>
    </w:p>
    <w:p>
      <w:pPr>
        <w:pStyle w:val="BookText"/>
      </w:pPr>
      <w:r>
        <w:rPr>
          <w:rFonts w:ascii="Amiri" w:hAnsi="Amiri" w:eastAsia="Amiri" w:cs="Amiri"/>
          <w:lang w:bidi="ar-SA"/>
          <w:color w:val="111111"/>
          <w:sz w:val="28"/>
          <w:szCs w:val="28"/>
          <w:rtl/>
        </w:rPr>
        <w:t xml:space="preserve">الكافي ج 2 ص 152 ك 5 ب 68 ح 15.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رجلا أتى النبي صلی الله علیه و آله فقال: يا رسول الله أهل بيتي أبوا الا توثبا</w:t>
      </w:r>
      <w:r>
        <w:rPr>
          <w:rStyle w:val="FootnoteReference"/>
        </w:rPr>
        <w:footnoteReference w:id="180"/>
      </w:r>
      <w:r>
        <w:rPr>
          <w:rFonts w:ascii="Amiri" w:hAnsi="Amiri" w:eastAsia="Amiri" w:cs="Amiri"/>
          <w:lang w:bidi="ar-SA"/>
          <w:color w:val="111111"/>
          <w:sz w:val="28"/>
          <w:szCs w:val="28"/>
          <w:rtl/>
        </w:rPr>
        <w:t xml:space="preserve">علىّ وقطيعة لي وشتيمة</w:t>
      </w:r>
      <w:r>
        <w:rPr>
          <w:rStyle w:val="FootnoteReference"/>
        </w:rPr>
        <w:footnoteReference w:id="181"/>
      </w:r>
      <w:r>
        <w:rPr>
          <w:rFonts w:ascii="Amiri" w:hAnsi="Amiri" w:eastAsia="Amiri" w:cs="Amiri"/>
          <w:lang w:bidi="ar-SA"/>
          <w:color w:val="111111"/>
          <w:sz w:val="28"/>
          <w:szCs w:val="28"/>
          <w:rtl/>
        </w:rPr>
        <w:t xml:space="preserve">، فأرفضهم؟ قال: اذا يرفضكم الله جميعا، قال: فكيف اصنع؟ قال: تصل من قطعك وتعطي مَنْ حرمك وتعفو عمّن ظلمك، فانك اذا فعلت ذلك كان لك من الله عليهم ظهير» (6)</w:t>
      </w:r>
    </w:p>
    <w:p>
      <w:pPr>
        <w:pStyle w:val="BookText"/>
      </w:pPr>
      <w:r>
        <w:rPr>
          <w:rFonts w:ascii="Amiri" w:hAnsi="Amiri" w:eastAsia="Amiri" w:cs="Amiri"/>
          <w:lang w:bidi="ar-SA"/>
          <w:color w:val="111111"/>
          <w:sz w:val="28"/>
          <w:szCs w:val="28"/>
          <w:rtl/>
        </w:rPr>
        <w:t xml:space="preserve">الكافي ج 2 ص 150 ك 5 ب 68 ح 2.</w:t>
      </w:r>
    </w:p>
    <w:p>
      <w:pPr>
        <w:pStyle w:val="BookText"/>
      </w:pPr>
      <w:r>
        <w:rPr>
          <w:rFonts w:ascii="Amiri" w:hAnsi="Amiri" w:eastAsia="Amiri" w:cs="Amiri"/>
          <w:lang w:bidi="ar-SA"/>
          <w:color w:val="111111"/>
          <w:sz w:val="28"/>
          <w:szCs w:val="28"/>
          <w:rtl/>
        </w:rPr>
        <w:t xml:space="preserve">(ان رجلا من خثعم - الى ان قال - ثم ماذا قال قطيعة الرحم -) انظر اصول الكفر</w:t>
      </w:r>
    </w:p>
    <w:p>
      <w:pPr>
        <w:pStyle w:val="BookText"/>
      </w:pPr>
      <w:r>
        <w:rPr>
          <w:rFonts w:ascii="Amiri" w:hAnsi="Amiri" w:eastAsia="Amiri" w:cs="Amiri"/>
          <w:lang w:bidi="ar-SA"/>
          <w:color w:val="111111"/>
          <w:sz w:val="28"/>
          <w:szCs w:val="28"/>
          <w:rtl/>
        </w:rPr>
        <w:t xml:space="preserve">«ان رحم آل محمد - الائمة - عليهم السلام - لمعلقة بالعرش تقول: اللهم صل من وصلني واقطع من قطعني ثم هي جارية بعدها في أرحام المؤمن، ثم تلا هذه الآية: واتقوا الله الذي تسائلون به والأرحام» (8)</w:t>
      </w:r>
    </w:p>
    <w:p>
      <w:pPr>
        <w:pStyle w:val="BookText"/>
      </w:pPr>
      <w:r>
        <w:rPr>
          <w:rFonts w:ascii="Amiri" w:hAnsi="Amiri" w:eastAsia="Amiri" w:cs="Amiri"/>
          <w:lang w:bidi="ar-SA"/>
          <w:color w:val="111111"/>
          <w:sz w:val="28"/>
          <w:szCs w:val="28"/>
          <w:rtl/>
        </w:rPr>
        <w:t xml:space="preserve">الكافي ج 2 ص 156 ك 5 ب 68 ح 26.</w:t>
      </w:r>
    </w:p>
    <w:p>
      <w:pPr>
        <w:pStyle w:val="BookText"/>
      </w:pPr>
      <w:r>
        <w:rPr>
          <w:rFonts w:ascii="Amiri" w:hAnsi="Amiri" w:eastAsia="Amiri" w:cs="Amiri"/>
          <w:lang w:bidi="ar-SA"/>
          <w:color w:val="111111"/>
          <w:sz w:val="28"/>
          <w:szCs w:val="28"/>
          <w:rtl/>
        </w:rPr>
        <w:t xml:space="preserve">«ان الرحم معلقة بالعرش تقول: اللهم صل من وصلني واقطع من قطعني وهي رحم آل محمد و هو قول الله عز وجل: الذين يصلون ما أمر الله به أن يوصل ورحم كل ذي رحم» (6) الكافي ج 2 ص 151 ك 5 ب 68 ح 7.</w:t>
      </w:r>
    </w:p>
    <w:p>
      <w:pPr>
        <w:pStyle w:val="BookText"/>
      </w:pPr>
      <w:r>
        <w:rPr>
          <w:rFonts w:ascii="Amiri" w:hAnsi="Amiri" w:eastAsia="Amiri" w:cs="Amiri"/>
          <w:lang w:bidi="ar-SA"/>
          <w:color w:val="111111"/>
          <w:sz w:val="28"/>
          <w:szCs w:val="28"/>
          <w:rtl/>
        </w:rPr>
        <w:t xml:space="preserve">«ان الرحم معلقة يوم القيامة بالعرش تقول: اللهم صل من وصلني واقطع من قطعني» (5)</w:t>
      </w:r>
    </w:p>
    <w:p>
      <w:pPr>
        <w:pStyle w:val="BookText"/>
      </w:pPr>
      <w:r>
        <w:rPr>
          <w:rFonts w:ascii="IRNazanin" w:hAnsi="IRNazanin" w:eastAsia="IRNazanin" w:cs="IRNazanin"/>
          <w:lang w:bidi="fa-IR"/>
          <w:color w:val="111111"/>
          <w:sz w:val="28"/>
          <w:szCs w:val="28"/>
          <w:rtl/>
        </w:rPr>
        <w:t xml:space="preserve">الكافي ج 2 ص 151 ک 5 ب 68 ح 10.</w:t>
      </w:r>
    </w:p>
    <w:p>
      <w:pPr>
        <w:pStyle w:val="BookText"/>
      </w:pPr>
      <w:r>
        <w:rPr>
          <w:rFonts w:ascii="Amiri" w:hAnsi="Amiri" w:eastAsia="Amiri" w:cs="Amiri"/>
          <w:lang w:bidi="ar-SA"/>
          <w:color w:val="111111"/>
          <w:sz w:val="28"/>
          <w:szCs w:val="28"/>
          <w:rtl/>
        </w:rPr>
        <w:t xml:space="preserve">«ان صلة الرحم تزكّي الأعمال وتنمي الأموال وتيسّر الحساب وتدفع البلوي وتزيد في الرزق» (6)</w:t>
      </w:r>
    </w:p>
    <w:p>
      <w:pPr>
        <w:pStyle w:val="BookText"/>
      </w:pPr>
      <w:r>
        <w:rPr>
          <w:rFonts w:ascii="Amiri" w:hAnsi="Amiri" w:eastAsia="Amiri" w:cs="Amiri"/>
          <w:lang w:bidi="ar-SA"/>
          <w:color w:val="111111"/>
          <w:sz w:val="28"/>
          <w:szCs w:val="28"/>
          <w:rtl/>
        </w:rPr>
        <w:t xml:space="preserve">الكافي ج 2 ص 157 ك 5 ب 68 ح 33.</w:t>
      </w:r>
    </w:p>
    <w:p>
      <w:pPr>
        <w:pStyle w:val="BookText"/>
      </w:pPr>
      <w:r>
        <w:rPr>
          <w:rFonts w:ascii="IRNazanin" w:hAnsi="IRNazanin" w:eastAsia="IRNazanin" w:cs="IRNazanin"/>
          <w:lang w:bidi="fa-IR"/>
          <w:color w:val="111111"/>
          <w:sz w:val="28"/>
          <w:szCs w:val="28"/>
          <w:rtl/>
        </w:rPr>
        <w:t xml:space="preserve">«ان صلة الرحم والبرّ ليهوبنان الحساب ویعصمان من الذنوب، فصلوا أرحامكم و برّوا باخوانكم ولو بحسن السلام وردّ الجواب» (6)</w:t>
      </w:r>
    </w:p>
    <w:p>
      <w:pPr>
        <w:pStyle w:val="BookText"/>
      </w:pPr>
      <w:r>
        <w:rPr>
          <w:rFonts w:ascii="Amiri" w:hAnsi="Amiri" w:eastAsia="Amiri" w:cs="Amiri"/>
          <w:lang w:bidi="ar-SA"/>
          <w:color w:val="111111"/>
          <w:sz w:val="28"/>
          <w:szCs w:val="28"/>
          <w:rtl/>
        </w:rPr>
        <w:t xml:space="preserve">الكافي ج 2 ص 157 ك 5 ب 68 ح 31.</w:t>
      </w:r>
    </w:p>
    <w:p>
      <w:pPr>
        <w:pStyle w:val="BookText"/>
      </w:pPr>
      <w:r>
        <w:rPr>
          <w:rFonts w:ascii="Amiri" w:hAnsi="Amiri" w:eastAsia="Amiri" w:cs="Amiri"/>
          <w:lang w:bidi="ar-SA"/>
          <w:color w:val="111111"/>
          <w:sz w:val="28"/>
          <w:szCs w:val="28"/>
          <w:rtl/>
        </w:rPr>
        <w:t xml:space="preserve">«ن القوم ليكونون فجرة ولا يكونون بررة، فيصلون أرحامهم فتنمي أموالهم و وتطول أعمارهم، فكيف اذا كانوا ابراراً بررة» (6/م)</w:t>
      </w:r>
    </w:p>
    <w:p>
      <w:pPr>
        <w:pStyle w:val="BookText"/>
      </w:pPr>
      <w:r>
        <w:rPr>
          <w:rFonts w:ascii="Amiri" w:hAnsi="Amiri" w:eastAsia="Amiri" w:cs="Amiri"/>
          <w:lang w:bidi="ar-SA"/>
          <w:color w:val="111111"/>
          <w:sz w:val="28"/>
          <w:szCs w:val="28"/>
          <w:rtl/>
        </w:rPr>
        <w:t xml:space="preserve">الكافي ج 2 ص 155 ك 5 ب 68 ح 21.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2 ص 347 ك 5 ب 142 ذیل ح 4 بتفاوت.</w:t>
      </w:r>
    </w:p>
    <w:p>
      <w:pPr>
        <w:pStyle w:val="BookText"/>
      </w:pPr>
      <w:r>
        <w:rPr>
          <w:rFonts w:ascii="Amiri" w:hAnsi="Amiri" w:eastAsia="Amiri" w:cs="Amiri"/>
          <w:lang w:bidi="ar-SA"/>
          <w:color w:val="111111"/>
          <w:sz w:val="28"/>
          <w:szCs w:val="28"/>
          <w:rtl/>
        </w:rPr>
        <w:t xml:space="preserve">(ان كل ذي رحم -) انظر الارث</w:t>
      </w:r>
    </w:p>
    <w:p>
      <w:pPr>
        <w:pStyle w:val="BookText"/>
      </w:pPr>
      <w:r>
        <w:rPr>
          <w:rFonts w:ascii="Amiri" w:hAnsi="Amiri" w:eastAsia="Amiri" w:cs="Amiri"/>
          <w:lang w:bidi="ar-SA"/>
          <w:color w:val="111111"/>
          <w:sz w:val="28"/>
          <w:szCs w:val="28"/>
          <w:rtl/>
        </w:rPr>
        <w:t xml:space="preserve">(ان الله عزوجل اذا اراد ان يخلق النطفة - الى ان قال - أوحى الله الى الرحم -) انظر الخلق</w:t>
      </w:r>
    </w:p>
    <w:p>
      <w:pPr>
        <w:pStyle w:val="BookText"/>
      </w:pPr>
      <w:r>
        <w:rPr>
          <w:rFonts w:ascii="Amiri" w:hAnsi="Amiri" w:eastAsia="Amiri" w:cs="Amiri"/>
          <w:lang w:bidi="ar-SA"/>
          <w:color w:val="111111"/>
          <w:sz w:val="28"/>
          <w:szCs w:val="28"/>
          <w:rtl/>
        </w:rPr>
        <w:t xml:space="preserve">«ان الله عزوجل خلق للرحم أربعة أوعية، فما كان في الأول فللأب، وما كان في الثاني فللأم، وما كان في الثالث فللعمومة، وما كان في الرابع فللخؤولة» (6)</w:t>
      </w:r>
    </w:p>
    <w:p>
      <w:pPr>
        <w:pStyle w:val="BookText"/>
      </w:pPr>
      <w:r>
        <w:rPr>
          <w:rFonts w:ascii="Amiri" w:hAnsi="Amiri" w:eastAsia="Amiri" w:cs="Amiri"/>
          <w:lang w:bidi="ar-SA"/>
          <w:color w:val="111111"/>
          <w:sz w:val="28"/>
          <w:szCs w:val="28"/>
          <w:rtl/>
        </w:rPr>
        <w:t xml:space="preserve">الكافي ج 6 ص 17 ك 19 ب 7 ح 2.</w:t>
      </w:r>
    </w:p>
    <w:p>
      <w:pPr>
        <w:pStyle w:val="BookText"/>
      </w:pPr>
      <w:r>
        <w:rPr>
          <w:rFonts w:ascii="Amiri" w:hAnsi="Amiri" w:eastAsia="Amiri" w:cs="Amiri"/>
          <w:lang w:bidi="ar-SA"/>
          <w:color w:val="111111"/>
          <w:sz w:val="28"/>
          <w:szCs w:val="28"/>
          <w:rtl/>
        </w:rPr>
        <w:t xml:space="preserve">«ان للرحم أربعة سبل في أيّ سبيل سلك فيه الماء كان منه الولد واحد واثنان وثلاثة وأربعة ولا يكون الى سبيل اكثر من واحد» (6)</w:t>
      </w:r>
    </w:p>
    <w:p>
      <w:pPr>
        <w:pStyle w:val="BookText"/>
      </w:pPr>
      <w:r>
        <w:rPr>
          <w:rFonts w:ascii="Amiri" w:hAnsi="Amiri" w:eastAsia="Amiri" w:cs="Amiri"/>
          <w:lang w:bidi="ar-SA"/>
          <w:color w:val="111111"/>
          <w:sz w:val="28"/>
          <w:szCs w:val="28"/>
          <w:rtl/>
        </w:rPr>
        <w:t xml:space="preserve">الكافي ج 6 ص 16 ك 19 ب 7 ح 1.</w:t>
      </w:r>
    </w:p>
    <w:p>
      <w:pPr>
        <w:pStyle w:val="BookText"/>
      </w:pPr>
      <w:r>
        <w:rPr>
          <w:rFonts w:ascii="IRNazanin" w:hAnsi="IRNazanin" w:eastAsia="IRNazanin" w:cs="IRNazanin"/>
          <w:lang w:bidi="fa-IR"/>
          <w:color w:val="111111"/>
          <w:sz w:val="28"/>
          <w:szCs w:val="28"/>
          <w:rtl/>
        </w:rPr>
        <w:t xml:space="preserve">«ان لي ابن عمّ أصله فيقطعني حتى لقد همت لقطيعته ایّای أن أقطعه أتأذن لي قطعه؟ قال: انك اذا وصلته وقطعك وصلكما الله عزوجل جميعا وان قطعته وقطعك قطعكما الله» (6)</w:t>
      </w:r>
    </w:p>
    <w:p>
      <w:pPr>
        <w:pStyle w:val="BookText"/>
      </w:pPr>
      <w:r>
        <w:rPr>
          <w:rFonts w:ascii="Amiri" w:hAnsi="Amiri" w:eastAsia="Amiri" w:cs="Amiri"/>
          <w:lang w:bidi="ar-SA"/>
          <w:color w:val="111111"/>
          <w:sz w:val="28"/>
          <w:szCs w:val="28"/>
          <w:rtl/>
        </w:rPr>
        <w:t xml:space="preserve">الكافي ج 2 ص 155 ك 5 ب 68 ح 24.</w:t>
      </w:r>
    </w:p>
    <w:p>
      <w:pPr>
        <w:pStyle w:val="BookText"/>
      </w:pPr>
      <w:r>
        <w:rPr>
          <w:rFonts w:ascii="Amiri" w:hAnsi="Amiri" w:eastAsia="Amiri" w:cs="Amiri"/>
          <w:lang w:bidi="ar-SA"/>
          <w:color w:val="111111"/>
          <w:sz w:val="28"/>
          <w:szCs w:val="28"/>
          <w:rtl/>
        </w:rPr>
        <w:t xml:space="preserve">(ان النطفة اذا وقعت في الرحم -) انظر القبور</w:t>
      </w:r>
    </w:p>
    <w:p>
      <w:pPr>
        <w:pStyle w:val="BookText"/>
      </w:pPr>
      <w:r>
        <w:rPr>
          <w:rFonts w:ascii="IRNazanin" w:hAnsi="IRNazanin" w:eastAsia="IRNazanin" w:cs="IRNazanin"/>
          <w:lang w:bidi="fa-IR"/>
          <w:color w:val="111111"/>
          <w:sz w:val="28"/>
          <w:szCs w:val="28"/>
          <w:rtl/>
        </w:rPr>
        <w:t xml:space="preserve">(ان النطفة تكون في الرحم اربعین -) انظر الخلق</w:t>
      </w:r>
    </w:p>
    <w:p>
      <w:pPr>
        <w:pStyle w:val="BookText"/>
      </w:pPr>
      <w:r>
        <w:rPr>
          <w:rFonts w:ascii="Amiri" w:hAnsi="Amiri" w:eastAsia="Amiri" w:cs="Amiri"/>
          <w:lang w:bidi="ar-SA"/>
          <w:color w:val="111111"/>
          <w:sz w:val="28"/>
          <w:szCs w:val="28"/>
          <w:rtl/>
        </w:rPr>
        <w:t xml:space="preserve">(ان اليمين الكاذبة وقطيعة الرحم -) انظر اليمين</w:t>
      </w:r>
    </w:p>
    <w:p>
      <w:pPr>
        <w:pStyle w:val="BookText"/>
      </w:pPr>
      <w:r>
        <w:rPr>
          <w:rFonts w:ascii="Amiri" w:hAnsi="Amiri" w:eastAsia="Amiri" w:cs="Amiri"/>
          <w:lang w:bidi="ar-SA"/>
          <w:color w:val="111111"/>
          <w:sz w:val="28"/>
          <w:szCs w:val="28"/>
          <w:rtl/>
        </w:rPr>
        <w:t xml:space="preserve">«اني احب ان يعلم الله أني قد أذللت رقبتي في رحمي وأني لأبادر أهل بيتي، اصلهم قبل أن يستغنوا عنّي» (6)</w:t>
      </w:r>
    </w:p>
    <w:p>
      <w:pPr>
        <w:pStyle w:val="BookText"/>
      </w:pPr>
      <w:r>
        <w:rPr>
          <w:rFonts w:ascii="Amiri" w:hAnsi="Amiri" w:eastAsia="Amiri" w:cs="Amiri"/>
          <w:lang w:bidi="ar-SA"/>
          <w:color w:val="111111"/>
          <w:sz w:val="28"/>
          <w:szCs w:val="28"/>
          <w:rtl/>
        </w:rPr>
        <w:t xml:space="preserve">الكافي ج 2 ص 156 ك 5 ب 68 ح 25.</w:t>
      </w:r>
    </w:p>
    <w:p>
      <w:pPr>
        <w:pStyle w:val="BookText"/>
      </w:pPr>
      <w:r>
        <w:rPr>
          <w:rFonts w:ascii="Amiri" w:hAnsi="Amiri" w:eastAsia="Amiri" w:cs="Amiri"/>
          <w:lang w:bidi="ar-SA"/>
          <w:color w:val="111111"/>
          <w:sz w:val="28"/>
          <w:szCs w:val="28"/>
          <w:rtl/>
        </w:rPr>
        <w:t xml:space="preserve">«أو تكون ذنوب تعجل الفناء؟ فقال: نعم ويلك قطيعة الرحم» (1)</w:t>
      </w:r>
    </w:p>
    <w:p>
      <w:pPr>
        <w:pStyle w:val="BookText"/>
      </w:pPr>
      <w:r>
        <w:rPr>
          <w:rFonts w:ascii="IRNazanin" w:hAnsi="IRNazanin" w:eastAsia="IRNazanin" w:cs="IRNazanin"/>
          <w:lang w:bidi="fa-IR"/>
          <w:color w:val="111111"/>
          <w:sz w:val="28"/>
          <w:szCs w:val="28"/>
          <w:rtl/>
        </w:rPr>
        <w:t xml:space="preserve">الكافي ج 2 ص 347 ك 5 ب 142 ذیل ح 7. «أوصى الشاهد من امّتي والغائب منهم ومن في اصلاب الرجال وأرحام النساء الى يوم القيامة أن يصل الرحم وان کانت منه على مسيرة سنة، فان ذلك من الدين» (5/م)</w:t>
      </w:r>
    </w:p>
    <w:p>
      <w:pPr>
        <w:pStyle w:val="BookText"/>
      </w:pPr>
      <w:r>
        <w:rPr>
          <w:rFonts w:ascii="Amiri" w:hAnsi="Amiri" w:eastAsia="Amiri" w:cs="Amiri"/>
          <w:lang w:bidi="ar-SA"/>
          <w:color w:val="111111"/>
          <w:sz w:val="28"/>
          <w:szCs w:val="28"/>
          <w:rtl/>
        </w:rPr>
        <w:t xml:space="preserve">الكافي ج 2 ص 151 ك 5 ب 68 ح 5.</w:t>
      </w:r>
    </w:p>
    <w:p>
      <w:pPr>
        <w:pStyle w:val="BookText"/>
      </w:pPr>
      <w:r>
        <w:rPr>
          <w:rFonts w:ascii="Amiri" w:hAnsi="Amiri" w:eastAsia="Amiri" w:cs="Amiri"/>
          <w:lang w:bidi="ar-SA"/>
          <w:color w:val="111111"/>
          <w:sz w:val="28"/>
          <w:szCs w:val="28"/>
          <w:rtl/>
        </w:rPr>
        <w:t xml:space="preserve">«اول ناطق من الجوارح يوم القيامة الرحم تقول: يا رب من وصلني في الدنيا فصل اليوم ما بينك وبينه، ومن قطعني في الدنيا فاقطع اليوم ما بينك وبينه» (6)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2 ص 151 ك 5 ب 68 ح 8.</w:t>
      </w:r>
    </w:p>
    <w:p>
      <w:pPr>
        <w:pStyle w:val="BookText"/>
      </w:pPr>
      <w:r>
        <w:rPr>
          <w:rFonts w:ascii="Amiri" w:hAnsi="Amiri" w:eastAsia="Amiri" w:cs="Amiri"/>
          <w:lang w:bidi="ar-SA"/>
          <w:color w:val="111111"/>
          <w:sz w:val="28"/>
          <w:szCs w:val="28"/>
          <w:rtl/>
        </w:rPr>
        <w:t xml:space="preserve">«تكون لي القرابة على غير أمري، ألهم عليّ حق؟ قال: نعم حق الرحم لا يقطعه شيء واذا كانوا على أمرك كان لهم حقان: حق الرحم وحق الاسلام» (6)</w:t>
      </w:r>
    </w:p>
    <w:p>
      <w:pPr>
        <w:pStyle w:val="BookText"/>
      </w:pPr>
      <w:r>
        <w:rPr>
          <w:rFonts w:ascii="Amiri" w:hAnsi="Amiri" w:eastAsia="Amiri" w:cs="Amiri"/>
          <w:lang w:bidi="ar-SA"/>
          <w:color w:val="111111"/>
          <w:sz w:val="28"/>
          <w:szCs w:val="28"/>
          <w:rtl/>
        </w:rPr>
        <w:t xml:space="preserve">الكافي ج 2 ص 157 ك 5 ب 68 ح 30.</w:t>
      </w:r>
    </w:p>
    <w:p>
      <w:pPr>
        <w:pStyle w:val="BookText"/>
      </w:pPr>
      <w:r>
        <w:rPr>
          <w:rFonts w:ascii="IRNazanin" w:hAnsi="IRNazanin" w:eastAsia="IRNazanin" w:cs="IRNazanin"/>
          <w:lang w:bidi="fa-IR"/>
          <w:color w:val="111111"/>
          <w:sz w:val="28"/>
          <w:szCs w:val="28"/>
          <w:rtl/>
        </w:rPr>
        <w:t xml:space="preserve">«ثلاث خصال لا يموت صاحبهنّ ابدا حتی یری وبالهنّ: البغي وقطيعة الرحم، واليمين الكاذبة يبارز الله بها، وان أعجل، الطاعة ثوابا لصلة الرحم وأن القوم ليكونون فجارا فيتواصلون فتنمي أموالهم ويثرون</w:t>
      </w:r>
      <w:r>
        <w:rPr>
          <w:rStyle w:val="FootnoteReference"/>
        </w:rPr>
        <w:footnoteReference w:id="182"/>
      </w:r>
      <w:r>
        <w:rPr>
          <w:rFonts w:ascii="Amiri" w:hAnsi="Amiri" w:eastAsia="Amiri" w:cs="Amiri"/>
          <w:lang w:bidi="ar-SA"/>
          <w:color w:val="111111"/>
          <w:sz w:val="28"/>
          <w:szCs w:val="28"/>
          <w:rtl/>
        </w:rPr>
        <w:t xml:space="preserve">وأن اليمين الكاذبة وقطيعة الرحم لتذران الديار بلاقع</w:t>
      </w:r>
      <w:r>
        <w:rPr>
          <w:rStyle w:val="FootnoteReference"/>
        </w:rPr>
        <w:footnoteReference w:id="183"/>
      </w:r>
      <w:r>
        <w:rPr>
          <w:rFonts w:ascii="IRNazanin" w:hAnsi="IRNazanin" w:eastAsia="IRNazanin" w:cs="IRNazanin"/>
          <w:lang w:bidi="fa-IR"/>
          <w:color w:val="111111"/>
          <w:sz w:val="28"/>
          <w:szCs w:val="28"/>
          <w:rtl/>
        </w:rPr>
        <w:t xml:space="preserve">من أهلها وتنقل الرحم وان نقل الرحم انقطاع النسل» (1/5)</w:t>
      </w:r>
    </w:p>
    <w:p>
      <w:pPr>
        <w:pStyle w:val="BookText"/>
      </w:pPr>
      <w:r>
        <w:rPr>
          <w:rFonts w:ascii="Amiri" w:hAnsi="Amiri" w:eastAsia="Amiri" w:cs="Amiri"/>
          <w:lang w:bidi="ar-SA"/>
          <w:color w:val="111111"/>
          <w:sz w:val="28"/>
          <w:szCs w:val="28"/>
          <w:rtl/>
        </w:rPr>
        <w:t xml:space="preserve">الكافي ج 2 ص 347 ك 5 ب 142 ح 4.</w:t>
      </w:r>
    </w:p>
    <w:p>
      <w:pPr>
        <w:pStyle w:val="BookText"/>
      </w:pPr>
      <w:r>
        <w:rPr>
          <w:rFonts w:ascii="IRNazanin" w:hAnsi="IRNazanin" w:eastAsia="IRNazanin" w:cs="IRNazanin"/>
          <w:lang w:bidi="fa-IR"/>
          <w:color w:val="111111"/>
          <w:sz w:val="28"/>
          <w:szCs w:val="28"/>
          <w:rtl/>
        </w:rPr>
        <w:t xml:space="preserve">«جاء رجل فشكا الى ابي عبدالله علیه السلام أقاربه، فقال له: اكظم غيظك وافعل فقال: انهم يفعلون ويفعلون، فقال: اتريد أن تكون مثلهم فلا ينظر الله اليكم»</w:t>
      </w:r>
    </w:p>
    <w:p>
      <w:pPr>
        <w:pStyle w:val="BookText"/>
      </w:pPr>
      <w:r>
        <w:rPr>
          <w:rFonts w:ascii="Amiri" w:hAnsi="Amiri" w:eastAsia="Amiri" w:cs="Amiri"/>
          <w:lang w:bidi="ar-SA"/>
          <w:color w:val="111111"/>
          <w:sz w:val="28"/>
          <w:szCs w:val="28"/>
          <w:rtl/>
        </w:rPr>
        <w:t xml:space="preserve">الكافي ج 2 ص 347 ك 5 ب 142 ح 5.</w:t>
      </w:r>
    </w:p>
    <w:p>
      <w:pPr>
        <w:pStyle w:val="BookText"/>
      </w:pPr>
      <w:r>
        <w:rPr>
          <w:rFonts w:ascii="Amiri" w:hAnsi="Amiri" w:eastAsia="Amiri" w:cs="Amiri"/>
          <w:lang w:bidi="ar-SA"/>
          <w:color w:val="111111"/>
          <w:sz w:val="28"/>
          <w:szCs w:val="28"/>
          <w:rtl/>
        </w:rPr>
        <w:t xml:space="preserve">(دخل عمرو بن عبيد - الى ان قال - وقطيعة الرحم -) انظر الكبائر</w:t>
      </w:r>
    </w:p>
    <w:p>
      <w:pPr>
        <w:pStyle w:val="BookText"/>
      </w:pPr>
      <w:r>
        <w:rPr>
          <w:rFonts w:ascii="Amiri" w:hAnsi="Amiri" w:eastAsia="Amiri" w:cs="Amiri"/>
          <w:lang w:bidi="ar-SA"/>
          <w:color w:val="111111"/>
          <w:sz w:val="28"/>
          <w:szCs w:val="28"/>
          <w:rtl/>
        </w:rPr>
        <w:t xml:space="preserve">(ذكر الغضب - الى ان قال - فان الرحم</w:t>
      </w:r>
    </w:p>
    <w:p>
      <w:pPr>
        <w:pStyle w:val="BookText"/>
      </w:pPr>
      <w:r>
        <w:rPr>
          <w:rFonts w:ascii="IRNazanin" w:hAnsi="IRNazanin" w:eastAsia="IRNazanin" w:cs="IRNazanin"/>
          <w:lang w:bidi="fa-IR"/>
          <w:color w:val="111111"/>
          <w:sz w:val="28"/>
          <w:szCs w:val="28"/>
          <w:rtl/>
        </w:rPr>
        <w:t xml:space="preserve">اذا مست سکنت -) انظر الغضب</w:t>
      </w:r>
    </w:p>
    <w:p>
      <w:pPr>
        <w:pStyle w:val="BookText"/>
      </w:pPr>
      <w:r>
        <w:rPr>
          <w:rFonts w:ascii="Amiri" w:hAnsi="Amiri" w:eastAsia="Amiri" w:cs="Amiri"/>
          <w:lang w:bidi="ar-SA"/>
          <w:color w:val="111111"/>
          <w:sz w:val="28"/>
          <w:szCs w:val="28"/>
          <w:rtl/>
        </w:rPr>
        <w:t xml:space="preserve">«سر سنة صل رحمك: (م)</w:t>
      </w:r>
    </w:p>
    <w:p>
      <w:pPr>
        <w:pStyle w:val="BookText"/>
      </w:pPr>
      <w:r>
        <w:rPr>
          <w:rFonts w:ascii="IRNazanin" w:hAnsi="IRNazanin" w:eastAsia="IRNazanin" w:cs="IRNazanin"/>
          <w:lang w:bidi="fa-IR"/>
          <w:color w:val="111111"/>
          <w:sz w:val="28"/>
          <w:szCs w:val="28"/>
          <w:rtl/>
        </w:rPr>
        <w:t xml:space="preserve">الفقيه ج 4 ص 260 ب 176 ذیل ح 4.</w:t>
      </w:r>
    </w:p>
    <w:p>
      <w:pPr>
        <w:pStyle w:val="BookText"/>
      </w:pPr>
      <w:r>
        <w:rPr>
          <w:rFonts w:ascii="Amiri" w:hAnsi="Amiri" w:eastAsia="Amiri" w:cs="Amiri"/>
          <w:lang w:bidi="ar-SA"/>
          <w:color w:val="111111"/>
          <w:sz w:val="28"/>
          <w:szCs w:val="28"/>
          <w:rtl/>
        </w:rPr>
        <w:t xml:space="preserve">(صحبة عشرين سنة -) انظر القرابة</w:t>
      </w:r>
    </w:p>
    <w:p>
      <w:pPr>
        <w:pStyle w:val="BookText"/>
      </w:pPr>
      <w:r>
        <w:rPr>
          <w:rFonts w:ascii="Amiri" w:hAnsi="Amiri" w:eastAsia="Amiri" w:cs="Amiri"/>
          <w:lang w:bidi="ar-SA"/>
          <w:color w:val="111111"/>
          <w:sz w:val="28"/>
          <w:szCs w:val="28"/>
          <w:rtl/>
        </w:rPr>
        <w:t xml:space="preserve">(الصدقة بعشرة - الى ان قال - وصلة الرحم -) انظر الصدقة</w:t>
      </w:r>
    </w:p>
    <w:p>
      <w:pPr>
        <w:pStyle w:val="BookText"/>
      </w:pPr>
      <w:r>
        <w:rPr>
          <w:rFonts w:ascii="Amiri" w:hAnsi="Amiri" w:eastAsia="Amiri" w:cs="Amiri"/>
          <w:lang w:bidi="ar-SA"/>
          <w:color w:val="111111"/>
          <w:sz w:val="28"/>
          <w:szCs w:val="28"/>
          <w:rtl/>
        </w:rPr>
        <w:t xml:space="preserve">«صل رحمك ولو بشرية من ماء، وأفضل ما توصل به الرحم كفّ الأذى عنها وصلة الرحم منسأة في الأجل، محببة في الأهل» (6/8)</w:t>
      </w:r>
    </w:p>
    <w:p>
      <w:pPr>
        <w:pStyle w:val="BookText"/>
      </w:pPr>
      <w:r>
        <w:rPr>
          <w:rFonts w:ascii="Amiri" w:hAnsi="Amiri" w:eastAsia="Amiri" w:cs="Amiri"/>
          <w:lang w:bidi="ar-SA"/>
          <w:color w:val="111111"/>
          <w:sz w:val="28"/>
          <w:szCs w:val="28"/>
          <w:rtl/>
        </w:rPr>
        <w:t xml:space="preserve">الكافي ج 2 ص 151 ك 5 ب 68 ح 9.</w:t>
      </w:r>
    </w:p>
    <w:p>
      <w:pPr>
        <w:pStyle w:val="BookText"/>
      </w:pPr>
      <w:r>
        <w:rPr>
          <w:rFonts w:ascii="Amiri" w:hAnsi="Amiri" w:eastAsia="Amiri" w:cs="Amiri"/>
          <w:lang w:bidi="ar-SA"/>
          <w:color w:val="111111"/>
          <w:sz w:val="28"/>
          <w:szCs w:val="28"/>
          <w:rtl/>
        </w:rPr>
        <w:t xml:space="preserve">«صلوا أرحامكم ولو بالتسليم، يقول الله تبارك و تعالى: واتقوا الله الذي تساءلون به والأرحام ان الله كان عليكم رقيبا» (1/6)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2 ص 155 ك 5 ب 68 ح 22.</w:t>
      </w:r>
    </w:p>
    <w:p>
      <w:pPr>
        <w:pStyle w:val="BookText"/>
      </w:pPr>
      <w:r>
        <w:rPr>
          <w:rFonts w:ascii="Amiri" w:hAnsi="Amiri" w:eastAsia="Amiri" w:cs="Amiri"/>
          <w:lang w:bidi="ar-SA"/>
          <w:color w:val="111111"/>
          <w:sz w:val="28"/>
          <w:szCs w:val="28"/>
          <w:rtl/>
        </w:rPr>
        <w:t xml:space="preserve">«صلوا أرحامكم، وليس تصلونهم بشيء أفضل من كفّ الأذى عنهم» (6)</w:t>
      </w:r>
    </w:p>
    <w:p>
      <w:pPr>
        <w:pStyle w:val="BookText"/>
      </w:pPr>
      <w:r>
        <w:rPr>
          <w:rFonts w:ascii="IRNazanin" w:hAnsi="IRNazanin" w:eastAsia="IRNazanin" w:cs="IRNazanin"/>
          <w:lang w:bidi="fa-IR"/>
          <w:color w:val="111111"/>
          <w:sz w:val="28"/>
          <w:szCs w:val="28"/>
          <w:rtl/>
        </w:rPr>
        <w:t xml:space="preserve">الكافي ج 2 ص 165 ك 5 ب 71 ذیل ح 3.</w:t>
      </w:r>
    </w:p>
    <w:p>
      <w:pPr>
        <w:pStyle w:val="BookText"/>
      </w:pPr>
      <w:r>
        <w:rPr>
          <w:rFonts w:ascii="Amiri" w:hAnsi="Amiri" w:eastAsia="Amiri" w:cs="Amiri"/>
          <w:lang w:bidi="ar-SA"/>
          <w:color w:val="111111"/>
          <w:sz w:val="28"/>
          <w:szCs w:val="28"/>
          <w:rtl/>
        </w:rPr>
        <w:t xml:space="preserve">«صلوا ارحام من قطعكم» (1)</w:t>
      </w:r>
    </w:p>
    <w:p>
      <w:pPr>
        <w:pStyle w:val="BookText"/>
      </w:pPr>
      <w:r>
        <w:rPr>
          <w:rFonts w:ascii="IRNazanin" w:hAnsi="IRNazanin" w:eastAsia="IRNazanin" w:cs="IRNazanin"/>
          <w:lang w:bidi="fa-IR"/>
          <w:color w:val="111111"/>
          <w:sz w:val="28"/>
          <w:szCs w:val="28"/>
          <w:rtl/>
        </w:rPr>
        <w:t xml:space="preserve">الفقيه ج 1 ص 132 ب 29 ذیل ح 14.</w:t>
      </w:r>
    </w:p>
    <w:p>
      <w:pPr>
        <w:pStyle w:val="BookText"/>
      </w:pPr>
      <w:r>
        <w:rPr>
          <w:rFonts w:ascii="IRNazanin" w:hAnsi="IRNazanin" w:eastAsia="IRNazanin" w:cs="IRNazanin"/>
          <w:lang w:bidi="fa-IR"/>
          <w:color w:val="111111"/>
          <w:sz w:val="28"/>
          <w:szCs w:val="28"/>
          <w:rtl/>
        </w:rPr>
        <w:t xml:space="preserve">«صلة الأرحام تحسن الخلق وتسمح الكفّ وتطيّب النفس وتزيد في الرزق و تنسی</w:t>
      </w:r>
      <w:r>
        <w:rPr>
          <w:rStyle w:val="FootnoteReference"/>
        </w:rPr>
        <w:footnoteReference w:id="184"/>
      </w:r>
      <w:r>
        <w:rPr>
          <w:rFonts w:ascii="Amiri" w:hAnsi="Amiri" w:eastAsia="Amiri" w:cs="Amiri"/>
          <w:lang w:bidi="ar-SA"/>
          <w:color w:val="111111"/>
          <w:sz w:val="28"/>
          <w:szCs w:val="28"/>
          <w:rtl/>
        </w:rPr>
        <w:t xml:space="preserve">في الأجل» (6) أو (5)</w:t>
      </w:r>
    </w:p>
    <w:p>
      <w:pPr>
        <w:pStyle w:val="BookText"/>
      </w:pPr>
      <w:r>
        <w:rPr>
          <w:rFonts w:ascii="Amiri" w:hAnsi="Amiri" w:eastAsia="Amiri" w:cs="Amiri"/>
          <w:lang w:bidi="ar-SA"/>
          <w:color w:val="111111"/>
          <w:sz w:val="28"/>
          <w:szCs w:val="28"/>
          <w:rtl/>
        </w:rPr>
        <w:t xml:space="preserve">الكافي ج 2 ص 151 ك 5 ب 68 ح 6.</w:t>
      </w:r>
    </w:p>
    <w:p>
      <w:pPr>
        <w:pStyle w:val="BookText"/>
      </w:pPr>
      <w:r>
        <w:rPr>
          <w:rFonts w:ascii="Amiri" w:hAnsi="Amiri" w:eastAsia="Amiri" w:cs="Amiri"/>
          <w:lang w:bidi="ar-SA"/>
          <w:color w:val="111111"/>
          <w:sz w:val="28"/>
          <w:szCs w:val="28"/>
          <w:rtl/>
        </w:rPr>
        <w:t xml:space="preserve">الكافي ج 2 ص 152 ك 5 ب 68 ح 12.</w:t>
      </w:r>
    </w:p>
    <w:p>
      <w:pPr>
        <w:pStyle w:val="BookText"/>
      </w:pPr>
      <w:r>
        <w:rPr>
          <w:rFonts w:ascii="IRNazanin" w:hAnsi="IRNazanin" w:eastAsia="IRNazanin" w:cs="IRNazanin"/>
          <w:lang w:bidi="fa-IR"/>
          <w:color w:val="111111"/>
          <w:sz w:val="28"/>
          <w:szCs w:val="28"/>
          <w:rtl/>
        </w:rPr>
        <w:t xml:space="preserve">«صلة الأرحام تزکّي الأعمال، وتدفع البلوى وتنمى الأموال، وتنسئ له في عمره، وتوسّع في رزقه، وتحبّب في أهل بيته، فليتق الله وليصل رحمه» (5)</w:t>
      </w:r>
    </w:p>
    <w:p>
      <w:pPr>
        <w:pStyle w:val="BookText"/>
      </w:pPr>
      <w:r>
        <w:rPr>
          <w:rFonts w:ascii="Amiri" w:hAnsi="Amiri" w:eastAsia="Amiri" w:cs="Amiri"/>
          <w:lang w:bidi="ar-SA"/>
          <w:color w:val="111111"/>
          <w:sz w:val="28"/>
          <w:szCs w:val="28"/>
          <w:rtl/>
        </w:rPr>
        <w:t xml:space="preserve">الكافي ج 2 ص 152 ك 5 ب 68 ح 13.</w:t>
      </w:r>
    </w:p>
    <w:p>
      <w:pPr>
        <w:pStyle w:val="BookText"/>
      </w:pPr>
      <w:r>
        <w:rPr>
          <w:rFonts w:ascii="Amiri" w:hAnsi="Amiri" w:eastAsia="Amiri" w:cs="Amiri"/>
          <w:lang w:bidi="ar-SA"/>
          <w:color w:val="111111"/>
          <w:sz w:val="28"/>
          <w:szCs w:val="28"/>
          <w:rtl/>
        </w:rPr>
        <w:t xml:space="preserve">«صلة الأرحام تزكّي الأعمال وتنمي الأموال وتدفع البلوى، وتيسر الحساب وتنسئ في الأجل» (5)</w:t>
      </w:r>
    </w:p>
    <w:p>
      <w:pPr>
        <w:pStyle w:val="BookText"/>
      </w:pPr>
      <w:r>
        <w:rPr>
          <w:rFonts w:ascii="Amiri" w:hAnsi="Amiri" w:eastAsia="Amiri" w:cs="Amiri"/>
          <w:lang w:bidi="ar-SA"/>
          <w:color w:val="111111"/>
          <w:sz w:val="28"/>
          <w:szCs w:val="28"/>
          <w:rtl/>
        </w:rPr>
        <w:t xml:space="preserve">الكافي ج 2 ص 150 ك 5 ب 68 ح 4.</w:t>
      </w:r>
    </w:p>
    <w:p>
      <w:pPr>
        <w:pStyle w:val="BookText"/>
      </w:pPr>
      <w:r>
        <w:rPr>
          <w:rFonts w:ascii="Amiri" w:hAnsi="Amiri" w:eastAsia="Amiri" w:cs="Amiri"/>
          <w:lang w:bidi="ar-SA"/>
          <w:color w:val="111111"/>
          <w:sz w:val="28"/>
          <w:szCs w:val="28"/>
          <w:rtl/>
        </w:rPr>
        <w:t xml:space="preserve">«صلة الرحم باربعة وعشرين»</w:t>
      </w:r>
    </w:p>
    <w:p>
      <w:pPr>
        <w:pStyle w:val="BookText"/>
      </w:pPr>
      <w:r>
        <w:rPr>
          <w:rFonts w:ascii="IRNazanin" w:hAnsi="IRNazanin" w:eastAsia="IRNazanin" w:cs="IRNazanin"/>
          <w:lang w:bidi="fa-IR"/>
          <w:color w:val="111111"/>
          <w:sz w:val="28"/>
          <w:szCs w:val="28"/>
          <w:rtl/>
        </w:rPr>
        <w:t xml:space="preserve">الفقيه ج 2 ص 38 ب 19 ذیل ح 11.</w:t>
      </w:r>
    </w:p>
    <w:p>
      <w:pPr>
        <w:pStyle w:val="BookText"/>
      </w:pPr>
      <w:r>
        <w:rPr>
          <w:rFonts w:ascii="IRNazanin" w:hAnsi="IRNazanin" w:eastAsia="IRNazanin" w:cs="IRNazanin"/>
          <w:lang w:bidi="fa-IR"/>
          <w:color w:val="111111"/>
          <w:sz w:val="28"/>
          <w:szCs w:val="28"/>
          <w:rtl/>
        </w:rPr>
        <w:t xml:space="preserve">التهذيب ج 4 ص 106 ب 29 ذیل ح 36.</w:t>
      </w:r>
    </w:p>
    <w:p>
      <w:pPr>
        <w:pStyle w:val="BookText"/>
      </w:pPr>
      <w:r>
        <w:rPr>
          <w:rFonts w:ascii="Amiri" w:hAnsi="Amiri" w:eastAsia="Amiri" w:cs="Amiri"/>
          <w:lang w:bidi="ar-SA"/>
          <w:color w:val="111111"/>
          <w:sz w:val="28"/>
          <w:szCs w:val="28"/>
          <w:rtl/>
        </w:rPr>
        <w:t xml:space="preserve">«صلة الرحم تزيد في العمر» (م)</w:t>
      </w:r>
    </w:p>
    <w:p>
      <w:pPr>
        <w:pStyle w:val="BookText"/>
      </w:pPr>
      <w:r>
        <w:rPr>
          <w:rFonts w:ascii="IRNazanin" w:hAnsi="IRNazanin" w:eastAsia="IRNazanin" w:cs="IRNazanin"/>
          <w:lang w:bidi="fa-IR"/>
          <w:color w:val="111111"/>
          <w:sz w:val="28"/>
          <w:szCs w:val="28"/>
          <w:rtl/>
        </w:rPr>
        <w:t xml:space="preserve">الفقيه ج 4 ص 266 ب 176 ذیل ح 4.</w:t>
      </w:r>
    </w:p>
    <w:p>
      <w:pPr>
        <w:pStyle w:val="BookText"/>
      </w:pPr>
      <w:r>
        <w:rPr>
          <w:rFonts w:ascii="Amiri" w:hAnsi="Amiri" w:eastAsia="Amiri" w:cs="Amiri"/>
          <w:lang w:bidi="ar-SA"/>
          <w:color w:val="111111"/>
          <w:sz w:val="28"/>
          <w:szCs w:val="28"/>
          <w:rtl/>
        </w:rPr>
        <w:t xml:space="preserve">«صلة الرحم تهوّن الحساب يوم</w:t>
      </w:r>
    </w:p>
    <w:p>
      <w:pPr>
        <w:pStyle w:val="BookText"/>
      </w:pPr>
      <w:r>
        <w:rPr>
          <w:rFonts w:ascii="Amiri" w:hAnsi="Amiri" w:eastAsia="Amiri" w:cs="Amiri"/>
          <w:lang w:bidi="ar-SA"/>
          <w:color w:val="111111"/>
          <w:sz w:val="28"/>
          <w:szCs w:val="28"/>
          <w:rtl/>
        </w:rPr>
        <w:t xml:space="preserve">القيامة وهي منسأة في العمر وتقي مصارع السوء وصدقة الليل تطفيء غضب الرب» (6)</w:t>
      </w:r>
    </w:p>
    <w:p>
      <w:pPr>
        <w:pStyle w:val="BookText"/>
      </w:pPr>
      <w:r>
        <w:rPr>
          <w:rFonts w:ascii="Amiri" w:hAnsi="Amiri" w:eastAsia="Amiri" w:cs="Amiri"/>
          <w:lang w:bidi="ar-SA"/>
          <w:color w:val="111111"/>
          <w:sz w:val="28"/>
          <w:szCs w:val="28"/>
          <w:rtl/>
        </w:rPr>
        <w:t xml:space="preserve">الكافي ج 2 ص 157 ك 5 ب 68 ح 32.</w:t>
      </w:r>
    </w:p>
    <w:p>
      <w:pPr>
        <w:pStyle w:val="BookText"/>
      </w:pPr>
      <w:r>
        <w:rPr>
          <w:rFonts w:ascii="Amiri" w:hAnsi="Amiri" w:eastAsia="Amiri" w:cs="Amiri"/>
          <w:lang w:bidi="ar-SA"/>
          <w:color w:val="111111"/>
          <w:sz w:val="28"/>
          <w:szCs w:val="28"/>
          <w:rtl/>
        </w:rPr>
        <w:t xml:space="preserve">«صلة الرحم فانها مثراة في المال ومنسأة في الأجل» (1)</w:t>
      </w:r>
    </w:p>
    <w:p>
      <w:pPr>
        <w:pStyle w:val="BookText"/>
      </w:pPr>
      <w:r>
        <w:rPr>
          <w:rFonts w:ascii="IRNazanin" w:hAnsi="IRNazanin" w:eastAsia="IRNazanin" w:cs="IRNazanin"/>
          <w:lang w:bidi="fa-IR"/>
          <w:color w:val="111111"/>
          <w:sz w:val="28"/>
          <w:szCs w:val="28"/>
          <w:rtl/>
        </w:rPr>
        <w:t xml:space="preserve">الفقیه ج 1 ص 131 ب 29 ذیل ح 14.</w:t>
      </w:r>
    </w:p>
    <w:p>
      <w:pPr>
        <w:pStyle w:val="BookText"/>
      </w:pPr>
      <w:r>
        <w:rPr>
          <w:rFonts w:ascii="Amiri" w:hAnsi="Amiri" w:eastAsia="Amiri" w:cs="Amiri"/>
          <w:lang w:bidi="ar-SA"/>
          <w:color w:val="111111"/>
          <w:sz w:val="28"/>
          <w:szCs w:val="28"/>
          <w:rtl/>
        </w:rPr>
        <w:t xml:space="preserve">«صلة الرحم منسأة في الأجل، محببة في الأهل» (6)</w:t>
      </w:r>
    </w:p>
    <w:p>
      <w:pPr>
        <w:pStyle w:val="BookText"/>
      </w:pPr>
      <w:r>
        <w:rPr>
          <w:rFonts w:ascii="IRNazanin" w:hAnsi="IRNazanin" w:eastAsia="IRNazanin" w:cs="IRNazanin"/>
          <w:lang w:bidi="fa-IR"/>
          <w:color w:val="111111"/>
          <w:sz w:val="28"/>
          <w:szCs w:val="28"/>
          <w:rtl/>
        </w:rPr>
        <w:t xml:space="preserve">الكافي ج 2 ص 151 ك 5 ب 18 ذیل ح 9.</w:t>
      </w:r>
    </w:p>
    <w:p>
      <w:pPr>
        <w:pStyle w:val="BookText"/>
      </w:pPr>
      <w:r>
        <w:rPr>
          <w:rFonts w:ascii="IRNazanin" w:hAnsi="IRNazanin" w:eastAsia="IRNazanin" w:cs="IRNazanin"/>
          <w:lang w:bidi="fa-IR"/>
          <w:color w:val="111111"/>
          <w:sz w:val="28"/>
          <w:szCs w:val="28"/>
          <w:rtl/>
        </w:rPr>
        <w:t xml:space="preserve">«صلة الرحم وحسن الجوار یعمّران الديار ويزيدان في الأعمار» (6)</w:t>
      </w:r>
    </w:p>
    <w:p>
      <w:pPr>
        <w:pStyle w:val="BookText"/>
      </w:pPr>
      <w:r>
        <w:rPr>
          <w:rFonts w:ascii="Amiri" w:hAnsi="Amiri" w:eastAsia="Amiri" w:cs="Amiri"/>
          <w:lang w:bidi="ar-SA"/>
          <w:color w:val="111111"/>
          <w:sz w:val="28"/>
          <w:szCs w:val="28"/>
          <w:rtl/>
        </w:rPr>
        <w:t xml:space="preserve">الكافي ج 2 ص 152 ك 5 ب 68 ح 14.</w:t>
      </w:r>
    </w:p>
    <w:p>
      <w:pPr>
        <w:pStyle w:val="BookText"/>
      </w:pPr>
      <w:r>
        <w:rPr>
          <w:rFonts w:ascii="Amiri" w:hAnsi="Amiri" w:eastAsia="Amiri" w:cs="Amiri"/>
          <w:lang w:bidi="ar-SA"/>
          <w:color w:val="111111"/>
          <w:sz w:val="28"/>
          <w:szCs w:val="28"/>
          <w:rtl/>
        </w:rPr>
        <w:t xml:space="preserve">(عن رجل يملك ذا رحم -) انظر الاسترقاق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(عندي جويرية ليس بيني وبينها رحم -)</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(في رجل يملك ذا رحمه -) انظر الولاء</w:t>
      </w:r>
    </w:p>
    <w:p>
      <w:pPr>
        <w:pStyle w:val="BookText"/>
      </w:pPr>
      <w:r>
        <w:rPr>
          <w:rFonts w:ascii="IRNazanin" w:hAnsi="IRNazanin" w:eastAsia="IRNazanin" w:cs="IRNazanin"/>
          <w:lang w:bidi="fa-IR"/>
          <w:color w:val="111111"/>
          <w:sz w:val="28"/>
          <w:szCs w:val="28"/>
          <w:rtl/>
        </w:rPr>
        <w:t xml:space="preserve">«قال أبوذر رضی الله عنه سمعت رسول الله صلی الله علیه و آله يقول: حافتا</w:t>
      </w:r>
      <w:r>
        <w:rPr>
          <w:rStyle w:val="FootnoteReference"/>
        </w:rPr>
        <w:footnoteReference w:id="185"/>
      </w:r>
      <w:r>
        <w:rPr>
          <w:rFonts w:ascii="Amiri" w:hAnsi="Amiri" w:eastAsia="Amiri" w:cs="Amiri"/>
          <w:lang w:bidi="ar-SA"/>
          <w:color w:val="111111"/>
          <w:sz w:val="28"/>
          <w:szCs w:val="28"/>
          <w:rtl/>
        </w:rPr>
        <w:t xml:space="preserve">الصراط يوم القيامة الرحم والأمانة، فاذا مرّ الوصول للرحم، المؤدّي للأمانة نفذ الى الجنة واذا مرّ الخائن للأمانة، القطوع للرحم لم ينفعه معهما عمل وتكفّأ</w:t>
      </w:r>
      <w:r>
        <w:rPr>
          <w:rStyle w:val="FootnoteReference"/>
        </w:rPr>
        <w:footnoteReference w:id="186"/>
      </w:r>
      <w:r>
        <w:rPr>
          <w:rFonts w:ascii="Amiri" w:hAnsi="Amiri" w:eastAsia="Amiri" w:cs="Amiri"/>
          <w:lang w:bidi="ar-SA"/>
          <w:color w:val="111111"/>
          <w:sz w:val="28"/>
          <w:szCs w:val="28"/>
          <w:rtl/>
        </w:rPr>
        <w:t xml:space="preserve">به الصراط في النار» (5)</w:t>
      </w:r>
    </w:p>
    <w:p>
      <w:pPr>
        <w:pStyle w:val="BookText"/>
      </w:pPr>
      <w:r>
        <w:rPr>
          <w:rFonts w:ascii="Amiri" w:hAnsi="Amiri" w:eastAsia="Amiri" w:cs="Amiri"/>
          <w:lang w:bidi="ar-SA"/>
          <w:color w:val="111111"/>
          <w:sz w:val="28"/>
          <w:szCs w:val="28"/>
          <w:rtl/>
        </w:rPr>
        <w:t xml:space="preserve">الكافي ج 2 ص 152 ك 5 ب 68 ح 11.</w:t>
      </w:r>
    </w:p>
    <w:p>
      <w:pPr>
        <w:pStyle w:val="BookText"/>
      </w:pPr>
      <w:r>
        <w:rPr>
          <w:rFonts w:ascii="Amiri" w:hAnsi="Amiri" w:eastAsia="Amiri" w:cs="Amiri"/>
          <w:lang w:bidi="ar-SA"/>
          <w:color w:val="111111"/>
          <w:sz w:val="28"/>
          <w:szCs w:val="28"/>
          <w:rtl/>
        </w:rPr>
        <w:t xml:space="preserve">«لا تقطع رحمك وان قطعتك» (6/م)</w:t>
      </w:r>
    </w:p>
    <w:p>
      <w:pPr>
        <w:pStyle w:val="BookText"/>
      </w:pPr>
      <w:r>
        <w:rPr>
          <w:rFonts w:ascii="Amiri" w:hAnsi="Amiri" w:eastAsia="Amiri" w:cs="Amiri"/>
          <w:lang w:bidi="ar-SA"/>
          <w:color w:val="111111"/>
          <w:sz w:val="28"/>
          <w:szCs w:val="28"/>
          <w:rtl/>
        </w:rPr>
        <w:t xml:space="preserve">الكافي ج 2 ص 347 ك 5 ب 142 ح 6.</w:t>
      </w:r>
    </w:p>
    <w:p>
      <w:pPr>
        <w:pStyle w:val="BookText"/>
      </w:pPr>
      <w:r>
        <w:rPr>
          <w:rFonts w:ascii="IRNazanin" w:hAnsi="IRNazanin" w:eastAsia="IRNazanin" w:cs="IRNazanin"/>
          <w:lang w:bidi="fa-IR"/>
          <w:color w:val="111111"/>
          <w:sz w:val="28"/>
          <w:szCs w:val="28"/>
          <w:rtl/>
        </w:rPr>
        <w:t xml:space="preserve">«لمّا خرج امیرالمؤمنین علیه السلام يريد البصرة، نزل بالزبدة فأتاه رجل من محارب، فقال: یا امیرالمؤمنین اني تحملت في قومي حمالة واني سألت في طوائف منهم المواساة والمعونة فسبقت اليّ السنتهم بالنكد</w:t>
      </w:r>
      <w:r>
        <w:rPr>
          <w:rStyle w:val="FootnoteReference"/>
        </w:rPr>
        <w:footnoteReference w:id="187"/>
      </w:r>
      <w:r>
        <w:rPr>
          <w:rFonts w:ascii="IRNazanin" w:hAnsi="IRNazanin" w:eastAsia="IRNazanin" w:cs="IRNazanin"/>
          <w:lang w:bidi="fa-IR"/>
          <w:color w:val="111111"/>
          <w:sz w:val="28"/>
          <w:szCs w:val="28"/>
          <w:rtl/>
        </w:rPr>
        <w:t xml:space="preserve">فمرهم یا امیرالمؤمنين بمعونتي وحثّهم على مؤاساتي فقال: این هم؟ فقال: هؤلاء فريق منهم حيث ترى، قال فنص</w:t>
      </w:r>
      <w:r>
        <w:rPr>
          <w:rStyle w:val="FootnoteReference"/>
        </w:rPr>
        <w:footnoteReference w:id="188"/>
      </w:r>
      <w:r>
        <w:rPr>
          <w:rFonts w:ascii="IRNazanin" w:hAnsi="IRNazanin" w:eastAsia="IRNazanin" w:cs="IRNazanin"/>
          <w:lang w:bidi="fa-IR"/>
          <w:color w:val="111111"/>
          <w:sz w:val="28"/>
          <w:szCs w:val="28"/>
          <w:rtl/>
        </w:rPr>
        <w:t xml:space="preserve">راحلته فأدلفت</w:t>
      </w:r>
      <w:r>
        <w:rPr>
          <w:rStyle w:val="FootnoteReference"/>
        </w:rPr>
        <w:footnoteReference w:id="189"/>
      </w:r>
      <w:r>
        <w:rPr>
          <w:rFonts w:ascii="Amiri" w:hAnsi="Amiri" w:eastAsia="Amiri" w:cs="Amiri"/>
          <w:lang w:bidi="ar-SA"/>
          <w:color w:val="111111"/>
          <w:sz w:val="28"/>
          <w:szCs w:val="28"/>
          <w:rtl/>
        </w:rPr>
        <w:t xml:space="preserve">كأنها ظليم</w:t>
      </w:r>
      <w:r>
        <w:rPr>
          <w:rStyle w:val="FootnoteReference"/>
        </w:rPr>
        <w:footnoteReference w:id="190"/>
      </w:r>
      <w:r>
        <w:rPr>
          <w:rFonts w:ascii="Amiri" w:hAnsi="Amiri" w:eastAsia="Amiri" w:cs="Amiri"/>
          <w:lang w:bidi="ar-SA"/>
          <w:color w:val="111111"/>
          <w:sz w:val="28"/>
          <w:szCs w:val="28"/>
          <w:rtl/>
        </w:rPr>
        <w:t xml:space="preserve">فأدلفت بعض أصحابه في طلبها فلاية بلأي</w:t>
      </w:r>
      <w:r>
        <w:rPr>
          <w:rStyle w:val="FootnoteReference"/>
        </w:rPr>
        <w:footnoteReference w:id="191"/>
      </w:r>
      <w:r>
        <w:rPr>
          <w:rFonts w:ascii="IRNazanin" w:hAnsi="IRNazanin" w:eastAsia="IRNazanin" w:cs="IRNazanin"/>
          <w:lang w:bidi="fa-IR"/>
          <w:color w:val="111111"/>
          <w:sz w:val="28"/>
          <w:szCs w:val="28"/>
          <w:rtl/>
        </w:rPr>
        <w:t xml:space="preserve">ما لحقت فانتهى الى القوم فسلّم عليهم وسألهم ما يمنعهم من مؤاساة صاحبهم فشكوه و شکاهم، فقال اميرالمؤمنين علیه السلام: وصل امرؤ عشيرته، فانهم أولى ببرّه وذات يده ووصلت العشيرة أخاها أن عثر به دهر وأدبرت عنه دنيا، فان المتواصلين التمباذلين مأجورون، وان المتقاطعين المتدابرین موزورون، قال ثم بعث راحلته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حلّ</w:t>
      </w:r>
      <w:r>
        <w:rPr>
          <w:rStyle w:val="FootnoteReference"/>
        </w:rPr>
        <w:footnoteReference w:id="192"/>
      </w:r>
      <w:r>
        <w:rPr>
          <w:rFonts w:ascii="Times New Roman" w:hAnsi="Times New Roman" w:eastAsia="Times New Roman" w:cs="Times New Roman"/>
          <w:lang w:val="en-US" w:bidi="en-US"/>
          <w:color w:val="111111"/>
          <w:sz w:val="28"/>
          <w:szCs w:val="28"/>
          <w:rtl/>
        </w:rPr>
        <w:t xml:space="preserve">» (5)</w:t>
      </w:r>
    </w:p>
    <w:p>
      <w:pPr>
        <w:pStyle w:val="BookText"/>
      </w:pPr>
      <w:r>
        <w:rPr>
          <w:rFonts w:ascii="Amiri" w:hAnsi="Amiri" w:eastAsia="Amiri" w:cs="Amiri"/>
          <w:lang w:bidi="ar-SA"/>
          <w:color w:val="111111"/>
          <w:sz w:val="28"/>
          <w:szCs w:val="28"/>
          <w:rtl/>
        </w:rPr>
        <w:t xml:space="preserve">الكافي ج 2 ص 153 ك 5 ب 68 ح 18.</w:t>
      </w:r>
    </w:p>
    <w:p>
      <w:pPr>
        <w:pStyle w:val="BookText"/>
      </w:pPr>
      <w:r>
        <w:rPr>
          <w:rFonts w:ascii="IRNazanin" w:hAnsi="IRNazanin" w:eastAsia="IRNazanin" w:cs="IRNazanin"/>
          <w:lang w:bidi="fa-IR"/>
          <w:color w:val="111111"/>
          <w:sz w:val="28"/>
          <w:szCs w:val="28"/>
          <w:rtl/>
        </w:rPr>
        <w:t xml:space="preserve">«لن يرغب المرء عن عشيرته وان كان ذا مال وولد، وعن مودّتهم وكرامتهم ودفاعهم بأيديهم و السنتهم، هم أشد الناس حيطة من ورائه وأعطفهم عليه وألمّهم لشعثه، وان اصابته مصيبة أو نزل به بعض مکاره الأمور، ومن يقبض يده عن عشيرته فانما يقبض عنهم يداً واحدة ويقبض عنه منهم أيدي كثيرة، ومن يلن حاشيته يعرف صديقه منه المودة، ومن بسط يده بالمعروف اذا وجده يخلف الله له ما انفق في دنياه ويضاعف له في آخرته، ولسان الصدق للمرء يجعله الله في الناس خيراً من المال يأكله ويورّثه، لا يزدادنّ أحدكم كبراً وعظما في نفسه ونأيأ عن عشيرته، ان كان موسرا في المال، ولا يزدادانّ أحدكم في أخيه زهداً ولا منه بعداً، اذا لم ير منه مروّة وكان معوزا في المال ولا يغفل أحدكم عن القرابة بها الخصاصة أن يسدّها بما لا ينفعه</w:t>
      </w:r>
    </w:p>
    <w:p>
      <w:pPr>
        <w:pStyle w:val="BookText"/>
      </w:pPr>
      <w:r>
        <w:rPr>
          <w:rFonts w:ascii="Amiri" w:hAnsi="Amiri" w:eastAsia="Amiri" w:cs="Amiri"/>
          <w:lang w:bidi="ar-SA"/>
          <w:color w:val="111111"/>
          <w:sz w:val="28"/>
          <w:szCs w:val="28"/>
          <w:rtl/>
        </w:rPr>
        <w:t xml:space="preserve">ان امسكه ولا يضرّه ان استهلكه» (1/6) الكافي ج 2 ص 154 ك 5 ب 68 ح 19.</w:t>
      </w:r>
    </w:p>
    <w:p>
      <w:pPr>
        <w:pStyle w:val="BookText"/>
      </w:pPr>
      <w:r>
        <w:rPr>
          <w:rFonts w:ascii="IRNazanin" w:hAnsi="IRNazanin" w:eastAsia="IRNazanin" w:cs="IRNazanin"/>
          <w:lang w:bidi="fa-IR"/>
          <w:color w:val="111111"/>
          <w:sz w:val="28"/>
          <w:szCs w:val="28"/>
          <w:rtl/>
        </w:rPr>
        <w:t xml:space="preserve">«ما نعلم شيئاً يزيد في العمر الا صلة الرحم، حتى ان الرجل يكون أجله ثلاث سنین فیکون وصولا للرحم فيزيد الله في عمره ثلاثين سنة فيجعلها ثلاثا وثلاثين سنة، ويكون الرجل أجله ثلاثا وثلاثين سنة، فيكون قاطعا للرحم فينقصه الله ثلاثين سنة ويجعل أجله الى ثلاث سنين» (6)</w:t>
      </w:r>
    </w:p>
    <w:p>
      <w:pPr>
        <w:pStyle w:val="BookText"/>
      </w:pPr>
      <w:r>
        <w:rPr>
          <w:rFonts w:ascii="Amiri" w:hAnsi="Amiri" w:eastAsia="Amiri" w:cs="Amiri"/>
          <w:lang w:bidi="ar-SA"/>
          <w:color w:val="111111"/>
          <w:sz w:val="28"/>
          <w:szCs w:val="28"/>
          <w:rtl/>
        </w:rPr>
        <w:t xml:space="preserve">الكافي ج 2 ص 152 ك 5 ب 68 ح 17.</w:t>
      </w:r>
    </w:p>
    <w:p>
      <w:pPr>
        <w:pStyle w:val="BookText"/>
      </w:pPr>
      <w:r>
        <w:rPr>
          <w:rFonts w:ascii="Amiri" w:hAnsi="Amiri" w:eastAsia="Amiri" w:cs="Amiri"/>
          <w:lang w:bidi="ar-SA"/>
          <w:color w:val="111111"/>
          <w:sz w:val="28"/>
          <w:szCs w:val="28"/>
          <w:rtl/>
        </w:rPr>
        <w:t xml:space="preserve">الكافي ج 2 ص 153 ك 5 ب 68 ح.</w:t>
      </w:r>
    </w:p>
    <w:p>
      <w:pPr>
        <w:pStyle w:val="BookText"/>
      </w:pPr>
      <w:r>
        <w:rPr>
          <w:rFonts w:ascii="IRNazanin" w:hAnsi="IRNazanin" w:eastAsia="IRNazanin" w:cs="IRNazanin"/>
          <w:lang w:bidi="fa-IR"/>
          <w:color w:val="111111"/>
          <w:sz w:val="28"/>
          <w:szCs w:val="28"/>
          <w:rtl/>
        </w:rPr>
        <w:t xml:space="preserve">«من سرّه ان يمدّ الله في عمره وان يبسط له في رزقه فليصل رحمه، فان الرحم لها لسان يوم القيامة ذلق تقول: يارب صل من وصلني واقطع من قطعني، فالرجل ليرى بسبيل خير أذا أتته الرحم التي قطعها فتوی به الى اسفل قعر في النار» (4/م)</w:t>
      </w:r>
    </w:p>
    <w:p>
      <w:pPr>
        <w:pStyle w:val="BookText"/>
      </w:pPr>
      <w:r>
        <w:rPr>
          <w:rFonts w:ascii="Amiri" w:hAnsi="Amiri" w:eastAsia="Amiri" w:cs="Amiri"/>
          <w:lang w:bidi="ar-SA"/>
          <w:color w:val="111111"/>
          <w:sz w:val="28"/>
          <w:szCs w:val="28"/>
          <w:rtl/>
        </w:rPr>
        <w:t xml:space="preserve">الكافي ج 2 ص 156 ك 5 ب 68 ح 29.</w:t>
      </w:r>
    </w:p>
    <w:p>
      <w:pPr>
        <w:pStyle w:val="BookText"/>
      </w:pPr>
      <w:r>
        <w:rPr>
          <w:rFonts w:ascii="Amiri" w:hAnsi="Amiri" w:eastAsia="Amiri" w:cs="Amiri"/>
          <w:lang w:bidi="ar-SA"/>
          <w:color w:val="111111"/>
          <w:sz w:val="28"/>
          <w:szCs w:val="28"/>
          <w:rtl/>
        </w:rPr>
        <w:t xml:space="preserve">«من سرّه النساء في الأجل والزيادة</w:t>
      </w:r>
    </w:p>
    <w:p>
      <w:pPr>
        <w:pStyle w:val="BookText"/>
      </w:pPr>
      <w:r>
        <w:rPr>
          <w:rFonts w:ascii="Amiri" w:hAnsi="Amiri" w:eastAsia="Amiri" w:cs="Amiri"/>
          <w:lang w:bidi="ar-SA"/>
          <w:color w:val="111111"/>
          <w:sz w:val="28"/>
          <w:szCs w:val="28"/>
          <w:rtl/>
        </w:rPr>
        <w:t xml:space="preserve">في الرزق فليصل رحمه» (6/م)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4" w:name="pg14652_151615"/>
    <w:bookmarkEnd w:id="54"/>
    <w:p>
      <w:pPr>
        <w:pStyle w:val="BookText"/>
      </w:pPr>
      <w:r>
        <w:rPr>
          <w:rFonts w:ascii="Amiri" w:hAnsi="Amiri" w:eastAsia="Amiri" w:cs="Amiri"/>
          <w:lang w:bidi="ar-SA"/>
          <w:color w:val="111111"/>
          <w:sz w:val="28"/>
          <w:szCs w:val="28"/>
          <w:rtl/>
        </w:rPr>
        <w:t xml:space="preserve">الكافي ج 2 ص 152 ك 5 ب 68 ح 16.</w:t>
      </w:r>
    </w:p>
    <w:p>
      <w:pPr>
        <w:pStyle w:val="BookText"/>
      </w:pPr>
      <w:r>
        <w:rPr>
          <w:rFonts w:ascii="Amiri" w:hAnsi="Amiri" w:eastAsia="Amiri" w:cs="Amiri"/>
          <w:lang w:bidi="ar-SA"/>
          <w:color w:val="111111"/>
          <w:sz w:val="28"/>
          <w:szCs w:val="28"/>
          <w:rtl/>
        </w:rPr>
        <w:t xml:space="preserve">(من قبّل للرحم ذا قرابة -) انظر التقبيل</w:t>
      </w:r>
    </w:p>
    <w:p>
      <w:pPr>
        <w:pStyle w:val="BookText"/>
      </w:pPr>
      <w:r>
        <w:rPr>
          <w:rFonts w:ascii="IRNazanin" w:hAnsi="IRNazanin" w:eastAsia="IRNazanin" w:cs="IRNazanin"/>
          <w:lang w:bidi="fa-IR"/>
          <w:color w:val="111111"/>
          <w:sz w:val="28"/>
          <w:szCs w:val="28"/>
          <w:rtl/>
        </w:rPr>
        <w:t xml:space="preserve">«من مشى الى ذي قرابة بنفسه وماله ليصل رحمه أعطاه الله عزوجل أجر مائه شهید وله بكل خطوة أربعون ألف حسنة ومحى عنه أربعين ألف سيئة ورفع له من الدرجات مثل ذلك وكان كأنّما عبدالله عزوجل مائة سنة صابراً محتسبا» (6-م)</w:t>
      </w:r>
    </w:p>
    <w:p>
      <w:pPr>
        <w:pStyle w:val="BookText"/>
      </w:pPr>
      <w:r>
        <w:rPr>
          <w:rFonts w:ascii="IRNazanin" w:hAnsi="IRNazanin" w:eastAsia="IRNazanin" w:cs="IRNazanin"/>
          <w:lang w:bidi="fa-IR"/>
          <w:color w:val="111111"/>
          <w:sz w:val="28"/>
          <w:szCs w:val="28"/>
          <w:rtl/>
        </w:rPr>
        <w:t xml:space="preserve">الفقيه ج 4 ص 9 ب 1 ذیل ح 1.</w:t>
      </w:r>
    </w:p>
    <w:p>
      <w:pPr>
        <w:pStyle w:val="BookText"/>
      </w:pPr>
      <w:r>
        <w:rPr>
          <w:rFonts w:ascii="Amiri" w:hAnsi="Amiri" w:eastAsia="Amiri" w:cs="Amiri"/>
          <w:lang w:bidi="ar-SA"/>
          <w:color w:val="111111"/>
          <w:sz w:val="28"/>
          <w:szCs w:val="28"/>
          <w:rtl/>
        </w:rPr>
        <w:t xml:space="preserve">(نعوذ بالله من الذنوب التي تعجّل الفناء - الى ان قال - وهي قطيعة الرحم -) انظر الذنب</w:t>
      </w:r>
    </w:p>
    <w:p>
      <w:pPr>
        <w:pStyle w:val="BookText"/>
      </w:pPr>
      <w:r>
        <w:rPr>
          <w:rFonts w:ascii="Amiri" w:hAnsi="Amiri" w:eastAsia="Amiri" w:cs="Amiri"/>
          <w:lang w:bidi="ar-SA"/>
          <w:color w:val="111111"/>
          <w:sz w:val="28"/>
          <w:szCs w:val="28"/>
          <w:rtl/>
        </w:rPr>
        <w:t xml:space="preserve">««واتقوا الله الذي تسألون به والأرحام ان الله كان عليكم رقيبا» قال: فقال: هي أرحام الناس، ان الله عزوجل أمر بصلتها وعظّمها، ألا ترى أنه جعلها منه» (6)</w:t>
      </w:r>
    </w:p>
    <w:p>
      <w:pPr>
        <w:pStyle w:val="BookText"/>
      </w:pPr>
      <w:r>
        <w:rPr>
          <w:rFonts w:ascii="Amiri" w:hAnsi="Amiri" w:eastAsia="Amiri" w:cs="Amiri"/>
          <w:lang w:bidi="ar-SA"/>
          <w:color w:val="111111"/>
          <w:sz w:val="28"/>
          <w:szCs w:val="28"/>
          <w:rtl/>
        </w:rPr>
        <w:t xml:space="preserve">الكافي ج 2 ص 150 ك 5 ب 68 ح 1.</w:t>
      </w:r>
    </w:p>
    <w:p>
      <w:pPr>
        <w:pStyle w:val="BookText"/>
      </w:pPr>
      <w:r>
        <w:rPr>
          <w:rFonts w:ascii="IRNazanin" w:hAnsi="IRNazanin" w:eastAsia="IRNazanin" w:cs="IRNazanin"/>
          <w:lang w:bidi="fa-IR"/>
          <w:color w:val="111111"/>
          <w:sz w:val="28"/>
          <w:szCs w:val="28"/>
          <w:rtl/>
        </w:rPr>
        <w:t xml:space="preserve">«وقع بين أبي عبدالله علیه السلام وبين عبد الله بن الحسن کلام حتى وقعت الضوضاء بينهم واجتمع الناس فافترقا عشیّتهما بذلك وغدوت في حاجة، فاذا أنا بأبي عبدالله علیه السلام على باب عبدالله بن الحسن وهو يقول: يا جارية قولي لأبي محمد [يخرج] قال: فخرج فقال: يا أباعبدالله ما بکربك؟ فقال: اني تلوت آية من كتاب الله عزوجل البارحة فأقلقتني، قال: وما هي؟ قال: قول الله عزو جل ذكره: الذين يصلون ما أمر الله به أن يوصل ويخشون ربهم ويخافون سوء الحساب فقال: صدقت لكأنّي لم أقرأ هذه الآية من كتاب الله جلّ وعزّ قط فاعتنقا وبكيا»</w:t>
      </w:r>
    </w:p>
    <w:p>
      <w:pPr>
        <w:pStyle w:val="BookText"/>
      </w:pPr>
      <w:r>
        <w:rPr>
          <w:rFonts w:ascii="Amiri" w:hAnsi="Amiri" w:eastAsia="Amiri" w:cs="Amiri"/>
          <w:lang w:bidi="ar-SA"/>
          <w:color w:val="111111"/>
          <w:sz w:val="28"/>
          <w:szCs w:val="28"/>
          <w:rtl/>
        </w:rPr>
        <w:t xml:space="preserve">الكافي ج 2 ص 155 ك 5 ب 68 ح 23.</w:t>
      </w:r>
    </w:p>
    <w:p>
      <w:pPr>
        <w:pStyle w:val="BookText"/>
      </w:pPr>
      <w:r>
        <w:rPr>
          <w:rFonts w:ascii="IRNazanin" w:hAnsi="IRNazanin" w:eastAsia="IRNazanin" w:cs="IRNazanin"/>
          <w:lang w:bidi="fa-IR"/>
          <w:color w:val="111111"/>
          <w:sz w:val="28"/>
          <w:szCs w:val="28"/>
          <w:rtl/>
        </w:rPr>
        <w:t xml:space="preserve">«يكون الرجل يصل رحمه فيكون قد بقي من عمره ثلاث سنین فیصیّرها الله ثلاثين سنة ويفعل الله ما يشاء» (8)</w:t>
      </w:r>
    </w:p>
    <w:p>
      <w:pPr>
        <w:pStyle w:val="BookText"/>
      </w:pPr>
      <w:r>
        <w:rPr>
          <w:rFonts w:ascii="Amiri" w:hAnsi="Amiri" w:eastAsia="Amiri" w:cs="Amiri"/>
          <w:lang w:bidi="ar-SA"/>
          <w:color w:val="111111"/>
          <w:sz w:val="28"/>
          <w:szCs w:val="28"/>
          <w:rtl/>
        </w:rPr>
        <w:t xml:space="preserve">الكافي ج 2 ص 150 ك 5 ب 68 ح 3.</w:t>
      </w:r>
    </w:p>
    <w:p>
      <w:pPr>
        <w:pStyle w:val="Heading3"/>
      </w:pPr>
      <w:bookmarkStart w:id="250" w:name="_Toc166"/>
      <w:r>
        <w:t>«الرحماء»</w:t>
      </w:r>
      <w:bookmarkEnd w:id="250"/>
    </w:p>
    <w:p>
      <w:pPr>
        <w:pStyle w:val="BookText"/>
      </w:pPr>
      <w:r>
        <w:rPr>
          <w:rFonts w:ascii="Amiri" w:hAnsi="Amiri" w:eastAsia="Amiri" w:cs="Amiri"/>
          <w:lang w:bidi="ar-SA"/>
          <w:color w:val="111111"/>
          <w:sz w:val="28"/>
          <w:szCs w:val="28"/>
          <w:rtl/>
        </w:rPr>
        <w:t xml:space="preserve">(أخبرني عن الدعاء - الى ان قال - رحماء بينهم تراهم -) انظرالجهاد</w:t>
      </w:r>
    </w:p>
    <w:p>
      <w:pPr>
        <w:pStyle w:val="BookText"/>
      </w:pPr>
      <w:r>
        <w:rPr>
          <w:rFonts w:ascii="Amiri" w:hAnsi="Amiri" w:eastAsia="Amiri" w:cs="Amiri"/>
          <w:lang w:bidi="ar-SA"/>
          <w:color w:val="111111"/>
          <w:sz w:val="28"/>
          <w:szCs w:val="28"/>
          <w:rtl/>
        </w:rPr>
        <w:t xml:space="preserve">(شيعتنا الرحماء -) انظر تذاكر الاخوان</w:t>
      </w:r>
    </w:p>
    <w:p>
      <w:pPr>
        <w:pStyle w:val="Heading3"/>
      </w:pPr>
      <w:bookmarkStart w:id="251" w:name="_Toc167"/>
      <w:r>
        <w:t>«الرحمن»</w:t>
      </w:r>
      <w:bookmarkEnd w:id="251"/>
    </w:p>
    <w:p>
      <w:pPr>
        <w:pStyle w:val="BookText"/>
      </w:pPr>
      <w:r>
        <w:rPr>
          <w:rFonts w:ascii="Amiri" w:hAnsi="Amiri" w:eastAsia="Amiri" w:cs="Amiri"/>
          <w:lang w:bidi="ar-SA"/>
          <w:color w:val="111111"/>
          <w:sz w:val="28"/>
          <w:szCs w:val="28"/>
          <w:rtl/>
        </w:rPr>
        <w:t xml:space="preserve">(اذا قمت للصلاة اقرأ بسم الله الرحمن الرحيم -) انظر التسمية</w:t>
      </w:r>
    </w:p>
    <w:p>
      <w:pPr>
        <w:pStyle w:val="BookText"/>
      </w:pPr>
      <w:r>
        <w:rPr>
          <w:rFonts w:ascii="Amiri" w:hAnsi="Amiri" w:eastAsia="Amiri" w:cs="Amiri"/>
          <w:lang w:bidi="ar-SA"/>
          <w:color w:val="111111"/>
          <w:sz w:val="28"/>
          <w:szCs w:val="28"/>
          <w:rtl/>
        </w:rPr>
        <w:t xml:space="preserve">(اكتب بسم الله الرحمن الرحيم -) انظر التسمية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5" w:name="pg14652_151616"/>
    <w:bookmarkEnd w:id="55"/>
    <w:p>
      <w:pPr>
        <w:pStyle w:val="BookText"/>
      </w:pPr>
      <w:r>
        <w:rPr>
          <w:rFonts w:ascii="Amiri" w:hAnsi="Amiri" w:eastAsia="Amiri" w:cs="Amiri"/>
          <w:lang w:bidi="ar-SA"/>
          <w:color w:val="111111"/>
          <w:sz w:val="28"/>
          <w:szCs w:val="28"/>
          <w:rtl/>
        </w:rPr>
        <w:t xml:space="preserve">(امر الناس - الى ان قال - الرحمن الرحيم استعطاف -) انظر الصلاة</w:t>
      </w:r>
    </w:p>
    <w:p>
      <w:pPr>
        <w:pStyle w:val="BookText"/>
      </w:pPr>
      <w:r>
        <w:rPr>
          <w:rFonts w:ascii="IRNazanin" w:hAnsi="IRNazanin" w:eastAsia="IRNazanin" w:cs="IRNazanin"/>
          <w:lang w:bidi="fa-IR"/>
          <w:color w:val="111111"/>
          <w:sz w:val="28"/>
          <w:szCs w:val="28"/>
          <w:rtl/>
        </w:rPr>
        <w:t xml:space="preserve">(ان الله تبارك و تعالی اوحى الله جبرئیل أنا الله الرحمن -) انظر الحرم</w:t>
      </w:r>
    </w:p>
    <w:p>
      <w:pPr>
        <w:pStyle w:val="BookText"/>
      </w:pPr>
      <w:r>
        <w:rPr>
          <w:rFonts w:ascii="IRNazanin" w:hAnsi="IRNazanin" w:eastAsia="IRNazanin" w:cs="IRNazanin"/>
          <w:lang w:bidi="fa-IR"/>
          <w:color w:val="111111"/>
          <w:sz w:val="28"/>
          <w:szCs w:val="28"/>
          <w:rtl/>
        </w:rPr>
        <w:t xml:space="preserve">(اول کتاب نزل من السماء بسم الله الرحمن الرحيم -) انظر التسمية</w:t>
      </w:r>
    </w:p>
    <w:p>
      <w:pPr>
        <w:pStyle w:val="BookText"/>
      </w:pPr>
      <w:r>
        <w:rPr>
          <w:rFonts w:ascii="Amiri" w:hAnsi="Amiri" w:eastAsia="Amiri" w:cs="Amiri"/>
          <w:lang w:bidi="ar-SA"/>
          <w:color w:val="111111"/>
          <w:sz w:val="28"/>
          <w:szCs w:val="28"/>
          <w:rtl/>
        </w:rPr>
        <w:t xml:space="preserve">(بسم الله الرحمن الرحيم أقرب -) انظر التسمية</w:t>
      </w:r>
    </w:p>
    <w:p>
      <w:pPr>
        <w:pStyle w:val="BookText"/>
      </w:pPr>
      <w:r>
        <w:rPr>
          <w:rFonts w:ascii="Amiri" w:hAnsi="Amiri" w:eastAsia="Amiri" w:cs="Amiri"/>
          <w:lang w:bidi="ar-SA"/>
          <w:color w:val="111111"/>
          <w:sz w:val="28"/>
          <w:szCs w:val="28"/>
          <w:rtl/>
        </w:rPr>
        <w:t xml:space="preserve">(بسم الله الرحمن الرحيم فاطر السموات -) انظر الدعاء</w:t>
      </w:r>
    </w:p>
    <w:p>
      <w:pPr>
        <w:pStyle w:val="BookText"/>
      </w:pPr>
      <w:r>
        <w:rPr>
          <w:rFonts w:ascii="Amiri" w:hAnsi="Amiri" w:eastAsia="Amiri" w:cs="Amiri"/>
          <w:lang w:bidi="ar-SA"/>
          <w:color w:val="111111"/>
          <w:sz w:val="28"/>
          <w:szCs w:val="28"/>
          <w:rtl/>
        </w:rPr>
        <w:t xml:space="preserve">(الرحمن على العرش استوى -) انظر التوحيد</w:t>
      </w:r>
    </w:p>
    <w:p>
      <w:pPr>
        <w:pStyle w:val="BookText"/>
      </w:pPr>
      <w:r>
        <w:rPr>
          <w:rFonts w:ascii="Amiri" w:hAnsi="Amiri" w:eastAsia="Amiri" w:cs="Amiri"/>
          <w:lang w:bidi="ar-SA"/>
          <w:color w:val="111111"/>
          <w:sz w:val="28"/>
          <w:szCs w:val="28"/>
          <w:rtl/>
        </w:rPr>
        <w:t xml:space="preserve">(صليت - الى ان قال - فقرأ بسم الله الرحمن الرحيم -) انظر التسمية</w:t>
      </w:r>
    </w:p>
    <w:p>
      <w:pPr>
        <w:pStyle w:val="BookText"/>
      </w:pPr>
      <w:r>
        <w:rPr>
          <w:rFonts w:ascii="Amiri" w:hAnsi="Amiri" w:eastAsia="Amiri" w:cs="Amiri"/>
          <w:lang w:bidi="ar-SA"/>
          <w:color w:val="111111"/>
          <w:sz w:val="28"/>
          <w:szCs w:val="28"/>
          <w:rtl/>
        </w:rPr>
        <w:t xml:space="preserve">(عمن يقرأ بسم الله الرحمن الرحيم -) انظر التسمية</w:t>
      </w:r>
    </w:p>
    <w:p>
      <w:pPr>
        <w:pStyle w:val="BookText"/>
      </w:pPr>
      <w:r>
        <w:rPr>
          <w:rFonts w:ascii="IRNazanin" w:hAnsi="IRNazanin" w:eastAsia="IRNazanin" w:cs="IRNazanin"/>
          <w:lang w:bidi="fa-IR"/>
          <w:color w:val="111111"/>
          <w:sz w:val="28"/>
          <w:szCs w:val="28"/>
          <w:rtl/>
        </w:rPr>
        <w:t xml:space="preserve">(قل ادعوا الله او ادعوا الرحمن ایّاً ما تدعوا -) يأتي في القرآن تحت عنوان (والذي بعث الخ)</w:t>
      </w:r>
    </w:p>
    <w:p>
      <w:pPr>
        <w:pStyle w:val="BookText"/>
      </w:pPr>
      <w:r>
        <w:rPr>
          <w:rFonts w:ascii="IRNazanin" w:hAnsi="IRNazanin" w:eastAsia="IRNazanin" w:cs="IRNazanin"/>
          <w:lang w:bidi="fa-IR"/>
          <w:color w:val="111111"/>
          <w:sz w:val="28"/>
          <w:szCs w:val="28"/>
          <w:rtl/>
        </w:rPr>
        <w:t xml:space="preserve">(كتب ابوجعفر علیه السلام الى سعد الخير بسم الله الرحمن الرحيم -) انظر سعد الخير</w:t>
      </w:r>
    </w:p>
    <w:p>
      <w:pPr>
        <w:pStyle w:val="BookText"/>
      </w:pPr>
      <w:r>
        <w:rPr>
          <w:rFonts w:ascii="Amiri" w:hAnsi="Amiri" w:eastAsia="Amiri" w:cs="Amiri"/>
          <w:lang w:bidi="ar-SA"/>
          <w:color w:val="111111"/>
          <w:sz w:val="28"/>
          <w:szCs w:val="28"/>
          <w:rtl/>
        </w:rPr>
        <w:t xml:space="preserve">(كتموا بسم الله الرحمن الرحيم -) انظر التسمية</w:t>
      </w:r>
    </w:p>
    <w:p>
      <w:pPr>
        <w:pStyle w:val="BookText"/>
      </w:pPr>
      <w:r>
        <w:rPr>
          <w:rFonts w:ascii="Amiri" w:hAnsi="Amiri" w:eastAsia="Amiri" w:cs="Amiri"/>
          <w:lang w:bidi="ar-SA"/>
          <w:color w:val="111111"/>
          <w:sz w:val="28"/>
          <w:szCs w:val="28"/>
          <w:rtl/>
        </w:rPr>
        <w:t xml:space="preserve">(لا تدع بسم الله الرحمن الرحيم -) انظر التسمية</w:t>
      </w:r>
    </w:p>
    <w:p>
      <w:pPr>
        <w:pStyle w:val="BookText"/>
      </w:pPr>
      <w:r>
        <w:rPr>
          <w:rFonts w:ascii="Amiri" w:hAnsi="Amiri" w:eastAsia="Amiri" w:cs="Amiri"/>
          <w:lang w:bidi="ar-SA"/>
          <w:color w:val="111111"/>
          <w:sz w:val="28"/>
          <w:szCs w:val="28"/>
          <w:rtl/>
        </w:rPr>
        <w:t xml:space="preserve">(لا تكتب بسم الله الرحمن الرحيم -) انظر التسمية</w:t>
      </w:r>
    </w:p>
    <w:p>
      <w:pPr>
        <w:pStyle w:val="BookText"/>
      </w:pPr>
      <w:r>
        <w:rPr>
          <w:rFonts w:ascii="Amiri" w:hAnsi="Amiri" w:eastAsia="Amiri" w:cs="Amiri"/>
          <w:lang w:bidi="ar-SA"/>
          <w:color w:val="111111"/>
          <w:sz w:val="28"/>
          <w:szCs w:val="28"/>
          <w:rtl/>
        </w:rPr>
        <w:t xml:space="preserve">(ما تقول في رجل ابتدأ ببسم الله الرحمن الرحيم -) انظر التسمية</w:t>
      </w:r>
    </w:p>
    <w:p>
      <w:pPr>
        <w:pStyle w:val="BookText"/>
      </w:pPr>
      <w:r>
        <w:rPr>
          <w:rFonts w:ascii="IRNazanin" w:hAnsi="IRNazanin" w:eastAsia="IRNazanin" w:cs="IRNazanin"/>
          <w:lang w:bidi="fa-IR"/>
          <w:color w:val="111111"/>
          <w:sz w:val="28"/>
          <w:szCs w:val="28"/>
          <w:rtl/>
        </w:rPr>
        <w:t xml:space="preserve">(ما العقل قال ما عبد به الرحمن -) انظر العقل والجهل</w:t>
      </w:r>
    </w:p>
    <w:p>
      <w:pPr>
        <w:pStyle w:val="BookText"/>
      </w:pPr>
      <w:r>
        <w:rPr>
          <w:rFonts w:ascii="Amiri" w:hAnsi="Amiri" w:eastAsia="Amiri" w:cs="Amiri"/>
          <w:lang w:bidi="ar-SA"/>
          <w:color w:val="111111"/>
          <w:sz w:val="28"/>
          <w:szCs w:val="28"/>
          <w:rtl/>
        </w:rPr>
        <w:t xml:space="preserve">(من قال بسم الله الرحمن الرحيم -) انظر الدعاء</w:t>
      </w:r>
    </w:p>
    <w:p>
      <w:pPr>
        <w:pStyle w:val="BookText"/>
      </w:pPr>
      <w:r>
        <w:rPr>
          <w:rFonts w:ascii="IRNazanin" w:hAnsi="IRNazanin" w:eastAsia="IRNazanin" w:cs="IRNazanin"/>
          <w:lang w:bidi="fa-IR"/>
          <w:color w:val="111111"/>
          <w:sz w:val="28"/>
          <w:szCs w:val="28"/>
          <w:rtl/>
        </w:rPr>
        <w:t xml:space="preserve">(ولولا ان يكون الناس - الى ان قال - لجعلنا لمن یکفر بالرحمن -) انظر الفقراء</w:t>
      </w:r>
    </w:p>
    <w:p>
      <w:pPr>
        <w:pStyle w:val="BookText"/>
      </w:pPr>
      <w:r>
        <w:rPr>
          <w:rFonts w:ascii="IRNazanin" w:hAnsi="IRNazanin" w:eastAsia="IRNazanin" w:cs="IRNazanin"/>
          <w:lang w:bidi="fa-IR"/>
          <w:color w:val="111111"/>
          <w:sz w:val="28"/>
          <w:szCs w:val="28"/>
          <w:rtl/>
        </w:rPr>
        <w:t xml:space="preserve">(يستحب ان تقرأ في دير الغداة يوم الجمعة الرحمن كلها ثم تقول كلما قلت فبأي آلاء ربکما -) انظر الجمعة</w:t>
      </w:r>
    </w:p>
    <w:p>
      <w:pPr>
        <w:pStyle w:val="Heading3"/>
      </w:pPr>
      <w:bookmarkStart w:id="252" w:name="_Toc168"/>
      <w:r>
        <w:t>«الرحمة»</w:t>
      </w:r>
      <w:bookmarkEnd w:id="252"/>
    </w:p>
    <w:p>
      <w:pPr>
        <w:pStyle w:val="BookText"/>
      </w:pPr>
      <w:r>
        <w:rPr>
          <w:rFonts w:ascii="IRNazanin" w:hAnsi="IRNazanin" w:eastAsia="IRNazanin" w:cs="IRNazanin"/>
          <w:lang w:bidi="fa-IR"/>
          <w:color w:val="111111"/>
          <w:sz w:val="28"/>
          <w:szCs w:val="28"/>
          <w:rtl/>
        </w:rPr>
        <w:t xml:space="preserve">(اذا تمنى - الى ان قال - فان الله بعث محمدا صلی الله علیه و آله رحمة -) انظر القائم علیه السلام</w:t>
      </w:r>
    </w:p>
    <w:p>
      <w:pPr>
        <w:pStyle w:val="BookText"/>
      </w:pPr>
      <w:r>
        <w:rPr>
          <w:rFonts w:ascii="Amiri" w:hAnsi="Amiri" w:eastAsia="Amiri" w:cs="Amiri"/>
          <w:lang w:bidi="ar-SA"/>
          <w:color w:val="111111"/>
          <w:sz w:val="28"/>
          <w:szCs w:val="28"/>
          <w:rtl/>
        </w:rPr>
        <w:t xml:space="preserve">(اذا نزلت - الى ان قال - فانما رحمتك للظالمين -) انظر القبور</w:t>
      </w:r>
    </w:p>
    <w:p>
      <w:pPr>
        <w:pStyle w:val="BookText"/>
      </w:pPr>
      <w:r>
        <w:rPr>
          <w:rFonts w:ascii="Amiri" w:hAnsi="Amiri" w:eastAsia="Amiri" w:cs="Amiri"/>
          <w:lang w:bidi="ar-SA"/>
          <w:color w:val="111111"/>
          <w:sz w:val="28"/>
          <w:szCs w:val="28"/>
          <w:rtl/>
        </w:rPr>
        <w:t xml:space="preserve">(اللهم الى رحمتك لا الى عذابك -) يأتي في القبور تحت عنوان (اذا سللت الميت الخ) وتحت عنوان (اذا وضعت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 في القبر الخ)</w:t>
      </w:r>
    </w:p>
    <w:p>
      <w:pPr>
        <w:pStyle w:val="BookText"/>
      </w:pPr>
      <w:r>
        <w:rPr>
          <w:rFonts w:ascii="Amiri" w:hAnsi="Amiri" w:eastAsia="Amiri" w:cs="Amiri"/>
          <w:lang w:bidi="ar-SA"/>
          <w:color w:val="111111"/>
          <w:sz w:val="28"/>
          <w:szCs w:val="28"/>
          <w:rtl/>
        </w:rPr>
        <w:t xml:space="preserve">(اللهم إني أسألك برحمتك التي لا تنال -) انظر الدعاء</w:t>
      </w:r>
    </w:p>
    <w:p>
      <w:pPr>
        <w:pStyle w:val="BookText"/>
      </w:pPr>
      <w:r>
        <w:rPr>
          <w:rFonts w:ascii="Amiri" w:hAnsi="Amiri" w:eastAsia="Amiri" w:cs="Amiri"/>
          <w:lang w:bidi="ar-SA"/>
          <w:color w:val="111111"/>
          <w:sz w:val="28"/>
          <w:szCs w:val="28"/>
          <w:rtl/>
        </w:rPr>
        <w:t xml:space="preserve">(اللهم اني أسألك برحمتك التي وسعت -) انظر الدعاء</w:t>
      </w:r>
    </w:p>
    <w:p>
      <w:pPr>
        <w:pStyle w:val="BookText"/>
      </w:pPr>
      <w:r>
        <w:rPr>
          <w:rFonts w:ascii="Amiri" w:hAnsi="Amiri" w:eastAsia="Amiri" w:cs="Amiri"/>
          <w:lang w:bidi="ar-SA"/>
          <w:color w:val="111111"/>
          <w:sz w:val="28"/>
          <w:szCs w:val="28"/>
          <w:rtl/>
        </w:rPr>
        <w:t xml:space="preserve">(ان الشهر - الى ان قال - وهي أول رحمة نزلت -) انظر ذو القعدة</w:t>
      </w:r>
    </w:p>
    <w:p>
      <w:pPr>
        <w:pStyle w:val="BookText"/>
      </w:pPr>
      <w:r>
        <w:rPr>
          <w:rFonts w:ascii="Amiri" w:hAnsi="Amiri" w:eastAsia="Amiri" w:cs="Amiri"/>
          <w:lang w:bidi="ar-SA"/>
          <w:color w:val="111111"/>
          <w:sz w:val="28"/>
          <w:szCs w:val="28"/>
          <w:rtl/>
        </w:rPr>
        <w:t xml:space="preserve">(ان الله بعث - الى ان قال - ان رحمتي سبقت غضبي -) انظر الذنب</w:t>
      </w:r>
    </w:p>
    <w:p>
      <w:pPr>
        <w:pStyle w:val="BookText"/>
      </w:pPr>
      <w:r>
        <w:rPr>
          <w:rFonts w:ascii="Amiri" w:hAnsi="Amiri" w:eastAsia="Amiri" w:cs="Amiri"/>
          <w:lang w:bidi="ar-SA"/>
          <w:color w:val="111111"/>
          <w:sz w:val="28"/>
          <w:szCs w:val="28"/>
          <w:rtl/>
        </w:rPr>
        <w:t xml:space="preserve">(ان لله عزوجل حول الكعبة مائة وعشرين رحمة -) انظر الكعبة</w:t>
      </w:r>
    </w:p>
    <w:p>
      <w:pPr>
        <w:pStyle w:val="BookText"/>
      </w:pPr>
      <w:r>
        <w:rPr>
          <w:rFonts w:ascii="Amiri" w:hAnsi="Amiri" w:eastAsia="Amiri" w:cs="Amiri"/>
          <w:lang w:bidi="ar-SA"/>
          <w:color w:val="111111"/>
          <w:sz w:val="28"/>
          <w:szCs w:val="28"/>
          <w:rtl/>
        </w:rPr>
        <w:t xml:space="preserve">(ان لله عزوجل رياح رحمة -) انظر الريح</w:t>
      </w:r>
    </w:p>
    <w:p>
      <w:pPr>
        <w:pStyle w:val="BookText"/>
      </w:pPr>
      <w:r>
        <w:rPr>
          <w:rFonts w:ascii="Amiri" w:hAnsi="Amiri" w:eastAsia="Amiri" w:cs="Amiri"/>
          <w:lang w:bidi="ar-SA"/>
          <w:color w:val="111111"/>
          <w:sz w:val="28"/>
          <w:szCs w:val="28"/>
          <w:rtl/>
        </w:rPr>
        <w:t xml:space="preserve">(انكم أهل بيت رحمة -) انظر الحجة</w:t>
      </w:r>
    </w:p>
    <w:p>
      <w:pPr>
        <w:pStyle w:val="BookText"/>
      </w:pPr>
      <w:r>
        <w:rPr>
          <w:rFonts w:ascii="IRNazanin" w:hAnsi="IRNazanin" w:eastAsia="IRNazanin" w:cs="IRNazanin"/>
          <w:lang w:bidi="fa-IR"/>
          <w:color w:val="111111"/>
          <w:sz w:val="28"/>
          <w:szCs w:val="28"/>
          <w:rtl/>
        </w:rPr>
        <w:t xml:space="preserve">(بعث الله محمداً صلی الله علیه و آله رحمة -) انظر رجب</w:t>
      </w:r>
    </w:p>
    <w:p>
      <w:pPr>
        <w:pStyle w:val="BookText"/>
      </w:pPr>
      <w:r>
        <w:rPr>
          <w:rFonts w:ascii="Amiri" w:hAnsi="Amiri" w:eastAsia="Amiri" w:cs="Amiri"/>
          <w:lang w:bidi="ar-SA"/>
          <w:color w:val="111111"/>
          <w:sz w:val="28"/>
          <w:szCs w:val="28"/>
          <w:rtl/>
        </w:rPr>
        <w:t xml:space="preserve">(خرج علينا - الى ان قال - يوم نشرت فيه الرحمة -) انظر الصوم</w:t>
      </w:r>
    </w:p>
    <w:p>
      <w:pPr>
        <w:pStyle w:val="BookText"/>
      </w:pPr>
      <w:r>
        <w:rPr>
          <w:rFonts w:ascii="Amiri" w:hAnsi="Amiri" w:eastAsia="Amiri" w:cs="Amiri"/>
          <w:lang w:bidi="ar-SA"/>
          <w:color w:val="111111"/>
          <w:sz w:val="28"/>
          <w:szCs w:val="28"/>
          <w:rtl/>
        </w:rPr>
        <w:t xml:space="preserve">(دخول الكعبة دخول في رحمة الله -) انظر الكعبة</w:t>
      </w:r>
    </w:p>
    <w:p>
      <w:pPr>
        <w:pStyle w:val="BookText"/>
      </w:pPr>
      <w:r>
        <w:rPr>
          <w:rFonts w:ascii="Amiri" w:hAnsi="Amiri" w:eastAsia="Amiri" w:cs="Amiri"/>
          <w:lang w:bidi="ar-SA"/>
          <w:color w:val="111111"/>
          <w:sz w:val="28"/>
          <w:szCs w:val="28"/>
          <w:rtl/>
        </w:rPr>
        <w:t xml:space="preserve">«الرحمة والغلظة في الكبد والحياء في الرية» (6)</w:t>
      </w:r>
    </w:p>
    <w:p>
      <w:pPr>
        <w:pStyle w:val="BookText"/>
      </w:pPr>
      <w:r>
        <w:rPr>
          <w:rFonts w:ascii="IRNazanin" w:hAnsi="IRNazanin" w:eastAsia="IRNazanin" w:cs="IRNazanin"/>
          <w:lang w:bidi="fa-IR"/>
          <w:color w:val="111111"/>
          <w:sz w:val="28"/>
          <w:szCs w:val="28"/>
          <w:rtl/>
        </w:rPr>
        <w:t xml:space="preserve">روضة الكافي ج 8 ص 190 ذیل ح 218.</w:t>
      </w:r>
    </w:p>
    <w:p>
      <w:pPr>
        <w:pStyle w:val="BookText"/>
      </w:pPr>
      <w:r>
        <w:rPr>
          <w:rFonts w:ascii="Amiri" w:hAnsi="Amiri" w:eastAsia="Amiri" w:cs="Amiri"/>
          <w:lang w:bidi="ar-SA"/>
          <w:color w:val="111111"/>
          <w:sz w:val="28"/>
          <w:szCs w:val="28"/>
          <w:rtl/>
        </w:rPr>
        <w:t xml:space="preserve">«الرحمة يغلب السخط» (6/م)</w:t>
      </w:r>
    </w:p>
    <w:p>
      <w:pPr>
        <w:pStyle w:val="BookText"/>
      </w:pPr>
      <w:r>
        <w:rPr>
          <w:rFonts w:ascii="IRNazanin" w:hAnsi="IRNazanin" w:eastAsia="IRNazanin" w:cs="IRNazanin"/>
          <w:lang w:bidi="fa-IR"/>
          <w:color w:val="111111"/>
          <w:sz w:val="28"/>
          <w:szCs w:val="28"/>
          <w:rtl/>
        </w:rPr>
        <w:t xml:space="preserve">روضه الكافي ج 8 ص 149 ذیل ح 129.</w:t>
      </w:r>
    </w:p>
    <w:p>
      <w:pPr>
        <w:pStyle w:val="BookText"/>
      </w:pPr>
      <w:r>
        <w:rPr>
          <w:rFonts w:ascii="IRNazanin" w:hAnsi="IRNazanin" w:eastAsia="IRNazanin" w:cs="IRNazanin"/>
          <w:lang w:bidi="fa-IR"/>
          <w:color w:val="111111"/>
          <w:sz w:val="28"/>
          <w:szCs w:val="28"/>
          <w:rtl/>
        </w:rPr>
        <w:t xml:space="preserve">(صلی رسول الله صلی الله علیه و آله ثم سلّم - الى ان قال - ان الله عزوجل هو الذي انساه رحمة للامة -) انظر السهو</w:t>
      </w:r>
    </w:p>
    <w:p>
      <w:pPr>
        <w:pStyle w:val="BookText"/>
      </w:pPr>
      <w:r>
        <w:rPr>
          <w:rFonts w:ascii="Amiri" w:hAnsi="Amiri" w:eastAsia="Amiri" w:cs="Amiri"/>
          <w:lang w:bidi="ar-SA"/>
          <w:color w:val="111111"/>
          <w:sz w:val="28"/>
          <w:szCs w:val="28"/>
          <w:rtl/>
        </w:rPr>
        <w:t xml:space="preserve">(عن الاستطاعة و - الى ان قال - ورحمتي وسعت كل شيء -) انظر الحجة</w:t>
      </w:r>
    </w:p>
    <w:p>
      <w:pPr>
        <w:pStyle w:val="BookText"/>
      </w:pPr>
      <w:r>
        <w:rPr>
          <w:rFonts w:ascii="IRNazanin" w:hAnsi="IRNazanin" w:eastAsia="IRNazanin" w:cs="IRNazanin"/>
          <w:lang w:bidi="fa-IR"/>
          <w:color w:val="111111"/>
          <w:sz w:val="28"/>
          <w:szCs w:val="28"/>
          <w:rtl/>
        </w:rPr>
        <w:t xml:space="preserve">(عن الخمر فقال رسول الله صلی الله علیه و آله ان الله بعثني رحمة للعالمين -) انظر الخمر</w:t>
      </w:r>
    </w:p>
    <w:p>
      <w:pPr>
        <w:pStyle w:val="BookText"/>
      </w:pPr>
      <w:r>
        <w:rPr>
          <w:rFonts w:ascii="Amiri" w:hAnsi="Amiri" w:eastAsia="Amiri" w:cs="Amiri"/>
          <w:lang w:bidi="ar-SA"/>
          <w:color w:val="111111"/>
          <w:sz w:val="28"/>
          <w:szCs w:val="28"/>
          <w:rtl/>
        </w:rPr>
        <w:t xml:space="preserve">(عن السائل - الى ان قال - اعط من وقعت له الرحمة في قلبك -) انظر الصدقة</w:t>
      </w:r>
    </w:p>
    <w:p>
      <w:pPr>
        <w:pStyle w:val="BookText"/>
      </w:pPr>
      <w:r>
        <w:rPr>
          <w:rFonts w:ascii="Amiri" w:hAnsi="Amiri" w:eastAsia="Amiri" w:cs="Amiri"/>
          <w:lang w:bidi="ar-SA"/>
          <w:color w:val="111111"/>
          <w:sz w:val="28"/>
          <w:szCs w:val="28"/>
          <w:rtl/>
        </w:rPr>
        <w:t xml:space="preserve">(في خمسة وعشرين - الى ان قال - هو</w:t>
      </w:r>
    </w:p>
    <w:p>
      <w:pPr>
        <w:pStyle w:val="BookText"/>
      </w:pPr>
      <w:r>
        <w:rPr>
          <w:rFonts w:ascii="Amiri" w:hAnsi="Amiri" w:eastAsia="Amiri" w:cs="Amiri"/>
          <w:lang w:bidi="ar-SA"/>
          <w:color w:val="111111"/>
          <w:sz w:val="28"/>
          <w:szCs w:val="28"/>
          <w:rtl/>
        </w:rPr>
        <w:t xml:space="preserve">اول رحمة -) انظر ذو القعدة</w:t>
      </w:r>
    </w:p>
    <w:p>
      <w:pPr>
        <w:pStyle w:val="BookText"/>
      </w:pPr>
      <w:r>
        <w:rPr>
          <w:rFonts w:ascii="Amiri" w:hAnsi="Amiri" w:eastAsia="Amiri" w:cs="Amiri"/>
          <w:lang w:bidi="ar-SA"/>
          <w:color w:val="111111"/>
          <w:sz w:val="28"/>
          <w:szCs w:val="28"/>
          <w:rtl/>
        </w:rPr>
        <w:t xml:space="preserve">(في خمسة وعشرين - الى ان قال - هو اول يوم انزل فيه الرحمة -) انظر ذو القعدة</w:t>
      </w:r>
    </w:p>
    <w:p>
      <w:pPr>
        <w:pStyle w:val="BookText"/>
      </w:pPr>
      <w:r>
        <w:rPr>
          <w:rFonts w:ascii="Amiri" w:hAnsi="Amiri" w:eastAsia="Amiri" w:cs="Amiri"/>
          <w:lang w:bidi="ar-SA"/>
          <w:color w:val="111111"/>
          <w:sz w:val="28"/>
          <w:szCs w:val="28"/>
          <w:rtl/>
        </w:rPr>
        <w:t xml:space="preserve">(قرأت في بعض الكتب قال الله تبارك وتعالى لا انيل رحمتي -) انظر الزنا</w:t>
      </w:r>
    </w:p>
    <w:p>
      <w:pPr>
        <w:pStyle w:val="BookText"/>
      </w:pPr>
      <w:r>
        <w:rPr>
          <w:rFonts w:ascii="Amiri" w:hAnsi="Amiri" w:eastAsia="Amiri" w:cs="Amiri"/>
          <w:lang w:bidi="ar-SA"/>
          <w:color w:val="111111"/>
          <w:sz w:val="28"/>
          <w:szCs w:val="28"/>
          <w:rtl/>
        </w:rPr>
        <w:t xml:space="preserve">(قال لقمان لابنه - الى ان قال - لعل الله ان يظلهم برحمته -) انظر العلم</w:t>
      </w:r>
    </w:p>
    <w:p>
      <w:pPr>
        <w:pStyle w:val="BookText"/>
      </w:pPr>
      <w:r>
        <w:rPr>
          <w:rFonts w:ascii="Amiri" w:hAnsi="Amiri" w:eastAsia="Amiri" w:cs="Amiri"/>
          <w:lang w:bidi="ar-SA"/>
          <w:color w:val="111111"/>
          <w:sz w:val="28"/>
          <w:szCs w:val="28"/>
          <w:rtl/>
        </w:rPr>
        <w:t xml:space="preserve">(قل بفضل الله وبرحمته -) انظر الحجة</w:t>
      </w:r>
    </w:p>
    <w:p>
      <w:pPr>
        <w:pStyle w:val="BookText"/>
      </w:pPr>
      <w:r>
        <w:rPr>
          <w:rFonts w:ascii="Amiri" w:hAnsi="Amiri" w:eastAsia="Amiri" w:cs="Amiri"/>
          <w:lang w:bidi="ar-SA"/>
          <w:color w:val="111111"/>
          <w:sz w:val="28"/>
          <w:szCs w:val="28"/>
          <w:rtl/>
        </w:rPr>
        <w:t xml:space="preserve">(كان علي بن الحسين - الى ان قال - يأسك من رحمة الله أشد خوفاً -) انظر الدية</w:t>
      </w:r>
    </w:p>
    <w:p>
      <w:pPr>
        <w:pStyle w:val="BookText"/>
      </w:pPr>
      <w:r>
        <w:rPr>
          <w:rFonts w:ascii="Amiri" w:hAnsi="Amiri" w:eastAsia="Amiri" w:cs="Amiri"/>
          <w:lang w:bidi="ar-SA"/>
          <w:color w:val="111111"/>
          <w:sz w:val="28"/>
          <w:szCs w:val="28"/>
          <w:rtl/>
        </w:rPr>
        <w:t xml:space="preserve">(ما بعث الله عزوجل ريحا الا رحمة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6" w:name="pg14652_151618"/>
    <w:bookmarkEnd w:id="56"/>
    <w:p>
      <w:pPr>
        <w:pStyle w:val="BookText"/>
      </w:pPr>
      <w:r>
        <w:rPr>
          <w:rFonts w:ascii="Amiri" w:hAnsi="Amiri" w:eastAsia="Amiri" w:cs="Amiri"/>
          <w:lang w:bidi="ar-SA"/>
          <w:color w:val="111111"/>
          <w:sz w:val="28"/>
          <w:szCs w:val="28"/>
          <w:rtl/>
        </w:rPr>
        <w:t xml:space="preserve">انظر الريح</w:t>
      </w:r>
    </w:p>
    <w:p>
      <w:pPr>
        <w:pStyle w:val="BookText"/>
      </w:pPr>
      <w:r>
        <w:rPr>
          <w:rFonts w:ascii="Amiri" w:hAnsi="Amiri" w:eastAsia="Amiri" w:cs="Amiri"/>
          <w:lang w:bidi="ar-SA"/>
          <w:color w:val="111111"/>
          <w:sz w:val="28"/>
          <w:szCs w:val="28"/>
          <w:rtl/>
        </w:rPr>
        <w:t xml:space="preserve">(المؤمن رحمة -) انظر قضاء حاجة المؤمن</w:t>
      </w:r>
    </w:p>
    <w:p>
      <w:pPr>
        <w:pStyle w:val="BookText"/>
      </w:pPr>
      <w:r>
        <w:rPr>
          <w:rFonts w:ascii="Amiri" w:hAnsi="Amiri" w:eastAsia="Amiri" w:cs="Amiri"/>
          <w:lang w:bidi="ar-SA"/>
          <w:color w:val="111111"/>
          <w:sz w:val="28"/>
          <w:szCs w:val="28"/>
          <w:rtl/>
        </w:rPr>
        <w:t xml:space="preserve">(يؤتكم كفلين من رحمته -) انظر الحجة</w:t>
      </w:r>
    </w:p>
    <w:p>
      <w:pPr>
        <w:pStyle w:val="Heading3"/>
      </w:pPr>
      <w:bookmarkStart w:id="253" w:name="_Toc169"/>
      <w:r>
        <w:t>«الرحيق المختوم»</w:t>
      </w:r>
      <w:bookmarkEnd w:id="253"/>
    </w:p>
    <w:p>
      <w:pPr>
        <w:pStyle w:val="BookText"/>
      </w:pPr>
      <w:r>
        <w:rPr>
          <w:rFonts w:ascii="IRNazanin" w:hAnsi="IRNazanin" w:eastAsia="IRNazanin" w:cs="IRNazanin"/>
          <w:lang w:bidi="fa-IR"/>
          <w:color w:val="111111"/>
          <w:sz w:val="28"/>
          <w:szCs w:val="28"/>
          <w:rtl/>
        </w:rPr>
        <w:t xml:space="preserve">(من ترك الخمر صيانة لنفسه سقاه الله من الرحیق المختوم -) انظر الخمر</w:t>
      </w:r>
    </w:p>
    <w:p>
      <w:pPr>
        <w:pStyle w:val="BookText"/>
      </w:pPr>
      <w:r>
        <w:rPr>
          <w:rFonts w:ascii="IRNazanin" w:hAnsi="IRNazanin" w:eastAsia="IRNazanin" w:cs="IRNazanin"/>
          <w:lang w:bidi="fa-IR"/>
          <w:color w:val="111111"/>
          <w:sz w:val="28"/>
          <w:szCs w:val="28"/>
          <w:rtl/>
        </w:rPr>
        <w:t xml:space="preserve">(من ترك الخمر لغير الله سقاه الله من الرحیق المختوم -) انظر الخمر</w:t>
      </w:r>
    </w:p>
    <w:p>
      <w:pPr>
        <w:pStyle w:val="BookText"/>
      </w:pPr>
      <w:r>
        <w:rPr>
          <w:rFonts w:ascii="IRNazanin" w:hAnsi="IRNazanin" w:eastAsia="IRNazanin" w:cs="IRNazanin"/>
          <w:lang w:bidi="fa-IR"/>
          <w:color w:val="111111"/>
          <w:sz w:val="28"/>
          <w:szCs w:val="28"/>
          <w:rtl/>
        </w:rPr>
        <w:t xml:space="preserve">(من ترك مسکرا - الى ان قال - وسقاه من الرحيق المختوم -) انظر الخمر</w:t>
      </w:r>
    </w:p>
    <w:p>
      <w:pPr>
        <w:pStyle w:val="Heading3"/>
      </w:pPr>
      <w:bookmarkStart w:id="254" w:name="_Toc170"/>
      <w:r>
        <w:t>«الرحيل»</w:t>
      </w:r>
      <w:bookmarkEnd w:id="254"/>
    </w:p>
    <w:p>
      <w:pPr>
        <w:pStyle w:val="BookText"/>
      </w:pPr>
      <w:r>
        <w:rPr>
          <w:rFonts w:ascii="IRNazanin" w:hAnsi="IRNazanin" w:eastAsia="IRNazanin" w:cs="IRNazanin"/>
          <w:lang w:bidi="fa-IR"/>
          <w:color w:val="111111"/>
          <w:sz w:val="28"/>
          <w:szCs w:val="28"/>
          <w:rtl/>
        </w:rPr>
        <w:t xml:space="preserve">(وخطب - الى ان قال - فازمعوا عبادالله بالرحيل -) انظر الاضحی</w:t>
      </w:r>
    </w:p>
    <w:p>
      <w:pPr>
        <w:pStyle w:val="Heading3"/>
      </w:pPr>
      <w:bookmarkStart w:id="255" w:name="_Toc171"/>
      <w:r>
        <w:t>«رحیم»</w:t>
      </w:r>
      <w:bookmarkEnd w:id="255"/>
    </w:p>
    <w:p>
      <w:pPr>
        <w:pStyle w:val="BookText"/>
      </w:pPr>
      <w:r>
        <w:rPr>
          <w:rFonts w:ascii="IRNazanin" w:hAnsi="IRNazanin" w:eastAsia="IRNazanin" w:cs="IRNazanin"/>
          <w:lang w:bidi="fa-IR"/>
          <w:color w:val="111111"/>
          <w:sz w:val="28"/>
          <w:szCs w:val="28"/>
          <w:rtl/>
        </w:rPr>
        <w:t xml:space="preserve">(أراك اذا صلیت -) انظر السجود</w:t>
      </w:r>
    </w:p>
    <w:p>
      <w:pPr>
        <w:pStyle w:val="Heading3"/>
      </w:pPr>
      <w:bookmarkStart w:id="256" w:name="_Toc172"/>
      <w:r>
        <w:t>«رحیمات»</w:t>
      </w:r>
      <w:bookmarkEnd w:id="256"/>
    </w:p>
    <w:p>
      <w:pPr>
        <w:pStyle w:val="BookText"/>
      </w:pPr>
      <w:r>
        <w:rPr>
          <w:rFonts w:ascii="IRNazanin" w:hAnsi="IRNazanin" w:eastAsia="IRNazanin" w:cs="IRNazanin"/>
          <w:lang w:bidi="fa-IR"/>
          <w:color w:val="111111"/>
          <w:sz w:val="28"/>
          <w:szCs w:val="28"/>
          <w:rtl/>
        </w:rPr>
        <w:t xml:space="preserve">(جائت امرأة سائلة - الى ان قال - رحیمات باولادهن -) انظر الزوج</w:t>
      </w:r>
    </w:p>
    <w:p>
      <w:pPr>
        <w:pStyle w:val="Heading2"/>
      </w:pPr>
      <w:bookmarkStart w:id="257" w:name="_Toc173"/>
      <w:r>
        <w:t>«الراء والخاء»</w:t>
      </w:r>
      <w:bookmarkEnd w:id="257"/>
    </w:p>
    <w:p>
      <w:pPr>
        <w:pStyle w:val="Heading3"/>
      </w:pPr>
      <w:bookmarkStart w:id="258" w:name="_Toc174"/>
      <w:r>
        <w:t>«الرخاء»</w:t>
      </w:r>
      <w:bookmarkEnd w:id="258"/>
    </w:p>
    <w:p>
      <w:pPr>
        <w:pStyle w:val="BookText"/>
      </w:pPr>
      <w:r>
        <w:rPr>
          <w:rFonts w:ascii="Amiri" w:hAnsi="Amiri" w:eastAsia="Amiri" w:cs="Amiri"/>
          <w:lang w:bidi="ar-SA"/>
          <w:color w:val="111111"/>
          <w:sz w:val="28"/>
          <w:szCs w:val="28"/>
          <w:rtl/>
        </w:rPr>
        <w:t xml:space="preserve">(ان الدعاء في الرخاء -) انظر الدعاء</w:t>
      </w:r>
    </w:p>
    <w:p>
      <w:pPr>
        <w:pStyle w:val="BookText"/>
      </w:pPr>
      <w:r>
        <w:rPr>
          <w:rFonts w:ascii="IRNazanin" w:hAnsi="IRNazanin" w:eastAsia="IRNazanin" w:cs="IRNazanin"/>
          <w:lang w:bidi="fa-IR"/>
          <w:color w:val="111111"/>
          <w:sz w:val="28"/>
          <w:szCs w:val="28"/>
          <w:rtl/>
        </w:rPr>
        <w:t xml:space="preserve">كنت أنا ويونس - الى ان قال - اللهم ارنا الرخاء والسرور -) انظر الحسين بن علي علیه السلام</w:t>
      </w:r>
    </w:p>
    <w:p>
      <w:pPr>
        <w:pStyle w:val="BookText"/>
      </w:pPr>
      <w:r>
        <w:rPr>
          <w:rFonts w:ascii="Amiri" w:hAnsi="Amiri" w:eastAsia="Amiri" w:cs="Amiri"/>
          <w:lang w:bidi="ar-SA"/>
          <w:color w:val="111111"/>
          <w:sz w:val="28"/>
          <w:szCs w:val="28"/>
          <w:rtl/>
        </w:rPr>
        <w:t xml:space="preserve">(مع كل شدة رخاء -) انظر الشدّة</w:t>
      </w:r>
    </w:p>
    <w:p>
      <w:pPr>
        <w:pStyle w:val="Heading3"/>
      </w:pPr>
      <w:bookmarkStart w:id="259" w:name="_Toc175"/>
      <w:r>
        <w:t>«الرخامة»</w:t>
      </w:r>
      <w:bookmarkEnd w:id="259"/>
    </w:p>
    <w:p>
      <w:pPr>
        <w:pStyle w:val="BookText"/>
      </w:pPr>
      <w:r>
        <w:rPr>
          <w:rFonts w:ascii="Amiri" w:hAnsi="Amiri" w:eastAsia="Amiri" w:cs="Amiri"/>
          <w:lang w:bidi="ar-SA"/>
          <w:color w:val="111111"/>
          <w:sz w:val="28"/>
          <w:szCs w:val="28"/>
          <w:rtl/>
        </w:rPr>
        <w:t xml:space="preserve">(اذا اردت دخول الكعبة - الى ان قال - ثم تصلي ركعتين بين الاسطوانتين على الرخامة الحمراء -) انظر الكعبة</w:t>
      </w:r>
    </w:p>
    <w:p>
      <w:pPr>
        <w:pStyle w:val="BookText"/>
      </w:pPr>
      <w:r>
        <w:rPr>
          <w:rFonts w:ascii="Amiri" w:hAnsi="Amiri" w:eastAsia="Amiri" w:cs="Amiri"/>
          <w:lang w:bidi="ar-SA"/>
          <w:color w:val="111111"/>
          <w:sz w:val="28"/>
          <w:szCs w:val="28"/>
          <w:rtl/>
        </w:rPr>
        <w:t xml:space="preserve">(اذا دخلت الكعبة - الى ان قال - فصل على الرخامة الحمراء -) انظر الكعبة</w:t>
      </w:r>
    </w:p>
    <w:p>
      <w:pPr>
        <w:pStyle w:val="BookText"/>
      </w:pPr>
      <w:r>
        <w:rPr>
          <w:rFonts w:ascii="IRNazanin" w:hAnsi="IRNazanin" w:eastAsia="IRNazanin" w:cs="IRNazanin"/>
          <w:lang w:bidi="fa-IR"/>
          <w:color w:val="111111"/>
          <w:sz w:val="28"/>
          <w:szCs w:val="28"/>
          <w:rtl/>
        </w:rPr>
        <w:t xml:space="preserve">(رأيت العبد الصالح علیه السلام دخل الكعبة فصلى ركعتين على الرخامة الحمراء -) انظر الكعبة (في دعاء الولد - الى ان قال - فصل على الرخامة الحمراء -) انظر الكعبة</w:t>
      </w:r>
    </w:p>
    <w:p>
      <w:pPr>
        <w:pStyle w:val="BookText"/>
      </w:pPr>
      <w:r>
        <w:rPr>
          <w:rFonts w:ascii="IRNazanin" w:hAnsi="IRNazanin" w:eastAsia="IRNazanin" w:cs="IRNazanin"/>
          <w:lang w:bidi="fa-IR"/>
          <w:color w:val="111111"/>
          <w:sz w:val="28"/>
          <w:szCs w:val="28"/>
          <w:rtl/>
        </w:rPr>
        <w:t xml:space="preserve">(کنت دخل مع أبي الكعبة فصلى على</w:t>
      </w:r>
    </w:p>
    <w:p>
      <w:pPr>
        <w:pStyle w:val="BookText"/>
      </w:pPr>
      <w:r>
        <w:rPr>
          <w:rFonts w:ascii="Amiri" w:hAnsi="Amiri" w:eastAsia="Amiri" w:cs="Amiri"/>
          <w:lang w:bidi="ar-SA"/>
          <w:color w:val="111111"/>
          <w:sz w:val="28"/>
          <w:szCs w:val="28"/>
          <w:rtl/>
        </w:rPr>
        <w:t xml:space="preserve">الرخامة -) انظر الحجة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7" w:name="pg14652_151619"/>
    <w:bookmarkEnd w:id="57"/>
    <w:p>
      <w:pPr>
        <w:pStyle w:val="Heading3"/>
      </w:pPr>
      <w:bookmarkStart w:id="260" w:name="_Toc176"/>
      <w:r>
        <w:t>«الرخصة»</w:t>
      </w:r>
      <w:bookmarkEnd w:id="260"/>
    </w:p>
    <w:p>
      <w:pPr>
        <w:pStyle w:val="BookText"/>
      </w:pPr>
      <w:r>
        <w:rPr>
          <w:rFonts w:ascii="IRNazanin" w:hAnsi="IRNazanin" w:eastAsia="IRNazanin" w:cs="IRNazanin"/>
          <w:lang w:bidi="fa-IR"/>
          <w:color w:val="111111"/>
          <w:sz w:val="28"/>
          <w:szCs w:val="28"/>
          <w:rtl/>
        </w:rPr>
        <w:t xml:space="preserve">(انا لنقدم - الى ان قال - وانما</w:t>
      </w:r>
    </w:p>
    <w:p>
      <w:pPr>
        <w:pStyle w:val="BookText"/>
      </w:pPr>
      <w:r>
        <w:rPr>
          <w:rFonts w:ascii="Amiri" w:hAnsi="Amiri" w:eastAsia="Amiri" w:cs="Amiri"/>
          <w:lang w:bidi="ar-SA"/>
          <w:color w:val="111111"/>
          <w:sz w:val="28"/>
          <w:szCs w:val="28"/>
          <w:rtl/>
        </w:rPr>
        <w:t xml:space="preserve">الرخصة للناسي -) انظر الاوقات</w:t>
      </w:r>
    </w:p>
    <w:p>
      <w:pPr>
        <w:pStyle w:val="BookText"/>
      </w:pPr>
      <w:r>
        <w:rPr>
          <w:rFonts w:ascii="Amiri" w:hAnsi="Amiri" w:eastAsia="Amiri" w:cs="Amiri"/>
          <w:lang w:bidi="ar-SA"/>
          <w:color w:val="111111"/>
          <w:sz w:val="28"/>
          <w:szCs w:val="28"/>
          <w:rtl/>
        </w:rPr>
        <w:t xml:space="preserve">(لا بأس بالظلال للنساء وقد رخص فيه للرجال -) انظر المحرم</w:t>
      </w:r>
    </w:p>
    <w:p>
      <w:pPr>
        <w:pStyle w:val="BookText"/>
      </w:pPr>
      <w:r>
        <w:rPr>
          <w:rFonts w:ascii="Amiri" w:hAnsi="Amiri" w:eastAsia="Amiri" w:cs="Amiri"/>
          <w:lang w:bidi="ar-SA"/>
          <w:color w:val="111111"/>
          <w:sz w:val="28"/>
          <w:szCs w:val="28"/>
          <w:rtl/>
        </w:rPr>
        <w:t xml:space="preserve">(لابد من غسل - الى ان قال - وروى فيه رخصة للعليل -) انظر الغسل</w:t>
      </w:r>
    </w:p>
    <w:p>
      <w:pPr>
        <w:pStyle w:val="BookText"/>
      </w:pPr>
      <w:r>
        <w:rPr>
          <w:rFonts w:ascii="IRNazanin" w:hAnsi="IRNazanin" w:eastAsia="IRNazanin" w:cs="IRNazanin"/>
          <w:lang w:bidi="fa-IR"/>
          <w:color w:val="111111"/>
          <w:sz w:val="28"/>
          <w:szCs w:val="28"/>
          <w:rtl/>
        </w:rPr>
        <w:t xml:space="preserve">(وأفضل ما يقرأ - الى ان قال - وقد رویت رخصة في القرائة -) انظر الصلاة</w:t>
      </w:r>
    </w:p>
    <w:p>
      <w:pPr>
        <w:pStyle w:val="BookText"/>
      </w:pPr>
      <w:r>
        <w:rPr>
          <w:rFonts w:ascii="IRNazanin" w:hAnsi="IRNazanin" w:eastAsia="IRNazanin" w:cs="IRNazanin"/>
          <w:lang w:bidi="fa-IR"/>
          <w:color w:val="111111"/>
          <w:sz w:val="28"/>
          <w:szCs w:val="28"/>
          <w:rtl/>
        </w:rPr>
        <w:t xml:space="preserve">(ورد الرخصة -) انظر الرمی</w:t>
      </w:r>
    </w:p>
    <w:p>
      <w:pPr>
        <w:pStyle w:val="BookText"/>
      </w:pPr>
      <w:r>
        <w:rPr>
          <w:rFonts w:ascii="Amiri" w:hAnsi="Amiri" w:eastAsia="Amiri" w:cs="Amiri"/>
          <w:lang w:bidi="ar-SA"/>
          <w:color w:val="111111"/>
          <w:sz w:val="28"/>
          <w:szCs w:val="28"/>
          <w:rtl/>
        </w:rPr>
        <w:t xml:space="preserve">(وقد روى عبد الله بن سنان عنه رخصة -) انظر الصوم</w:t>
      </w:r>
    </w:p>
    <w:p>
      <w:pPr>
        <w:pStyle w:val="BookText"/>
      </w:pPr>
      <w:r>
        <w:rPr>
          <w:rFonts w:ascii="IRNazanin" w:hAnsi="IRNazanin" w:eastAsia="IRNazanin" w:cs="IRNazanin"/>
          <w:lang w:bidi="fa-IR"/>
          <w:color w:val="111111"/>
          <w:sz w:val="28"/>
          <w:szCs w:val="28"/>
          <w:rtl/>
        </w:rPr>
        <w:t xml:space="preserve">(وقد روى عنه حریز رخصة -) انظر الطواف</w:t>
      </w:r>
    </w:p>
    <w:p>
      <w:pPr>
        <w:pStyle w:val="BookText"/>
      </w:pPr>
      <w:r>
        <w:rPr>
          <w:rFonts w:ascii="Amiri" w:hAnsi="Amiri" w:eastAsia="Amiri" w:cs="Amiri"/>
          <w:lang w:bidi="ar-SA"/>
          <w:color w:val="111111"/>
          <w:sz w:val="28"/>
          <w:szCs w:val="28"/>
          <w:rtl/>
        </w:rPr>
        <w:t xml:space="preserve">(وقد روى معاوية بن عمار عنه رخصة -) انظر الطواف</w:t>
      </w:r>
    </w:p>
    <w:p>
      <w:pPr>
        <w:pStyle w:val="BookText"/>
      </w:pPr>
      <w:r>
        <w:rPr>
          <w:rFonts w:ascii="IRNazanin" w:hAnsi="IRNazanin" w:eastAsia="IRNazanin" w:cs="IRNazanin"/>
          <w:lang w:bidi="fa-IR"/>
          <w:color w:val="111111"/>
          <w:sz w:val="28"/>
          <w:szCs w:val="28"/>
          <w:rtl/>
        </w:rPr>
        <w:t xml:space="preserve">(وقد رویت رخصة ان يصليهما بمنی -) انظر المقام</w:t>
      </w:r>
    </w:p>
    <w:p>
      <w:pPr>
        <w:pStyle w:val="BookText"/>
      </w:pPr>
      <w:r>
        <w:rPr>
          <w:rFonts w:ascii="IRNazanin" w:hAnsi="IRNazanin" w:eastAsia="IRNazanin" w:cs="IRNazanin"/>
          <w:lang w:bidi="fa-IR"/>
          <w:color w:val="111111"/>
          <w:sz w:val="28"/>
          <w:szCs w:val="28"/>
          <w:rtl/>
        </w:rPr>
        <w:t xml:space="preserve">(وقد رویت رخصة في بيعهما -) انظر الاحرام</w:t>
      </w:r>
    </w:p>
    <w:p>
      <w:pPr>
        <w:pStyle w:val="BookText"/>
      </w:pPr>
      <w:r>
        <w:rPr>
          <w:rFonts w:ascii="IRNazanin" w:hAnsi="IRNazanin" w:eastAsia="IRNazanin" w:cs="IRNazanin"/>
          <w:lang w:bidi="fa-IR"/>
          <w:color w:val="111111"/>
          <w:sz w:val="28"/>
          <w:szCs w:val="28"/>
          <w:rtl/>
        </w:rPr>
        <w:t xml:space="preserve">(وقد رویت رخصة في التوشح -) انظر القميص</w:t>
      </w:r>
    </w:p>
    <w:p>
      <w:pPr>
        <w:pStyle w:val="BookText"/>
      </w:pPr>
      <w:r>
        <w:rPr>
          <w:rFonts w:ascii="IRNazanin" w:hAnsi="IRNazanin" w:eastAsia="IRNazanin" w:cs="IRNazanin"/>
          <w:lang w:bidi="fa-IR"/>
          <w:color w:val="111111"/>
          <w:sz w:val="28"/>
          <w:szCs w:val="28"/>
          <w:rtl/>
        </w:rPr>
        <w:t xml:space="preserve">(وقد رویت رخصة من اول النهار -) انظر الرمي</w:t>
      </w:r>
    </w:p>
    <w:p>
      <w:pPr>
        <w:pStyle w:val="Heading3"/>
      </w:pPr>
      <w:bookmarkStart w:id="261" w:name="_Toc177"/>
      <w:r>
        <w:t>«الرخمة»</w:t>
      </w:r>
      <w:bookmarkEnd w:id="261"/>
    </w:p>
    <w:p>
      <w:pPr>
        <w:pStyle w:val="BookText"/>
      </w:pPr>
      <w:r>
        <w:rPr>
          <w:rFonts w:ascii="IRNazanin" w:hAnsi="IRNazanin" w:eastAsia="IRNazanin" w:cs="IRNazanin"/>
          <w:lang w:bidi="fa-IR"/>
          <w:color w:val="111111"/>
          <w:sz w:val="28"/>
          <w:szCs w:val="28"/>
          <w:rtl/>
        </w:rPr>
        <w:t xml:space="preserve">(انه کره الرخمة -) انظر الطير</w:t>
      </w:r>
    </w:p>
    <w:p>
      <w:pPr>
        <w:pStyle w:val="Heading3"/>
      </w:pPr>
      <w:bookmarkStart w:id="262" w:name="_Toc178"/>
      <w:r>
        <w:t>«الرخوة»</w:t>
      </w:r>
      <w:bookmarkEnd w:id="262"/>
    </w:p>
    <w:p>
      <w:pPr>
        <w:pStyle w:val="BookText"/>
      </w:pPr>
      <w:r>
        <w:rPr>
          <w:rFonts w:ascii="Amiri" w:hAnsi="Amiri" w:eastAsia="Amiri" w:cs="Amiri"/>
          <w:lang w:bidi="ar-SA"/>
          <w:color w:val="111111"/>
          <w:sz w:val="28"/>
          <w:szCs w:val="28"/>
          <w:rtl/>
        </w:rPr>
        <w:t xml:space="preserve">(رجل كانت له قناة - الى ان قال - اذا كانت صلبة او رخوة -) انظر القناة</w:t>
      </w:r>
    </w:p>
    <w:p>
      <w:pPr>
        <w:pStyle w:val="BookText"/>
      </w:pPr>
      <w:r>
        <w:rPr>
          <w:rFonts w:ascii="Amiri" w:hAnsi="Amiri" w:eastAsia="Amiri" w:cs="Amiri"/>
          <w:lang w:bidi="ar-SA"/>
          <w:color w:val="111111"/>
          <w:sz w:val="28"/>
          <w:szCs w:val="28"/>
          <w:rtl/>
        </w:rPr>
        <w:t xml:space="preserve">(عن قوم كانت لهم عيون - الى ان قال -</w:t>
      </w:r>
    </w:p>
    <w:p>
      <w:pPr>
        <w:pStyle w:val="BookText"/>
      </w:pPr>
      <w:r>
        <w:rPr>
          <w:rFonts w:ascii="Amiri" w:hAnsi="Amiri" w:eastAsia="Amiri" w:cs="Amiri"/>
          <w:lang w:bidi="ar-SA"/>
          <w:color w:val="111111"/>
          <w:sz w:val="28"/>
          <w:szCs w:val="28"/>
          <w:rtl/>
        </w:rPr>
        <w:t xml:space="preserve">وما كان في ارض رخوة بطحاء -) انظر الحريم (وقضى - الى ان قال - اذا كانت ارضا رخوة -) انظر القناة</w:t>
      </w:r>
    </w:p>
    <w:p>
      <w:pPr>
        <w:pStyle w:val="BookText"/>
      </w:pPr>
      <w:r>
        <w:rPr>
          <w:rFonts w:ascii="Amiri" w:hAnsi="Amiri" w:eastAsia="Amiri" w:cs="Amiri"/>
          <w:lang w:bidi="ar-SA"/>
          <w:color w:val="111111"/>
          <w:sz w:val="28"/>
          <w:szCs w:val="28"/>
          <w:rtl/>
        </w:rPr>
        <w:t xml:space="preserve">(يكون بين البئرين - الى ان قال - وان كانت ارض رخوة فألف -) انظر الحريم</w:t>
      </w:r>
    </w:p>
    <w:p>
      <w:pPr>
        <w:pStyle w:val="Heading2"/>
      </w:pPr>
      <w:bookmarkStart w:id="263" w:name="_Toc179"/>
      <w:r>
        <w:t>«الراء والدال»</w:t>
      </w:r>
      <w:bookmarkEnd w:id="263"/>
    </w:p>
    <w:p>
      <w:pPr>
        <w:pStyle w:val="Heading3"/>
      </w:pPr>
      <w:bookmarkStart w:id="264" w:name="_Toc180"/>
      <w:r>
        <w:t>«الرّد»</w:t>
      </w:r>
      <w:bookmarkEnd w:id="264"/>
    </w:p>
    <w:p>
      <w:pPr>
        <w:pStyle w:val="BookText"/>
      </w:pPr>
      <w:r>
        <w:rPr>
          <w:rFonts w:ascii="Amiri" w:hAnsi="Amiri" w:eastAsia="Amiri" w:cs="Amiri"/>
          <w:lang w:bidi="ar-SA"/>
          <w:color w:val="111111"/>
          <w:sz w:val="28"/>
          <w:szCs w:val="28"/>
          <w:rtl/>
        </w:rPr>
        <w:t xml:space="preserve">(اذا قمت - الى ان قال - الحمد لله الذي</w:t>
      </w:r>
    </w:p>
    <w:p>
      <w:pPr>
        <w:pStyle w:val="BookText"/>
      </w:pPr>
      <w:r>
        <w:rPr>
          <w:rFonts w:ascii="IRNazanin" w:hAnsi="IRNazanin" w:eastAsia="IRNazanin" w:cs="IRNazanin"/>
          <w:lang w:bidi="fa-IR"/>
          <w:color w:val="111111"/>
          <w:sz w:val="28"/>
          <w:szCs w:val="28"/>
          <w:rtl/>
        </w:rPr>
        <w:t xml:space="preserve">ردّ -) انظر الفراش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قول ابن أبي ليلى فلا استطيع ردّه -) يأتي في الوصية تحت عنوان (دعاني ابي حين الخ)</w:t>
      </w:r>
    </w:p>
    <w:p>
      <w:pPr>
        <w:pStyle w:val="BookText"/>
      </w:pPr>
      <w:r>
        <w:rPr>
          <w:rFonts w:ascii="IRNazanin" w:hAnsi="IRNazanin" w:eastAsia="IRNazanin" w:cs="IRNazanin"/>
          <w:lang w:bidi="fa-IR"/>
          <w:color w:val="111111"/>
          <w:sz w:val="28"/>
          <w:szCs w:val="28"/>
          <w:rtl/>
        </w:rPr>
        <w:t xml:space="preserve">(امر الناس بمعرفتنا والردّ علينا -) انظر الشرك (ان امیرالمؤمنين علیه السلام قال في جعل الآبق المسلم يردّ -) انظرالجعل</w:t>
      </w:r>
    </w:p>
    <w:p>
      <w:pPr>
        <w:pStyle w:val="BookText"/>
      </w:pPr>
      <w:r>
        <w:rPr>
          <w:rFonts w:ascii="Amiri" w:hAnsi="Amiri" w:eastAsia="Amiri" w:cs="Amiri"/>
          <w:lang w:bidi="ar-SA"/>
          <w:color w:val="111111"/>
          <w:sz w:val="28"/>
          <w:szCs w:val="28"/>
          <w:rtl/>
        </w:rPr>
        <w:t xml:space="preserve">(ان الدعاء يردّ -) انظر الدعاء</w:t>
      </w:r>
    </w:p>
    <w:p>
      <w:pPr>
        <w:pStyle w:val="BookText"/>
      </w:pPr>
      <w:r>
        <w:rPr>
          <w:rFonts w:ascii="IRNazanin" w:hAnsi="IRNazanin" w:eastAsia="IRNazanin" w:cs="IRNazanin"/>
          <w:lang w:bidi="fa-IR"/>
          <w:color w:val="111111"/>
          <w:sz w:val="28"/>
          <w:szCs w:val="28"/>
          <w:rtl/>
        </w:rPr>
        <w:t xml:space="preserve">(ان عليا علیه السلام قال في جعل الآبق المسلم يردّ -) انظر الجعل</w:t>
      </w:r>
    </w:p>
    <w:p>
      <w:pPr>
        <w:pStyle w:val="BookText"/>
      </w:pPr>
      <w:r>
        <w:rPr>
          <w:rFonts w:ascii="IRNazanin" w:hAnsi="IRNazanin" w:eastAsia="IRNazanin" w:cs="IRNazanin"/>
          <w:lang w:bidi="fa-IR"/>
          <w:color w:val="111111"/>
          <w:sz w:val="28"/>
          <w:szCs w:val="28"/>
          <w:rtl/>
        </w:rPr>
        <w:t xml:space="preserve">(ان عليا علیه السلام كان يرد النحلة -) انظر الاقرار</w:t>
      </w:r>
    </w:p>
    <w:p>
      <w:pPr>
        <w:pStyle w:val="BookText"/>
      </w:pPr>
      <w:r>
        <w:rPr>
          <w:rFonts w:ascii="IRNazanin" w:hAnsi="IRNazanin" w:eastAsia="IRNazanin" w:cs="IRNazanin"/>
          <w:lang w:bidi="fa-IR"/>
          <w:color w:val="111111"/>
          <w:sz w:val="28"/>
          <w:szCs w:val="28"/>
          <w:rtl/>
        </w:rPr>
        <w:t xml:space="preserve">(ان عليا علیه السلام لم يكن يردّ من الحمق ويرد من العسر» (5/6)</w:t>
      </w:r>
    </w:p>
    <w:p>
      <w:pPr>
        <w:pStyle w:val="BookText"/>
      </w:pPr>
      <w:r>
        <w:rPr>
          <w:rFonts w:ascii="Amiri" w:hAnsi="Amiri" w:eastAsia="Amiri" w:cs="Amiri"/>
          <w:lang w:bidi="ar-SA"/>
          <w:color w:val="111111"/>
          <w:sz w:val="28"/>
          <w:szCs w:val="28"/>
          <w:rtl/>
        </w:rPr>
        <w:t xml:space="preserve">التهذيب ج 7 ص 432 ب 38 ح 36.</w:t>
      </w:r>
    </w:p>
    <w:p>
      <w:pPr>
        <w:pStyle w:val="BookText"/>
      </w:pPr>
      <w:r>
        <w:rPr>
          <w:rFonts w:ascii="IRNazanin" w:hAnsi="IRNazanin" w:eastAsia="IRNazanin" w:cs="IRNazanin"/>
          <w:lang w:bidi="fa-IR"/>
          <w:color w:val="111111"/>
          <w:sz w:val="28"/>
          <w:szCs w:val="28"/>
          <w:rtl/>
        </w:rPr>
        <w:t xml:space="preserve">(ان القائم اذا قام ردّ البيت -) انظر القائم علیه السلام</w:t>
      </w:r>
    </w:p>
    <w:p>
      <w:pPr>
        <w:pStyle w:val="BookText"/>
      </w:pPr>
      <w:r>
        <w:rPr>
          <w:rFonts w:ascii="Amiri" w:hAnsi="Amiri" w:eastAsia="Amiri" w:cs="Amiri"/>
          <w:lang w:bidi="ar-SA"/>
          <w:color w:val="111111"/>
          <w:sz w:val="28"/>
          <w:szCs w:val="28"/>
          <w:rtl/>
        </w:rPr>
        <w:t xml:space="preserve">(ان ناسا - الى ان قال - ومنكم من يردّ الى ارذل العمر -) انظر الكبائر</w:t>
      </w:r>
    </w:p>
    <w:p>
      <w:pPr>
        <w:pStyle w:val="BookText"/>
      </w:pPr>
      <w:r>
        <w:rPr>
          <w:rFonts w:ascii="Amiri" w:hAnsi="Amiri" w:eastAsia="Amiri" w:cs="Amiri"/>
          <w:lang w:bidi="ar-SA"/>
          <w:color w:val="111111"/>
          <w:sz w:val="28"/>
          <w:szCs w:val="28"/>
          <w:rtl/>
        </w:rPr>
        <w:t xml:space="preserve">(ان الناس يكلّمونا ويردون علينا -) انظر الصلاة على الميت</w:t>
      </w:r>
    </w:p>
    <w:p>
      <w:pPr>
        <w:pStyle w:val="BookText"/>
      </w:pPr>
      <w:r>
        <w:rPr>
          <w:rFonts w:ascii="IRNazanin" w:hAnsi="IRNazanin" w:eastAsia="IRNazanin" w:cs="IRNazanin"/>
          <w:lang w:bidi="fa-IR"/>
          <w:color w:val="111111"/>
          <w:sz w:val="28"/>
          <w:szCs w:val="28"/>
          <w:rtl/>
        </w:rPr>
        <w:t xml:space="preserve">(ان النبي صلی الله علیه و آله كان لا يرد -) انظر الطيب</w:t>
      </w:r>
    </w:p>
    <w:p>
      <w:pPr>
        <w:pStyle w:val="BookText"/>
      </w:pPr>
      <w:r>
        <w:rPr>
          <w:rFonts w:ascii="Amiri" w:hAnsi="Amiri" w:eastAsia="Amiri" w:cs="Amiri"/>
          <w:lang w:bidi="ar-SA"/>
          <w:color w:val="111111"/>
          <w:sz w:val="28"/>
          <w:szCs w:val="28"/>
          <w:rtl/>
        </w:rPr>
        <w:t xml:space="preserve">«انما يردّ النكاح</w:t>
      </w:r>
      <w:r>
        <w:rPr>
          <w:rStyle w:val="FootnoteReference"/>
        </w:rPr>
        <w:footnoteReference w:id="193"/>
      </w:r>
      <w:r>
        <w:rPr>
          <w:rFonts w:ascii="IRNazanin" w:hAnsi="IRNazanin" w:eastAsia="IRNazanin" w:cs="IRNazanin"/>
          <w:lang w:bidi="fa-IR"/>
          <w:color w:val="111111"/>
          <w:sz w:val="28"/>
          <w:szCs w:val="28"/>
          <w:rtl/>
        </w:rPr>
        <w:t xml:space="preserve">من البرص والجذام والجنون والعفل» (6)</w:t>
      </w:r>
    </w:p>
    <w:p>
      <w:pPr>
        <w:pStyle w:val="BookText"/>
      </w:pPr>
      <w:r>
        <w:rPr>
          <w:rFonts w:ascii="IRNazanin" w:hAnsi="IRNazanin" w:eastAsia="IRNazanin" w:cs="IRNazanin"/>
          <w:lang w:bidi="fa-IR"/>
          <w:color w:val="111111"/>
          <w:sz w:val="28"/>
          <w:szCs w:val="28"/>
          <w:rtl/>
        </w:rPr>
        <w:t xml:space="preserve">الفقيه ج 3 ص 273 ب 125 ذیل ح 4. التهذيب ج 7 ص 424 ب 38 ح 4.</w:t>
      </w:r>
    </w:p>
    <w:p>
      <w:pPr>
        <w:pStyle w:val="BookText"/>
      </w:pPr>
      <w:r>
        <w:rPr>
          <w:rFonts w:ascii="IRNazanin" w:hAnsi="IRNazanin" w:eastAsia="IRNazanin" w:cs="IRNazanin"/>
          <w:lang w:bidi="fa-IR"/>
          <w:color w:val="111111"/>
          <w:sz w:val="28"/>
          <w:szCs w:val="28"/>
          <w:rtl/>
        </w:rPr>
        <w:t xml:space="preserve">التهذيب ج 7 ص 425 ب 38 ذیل ح 12. الاستبصار ج 3 ص 246 ب 151 ح 1. الاستبصار ج 3 ص 247 ب 151 ذیل ح 7. الكافي ج 5 ص 406 ك 18 ب 67 ذیل ح 6.</w:t>
      </w:r>
    </w:p>
    <w:p>
      <w:pPr>
        <w:pStyle w:val="BookText"/>
      </w:pPr>
      <w:r>
        <w:rPr>
          <w:rFonts w:ascii="IRNazanin" w:hAnsi="IRNazanin" w:eastAsia="IRNazanin" w:cs="IRNazanin"/>
          <w:lang w:bidi="fa-IR"/>
          <w:color w:val="111111"/>
          <w:sz w:val="28"/>
          <w:szCs w:val="28"/>
          <w:rtl/>
        </w:rPr>
        <w:t xml:space="preserve">«انما یردّ النكاح من الجنون والجذام والبرص» (5)</w:t>
      </w:r>
    </w:p>
    <w:p>
      <w:pPr>
        <w:pStyle w:val="BookText"/>
      </w:pPr>
      <w:r>
        <w:rPr>
          <w:rFonts w:ascii="IRNazanin" w:hAnsi="IRNazanin" w:eastAsia="IRNazanin" w:cs="IRNazanin"/>
          <w:lang w:bidi="fa-IR"/>
          <w:color w:val="111111"/>
          <w:sz w:val="28"/>
          <w:szCs w:val="28"/>
          <w:rtl/>
        </w:rPr>
        <w:t xml:space="preserve">الفقيه ج 3 ص 273 ب 125 ذیل ح 2.</w:t>
      </w:r>
    </w:p>
    <w:p>
      <w:pPr>
        <w:pStyle w:val="BookText"/>
      </w:pPr>
      <w:r>
        <w:rPr>
          <w:rFonts w:ascii="Amiri" w:hAnsi="Amiri" w:eastAsia="Amiri" w:cs="Amiri"/>
          <w:lang w:bidi="ar-SA"/>
          <w:color w:val="111111"/>
          <w:sz w:val="28"/>
          <w:szCs w:val="28"/>
          <w:rtl/>
        </w:rPr>
        <w:t xml:space="preserve">(انه عرض - الى ان قال - الا الكف والتثبت والرد الى ائمة الهدى -) انظر العلم</w:t>
      </w:r>
    </w:p>
    <w:p>
      <w:pPr>
        <w:pStyle w:val="BookText"/>
      </w:pPr>
      <w:r>
        <w:rPr>
          <w:rFonts w:ascii="Amiri" w:hAnsi="Amiri" w:eastAsia="Amiri" w:cs="Amiri"/>
          <w:lang w:bidi="ar-SA"/>
          <w:color w:val="111111"/>
          <w:sz w:val="28"/>
          <w:szCs w:val="28"/>
          <w:rtl/>
        </w:rPr>
        <w:t xml:space="preserve">(انه كان يردّ النحلة -) انظر الاقرار</w:t>
      </w:r>
    </w:p>
    <w:p>
      <w:pPr>
        <w:pStyle w:val="BookText"/>
      </w:pPr>
      <w:r>
        <w:rPr>
          <w:rFonts w:ascii="Amiri" w:hAnsi="Amiri" w:eastAsia="Amiri" w:cs="Amiri"/>
          <w:lang w:bidi="ar-SA"/>
          <w:color w:val="111111"/>
          <w:sz w:val="28"/>
          <w:szCs w:val="28"/>
          <w:rtl/>
        </w:rPr>
        <w:t xml:space="preserve">«تردّ البرصاء والعمياء والعرجاء» (5)</w:t>
      </w:r>
    </w:p>
    <w:p>
      <w:pPr>
        <w:pStyle w:val="BookText"/>
      </w:pPr>
      <w:r>
        <w:rPr>
          <w:rFonts w:ascii="Amiri" w:hAnsi="Amiri" w:eastAsia="Amiri" w:cs="Amiri"/>
          <w:lang w:bidi="ar-SA"/>
          <w:color w:val="111111"/>
          <w:sz w:val="28"/>
          <w:szCs w:val="28"/>
          <w:rtl/>
        </w:rPr>
        <w:t xml:space="preserve">التهذيب ج 7 ص 424 ب 38 ح 7.</w:t>
      </w:r>
    </w:p>
    <w:p>
      <w:pPr>
        <w:pStyle w:val="BookText"/>
      </w:pPr>
      <w:r>
        <w:rPr>
          <w:rFonts w:ascii="IRNazanin" w:hAnsi="IRNazanin" w:eastAsia="IRNazanin" w:cs="IRNazanin"/>
          <w:lang w:bidi="fa-IR"/>
          <w:color w:val="111111"/>
          <w:sz w:val="28"/>
          <w:szCs w:val="28"/>
          <w:rtl/>
        </w:rPr>
        <w:t xml:space="preserve">الاستبصار ج 3 ص 246 ب 151 ح 4.</w:t>
      </w:r>
    </w:p>
    <w:p>
      <w:pPr>
        <w:pStyle w:val="BookText"/>
      </w:pPr>
      <w:r>
        <w:rPr>
          <w:rFonts w:ascii="Amiri" w:hAnsi="Amiri" w:eastAsia="Amiri" w:cs="Amiri"/>
          <w:lang w:bidi="ar-SA"/>
          <w:color w:val="111111"/>
          <w:sz w:val="28"/>
          <w:szCs w:val="28"/>
          <w:rtl/>
        </w:rPr>
        <w:t xml:space="preserve">الفقيه ج 3 ص 273 ب 125 ح 3 بتفاوت.</w:t>
      </w:r>
    </w:p>
    <w:p>
      <w:pPr>
        <w:pStyle w:val="BookText"/>
      </w:pPr>
      <w:r>
        <w:rPr>
          <w:rFonts w:ascii="Amiri" w:hAnsi="Amiri" w:eastAsia="Amiri" w:cs="Amiri"/>
          <w:lang w:bidi="ar-SA"/>
          <w:color w:val="111111"/>
          <w:sz w:val="28"/>
          <w:szCs w:val="28"/>
          <w:rtl/>
        </w:rPr>
        <w:t xml:space="preserve">«تردّ البرصاء والمجنونة والمجذومة،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العوراء؟ قال: لا» (6)</w:t>
      </w:r>
    </w:p>
    <w:p>
      <w:pPr>
        <w:pStyle w:val="BookText"/>
      </w:pPr>
      <w:r>
        <w:rPr>
          <w:rFonts w:ascii="Amiri" w:hAnsi="Amiri" w:eastAsia="Amiri" w:cs="Amiri"/>
          <w:lang w:bidi="ar-SA"/>
          <w:color w:val="111111"/>
          <w:sz w:val="28"/>
          <w:szCs w:val="28"/>
          <w:rtl/>
        </w:rPr>
        <w:t xml:space="preserve">الكافي ج 5 ص 406 ك 18 ب 67 ح 8.</w:t>
      </w:r>
    </w:p>
    <w:p>
      <w:pPr>
        <w:pStyle w:val="BookText"/>
      </w:pPr>
      <w:r>
        <w:rPr>
          <w:rFonts w:ascii="Amiri" w:hAnsi="Amiri" w:eastAsia="Amiri" w:cs="Amiri"/>
          <w:lang w:bidi="ar-SA"/>
          <w:color w:val="111111"/>
          <w:sz w:val="28"/>
          <w:szCs w:val="28"/>
          <w:rtl/>
        </w:rPr>
        <w:t xml:space="preserve">التهذيب ج 7 ص 424 ب 38 ح 6.</w:t>
      </w:r>
    </w:p>
    <w:p>
      <w:pPr>
        <w:pStyle w:val="BookText"/>
      </w:pPr>
      <w:r>
        <w:rPr>
          <w:rFonts w:ascii="IRNazanin" w:hAnsi="IRNazanin" w:eastAsia="IRNazanin" w:cs="IRNazanin"/>
          <w:lang w:bidi="fa-IR"/>
          <w:color w:val="111111"/>
          <w:sz w:val="28"/>
          <w:szCs w:val="28"/>
          <w:rtl/>
        </w:rPr>
        <w:t xml:space="preserve">الاستبصار ج 3 ص 246 ب 151 ح 2.</w:t>
      </w:r>
    </w:p>
    <w:p>
      <w:pPr>
        <w:pStyle w:val="BookText"/>
      </w:pPr>
      <w:r>
        <w:rPr>
          <w:rFonts w:ascii="Amiri" w:hAnsi="Amiri" w:eastAsia="Amiri" w:cs="Amiri"/>
          <w:lang w:bidi="ar-SA"/>
          <w:color w:val="111111"/>
          <w:sz w:val="28"/>
          <w:szCs w:val="28"/>
          <w:rtl/>
        </w:rPr>
        <w:t xml:space="preserve">(تردّ الجارية من أربع خصال -) انظر الجارية «تردّ العمياء والبرصاء والجذماء والعرجاء» (5) الفقيه ج 3 ص 273 ب 125 ح 3.</w:t>
      </w:r>
    </w:p>
    <w:p>
      <w:pPr>
        <w:pStyle w:val="BookText"/>
      </w:pPr>
      <w:r>
        <w:rPr>
          <w:rFonts w:ascii="Amiri" w:hAnsi="Amiri" w:eastAsia="Amiri" w:cs="Amiri"/>
          <w:lang w:bidi="ar-SA"/>
          <w:color w:val="111111"/>
          <w:sz w:val="28"/>
          <w:szCs w:val="28"/>
          <w:rtl/>
        </w:rPr>
        <w:t xml:space="preserve">التهذيب ج 7 ص 424 ب 38 ح 7 بتفاوت. الاستبصار ج 3 ص 246 ب 151 ح 4 بتفاوت.</w:t>
      </w:r>
    </w:p>
    <w:p>
      <w:pPr>
        <w:pStyle w:val="BookText"/>
      </w:pPr>
      <w:r>
        <w:rPr>
          <w:rFonts w:ascii="Amiri" w:hAnsi="Amiri" w:eastAsia="Amiri" w:cs="Amiri"/>
          <w:lang w:bidi="ar-SA"/>
          <w:color w:val="111111"/>
          <w:sz w:val="28"/>
          <w:szCs w:val="28"/>
          <w:rtl/>
        </w:rPr>
        <w:t xml:space="preserve">«تردّ المرأة من العفل</w:t>
      </w:r>
      <w:r>
        <w:rPr>
          <w:rStyle w:val="FootnoteReference"/>
        </w:rPr>
        <w:footnoteReference w:id="194"/>
      </w:r>
      <w:r>
        <w:rPr>
          <w:rFonts w:ascii="Amiri" w:hAnsi="Amiri" w:eastAsia="Amiri" w:cs="Amiri"/>
          <w:lang w:bidi="ar-SA"/>
          <w:color w:val="111111"/>
          <w:sz w:val="28"/>
          <w:szCs w:val="28"/>
          <w:rtl/>
        </w:rPr>
        <w:t xml:space="preserve">والبرص والجذام والجنون وأمّا ما سوى ذلك فلا» (6)</w:t>
      </w:r>
    </w:p>
    <w:p>
      <w:pPr>
        <w:pStyle w:val="BookText"/>
      </w:pPr>
      <w:r>
        <w:rPr>
          <w:rFonts w:ascii="IRNazanin" w:hAnsi="IRNazanin" w:eastAsia="IRNazanin" w:cs="IRNazanin"/>
          <w:lang w:bidi="fa-IR"/>
          <w:color w:val="111111"/>
          <w:sz w:val="28"/>
          <w:szCs w:val="28"/>
          <w:rtl/>
        </w:rPr>
        <w:t xml:space="preserve">الاستبصار ج 3 ص 246 ب 151 ح 3.</w:t>
      </w:r>
    </w:p>
    <w:p>
      <w:pPr>
        <w:pStyle w:val="BookText"/>
      </w:pPr>
      <w:r>
        <w:rPr>
          <w:rFonts w:ascii="IRNazanin" w:hAnsi="IRNazanin" w:eastAsia="IRNazanin" w:cs="IRNazanin"/>
          <w:lang w:bidi="fa-IR"/>
          <w:color w:val="111111"/>
          <w:sz w:val="28"/>
          <w:szCs w:val="28"/>
          <w:rtl/>
        </w:rPr>
        <w:t xml:space="preserve">التهذيب ج 7 ص 425 ب 38 ذیل ح 9.</w:t>
      </w:r>
    </w:p>
    <w:p>
      <w:pPr>
        <w:pStyle w:val="BookText"/>
      </w:pPr>
      <w:r>
        <w:rPr>
          <w:rFonts w:ascii="Amiri" w:hAnsi="Amiri" w:eastAsia="Amiri" w:cs="Amiri"/>
          <w:lang w:bidi="ar-SA"/>
          <w:color w:val="111111"/>
          <w:sz w:val="28"/>
          <w:szCs w:val="28"/>
          <w:rtl/>
        </w:rPr>
        <w:t xml:space="preserve">(تردّ اليمين -) انظر البيّنة</w:t>
      </w:r>
    </w:p>
    <w:p>
      <w:pPr>
        <w:pStyle w:val="BookText"/>
      </w:pPr>
      <w:r>
        <w:rPr>
          <w:rFonts w:ascii="Amiri" w:hAnsi="Amiri" w:eastAsia="Amiri" w:cs="Amiri"/>
          <w:lang w:bidi="ar-SA"/>
          <w:color w:val="111111"/>
          <w:sz w:val="28"/>
          <w:szCs w:val="28"/>
          <w:rtl/>
        </w:rPr>
        <w:t xml:space="preserve">(تقول في الردّ على اليهودي -) انظر السلام</w:t>
      </w:r>
    </w:p>
    <w:p>
      <w:pPr>
        <w:pStyle w:val="BookText"/>
      </w:pPr>
      <w:r>
        <w:rPr>
          <w:rFonts w:ascii="Amiri" w:hAnsi="Amiri" w:eastAsia="Amiri" w:cs="Amiri"/>
          <w:lang w:bidi="ar-SA"/>
          <w:color w:val="111111"/>
          <w:sz w:val="28"/>
          <w:szCs w:val="28"/>
          <w:rtl/>
        </w:rPr>
        <w:t xml:space="preserve">(ثلاثة ترد عليهم دعوتهم -) انظر الثلاثة</w:t>
      </w:r>
    </w:p>
    <w:p>
      <w:pPr>
        <w:pStyle w:val="BookText"/>
      </w:pPr>
      <w:r>
        <w:rPr>
          <w:rFonts w:ascii="Amiri" w:hAnsi="Amiri" w:eastAsia="Amiri" w:cs="Amiri"/>
          <w:lang w:bidi="ar-SA"/>
          <w:color w:val="111111"/>
          <w:sz w:val="28"/>
          <w:szCs w:val="28"/>
          <w:rtl/>
        </w:rPr>
        <w:t xml:space="preserve">(ثلاثة ترد عليهم ردّ الجماعة -) انظر السلام</w:t>
      </w:r>
    </w:p>
    <w:p>
      <w:pPr>
        <w:pStyle w:val="BookText"/>
      </w:pPr>
      <w:r>
        <w:rPr>
          <w:rFonts w:ascii="Amiri" w:hAnsi="Amiri" w:eastAsia="Amiri" w:cs="Amiri"/>
          <w:lang w:bidi="ar-SA"/>
          <w:color w:val="111111"/>
          <w:sz w:val="28"/>
          <w:szCs w:val="28"/>
          <w:rtl/>
        </w:rPr>
        <w:t xml:space="preserve">(ثمّ رد على نفسه -) يأتي في الزهد تحت عنوان (دخلت الخ)</w:t>
      </w:r>
    </w:p>
    <w:p>
      <w:pPr>
        <w:pStyle w:val="BookText"/>
      </w:pPr>
      <w:r>
        <w:rPr>
          <w:rFonts w:ascii="Amiri" w:hAnsi="Amiri" w:eastAsia="Amiri" w:cs="Amiri"/>
          <w:lang w:bidi="ar-SA"/>
          <w:color w:val="111111"/>
          <w:sz w:val="28"/>
          <w:szCs w:val="28"/>
          <w:rtl/>
        </w:rPr>
        <w:t xml:space="preserve">(ثم رددنا لكم الكرّة -) انظر الرجعة</w:t>
      </w:r>
    </w:p>
    <w:p>
      <w:pPr>
        <w:pStyle w:val="BookText"/>
      </w:pPr>
      <w:r>
        <w:rPr>
          <w:rFonts w:ascii="Amiri" w:hAnsi="Amiri" w:eastAsia="Amiri" w:cs="Amiri"/>
          <w:lang w:bidi="ar-SA"/>
          <w:color w:val="111111"/>
          <w:sz w:val="28"/>
          <w:szCs w:val="28"/>
          <w:rtl/>
        </w:rPr>
        <w:t xml:space="preserve">«رجل تزوّج جارية</w:t>
      </w:r>
      <w:r>
        <w:rPr>
          <w:rStyle w:val="FootnoteReference"/>
        </w:rPr>
        <w:footnoteReference w:id="195"/>
      </w:r>
      <w:r>
        <w:rPr>
          <w:rFonts w:ascii="Amiri" w:hAnsi="Amiri" w:eastAsia="Amiri" w:cs="Amiri"/>
          <w:lang w:bidi="ar-SA"/>
          <w:color w:val="111111"/>
          <w:sz w:val="28"/>
          <w:szCs w:val="28"/>
          <w:rtl/>
        </w:rPr>
        <w:t xml:space="preserve">بكرا فوجدها ثيبا هل يجب لها الصداق وافيا أم ينتقص؟ قال: ينتقص» (10)</w:t>
      </w:r>
    </w:p>
    <w:p>
      <w:pPr>
        <w:pStyle w:val="BookText"/>
      </w:pPr>
      <w:r>
        <w:rPr>
          <w:rFonts w:ascii="Amiri" w:hAnsi="Amiri" w:eastAsia="Amiri" w:cs="Amiri"/>
          <w:lang w:bidi="ar-SA"/>
          <w:color w:val="111111"/>
          <w:sz w:val="28"/>
          <w:szCs w:val="28"/>
          <w:rtl/>
        </w:rPr>
        <w:t xml:space="preserve">التهذيب ج 7 ص 363 ب 31 ح 35.</w:t>
      </w:r>
    </w:p>
    <w:p>
      <w:pPr>
        <w:pStyle w:val="BookText"/>
      </w:pPr>
      <w:r>
        <w:rPr>
          <w:rFonts w:ascii="Amiri" w:hAnsi="Amiri" w:eastAsia="Amiri" w:cs="Amiri"/>
          <w:lang w:bidi="ar-SA"/>
          <w:color w:val="111111"/>
          <w:sz w:val="28"/>
          <w:szCs w:val="28"/>
          <w:rtl/>
        </w:rPr>
        <w:t xml:space="preserve">التهذيب ج 7 ص 428 ب 38 ح 17.</w:t>
      </w:r>
    </w:p>
    <w:p>
      <w:pPr>
        <w:pStyle w:val="BookText"/>
      </w:pPr>
      <w:r>
        <w:rPr>
          <w:rFonts w:ascii="Amiri" w:hAnsi="Amiri" w:eastAsia="Amiri" w:cs="Amiri"/>
          <w:lang w:bidi="ar-SA"/>
          <w:color w:val="111111"/>
          <w:sz w:val="28"/>
          <w:szCs w:val="28"/>
          <w:rtl/>
        </w:rPr>
        <w:t xml:space="preserve">الكافي ج 5 ص 413 ك 18 ب 70 ح 2.</w:t>
      </w:r>
    </w:p>
    <w:p>
      <w:pPr>
        <w:pStyle w:val="BookText"/>
      </w:pPr>
      <w:r>
        <w:rPr>
          <w:rFonts w:ascii="Amiri" w:hAnsi="Amiri" w:eastAsia="Amiri" w:cs="Amiri"/>
          <w:lang w:bidi="ar-SA"/>
          <w:color w:val="111111"/>
          <w:sz w:val="28"/>
          <w:szCs w:val="28"/>
          <w:rtl/>
        </w:rPr>
        <w:t xml:space="preserve">«الرجل لا يردّ من عنن» (6)</w:t>
      </w:r>
    </w:p>
    <w:p>
      <w:pPr>
        <w:pStyle w:val="BookText"/>
      </w:pPr>
      <w:r>
        <w:rPr>
          <w:rFonts w:ascii="IRNazanin" w:hAnsi="IRNazanin" w:eastAsia="IRNazanin" w:cs="IRNazanin"/>
          <w:lang w:bidi="fa-IR"/>
          <w:color w:val="111111"/>
          <w:sz w:val="28"/>
          <w:szCs w:val="28"/>
          <w:rtl/>
        </w:rPr>
        <w:t xml:space="preserve">الفقيه ج 3 ص 357 ب 177 ذیل ح 4.</w:t>
      </w:r>
    </w:p>
    <w:p>
      <w:pPr>
        <w:pStyle w:val="BookText"/>
      </w:pPr>
      <w:r>
        <w:rPr>
          <w:rFonts w:ascii="Amiri" w:hAnsi="Amiri" w:eastAsia="Amiri" w:cs="Amiri"/>
          <w:lang w:bidi="ar-SA"/>
          <w:color w:val="111111"/>
          <w:sz w:val="28"/>
          <w:szCs w:val="28"/>
          <w:rtl/>
        </w:rPr>
        <w:t xml:space="preserve">«الرجل لا يرد من عيب» (6)</w:t>
      </w:r>
    </w:p>
    <w:p>
      <w:pPr>
        <w:pStyle w:val="BookText"/>
      </w:pPr>
      <w:r>
        <w:rPr>
          <w:rFonts w:ascii="IRNazanin" w:hAnsi="IRNazanin" w:eastAsia="IRNazanin" w:cs="IRNazanin"/>
          <w:lang w:bidi="fa-IR"/>
          <w:color w:val="111111"/>
          <w:sz w:val="28"/>
          <w:szCs w:val="28"/>
          <w:rtl/>
        </w:rPr>
        <w:t xml:space="preserve">الكافي ج 5 ص 410 ك 18 ب 68 ذیل ح 4. التهذيب ج 7 ص 430 ب 37 ذیل ح 25. الاستبصار ج 3 ص 250 ب 152 ذیل ح 6.</w:t>
      </w:r>
    </w:p>
    <w:p>
      <w:pPr>
        <w:pStyle w:val="BookText"/>
      </w:pPr>
      <w:r>
        <w:rPr>
          <w:rFonts w:ascii="Amiri" w:hAnsi="Amiri" w:eastAsia="Amiri" w:cs="Amiri"/>
          <w:lang w:bidi="ar-SA"/>
          <w:color w:val="111111"/>
          <w:sz w:val="28"/>
          <w:szCs w:val="28"/>
          <w:rtl/>
        </w:rPr>
        <w:t xml:space="preserve">(رد جواب الكتاب واجب -) انظر التكاتب</w:t>
      </w:r>
    </w:p>
    <w:p>
      <w:pPr>
        <w:pStyle w:val="BookText"/>
      </w:pPr>
      <w:r>
        <w:rPr>
          <w:rFonts w:ascii="IRNazanin" w:hAnsi="IRNazanin" w:eastAsia="IRNazanin" w:cs="IRNazanin"/>
          <w:lang w:bidi="fa-IR"/>
          <w:color w:val="111111"/>
          <w:sz w:val="28"/>
          <w:szCs w:val="28"/>
          <w:rtl/>
        </w:rPr>
        <w:t xml:space="preserve">(رد رسول الله صلی الله علیه و آله شهادة السائل -) انظر الشهادة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«ردوني إلى الدنيا حتى اخبر أهلى -) يأتي في المؤمن تحت عنوان (اذا بلغ النفس الخ)</w:t>
      </w:r>
    </w:p>
    <w:p>
      <w:pPr>
        <w:pStyle w:val="BookText"/>
      </w:pPr>
      <w:r>
        <w:rPr>
          <w:rFonts w:ascii="IRNazanin" w:hAnsi="IRNazanin" w:eastAsia="IRNazanin" w:cs="IRNazanin"/>
          <w:lang w:bidi="fa-IR"/>
          <w:color w:val="111111"/>
          <w:sz w:val="28"/>
          <w:szCs w:val="28"/>
          <w:rtl/>
        </w:rPr>
        <w:t xml:space="preserve">(السلام تطوع والرد -) انظر السلام</w:t>
      </w:r>
    </w:p>
    <w:p>
      <w:pPr>
        <w:pStyle w:val="BookText"/>
      </w:pPr>
      <w:r>
        <w:rPr>
          <w:rFonts w:ascii="Amiri" w:hAnsi="Amiri" w:eastAsia="Amiri" w:cs="Amiri"/>
          <w:lang w:bidi="ar-SA"/>
          <w:color w:val="111111"/>
          <w:sz w:val="28"/>
          <w:szCs w:val="28"/>
          <w:rtl/>
        </w:rPr>
        <w:t xml:space="preserve">(عما يردّ من الشهود -) انظر الشهادة</w:t>
      </w:r>
    </w:p>
    <w:p>
      <w:pPr>
        <w:pStyle w:val="BookText"/>
      </w:pPr>
      <w:r>
        <w:rPr>
          <w:rFonts w:ascii="Amiri" w:hAnsi="Amiri" w:eastAsia="Amiri" w:cs="Amiri"/>
          <w:lang w:bidi="ar-SA"/>
          <w:color w:val="111111"/>
          <w:sz w:val="28"/>
          <w:szCs w:val="28"/>
          <w:rtl/>
        </w:rPr>
        <w:t xml:space="preserve">(عمن يردّ من الشهود -) انظر الشهادة</w:t>
      </w:r>
    </w:p>
    <w:p>
      <w:pPr>
        <w:pStyle w:val="BookText"/>
      </w:pPr>
      <w:r>
        <w:rPr>
          <w:rFonts w:ascii="IRNazanin" w:hAnsi="IRNazanin" w:eastAsia="IRNazanin" w:cs="IRNazanin"/>
          <w:lang w:bidi="fa-IR"/>
          <w:color w:val="111111"/>
          <w:sz w:val="28"/>
          <w:szCs w:val="28"/>
          <w:rtl/>
        </w:rPr>
        <w:t xml:space="preserve">(عن البرصاء فقال قضی -) يأتي تحت عنوان (المحدود الخ)</w:t>
      </w:r>
    </w:p>
    <w:p>
      <w:pPr>
        <w:pStyle w:val="BookText"/>
      </w:pPr>
      <w:r>
        <w:rPr>
          <w:rFonts w:ascii="IRNazanin" w:hAnsi="IRNazanin" w:eastAsia="IRNazanin" w:cs="IRNazanin"/>
          <w:lang w:bidi="fa-IR"/>
          <w:color w:val="111111"/>
          <w:sz w:val="28"/>
          <w:szCs w:val="28"/>
          <w:rtl/>
        </w:rPr>
        <w:t xml:space="preserve">(عن رجل اقرض رجلا دراهم فردّ -) انظر القرض</w:t>
      </w:r>
    </w:p>
    <w:p>
      <w:pPr>
        <w:pStyle w:val="BookText"/>
      </w:pPr>
      <w:r>
        <w:rPr>
          <w:rFonts w:ascii="Amiri" w:hAnsi="Amiri" w:eastAsia="Amiri" w:cs="Amiri"/>
          <w:lang w:bidi="ar-SA"/>
          <w:color w:val="111111"/>
          <w:sz w:val="28"/>
          <w:szCs w:val="28"/>
          <w:rtl/>
        </w:rPr>
        <w:t xml:space="preserve">(عن رجل باع جارية على - الى ان قال - تردّ عليه -) انظر الجارية</w:t>
      </w:r>
    </w:p>
    <w:p>
      <w:pPr>
        <w:pStyle w:val="BookText"/>
      </w:pPr>
      <w:r>
        <w:rPr>
          <w:rFonts w:ascii="Amiri" w:hAnsi="Amiri" w:eastAsia="Amiri" w:cs="Amiri"/>
          <w:lang w:bidi="ar-SA"/>
          <w:color w:val="111111"/>
          <w:sz w:val="28"/>
          <w:szCs w:val="28"/>
          <w:rtl/>
        </w:rPr>
        <w:t xml:space="preserve">«عن رجل تزوّج الى قوم امرأة فوجدها عوراء ولم يبيّنوا أله أن يردّها؟ قال: انما يردّ النكاح من الجنون والجذام والبرص، قلت: أرأيت ان دخل بها كيف يصنع؟ قال: لها المهر بما استحل من فرجها ويغرم وليها الذي انكحها مثل ما ساقه» (5)</w:t>
      </w:r>
    </w:p>
    <w:p>
      <w:pPr>
        <w:pStyle w:val="BookText"/>
      </w:pPr>
      <w:r>
        <w:rPr>
          <w:rFonts w:ascii="Amiri" w:hAnsi="Amiri" w:eastAsia="Amiri" w:cs="Amiri"/>
          <w:lang w:bidi="ar-SA"/>
          <w:color w:val="111111"/>
          <w:sz w:val="28"/>
          <w:szCs w:val="28"/>
          <w:rtl/>
        </w:rPr>
        <w:t xml:space="preserve">الفقيه ج 3 ص 273 ب 125 ح 2.</w:t>
      </w:r>
    </w:p>
    <w:p>
      <w:pPr>
        <w:pStyle w:val="BookText"/>
      </w:pPr>
      <w:r>
        <w:rPr>
          <w:rFonts w:ascii="Amiri" w:hAnsi="Amiri" w:eastAsia="Amiri" w:cs="Amiri"/>
          <w:lang w:bidi="ar-SA"/>
          <w:color w:val="111111"/>
          <w:sz w:val="28"/>
          <w:szCs w:val="28"/>
          <w:rtl/>
        </w:rPr>
        <w:t xml:space="preserve">الفقيه ج 3 ص 273 ب 125 ح 4 بتفاوت. الكافي ج 5 ص 406 ك 1 ب 67 ح 6.</w:t>
      </w:r>
    </w:p>
    <w:p>
      <w:pPr>
        <w:pStyle w:val="BookText"/>
      </w:pPr>
      <w:r>
        <w:rPr>
          <w:rFonts w:ascii="Amiri" w:hAnsi="Amiri" w:eastAsia="Amiri" w:cs="Amiri"/>
          <w:lang w:bidi="ar-SA"/>
          <w:color w:val="111111"/>
          <w:sz w:val="28"/>
          <w:szCs w:val="28"/>
          <w:rtl/>
        </w:rPr>
        <w:t xml:space="preserve">التهذيب ج 7 ص 426 ب 38 ح 12 بتفاوت. الاستبصار ج 3 ص 247 ب 151 ح7 بتفاوت.</w:t>
      </w:r>
    </w:p>
    <w:p>
      <w:pPr>
        <w:pStyle w:val="BookText"/>
      </w:pPr>
      <w:r>
        <w:rPr>
          <w:rFonts w:ascii="Amiri" w:hAnsi="Amiri" w:eastAsia="Amiri" w:cs="Amiri"/>
          <w:lang w:bidi="ar-SA"/>
          <w:color w:val="111111"/>
          <w:sz w:val="28"/>
          <w:szCs w:val="28"/>
          <w:rtl/>
        </w:rPr>
        <w:t xml:space="preserve">«عن رجل تزوّج الى قوم فاذا امرأته عوراء ولم يبيّنوا له، قال: يردّ النكاح من البرص والجذام والجنون والعفل» (6)</w:t>
      </w:r>
    </w:p>
    <w:p>
      <w:pPr>
        <w:pStyle w:val="BookText"/>
      </w:pPr>
      <w:r>
        <w:rPr>
          <w:rFonts w:ascii="Amiri" w:hAnsi="Amiri" w:eastAsia="Amiri" w:cs="Amiri"/>
          <w:lang w:bidi="ar-SA"/>
          <w:color w:val="111111"/>
          <w:sz w:val="28"/>
          <w:szCs w:val="28"/>
          <w:rtl/>
        </w:rPr>
        <w:t xml:space="preserve">الكافي ج 5 ص 406 ك 18 ب 67 ح 6.</w:t>
      </w:r>
    </w:p>
    <w:p>
      <w:pPr>
        <w:pStyle w:val="BookText"/>
      </w:pPr>
      <w:r>
        <w:rPr>
          <w:rFonts w:ascii="Amiri" w:hAnsi="Amiri" w:eastAsia="Amiri" w:cs="Amiri"/>
          <w:lang w:bidi="ar-SA"/>
          <w:color w:val="111111"/>
          <w:sz w:val="28"/>
          <w:szCs w:val="28"/>
          <w:rtl/>
        </w:rPr>
        <w:t xml:space="preserve">الفقيه ج3 ص 273 ب 125ح 2 بتفاوت. الفقيه ج 3 ص 273 ب 125 ح 4 بتفاوت . الكافي ج 5 ص 406 ك18 ب 67ح6 بتفاوت . التهذيب ج 7 ص 629ب 38ح 12 بتفاوت . الاستبصار ج3 ص 267 ب 101 حلا بتفاوت</w:t>
      </w:r>
    </w:p>
    <w:p>
      <w:pPr>
        <w:pStyle w:val="BookText"/>
      </w:pPr>
      <w:r>
        <w:rPr>
          <w:rFonts w:ascii="IRNazanin" w:hAnsi="IRNazanin" w:eastAsia="IRNazanin" w:cs="IRNazanin"/>
          <w:lang w:bidi="fa-IR"/>
          <w:color w:val="111111"/>
          <w:sz w:val="28"/>
          <w:szCs w:val="28"/>
          <w:rtl/>
        </w:rPr>
        <w:t xml:space="preserve">(عن رجل تزوّج امرأة فعلم بعد -) انظر التزویج</w:t>
      </w:r>
    </w:p>
    <w:p>
      <w:pPr>
        <w:pStyle w:val="BookText"/>
      </w:pPr>
      <w:r>
        <w:rPr>
          <w:rFonts w:ascii="Amiri" w:hAnsi="Amiri" w:eastAsia="Amiri" w:cs="Amiri"/>
          <w:lang w:bidi="ar-SA"/>
          <w:color w:val="111111"/>
          <w:sz w:val="28"/>
          <w:szCs w:val="28"/>
          <w:rtl/>
        </w:rPr>
        <w:t xml:space="preserve">«عن رجل تزوّج امرأة فوجد بها قرنا قال: فقال: هذه لا تحبل ولا يقدر زوجها على مجامعتها يردّها على أهلها صاغرة ولا مهر لها، قلت: فان كان دخل بها قال: ان كان علم بذلك قبل ان ينكحها يعني المجامعة ثم يجامعها فقد رضي بها وان لم يعلم الا بعد ما جامعها فان شاء بعد أمسكها وان شاء طلق» (6)</w:t>
      </w:r>
    </w:p>
    <w:p>
      <w:pPr>
        <w:pStyle w:val="BookText"/>
      </w:pPr>
      <w:r>
        <w:rPr>
          <w:rFonts w:ascii="IRNazanin" w:hAnsi="IRNazanin" w:eastAsia="IRNazanin" w:cs="IRNazanin"/>
          <w:lang w:bidi="fa-IR"/>
          <w:color w:val="111111"/>
          <w:sz w:val="28"/>
          <w:szCs w:val="28"/>
          <w:rtl/>
        </w:rPr>
        <w:t xml:space="preserve">الكافي ج 5 ص 409 ک 18 ب 67 ح 18.</w:t>
      </w:r>
    </w:p>
    <w:p>
      <w:pPr>
        <w:pStyle w:val="BookText"/>
      </w:pPr>
      <w:r>
        <w:rPr>
          <w:rFonts w:ascii="Amiri" w:hAnsi="Amiri" w:eastAsia="Amiri" w:cs="Amiri"/>
          <w:lang w:bidi="ar-SA"/>
          <w:color w:val="111111"/>
          <w:sz w:val="28"/>
          <w:szCs w:val="28"/>
          <w:rtl/>
        </w:rPr>
        <w:t xml:space="preserve">الكافي ج 5 ص 409 ك 18 ب 67 ح 17 بتفاوت.</w:t>
      </w:r>
    </w:p>
    <w:p>
      <w:pPr>
        <w:pStyle w:val="BookText"/>
      </w:pPr>
      <w:r>
        <w:rPr>
          <w:rFonts w:ascii="Amiri" w:hAnsi="Amiri" w:eastAsia="Amiri" w:cs="Amiri"/>
          <w:lang w:bidi="ar-SA"/>
          <w:color w:val="111111"/>
          <w:sz w:val="28"/>
          <w:szCs w:val="28"/>
          <w:rtl/>
        </w:rPr>
        <w:t xml:space="preserve">التهذيب ج 7 ص 427 ب 38 ح 15.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249 ب 151 ح 11.</w:t>
      </w:r>
    </w:p>
    <w:p>
      <w:pPr>
        <w:pStyle w:val="BookText"/>
      </w:pPr>
      <w:r>
        <w:rPr>
          <w:rFonts w:ascii="Amiri" w:hAnsi="Amiri" w:eastAsia="Amiri" w:cs="Amiri"/>
          <w:lang w:bidi="ar-SA"/>
          <w:color w:val="111111"/>
          <w:sz w:val="28"/>
          <w:szCs w:val="28"/>
          <w:rtl/>
        </w:rPr>
        <w:t xml:space="preserve">الفقيه ج 3 ص 274 ب 125 ح 5 بتفاوت.</w:t>
      </w:r>
    </w:p>
    <w:p>
      <w:pPr>
        <w:pStyle w:val="BookText"/>
      </w:pPr>
      <w:r>
        <w:rPr>
          <w:rFonts w:ascii="Amiri" w:hAnsi="Amiri" w:eastAsia="Amiri" w:cs="Amiri"/>
          <w:lang w:bidi="ar-SA"/>
          <w:color w:val="111111"/>
          <w:sz w:val="28"/>
          <w:szCs w:val="28"/>
          <w:rtl/>
        </w:rPr>
        <w:t xml:space="preserve">«عن رجل تزوّج امرأة فوجدبها قرنا قال: ههذ لا تحبل تردّ على أهلها، من ينقبض زوجها عن مجامعتها تردّ على أهلها، قلت: فان كان دخل بها؟ قال: ان كان علم بها قبل أن يجامعها ثم جامعها فقد رضي بها وان لم يعلم الا بعد ما جامعها فان شاء بعد أمسكها، وان شاء سرّحها الى أهلها ولها ما أخذت منه بما استحل من فرجها» (6)</w:t>
      </w:r>
    </w:p>
    <w:p>
      <w:pPr>
        <w:pStyle w:val="BookText"/>
      </w:pPr>
      <w:r>
        <w:rPr>
          <w:rFonts w:ascii="Amiri" w:hAnsi="Amiri" w:eastAsia="Amiri" w:cs="Amiri"/>
          <w:lang w:bidi="ar-SA"/>
          <w:color w:val="111111"/>
          <w:sz w:val="28"/>
          <w:szCs w:val="28"/>
          <w:rtl/>
        </w:rPr>
        <w:t xml:space="preserve">الكافي ج 5 ص 409 ك 18 ب 67 ح 17.</w:t>
      </w:r>
    </w:p>
    <w:p>
      <w:pPr>
        <w:pStyle w:val="BookText"/>
      </w:pPr>
      <w:r>
        <w:rPr>
          <w:rFonts w:ascii="Amiri" w:hAnsi="Amiri" w:eastAsia="Amiri" w:cs="Amiri"/>
          <w:lang w:bidi="ar-SA"/>
          <w:color w:val="111111"/>
          <w:sz w:val="28"/>
          <w:szCs w:val="28"/>
          <w:rtl/>
        </w:rPr>
        <w:t xml:space="preserve">الكافي ج 5 ص 409 ك 18 ب 67 ح 18 بتفاوت.</w:t>
      </w:r>
    </w:p>
    <w:p>
      <w:pPr>
        <w:pStyle w:val="BookText"/>
      </w:pPr>
      <w:r>
        <w:rPr>
          <w:rFonts w:ascii="Amiri" w:hAnsi="Amiri" w:eastAsia="Amiri" w:cs="Amiri"/>
          <w:lang w:bidi="ar-SA"/>
          <w:color w:val="111111"/>
          <w:sz w:val="28"/>
          <w:szCs w:val="28"/>
          <w:rtl/>
        </w:rPr>
        <w:t xml:space="preserve">التهذيب ج 7 ص 427 ب 38 ح 15 بتفاوت.</w:t>
      </w:r>
    </w:p>
    <w:p>
      <w:pPr>
        <w:pStyle w:val="BookText"/>
      </w:pPr>
      <w:r>
        <w:rPr>
          <w:rFonts w:ascii="IRNazanin" w:hAnsi="IRNazanin" w:eastAsia="IRNazanin" w:cs="IRNazanin"/>
          <w:lang w:bidi="fa-IR"/>
          <w:color w:val="111111"/>
          <w:sz w:val="28"/>
          <w:szCs w:val="28"/>
          <w:rtl/>
        </w:rPr>
        <w:t xml:space="preserve">الاستبصار ج 3 ص 249 ب 151 ح 11 متفاوت.</w:t>
      </w:r>
    </w:p>
    <w:p>
      <w:pPr>
        <w:pStyle w:val="BookText"/>
      </w:pPr>
      <w:r>
        <w:rPr>
          <w:rFonts w:ascii="Amiri" w:hAnsi="Amiri" w:eastAsia="Amiri" w:cs="Amiri"/>
          <w:lang w:bidi="ar-SA"/>
          <w:color w:val="111111"/>
          <w:sz w:val="28"/>
          <w:szCs w:val="28"/>
          <w:rtl/>
        </w:rPr>
        <w:t xml:space="preserve">الفقيه ج 3 ص 274 ب 125 ح 5 بتفاوت.</w:t>
      </w:r>
    </w:p>
    <w:p>
      <w:pPr>
        <w:pStyle w:val="BookText"/>
      </w:pPr>
      <w:r>
        <w:rPr>
          <w:rFonts w:ascii="IRNazanin" w:hAnsi="IRNazanin" w:eastAsia="IRNazanin" w:cs="IRNazanin"/>
          <w:lang w:bidi="fa-IR"/>
          <w:color w:val="111111"/>
          <w:sz w:val="28"/>
          <w:szCs w:val="28"/>
          <w:rtl/>
        </w:rPr>
        <w:t xml:space="preserve">«عن رجل تزوّج امرأة فوجدها قرناء قال: هذه لا تحبل تردّ على أهلها قلت: فان كان دخل بها قال: ان کان علم قبل أن يجامعها ثم جامعها فقد رضي بها، وان لم يعلم بها الا بعد ما جامعها فان شاء بعد أمسكها، وان شاء سرّحها الى أهلها ولها ما أخذت منه بما استحل من فرجها» (6)</w:t>
      </w:r>
    </w:p>
    <w:p>
      <w:pPr>
        <w:pStyle w:val="BookText"/>
      </w:pPr>
      <w:r>
        <w:rPr>
          <w:rFonts w:ascii="Amiri" w:hAnsi="Amiri" w:eastAsia="Amiri" w:cs="Amiri"/>
          <w:lang w:bidi="ar-SA"/>
          <w:color w:val="111111"/>
          <w:sz w:val="28"/>
          <w:szCs w:val="28"/>
          <w:rtl/>
        </w:rPr>
        <w:t xml:space="preserve">الفقيه ج 3 ص 274 ب 125 ح 5.</w:t>
      </w:r>
    </w:p>
    <w:p>
      <w:pPr>
        <w:pStyle w:val="BookText"/>
      </w:pPr>
      <w:r>
        <w:rPr>
          <w:rFonts w:ascii="Amiri" w:hAnsi="Amiri" w:eastAsia="Amiri" w:cs="Amiri"/>
          <w:lang w:bidi="ar-SA"/>
          <w:color w:val="111111"/>
          <w:sz w:val="28"/>
          <w:szCs w:val="28"/>
          <w:rtl/>
        </w:rPr>
        <w:t xml:space="preserve">الكافي ج 5 ص 409 ك 18 ب 67 ح 17 بتفاوت.</w:t>
      </w:r>
    </w:p>
    <w:p>
      <w:pPr>
        <w:pStyle w:val="BookText"/>
      </w:pPr>
      <w:r>
        <w:rPr>
          <w:rFonts w:ascii="Amiri" w:hAnsi="Amiri" w:eastAsia="Amiri" w:cs="Amiri"/>
          <w:lang w:bidi="ar-SA"/>
          <w:color w:val="111111"/>
          <w:sz w:val="28"/>
          <w:szCs w:val="28"/>
          <w:rtl/>
        </w:rPr>
        <w:t xml:space="preserve">الكافي ج 5 ص 409 ك 18 ب 67 ح 18 بتفاوت.</w:t>
      </w:r>
    </w:p>
    <w:p>
      <w:pPr>
        <w:pStyle w:val="BookText"/>
      </w:pPr>
      <w:r>
        <w:rPr>
          <w:rFonts w:ascii="Amiri" w:hAnsi="Amiri" w:eastAsia="Amiri" w:cs="Amiri"/>
          <w:lang w:bidi="ar-SA"/>
          <w:color w:val="111111"/>
          <w:sz w:val="28"/>
          <w:szCs w:val="28"/>
          <w:rtl/>
        </w:rPr>
        <w:t xml:space="preserve">التهذيب ج 7 ص 427 ب 38 ح 15 بتفاوت.</w:t>
      </w:r>
    </w:p>
    <w:p>
      <w:pPr>
        <w:pStyle w:val="BookText"/>
      </w:pPr>
      <w:r>
        <w:rPr>
          <w:rFonts w:ascii="Amiri" w:hAnsi="Amiri" w:eastAsia="Amiri" w:cs="Amiri"/>
          <w:lang w:bidi="ar-SA"/>
          <w:color w:val="111111"/>
          <w:sz w:val="28"/>
          <w:szCs w:val="28"/>
          <w:rtl/>
        </w:rPr>
        <w:t xml:space="preserve">الاستبصار ج 3 ص 249 ب 151 ح 11 بتفاوت. «عن رجل تزوّج جارية بكرا فوجدها ثيبا هل يجب لها صداق وافيا أم ينتقص؟ قال: ينتقص» (10)</w:t>
      </w:r>
    </w:p>
    <w:p>
      <w:pPr>
        <w:pStyle w:val="BookText"/>
      </w:pPr>
      <w:r>
        <w:rPr>
          <w:rFonts w:ascii="Amiri" w:hAnsi="Amiri" w:eastAsia="Amiri" w:cs="Amiri"/>
          <w:lang w:bidi="ar-SA"/>
          <w:color w:val="111111"/>
          <w:sz w:val="28"/>
          <w:szCs w:val="28"/>
          <w:rtl/>
        </w:rPr>
        <w:t xml:space="preserve">الكافي ج 5 ص 413 ك 18 ب 70 ح 2.</w:t>
      </w:r>
    </w:p>
    <w:p>
      <w:pPr>
        <w:pStyle w:val="BookText"/>
      </w:pPr>
      <w:r>
        <w:rPr>
          <w:rFonts w:ascii="Amiri" w:hAnsi="Amiri" w:eastAsia="Amiri" w:cs="Amiri"/>
          <w:lang w:bidi="ar-SA"/>
          <w:color w:val="111111"/>
          <w:sz w:val="28"/>
          <w:szCs w:val="28"/>
          <w:rtl/>
        </w:rPr>
        <w:t xml:space="preserve">| التهذيب ج 7 ص 428 ب 38 ح 17.</w:t>
      </w:r>
    </w:p>
    <w:p>
      <w:pPr>
        <w:pStyle w:val="BookText"/>
      </w:pPr>
      <w:r>
        <w:rPr>
          <w:rFonts w:ascii="Amiri" w:hAnsi="Amiri" w:eastAsia="Amiri" w:cs="Amiri"/>
          <w:lang w:bidi="ar-SA"/>
          <w:color w:val="111111"/>
          <w:sz w:val="28"/>
          <w:szCs w:val="28"/>
          <w:rtl/>
        </w:rPr>
        <w:t xml:space="preserve">التهذيب ج 7 ص 363 ب 31 ح 35 بتفاوت.</w:t>
      </w:r>
    </w:p>
    <w:p>
      <w:pPr>
        <w:pStyle w:val="BookText"/>
      </w:pPr>
      <w:r>
        <w:rPr>
          <w:rFonts w:ascii="Amiri" w:hAnsi="Amiri" w:eastAsia="Amiri" w:cs="Amiri"/>
          <w:lang w:bidi="ar-SA"/>
          <w:color w:val="111111"/>
          <w:sz w:val="28"/>
          <w:szCs w:val="28"/>
          <w:rtl/>
        </w:rPr>
        <w:t xml:space="preserve">(عن رجل خطب الى رجل - الى ان قال - تردّ على أبيها -) انظر المهر</w:t>
      </w:r>
    </w:p>
    <w:p>
      <w:pPr>
        <w:pStyle w:val="BookText"/>
      </w:pPr>
      <w:r>
        <w:rPr>
          <w:rFonts w:ascii="Amiri" w:hAnsi="Amiri" w:eastAsia="Amiri" w:cs="Amiri"/>
          <w:lang w:bidi="ar-SA"/>
          <w:color w:val="111111"/>
          <w:sz w:val="28"/>
          <w:szCs w:val="28"/>
          <w:rtl/>
        </w:rPr>
        <w:t xml:space="preserve">(عن رجل سافر وترك - الى ان قال - تردّ</w:t>
      </w:r>
    </w:p>
    <w:p>
      <w:pPr>
        <w:pStyle w:val="BookText"/>
      </w:pPr>
      <w:r>
        <w:rPr>
          <w:rFonts w:ascii="IRNazanin" w:hAnsi="IRNazanin" w:eastAsia="IRNazanin" w:cs="IRNazanin"/>
          <w:lang w:bidi="fa-IR"/>
          <w:color w:val="111111"/>
          <w:sz w:val="28"/>
          <w:szCs w:val="28"/>
          <w:rtl/>
        </w:rPr>
        <w:t xml:space="preserve">فضل ما عندها في الميراث -) انظر السفر «عن رجل نظر الى امرأة فأعجبته فسأل عنها فقيل: هي ابنة فلان فأتی أباها فقال: زوّجني ابنتك فزوّجه غيرها فولدت منه فعلم بعد انها غير ابنته وأنها أمة، فقال: يردّ الوليدة على مولاها والولد للرجل وعلى الذي زوّجه قيمة ثمن الولد يعطيه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موالي الوليدة كما غرّ الرجل وخدعه» (6)</w:t>
      </w:r>
    </w:p>
    <w:p>
      <w:pPr>
        <w:pStyle w:val="BookText"/>
      </w:pPr>
      <w:r>
        <w:rPr>
          <w:rFonts w:ascii="Amiri" w:hAnsi="Amiri" w:eastAsia="Amiri" w:cs="Amiri"/>
          <w:lang w:bidi="ar-SA"/>
          <w:color w:val="111111"/>
          <w:sz w:val="28"/>
          <w:szCs w:val="28"/>
          <w:rtl/>
        </w:rPr>
        <w:t xml:space="preserve">الكافي ج 5 ص 408 ك 18 ب 67 ح 13.</w:t>
      </w:r>
    </w:p>
    <w:p>
      <w:pPr>
        <w:pStyle w:val="BookText"/>
      </w:pPr>
      <w:r>
        <w:rPr>
          <w:rFonts w:ascii="IRNazanin" w:hAnsi="IRNazanin" w:eastAsia="IRNazanin" w:cs="IRNazanin"/>
          <w:lang w:bidi="fa-IR"/>
          <w:color w:val="111111"/>
          <w:sz w:val="28"/>
          <w:szCs w:val="28"/>
          <w:rtl/>
        </w:rPr>
        <w:t xml:space="preserve">(عن الرجل یرد الطيب -) انظر الطيب</w:t>
      </w:r>
    </w:p>
    <w:p>
      <w:pPr>
        <w:pStyle w:val="BookText"/>
      </w:pPr>
      <w:r>
        <w:rPr>
          <w:rFonts w:ascii="Amiri" w:hAnsi="Amiri" w:eastAsia="Amiri" w:cs="Amiri"/>
          <w:lang w:bidi="ar-SA"/>
          <w:color w:val="111111"/>
          <w:sz w:val="28"/>
          <w:szCs w:val="28"/>
          <w:rtl/>
        </w:rPr>
        <w:t xml:space="preserve">(عن الرجل يستقرض الدراهم فيردّ -) انظر الربا</w:t>
      </w:r>
    </w:p>
    <w:p>
      <w:pPr>
        <w:pStyle w:val="BookText"/>
      </w:pPr>
      <w:r>
        <w:rPr>
          <w:rFonts w:ascii="Amiri" w:hAnsi="Amiri" w:eastAsia="Amiri" w:cs="Amiri"/>
          <w:lang w:bidi="ar-SA"/>
          <w:color w:val="111111"/>
          <w:sz w:val="28"/>
          <w:szCs w:val="28"/>
          <w:rtl/>
        </w:rPr>
        <w:t xml:space="preserve">(عن الرجل يستقرض من الرجل الدرهم</w:t>
      </w:r>
    </w:p>
    <w:p>
      <w:pPr>
        <w:pStyle w:val="BookText"/>
      </w:pPr>
      <w:r>
        <w:rPr>
          <w:rFonts w:ascii="Amiri" w:hAnsi="Amiri" w:eastAsia="Amiri" w:cs="Amiri"/>
          <w:lang w:bidi="ar-SA"/>
          <w:color w:val="111111"/>
          <w:sz w:val="28"/>
          <w:szCs w:val="28"/>
          <w:rtl/>
        </w:rPr>
        <w:t xml:space="preserve">فيردّ -) انظر الربا</w:t>
      </w:r>
    </w:p>
    <w:p>
      <w:pPr>
        <w:pStyle w:val="BookText"/>
      </w:pPr>
      <w:r>
        <w:rPr>
          <w:rFonts w:ascii="Amiri" w:hAnsi="Amiri" w:eastAsia="Amiri" w:cs="Amiri"/>
          <w:lang w:bidi="ar-SA"/>
          <w:color w:val="111111"/>
          <w:sz w:val="28"/>
          <w:szCs w:val="28"/>
          <w:rtl/>
        </w:rPr>
        <w:t xml:space="preserve">(عن الذي يردّ من الشهود -) انظر الشهادة</w:t>
      </w:r>
    </w:p>
    <w:p>
      <w:pPr>
        <w:pStyle w:val="BookText"/>
      </w:pPr>
      <w:r>
        <w:rPr>
          <w:rFonts w:ascii="Amiri" w:hAnsi="Amiri" w:eastAsia="Amiri" w:cs="Amiri"/>
          <w:lang w:bidi="ar-SA"/>
          <w:color w:val="111111"/>
          <w:sz w:val="28"/>
          <w:szCs w:val="28"/>
          <w:rtl/>
        </w:rPr>
        <w:t xml:space="preserve">(عن المحدود - ) يأتي تحت عنوان (المحدود والمحدودة الخ)</w:t>
      </w:r>
    </w:p>
    <w:p>
      <w:pPr>
        <w:pStyle w:val="BookText"/>
      </w:pPr>
      <w:r>
        <w:rPr>
          <w:rFonts w:ascii="Amiri" w:hAnsi="Amiri" w:eastAsia="Amiri" w:cs="Amiri"/>
          <w:lang w:bidi="ar-SA"/>
          <w:color w:val="111111"/>
          <w:sz w:val="28"/>
          <w:szCs w:val="28"/>
          <w:rtl/>
        </w:rPr>
        <w:t xml:space="preserve">«في رجل تزوّج امرأة فوجدها برصاء قال: ان كان لم يدخل بها ولم يبيّن له فان شاء طلق وان شاء أمسك ولا صداق لها واذا دخل بها فهي امرأته» (6-1)</w:t>
      </w:r>
    </w:p>
    <w:p>
      <w:pPr>
        <w:pStyle w:val="BookText"/>
      </w:pPr>
      <w:r>
        <w:rPr>
          <w:rFonts w:ascii="Amiri" w:hAnsi="Amiri" w:eastAsia="Amiri" w:cs="Amiri"/>
          <w:lang w:bidi="ar-SA"/>
          <w:color w:val="111111"/>
          <w:sz w:val="28"/>
          <w:szCs w:val="28"/>
          <w:rtl/>
        </w:rPr>
        <w:t xml:space="preserve">التهذيب ج 7 ص 426 ب 38 ح 11.</w:t>
      </w:r>
    </w:p>
    <w:p>
      <w:pPr>
        <w:pStyle w:val="BookText"/>
      </w:pPr>
      <w:r>
        <w:rPr>
          <w:rFonts w:ascii="IRNazanin" w:hAnsi="IRNazanin" w:eastAsia="IRNazanin" w:cs="IRNazanin"/>
          <w:lang w:bidi="fa-IR"/>
          <w:color w:val="111111"/>
          <w:sz w:val="28"/>
          <w:szCs w:val="28"/>
          <w:rtl/>
        </w:rPr>
        <w:t xml:space="preserve">الاستبصار ج 3 ص 247 ب 151 ح 8.</w:t>
      </w:r>
    </w:p>
    <w:p>
      <w:pPr>
        <w:pStyle w:val="BookText"/>
      </w:pPr>
      <w:r>
        <w:rPr>
          <w:rFonts w:ascii="Amiri" w:hAnsi="Amiri" w:eastAsia="Amiri" w:cs="Amiri"/>
          <w:lang w:bidi="ar-SA"/>
          <w:color w:val="111111"/>
          <w:sz w:val="28"/>
          <w:szCs w:val="28"/>
          <w:rtl/>
        </w:rPr>
        <w:t xml:space="preserve">«في رجل تزوّج امرأة من وليّها فوجد بها عيباً بعد ما دخل بها، قال: فقال: اذا دلّست العقلاء</w:t>
      </w:r>
      <w:r>
        <w:rPr>
          <w:rStyle w:val="FootnoteReference"/>
        </w:rPr>
        <w:footnoteReference w:id="196"/>
      </w:r>
      <w:r>
        <w:rPr>
          <w:rFonts w:ascii="IRNazanin" w:hAnsi="IRNazanin" w:eastAsia="IRNazanin" w:cs="IRNazanin"/>
          <w:lang w:bidi="fa-IR"/>
          <w:color w:val="111111"/>
          <w:sz w:val="28"/>
          <w:szCs w:val="28"/>
          <w:rtl/>
        </w:rPr>
        <w:t xml:space="preserve">والبرصاء والمجنونة والمفضاة ومن كان بها زمانة ظاهرة فانها تردّ على أهلها من غير طلاق ويأخذ الزوج المهر من وليها الذي كان دلّسها فان لم یکن وليها علم بشيء من ذلك فلا شيء عليه وتردّ الى أهلها، قال: وان أصاب الزوج مما اخذت منه فهو له وان لم يصب شيئاً فلا شيء له، قال: وتعتدّ منه عدّة المطلقة ان كان دخل بها وان لم يكن دخل بها فلا عدّة لها ولا مهر لها» (5)</w:t>
      </w:r>
    </w:p>
    <w:p>
      <w:pPr>
        <w:pStyle w:val="BookText"/>
      </w:pPr>
      <w:r>
        <w:rPr>
          <w:rFonts w:ascii="Amiri" w:hAnsi="Amiri" w:eastAsia="Amiri" w:cs="Amiri"/>
          <w:lang w:bidi="ar-SA"/>
          <w:color w:val="111111"/>
          <w:sz w:val="28"/>
          <w:szCs w:val="28"/>
          <w:rtl/>
        </w:rPr>
        <w:t xml:space="preserve">الكافي ج 5 ص 408 ك 18 ب 67 ح 14. التهذيب ج 7 ص 425 ب38 ح 10.</w:t>
      </w:r>
    </w:p>
    <w:p>
      <w:pPr>
        <w:pStyle w:val="BookText"/>
      </w:pPr>
      <w:r>
        <w:rPr>
          <w:rFonts w:ascii="IRNazanin" w:hAnsi="IRNazanin" w:eastAsia="IRNazanin" w:cs="IRNazanin"/>
          <w:lang w:bidi="fa-IR"/>
          <w:color w:val="111111"/>
          <w:sz w:val="28"/>
          <w:szCs w:val="28"/>
          <w:rtl/>
        </w:rPr>
        <w:t xml:space="preserve">الاستبصار ج 3 ص 247 ب 151 ح 6.</w:t>
      </w:r>
    </w:p>
    <w:p>
      <w:pPr>
        <w:pStyle w:val="BookText"/>
      </w:pPr>
      <w:r>
        <w:rPr>
          <w:rFonts w:ascii="Amiri" w:hAnsi="Amiri" w:eastAsia="Amiri" w:cs="Amiri"/>
          <w:lang w:bidi="ar-SA"/>
          <w:color w:val="111111"/>
          <w:sz w:val="28"/>
          <w:szCs w:val="28"/>
          <w:rtl/>
        </w:rPr>
        <w:t xml:space="preserve">«في رجل يتزوج الى قوم فاذا امرأته عوراء ولم يبيّنوا له قال: لا تردّ انما يردّ النكاح من البرص والجذام والجنون والعفل قلت: أرأيت ان كان قد دخل بها كيف يصنع بمهرها؟ قال: لها المهر بما استحل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فرجها ويغرم وليها الذي انكحها مثل ما ساق اليها» (6)</w:t>
      </w:r>
    </w:p>
    <w:p>
      <w:pPr>
        <w:pStyle w:val="BookText"/>
      </w:pPr>
      <w:r>
        <w:rPr>
          <w:rFonts w:ascii="Amiri" w:hAnsi="Amiri" w:eastAsia="Amiri" w:cs="Amiri"/>
          <w:lang w:bidi="ar-SA"/>
          <w:color w:val="111111"/>
          <w:sz w:val="28"/>
          <w:szCs w:val="28"/>
          <w:rtl/>
        </w:rPr>
        <w:t xml:space="preserve">التهذيب ج 7 ص 426 ب 38 ح 12.</w:t>
      </w:r>
    </w:p>
    <w:p>
      <w:pPr>
        <w:pStyle w:val="BookText"/>
      </w:pPr>
      <w:r>
        <w:rPr>
          <w:rFonts w:ascii="IRNazanin" w:hAnsi="IRNazanin" w:eastAsia="IRNazanin" w:cs="IRNazanin"/>
          <w:lang w:bidi="fa-IR"/>
          <w:color w:val="111111"/>
          <w:sz w:val="28"/>
          <w:szCs w:val="28"/>
          <w:rtl/>
        </w:rPr>
        <w:t xml:space="preserve">الاستبصار ج 3 ص 2447 ب 151 ح 7.</w:t>
      </w:r>
    </w:p>
    <w:p>
      <w:pPr>
        <w:pStyle w:val="BookText"/>
      </w:pPr>
      <w:r>
        <w:rPr>
          <w:rFonts w:ascii="Amiri" w:hAnsi="Amiri" w:eastAsia="Amiri" w:cs="Amiri"/>
          <w:lang w:bidi="ar-SA"/>
          <w:color w:val="111111"/>
          <w:sz w:val="28"/>
          <w:szCs w:val="28"/>
          <w:rtl/>
        </w:rPr>
        <w:t xml:space="preserve">الكافي ج 5 ص 406 ك 18 ب 67 ح 6 بتفاوت. الفقيه ج 3 ص 273 ب 125ح 2 و 4 بتفاوت.</w:t>
      </w:r>
    </w:p>
    <w:p>
      <w:pPr>
        <w:pStyle w:val="BookText"/>
      </w:pPr>
      <w:r>
        <w:rPr>
          <w:rFonts w:ascii="Amiri" w:hAnsi="Amiri" w:eastAsia="Amiri" w:cs="Amiri"/>
          <w:lang w:bidi="ar-SA"/>
          <w:color w:val="111111"/>
          <w:sz w:val="28"/>
          <w:szCs w:val="28"/>
          <w:rtl/>
        </w:rPr>
        <w:t xml:space="preserve">«في الرجل اذا تزوج المرأة فوجد بها قرنا وهو العقل أو بياضا أو جذاما انه يردّها ما لم يدخل بها» (6)</w:t>
      </w:r>
    </w:p>
    <w:p>
      <w:pPr>
        <w:pStyle w:val="BookText"/>
      </w:pPr>
      <w:r>
        <w:rPr>
          <w:rFonts w:ascii="IRNazanin" w:hAnsi="IRNazanin" w:eastAsia="IRNazanin" w:cs="IRNazanin"/>
          <w:lang w:bidi="fa-IR"/>
          <w:color w:val="111111"/>
          <w:sz w:val="28"/>
          <w:szCs w:val="28"/>
          <w:rtl/>
        </w:rPr>
        <w:t xml:space="preserve">الكافي ج 5 ص 407 ک 18 ب 67 ح 12. التهذيب ج 7 ص 427 ب 38 ح 13.</w:t>
      </w:r>
    </w:p>
    <w:p>
      <w:pPr>
        <w:pStyle w:val="BookText"/>
      </w:pPr>
      <w:r>
        <w:rPr>
          <w:rFonts w:ascii="IRNazanin" w:hAnsi="IRNazanin" w:eastAsia="IRNazanin" w:cs="IRNazanin"/>
          <w:lang w:bidi="fa-IR"/>
          <w:color w:val="111111"/>
          <w:sz w:val="28"/>
          <w:szCs w:val="28"/>
          <w:rtl/>
        </w:rPr>
        <w:t xml:space="preserve">الاستبصار ج 3 ص 248 ب 151 ح 9.</w:t>
      </w:r>
    </w:p>
    <w:p>
      <w:pPr>
        <w:pStyle w:val="BookText"/>
      </w:pPr>
      <w:r>
        <w:rPr>
          <w:rFonts w:ascii="Amiri" w:hAnsi="Amiri" w:eastAsia="Amiri" w:cs="Amiri"/>
          <w:lang w:bidi="ar-SA"/>
          <w:color w:val="111111"/>
          <w:sz w:val="28"/>
          <w:szCs w:val="28"/>
          <w:rtl/>
        </w:rPr>
        <w:t xml:space="preserve">«في الرجل يتزوج الى قوم</w:t>
      </w:r>
      <w:r>
        <w:rPr>
          <w:rStyle w:val="FootnoteReference"/>
        </w:rPr>
        <w:footnoteReference w:id="197"/>
      </w:r>
      <w:r>
        <w:rPr>
          <w:rFonts w:ascii="Amiri" w:hAnsi="Amiri" w:eastAsia="Amiri" w:cs="Amiri"/>
          <w:lang w:bidi="ar-SA"/>
          <w:color w:val="111111"/>
          <w:sz w:val="28"/>
          <w:szCs w:val="28"/>
          <w:rtl/>
        </w:rPr>
        <w:t xml:space="preserve">فاذا امرأته عوراء ولم يبيّنوا له قال: لا تردّ انما يردّ النكاح من البرص والجذام والجنون والعقل قلت: أرأيت ان كان قد دخل بها كيف يصنع بمهرها؟ قال: المهر لها بما استحل</w:t>
      </w:r>
    </w:p>
    <w:p>
      <w:pPr>
        <w:pStyle w:val="BookText"/>
      </w:pPr>
      <w:r>
        <w:rPr>
          <w:rFonts w:ascii="Amiri" w:hAnsi="Amiri" w:eastAsia="Amiri" w:cs="Amiri"/>
          <w:lang w:bidi="ar-SA"/>
          <w:color w:val="111111"/>
          <w:sz w:val="28"/>
          <w:szCs w:val="28"/>
          <w:rtl/>
        </w:rPr>
        <w:t xml:space="preserve">من فرجها ويغرم وليّها الذي انكحها مثل ما ساق اليها» (6)</w:t>
      </w:r>
    </w:p>
    <w:p>
      <w:pPr>
        <w:pStyle w:val="BookText"/>
      </w:pPr>
      <w:r>
        <w:rPr>
          <w:rFonts w:ascii="Amiri" w:hAnsi="Amiri" w:eastAsia="Amiri" w:cs="Amiri"/>
          <w:lang w:bidi="ar-SA"/>
          <w:color w:val="111111"/>
          <w:sz w:val="28"/>
          <w:szCs w:val="28"/>
          <w:rtl/>
        </w:rPr>
        <w:t xml:space="preserve">الفقيه ج 3 ص 273 ب 125 ح 4 و 2.</w:t>
      </w:r>
    </w:p>
    <w:p>
      <w:pPr>
        <w:pStyle w:val="BookText"/>
      </w:pPr>
      <w:r>
        <w:rPr>
          <w:rFonts w:ascii="Amiri" w:hAnsi="Amiri" w:eastAsia="Amiri" w:cs="Amiri"/>
          <w:lang w:bidi="ar-SA"/>
          <w:color w:val="111111"/>
          <w:sz w:val="28"/>
          <w:szCs w:val="28"/>
          <w:rtl/>
        </w:rPr>
        <w:t xml:space="preserve">التهذيب ج 7 ص 426 ب 38 ح 12 بتفاوت. الاستبصار ج 3 ص 247 ب 151 ح7 بتفاوت. الكافي ج 5 ص 406 ك 18 ب 67 ح 6 بتفاوت.</w:t>
      </w:r>
    </w:p>
    <w:p>
      <w:pPr>
        <w:pStyle w:val="BookText"/>
      </w:pPr>
      <w:r>
        <w:rPr>
          <w:rFonts w:ascii="Amiri" w:hAnsi="Amiri" w:eastAsia="Amiri" w:cs="Amiri"/>
          <w:lang w:bidi="ar-SA"/>
          <w:color w:val="111111"/>
          <w:sz w:val="28"/>
          <w:szCs w:val="28"/>
          <w:rtl/>
        </w:rPr>
        <w:t xml:space="preserve">«في الرجل يتزوّج المرأة على أنها بكر فيجدها ثيّبا أيجوز له أن يقيم عليها؟ قال: فقال: قد تفتق البكر</w:t>
      </w:r>
      <w:r>
        <w:rPr>
          <w:rStyle w:val="FootnoteReference"/>
        </w:rPr>
        <w:footnoteReference w:id="198"/>
      </w:r>
      <w:r>
        <w:rPr>
          <w:rFonts w:ascii="Amiri" w:hAnsi="Amiri" w:eastAsia="Amiri" w:cs="Amiri"/>
          <w:lang w:bidi="ar-SA"/>
          <w:color w:val="111111"/>
          <w:sz w:val="28"/>
          <w:szCs w:val="28"/>
          <w:rtl/>
        </w:rPr>
        <w:t xml:space="preserve">من المركب ومن النزوة» (8)</w:t>
      </w:r>
    </w:p>
    <w:p>
      <w:pPr>
        <w:pStyle w:val="BookText"/>
      </w:pPr>
      <w:r>
        <w:rPr>
          <w:rFonts w:ascii="IRNazanin" w:hAnsi="IRNazanin" w:eastAsia="IRNazanin" w:cs="IRNazanin"/>
          <w:lang w:bidi="fa-IR"/>
          <w:color w:val="111111"/>
          <w:sz w:val="28"/>
          <w:szCs w:val="28"/>
          <w:rtl/>
        </w:rPr>
        <w:t xml:space="preserve">الكافي ج 5 ص 413 ک 18 ب 70 ح 1.</w:t>
      </w:r>
    </w:p>
    <w:p>
      <w:pPr>
        <w:pStyle w:val="BookText"/>
      </w:pPr>
      <w:r>
        <w:rPr>
          <w:rFonts w:ascii="Amiri" w:hAnsi="Amiri" w:eastAsia="Amiri" w:cs="Amiri"/>
          <w:lang w:bidi="ar-SA"/>
          <w:color w:val="111111"/>
          <w:sz w:val="28"/>
          <w:szCs w:val="28"/>
          <w:rtl/>
        </w:rPr>
        <w:t xml:space="preserve">التهذيب ج 7 ص 428 ب 38 ح 16.</w:t>
      </w:r>
    </w:p>
    <w:p>
      <w:pPr>
        <w:pStyle w:val="BookText"/>
      </w:pPr>
      <w:r>
        <w:rPr>
          <w:rFonts w:ascii="Amiri" w:hAnsi="Amiri" w:eastAsia="Amiri" w:cs="Amiri"/>
          <w:lang w:bidi="ar-SA"/>
          <w:color w:val="111111"/>
          <w:sz w:val="28"/>
          <w:szCs w:val="28"/>
          <w:rtl/>
        </w:rPr>
        <w:t xml:space="preserve">«في الرجل يتزوّج المرأة فيؤتى</w:t>
      </w:r>
      <w:r>
        <w:rPr>
          <w:rStyle w:val="FootnoteReference"/>
        </w:rPr>
        <w:footnoteReference w:id="199"/>
      </w:r>
      <w:r>
        <w:rPr>
          <w:rFonts w:ascii="IRNazanin" w:hAnsi="IRNazanin" w:eastAsia="IRNazanin" w:cs="IRNazanin"/>
          <w:lang w:bidi="fa-IR"/>
          <w:color w:val="111111"/>
          <w:sz w:val="28"/>
          <w:szCs w:val="28"/>
          <w:rtl/>
        </w:rPr>
        <w:t xml:space="preserve">بها</w:t>
      </w:r>
    </w:p>
    <w:p>
      <w:pPr>
        <w:pStyle w:val="BookText"/>
      </w:pPr>
      <w:r>
        <w:rPr>
          <w:rFonts w:ascii="Amiri" w:hAnsi="Amiri" w:eastAsia="Amiri" w:cs="Amiri"/>
          <w:lang w:bidi="ar-SA"/>
          <w:color w:val="111111"/>
          <w:sz w:val="28"/>
          <w:szCs w:val="28"/>
          <w:rtl/>
        </w:rPr>
        <w:t xml:space="preserve">عمياء أو برصاء أو عرجاء قال: تردّ على وليّها ويكون لها المهر على وليّها، وان كان بها زمانة</w:t>
      </w:r>
      <w:r>
        <w:rPr>
          <w:rStyle w:val="FootnoteReference"/>
        </w:rPr>
        <w:footnoteReference w:id="200"/>
      </w:r>
      <w:r>
        <w:rPr>
          <w:rFonts w:ascii="Amiri" w:hAnsi="Amiri" w:eastAsia="Amiri" w:cs="Amiri"/>
          <w:lang w:bidi="ar-SA"/>
          <w:color w:val="111111"/>
          <w:sz w:val="28"/>
          <w:szCs w:val="28"/>
          <w:rtl/>
        </w:rPr>
        <w:t xml:space="preserve">لا يراها الرجال اجيز</w:t>
      </w:r>
      <w:r>
        <w:rPr>
          <w:rStyle w:val="FootnoteReference"/>
        </w:rPr>
        <w:footnoteReference w:id="201"/>
      </w:r>
      <w:r>
        <w:rPr>
          <w:rFonts w:ascii="Amiri" w:hAnsi="Amiri" w:eastAsia="Amiri" w:cs="Amiri"/>
          <w:lang w:bidi="ar-SA"/>
          <w:color w:val="111111"/>
          <w:sz w:val="28"/>
          <w:szCs w:val="28"/>
          <w:rtl/>
        </w:rPr>
        <w:t xml:space="preserve">شهادة النساء عليها» (6)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7 ص 424 ب 38 ح 5.</w:t>
      </w:r>
    </w:p>
    <w:p>
      <w:pPr>
        <w:pStyle w:val="BookText"/>
      </w:pPr>
      <w:r>
        <w:rPr>
          <w:rFonts w:ascii="Amiri" w:hAnsi="Amiri" w:eastAsia="Amiri" w:cs="Amiri"/>
          <w:lang w:bidi="ar-SA"/>
          <w:color w:val="111111"/>
          <w:sz w:val="28"/>
          <w:szCs w:val="28"/>
          <w:rtl/>
        </w:rPr>
        <w:t xml:space="preserve">التهذيب ج 7 ص 434 ب 38 ح 43.</w:t>
      </w:r>
    </w:p>
    <w:p>
      <w:pPr>
        <w:pStyle w:val="BookText"/>
      </w:pPr>
      <w:r>
        <w:rPr>
          <w:rFonts w:ascii="IRNazanin" w:hAnsi="IRNazanin" w:eastAsia="IRNazanin" w:cs="IRNazanin"/>
          <w:lang w:bidi="fa-IR"/>
          <w:color w:val="111111"/>
          <w:sz w:val="28"/>
          <w:szCs w:val="28"/>
          <w:rtl/>
        </w:rPr>
        <w:t xml:space="preserve">الاستبصار ج 3 ص 246 ب 151 ح 5.</w:t>
      </w:r>
    </w:p>
    <w:p>
      <w:pPr>
        <w:pStyle w:val="BookText"/>
      </w:pPr>
      <w:r>
        <w:rPr>
          <w:rFonts w:ascii="Amiri" w:hAnsi="Amiri" w:eastAsia="Amiri" w:cs="Amiri"/>
          <w:lang w:bidi="ar-SA"/>
          <w:color w:val="111111"/>
          <w:sz w:val="28"/>
          <w:szCs w:val="28"/>
          <w:rtl/>
        </w:rPr>
        <w:t xml:space="preserve">(في الرجل يتزوج المرأة ويؤتي بها -) تحت عنوان (في الرجل يتزوج المرأة فيؤتي الخ)</w:t>
      </w:r>
    </w:p>
    <w:p>
      <w:pPr>
        <w:pStyle w:val="BookText"/>
      </w:pPr>
      <w:r>
        <w:rPr>
          <w:rFonts w:ascii="IRNazanin" w:hAnsi="IRNazanin" w:eastAsia="IRNazanin" w:cs="IRNazanin"/>
          <w:lang w:bidi="fa-IR"/>
          <w:color w:val="111111"/>
          <w:sz w:val="28"/>
          <w:szCs w:val="28"/>
          <w:rtl/>
        </w:rPr>
        <w:t xml:space="preserve">(كان على علیه السلام لا يردّ الجارية بعيب -) انظر الجارية</w:t>
      </w:r>
    </w:p>
    <w:p>
      <w:pPr>
        <w:pStyle w:val="BookText"/>
      </w:pPr>
      <w:r>
        <w:rPr>
          <w:rFonts w:ascii="Amiri" w:hAnsi="Amiri" w:eastAsia="Amiri" w:cs="Amiri"/>
          <w:lang w:bidi="ar-SA"/>
          <w:color w:val="111111"/>
          <w:sz w:val="28"/>
          <w:szCs w:val="28"/>
          <w:rtl/>
        </w:rPr>
        <w:t xml:space="preserve">(كان كتبه لي في قرطاس اللهم اردد -) انظر الدعاء</w:t>
      </w:r>
    </w:p>
    <w:p>
      <w:pPr>
        <w:pStyle w:val="BookText"/>
      </w:pPr>
      <w:r>
        <w:rPr>
          <w:rFonts w:ascii="IRNazanin" w:hAnsi="IRNazanin" w:eastAsia="IRNazanin" w:cs="IRNazanin"/>
          <w:lang w:bidi="fa-IR"/>
          <w:color w:val="111111"/>
          <w:sz w:val="28"/>
          <w:szCs w:val="28"/>
          <w:rtl/>
        </w:rPr>
        <w:t xml:space="preserve">(لا تردّ التي ليست بحبلی -) انظر الجارية</w:t>
      </w:r>
    </w:p>
    <w:p>
      <w:pPr>
        <w:pStyle w:val="BookText"/>
      </w:pPr>
      <w:r>
        <w:rPr>
          <w:rFonts w:ascii="IRNazanin" w:hAnsi="IRNazanin" w:eastAsia="IRNazanin" w:cs="IRNazanin"/>
          <w:lang w:bidi="fa-IR"/>
          <w:color w:val="111111"/>
          <w:sz w:val="28"/>
          <w:szCs w:val="28"/>
          <w:rtl/>
        </w:rPr>
        <w:t xml:space="preserve">(لا تردوا السائل -) انظر السؤال</w:t>
      </w:r>
    </w:p>
    <w:p>
      <w:pPr>
        <w:pStyle w:val="BookText"/>
      </w:pPr>
      <w:r>
        <w:rPr>
          <w:rFonts w:ascii="Amiri" w:hAnsi="Amiri" w:eastAsia="Amiri" w:cs="Amiri"/>
          <w:lang w:bidi="ar-SA"/>
          <w:color w:val="111111"/>
          <w:sz w:val="28"/>
          <w:szCs w:val="28"/>
          <w:rtl/>
        </w:rPr>
        <w:t xml:space="preserve">(لا تردّه فان ردّه عند الله عظيم -) يأتي في القرض تحت عنوان (دخلت أنا الخ)</w:t>
      </w:r>
    </w:p>
    <w:p>
      <w:pPr>
        <w:pStyle w:val="BookText"/>
      </w:pPr>
      <w:r>
        <w:rPr>
          <w:rFonts w:ascii="IRNazanin" w:hAnsi="IRNazanin" w:eastAsia="IRNazanin" w:cs="IRNazanin"/>
          <w:lang w:bidi="fa-IR"/>
          <w:color w:val="111111"/>
          <w:sz w:val="28"/>
          <w:szCs w:val="28"/>
          <w:rtl/>
        </w:rPr>
        <w:t xml:space="preserve">(لا يردّ التي ليست بحبلی -) انظر الجارية</w:t>
      </w:r>
    </w:p>
    <w:p>
      <w:pPr>
        <w:pStyle w:val="BookText"/>
      </w:pPr>
      <w:r>
        <w:rPr>
          <w:rFonts w:ascii="Amiri" w:hAnsi="Amiri" w:eastAsia="Amiri" w:cs="Amiri"/>
          <w:lang w:bidi="ar-SA"/>
          <w:color w:val="111111"/>
          <w:sz w:val="28"/>
          <w:szCs w:val="28"/>
          <w:rtl/>
        </w:rPr>
        <w:t xml:space="preserve">(لا يكون الردّ على زوج ولا على زوجه -) انظر الارث</w:t>
      </w:r>
    </w:p>
    <w:p>
      <w:pPr>
        <w:pStyle w:val="BookText"/>
      </w:pPr>
      <w:r>
        <w:rPr>
          <w:rFonts w:ascii="Amiri" w:hAnsi="Amiri" w:eastAsia="Amiri" w:cs="Amiri"/>
          <w:lang w:bidi="ar-SA"/>
          <w:color w:val="111111"/>
          <w:sz w:val="28"/>
          <w:szCs w:val="28"/>
          <w:rtl/>
        </w:rPr>
        <w:t xml:space="preserve">(ما بسط عبد يديه الى الله عزوجل الا استحيي الله ان يردّها -) انظر التعقيب</w:t>
      </w:r>
    </w:p>
    <w:p>
      <w:pPr>
        <w:pStyle w:val="BookText"/>
      </w:pPr>
      <w:r>
        <w:rPr>
          <w:rFonts w:ascii="Amiri" w:hAnsi="Amiri" w:eastAsia="Amiri" w:cs="Amiri"/>
          <w:lang w:bidi="ar-SA"/>
          <w:color w:val="111111"/>
          <w:sz w:val="28"/>
          <w:szCs w:val="28"/>
          <w:rtl/>
        </w:rPr>
        <w:t xml:space="preserve">(ما يردّ من الشهود -) انظر الشهادة</w:t>
      </w:r>
    </w:p>
    <w:p>
      <w:pPr>
        <w:pStyle w:val="BookText"/>
      </w:pPr>
      <w:r>
        <w:rPr>
          <w:rFonts w:ascii="IRNazanin" w:hAnsi="IRNazanin" w:eastAsia="IRNazanin" w:cs="IRNazanin"/>
          <w:lang w:bidi="fa-IR"/>
          <w:color w:val="111111"/>
          <w:sz w:val="28"/>
          <w:szCs w:val="28"/>
          <w:rtl/>
        </w:rPr>
        <w:t xml:space="preserve">«المحدود</w:t>
      </w:r>
      <w:r>
        <w:rPr>
          <w:rStyle w:val="FootnoteReference"/>
        </w:rPr>
        <w:footnoteReference w:id="202"/>
      </w:r>
      <w:r>
        <w:rPr>
          <w:rFonts w:ascii="IRNazanin" w:hAnsi="IRNazanin" w:eastAsia="IRNazanin" w:cs="IRNazanin"/>
          <w:lang w:bidi="fa-IR"/>
          <w:color w:val="111111"/>
          <w:sz w:val="28"/>
          <w:szCs w:val="28"/>
          <w:rtl/>
        </w:rPr>
        <w:t xml:space="preserve">والمحدودة هل تردّ من النكاح؟ فقال: لا، قال رفاعة: وسألته عن البرصاء فقال: قضی امیرالمؤمنین علیه السلام في امرأة زوّجها وليّها وهو برصاء ان لها المهر بما استحل من فرجها وان المهر على الذي زوّجها وانماصار المهر عليه لانه دلّسها ولو أنّ رجلا تزوّج امرأة وزوّجها رجل لا يعرف دخيلة</w:t>
      </w:r>
      <w:r>
        <w:rPr>
          <w:rStyle w:val="FootnoteReference"/>
        </w:rPr>
        <w:footnoteReference w:id="203"/>
      </w:r>
      <w:r>
        <w:rPr>
          <w:rFonts w:ascii="Amiri" w:hAnsi="Amiri" w:eastAsia="Amiri" w:cs="Amiri"/>
          <w:lang w:bidi="ar-SA"/>
          <w:color w:val="111111"/>
          <w:sz w:val="28"/>
          <w:szCs w:val="28"/>
          <w:rtl/>
        </w:rPr>
        <w:t xml:space="preserve">أمرها لم يكن عليه شيء وكان المهر يأخذه منها» (6)</w:t>
      </w:r>
    </w:p>
    <w:p>
      <w:pPr>
        <w:pStyle w:val="BookText"/>
      </w:pPr>
      <w:r>
        <w:rPr>
          <w:rFonts w:ascii="IRNazanin" w:hAnsi="IRNazanin" w:eastAsia="IRNazanin" w:cs="IRNazanin"/>
          <w:lang w:bidi="fa-IR"/>
          <w:color w:val="111111"/>
          <w:sz w:val="28"/>
          <w:szCs w:val="28"/>
          <w:rtl/>
        </w:rPr>
        <w:t xml:space="preserve">الكافي ج 5 ص 407 ک 18 ب 67 ح 9.</w:t>
      </w:r>
    </w:p>
    <w:p>
      <w:pPr>
        <w:pStyle w:val="BookText"/>
      </w:pPr>
      <w:r>
        <w:rPr>
          <w:rFonts w:ascii="Amiri" w:hAnsi="Amiri" w:eastAsia="Amiri" w:cs="Amiri"/>
          <w:lang w:bidi="ar-SA"/>
          <w:color w:val="111111"/>
          <w:sz w:val="28"/>
          <w:szCs w:val="28"/>
          <w:rtl/>
        </w:rPr>
        <w:t xml:space="preserve">التهذيب ج 7 ص 424 ب 38 ح 8.</w:t>
      </w:r>
    </w:p>
    <w:p>
      <w:pPr>
        <w:pStyle w:val="BookText"/>
      </w:pPr>
      <w:r>
        <w:rPr>
          <w:rFonts w:ascii="IRNazanin" w:hAnsi="IRNazanin" w:eastAsia="IRNazanin" w:cs="IRNazanin"/>
          <w:lang w:bidi="fa-IR"/>
          <w:color w:val="111111"/>
          <w:sz w:val="28"/>
          <w:szCs w:val="28"/>
          <w:rtl/>
        </w:rPr>
        <w:t xml:space="preserve">الاستبصار ج3 ص 245 ب 150 ح 1.</w:t>
      </w:r>
    </w:p>
    <w:p>
      <w:pPr>
        <w:pStyle w:val="BookText"/>
      </w:pPr>
      <w:r>
        <w:rPr>
          <w:rFonts w:ascii="Amiri" w:hAnsi="Amiri" w:eastAsia="Amiri" w:cs="Amiri"/>
          <w:lang w:bidi="ar-SA"/>
          <w:color w:val="111111"/>
          <w:sz w:val="28"/>
          <w:szCs w:val="28"/>
          <w:rtl/>
        </w:rPr>
        <w:t xml:space="preserve">«المرأة تردّ من أربعة أشياء من البرص والجذام والجنون والقرن وهو العقل ما لم</w:t>
      </w:r>
    </w:p>
    <w:p>
      <w:pPr>
        <w:pStyle w:val="BookText"/>
      </w:pPr>
      <w:r>
        <w:rPr>
          <w:rFonts w:ascii="Amiri" w:hAnsi="Amiri" w:eastAsia="Amiri" w:cs="Amiri"/>
          <w:lang w:bidi="ar-SA"/>
          <w:color w:val="111111"/>
          <w:sz w:val="28"/>
          <w:szCs w:val="28"/>
          <w:rtl/>
        </w:rPr>
        <w:t xml:space="preserve">يقع عليها فاذا وقع عليها فلا» (6)</w:t>
      </w:r>
    </w:p>
    <w:p>
      <w:pPr>
        <w:pStyle w:val="BookText"/>
      </w:pPr>
      <w:r>
        <w:rPr>
          <w:rFonts w:ascii="IRNazanin" w:hAnsi="IRNazanin" w:eastAsia="IRNazanin" w:cs="IRNazanin"/>
          <w:lang w:bidi="fa-IR"/>
          <w:color w:val="111111"/>
          <w:sz w:val="28"/>
          <w:szCs w:val="28"/>
          <w:rtl/>
        </w:rPr>
        <w:t xml:space="preserve">الكافي ج 5 ص 409 ک 18 ب 67 ح 16.</w:t>
      </w:r>
    </w:p>
    <w:p>
      <w:pPr>
        <w:pStyle w:val="BookText"/>
      </w:pPr>
      <w:r>
        <w:rPr>
          <w:rFonts w:ascii="Amiri" w:hAnsi="Amiri" w:eastAsia="Amiri" w:cs="Amiri"/>
          <w:lang w:bidi="ar-SA"/>
          <w:color w:val="111111"/>
          <w:sz w:val="28"/>
          <w:szCs w:val="28"/>
          <w:rtl/>
        </w:rPr>
        <w:t xml:space="preserve">الفقيه ج 3 ص 273 ب 125 ح 1.</w:t>
      </w:r>
    </w:p>
    <w:p>
      <w:pPr>
        <w:pStyle w:val="BookText"/>
      </w:pPr>
      <w:r>
        <w:rPr>
          <w:rFonts w:ascii="Amiri" w:hAnsi="Amiri" w:eastAsia="Amiri" w:cs="Amiri"/>
          <w:lang w:bidi="ar-SA"/>
          <w:color w:val="111111"/>
          <w:sz w:val="28"/>
          <w:szCs w:val="28"/>
          <w:rtl/>
        </w:rPr>
        <w:t xml:space="preserve">التهذيب ج 7 ص 427 ب 38 ح 14.</w:t>
      </w:r>
    </w:p>
    <w:p>
      <w:pPr>
        <w:pStyle w:val="BookText"/>
      </w:pPr>
      <w:r>
        <w:rPr>
          <w:rFonts w:ascii="IRNazanin" w:hAnsi="IRNazanin" w:eastAsia="IRNazanin" w:cs="IRNazanin"/>
          <w:lang w:bidi="fa-IR"/>
          <w:color w:val="111111"/>
          <w:sz w:val="28"/>
          <w:szCs w:val="28"/>
          <w:rtl/>
        </w:rPr>
        <w:t xml:space="preserve">الاستبصار ج 3 ص 248 ب 151 ح 10.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8" w:name="pg14652_151627"/>
    <w:bookmarkEnd w:id="58"/>
    <w:p>
      <w:pPr>
        <w:pStyle w:val="BookText"/>
      </w:pPr>
      <w:r>
        <w:rPr>
          <w:rFonts w:ascii="Amiri" w:hAnsi="Amiri" w:eastAsia="Amiri" w:cs="Amiri"/>
          <w:lang w:bidi="ar-SA"/>
          <w:color w:val="111111"/>
          <w:sz w:val="28"/>
          <w:szCs w:val="28"/>
          <w:rtl/>
        </w:rPr>
        <w:t xml:space="preserve">(وتردّ المرأة من العقل -) تقدم تحت عنوان (تردّ المرأة الخ)</w:t>
      </w:r>
    </w:p>
    <w:p>
      <w:pPr>
        <w:pStyle w:val="BookText"/>
      </w:pPr>
      <w:r>
        <w:rPr>
          <w:rFonts w:ascii="IRNazanin" w:hAnsi="IRNazanin" w:eastAsia="IRNazanin" w:cs="IRNazanin"/>
          <w:lang w:bidi="fa-IR"/>
          <w:color w:val="111111"/>
          <w:sz w:val="28"/>
          <w:szCs w:val="28"/>
          <w:rtl/>
        </w:rPr>
        <w:t xml:space="preserve">(یا الله ليس يردّ غضبك الّا -) انظر الدعاء</w:t>
      </w:r>
    </w:p>
    <w:p>
      <w:pPr>
        <w:pStyle w:val="BookText"/>
      </w:pPr>
      <w:r>
        <w:rPr>
          <w:rFonts w:ascii="Amiri" w:hAnsi="Amiri" w:eastAsia="Amiri" w:cs="Amiri"/>
          <w:lang w:bidi="ar-SA"/>
          <w:color w:val="111111"/>
          <w:sz w:val="28"/>
          <w:szCs w:val="28"/>
          <w:rtl/>
        </w:rPr>
        <w:t xml:space="preserve">«يردّ المملوك من أحداث السنة من الجنون والجذام والبرص فقلنا: كيف يردّ من أحداث السنة؟ قال: هذا اوّل السنة فاذا اشتريت مملوكا به شيء من هذه الخصال ما بينك وبين ذي الحجة رددت على صاحبه</w:t>
      </w:r>
      <w:r>
        <w:rPr>
          <w:rStyle w:val="FootnoteReference"/>
        </w:rPr>
        <w:footnoteReference w:id="204"/>
      </w:r>
      <w:r>
        <w:rPr>
          <w:rFonts w:ascii="Amiri" w:hAnsi="Amiri" w:eastAsia="Amiri" w:cs="Amiri"/>
          <w:lang w:bidi="ar-SA"/>
          <w:color w:val="111111"/>
          <w:sz w:val="28"/>
          <w:szCs w:val="28"/>
          <w:rtl/>
        </w:rPr>
        <w:t xml:space="preserve">، فقال له محمد بن علي: فالاباق من ذلك؟ قال: ليس الاباق من ذلك الا أن يقيم البيّنة انه كان آبق عنده</w:t>
      </w:r>
      <w:r>
        <w:rPr>
          <w:rStyle w:val="FootnoteReference"/>
        </w:rPr>
        <w:footnoteReference w:id="205"/>
      </w:r>
      <w:r>
        <w:rPr>
          <w:rFonts w:ascii="Amiri" w:hAnsi="Amiri" w:eastAsia="Amiri" w:cs="Amiri"/>
          <w:lang w:bidi="ar-SA"/>
          <w:color w:val="111111"/>
          <w:sz w:val="28"/>
          <w:szCs w:val="28"/>
          <w:rtl/>
        </w:rPr>
        <w:t xml:space="preserve">، وروي عن يونس ايضاً ان العهدة في الجنون والجذام والبرص سنة، وروى الوشاء ان العهدة في الجنون وحده الى سنة» (8)</w:t>
      </w:r>
    </w:p>
    <w:p>
      <w:pPr>
        <w:pStyle w:val="BookText"/>
      </w:pPr>
      <w:r>
        <w:rPr>
          <w:rFonts w:ascii="IRNazanin" w:hAnsi="IRNazanin" w:eastAsia="IRNazanin" w:cs="IRNazanin"/>
          <w:lang w:bidi="fa-IR"/>
          <w:color w:val="111111"/>
          <w:sz w:val="28"/>
          <w:szCs w:val="28"/>
          <w:rtl/>
        </w:rPr>
        <w:t xml:space="preserve">الكافي ج 5 ص 217 ک 17 ب 95 ح 17. التهذيب ج 7 ص 63 ب 5 ح 17.</w:t>
      </w:r>
    </w:p>
    <w:p>
      <w:pPr>
        <w:pStyle w:val="BookText"/>
      </w:pPr>
      <w:r>
        <w:rPr>
          <w:rFonts w:ascii="Amiri" w:hAnsi="Amiri" w:eastAsia="Amiri" w:cs="Amiri"/>
          <w:lang w:bidi="ar-SA"/>
          <w:color w:val="111111"/>
          <w:sz w:val="28"/>
          <w:szCs w:val="28"/>
          <w:rtl/>
        </w:rPr>
        <w:t xml:space="preserve">التهذيب ج 7 ص 64 ب 5 ح 19.</w:t>
      </w:r>
    </w:p>
    <w:p>
      <w:pPr>
        <w:pStyle w:val="BookText"/>
      </w:pPr>
      <w:r>
        <w:rPr>
          <w:rFonts w:ascii="IRNazanin" w:hAnsi="IRNazanin" w:eastAsia="IRNazanin" w:cs="IRNazanin"/>
          <w:lang w:bidi="fa-IR"/>
          <w:color w:val="111111"/>
          <w:sz w:val="28"/>
          <w:szCs w:val="28"/>
          <w:rtl/>
        </w:rPr>
        <w:t xml:space="preserve">(يردّها ویردّ معها شيئا -) انظر الجارية</w:t>
      </w:r>
    </w:p>
    <w:p>
      <w:pPr>
        <w:pStyle w:val="BookText"/>
      </w:pPr>
      <w:r>
        <w:rPr>
          <w:rFonts w:ascii="Amiri" w:hAnsi="Amiri" w:eastAsia="Amiri" w:cs="Amiri"/>
          <w:lang w:bidi="ar-SA"/>
          <w:color w:val="111111"/>
          <w:sz w:val="28"/>
          <w:szCs w:val="28"/>
          <w:rtl/>
        </w:rPr>
        <w:t xml:space="preserve">(يردّها ويردّ نصف -) انظر الجارية</w:t>
      </w:r>
    </w:p>
    <w:p>
      <w:pPr>
        <w:pStyle w:val="BookText"/>
      </w:pPr>
      <w:r>
        <w:rPr>
          <w:rFonts w:ascii="Amiri" w:hAnsi="Amiri" w:eastAsia="Amiri" w:cs="Amiri"/>
          <w:lang w:bidi="ar-SA"/>
          <w:color w:val="111111"/>
          <w:sz w:val="28"/>
          <w:szCs w:val="28"/>
          <w:rtl/>
        </w:rPr>
        <w:t xml:space="preserve">(يردّها ويكسوها -) انظر الجارية</w:t>
      </w:r>
    </w:p>
    <w:p>
      <w:pPr>
        <w:pStyle w:val="BookText"/>
      </w:pPr>
      <w:r>
        <w:rPr>
          <w:rFonts w:ascii="IRNazanin" w:hAnsi="IRNazanin" w:eastAsia="IRNazanin" w:cs="IRNazanin"/>
          <w:lang w:bidi="fa-IR"/>
          <w:color w:val="111111"/>
          <w:sz w:val="28"/>
          <w:szCs w:val="28"/>
          <w:rtl/>
        </w:rPr>
        <w:t xml:space="preserve">(یردّ اليمين -) انظر البيّنة</w:t>
      </w:r>
    </w:p>
    <w:p>
      <w:pPr>
        <w:pStyle w:val="Heading3"/>
      </w:pPr>
      <w:bookmarkStart w:id="265" w:name="_Toc181"/>
      <w:r>
        <w:t>«ردّ الشمس»</w:t>
      </w:r>
      <w:bookmarkEnd w:id="265"/>
    </w:p>
    <w:p>
      <w:pPr>
        <w:pStyle w:val="BookText"/>
      </w:pPr>
      <w:r>
        <w:rPr>
          <w:rFonts w:ascii="IRNazanin" w:hAnsi="IRNazanin" w:eastAsia="IRNazanin" w:cs="IRNazanin"/>
          <w:lang w:bidi="fa-IR"/>
          <w:color w:val="111111"/>
          <w:sz w:val="28"/>
          <w:szCs w:val="28"/>
          <w:rtl/>
        </w:rPr>
        <w:t xml:space="preserve">«اقبلنا مع امير المؤمنين علي بن ابیطالب علیه السلام من قتل الخوارج حتى اذا قطعنا أرض بابل</w:t>
      </w:r>
      <w:r>
        <w:rPr>
          <w:rStyle w:val="FootnoteReference"/>
        </w:rPr>
        <w:footnoteReference w:id="206"/>
      </w:r>
      <w:r>
        <w:rPr>
          <w:rFonts w:ascii="IRNazanin" w:hAnsi="IRNazanin" w:eastAsia="IRNazanin" w:cs="IRNazanin"/>
          <w:lang w:bidi="fa-IR"/>
          <w:color w:val="111111"/>
          <w:sz w:val="28"/>
          <w:szCs w:val="28"/>
          <w:rtl/>
        </w:rPr>
        <w:t xml:space="preserve">حضرت صلاة العصر فنزل اميرالمؤمنين علیه السلام ونزل الناس، فقال علي علیه السلام: ایها الناس ان هذه أرض ملعونة قد عذبت في الدهر ثلاث مرّات - وفي خبر آخر مرّتين وهي تتوقع الثالثة - وهي احدى المؤتفکات وهي أوّل أرض عبد فيها وثن، وانه لا يحل لنبي ولا لوصي نبيّ أن يصلي فيها، فمن أراد منكم أن يصلي فليصل،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فمال الناس عن جنبي الطريق يصلّون وركب هو علیه السلام بغلة رسول الله و مضى قال جويرية: فقلت: والله لاتبعنّ امیر المؤمنين علیه السلام ولا قلدنّه صلاتي اليوم فمضيت خلفه فوالله ماجزنا جسر سوراء حتى غابت الشمس فشككت، فالتفت اليّ وقال: يا جويرية اشككت؟ فقلت: نعم يا امیرالمؤمنين، فنزل علیه السلام عن ناحية فتوضأ ثم قام فنطق بكلام لا أحسنه الا كأنّه العبراني، ثم نادى الصلاة فنظرت والله الى الشمس قد خرجت من بين جبلين لها صریر</w:t>
      </w:r>
      <w:r>
        <w:rPr>
          <w:rStyle w:val="FootnoteReference"/>
        </w:rPr>
        <w:footnoteReference w:id="207"/>
      </w:r>
      <w:r>
        <w:rPr>
          <w:rFonts w:ascii="IRNazanin" w:hAnsi="IRNazanin" w:eastAsia="IRNazanin" w:cs="IRNazanin"/>
          <w:lang w:bidi="fa-IR"/>
          <w:color w:val="111111"/>
          <w:sz w:val="28"/>
          <w:szCs w:val="28"/>
          <w:rtl/>
        </w:rPr>
        <w:t xml:space="preserve">فصلى العصر وصليت معه، فلما فرغنا من صلاتنا عاد الليل كما كان، فالتفت اليّ وقال: يا جويرية بن مسهر ان الله عزوجل يقول: فسبح باسم ربك العظيم، وأني سألت الله عزوجل باسمه العظيم فردّ عليّ الشمس، و روی ان جويرية لما رأي ذلك قال: وصيّ نبيّ وربّ الكعبة»</w:t>
      </w:r>
    </w:p>
    <w:p>
      <w:pPr>
        <w:pStyle w:val="BookText"/>
      </w:pPr>
      <w:r>
        <w:rPr>
          <w:rFonts w:ascii="Amiri" w:hAnsi="Amiri" w:eastAsia="Amiri" w:cs="Amiri"/>
          <w:lang w:bidi="ar-SA"/>
          <w:color w:val="111111"/>
          <w:sz w:val="28"/>
          <w:szCs w:val="28"/>
          <w:rtl/>
        </w:rPr>
        <w:t xml:space="preserve">الفقيه ج 1 ص 130 ب 29 ح 12.</w:t>
      </w:r>
    </w:p>
    <w:p>
      <w:pPr>
        <w:pStyle w:val="BookText"/>
      </w:pPr>
      <w:r>
        <w:rPr>
          <w:rFonts w:ascii="Amiri" w:hAnsi="Amiri" w:eastAsia="Amiri" w:cs="Amiri"/>
          <w:lang w:bidi="ar-SA"/>
          <w:color w:val="111111"/>
          <w:sz w:val="28"/>
          <w:szCs w:val="28"/>
          <w:rtl/>
        </w:rPr>
        <w:t xml:space="preserve">(ان جويرية لما رأى ذلك -) تقدم تحت عنوان (اقبلنا الخ)</w:t>
      </w:r>
    </w:p>
    <w:p>
      <w:pPr>
        <w:pStyle w:val="BookText"/>
      </w:pPr>
      <w:r>
        <w:rPr>
          <w:rFonts w:ascii="IRNazanin" w:hAnsi="IRNazanin" w:eastAsia="IRNazanin" w:cs="IRNazanin"/>
          <w:lang w:bidi="fa-IR"/>
          <w:color w:val="111111"/>
          <w:sz w:val="28"/>
          <w:szCs w:val="28"/>
          <w:rtl/>
        </w:rPr>
        <w:t xml:space="preserve">«ان سليمان بن داود علیه السلام عرض عليه ذات يوم بالعشي الخيل فاشتغل بالنظر اليها حتی توارت الشمس بالحجاب فقال للملائكة: ردّوا الشمس عليّ حتى اصلي صلاتي في وقتها فردّوها، فقام فمسح ساقيه وعنقه، وأمر أصحابه الذين فاتتهم الصلاة معه بمثل ذلك، وكان ذلك وضوء هم للصلاة، ثم قام فصلى فلما فرغ غابت الشمس وطلعت النجوم، وذلك قول الله عزوجل: ووهبنا لداود سلیمان نعم العبد انه أوّاب اذ عرض عليه بالعشي الصافنات الجياد فقال: اني احببت حبّ الخير عن ذکر ربّي حتى توارت بالحجاب ردّوها علي فطفق مسحا بالسوق والاعناق» (6)</w:t>
      </w:r>
    </w:p>
    <w:p>
      <w:pPr>
        <w:pStyle w:val="BookText"/>
      </w:pPr>
      <w:r>
        <w:rPr>
          <w:rFonts w:ascii="Amiri" w:hAnsi="Amiri" w:eastAsia="Amiri" w:cs="Amiri"/>
          <w:lang w:bidi="ar-SA"/>
          <w:color w:val="111111"/>
          <w:sz w:val="28"/>
          <w:szCs w:val="28"/>
          <w:rtl/>
        </w:rPr>
        <w:t xml:space="preserve">الفقيه ج 1 ص 129 ب 29 ح 8.</w:t>
      </w:r>
    </w:p>
    <w:p>
      <w:pPr>
        <w:pStyle w:val="BookText"/>
      </w:pPr>
      <w:r>
        <w:rPr>
          <w:rFonts w:ascii="IRNazanin" w:hAnsi="IRNazanin" w:eastAsia="IRNazanin" w:cs="IRNazanin"/>
          <w:lang w:bidi="fa-IR"/>
          <w:color w:val="111111"/>
          <w:sz w:val="28"/>
          <w:szCs w:val="28"/>
          <w:rtl/>
        </w:rPr>
        <w:t xml:space="preserve">«ان الله تبارك وتعالى ردّ الشمس على یوشع بن نون وصي موسى علیه السلام حتى صلی الصلاة التي فاتته في وقتها» (غ)</w:t>
      </w:r>
    </w:p>
    <w:p>
      <w:pPr>
        <w:pStyle w:val="BookText"/>
      </w:pPr>
      <w:r>
        <w:rPr>
          <w:rFonts w:ascii="Amiri" w:hAnsi="Amiri" w:eastAsia="Amiri" w:cs="Amiri"/>
          <w:lang w:bidi="ar-SA"/>
          <w:color w:val="111111"/>
          <w:sz w:val="28"/>
          <w:szCs w:val="28"/>
          <w:rtl/>
        </w:rPr>
        <w:t xml:space="preserve">الفقيه ج 1 ص 130 ب 29 ح 9.</w:t>
      </w:r>
    </w:p>
    <w:p>
      <w:pPr>
        <w:pStyle w:val="BookText"/>
      </w:pPr>
      <w:r>
        <w:rPr>
          <w:rFonts w:ascii="IRNazanin" w:hAnsi="IRNazanin" w:eastAsia="IRNazanin" w:cs="IRNazanin"/>
          <w:lang w:bidi="fa-IR"/>
          <w:color w:val="111111"/>
          <w:sz w:val="28"/>
          <w:szCs w:val="28"/>
          <w:rtl/>
        </w:rPr>
        <w:t xml:space="preserve">«بينما رسول الله صلی الله علیه و آله نائم ذات يوم ورأسه في حجر علي علیه السلام ففاتته العصر حتى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غابت الشمس فقال: اللهم ان عليا كان في طاعتك وطاعة رسولك فاردد عليه الشمس قالت اسماء: فرأيتها والله غربت ثم طلعت بعد ما غربت ولم يبق جبل ولا أرض الا طلعت عليه حتى قام عليّ علیه السلام وتوضأ وصلى ثم غربت» الفقيه ج 1 ص 130 ب 29 ح 11.</w:t>
      </w:r>
    </w:p>
    <w:p>
      <w:pPr>
        <w:pStyle w:val="BookText"/>
      </w:pPr>
      <w:r>
        <w:rPr>
          <w:rFonts w:ascii="IRNazanin" w:hAnsi="IRNazanin" w:eastAsia="IRNazanin" w:cs="IRNazanin"/>
          <w:lang w:bidi="fa-IR"/>
          <w:color w:val="111111"/>
          <w:sz w:val="28"/>
          <w:szCs w:val="28"/>
          <w:rtl/>
        </w:rPr>
        <w:t xml:space="preserve">«دخلت انا وأبو عبدالله علیه السلام مسجد الفضيخ</w:t>
      </w:r>
      <w:r>
        <w:rPr>
          <w:rStyle w:val="FootnoteReference"/>
        </w:rPr>
        <w:footnoteReference w:id="208"/>
      </w:r>
      <w:r>
        <w:rPr>
          <w:rFonts w:ascii="Amiri" w:hAnsi="Amiri" w:eastAsia="Amiri" w:cs="Amiri"/>
          <w:lang w:bidi="ar-SA"/>
          <w:color w:val="111111"/>
          <w:sz w:val="28"/>
          <w:szCs w:val="28"/>
          <w:rtl/>
        </w:rPr>
        <w:t xml:space="preserve">فقال: ياعمّار ترى هذه الوهدة</w:t>
      </w:r>
      <w:r>
        <w:rPr>
          <w:rStyle w:val="FootnoteReference"/>
        </w:rPr>
        <w:footnoteReference w:id="209"/>
      </w:r>
      <w:r>
        <w:rPr>
          <w:rFonts w:ascii="Amiri" w:hAnsi="Amiri" w:eastAsia="Amiri" w:cs="Amiri"/>
          <w:lang w:bidi="ar-SA"/>
          <w:color w:val="111111"/>
          <w:sz w:val="28"/>
          <w:szCs w:val="28"/>
          <w:rtl/>
        </w:rPr>
        <w:t xml:space="preserve">؟ قلت: نعم، قال: كانت امرأة جعفر</w:t>
      </w:r>
      <w:r>
        <w:rPr>
          <w:rStyle w:val="FootnoteReference"/>
        </w:rPr>
        <w:footnoteReference w:id="210"/>
      </w:r>
      <w:r>
        <w:rPr>
          <w:rFonts w:ascii="IRNazanin" w:hAnsi="IRNazanin" w:eastAsia="IRNazanin" w:cs="IRNazanin"/>
          <w:lang w:bidi="fa-IR"/>
          <w:color w:val="111111"/>
          <w:sz w:val="28"/>
          <w:szCs w:val="28"/>
          <w:rtl/>
        </w:rPr>
        <w:t xml:space="preserve">التي خلّف عليها امیرالمؤمنین علیه السلام قاعدة في هذا الموضع ومعها ابناها من جعفر فبكت فقال لها ابناها: ما يبكيك يا امّه؟ قالت: بکیت لامیرالمؤمنین علیه السلام فقالا لها: تبكين لامیرالمؤمنين ولاتبكين لأبينا؟ قالت ليس هذا هكذا ولكن ذكرت حديثا حدّثني به امیرالمؤمنین علیه السلام في هذا الموضع فأبكاني قالا: وما هو؟ قالت: كنت أنا واميرالمؤمنين في هذا المسجد فقال لي: ترین هذه الوهدة؟ قلت: نعم، قال: كنت أنا ورسول الله صلی الله علیه و آله قاعدين فيها اذ وضع رأسه في حجري ثم خفق</w:t>
      </w:r>
      <w:r>
        <w:rPr>
          <w:rStyle w:val="FootnoteReference"/>
        </w:rPr>
        <w:footnoteReference w:id="211"/>
      </w:r>
      <w:r>
        <w:rPr>
          <w:rFonts w:ascii="Amiri" w:hAnsi="Amiri" w:eastAsia="Amiri" w:cs="Amiri"/>
          <w:lang w:bidi="ar-SA"/>
          <w:color w:val="111111"/>
          <w:sz w:val="28"/>
          <w:szCs w:val="28"/>
          <w:rtl/>
        </w:rPr>
        <w:t xml:space="preserve">حتى غطّ</w:t>
      </w:r>
      <w:r>
        <w:rPr>
          <w:rStyle w:val="FootnoteReference"/>
        </w:rPr>
        <w:footnoteReference w:id="212"/>
      </w:r>
      <w:r>
        <w:rPr>
          <w:rFonts w:ascii="IRNazanin" w:hAnsi="IRNazanin" w:eastAsia="IRNazanin" w:cs="IRNazanin"/>
          <w:lang w:bidi="fa-IR"/>
          <w:color w:val="111111"/>
          <w:sz w:val="28"/>
          <w:szCs w:val="28"/>
          <w:rtl/>
        </w:rPr>
        <w:t xml:space="preserve">وحضرت صلاة العصر فكرهت ن احرّك رأسه عن فخذي فأكون قد آذیت رسول الله صلی الله علیه و آله حتى ذهب الوقت وفاتت فانتبه رسول الله صلی الله علیه و آله فقال: يا علي صلليت؟ قلت: لا، قال: ولِمَ ذلك؟ قلت: كرهت أن أوذيك قال: فقام واستقبل القبلة ومدّ يديه كليتهما وقال: اللهم ردّ الشمس الى وقتها حتى يصلّي عليّ فرجعت الشمس الى وقت الصلاة حتى صليت العصر ثم انقضت</w:t>
      </w:r>
      <w:r>
        <w:rPr>
          <w:rStyle w:val="FootnoteReference"/>
        </w:rPr>
        <w:footnoteReference w:id="213"/>
      </w:r>
      <w:r>
        <w:rPr>
          <w:rFonts w:ascii="Amiri" w:hAnsi="Amiri" w:eastAsia="Amiri" w:cs="Amiri"/>
          <w:lang w:bidi="ar-SA"/>
          <w:color w:val="111111"/>
          <w:sz w:val="28"/>
          <w:szCs w:val="28"/>
          <w:rtl/>
        </w:rPr>
        <w:t xml:space="preserve">انقضاض الكوكب</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 4 ص 561 ك 15 ب 221 ح 7.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9" w:name="pg14652_151630"/>
    <w:bookmarkEnd w:id="59"/>
    <w:p>
      <w:pPr>
        <w:pStyle w:val="Heading3"/>
      </w:pPr>
      <w:bookmarkStart w:id="266" w:name="_Toc182"/>
      <w:r>
        <w:t>«الرداء»</w:t>
      </w:r>
      <w:bookmarkEnd w:id="266"/>
    </w:p>
    <w:p>
      <w:pPr>
        <w:pStyle w:val="BookText"/>
      </w:pPr>
      <w:r>
        <w:rPr>
          <w:rFonts w:ascii="Amiri" w:hAnsi="Amiri" w:eastAsia="Amiri" w:cs="Amiri"/>
          <w:lang w:bidi="ar-SA"/>
          <w:color w:val="111111"/>
          <w:sz w:val="28"/>
          <w:szCs w:val="28"/>
          <w:rtl/>
        </w:rPr>
        <w:t xml:space="preserve">(ان اعظم الكبر - الى ان قال - نازع الله رداءه -) انظر الكبر</w:t>
      </w:r>
    </w:p>
    <w:p>
      <w:pPr>
        <w:pStyle w:val="BookText"/>
      </w:pPr>
      <w:r>
        <w:rPr>
          <w:rFonts w:ascii="IRNazanin" w:hAnsi="IRNazanin" w:eastAsia="IRNazanin" w:cs="IRNazanin"/>
          <w:lang w:bidi="fa-IR"/>
          <w:color w:val="111111"/>
          <w:sz w:val="28"/>
          <w:szCs w:val="28"/>
          <w:rtl/>
        </w:rPr>
        <w:t xml:space="preserve">(ان عليا علیه السلام أتى بشارب فاستقرأه القرآن فأخذ ردائه -) انظر الحدود</w:t>
      </w:r>
    </w:p>
    <w:p>
      <w:pPr>
        <w:pStyle w:val="BookText"/>
      </w:pPr>
      <w:r>
        <w:rPr>
          <w:rFonts w:ascii="IRNazanin" w:hAnsi="IRNazanin" w:eastAsia="IRNazanin" w:cs="IRNazanin"/>
          <w:lang w:bidi="fa-IR"/>
          <w:color w:val="111111"/>
          <w:sz w:val="28"/>
          <w:szCs w:val="28"/>
          <w:rtl/>
        </w:rPr>
        <w:t xml:space="preserve">(انه أتى بشارب فاستقرأه القرآن فقرأ فأخذ ردائه -) انظر الحدود</w:t>
      </w:r>
    </w:p>
    <w:p>
      <w:pPr>
        <w:pStyle w:val="BookText"/>
      </w:pPr>
      <w:r>
        <w:rPr>
          <w:rFonts w:ascii="Amiri" w:hAnsi="Amiri" w:eastAsia="Amiri" w:cs="Amiri"/>
          <w:lang w:bidi="ar-SA"/>
          <w:color w:val="111111"/>
          <w:sz w:val="28"/>
          <w:szCs w:val="28"/>
          <w:rtl/>
        </w:rPr>
        <w:t xml:space="preserve">(خلّص ردائك -) تقدم في الحدود تحت عنوان (أنه أتى بشارب الخ)</w:t>
      </w:r>
    </w:p>
    <w:p>
      <w:pPr>
        <w:pStyle w:val="BookText"/>
      </w:pPr>
      <w:r>
        <w:rPr>
          <w:rFonts w:ascii="IRNazanin" w:hAnsi="IRNazanin" w:eastAsia="IRNazanin" w:cs="IRNazanin"/>
          <w:lang w:bidi="fa-IR"/>
          <w:color w:val="111111"/>
          <w:sz w:val="28"/>
          <w:szCs w:val="28"/>
          <w:rtl/>
        </w:rPr>
        <w:t xml:space="preserve">(رأيت علي بن الحسين علیه السلام يصلي فسقط ردائه -) انظر الصلاة</w:t>
      </w:r>
    </w:p>
    <w:p>
      <w:pPr>
        <w:pStyle w:val="BookText"/>
      </w:pPr>
      <w:r>
        <w:rPr>
          <w:rFonts w:ascii="Amiri" w:hAnsi="Amiri" w:eastAsia="Amiri" w:cs="Amiri"/>
          <w:lang w:bidi="ar-SA"/>
          <w:color w:val="111111"/>
          <w:sz w:val="28"/>
          <w:szCs w:val="28"/>
          <w:rtl/>
        </w:rPr>
        <w:t xml:space="preserve">(سمعت - الى ان قال - ويقلب ردائه -) انظر الاستسقاء</w:t>
      </w:r>
    </w:p>
    <w:p>
      <w:pPr>
        <w:pStyle w:val="BookText"/>
      </w:pPr>
      <w:r>
        <w:rPr>
          <w:rFonts w:ascii="Amiri" w:hAnsi="Amiri" w:eastAsia="Amiri" w:cs="Amiri"/>
          <w:lang w:bidi="ar-SA"/>
          <w:color w:val="111111"/>
          <w:sz w:val="28"/>
          <w:szCs w:val="28"/>
          <w:rtl/>
        </w:rPr>
        <w:t xml:space="preserve">(السيف بمنزلة الرداء -) انظر السيف</w:t>
      </w:r>
    </w:p>
    <w:p>
      <w:pPr>
        <w:pStyle w:val="BookText"/>
      </w:pPr>
      <w:r>
        <w:rPr>
          <w:rFonts w:ascii="IRNazanin" w:hAnsi="IRNazanin" w:eastAsia="IRNazanin" w:cs="IRNazanin"/>
          <w:lang w:bidi="fa-IR"/>
          <w:color w:val="111111"/>
          <w:sz w:val="28"/>
          <w:szCs w:val="28"/>
          <w:rtl/>
        </w:rPr>
        <w:t xml:space="preserve">(ضاق على علي بن الحسين علیه السلام - الی ان قال - فشق له من ردائه هدبة -) انظر القرض</w:t>
      </w:r>
    </w:p>
    <w:p>
      <w:pPr>
        <w:pStyle w:val="BookText"/>
      </w:pPr>
      <w:r>
        <w:rPr>
          <w:rFonts w:ascii="Amiri" w:hAnsi="Amiri" w:eastAsia="Amiri" w:cs="Amiri"/>
          <w:lang w:bidi="ar-SA"/>
          <w:color w:val="111111"/>
          <w:sz w:val="28"/>
          <w:szCs w:val="28"/>
          <w:rtl/>
        </w:rPr>
        <w:t xml:space="preserve">(العزّ رداء الله -) انظر الكبر</w:t>
      </w:r>
    </w:p>
    <w:p>
      <w:pPr>
        <w:pStyle w:val="BookText"/>
      </w:pPr>
      <w:r>
        <w:rPr>
          <w:rFonts w:ascii="IRNazanin" w:hAnsi="IRNazanin" w:eastAsia="IRNazanin" w:cs="IRNazanin"/>
          <w:lang w:bidi="fa-IR"/>
          <w:color w:val="111111"/>
          <w:sz w:val="28"/>
          <w:szCs w:val="28"/>
          <w:rtl/>
        </w:rPr>
        <w:t xml:space="preserve">(عن تحويل النبي صلی الله علیه و آله ردائه -) انظر الاستسقاء (عن رجل أم قوما في قميص ليس عليه رداء -) انظر الجماعة</w:t>
      </w:r>
    </w:p>
    <w:p>
      <w:pPr>
        <w:pStyle w:val="BookText"/>
      </w:pPr>
      <w:r>
        <w:rPr>
          <w:rFonts w:ascii="Amiri" w:hAnsi="Amiri" w:eastAsia="Amiri" w:cs="Amiri"/>
          <w:lang w:bidi="ar-SA"/>
          <w:color w:val="111111"/>
          <w:sz w:val="28"/>
          <w:szCs w:val="28"/>
          <w:rtl/>
        </w:rPr>
        <w:t xml:space="preserve">(عن الرجل هل يصلح له ان يجمع طرفي ردائه -) انظر الصلاة</w:t>
      </w:r>
    </w:p>
    <w:p>
      <w:pPr>
        <w:pStyle w:val="BookText"/>
      </w:pPr>
      <w:r>
        <w:rPr>
          <w:rFonts w:ascii="Amiri" w:hAnsi="Amiri" w:eastAsia="Amiri" w:cs="Amiri"/>
          <w:lang w:bidi="ar-SA"/>
          <w:color w:val="111111"/>
          <w:sz w:val="28"/>
          <w:szCs w:val="28"/>
          <w:rtl/>
        </w:rPr>
        <w:t xml:space="preserve">(عن السيف هل يجري مجري الرداء -) انظر السيف</w:t>
      </w:r>
    </w:p>
    <w:p>
      <w:pPr>
        <w:pStyle w:val="BookText"/>
      </w:pPr>
      <w:r>
        <w:rPr>
          <w:rFonts w:ascii="Amiri" w:hAnsi="Amiri" w:eastAsia="Amiri" w:cs="Amiri"/>
          <w:lang w:bidi="ar-SA"/>
          <w:color w:val="111111"/>
          <w:sz w:val="28"/>
          <w:szCs w:val="28"/>
          <w:rtl/>
        </w:rPr>
        <w:t xml:space="preserve">(كان صفوان بن اميّة - الى ان قال - فسرق ردائه -) انظر السرقة</w:t>
      </w:r>
    </w:p>
    <w:p>
      <w:pPr>
        <w:pStyle w:val="BookText"/>
      </w:pPr>
      <w:r>
        <w:rPr>
          <w:rFonts w:ascii="Amiri" w:hAnsi="Amiri" w:eastAsia="Amiri" w:cs="Amiri"/>
          <w:lang w:bidi="ar-SA"/>
          <w:color w:val="111111"/>
          <w:sz w:val="28"/>
          <w:szCs w:val="28"/>
          <w:rtl/>
        </w:rPr>
        <w:t xml:space="preserve">(الكبر ردائه الله فمن -) انظر الكبر</w:t>
      </w:r>
    </w:p>
    <w:p>
      <w:pPr>
        <w:pStyle w:val="BookText"/>
      </w:pPr>
      <w:r>
        <w:rPr>
          <w:rFonts w:ascii="Amiri" w:hAnsi="Amiri" w:eastAsia="Amiri" w:cs="Amiri"/>
          <w:lang w:bidi="ar-SA"/>
          <w:color w:val="111111"/>
          <w:sz w:val="28"/>
          <w:szCs w:val="28"/>
          <w:rtl/>
        </w:rPr>
        <w:t xml:space="preserve">(الكبر رداء الله والمتكبر -) انظر الكبر</w:t>
      </w:r>
    </w:p>
    <w:p>
      <w:pPr>
        <w:pStyle w:val="BookText"/>
      </w:pPr>
      <w:r>
        <w:rPr>
          <w:rFonts w:ascii="IRNazanin" w:hAnsi="IRNazanin" w:eastAsia="IRNazanin" w:cs="IRNazanin"/>
          <w:lang w:bidi="fa-IR"/>
          <w:color w:val="111111"/>
          <w:sz w:val="28"/>
          <w:szCs w:val="28"/>
          <w:rtl/>
        </w:rPr>
        <w:t xml:space="preserve">(كيف رأيت الشهيد - الى ان قال - وردّاه النبي صلی الله علیه و آله برداء فقصر عن رجليه -) انظر الشهيد (لا تدخل القبر وعليك نعل ولا قلنسوة</w:t>
      </w:r>
    </w:p>
    <w:p>
      <w:pPr>
        <w:pStyle w:val="BookText"/>
      </w:pPr>
      <w:r>
        <w:rPr>
          <w:rFonts w:ascii="IRNazanin" w:hAnsi="IRNazanin" w:eastAsia="IRNazanin" w:cs="IRNazanin"/>
          <w:lang w:bidi="fa-IR"/>
          <w:color w:val="111111"/>
          <w:sz w:val="28"/>
          <w:szCs w:val="28"/>
          <w:rtl/>
        </w:rPr>
        <w:t xml:space="preserve">ولا رداء -) انظر القبور</w:t>
      </w:r>
    </w:p>
    <w:p>
      <w:pPr>
        <w:pStyle w:val="BookText"/>
      </w:pPr>
      <w:r>
        <w:rPr>
          <w:rFonts w:ascii="Amiri" w:hAnsi="Amiri" w:eastAsia="Amiri" w:cs="Amiri"/>
          <w:lang w:bidi="ar-SA"/>
          <w:color w:val="111111"/>
          <w:sz w:val="28"/>
          <w:szCs w:val="28"/>
          <w:rtl/>
        </w:rPr>
        <w:t xml:space="preserve">(من أراد البقاء - الى ان قال - وما خفة الرداء قال قلة الدَيْن -) انظر البقاء</w:t>
      </w:r>
    </w:p>
    <w:p>
      <w:pPr>
        <w:pStyle w:val="BookText"/>
      </w:pPr>
      <w:r>
        <w:rPr>
          <w:rFonts w:ascii="IRNazanin" w:hAnsi="IRNazanin" w:eastAsia="IRNazanin" w:cs="IRNazanin"/>
          <w:lang w:bidi="fa-IR"/>
          <w:color w:val="111111"/>
          <w:sz w:val="28"/>
          <w:szCs w:val="28"/>
          <w:rtl/>
        </w:rPr>
        <w:t xml:space="preserve">(وایاکم والعظمة والكبر فان الكبر رداء الله -) انظر الكبر</w:t>
      </w:r>
    </w:p>
    <w:p>
      <w:pPr>
        <w:pStyle w:val="BookText"/>
      </w:pPr>
      <w:r>
        <w:rPr>
          <w:rFonts w:ascii="Amiri" w:hAnsi="Amiri" w:eastAsia="Amiri" w:cs="Amiri"/>
          <w:lang w:bidi="ar-SA"/>
          <w:color w:val="111111"/>
          <w:sz w:val="28"/>
          <w:szCs w:val="28"/>
          <w:rtl/>
        </w:rPr>
        <w:t xml:space="preserve">(ينبغي لصاحب الجنازة ان لا يلبس ردائه -) انظر الجنازة</w:t>
      </w:r>
    </w:p>
    <w:p>
      <w:pPr>
        <w:pStyle w:val="BookText"/>
      </w:pPr>
      <w:r>
        <w:rPr>
          <w:rFonts w:ascii="Amiri" w:hAnsi="Amiri" w:eastAsia="Amiri" w:cs="Amiri"/>
          <w:lang w:bidi="ar-SA"/>
          <w:color w:val="111111"/>
          <w:sz w:val="28"/>
          <w:szCs w:val="28"/>
          <w:rtl/>
        </w:rPr>
        <w:t xml:space="preserve">(ينبغي لصاحب المصيبة ان لا يلبس ردائه -) انظر المصيبة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0" w:name="pg14652_151631"/>
    <w:bookmarkEnd w:id="60"/>
    <w:p>
      <w:pPr>
        <w:pStyle w:val="Heading3"/>
      </w:pPr>
      <w:bookmarkStart w:id="267" w:name="_Toc183"/>
      <w:r>
        <w:t>«الردن»</w:t>
      </w:r>
      <w:bookmarkEnd w:id="267"/>
    </w:p>
    <w:p>
      <w:pPr>
        <w:pStyle w:val="BookText"/>
      </w:pPr>
      <w:r>
        <w:rPr>
          <w:rFonts w:ascii="IRNazanin" w:hAnsi="IRNazanin" w:eastAsia="IRNazanin" w:cs="IRNazanin"/>
          <w:lang w:bidi="fa-IR"/>
          <w:color w:val="111111"/>
          <w:sz w:val="28"/>
          <w:szCs w:val="28"/>
          <w:rtl/>
        </w:rPr>
        <w:t xml:space="preserve">(ان امیرالمؤمنين أتي بطرار قد طر من رجل من ردنه -) انظر السرقة</w:t>
      </w:r>
    </w:p>
    <w:p>
      <w:pPr>
        <w:pStyle w:val="Heading3"/>
      </w:pPr>
      <w:bookmarkStart w:id="268" w:name="_Toc184"/>
      <w:r>
        <w:t>«الردة»</w:t>
      </w:r>
      <w:bookmarkEnd w:id="268"/>
    </w:p>
    <w:p>
      <w:pPr>
        <w:pStyle w:val="BookText"/>
      </w:pPr>
      <w:r>
        <w:rPr>
          <w:rFonts w:ascii="Amiri" w:hAnsi="Amiri" w:eastAsia="Amiri" w:cs="Amiri"/>
          <w:lang w:bidi="ar-SA"/>
          <w:color w:val="111111"/>
          <w:sz w:val="28"/>
          <w:szCs w:val="28"/>
          <w:rtl/>
        </w:rPr>
        <w:t xml:space="preserve">(كان الناس اهل ردة -) انظر الحجة</w:t>
      </w:r>
    </w:p>
    <w:p>
      <w:pPr>
        <w:pStyle w:val="Heading3"/>
      </w:pPr>
      <w:bookmarkStart w:id="269" w:name="_Toc185"/>
      <w:r>
        <w:t>«الردي»</w:t>
      </w:r>
      <w:bookmarkEnd w:id="269"/>
    </w:p>
    <w:p>
      <w:pPr>
        <w:pStyle w:val="BookText"/>
      </w:pPr>
      <w:r>
        <w:rPr>
          <w:rFonts w:ascii="Amiri" w:hAnsi="Amiri" w:eastAsia="Amiri" w:cs="Amiri"/>
          <w:lang w:bidi="ar-SA"/>
          <w:color w:val="111111"/>
          <w:sz w:val="28"/>
          <w:szCs w:val="28"/>
          <w:rtl/>
        </w:rPr>
        <w:t xml:space="preserve">(عن الثوبين الرديين -) انظر الربا</w:t>
      </w:r>
    </w:p>
    <w:p>
      <w:pPr>
        <w:pStyle w:val="Heading3"/>
      </w:pPr>
      <w:bookmarkStart w:id="270" w:name="_Toc186"/>
      <w:r>
        <w:t>«الرديف»</w:t>
      </w:r>
      <w:bookmarkEnd w:id="270"/>
    </w:p>
    <w:p>
      <w:pPr>
        <w:pStyle w:val="BookText"/>
      </w:pPr>
      <w:r>
        <w:rPr>
          <w:rFonts w:ascii="IRNazanin" w:hAnsi="IRNazanin" w:eastAsia="IRNazanin" w:cs="IRNazanin"/>
          <w:lang w:bidi="fa-IR"/>
          <w:color w:val="111111"/>
          <w:sz w:val="28"/>
          <w:szCs w:val="28"/>
          <w:rtl/>
        </w:rPr>
        <w:t xml:space="preserve">(في دابة عليها ردیفان -) انظر الدابة</w:t>
      </w:r>
    </w:p>
    <w:p>
      <w:pPr>
        <w:pStyle w:val="BookText"/>
      </w:pPr>
      <w:r>
        <w:rPr>
          <w:rFonts w:ascii="Amiri" w:hAnsi="Amiri" w:eastAsia="Amiri" w:cs="Amiri"/>
          <w:lang w:bidi="ar-SA"/>
          <w:color w:val="111111"/>
          <w:sz w:val="28"/>
          <w:szCs w:val="28"/>
          <w:rtl/>
        </w:rPr>
        <w:t xml:space="preserve">(لا يرد تدف ثلاثة -) انظر الدابة</w:t>
      </w:r>
    </w:p>
    <w:p>
      <w:pPr>
        <w:pStyle w:val="Heading2"/>
      </w:pPr>
      <w:bookmarkStart w:id="271" w:name="_Toc187"/>
      <w:r>
        <w:t>«الراء والزاء»</w:t>
      </w:r>
      <w:bookmarkEnd w:id="271"/>
    </w:p>
    <w:p>
      <w:pPr>
        <w:pStyle w:val="Heading3"/>
      </w:pPr>
      <w:bookmarkStart w:id="272" w:name="_Toc188"/>
      <w:r>
        <w:t>«الرزق»</w:t>
      </w:r>
      <w:bookmarkEnd w:id="272"/>
    </w:p>
    <w:p>
      <w:pPr>
        <w:pStyle w:val="BookText"/>
      </w:pPr>
      <w:r>
        <w:rPr>
          <w:rFonts w:ascii="IRNazanin" w:hAnsi="IRNazanin" w:eastAsia="IRNazanin" w:cs="IRNazanin"/>
          <w:lang w:bidi="fa-IR"/>
          <w:color w:val="111111"/>
          <w:sz w:val="28"/>
          <w:szCs w:val="28"/>
          <w:rtl/>
        </w:rPr>
        <w:t xml:space="preserve">(اتخذوا الاهل فانه ارزق لكم -) انظر التزویج</w:t>
      </w:r>
    </w:p>
    <w:p>
      <w:pPr>
        <w:pStyle w:val="BookText"/>
      </w:pPr>
      <w:r>
        <w:rPr>
          <w:rFonts w:ascii="Amiri" w:hAnsi="Amiri" w:eastAsia="Amiri" w:cs="Amiri"/>
          <w:lang w:bidi="ar-SA"/>
          <w:color w:val="111111"/>
          <w:sz w:val="28"/>
          <w:szCs w:val="28"/>
          <w:rtl/>
        </w:rPr>
        <w:t xml:space="preserve">(اتق الزنا فانه يمحق الرزق -) انظر الزنا</w:t>
      </w:r>
    </w:p>
    <w:p>
      <w:pPr>
        <w:pStyle w:val="BookText"/>
      </w:pPr>
      <w:r>
        <w:rPr>
          <w:rFonts w:ascii="Amiri" w:hAnsi="Amiri" w:eastAsia="Amiri" w:cs="Amiri"/>
          <w:lang w:bidi="ar-SA"/>
          <w:color w:val="111111"/>
          <w:sz w:val="28"/>
          <w:szCs w:val="28"/>
          <w:rtl/>
        </w:rPr>
        <w:t xml:space="preserve">(اتيت عبدالله بن الحسن فقلت علمني دعاء في الرزق -) انظر الشارب</w:t>
      </w:r>
    </w:p>
    <w:p>
      <w:pPr>
        <w:pStyle w:val="BookText"/>
      </w:pPr>
      <w:r>
        <w:rPr>
          <w:rFonts w:ascii="IRNazanin" w:hAnsi="IRNazanin" w:eastAsia="IRNazanin" w:cs="IRNazanin"/>
          <w:lang w:bidi="fa-IR"/>
          <w:color w:val="111111"/>
          <w:sz w:val="28"/>
          <w:szCs w:val="28"/>
          <w:rtl/>
        </w:rPr>
        <w:t xml:space="preserve">(اخراجه مفتاح رزقکم -) تقدم في الخُمس تحت عنوان (کتب رجل الخ)</w:t>
      </w:r>
    </w:p>
    <w:p>
      <w:pPr>
        <w:pStyle w:val="BookText"/>
      </w:pPr>
      <w:r>
        <w:rPr>
          <w:rFonts w:ascii="Amiri" w:hAnsi="Amiri" w:eastAsia="Amiri" w:cs="Amiri"/>
          <w:lang w:bidi="ar-SA"/>
          <w:color w:val="111111"/>
          <w:sz w:val="28"/>
          <w:szCs w:val="28"/>
          <w:rtl/>
        </w:rPr>
        <w:t xml:space="preserve">(ادع الله ان يرزقني في دعة -) انظر اطلب الرزق</w:t>
      </w:r>
    </w:p>
    <w:p>
      <w:pPr>
        <w:pStyle w:val="BookText"/>
      </w:pPr>
      <w:r>
        <w:rPr>
          <w:rFonts w:ascii="Amiri" w:hAnsi="Amiri" w:eastAsia="Amiri" w:cs="Amiri"/>
          <w:lang w:bidi="ar-SA"/>
          <w:color w:val="111111"/>
          <w:sz w:val="28"/>
          <w:szCs w:val="28"/>
          <w:rtl/>
        </w:rPr>
        <w:t xml:space="preserve">(ادع الله عزوجل لي في الرزق -) انظر طلب الرزق</w:t>
      </w:r>
    </w:p>
    <w:p>
      <w:pPr>
        <w:pStyle w:val="BookText"/>
      </w:pPr>
      <w:r>
        <w:rPr>
          <w:rFonts w:ascii="Amiri" w:hAnsi="Amiri" w:eastAsia="Amiri" w:cs="Amiri"/>
          <w:lang w:bidi="ar-SA"/>
          <w:color w:val="111111"/>
          <w:sz w:val="28"/>
          <w:szCs w:val="28"/>
          <w:rtl/>
        </w:rPr>
        <w:t xml:space="preserve">(ادع في طلب الرزق في المكتوبة وأنت ساجد يا خير المسؤولين -) انظر الدعاء</w:t>
      </w:r>
    </w:p>
    <w:p>
      <w:pPr>
        <w:pStyle w:val="BookText"/>
      </w:pPr>
      <w:r>
        <w:rPr>
          <w:rFonts w:ascii="IRNazanin" w:hAnsi="IRNazanin" w:eastAsia="IRNazanin" w:cs="IRNazanin"/>
          <w:lang w:bidi="fa-IR"/>
          <w:color w:val="111111"/>
          <w:sz w:val="28"/>
          <w:szCs w:val="28"/>
          <w:rtl/>
        </w:rPr>
        <w:t xml:space="preserve">(اذا اتخذ أهل بیت شاة أتاهم الله برزقها -) انظر الشاة</w:t>
      </w:r>
    </w:p>
    <w:p>
      <w:pPr>
        <w:pStyle w:val="BookText"/>
      </w:pPr>
      <w:r>
        <w:rPr>
          <w:rFonts w:ascii="Amiri" w:hAnsi="Amiri" w:eastAsia="Amiri" w:cs="Amiri"/>
          <w:lang w:bidi="ar-SA"/>
          <w:color w:val="111111"/>
          <w:sz w:val="28"/>
          <w:szCs w:val="28"/>
          <w:rtl/>
        </w:rPr>
        <w:t xml:space="preserve">(ااذ أراد الله عز وجل بأهل بيت خيرا رزقهم -) انظر الرفق</w:t>
      </w:r>
    </w:p>
    <w:p>
      <w:pPr>
        <w:pStyle w:val="BookText"/>
      </w:pPr>
      <w:r>
        <w:rPr>
          <w:rFonts w:ascii="IRNazanin" w:hAnsi="IRNazanin" w:eastAsia="IRNazanin" w:cs="IRNazanin"/>
          <w:lang w:bidi="fa-IR"/>
          <w:color w:val="111111"/>
          <w:sz w:val="28"/>
          <w:szCs w:val="28"/>
          <w:rtl/>
        </w:rPr>
        <w:t xml:space="preserve">(اذا رزقت -) انظر طلب الرزق</w:t>
      </w:r>
    </w:p>
    <w:p>
      <w:pPr>
        <w:pStyle w:val="BookText"/>
      </w:pPr>
      <w:r>
        <w:rPr>
          <w:rFonts w:ascii="Amiri" w:hAnsi="Amiri" w:eastAsia="Amiri" w:cs="Amiri"/>
          <w:lang w:bidi="ar-SA"/>
          <w:color w:val="111111"/>
          <w:sz w:val="28"/>
          <w:szCs w:val="28"/>
          <w:rtl/>
        </w:rPr>
        <w:t xml:space="preserve">(اذا سبّب الله عزوجل للعبد الرزق -) انظر الحاجة</w:t>
      </w:r>
    </w:p>
    <w:p>
      <w:pPr>
        <w:pStyle w:val="BookText"/>
      </w:pPr>
      <w:r>
        <w:rPr>
          <w:rFonts w:ascii="IRNazanin" w:hAnsi="IRNazanin" w:eastAsia="IRNazanin" w:cs="IRNazanin"/>
          <w:lang w:bidi="fa-IR"/>
          <w:color w:val="111111"/>
          <w:sz w:val="28"/>
          <w:szCs w:val="28"/>
          <w:rtl/>
        </w:rPr>
        <w:t xml:space="preserve">(أسأل الله الذي رزق اباك -) انظر موسی بن جعفر الكاظم علیه السلام</w:t>
      </w:r>
    </w:p>
    <w:p>
      <w:pPr>
        <w:pStyle w:val="BookText"/>
      </w:pPr>
      <w:r>
        <w:rPr>
          <w:rFonts w:ascii="Amiri" w:hAnsi="Amiri" w:eastAsia="Amiri" w:cs="Amiri"/>
          <w:lang w:bidi="ar-SA"/>
          <w:color w:val="111111"/>
          <w:sz w:val="28"/>
          <w:szCs w:val="28"/>
          <w:rtl/>
        </w:rPr>
        <w:t xml:space="preserve">(استنزلوا الرزق بالصدقة -) انظر الصدقة</w:t>
      </w:r>
    </w:p>
    <w:p>
      <w:pPr>
        <w:pStyle w:val="BookText"/>
      </w:pPr>
      <w:r>
        <w:rPr>
          <w:rFonts w:ascii="Amiri" w:hAnsi="Amiri" w:eastAsia="Amiri" w:cs="Amiri"/>
          <w:lang w:bidi="ar-SA"/>
          <w:color w:val="111111"/>
          <w:sz w:val="28"/>
          <w:szCs w:val="28"/>
          <w:rtl/>
        </w:rPr>
        <w:t xml:space="preserve">(اشتروا وان كان غاليا فان الرزق -) انظر طلب الرزق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(اشخص يشخص لك الرزق -) انظر طلب الرزق</w:t>
      </w:r>
    </w:p>
    <w:p>
      <w:pPr>
        <w:pStyle w:val="BookText"/>
      </w:pPr>
      <w:r>
        <w:rPr>
          <w:rFonts w:ascii="Amiri" w:hAnsi="Amiri" w:eastAsia="Amiri" w:cs="Amiri"/>
          <w:lang w:bidi="ar-SA"/>
          <w:color w:val="111111"/>
          <w:sz w:val="28"/>
          <w:szCs w:val="28"/>
          <w:rtl/>
        </w:rPr>
        <w:t xml:space="preserve">(ألا اعلمك في الرزق ما هو -) انظر الشارب</w:t>
      </w:r>
    </w:p>
    <w:p>
      <w:pPr>
        <w:pStyle w:val="BookText"/>
      </w:pPr>
      <w:r>
        <w:rPr>
          <w:rFonts w:ascii="Amiri" w:hAnsi="Amiri" w:eastAsia="Amiri" w:cs="Amiri"/>
          <w:lang w:bidi="ar-SA"/>
          <w:color w:val="111111"/>
          <w:sz w:val="28"/>
          <w:szCs w:val="28"/>
          <w:rtl/>
        </w:rPr>
        <w:t xml:space="preserve">(ألا ان روح الأمين - ) انظر طلب الرزق</w:t>
      </w:r>
    </w:p>
    <w:p>
      <w:pPr>
        <w:pStyle w:val="BookText"/>
      </w:pPr>
      <w:r>
        <w:rPr>
          <w:rFonts w:ascii="Amiri" w:hAnsi="Amiri" w:eastAsia="Amiri" w:cs="Amiri"/>
          <w:lang w:bidi="ar-SA"/>
          <w:color w:val="111111"/>
          <w:sz w:val="28"/>
          <w:szCs w:val="28"/>
          <w:rtl/>
        </w:rPr>
        <w:t xml:space="preserve">(اللهم ارزق محمدا -) انظر الكفاف</w:t>
      </w:r>
    </w:p>
    <w:p>
      <w:pPr>
        <w:pStyle w:val="BookText"/>
      </w:pPr>
      <w:r>
        <w:rPr>
          <w:rFonts w:ascii="Amiri" w:hAnsi="Amiri" w:eastAsia="Amiri" w:cs="Amiri"/>
          <w:lang w:bidi="ar-SA"/>
          <w:color w:val="111111"/>
          <w:sz w:val="28"/>
          <w:szCs w:val="28"/>
          <w:rtl/>
        </w:rPr>
        <w:t xml:space="preserve">«اللهم اني أسألك رزق يوم بيوم لا قليلا فأشقي ولا كثيرا فأطغى</w:t>
      </w:r>
      <w:r>
        <w:rPr>
          <w:rStyle w:val="FootnoteReference"/>
        </w:rPr>
        <w:footnoteReference w:id="215"/>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التهذيب ج 3 ص 75 ب 5 ذیل ح 5.</w:t>
      </w:r>
    </w:p>
    <w:p>
      <w:pPr>
        <w:pStyle w:val="BookText"/>
      </w:pPr>
      <w:r>
        <w:rPr>
          <w:rFonts w:ascii="Amiri" w:hAnsi="Amiri" w:eastAsia="Amiri" w:cs="Amiri"/>
          <w:lang w:bidi="ar-SA"/>
          <w:color w:val="111111"/>
          <w:sz w:val="28"/>
          <w:szCs w:val="28"/>
          <w:rtl/>
        </w:rPr>
        <w:t xml:space="preserve">(الأمانة تجلب الرزق -) انظر الأمانة</w:t>
      </w:r>
    </w:p>
    <w:p>
      <w:pPr>
        <w:pStyle w:val="BookText"/>
      </w:pPr>
      <w:r>
        <w:rPr>
          <w:rFonts w:ascii="IRNazanin" w:hAnsi="IRNazanin" w:eastAsia="IRNazanin" w:cs="IRNazanin"/>
          <w:lang w:bidi="fa-IR"/>
          <w:color w:val="111111"/>
          <w:sz w:val="28"/>
          <w:szCs w:val="28"/>
          <w:rtl/>
        </w:rPr>
        <w:t xml:space="preserve">(ان الارض الله عزوجل جعلها الله رزقا لعباده -) انظر الارض</w:t>
      </w:r>
    </w:p>
    <w:p>
      <w:pPr>
        <w:pStyle w:val="BookText"/>
      </w:pPr>
      <w:r>
        <w:rPr>
          <w:rFonts w:ascii="Amiri" w:hAnsi="Amiri" w:eastAsia="Amiri" w:cs="Amiri"/>
          <w:lang w:bidi="ar-SA"/>
          <w:color w:val="111111"/>
          <w:sz w:val="28"/>
          <w:szCs w:val="28"/>
          <w:rtl/>
        </w:rPr>
        <w:t xml:space="preserve">(ان الذنب يحرم العبد الرزق -) انظر الذنب</w:t>
      </w:r>
    </w:p>
    <w:p>
      <w:pPr>
        <w:pStyle w:val="BookText"/>
      </w:pPr>
      <w:r>
        <w:rPr>
          <w:rFonts w:ascii="Amiri" w:hAnsi="Amiri" w:eastAsia="Amiri" w:cs="Amiri"/>
          <w:lang w:bidi="ar-SA"/>
          <w:color w:val="111111"/>
          <w:sz w:val="28"/>
          <w:szCs w:val="28"/>
          <w:rtl/>
        </w:rPr>
        <w:t xml:space="preserve">(ان الرجل ليذنب الذنب فيدرأ عنه الرزق -)</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(ان الرزق عشرة اجزاء -) انظر التجارة</w:t>
      </w:r>
    </w:p>
    <w:p>
      <w:pPr>
        <w:pStyle w:val="BookText"/>
      </w:pPr>
      <w:r>
        <w:rPr>
          <w:rFonts w:ascii="IRNazanin" w:hAnsi="IRNazanin" w:eastAsia="IRNazanin" w:cs="IRNazanin"/>
          <w:lang w:bidi="fa-IR"/>
          <w:color w:val="111111"/>
          <w:sz w:val="28"/>
          <w:szCs w:val="28"/>
          <w:rtl/>
        </w:rPr>
        <w:t xml:space="preserve">«ان الرزق لا يسوقه حرص حريص ولا یرده کراهية كاره، ولو ان احدکم فرّ من رزقه كما يفرّ من الموت لادرکه رزقه كما يدرك الموت» (6)</w:t>
      </w:r>
    </w:p>
    <w:p>
      <w:pPr>
        <w:pStyle w:val="BookText"/>
      </w:pPr>
      <w:r>
        <w:rPr>
          <w:rFonts w:ascii="IRNazanin" w:hAnsi="IRNazanin" w:eastAsia="IRNazanin" w:cs="IRNazanin"/>
          <w:lang w:bidi="fa-IR"/>
          <w:color w:val="111111"/>
          <w:sz w:val="28"/>
          <w:szCs w:val="28"/>
          <w:rtl/>
        </w:rPr>
        <w:t xml:space="preserve">الكافي ج 2 ص 57 ك 5 ب 30 ذیل ح 2.</w:t>
      </w:r>
    </w:p>
    <w:p>
      <w:pPr>
        <w:pStyle w:val="BookText"/>
      </w:pPr>
      <w:r>
        <w:rPr>
          <w:rFonts w:ascii="IRNazanin" w:hAnsi="IRNazanin" w:eastAsia="IRNazanin" w:cs="IRNazanin"/>
          <w:lang w:bidi="fa-IR"/>
          <w:color w:val="111111"/>
          <w:sz w:val="28"/>
          <w:szCs w:val="28"/>
          <w:rtl/>
        </w:rPr>
        <w:t xml:space="preserve">(ان العبد ليذنب الذنب فيزوی عنه الرزق -)انظر الذنب</w:t>
      </w:r>
    </w:p>
    <w:p>
      <w:pPr>
        <w:pStyle w:val="BookText"/>
      </w:pPr>
      <w:r>
        <w:rPr>
          <w:rFonts w:ascii="IRNazanin" w:hAnsi="IRNazanin" w:eastAsia="IRNazanin" w:cs="IRNazanin"/>
          <w:lang w:bidi="fa-IR"/>
          <w:color w:val="111111"/>
          <w:sz w:val="28"/>
          <w:szCs w:val="28"/>
          <w:rtl/>
        </w:rPr>
        <w:t xml:space="preserve">(ان قوما من اصحاب رسول الله صلی الله علیه و آله -) تقدم في التجارة تحت عنوان (ما فعل عمر الخ)</w:t>
      </w:r>
    </w:p>
    <w:p>
      <w:pPr>
        <w:pStyle w:val="BookText"/>
      </w:pPr>
      <w:r>
        <w:rPr>
          <w:rFonts w:ascii="IRNazanin" w:hAnsi="IRNazanin" w:eastAsia="IRNazanin" w:cs="IRNazanin"/>
          <w:lang w:bidi="fa-IR"/>
          <w:color w:val="111111"/>
          <w:sz w:val="28"/>
          <w:szCs w:val="28"/>
          <w:rtl/>
        </w:rPr>
        <w:t xml:space="preserve">(ان الله جعل ارزاق المؤمنین -)</w:t>
      </w:r>
    </w:p>
    <w:p>
      <w:pPr>
        <w:pStyle w:val="BookText"/>
      </w:pPr>
      <w:r>
        <w:rPr>
          <w:rFonts w:ascii="Amiri" w:hAnsi="Amiri" w:eastAsia="Amiri" w:cs="Amiri"/>
          <w:lang w:bidi="ar-SA"/>
          <w:color w:val="111111"/>
          <w:sz w:val="28"/>
          <w:szCs w:val="28"/>
          <w:rtl/>
        </w:rPr>
        <w:t xml:space="preserve">انظر طلب الرزق ( ان الله قسم رزق من شاء على يدي من شاء - ) يأتي في الفقراء تحت عنوان (انه دخل الخ)</w:t>
      </w:r>
    </w:p>
    <w:p>
      <w:pPr>
        <w:pStyle w:val="BookText"/>
      </w:pPr>
      <w:r>
        <w:rPr>
          <w:rFonts w:ascii="Amiri" w:hAnsi="Amiri" w:eastAsia="Amiri" w:cs="Amiri"/>
          <w:lang w:bidi="ar-SA"/>
          <w:color w:val="111111"/>
          <w:sz w:val="28"/>
          <w:szCs w:val="28"/>
          <w:rtl/>
        </w:rPr>
        <w:t xml:space="preserve">(ان الله عزوجل ليرزق العبد على قدر المروة -) انظر المروّة</w:t>
      </w:r>
    </w:p>
    <w:p>
      <w:pPr>
        <w:pStyle w:val="BookText"/>
      </w:pPr>
      <w:r>
        <w:rPr>
          <w:rFonts w:ascii="Amiri" w:hAnsi="Amiri" w:eastAsia="Amiri" w:cs="Amiri"/>
          <w:lang w:bidi="ar-SA"/>
          <w:color w:val="111111"/>
          <w:sz w:val="28"/>
          <w:szCs w:val="28"/>
          <w:rtl/>
        </w:rPr>
        <w:t xml:space="preserve">(ان الله وسّع ارزاق الحمقي -) انظر طلب الرزق</w:t>
      </w:r>
    </w:p>
    <w:p>
      <w:pPr>
        <w:pStyle w:val="BookText"/>
      </w:pPr>
      <w:r>
        <w:rPr>
          <w:rFonts w:ascii="Amiri" w:hAnsi="Amiri" w:eastAsia="Amiri" w:cs="Amiri"/>
          <w:lang w:bidi="ar-SA"/>
          <w:color w:val="111111"/>
          <w:sz w:val="28"/>
          <w:szCs w:val="28"/>
          <w:rtl/>
        </w:rPr>
        <w:t xml:space="preserve">«ان من الرزق ما ييبس الجلد على العظم» (6)</w:t>
      </w:r>
    </w:p>
    <w:p>
      <w:pPr>
        <w:pStyle w:val="BookText"/>
      </w:pPr>
      <w:r>
        <w:rPr>
          <w:rFonts w:ascii="Amiri" w:hAnsi="Amiri" w:eastAsia="Amiri" w:cs="Amiri"/>
          <w:lang w:bidi="ar-SA"/>
          <w:color w:val="111111"/>
          <w:sz w:val="28"/>
          <w:szCs w:val="28"/>
          <w:rtl/>
        </w:rPr>
        <w:t xml:space="preserve">الكافي ج 5 ص 318 ك 17 ب 159 ح 57. التهذيب ج 7 ص 225 ب 21 ح 4.</w:t>
      </w:r>
    </w:p>
    <w:p>
      <w:pPr>
        <w:pStyle w:val="BookText"/>
      </w:pPr>
      <w:r>
        <w:rPr>
          <w:rFonts w:ascii="Amiri" w:hAnsi="Amiri" w:eastAsia="Amiri" w:cs="Amiri"/>
          <w:lang w:bidi="ar-SA"/>
          <w:color w:val="111111"/>
          <w:sz w:val="28"/>
          <w:szCs w:val="28"/>
          <w:rtl/>
        </w:rPr>
        <w:t xml:space="preserve">«ان من الناس من جعل رزقه في السيف ومنهم من جعل رزقه في التجارة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من جعل زرقه في لسانه» (6)</w:t>
      </w:r>
    </w:p>
    <w:p>
      <w:pPr>
        <w:pStyle w:val="BookText"/>
      </w:pPr>
      <w:r>
        <w:rPr>
          <w:rFonts w:ascii="IRNazanin" w:hAnsi="IRNazanin" w:eastAsia="IRNazanin" w:cs="IRNazanin"/>
          <w:lang w:bidi="fa-IR"/>
          <w:color w:val="111111"/>
          <w:sz w:val="28"/>
          <w:szCs w:val="28"/>
          <w:rtl/>
        </w:rPr>
        <w:t xml:space="preserve">الكافي ج 5 ص 314 ک 17 ب 159 ح 45.</w:t>
      </w:r>
    </w:p>
    <w:p>
      <w:pPr>
        <w:pStyle w:val="BookText"/>
      </w:pPr>
      <w:r>
        <w:rPr>
          <w:rFonts w:ascii="Amiri" w:hAnsi="Amiri" w:eastAsia="Amiri" w:cs="Amiri"/>
          <w:lang w:bidi="ar-SA"/>
          <w:color w:val="111111"/>
          <w:sz w:val="28"/>
          <w:szCs w:val="28"/>
          <w:rtl/>
        </w:rPr>
        <w:t xml:space="preserve">الكافي ج 5 ص 305 ك 17 ب 159 ح 5 بتفاوت.</w:t>
      </w:r>
    </w:p>
    <w:p>
      <w:pPr>
        <w:pStyle w:val="BookText"/>
      </w:pPr>
      <w:r>
        <w:rPr>
          <w:rFonts w:ascii="IRNazanin" w:hAnsi="IRNazanin" w:eastAsia="IRNazanin" w:cs="IRNazanin"/>
          <w:lang w:bidi="fa-IR"/>
          <w:color w:val="111111"/>
          <w:sz w:val="28"/>
          <w:szCs w:val="28"/>
          <w:rtl/>
        </w:rPr>
        <w:t xml:space="preserve">«ان الناس رووا ان رسول الله صلی الله علیه و آله كان اذا أخذ في طريق رجع في غيره فكذا كان يفعل؟ قال: فقال: نعم وأنا أفعله كثيرا، ثم قال: أما أنه ارزق لك» (8)</w:t>
      </w:r>
    </w:p>
    <w:p>
      <w:pPr>
        <w:pStyle w:val="BookText"/>
      </w:pPr>
      <w:r>
        <w:rPr>
          <w:rFonts w:ascii="Amiri" w:hAnsi="Amiri" w:eastAsia="Amiri" w:cs="Amiri"/>
          <w:lang w:bidi="ar-SA"/>
          <w:color w:val="111111"/>
          <w:sz w:val="28"/>
          <w:szCs w:val="28"/>
          <w:rtl/>
        </w:rPr>
        <w:t xml:space="preserve">الكافي ج 5 ص 314 ك 17 ب 159 ح 41.</w:t>
      </w:r>
    </w:p>
    <w:p>
      <w:pPr>
        <w:pStyle w:val="BookText"/>
      </w:pPr>
      <w:r>
        <w:rPr>
          <w:rFonts w:ascii="Amiri" w:hAnsi="Amiri" w:eastAsia="Amiri" w:cs="Amiri"/>
          <w:lang w:bidi="ar-SA"/>
          <w:color w:val="111111"/>
          <w:sz w:val="28"/>
          <w:szCs w:val="28"/>
          <w:rtl/>
        </w:rPr>
        <w:t xml:space="preserve">روضة الكافي ج 8 ص 147 ح 124.</w:t>
      </w:r>
    </w:p>
    <w:p>
      <w:pPr>
        <w:pStyle w:val="BookText"/>
      </w:pPr>
      <w:r>
        <w:rPr>
          <w:rFonts w:ascii="Amiri" w:hAnsi="Amiri" w:eastAsia="Amiri" w:cs="Amiri"/>
          <w:lang w:bidi="ar-SA"/>
          <w:color w:val="111111"/>
          <w:sz w:val="28"/>
          <w:szCs w:val="28"/>
          <w:rtl/>
        </w:rPr>
        <w:t xml:space="preserve">التهذيب ج 7 ص 226 ب 21 ح 7.</w:t>
      </w:r>
    </w:p>
    <w:p>
      <w:pPr>
        <w:pStyle w:val="BookText"/>
      </w:pPr>
      <w:r>
        <w:rPr>
          <w:rFonts w:ascii="IRNazanin" w:hAnsi="IRNazanin" w:eastAsia="IRNazanin" w:cs="IRNazanin"/>
          <w:lang w:bidi="fa-IR"/>
          <w:color w:val="111111"/>
          <w:sz w:val="28"/>
          <w:szCs w:val="28"/>
          <w:rtl/>
        </w:rPr>
        <w:t xml:space="preserve">(ان الناس قد رووا -) تقدم تحت عنوان (ان الناس رووا الخ)</w:t>
      </w:r>
    </w:p>
    <w:p>
      <w:pPr>
        <w:pStyle w:val="BookText"/>
      </w:pPr>
      <w:r>
        <w:rPr>
          <w:rFonts w:ascii="Amiri" w:hAnsi="Amiri" w:eastAsia="Amiri" w:cs="Amiri"/>
          <w:lang w:bidi="ar-SA"/>
          <w:color w:val="111111"/>
          <w:sz w:val="28"/>
          <w:szCs w:val="28"/>
          <w:rtl/>
        </w:rPr>
        <w:t xml:space="preserve">(انا كنا في سعة من الرزق و غضارة من العيش -) يأتي في الرضا بالقضاء تحت عنوان (دخلت على ابي الحسن الخ)</w:t>
      </w:r>
    </w:p>
    <w:p>
      <w:pPr>
        <w:pStyle w:val="BookText"/>
      </w:pPr>
      <w:r>
        <w:rPr>
          <w:rFonts w:ascii="Amiri" w:hAnsi="Amiri" w:eastAsia="Amiri" w:cs="Amiri"/>
          <w:lang w:bidi="ar-SA"/>
          <w:color w:val="111111"/>
          <w:sz w:val="28"/>
          <w:szCs w:val="28"/>
          <w:rtl/>
        </w:rPr>
        <w:t xml:space="preserve">(انه قد ذهب مالي - الى ان قال - وتعرض لرزق ربك -) انظر التجارة</w:t>
      </w:r>
    </w:p>
    <w:p>
      <w:pPr>
        <w:pStyle w:val="BookText"/>
      </w:pPr>
      <w:r>
        <w:rPr>
          <w:rFonts w:ascii="Amiri" w:hAnsi="Amiri" w:eastAsia="Amiri" w:cs="Amiri"/>
          <w:lang w:bidi="ar-SA"/>
          <w:color w:val="111111"/>
          <w:sz w:val="28"/>
          <w:szCs w:val="28"/>
          <w:rtl/>
        </w:rPr>
        <w:t xml:space="preserve">(انه ما استنزل الرزق بشيء -) انظر الشارب</w:t>
      </w:r>
    </w:p>
    <w:p>
      <w:pPr>
        <w:pStyle w:val="BookText"/>
      </w:pPr>
      <w:r>
        <w:rPr>
          <w:rFonts w:ascii="Amiri" w:hAnsi="Amiri" w:eastAsia="Amiri" w:cs="Amiri"/>
          <w:lang w:bidi="ar-SA"/>
          <w:color w:val="111111"/>
          <w:sz w:val="28"/>
          <w:szCs w:val="28"/>
          <w:rtl/>
        </w:rPr>
        <w:t xml:space="preserve">(اني سألت الله عزوجل ان يرزقني مالا -) انظر الشكر</w:t>
      </w:r>
    </w:p>
    <w:p>
      <w:pPr>
        <w:pStyle w:val="BookText"/>
      </w:pPr>
      <w:r>
        <w:rPr>
          <w:rFonts w:ascii="Amiri" w:hAnsi="Amiri" w:eastAsia="Amiri" w:cs="Amiri"/>
          <w:lang w:bidi="ar-SA"/>
          <w:color w:val="111111"/>
          <w:sz w:val="28"/>
          <w:szCs w:val="28"/>
          <w:rtl/>
        </w:rPr>
        <w:t xml:space="preserve">«اني لأبغض الرجل فاغرا فاه</w:t>
      </w:r>
      <w:r>
        <w:rPr>
          <w:rStyle w:val="FootnoteReference"/>
        </w:rPr>
        <w:footnoteReference w:id="216"/>
      </w:r>
      <w:r>
        <w:rPr>
          <w:rFonts w:ascii="Amiri" w:hAnsi="Amiri" w:eastAsia="Amiri" w:cs="Amiri"/>
          <w:lang w:bidi="ar-SA"/>
          <w:color w:val="111111"/>
          <w:sz w:val="28"/>
          <w:szCs w:val="28"/>
          <w:rtl/>
        </w:rPr>
        <w:t xml:space="preserve">الى ربه يقول: ارزقني ويترك الطلب» (6)</w:t>
      </w:r>
    </w:p>
    <w:p>
      <w:pPr>
        <w:pStyle w:val="BookText"/>
      </w:pPr>
      <w:r>
        <w:rPr>
          <w:rFonts w:ascii="IRNazanin" w:hAnsi="IRNazanin" w:eastAsia="IRNazanin" w:cs="IRNazanin"/>
          <w:lang w:bidi="fa-IR"/>
          <w:color w:val="111111"/>
          <w:sz w:val="28"/>
          <w:szCs w:val="28"/>
          <w:rtl/>
        </w:rPr>
        <w:t xml:space="preserve">الفقيه ج 3 ص 120 ب 61 ذیل ح 5.</w:t>
      </w:r>
    </w:p>
    <w:p>
      <w:pPr>
        <w:pStyle w:val="BookText"/>
      </w:pPr>
      <w:r>
        <w:rPr>
          <w:rFonts w:ascii="Amiri" w:hAnsi="Amiri" w:eastAsia="Amiri" w:cs="Amiri"/>
          <w:lang w:bidi="ar-SA"/>
          <w:color w:val="111111"/>
          <w:sz w:val="28"/>
          <w:szCs w:val="28"/>
          <w:rtl/>
        </w:rPr>
        <w:t xml:space="preserve">«اولئك لهم رزق معلوم قال: يعلمه الخدام فيأتون به أولياء الله قبل ان يسألوهم اياه» (5)</w:t>
      </w:r>
    </w:p>
    <w:p>
      <w:pPr>
        <w:pStyle w:val="BookText"/>
      </w:pPr>
      <w:r>
        <w:rPr>
          <w:rFonts w:ascii="IRNazanin" w:hAnsi="IRNazanin" w:eastAsia="IRNazanin" w:cs="IRNazanin"/>
          <w:lang w:bidi="fa-IR"/>
          <w:color w:val="111111"/>
          <w:sz w:val="28"/>
          <w:szCs w:val="28"/>
          <w:rtl/>
        </w:rPr>
        <w:t xml:space="preserve">روضة الكافي ج 8 ص 100 ذیل ح 69.</w:t>
      </w:r>
    </w:p>
    <w:p>
      <w:pPr>
        <w:pStyle w:val="BookText"/>
      </w:pPr>
      <w:r>
        <w:rPr>
          <w:rFonts w:ascii="Amiri" w:hAnsi="Amiri" w:eastAsia="Amiri" w:cs="Amiri"/>
          <w:lang w:bidi="ar-SA"/>
          <w:color w:val="111111"/>
          <w:sz w:val="28"/>
          <w:szCs w:val="28"/>
          <w:rtl/>
        </w:rPr>
        <w:t xml:space="preserve">(أيما عبد رزقه الله رزقا -) تقدم في الحج تحت عنوان (قال ابو عبد الله الخ)</w:t>
      </w:r>
    </w:p>
    <w:p>
      <w:pPr>
        <w:pStyle w:val="BookText"/>
      </w:pPr>
      <w:r>
        <w:rPr>
          <w:rFonts w:ascii="Amiri" w:hAnsi="Amiri" w:eastAsia="Amiri" w:cs="Amiri"/>
          <w:lang w:bidi="ar-SA"/>
          <w:color w:val="111111"/>
          <w:sz w:val="28"/>
          <w:szCs w:val="28"/>
          <w:rtl/>
        </w:rPr>
        <w:t xml:space="preserve">(تسعة أعشار الرزق في التجارة -) انظر التجارة</w:t>
      </w:r>
    </w:p>
    <w:p>
      <w:pPr>
        <w:pStyle w:val="BookText"/>
      </w:pPr>
      <w:r>
        <w:rPr>
          <w:rFonts w:ascii="Amiri" w:hAnsi="Amiri" w:eastAsia="Amiri" w:cs="Amiri"/>
          <w:lang w:bidi="ar-SA"/>
          <w:color w:val="111111"/>
          <w:sz w:val="28"/>
          <w:szCs w:val="28"/>
          <w:rtl/>
        </w:rPr>
        <w:t xml:space="preserve">(تسعة أعشار الرزق مع -) انظر الدابة</w:t>
      </w:r>
    </w:p>
    <w:p>
      <w:pPr>
        <w:pStyle w:val="BookText"/>
      </w:pPr>
      <w:r>
        <w:rPr>
          <w:rFonts w:ascii="IRNazanin" w:hAnsi="IRNazanin" w:eastAsia="IRNazanin" w:cs="IRNazanin"/>
          <w:lang w:bidi="fa-IR"/>
          <w:color w:val="111111"/>
          <w:sz w:val="28"/>
          <w:szCs w:val="28"/>
          <w:rtl/>
        </w:rPr>
        <w:t xml:space="preserve">(تقليم الأظفار - الى ان قال - ویدّر الرزق -) انظر الاظفار</w:t>
      </w:r>
    </w:p>
    <w:p>
      <w:pPr>
        <w:pStyle w:val="BookText"/>
      </w:pPr>
      <w:r>
        <w:rPr>
          <w:rFonts w:ascii="Amiri" w:hAnsi="Amiri" w:eastAsia="Amiri" w:cs="Amiri"/>
          <w:lang w:bidi="ar-SA"/>
          <w:color w:val="111111"/>
          <w:sz w:val="28"/>
          <w:szCs w:val="28"/>
          <w:rtl/>
        </w:rPr>
        <w:t xml:space="preserve">(حسن الجوار يزيد في الرزق -) انظر الجار</w:t>
      </w:r>
    </w:p>
    <w:p>
      <w:pPr>
        <w:pStyle w:val="BookText"/>
      </w:pPr>
      <w:r>
        <w:rPr>
          <w:rFonts w:ascii="Amiri" w:hAnsi="Amiri" w:eastAsia="Amiri" w:cs="Amiri"/>
          <w:lang w:bidi="ar-SA"/>
          <w:color w:val="111111"/>
          <w:sz w:val="28"/>
          <w:szCs w:val="28"/>
          <w:rtl/>
        </w:rPr>
        <w:t xml:space="preserve">(دعاء في الرزق -) تقدم في الدعاء تحت عنوان (عن أبي ابراهيم الخ)</w:t>
      </w:r>
    </w:p>
    <w:p>
      <w:pPr>
        <w:pStyle w:val="BookText"/>
      </w:pPr>
      <w:r>
        <w:rPr>
          <w:rFonts w:ascii="Amiri" w:hAnsi="Amiri" w:eastAsia="Amiri" w:cs="Amiri"/>
          <w:lang w:bidi="ar-SA"/>
          <w:color w:val="111111"/>
          <w:sz w:val="28"/>
          <w:szCs w:val="28"/>
          <w:rtl/>
        </w:rPr>
        <w:t xml:space="preserve">(ذروا المسلمين يرزق الله بعضهم من بعض -) انظر التلقي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«ذكرت له مصر فقال: قال رسول الله صلی الله علیه و آله: اطلبوا بها الرزق ولا تطيلوا بها المكث، ثم قال ابو عبدالله علیه السلام: مصر الحتوف تقيّض</w:t>
      </w:r>
      <w:r>
        <w:rPr>
          <w:rStyle w:val="FootnoteReference"/>
        </w:rPr>
        <w:footnoteReference w:id="217"/>
      </w:r>
      <w:r>
        <w:rPr>
          <w:rFonts w:ascii="Amiri" w:hAnsi="Amiri" w:eastAsia="Amiri" w:cs="Amiri"/>
          <w:lang w:bidi="ar-SA"/>
          <w:color w:val="111111"/>
          <w:sz w:val="28"/>
          <w:szCs w:val="28"/>
          <w:rtl/>
        </w:rPr>
        <w:t xml:space="preserve">لها قصيرة الاعمار» (6)</w:t>
      </w:r>
    </w:p>
    <w:p>
      <w:pPr>
        <w:pStyle w:val="BookText"/>
      </w:pPr>
      <w:r>
        <w:rPr>
          <w:rFonts w:ascii="Amiri" w:hAnsi="Amiri" w:eastAsia="Amiri" w:cs="Amiri"/>
          <w:lang w:bidi="ar-SA"/>
          <w:color w:val="111111"/>
          <w:sz w:val="28"/>
          <w:szCs w:val="28"/>
          <w:rtl/>
        </w:rPr>
        <w:t xml:space="preserve">الكافي ج 5 ص 318 ك 17 ب 159 ح 58.</w:t>
      </w:r>
    </w:p>
    <w:p>
      <w:pPr>
        <w:pStyle w:val="BookText"/>
      </w:pPr>
      <w:r>
        <w:rPr>
          <w:rFonts w:ascii="Amiri" w:hAnsi="Amiri" w:eastAsia="Amiri" w:cs="Amiri"/>
          <w:lang w:bidi="ar-SA"/>
          <w:color w:val="111111"/>
          <w:sz w:val="28"/>
          <w:szCs w:val="28"/>
          <w:rtl/>
        </w:rPr>
        <w:t xml:space="preserve">(رجل قال لأقعدن - الى أن قال - فأما رزقي فسيأتي -) انظر طلب الرزق</w:t>
      </w:r>
    </w:p>
    <w:p>
      <w:pPr>
        <w:pStyle w:val="BookText"/>
      </w:pPr>
      <w:r>
        <w:rPr>
          <w:rFonts w:ascii="IRNazanin" w:hAnsi="IRNazanin" w:eastAsia="IRNazanin" w:cs="IRNazanin"/>
          <w:lang w:bidi="fa-IR"/>
          <w:color w:val="111111"/>
          <w:sz w:val="28"/>
          <w:szCs w:val="28"/>
          <w:rtl/>
        </w:rPr>
        <w:t xml:space="preserve">(الرزق أسرع -) انظر الاطعام</w:t>
      </w:r>
    </w:p>
    <w:p>
      <w:pPr>
        <w:pStyle w:val="BookText"/>
      </w:pPr>
      <w:r>
        <w:rPr>
          <w:rFonts w:ascii="Amiri" w:hAnsi="Amiri" w:eastAsia="Amiri" w:cs="Amiri"/>
          <w:lang w:bidi="ar-SA"/>
          <w:color w:val="111111"/>
          <w:sz w:val="28"/>
          <w:szCs w:val="28"/>
          <w:rtl/>
        </w:rPr>
        <w:t xml:space="preserve">«الرزق رزقان رزق تطلبه ورزق يطلبك» (1)</w:t>
      </w:r>
    </w:p>
    <w:p>
      <w:pPr>
        <w:pStyle w:val="BookText"/>
      </w:pPr>
      <w:r>
        <w:rPr>
          <w:rFonts w:ascii="IRNazanin" w:hAnsi="IRNazanin" w:eastAsia="IRNazanin" w:cs="IRNazanin"/>
          <w:lang w:bidi="fa-IR"/>
          <w:color w:val="111111"/>
          <w:sz w:val="28"/>
          <w:szCs w:val="28"/>
          <w:rtl/>
        </w:rPr>
        <w:t xml:space="preserve">الفقيه ج 4 ص 276 ب 179 ذیل ح 10.</w:t>
      </w:r>
    </w:p>
    <w:p>
      <w:pPr>
        <w:pStyle w:val="BookText"/>
      </w:pPr>
      <w:r>
        <w:rPr>
          <w:rFonts w:ascii="Amiri" w:hAnsi="Amiri" w:eastAsia="Amiri" w:cs="Amiri"/>
          <w:lang w:bidi="ar-SA"/>
          <w:color w:val="111111"/>
          <w:sz w:val="28"/>
          <w:szCs w:val="28"/>
          <w:rtl/>
        </w:rPr>
        <w:t xml:space="preserve">(الرزق عشره اجزاء -) انظر التجارة</w:t>
      </w:r>
    </w:p>
    <w:p>
      <w:pPr>
        <w:pStyle w:val="BookText"/>
      </w:pPr>
      <w:r>
        <w:rPr>
          <w:rFonts w:ascii="Amiri" w:hAnsi="Amiri" w:eastAsia="Amiri" w:cs="Amiri"/>
          <w:lang w:bidi="ar-SA"/>
          <w:color w:val="111111"/>
          <w:sz w:val="28"/>
          <w:szCs w:val="28"/>
          <w:rtl/>
        </w:rPr>
        <w:t xml:space="preserve">«الرزق مع النساء والعيال» (6)</w:t>
      </w:r>
    </w:p>
    <w:p>
      <w:pPr>
        <w:pStyle w:val="BookText"/>
      </w:pPr>
      <w:r>
        <w:rPr>
          <w:rFonts w:ascii="IRNazanin" w:hAnsi="IRNazanin" w:eastAsia="IRNazanin" w:cs="IRNazanin"/>
          <w:lang w:bidi="fa-IR"/>
          <w:color w:val="111111"/>
          <w:sz w:val="28"/>
          <w:szCs w:val="28"/>
          <w:rtl/>
        </w:rPr>
        <w:t xml:space="preserve">الكافي ج 5 ص 330 ك 18 ب 10 ذیل ح 4.</w:t>
      </w:r>
    </w:p>
    <w:p>
      <w:pPr>
        <w:pStyle w:val="BookText"/>
      </w:pPr>
      <w:r>
        <w:rPr>
          <w:rFonts w:ascii="IRNazanin" w:hAnsi="IRNazanin" w:eastAsia="IRNazanin" w:cs="IRNazanin"/>
          <w:lang w:bidi="fa-IR"/>
          <w:color w:val="111111"/>
          <w:sz w:val="28"/>
          <w:szCs w:val="28"/>
          <w:rtl/>
        </w:rPr>
        <w:t xml:space="preserve">(سألت اباعبدالله علیه السلام أن يعلّمني دعاء للرزق -) انظر الدعاء</w:t>
      </w:r>
    </w:p>
    <w:p>
      <w:pPr>
        <w:pStyle w:val="BookText"/>
      </w:pPr>
      <w:r>
        <w:rPr>
          <w:rFonts w:ascii="IRNazanin" w:hAnsi="IRNazanin" w:eastAsia="IRNazanin" w:cs="IRNazanin"/>
          <w:lang w:bidi="fa-IR"/>
          <w:color w:val="111111"/>
          <w:sz w:val="28"/>
          <w:szCs w:val="28"/>
          <w:rtl/>
        </w:rPr>
        <w:t xml:space="preserve">(شكوت الى أبي عبدالله علیه السلام الحاجة وسألته ان يعلّمني دعاء في طلب الرزق -) انظر الدعاء</w:t>
      </w:r>
    </w:p>
    <w:p>
      <w:pPr>
        <w:pStyle w:val="BookText"/>
      </w:pPr>
      <w:r>
        <w:rPr>
          <w:rFonts w:ascii="IRNazanin" w:hAnsi="IRNazanin" w:eastAsia="IRNazanin" w:cs="IRNazanin"/>
          <w:lang w:bidi="fa-IR"/>
          <w:color w:val="111111"/>
          <w:sz w:val="28"/>
          <w:szCs w:val="28"/>
          <w:rtl/>
        </w:rPr>
        <w:t xml:space="preserve">«شهدت اسحاق بن عمار يوما وقد شدّ کیسه وهو يريد أن يقوم فجاءه انسان يطلب دراهم بدينار فحلّ الكيس فأعطاه دراهم بدينار قال: فقلت له: سبحان الله ما كان فضل هذا الدينار؟ فقال اسحاق: ما فعلت</w:t>
      </w:r>
    </w:p>
    <w:p>
      <w:pPr>
        <w:pStyle w:val="BookText"/>
      </w:pPr>
      <w:r>
        <w:rPr>
          <w:rFonts w:ascii="Amiri" w:hAnsi="Amiri" w:eastAsia="Amiri" w:cs="Amiri"/>
          <w:lang w:bidi="ar-SA"/>
          <w:color w:val="111111"/>
          <w:sz w:val="28"/>
          <w:szCs w:val="28"/>
          <w:rtl/>
        </w:rPr>
        <w:t xml:space="preserve">هذا رغبة في فضل الدينار ولكن سمعت</w:t>
      </w:r>
    </w:p>
    <w:p>
      <w:pPr>
        <w:pStyle w:val="BookText"/>
      </w:pPr>
      <w:r>
        <w:rPr>
          <w:rFonts w:ascii="IRNazanin" w:hAnsi="IRNazanin" w:eastAsia="IRNazanin" w:cs="IRNazanin"/>
          <w:lang w:bidi="fa-IR"/>
          <w:color w:val="111111"/>
          <w:sz w:val="28"/>
          <w:szCs w:val="28"/>
          <w:rtl/>
        </w:rPr>
        <w:t xml:space="preserve">اباعبدالله علیه السلام يقول: من استقل قليل الرزق</w:t>
      </w:r>
    </w:p>
    <w:p>
      <w:pPr>
        <w:pStyle w:val="BookText"/>
      </w:pPr>
      <w:r>
        <w:rPr>
          <w:rFonts w:ascii="Amiri" w:hAnsi="Amiri" w:eastAsia="Amiri" w:cs="Amiri"/>
          <w:lang w:bidi="ar-SA"/>
          <w:color w:val="111111"/>
          <w:sz w:val="28"/>
          <w:szCs w:val="28"/>
          <w:rtl/>
        </w:rPr>
        <w:t xml:space="preserve">حرم الكثير»</w:t>
      </w:r>
    </w:p>
    <w:p>
      <w:pPr>
        <w:pStyle w:val="BookText"/>
      </w:pPr>
      <w:r>
        <w:rPr>
          <w:rFonts w:ascii="Amiri" w:hAnsi="Amiri" w:eastAsia="Amiri" w:cs="Amiri"/>
          <w:lang w:bidi="ar-SA"/>
          <w:color w:val="111111"/>
          <w:sz w:val="28"/>
          <w:szCs w:val="28"/>
          <w:rtl/>
        </w:rPr>
        <w:t xml:space="preserve">الكافي ج 5 ص 311 ك 17 ب 159 ح 30.</w:t>
      </w:r>
    </w:p>
    <w:p>
      <w:pPr>
        <w:pStyle w:val="BookText"/>
      </w:pPr>
      <w:r>
        <w:rPr>
          <w:rFonts w:ascii="IRNazanin" w:hAnsi="IRNazanin" w:eastAsia="IRNazanin" w:cs="IRNazanin"/>
          <w:lang w:bidi="fa-IR"/>
          <w:color w:val="111111"/>
          <w:sz w:val="28"/>
          <w:szCs w:val="28"/>
          <w:rtl/>
        </w:rPr>
        <w:t xml:space="preserve">الكافي ج 5 ص 318 ک 17 ب 159 ح 56 بتفاوت.</w:t>
      </w:r>
    </w:p>
    <w:p>
      <w:pPr>
        <w:pStyle w:val="BookText"/>
      </w:pPr>
      <w:r>
        <w:rPr>
          <w:rFonts w:ascii="Amiri" w:hAnsi="Amiri" w:eastAsia="Amiri" w:cs="Amiri"/>
          <w:lang w:bidi="ar-SA"/>
          <w:color w:val="111111"/>
          <w:sz w:val="28"/>
          <w:szCs w:val="28"/>
          <w:rtl/>
        </w:rPr>
        <w:t xml:space="preserve">التهذيب ج 7 ص 227 ب 21 ح 13.</w:t>
      </w:r>
    </w:p>
    <w:p>
      <w:pPr>
        <w:pStyle w:val="BookText"/>
      </w:pPr>
      <w:r>
        <w:rPr>
          <w:rFonts w:ascii="Amiri" w:hAnsi="Amiri" w:eastAsia="Amiri" w:cs="Amiri"/>
          <w:lang w:bidi="ar-SA"/>
          <w:color w:val="111111"/>
          <w:sz w:val="28"/>
          <w:szCs w:val="28"/>
          <w:rtl/>
        </w:rPr>
        <w:t xml:space="preserve">(صلة الارحام تحسن - الى ان قال - وتزيد في الرزق -) انظر الرَحِم</w:t>
      </w:r>
    </w:p>
    <w:p>
      <w:pPr>
        <w:pStyle w:val="BookText"/>
      </w:pPr>
      <w:r>
        <w:rPr>
          <w:rFonts w:ascii="IRNazanin" w:hAnsi="IRNazanin" w:eastAsia="IRNazanin" w:cs="IRNazanin"/>
          <w:lang w:bidi="fa-IR"/>
          <w:color w:val="111111"/>
          <w:sz w:val="28"/>
          <w:szCs w:val="28"/>
          <w:rtl/>
        </w:rPr>
        <w:t xml:space="preserve">(عن أبي ابراهیم دعاء في الرزق -) انظر الدعاء</w:t>
      </w:r>
    </w:p>
    <w:p>
      <w:pPr>
        <w:pStyle w:val="BookText"/>
      </w:pPr>
      <w:r>
        <w:rPr>
          <w:rFonts w:ascii="Amiri" w:hAnsi="Amiri" w:eastAsia="Amiri" w:cs="Amiri"/>
          <w:lang w:bidi="ar-SA"/>
          <w:color w:val="111111"/>
          <w:sz w:val="28"/>
          <w:szCs w:val="28"/>
          <w:rtl/>
        </w:rPr>
        <w:t xml:space="preserve">(عن رزق الولد في بطن اُمه -) انظر الحيض (قال رجل لعبد الله بن الحسن علّمني شيئاً في الرزق -) انظر الشارب</w:t>
      </w:r>
    </w:p>
    <w:p>
      <w:pPr>
        <w:pStyle w:val="BookText"/>
      </w:pPr>
      <w:r>
        <w:rPr>
          <w:rFonts w:ascii="Amiri" w:hAnsi="Amiri" w:eastAsia="Amiri" w:cs="Amiri"/>
          <w:lang w:bidi="ar-SA"/>
          <w:color w:val="111111"/>
          <w:sz w:val="28"/>
          <w:szCs w:val="28"/>
          <w:rtl/>
        </w:rPr>
        <w:t xml:space="preserve">(قل اللهم اوسع عليّ في رزقي -) انظر الدعاء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لأبي الحسن جعلت فداك ادعو الله ان يرزقني الحلال -) انظر الدعاء</w:t>
      </w:r>
    </w:p>
    <w:p>
      <w:pPr>
        <w:pStyle w:val="BookText"/>
      </w:pPr>
      <w:r>
        <w:rPr>
          <w:rFonts w:ascii="Amiri" w:hAnsi="Amiri" w:eastAsia="Amiri" w:cs="Amiri"/>
          <w:lang w:bidi="ar-SA"/>
          <w:color w:val="111111"/>
          <w:sz w:val="28"/>
          <w:szCs w:val="28"/>
          <w:rtl/>
        </w:rPr>
        <w:t xml:space="preserve">(قلت لابي عبد الله - الى ان قال - اللهم ارزقهم صدق الحديث -) انظر الدعاء</w:t>
      </w:r>
    </w:p>
    <w:p>
      <w:pPr>
        <w:pStyle w:val="BookText"/>
      </w:pPr>
      <w:r>
        <w:rPr>
          <w:rFonts w:ascii="Amiri" w:hAnsi="Amiri" w:eastAsia="Amiri" w:cs="Amiri"/>
          <w:lang w:bidi="ar-SA"/>
          <w:color w:val="111111"/>
          <w:sz w:val="28"/>
          <w:szCs w:val="28"/>
          <w:rtl/>
        </w:rPr>
        <w:t xml:space="preserve">(قلت لأبي عبدالله انا قد استبطأنا الرزق -)</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(قلت لأبي عبد الله لقد استبطأت الرزق -) انظر الدعاء</w:t>
      </w:r>
    </w:p>
    <w:p>
      <w:pPr>
        <w:pStyle w:val="BookText"/>
      </w:pPr>
      <w:r>
        <w:rPr>
          <w:rFonts w:ascii="IRNazanin" w:hAnsi="IRNazanin" w:eastAsia="IRNazanin" w:cs="IRNazanin"/>
          <w:lang w:bidi="fa-IR"/>
          <w:color w:val="111111"/>
          <w:sz w:val="28"/>
          <w:szCs w:val="28"/>
          <w:rtl/>
        </w:rPr>
        <w:t xml:space="preserve">(قلت للرضا علیه السلام جعلت فداك ادعو الله ان يرزقني الحلال -) انظر الدعاء</w:t>
      </w:r>
    </w:p>
    <w:p>
      <w:pPr>
        <w:pStyle w:val="BookText"/>
      </w:pPr>
      <w:r>
        <w:rPr>
          <w:rFonts w:ascii="Amiri" w:hAnsi="Amiri" w:eastAsia="Amiri" w:cs="Amiri"/>
          <w:lang w:bidi="ar-SA"/>
          <w:color w:val="111111"/>
          <w:sz w:val="28"/>
          <w:szCs w:val="28"/>
          <w:rtl/>
        </w:rPr>
        <w:t xml:space="preserve">(كان رزقك فانقطع بانقطاع اجلك -) يأتي في القبور تحت عنوان (اذا وضع الميت الخ)</w:t>
      </w:r>
    </w:p>
    <w:p>
      <w:pPr>
        <w:pStyle w:val="BookText"/>
      </w:pPr>
      <w:r>
        <w:rPr>
          <w:rFonts w:ascii="IRNazanin" w:hAnsi="IRNazanin" w:eastAsia="IRNazanin" w:cs="IRNazanin"/>
          <w:lang w:bidi="fa-IR"/>
          <w:color w:val="111111"/>
          <w:sz w:val="28"/>
          <w:szCs w:val="28"/>
          <w:rtl/>
        </w:rPr>
        <w:t xml:space="preserve">«كل ما افتتح به الرجل رزقه فهو تجارة» (7) الكافي ج 5 ص 305 ک 13 ب 159 ح 7.</w:t>
      </w:r>
    </w:p>
    <w:p>
      <w:pPr>
        <w:pStyle w:val="BookText"/>
      </w:pPr>
      <w:r>
        <w:rPr>
          <w:rFonts w:ascii="Amiri" w:hAnsi="Amiri" w:eastAsia="Amiri" w:cs="Amiri"/>
          <w:lang w:bidi="ar-SA"/>
          <w:color w:val="111111"/>
          <w:sz w:val="28"/>
          <w:szCs w:val="28"/>
          <w:rtl/>
        </w:rPr>
        <w:t xml:space="preserve">«كنت عند اسحاق بن عمّار</w:t>
      </w:r>
      <w:r>
        <w:rPr>
          <w:rStyle w:val="FootnoteReference"/>
        </w:rPr>
        <w:footnoteReference w:id="218"/>
      </w:r>
      <w:r>
        <w:rPr>
          <w:rFonts w:ascii="IRNazanin" w:hAnsi="IRNazanin" w:eastAsia="IRNazanin" w:cs="IRNazanin"/>
          <w:lang w:bidi="fa-IR"/>
          <w:color w:val="111111"/>
          <w:sz w:val="28"/>
          <w:szCs w:val="28"/>
          <w:rtl/>
        </w:rPr>
        <w:t xml:space="preserve">الصيرفي فجاء رجل يطلب غلّة بدينار وكان قد اغلق باب الحانوت وختم الكيس فأعطاه غلة بدينار فقلت له: ويحك يا اسحاق ربما حملت لك من السفينة ألف ألف درهم قال: فقال لي: تری کان لي هذا لكنّي سمعت أبا عبدالله علیه السلام يقول: من استقل قليل الرزق حرم كثيره ثم التفت اليّ فقال: يا اسحاق لا تستقل قليل الرزق فتحرم كثيره»</w:t>
      </w:r>
    </w:p>
    <w:p>
      <w:pPr>
        <w:pStyle w:val="BookText"/>
      </w:pPr>
      <w:r>
        <w:rPr>
          <w:rFonts w:ascii="Amiri" w:hAnsi="Amiri" w:eastAsia="Amiri" w:cs="Amiri"/>
          <w:lang w:bidi="ar-SA"/>
          <w:color w:val="111111"/>
          <w:sz w:val="28"/>
          <w:szCs w:val="28"/>
          <w:rtl/>
        </w:rPr>
        <w:t xml:space="preserve">الكافي ج 5 ص 318 ك 17 ب 159 ح 56. الكافي ج 5 ص 311 ك 17 ب 159 ح 30 بتفاوت.</w:t>
      </w:r>
    </w:p>
    <w:p>
      <w:pPr>
        <w:pStyle w:val="BookText"/>
      </w:pPr>
      <w:r>
        <w:rPr>
          <w:rFonts w:ascii="Amiri" w:hAnsi="Amiri" w:eastAsia="Amiri" w:cs="Amiri"/>
          <w:lang w:bidi="ar-SA"/>
          <w:color w:val="111111"/>
          <w:sz w:val="28"/>
          <w:szCs w:val="28"/>
          <w:rtl/>
        </w:rPr>
        <w:t xml:space="preserve">التهذيب ج 7 ص 227 ب 21 ح 13.</w:t>
      </w:r>
    </w:p>
    <w:p>
      <w:pPr>
        <w:pStyle w:val="BookText"/>
      </w:pPr>
      <w:r>
        <w:rPr>
          <w:rFonts w:ascii="Amiri" w:hAnsi="Amiri" w:eastAsia="Amiri" w:cs="Amiri"/>
          <w:lang w:bidi="ar-SA"/>
          <w:color w:val="111111"/>
          <w:sz w:val="28"/>
          <w:szCs w:val="28"/>
          <w:rtl/>
        </w:rPr>
        <w:t xml:space="preserve">(لا تمانعوا - الى ان قال - فانه يجلب</w:t>
      </w:r>
    </w:p>
    <w:p>
      <w:pPr>
        <w:pStyle w:val="BookText"/>
      </w:pPr>
      <w:r>
        <w:rPr>
          <w:rFonts w:ascii="IRNazanin" w:hAnsi="IRNazanin" w:eastAsia="IRNazanin" w:cs="IRNazanin"/>
          <w:lang w:bidi="fa-IR"/>
          <w:color w:val="111111"/>
          <w:sz w:val="28"/>
          <w:szCs w:val="28"/>
          <w:rtl/>
        </w:rPr>
        <w:t xml:space="preserve">الرزق -) انظر الخبز</w:t>
      </w:r>
    </w:p>
    <w:p>
      <w:pPr>
        <w:pStyle w:val="BookText"/>
      </w:pPr>
      <w:r>
        <w:rPr>
          <w:rFonts w:ascii="IRNazanin" w:hAnsi="IRNazanin" w:eastAsia="IRNazanin" w:cs="IRNazanin"/>
          <w:lang w:bidi="fa-IR"/>
          <w:color w:val="111111"/>
          <w:sz w:val="28"/>
          <w:szCs w:val="28"/>
          <w:rtl/>
        </w:rPr>
        <w:t xml:space="preserve">«لو ان أحدكم فرّ من رزقه كما يفرّ من الموت لأدرکه رزقه كما يدركه الموت»</w:t>
      </w:r>
    </w:p>
    <w:p>
      <w:pPr>
        <w:pStyle w:val="BookText"/>
      </w:pPr>
      <w:r>
        <w:rPr>
          <w:rFonts w:ascii="IRNazanin" w:hAnsi="IRNazanin" w:eastAsia="IRNazanin" w:cs="IRNazanin"/>
          <w:lang w:bidi="fa-IR"/>
          <w:color w:val="111111"/>
          <w:sz w:val="28"/>
          <w:szCs w:val="28"/>
          <w:rtl/>
        </w:rPr>
        <w:t xml:space="preserve">الكافي ج 2 ص 57 ك 5 ب 30 ذیل ح 2.</w:t>
      </w:r>
    </w:p>
    <w:p>
      <w:pPr>
        <w:pStyle w:val="BookText"/>
      </w:pPr>
      <w:r>
        <w:rPr>
          <w:rFonts w:ascii="IRNazanin" w:hAnsi="IRNazanin" w:eastAsia="IRNazanin" w:cs="IRNazanin"/>
          <w:lang w:bidi="fa-IR"/>
          <w:color w:val="111111"/>
          <w:sz w:val="28"/>
          <w:szCs w:val="28"/>
          <w:rtl/>
        </w:rPr>
        <w:t xml:space="preserve">«لو ان احدكم هرب من رزقه لتبعه حتى يدركه كما انه ان هرب من أجله تبعه حتی یدرکه» (6)</w:t>
      </w:r>
    </w:p>
    <w:p>
      <w:pPr>
        <w:pStyle w:val="BookText"/>
      </w:pPr>
      <w:r>
        <w:rPr>
          <w:rFonts w:ascii="IRNazanin" w:hAnsi="IRNazanin" w:eastAsia="IRNazanin" w:cs="IRNazanin"/>
          <w:lang w:bidi="fa-IR"/>
          <w:color w:val="111111"/>
          <w:sz w:val="28"/>
          <w:szCs w:val="28"/>
          <w:rtl/>
        </w:rPr>
        <w:t xml:space="preserve">الكافي ج 5 ص 304 ک 17 ب 159 ذیل ح 2.</w:t>
      </w:r>
    </w:p>
    <w:p>
      <w:pPr>
        <w:pStyle w:val="BookText"/>
      </w:pPr>
      <w:r>
        <w:rPr>
          <w:rFonts w:ascii="Amiri" w:hAnsi="Amiri" w:eastAsia="Amiri" w:cs="Amiri"/>
          <w:lang w:bidi="ar-SA"/>
          <w:color w:val="111111"/>
          <w:sz w:val="28"/>
          <w:szCs w:val="28"/>
          <w:rtl/>
        </w:rPr>
        <w:t xml:space="preserve">(لو كان العبد في حجر (جحر) لأتاه الله برزقه -) انظر طلب الرزق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من نفس الا وقد فرض الله عزوجل لهارزقها -) انظر طلب الرزق</w:t>
      </w:r>
    </w:p>
    <w:p>
      <w:pPr>
        <w:pStyle w:val="BookText"/>
      </w:pPr>
      <w:r>
        <w:rPr>
          <w:rFonts w:ascii="Amiri" w:hAnsi="Amiri" w:eastAsia="Amiri" w:cs="Amiri"/>
          <w:lang w:bidi="ar-SA"/>
          <w:color w:val="111111"/>
          <w:sz w:val="28"/>
          <w:szCs w:val="28"/>
          <w:rtl/>
        </w:rPr>
        <w:t xml:space="preserve">(ما استنزل الزرق بشيء مثل التعقيب -) انظر الشارب</w:t>
      </w:r>
    </w:p>
    <w:p>
      <w:pPr>
        <w:pStyle w:val="BookText"/>
      </w:pPr>
      <w:r>
        <w:rPr>
          <w:rFonts w:ascii="IRNazanin" w:hAnsi="IRNazanin" w:eastAsia="IRNazanin" w:cs="IRNazanin"/>
          <w:lang w:bidi="fa-IR"/>
          <w:color w:val="111111"/>
          <w:sz w:val="28"/>
          <w:szCs w:val="28"/>
          <w:rtl/>
        </w:rPr>
        <w:t xml:space="preserve">(ماسدّ الله عزوجل على مؤمن باب رزق -) انظر طلب الرزق</w:t>
      </w:r>
    </w:p>
    <w:p>
      <w:pPr>
        <w:pStyle w:val="BookText"/>
      </w:pPr>
      <w:r>
        <w:rPr>
          <w:rFonts w:ascii="Amiri" w:hAnsi="Amiri" w:eastAsia="Amiri" w:cs="Amiri"/>
          <w:lang w:bidi="ar-SA"/>
          <w:color w:val="111111"/>
          <w:sz w:val="28"/>
          <w:szCs w:val="28"/>
          <w:rtl/>
        </w:rPr>
        <w:t xml:space="preserve">(ما فعل عمر - الى ان قال - ويرزقه من حيث لا يحتسب -) انظر التجارة</w:t>
      </w:r>
    </w:p>
    <w:p>
      <w:pPr>
        <w:pStyle w:val="BookText"/>
      </w:pPr>
      <w:r>
        <w:rPr>
          <w:rFonts w:ascii="Amiri" w:hAnsi="Amiri" w:eastAsia="Amiri" w:cs="Amiri"/>
          <w:lang w:bidi="ar-SA"/>
          <w:color w:val="111111"/>
          <w:sz w:val="28"/>
          <w:szCs w:val="28"/>
          <w:rtl/>
        </w:rPr>
        <w:t xml:space="preserve">(مسح الوجه - الى ان قال - ويزيد في الرزق -) انظر الطعام</w:t>
      </w:r>
    </w:p>
    <w:p>
      <w:pPr>
        <w:pStyle w:val="BookText"/>
      </w:pPr>
      <w:r>
        <w:rPr>
          <w:rFonts w:ascii="Amiri" w:hAnsi="Amiri" w:eastAsia="Amiri" w:cs="Amiri"/>
          <w:lang w:bidi="ar-SA"/>
          <w:color w:val="111111"/>
          <w:sz w:val="28"/>
          <w:szCs w:val="28"/>
          <w:rtl/>
        </w:rPr>
        <w:t xml:space="preserve">(من آجر نفسه فقد حظر على نفسه الرزق -) انظر الاجارة</w:t>
      </w:r>
    </w:p>
    <w:p>
      <w:pPr>
        <w:pStyle w:val="BookText"/>
      </w:pPr>
      <w:r>
        <w:rPr>
          <w:rFonts w:ascii="Amiri" w:hAnsi="Amiri" w:eastAsia="Amiri" w:cs="Amiri"/>
          <w:lang w:bidi="ar-SA"/>
          <w:color w:val="111111"/>
          <w:sz w:val="28"/>
          <w:szCs w:val="28"/>
          <w:rtl/>
        </w:rPr>
        <w:t xml:space="preserve">(من آجر نفسه فقد حظر عليها الرزق -) انظر الاجارة</w:t>
      </w:r>
    </w:p>
    <w:p>
      <w:pPr>
        <w:pStyle w:val="BookText"/>
      </w:pPr>
      <w:r>
        <w:rPr>
          <w:rFonts w:ascii="IRNazanin" w:hAnsi="IRNazanin" w:eastAsia="IRNazanin" w:cs="IRNazanin"/>
          <w:lang w:bidi="fa-IR"/>
          <w:color w:val="111111"/>
          <w:sz w:val="28"/>
          <w:szCs w:val="28"/>
          <w:rtl/>
        </w:rPr>
        <w:t xml:space="preserve">«من أتاه الله برزق -) انظر طلب الرزق</w:t>
      </w:r>
    </w:p>
    <w:p>
      <w:pPr>
        <w:pStyle w:val="BookText"/>
      </w:pPr>
      <w:r>
        <w:rPr>
          <w:rFonts w:ascii="Amiri" w:hAnsi="Amiri" w:eastAsia="Amiri" w:cs="Amiri"/>
          <w:lang w:bidi="ar-SA"/>
          <w:color w:val="111111"/>
          <w:sz w:val="28"/>
          <w:szCs w:val="28"/>
          <w:rtl/>
        </w:rPr>
        <w:t xml:space="preserve">«من استقل قليل الرزق حرم الكثير» (6)</w:t>
      </w:r>
    </w:p>
    <w:p>
      <w:pPr>
        <w:pStyle w:val="BookText"/>
      </w:pPr>
      <w:r>
        <w:rPr>
          <w:rFonts w:ascii="Amiri" w:hAnsi="Amiri" w:eastAsia="Amiri" w:cs="Amiri"/>
          <w:lang w:bidi="ar-SA"/>
          <w:color w:val="111111"/>
          <w:sz w:val="28"/>
          <w:szCs w:val="28"/>
          <w:rtl/>
        </w:rPr>
        <w:t xml:space="preserve">الكافي ج 5 ص 311 ك17 ب 159 ح 30.</w:t>
      </w:r>
    </w:p>
    <w:p>
      <w:pPr>
        <w:pStyle w:val="BookText"/>
      </w:pPr>
      <w:r>
        <w:rPr>
          <w:rFonts w:ascii="IRNazanin" w:hAnsi="IRNazanin" w:eastAsia="IRNazanin" w:cs="IRNazanin"/>
          <w:lang w:bidi="fa-IR"/>
          <w:color w:val="111111"/>
          <w:sz w:val="28"/>
          <w:szCs w:val="28"/>
          <w:rtl/>
        </w:rPr>
        <w:t xml:space="preserve">الكافي ج 5 ص 318 ك 17 ب 159 ذیل ح 56 بتفاوت.</w:t>
      </w:r>
    </w:p>
    <w:p>
      <w:pPr>
        <w:pStyle w:val="BookText"/>
      </w:pPr>
      <w:r>
        <w:rPr>
          <w:rFonts w:ascii="IRNazanin" w:hAnsi="IRNazanin" w:eastAsia="IRNazanin" w:cs="IRNazanin"/>
          <w:lang w:bidi="fa-IR"/>
          <w:color w:val="111111"/>
          <w:sz w:val="28"/>
          <w:szCs w:val="28"/>
          <w:rtl/>
        </w:rPr>
        <w:t xml:space="preserve">التهذيب ج 7 ص 227 ب 21 ذیل ح 13.</w:t>
      </w:r>
    </w:p>
    <w:p>
      <w:pPr>
        <w:pStyle w:val="BookText"/>
      </w:pPr>
      <w:r>
        <w:rPr>
          <w:rFonts w:ascii="Amiri" w:hAnsi="Amiri" w:eastAsia="Amiri" w:cs="Amiri"/>
          <w:lang w:bidi="ar-SA"/>
          <w:color w:val="111111"/>
          <w:sz w:val="28"/>
          <w:szCs w:val="28"/>
          <w:rtl/>
        </w:rPr>
        <w:t xml:space="preserve">«من أعيته الحيلة فليعالج الكرسف» (6)</w:t>
      </w:r>
    </w:p>
    <w:p>
      <w:pPr>
        <w:pStyle w:val="BookText"/>
      </w:pPr>
      <w:r>
        <w:rPr>
          <w:rFonts w:ascii="IRNazanin" w:hAnsi="IRNazanin" w:eastAsia="IRNazanin" w:cs="IRNazanin"/>
          <w:lang w:bidi="fa-IR"/>
          <w:color w:val="111111"/>
          <w:sz w:val="28"/>
          <w:szCs w:val="28"/>
          <w:rtl/>
        </w:rPr>
        <w:t xml:space="preserve">الكافي ج 5 ص 305 ک 17 ب 159 ذیل ح 6.</w:t>
      </w:r>
    </w:p>
    <w:p>
      <w:pPr>
        <w:pStyle w:val="BookText"/>
      </w:pPr>
      <w:r>
        <w:rPr>
          <w:rFonts w:ascii="Amiri" w:hAnsi="Amiri" w:eastAsia="Amiri" w:cs="Amiri"/>
          <w:lang w:bidi="ar-SA"/>
          <w:color w:val="111111"/>
          <w:sz w:val="28"/>
          <w:szCs w:val="28"/>
          <w:rtl/>
        </w:rPr>
        <w:t xml:space="preserve">«من أعيته القدرة فليرب صغيراً» (6/م)</w:t>
      </w:r>
    </w:p>
    <w:p>
      <w:pPr>
        <w:pStyle w:val="BookText"/>
      </w:pPr>
      <w:r>
        <w:rPr>
          <w:rFonts w:ascii="IRNazanin" w:hAnsi="IRNazanin" w:eastAsia="IRNazanin" w:cs="IRNazanin"/>
          <w:lang w:bidi="fa-IR"/>
          <w:color w:val="111111"/>
          <w:sz w:val="28"/>
          <w:szCs w:val="28"/>
          <w:rtl/>
        </w:rPr>
        <w:t xml:space="preserve">الكافي ج 5 ص 311 ک 17 ب 159 ذیل ح 31.</w:t>
      </w:r>
    </w:p>
    <w:p>
      <w:pPr>
        <w:pStyle w:val="BookText"/>
      </w:pPr>
      <w:r>
        <w:rPr>
          <w:rFonts w:ascii="Amiri" w:hAnsi="Amiri" w:eastAsia="Amiri" w:cs="Amiri"/>
          <w:lang w:bidi="ar-SA"/>
          <w:color w:val="111111"/>
          <w:sz w:val="28"/>
          <w:szCs w:val="28"/>
          <w:rtl/>
        </w:rPr>
        <w:t xml:space="preserve">(من اقتصد في معيشته رزقه الله -) انظر الاقتصاد</w:t>
      </w:r>
    </w:p>
    <w:p>
      <w:pPr>
        <w:pStyle w:val="BookText"/>
      </w:pPr>
      <w:r>
        <w:rPr>
          <w:rFonts w:ascii="IRNazanin" w:hAnsi="IRNazanin" w:eastAsia="IRNazanin" w:cs="IRNazanin"/>
          <w:lang w:bidi="fa-IR"/>
          <w:color w:val="111111"/>
          <w:sz w:val="28"/>
          <w:szCs w:val="28"/>
          <w:rtl/>
        </w:rPr>
        <w:t xml:space="preserve">«من حبس عن أخيه المسلم شيئاً من حقه حرّم الله عليه بركة الرزق الا ان يتوب» (6-م) الفقيه ج 4 ص 9 ب 1 ذیل ح 1.</w:t>
      </w:r>
    </w:p>
    <w:p>
      <w:pPr>
        <w:pStyle w:val="BookText"/>
      </w:pPr>
      <w:r>
        <w:rPr>
          <w:rFonts w:ascii="Amiri" w:hAnsi="Amiri" w:eastAsia="Amiri" w:cs="Amiri"/>
          <w:lang w:bidi="ar-SA"/>
          <w:color w:val="111111"/>
          <w:sz w:val="28"/>
          <w:szCs w:val="28"/>
          <w:rtl/>
        </w:rPr>
        <w:t xml:space="preserve">«من حسنت نيّته زيد في زرقه» (6)</w:t>
      </w:r>
    </w:p>
    <w:p>
      <w:pPr>
        <w:pStyle w:val="BookText"/>
      </w:pPr>
      <w:r>
        <w:rPr>
          <w:rFonts w:ascii="IRNazanin" w:hAnsi="IRNazanin" w:eastAsia="IRNazanin" w:cs="IRNazanin"/>
          <w:lang w:bidi="fa-IR"/>
          <w:color w:val="111111"/>
          <w:sz w:val="28"/>
          <w:szCs w:val="28"/>
          <w:rtl/>
        </w:rPr>
        <w:t xml:space="preserve">الكافي ج 2 ص 105 ك 5 ب 51 ذیل ح 11. روضة الكافي ج 8 ص 219 ذیل ح 269.</w:t>
      </w:r>
    </w:p>
    <w:p>
      <w:pPr>
        <w:pStyle w:val="BookText"/>
      </w:pPr>
      <w:r>
        <w:rPr>
          <w:rFonts w:ascii="Amiri" w:hAnsi="Amiri" w:eastAsia="Amiri" w:cs="Amiri"/>
          <w:lang w:bidi="ar-SA"/>
          <w:color w:val="111111"/>
          <w:sz w:val="28"/>
          <w:szCs w:val="28"/>
          <w:rtl/>
        </w:rPr>
        <w:t xml:space="preserve">«من خان خيانة حسبت عليه من رزقه وكتب عليه وزرها» (6)</w:t>
      </w:r>
    </w:p>
    <w:p>
      <w:pPr>
        <w:pStyle w:val="BookText"/>
      </w:pPr>
      <w:r>
        <w:rPr>
          <w:rFonts w:ascii="IRNazanin" w:hAnsi="IRNazanin" w:eastAsia="IRNazanin" w:cs="IRNazanin"/>
          <w:lang w:bidi="fa-IR"/>
          <w:color w:val="111111"/>
          <w:sz w:val="28"/>
          <w:szCs w:val="28"/>
          <w:rtl/>
        </w:rPr>
        <w:t xml:space="preserve">(1) الكافي ج 5 ص 304 ک 17 ب 159 ذیل ح 2.</w:t>
      </w:r>
    </w:p>
    <w:p>
      <w:pPr>
        <w:pStyle w:val="BookText"/>
      </w:pPr>
      <w:r>
        <w:rPr>
          <w:rFonts w:ascii="Amiri" w:hAnsi="Amiri" w:eastAsia="Amiri" w:cs="Amiri"/>
          <w:lang w:bidi="ar-SA"/>
          <w:color w:val="111111"/>
          <w:sz w:val="28"/>
          <w:szCs w:val="28"/>
          <w:rtl/>
        </w:rPr>
        <w:t xml:space="preserve">«من رضي برزق الله لم يأسف على ما في يد غيره» (5)</w:t>
      </w:r>
    </w:p>
    <w:p>
      <w:pPr>
        <w:pStyle w:val="BookText"/>
      </w:pPr>
      <w:r>
        <w:rPr>
          <w:rFonts w:ascii="IRNazanin" w:hAnsi="IRNazanin" w:eastAsia="IRNazanin" w:cs="IRNazanin"/>
          <w:lang w:bidi="fa-IR"/>
          <w:color w:val="111111"/>
          <w:sz w:val="28"/>
          <w:szCs w:val="28"/>
          <w:rtl/>
        </w:rPr>
        <w:t xml:space="preserve">روضة الكافي ج 8 ص 19 ذیل ح 4.</w:t>
      </w:r>
    </w:p>
    <w:p>
      <w:pPr>
        <w:pStyle w:val="BookText"/>
      </w:pPr>
      <w:r>
        <w:rPr>
          <w:rFonts w:ascii="Amiri" w:hAnsi="Amiri" w:eastAsia="Amiri" w:cs="Amiri"/>
          <w:lang w:bidi="ar-SA"/>
          <w:color w:val="111111"/>
          <w:sz w:val="28"/>
          <w:szCs w:val="28"/>
          <w:rtl/>
        </w:rPr>
        <w:t xml:space="preserve">(من رضي من الله بالقليل من الرزق -) انظر القناعة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رضي من الله عزوجل باليسير من</w:t>
      </w:r>
    </w:p>
    <w:p>
      <w:pPr>
        <w:pStyle w:val="BookText"/>
      </w:pPr>
      <w:r>
        <w:rPr>
          <w:rFonts w:ascii="Amiri" w:hAnsi="Amiri" w:eastAsia="Amiri" w:cs="Amiri"/>
          <w:lang w:bidi="ar-SA"/>
          <w:color w:val="111111"/>
          <w:sz w:val="28"/>
          <w:szCs w:val="28"/>
          <w:rtl/>
        </w:rPr>
        <w:t xml:space="preserve">الرزق -) انظر القناعة</w:t>
      </w:r>
    </w:p>
    <w:p>
      <w:pPr>
        <w:pStyle w:val="BookText"/>
      </w:pPr>
      <w:r>
        <w:rPr>
          <w:rFonts w:ascii="Amiri" w:hAnsi="Amiri" w:eastAsia="Amiri" w:cs="Amiri"/>
          <w:lang w:bidi="ar-SA"/>
          <w:color w:val="111111"/>
          <w:sz w:val="28"/>
          <w:szCs w:val="28"/>
          <w:rtl/>
        </w:rPr>
        <w:t xml:space="preserve">(من سمع الأذان فقال كما يقول المؤذّن زيد في رزقه -) انظر الأذان</w:t>
      </w:r>
    </w:p>
    <w:p>
      <w:pPr>
        <w:pStyle w:val="BookText"/>
      </w:pPr>
      <w:r>
        <w:rPr>
          <w:rFonts w:ascii="IRNazanin" w:hAnsi="IRNazanin" w:eastAsia="IRNazanin" w:cs="IRNazanin"/>
          <w:lang w:bidi="fa-IR"/>
          <w:color w:val="111111"/>
          <w:sz w:val="28"/>
          <w:szCs w:val="28"/>
          <w:rtl/>
        </w:rPr>
        <w:t xml:space="preserve">«من ضاق عليه المعاش - أو قال: الرزق - فلیشتر صغاراً واليبع كباراً» (6)</w:t>
      </w:r>
    </w:p>
    <w:p>
      <w:pPr>
        <w:pStyle w:val="BookText"/>
      </w:pPr>
      <w:r>
        <w:rPr>
          <w:rFonts w:ascii="IRNazanin" w:hAnsi="IRNazanin" w:eastAsia="IRNazanin" w:cs="IRNazanin"/>
          <w:lang w:bidi="fa-IR"/>
          <w:color w:val="111111"/>
          <w:sz w:val="28"/>
          <w:szCs w:val="28"/>
          <w:rtl/>
        </w:rPr>
        <w:t xml:space="preserve">الكافي ج 5 ص 305 ک 17 ب 159 ح 6.</w:t>
      </w:r>
    </w:p>
    <w:p>
      <w:pPr>
        <w:pStyle w:val="BookText"/>
      </w:pPr>
      <w:r>
        <w:rPr>
          <w:rFonts w:ascii="IRNazanin" w:hAnsi="IRNazanin" w:eastAsia="IRNazanin" w:cs="IRNazanin"/>
          <w:lang w:bidi="fa-IR"/>
          <w:color w:val="111111"/>
          <w:sz w:val="28"/>
          <w:szCs w:val="28"/>
          <w:rtl/>
        </w:rPr>
        <w:t xml:space="preserve">(من طلب الرزق من حلّه -) انظر الدَین</w:t>
      </w:r>
    </w:p>
    <w:p>
      <w:pPr>
        <w:pStyle w:val="BookText"/>
      </w:pPr>
      <w:r>
        <w:rPr>
          <w:rFonts w:ascii="Amiri" w:hAnsi="Amiri" w:eastAsia="Amiri" w:cs="Amiri"/>
          <w:lang w:bidi="ar-SA"/>
          <w:color w:val="111111"/>
          <w:sz w:val="28"/>
          <w:szCs w:val="28"/>
          <w:rtl/>
        </w:rPr>
        <w:t xml:space="preserve">«من طلب قليل الرزق كان ذلك داعيه الى اجتلاب كثير من الرزق [ومن ترك قليلا من الرزق كان ذلك داعية الى ذهاب كثير من الرزق]» (6)</w:t>
      </w:r>
    </w:p>
    <w:p>
      <w:pPr>
        <w:pStyle w:val="BookText"/>
      </w:pPr>
      <w:r>
        <w:rPr>
          <w:rFonts w:ascii="IRNazanin" w:hAnsi="IRNazanin" w:eastAsia="IRNazanin" w:cs="IRNazanin"/>
          <w:lang w:bidi="fa-IR"/>
          <w:color w:val="111111"/>
          <w:sz w:val="28"/>
          <w:szCs w:val="28"/>
          <w:rtl/>
        </w:rPr>
        <w:t xml:space="preserve">الكافي ج 5 ص 311 ک 17 ب 159 ح 29.</w:t>
      </w:r>
    </w:p>
    <w:p>
      <w:pPr>
        <w:pStyle w:val="BookText"/>
      </w:pPr>
      <w:r>
        <w:rPr>
          <w:rFonts w:ascii="Amiri" w:hAnsi="Amiri" w:eastAsia="Amiri" w:cs="Amiri"/>
          <w:lang w:bidi="ar-SA"/>
          <w:color w:val="111111"/>
          <w:sz w:val="28"/>
          <w:szCs w:val="28"/>
          <w:rtl/>
        </w:rPr>
        <w:t xml:space="preserve">(من طلب هذا الرزق من حلّه -) انظر الدين</w:t>
      </w:r>
    </w:p>
    <w:p>
      <w:pPr>
        <w:pStyle w:val="BookText"/>
      </w:pPr>
      <w:r>
        <w:rPr>
          <w:rFonts w:ascii="Amiri" w:hAnsi="Amiri" w:eastAsia="Amiri" w:cs="Amiri"/>
          <w:lang w:bidi="ar-SA"/>
          <w:color w:val="111111"/>
          <w:sz w:val="28"/>
          <w:szCs w:val="28"/>
          <w:rtl/>
        </w:rPr>
        <w:t xml:space="preserve">(من قنع بما رزقه الله -) انظر القناعة</w:t>
      </w:r>
    </w:p>
    <w:p>
      <w:pPr>
        <w:pStyle w:val="BookText"/>
      </w:pPr>
      <w:r>
        <w:rPr>
          <w:rFonts w:ascii="Amiri" w:hAnsi="Amiri" w:eastAsia="Amiri" w:cs="Amiri"/>
          <w:lang w:bidi="ar-SA"/>
          <w:color w:val="111111"/>
          <w:sz w:val="28"/>
          <w:szCs w:val="28"/>
          <w:rtl/>
        </w:rPr>
        <w:t xml:space="preserve">(من لم يرض بما قسّمه الله له من الرزق -) انظر الرضا بالقناعة</w:t>
      </w:r>
    </w:p>
    <w:p>
      <w:pPr>
        <w:pStyle w:val="BookText"/>
      </w:pPr>
      <w:r>
        <w:rPr>
          <w:rFonts w:ascii="Amiri" w:hAnsi="Amiri" w:eastAsia="Amiri" w:cs="Amiri"/>
          <w:lang w:bidi="ar-SA"/>
          <w:color w:val="111111"/>
          <w:sz w:val="28"/>
          <w:szCs w:val="28"/>
          <w:rtl/>
        </w:rPr>
        <w:t xml:space="preserve">«من لم يعط قاعدا منع قائما» (5)</w:t>
      </w:r>
    </w:p>
    <w:p>
      <w:pPr>
        <w:pStyle w:val="BookText"/>
      </w:pPr>
      <w:r>
        <w:rPr>
          <w:rFonts w:ascii="IRNazanin" w:hAnsi="IRNazanin" w:eastAsia="IRNazanin" w:cs="IRNazanin"/>
          <w:lang w:bidi="fa-IR"/>
          <w:color w:val="111111"/>
          <w:sz w:val="28"/>
          <w:szCs w:val="28"/>
          <w:rtl/>
        </w:rPr>
        <w:t xml:space="preserve">روضة الكافي ج 8 ص 20 ذیل ح 4.</w:t>
      </w:r>
    </w:p>
    <w:p>
      <w:pPr>
        <w:pStyle w:val="BookText"/>
      </w:pPr>
      <w:r>
        <w:rPr>
          <w:rFonts w:ascii="Amiri" w:hAnsi="Amiri" w:eastAsia="Amiri" w:cs="Amiri"/>
          <w:lang w:bidi="ar-SA"/>
          <w:color w:val="111111"/>
          <w:sz w:val="28"/>
          <w:szCs w:val="28"/>
          <w:rtl/>
        </w:rPr>
        <w:t xml:space="preserve">(من لم يقنعه من الرزق -) انظر القناعة</w:t>
      </w:r>
    </w:p>
    <w:p>
      <w:pPr>
        <w:pStyle w:val="BookText"/>
      </w:pPr>
      <w:r>
        <w:rPr>
          <w:rFonts w:ascii="Amiri" w:hAnsi="Amiri" w:eastAsia="Amiri" w:cs="Amiri"/>
          <w:lang w:bidi="ar-SA"/>
          <w:color w:val="111111"/>
          <w:sz w:val="28"/>
          <w:szCs w:val="28"/>
          <w:rtl/>
        </w:rPr>
        <w:t xml:space="preserve">«من الناس من رزقه في التجارة ومنهم من رزقه في السيف ومنهم من رزقه في لسانه» (6)</w:t>
      </w:r>
    </w:p>
    <w:p>
      <w:pPr>
        <w:pStyle w:val="BookText"/>
      </w:pPr>
      <w:r>
        <w:rPr>
          <w:rFonts w:ascii="IRNazanin" w:hAnsi="IRNazanin" w:eastAsia="IRNazanin" w:cs="IRNazanin"/>
          <w:lang w:bidi="fa-IR"/>
          <w:color w:val="111111"/>
          <w:sz w:val="28"/>
          <w:szCs w:val="28"/>
          <w:rtl/>
        </w:rPr>
        <w:t xml:space="preserve">الكافي ج 5 ص 305 ک 13 ب 159 ح 5.</w:t>
      </w:r>
    </w:p>
    <w:p>
      <w:pPr>
        <w:pStyle w:val="BookText"/>
      </w:pPr>
      <w:r>
        <w:rPr>
          <w:rFonts w:ascii="IRNazanin" w:hAnsi="IRNazanin" w:eastAsia="IRNazanin" w:cs="IRNazanin"/>
          <w:lang w:bidi="fa-IR"/>
          <w:color w:val="111111"/>
          <w:sz w:val="28"/>
          <w:szCs w:val="28"/>
          <w:rtl/>
        </w:rPr>
        <w:t xml:space="preserve">الكافي ج 5 ص 314 ک 17 ب 159 ح 45 بتفاوت.</w:t>
      </w:r>
    </w:p>
    <w:p>
      <w:pPr>
        <w:pStyle w:val="BookText"/>
      </w:pPr>
      <w:r>
        <w:rPr>
          <w:rFonts w:ascii="IRNazanin" w:hAnsi="IRNazanin" w:eastAsia="IRNazanin" w:cs="IRNazanin"/>
          <w:lang w:bidi="fa-IR"/>
          <w:color w:val="111111"/>
          <w:sz w:val="28"/>
          <w:szCs w:val="28"/>
          <w:rtl/>
        </w:rPr>
        <w:t xml:space="preserve">(انظر ابو جعفر علیه السلام الى رجل وهو يقول اللهم اني أسألك من رزقك الحلال -) انظر الدعاء</w:t>
      </w:r>
    </w:p>
    <w:p>
      <w:pPr>
        <w:pStyle w:val="BookText"/>
      </w:pPr>
      <w:r>
        <w:rPr>
          <w:rFonts w:ascii="Amiri" w:hAnsi="Amiri" w:eastAsia="Amiri" w:cs="Amiri"/>
          <w:lang w:bidi="ar-SA"/>
          <w:color w:val="111111"/>
          <w:sz w:val="28"/>
          <w:szCs w:val="28"/>
          <w:rtl/>
        </w:rPr>
        <w:t xml:space="preserve">(واعلم انه لن يسبقك الى رزقك طالب ولن يغلبك عليه غالب -) تقدم تحت عنوان (الرزق رزقان الخ)</w:t>
      </w:r>
    </w:p>
    <w:p>
      <w:pPr>
        <w:pStyle w:val="BookText"/>
      </w:pPr>
      <w:r>
        <w:rPr>
          <w:rFonts w:ascii="Amiri" w:hAnsi="Amiri" w:eastAsia="Amiri" w:cs="Amiri"/>
          <w:lang w:bidi="ar-SA"/>
          <w:color w:val="111111"/>
          <w:sz w:val="28"/>
          <w:szCs w:val="28"/>
          <w:rtl/>
        </w:rPr>
        <w:t xml:space="preserve">(وروى انه لا يقال فيه ورزقتنا -) انظر التكبير «وكلّ الرزق بالحمق ووكل الحرمان بالعقل ووكل البلاء بالصبر» (1/4)</w:t>
      </w:r>
    </w:p>
    <w:p>
      <w:pPr>
        <w:pStyle w:val="BookText"/>
      </w:pPr>
      <w:r>
        <w:rPr>
          <w:rFonts w:ascii="Amiri" w:hAnsi="Amiri" w:eastAsia="Amiri" w:cs="Amiri"/>
          <w:lang w:bidi="ar-SA"/>
          <w:color w:val="111111"/>
          <w:sz w:val="28"/>
          <w:szCs w:val="28"/>
          <w:rtl/>
        </w:rPr>
        <w:t xml:space="preserve">روضة الكافي ج 8 ص 221 ح 277.</w:t>
      </w:r>
    </w:p>
    <w:p>
      <w:pPr>
        <w:pStyle w:val="BookText"/>
      </w:pPr>
      <w:r>
        <w:rPr>
          <w:rFonts w:ascii="Amiri" w:hAnsi="Amiri" w:eastAsia="Amiri" w:cs="Amiri"/>
          <w:lang w:bidi="ar-SA"/>
          <w:color w:val="111111"/>
          <w:sz w:val="28"/>
          <w:szCs w:val="28"/>
          <w:rtl/>
        </w:rPr>
        <w:t xml:space="preserve">(ومن قدر عليه رزقه -) انظر المرأة</w:t>
      </w:r>
    </w:p>
    <w:p>
      <w:pPr>
        <w:pStyle w:val="BookText"/>
      </w:pPr>
      <w:r>
        <w:rPr>
          <w:rFonts w:ascii="Amiri" w:hAnsi="Amiri" w:eastAsia="Amiri" w:cs="Amiri"/>
          <w:lang w:bidi="ar-SA"/>
          <w:color w:val="111111"/>
          <w:sz w:val="28"/>
          <w:szCs w:val="28"/>
          <w:rtl/>
        </w:rPr>
        <w:t xml:space="preserve">(ومن يتق الله يجعل له مخرجا ويرزقه من حيث لا يحتسب -) انظر الحجة</w:t>
      </w:r>
    </w:p>
    <w:p>
      <w:pPr>
        <w:pStyle w:val="BookText"/>
      </w:pPr>
      <w:r>
        <w:rPr>
          <w:rFonts w:ascii="IRNazanin" w:hAnsi="IRNazanin" w:eastAsia="IRNazanin" w:cs="IRNazanin"/>
          <w:lang w:bidi="fa-IR"/>
          <w:color w:val="111111"/>
          <w:sz w:val="28"/>
          <w:szCs w:val="28"/>
          <w:rtl/>
        </w:rPr>
        <w:t xml:space="preserve">(یا ایها الناس انه قد نفث في روعي -) انظر طلب الرزق</w:t>
      </w:r>
    </w:p>
    <w:p>
      <w:pPr>
        <w:pStyle w:val="BookText"/>
      </w:pPr>
      <w:r>
        <w:rPr>
          <w:rFonts w:ascii="Amiri" w:hAnsi="Amiri" w:eastAsia="Amiri" w:cs="Amiri"/>
          <w:lang w:bidi="ar-SA"/>
          <w:color w:val="111111"/>
          <w:sz w:val="28"/>
          <w:szCs w:val="28"/>
          <w:rtl/>
        </w:rPr>
        <w:t xml:space="preserve">(ينبغي لمن عقل عن الله ان لا يستبطئه في رزقه -) انظر الرضا بالقضاء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1" w:name="pg14652_151638"/>
    <w:bookmarkEnd w:id="61"/>
    <w:p>
      <w:pPr>
        <w:pStyle w:val="Heading3"/>
      </w:pPr>
      <w:bookmarkStart w:id="273" w:name="_Toc189"/>
      <w:r>
        <w:t>«الرزم»</w:t>
      </w:r>
      <w:bookmarkEnd w:id="273"/>
    </w:p>
    <w:p>
      <w:pPr>
        <w:pStyle w:val="BookText"/>
      </w:pPr>
      <w:r>
        <w:rPr>
          <w:rFonts w:ascii="Amiri" w:hAnsi="Amiri" w:eastAsia="Amiri" w:cs="Amiri"/>
          <w:lang w:bidi="ar-SA"/>
          <w:color w:val="111111"/>
          <w:sz w:val="28"/>
          <w:szCs w:val="28"/>
          <w:rtl/>
        </w:rPr>
        <w:t xml:space="preserve">(أتيت خراسان - الى ان قال - معي ثوب وشيء في بعض الرزم -) انظر الحجة</w:t>
      </w:r>
    </w:p>
    <w:p>
      <w:pPr>
        <w:pStyle w:val="Heading3"/>
      </w:pPr>
      <w:bookmarkStart w:id="274" w:name="_Toc190"/>
      <w:r>
        <w:t>«الرزی»</w:t>
      </w:r>
      <w:bookmarkEnd w:id="274"/>
    </w:p>
    <w:p>
      <w:pPr>
        <w:pStyle w:val="BookText"/>
      </w:pPr>
      <w:r>
        <w:rPr>
          <w:rFonts w:ascii="Amiri" w:hAnsi="Amiri" w:eastAsia="Amiri" w:cs="Amiri"/>
          <w:lang w:bidi="ar-SA"/>
          <w:color w:val="111111"/>
          <w:sz w:val="28"/>
          <w:szCs w:val="28"/>
          <w:rtl/>
        </w:rPr>
        <w:t xml:space="preserve">(من لم يبال بمارزي -) انظر الدنيا</w:t>
      </w:r>
    </w:p>
    <w:p>
      <w:pPr>
        <w:pStyle w:val="Heading3"/>
      </w:pPr>
      <w:bookmarkStart w:id="275" w:name="_Toc191"/>
      <w:r>
        <w:t>«رزيق»</w:t>
      </w:r>
      <w:bookmarkEnd w:id="275"/>
    </w:p>
    <w:p>
      <w:pPr>
        <w:pStyle w:val="BookText"/>
      </w:pPr>
      <w:r>
        <w:rPr>
          <w:rFonts w:ascii="IRNazanin" w:hAnsi="IRNazanin" w:eastAsia="IRNazanin" w:cs="IRNazanin"/>
          <w:lang w:bidi="fa-IR"/>
          <w:color w:val="111111"/>
          <w:sz w:val="28"/>
          <w:szCs w:val="28"/>
          <w:rtl/>
        </w:rPr>
        <w:t xml:space="preserve">(ما ابرقت قط -) انظر المطر</w:t>
      </w:r>
    </w:p>
    <w:p>
      <w:pPr>
        <w:pStyle w:val="Heading3"/>
      </w:pPr>
      <w:bookmarkStart w:id="276" w:name="_Toc192"/>
      <w:r>
        <w:t>«رزيق ابو العباس»</w:t>
      </w:r>
      <w:bookmarkEnd w:id="276"/>
    </w:p>
    <w:p>
      <w:pPr>
        <w:pStyle w:val="BookText"/>
      </w:pPr>
      <w:r>
        <w:rPr>
          <w:rFonts w:ascii="IRNazanin" w:hAnsi="IRNazanin" w:eastAsia="IRNazanin" w:cs="IRNazanin"/>
          <w:lang w:bidi="fa-IR"/>
          <w:color w:val="111111"/>
          <w:sz w:val="28"/>
          <w:szCs w:val="28"/>
          <w:rtl/>
        </w:rPr>
        <w:t xml:space="preserve">(أتي قوم رسول الله صلی الله علیه و آله -) انظر الاستسقاء</w:t>
      </w:r>
    </w:p>
    <w:p>
      <w:pPr>
        <w:pStyle w:val="Heading3"/>
      </w:pPr>
      <w:bookmarkStart w:id="277" w:name="_Toc193"/>
      <w:r>
        <w:t>«رزین»</w:t>
      </w:r>
      <w:bookmarkEnd w:id="277"/>
    </w:p>
    <w:p>
      <w:pPr>
        <w:pStyle w:val="BookText"/>
      </w:pPr>
      <w:r>
        <w:rPr>
          <w:rFonts w:ascii="Amiri" w:hAnsi="Amiri" w:eastAsia="Amiri" w:cs="Amiri"/>
          <w:lang w:bidi="ar-SA"/>
          <w:color w:val="111111"/>
          <w:sz w:val="28"/>
          <w:szCs w:val="28"/>
          <w:rtl/>
        </w:rPr>
        <w:t xml:space="preserve">(كان المسلمون -) انظر المصافحة</w:t>
      </w:r>
    </w:p>
    <w:p>
      <w:pPr>
        <w:pStyle w:val="BookText"/>
      </w:pPr>
      <w:r>
        <w:rPr>
          <w:rFonts w:ascii="Amiri" w:hAnsi="Amiri" w:eastAsia="Amiri" w:cs="Amiri"/>
          <w:lang w:bidi="ar-SA"/>
          <w:color w:val="111111"/>
          <w:sz w:val="28"/>
          <w:szCs w:val="28"/>
          <w:rtl/>
        </w:rPr>
        <w:t xml:space="preserve">(كنت أتوضأ -) انظر الحدود</w:t>
      </w:r>
    </w:p>
    <w:p>
      <w:pPr>
        <w:pStyle w:val="BookText"/>
      </w:pPr>
      <w:r>
        <w:rPr>
          <w:rFonts w:ascii="IRNazanin" w:hAnsi="IRNazanin" w:eastAsia="IRNazanin" w:cs="IRNazanin"/>
          <w:lang w:bidi="fa-IR"/>
          <w:color w:val="111111"/>
          <w:sz w:val="28"/>
          <w:szCs w:val="28"/>
          <w:rtl/>
        </w:rPr>
        <w:t xml:space="preserve">(لماضرب الحسين بن علي علیه السلام بالسيف -) انظر الحسين بن علی علیه السلام</w:t>
      </w:r>
    </w:p>
    <w:p>
      <w:pPr>
        <w:pStyle w:val="Heading3"/>
      </w:pPr>
      <w:bookmarkStart w:id="278" w:name="_Toc194"/>
      <w:r>
        <w:t>«رزین بیاع»</w:t>
      </w:r>
      <w:bookmarkEnd w:id="278"/>
    </w:p>
    <w:p>
      <w:pPr>
        <w:pStyle w:val="BookText"/>
      </w:pPr>
      <w:r>
        <w:rPr>
          <w:rFonts w:ascii="Amiri" w:hAnsi="Amiri" w:eastAsia="Amiri" w:cs="Amiri"/>
          <w:lang w:bidi="ar-SA"/>
          <w:color w:val="111111"/>
          <w:sz w:val="28"/>
          <w:szCs w:val="28"/>
          <w:rtl/>
        </w:rPr>
        <w:t xml:space="preserve">(رجل كانت له جارية -) انظر الجارية</w:t>
      </w:r>
    </w:p>
    <w:p>
      <w:pPr>
        <w:pStyle w:val="BookText"/>
      </w:pPr>
      <w:r>
        <w:rPr>
          <w:rFonts w:ascii="Amiri" w:hAnsi="Amiri" w:eastAsia="Amiri" w:cs="Amiri"/>
          <w:lang w:bidi="ar-SA"/>
          <w:color w:val="111111"/>
          <w:sz w:val="28"/>
          <w:szCs w:val="28"/>
          <w:rtl/>
        </w:rPr>
        <w:t xml:space="preserve">(رجل له كانت جارية -) انظر الجارية</w:t>
      </w:r>
    </w:p>
    <w:p>
      <w:pPr>
        <w:pStyle w:val="BookText"/>
      </w:pPr>
      <w:r>
        <w:rPr>
          <w:rFonts w:ascii="Amiri" w:hAnsi="Amiri" w:eastAsia="Amiri" w:cs="Amiri"/>
          <w:lang w:bidi="ar-SA"/>
          <w:color w:val="111111"/>
          <w:sz w:val="28"/>
          <w:szCs w:val="28"/>
          <w:rtl/>
        </w:rPr>
        <w:t xml:space="preserve">في رجل كانت له جارية -) انظر الجارية</w:t>
      </w:r>
    </w:p>
    <w:p>
      <w:pPr>
        <w:pStyle w:val="Heading3"/>
      </w:pPr>
      <w:bookmarkStart w:id="279" w:name="_Toc195"/>
      <w:r>
        <w:t>«رزین بياع الانماط»</w:t>
      </w:r>
      <w:bookmarkEnd w:id="279"/>
    </w:p>
    <w:p>
      <w:pPr>
        <w:pStyle w:val="BookText"/>
      </w:pPr>
      <w:r>
        <w:rPr>
          <w:rFonts w:ascii="Amiri" w:hAnsi="Amiri" w:eastAsia="Amiri" w:cs="Amiri"/>
          <w:lang w:bidi="ar-SA"/>
          <w:color w:val="111111"/>
          <w:sz w:val="28"/>
          <w:szCs w:val="28"/>
          <w:rtl/>
        </w:rPr>
        <w:t xml:space="preserve">(تكون عندي الامة -) انظر الامة</w:t>
      </w:r>
    </w:p>
    <w:p>
      <w:pPr>
        <w:pStyle w:val="BookText"/>
      </w:pPr>
      <w:r>
        <w:rPr>
          <w:rFonts w:ascii="Amiri" w:hAnsi="Amiri" w:eastAsia="Amiri" w:cs="Amiri"/>
          <w:lang w:bidi="ar-SA"/>
          <w:color w:val="111111"/>
          <w:sz w:val="28"/>
          <w:szCs w:val="28"/>
          <w:rtl/>
        </w:rPr>
        <w:t xml:space="preserve">(في رجل كانت له جارية -) انظر الجارية</w:t>
      </w:r>
    </w:p>
    <w:p>
      <w:pPr>
        <w:pStyle w:val="Heading3"/>
      </w:pPr>
      <w:bookmarkStart w:id="280" w:name="_Toc196"/>
      <w:r>
        <w:t>«رزین صاحب الانماط»</w:t>
      </w:r>
      <w:bookmarkEnd w:id="280"/>
    </w:p>
    <w:p>
      <w:pPr>
        <w:pStyle w:val="BookText"/>
      </w:pPr>
      <w:r>
        <w:rPr>
          <w:rFonts w:ascii="Amiri" w:hAnsi="Amiri" w:eastAsia="Amiri" w:cs="Amiri"/>
          <w:lang w:bidi="ar-SA"/>
          <w:color w:val="111111"/>
          <w:sz w:val="28"/>
          <w:szCs w:val="28"/>
          <w:rtl/>
        </w:rPr>
        <w:t xml:space="preserve">(من قال اللهم اني اشهدك -) انظر الدعاء</w:t>
      </w:r>
    </w:p>
    <w:p>
      <w:pPr>
        <w:pStyle w:val="Heading3"/>
      </w:pPr>
      <w:bookmarkStart w:id="281" w:name="_Toc197"/>
      <w:r>
        <w:t>«الرزية»</w:t>
      </w:r>
      <w:bookmarkEnd w:id="281"/>
    </w:p>
    <w:p>
      <w:pPr>
        <w:pStyle w:val="BookText"/>
      </w:pPr>
      <w:r>
        <w:rPr>
          <w:rFonts w:ascii="Amiri" w:hAnsi="Amiri" w:eastAsia="Amiri" w:cs="Amiri"/>
          <w:lang w:bidi="ar-SA"/>
          <w:color w:val="111111"/>
          <w:sz w:val="28"/>
          <w:szCs w:val="28"/>
          <w:rtl/>
        </w:rPr>
        <w:t xml:space="preserve">(من يصبر على الرزية -) انظر الصبر</w:t>
      </w:r>
    </w:p>
    <w:p>
      <w:pPr>
        <w:pStyle w:val="Heading2"/>
      </w:pPr>
      <w:bookmarkStart w:id="282" w:name="_Toc198"/>
      <w:r>
        <w:t>«الراء والسین»</w:t>
      </w:r>
      <w:bookmarkEnd w:id="282"/>
    </w:p>
    <w:p>
      <w:pPr>
        <w:pStyle w:val="Heading3"/>
      </w:pPr>
      <w:bookmarkStart w:id="283" w:name="_Toc199"/>
      <w:r>
        <w:t>«الرساتیق»</w:t>
      </w:r>
      <w:bookmarkEnd w:id="283"/>
    </w:p>
    <w:p>
      <w:pPr>
        <w:pStyle w:val="BookText"/>
      </w:pPr>
      <w:r>
        <w:rPr>
          <w:rFonts w:ascii="IRNazanin" w:hAnsi="IRNazanin" w:eastAsia="IRNazanin" w:cs="IRNazanin"/>
          <w:lang w:bidi="fa-IR"/>
          <w:color w:val="111111"/>
          <w:sz w:val="28"/>
          <w:szCs w:val="28"/>
          <w:rtl/>
        </w:rPr>
        <w:t xml:space="preserve">(استعملني - الى أن قال - على أربع رساتیق -) انظر الخراج</w:t>
      </w:r>
    </w:p>
    <w:p>
      <w:pPr>
        <w:pStyle w:val="BookText"/>
      </w:pPr>
      <w:r>
        <w:rPr>
          <w:rFonts w:ascii="IRNazanin" w:hAnsi="IRNazanin" w:eastAsia="IRNazanin" w:cs="IRNazanin"/>
          <w:lang w:bidi="fa-IR"/>
          <w:color w:val="111111"/>
          <w:sz w:val="28"/>
          <w:szCs w:val="28"/>
          <w:rtl/>
        </w:rPr>
        <w:t xml:space="preserve">(ان الله يعذب - الى أن ان قال - وأهل الرساتیق بالجهل -) انظر الستة</w:t>
      </w:r>
    </w:p>
    <w:p>
      <w:pPr>
        <w:pStyle w:val="Heading3"/>
      </w:pPr>
      <w:bookmarkStart w:id="284" w:name="_Toc200"/>
      <w:r>
        <w:t>«الرسالة»</w:t>
      </w:r>
      <w:bookmarkEnd w:id="284"/>
    </w:p>
    <w:p>
      <w:pPr>
        <w:pStyle w:val="BookText"/>
      </w:pPr>
      <w:r>
        <w:rPr>
          <w:rFonts w:ascii="Amiri" w:hAnsi="Amiri" w:eastAsia="Amiri" w:cs="Amiri"/>
          <w:lang w:bidi="ar-SA"/>
          <w:color w:val="111111"/>
          <w:sz w:val="28"/>
          <w:szCs w:val="28"/>
          <w:rtl/>
        </w:rPr>
        <w:t xml:space="preserve">(اعرفوا الله بالله والرسول بالرسالة -) انظر التوحيد</w:t>
      </w:r>
    </w:p>
    <w:p>
      <w:pPr>
        <w:pStyle w:val="BookText"/>
      </w:pPr>
      <w:r>
        <w:rPr>
          <w:rFonts w:ascii="Amiri" w:hAnsi="Amiri" w:eastAsia="Amiri" w:cs="Amiri"/>
          <w:lang w:bidi="ar-SA"/>
          <w:color w:val="111111"/>
          <w:sz w:val="28"/>
          <w:szCs w:val="28"/>
          <w:rtl/>
        </w:rPr>
        <w:t xml:space="preserve">(انه كتب بهذه الرسالة الى أصحابه وأمرهم بمدارستها والنظر فيها وتعاهدها والعمل بها فكانوا يضعونها في مساجد بيوتهم فاذا فرغوا من الصلاة نظروا فيها.</w:t>
      </w:r>
    </w:p>
    <w:p>
      <w:pPr>
        <w:pStyle w:val="BookText"/>
      </w:pPr>
      <w:r>
        <w:rPr>
          <w:rFonts w:ascii="Amiri" w:hAnsi="Amiri" w:eastAsia="Amiri" w:cs="Amiri"/>
          <w:lang w:bidi="ar-SA"/>
          <w:color w:val="111111"/>
          <w:sz w:val="28"/>
          <w:szCs w:val="28"/>
          <w:rtl/>
        </w:rPr>
        <w:t xml:space="preserve">قال: وحدّثني الحسن بن محمد، عن جعفر بن محمد بن مالك الكوفي، عن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القاسم بن الربيع الصحّاف، عن اسماعیل بن مخلّد السّراج، عن ابي عبدالله علیه السلام قال: خرجت هذه الرسالة من أبي عبدالله علیه السلام الى أصحابه:</w:t>
      </w:r>
    </w:p>
    <w:p>
      <w:pPr>
        <w:pStyle w:val="BookText"/>
      </w:pPr>
      <w:r>
        <w:rPr>
          <w:rFonts w:ascii="IRNazanin" w:hAnsi="IRNazanin" w:eastAsia="IRNazanin" w:cs="IRNazanin"/>
          <w:lang w:bidi="fa-IR"/>
          <w:color w:val="111111"/>
          <w:sz w:val="28"/>
          <w:szCs w:val="28"/>
          <w:rtl/>
        </w:rPr>
        <w:t xml:space="preserve">بسم الله الرحمن الرحيم أمّا بعد فاسألوا ربكم العافية وعليكم بالدّعة والوقار والسكينة وعليكم بالحياء والتنزّه عما تنزّه عنه الصالحون قبلكم وعليكم بمجاملة أهل الباطل، تحمّلوا الضيم منهم و ایّاکم ومما ظتّهم، دينوا فيما بينكم وبينهم اذا أنتم جالستموهم وخالطتموهم ونازعتموهم الكلام، فانّه لا بدّ لكم من مجالستهم ومخالطتهم ومنازعتهم الكلام بالتقيّة الّتي أمركم الله أن تأخذوا بها فيما بينكم وبينهم فاذا ابتليتم بذلك منهم فاتهم حسیؤذونكم وتعرفون في وجوههم المنكر ولو لا أن الله تعالى يدفعهم عنكم لسطوا بکم وما في صدورهم من العداوة والبغضاء أكثر ممّا يبدون لكم، مجالسكم ومجالسهم واحدة وأرواحكم وأرواحهم مختلف لا تأتلف، لا تحبّونهم ابداً ولا يحبّونكم غير أنّ الله تعالی أكرمكم بالحق و بصّركموه ولم يجعلهم من أهله فتجاملونهم وتصبرون عليهم وهم لا مجاملة لهم ولا صبر لهم على شيء وحيلهم ووسواس بعضهم الى بعض فانّ أعداء الله ان استطاعوا صدّوکم عن الحلق، فيعصمكم الله من ذلك فاتّقوا الله وكفّوا ألستنكم الا من خیر.</w:t>
      </w:r>
    </w:p>
    <w:p>
      <w:pPr>
        <w:pStyle w:val="BookText"/>
      </w:pPr>
      <w:r>
        <w:rPr>
          <w:rFonts w:ascii="IRNazanin" w:hAnsi="IRNazanin" w:eastAsia="IRNazanin" w:cs="IRNazanin"/>
          <w:lang w:bidi="fa-IR"/>
          <w:color w:val="111111"/>
          <w:sz w:val="28"/>
          <w:szCs w:val="28"/>
          <w:rtl/>
        </w:rPr>
        <w:t xml:space="preserve">وايّاكم أن تزلقوا ألسنتكم بقول الزّور والبهتان والاثم والعدوان فأنّكم ان كففتم ألسنتكم عمّا يكرهه الله ممّا نهاكم عنه كان خيراً لكم عند ربّکم من أن تزلقوا ألسنتكم به فانّ زلق اللّسان فيما يكره الله وما [ی-] نهی عنه مرداة للعبد عند الله ومقت من الله وصمّ وعمي وبکم يورثه الله ايّاه يوم القيامة فتصيروا كما قال الله: «صمّ بكم عمي فهم لا يرجعون» يعني لا ينطقون «ولا يؤذن لهم فيعتذرون»</w:t>
      </w:r>
    </w:p>
    <w:p>
      <w:pPr>
        <w:pStyle w:val="BookText"/>
      </w:pPr>
      <w:r>
        <w:rPr>
          <w:rFonts w:ascii="IRNazanin" w:hAnsi="IRNazanin" w:eastAsia="IRNazanin" w:cs="IRNazanin"/>
          <w:lang w:bidi="fa-IR"/>
          <w:color w:val="111111"/>
          <w:sz w:val="28"/>
          <w:szCs w:val="28"/>
          <w:rtl/>
        </w:rPr>
        <w:t xml:space="preserve">وایّاکم وما نهاكم الله عنه أن تركبوه وعليكم بالصمت الا فيما ينفعكم الله به من أمر آخرتكم ويأجركم عليه وأكثروا من التهليل والتقديس والتسبيح والثناء على الله والتضرّع اليه والرّغبة فيما عنده من الخير الذي لا يقدر قدره ولا يبلغ كنهه أحد، فاشغلوا ألسنتكم بذلك عمّا نهى الله عنه من أقاويل الباطل التي تعقب أهلها خلوداً في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من مات عليها ولم يتب الى الله ولم ينزع عنها، وعليكم بالدعاء فانّ المسلمين لم يدركوا نجاح الحوائج عند ربّهم بأفضل من الدعاء والرّغبة اليه والتضرّع الى الله والمسألة [له] فارغبوا فيما رغّبكم الله فيه وأجيبوا الله الى ما دعاكم اليه لتفلحوا وتنجوا من عذاب الله، وايّاكم ان تشره أنفسكم الى شيء مما حرّم الله عليكم فانّه من انتهك ما حرّم الله عليه ههنا في الدنيا حال الله بينه وبين الجنّة ونعيمها ولذّتها وكرامتها القائمة الدائمة لأهل الجنّة أبد الآبدين.</w:t>
      </w:r>
    </w:p>
    <w:p>
      <w:pPr>
        <w:pStyle w:val="BookText"/>
      </w:pPr>
      <w:r>
        <w:rPr>
          <w:rFonts w:ascii="IRNazanin" w:hAnsi="IRNazanin" w:eastAsia="IRNazanin" w:cs="IRNazanin"/>
          <w:lang w:bidi="fa-IR"/>
          <w:color w:val="111111"/>
          <w:sz w:val="28"/>
          <w:szCs w:val="28"/>
          <w:rtl/>
        </w:rPr>
        <w:t xml:space="preserve">واعلموا أنه بئس الحظّ الخطر لمن خاطر الله بترك طاعة الله ورکوب معصيته فاختار أن ينتهك محارم الله في لذّات دنيا منقطعة زائلة عن أهلها على خلود نعيم في الجنة ولذّاتها وكرامة أهلها، ويل لاولئك ما أخيب حظّهم وأخسر کرّتهم وأسوء حالهم عند ربّهم يوم القيامة، استجيروا الله أن يجيركم في مثالهم أبداً وأن يبتليكم بما ابتلاهم به ولا قوّة لنا ولكم الا به. فاتّقوا الله أيّتها العصابة الناجية اِن أتمّ الله لكم ما أعطاكم به فانّه لا يتم الأمر حتى يدخل عليكم مثل الذي دخل على الصلالحين قبلكم وحتى تبتلوا في أنفسكم وأموالكم وحتی تسمعوا من أعداء الله أذىً كثيراً فتصبروا وتعرکوا بجنوبكم وحتى يستذلّوكم ويبغضوكم وحتّى تحمّلوا [عليكم] الضيم فتحملوا منهم تلتسمون بذلك وجه الله والدّار الآخرة وحتى تكظموا الغيظ الشديد في الأذى في الله عزوجل يجترمونه اليكم وحتی یکذّبوكم بالحق ويعادوكم فيه ويبغضوكم عليه فتصبروا على ذلك منهم و مصداق ذلك كلّه في كتاب الله الذي أنزله جبرئیل علیه السلام على نبيّكم صلی الله علیه و آله سمعتم قول الله عزوجل لنبيّكم صلی الله علیه و آله: «فاصبر كما صبر اولوا العزم من الرسل ولا تستعجل لهم» ثم قال: «وان يكذبوك فقد كذّبت رسل من قبلك فصبروا على ما كذّبوا وأوذوا» فقد کذّب نبي الله والرسل من قبله وأوذوا مع التكذيب بالحق فان سرّکم أمر الله فيهم الذي خلقهم له في الأصل - أصل الخلق - من الكفر الذي سبق في علم الله أن يخلقهم له في الأصل ومن الذين سمّاهم الله في كتابه في قوله: «وجعلنا منهم أئمّة يدعون الى النار» فتدبّروا هذا و اعقلوه ولا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تجهلوه فانّه من يجهل هذا وأشباهه مما افترض الله عليه في كتابه مما أمر الله به و نهی عنه ترك دين الله وركب معاصيه فاستوجب سخط الله فأكبّه الله على وجهه في النّار.</w:t>
      </w:r>
    </w:p>
    <w:p>
      <w:pPr>
        <w:pStyle w:val="BookText"/>
      </w:pPr>
      <w:r>
        <w:rPr>
          <w:rFonts w:ascii="IRNazanin" w:hAnsi="IRNazanin" w:eastAsia="IRNazanin" w:cs="IRNazanin"/>
          <w:lang w:bidi="fa-IR"/>
          <w:color w:val="111111"/>
          <w:sz w:val="28"/>
          <w:szCs w:val="28"/>
          <w:rtl/>
        </w:rPr>
        <w:t xml:space="preserve">وقال: أيّتها العصابة المرحومة المفلحة انّ الله أتمّ لكم ما آتاكم من الخير واعلموا أنه ليس من علم الله ولا من أمره أن يأخذ أحد من خلق الله في دينه بهوی ولا رأي ولا مقائیس قد أنزل الله القرآن و جعل فيه تبیان كلّ شيء وجعل للقرآن ولتعلّم القرآن أهلا لا يسع أهل علم القرآن الذين آتاهم الله علمه أن يأخذوا فيه بهوى ولا رأي ولا مقائیس أغناهم الله عن ذلك بما آتاهم من علمه وخصّهم به ووضعه عندهم كرامة من الله أكرمهم بها وهم أهل الذّٙكْر الذين أمر الله هذه الامّة بسؤالهم وهم الذين من سألهم - وقد سبق في علم الله أن يصدّقهم ويتّبع أثرهم - أرشدوه، وأعطوه من علم القرآن ما يهتدی به الى الله باذنه والی جمیع سبل الحق وهم الذين لا يرغب عنهم وعن مسألتهم وعن علمهم الذي أكرمهم الله به وجعله عندهم اِلّا من سبق عليه في علم الله الشقاء في أصل</w:t>
      </w:r>
    </w:p>
    <w:p>
      <w:pPr>
        <w:pStyle w:val="BookText"/>
      </w:pPr>
      <w:r>
        <w:rPr>
          <w:rFonts w:ascii="IRNazanin" w:hAnsi="IRNazanin" w:eastAsia="IRNazanin" w:cs="IRNazanin"/>
          <w:lang w:bidi="fa-IR"/>
          <w:color w:val="111111"/>
          <w:sz w:val="28"/>
          <w:szCs w:val="28"/>
          <w:rtl/>
        </w:rPr>
        <w:t xml:space="preserve">الخلق تحت الأظلة فأولئك الذين يرغبون عن سؤال أهل الذّٙكْر والذين آتاهم الله علم القرآن ووضعه عندهم وأمر بسؤالهم وأولئك الذين يأخذون بأهوائهم وآرائهم ومقائیسهم حتى دخلهم الشيطان لأنّهم جعلوا أهل الايمان في علم القرآن عند الله کافرین وجعلوا أهل الضلالة في علم القرآن عندالله مؤمنین و حتى جعلوا ما أحلّ الله في كثير من الأمر حراما وجعلوا ما حرّم الله في كثير من الأمر حلالا فذلك أصل ثمرة أهوائهم وقد عهد اليهم رسول الله صلی الله علیه و آله قبل موته فقالوا: نحن بعد ما قبض الله عزوجل رسوله يسعنا أن نأخذ بما اجتمع عليه رأي الناس بعد ما قبض الله عزوجل رسوله صلی الله علیه و آله وبعد عهده الذي عهده الینا و أمرنا به مخالفا لله ولرسوله صلی الله علیه و آله فما أحد أجرأ على الله ولا أبين ضلالة ممن أخذ بذلك وزعم أن ذلك يسعه والله ان لله على خلقه أن يطيعوه ويتّبعوا أمره في حياة محمد صلی الله علیه و آله وبعد موته هل يستطيع أولئك اعداء الله أن يزعموا أنّ أحدا ممّن أسلم مع محمّد صلی الله علیه و آله أخذ بقوله ورأيه ومقائیسه؟ فان قال: نعم، فقد كذب على الله وضلّ ضلالا بعيدا وان قال: لا، لم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يكن لأحد أن يأخذ برأيه وهواه ومقائیسه فقد أقرّ بالحجة على نفسه وهو ممّن يزعم انّ الله يطاع ويتّبع أمره بعد قبض رسول الله صلی الله علیه و آله وقد قال الله وقوله الحق: وما محمّد الا رسول قد خلت من قبله الرّسل أفان مات أو قتل انقلبتم على أعقابكم ومن ينقلب على عقبيه فلن يضرّ الله شيئا وسيجزى الله الشاکرین و ذلك لتعلموا أن الله يطاع ويتّبع أمره في حياة محمّد صلی الله علیه و آله وبعد قبض الله محمدا صلی الله علیه و آله وكما لم يكن لأحد من الناس مع محمد صلی الله علیه و آله أن يأخذ بهواه ولا رأيه ولا مقائیسه خلافا لأمر محمد صلی الله علیه و آله فكذلك لم يكن لأحد من الناس بعد محمّد صلی الله علیه و آله أن يأخذ بهواه ولا رأيه ولا مقائیسه.</w:t>
      </w:r>
    </w:p>
    <w:p>
      <w:pPr>
        <w:pStyle w:val="BookText"/>
      </w:pPr>
      <w:r>
        <w:rPr>
          <w:rFonts w:ascii="Amiri" w:hAnsi="Amiri" w:eastAsia="Amiri" w:cs="Amiri"/>
          <w:lang w:bidi="ar-SA"/>
          <w:color w:val="111111"/>
          <w:sz w:val="28"/>
          <w:szCs w:val="28"/>
          <w:rtl/>
        </w:rPr>
        <w:t xml:space="preserve">وقال: دعوا رفع أيدكم في الصلاة الا مرّة واحدة حين تفتح الصلاة فانّ الناس قد شهروكم بذك والله المستعان ولا حول ولا قوّة الا بالله.</w:t>
      </w:r>
    </w:p>
    <w:p>
      <w:pPr>
        <w:pStyle w:val="BookText"/>
      </w:pPr>
      <w:r>
        <w:rPr>
          <w:rFonts w:ascii="IRNazanin" w:hAnsi="IRNazanin" w:eastAsia="IRNazanin" w:cs="IRNazanin"/>
          <w:lang w:bidi="fa-IR"/>
          <w:color w:val="111111"/>
          <w:sz w:val="28"/>
          <w:szCs w:val="28"/>
          <w:rtl/>
        </w:rPr>
        <w:t xml:space="preserve">وقال: أكثروا من أن تدعوا الله فانّ الله يحب من عباده المؤمنين أن يدعوه وقد وعد الله عباده المؤمنين بالاستجابة والله مصيّر دعاء المؤمنين يوم القيامة لهم عملا یزیدهم به في الجنّة فأكثروا ذكر الله ما استطعتم في كلّ ساعة من ساعات اللّيل والنهار فانّ الله أمر بكثرة الذّكر له والله ذاکر انه لمن ذكره من المؤمنين، واعلموا أنّ الله لم يذكره أحد من عباده المؤمنين الا ذكره بخیر فأعطوا الله من أنفسكم الاجتهاد في طاعته فانّ الله لا يدرك شيء من الخير عنده لا بطاعته وأجتناب محارمه التي حرّم الله في ظاهر القرآن وباطنه فان الله تبارك وتعالی قال في كتابه و قوله الحقّ: «وذروا ظاهر الأثم وباطنه» وأعلموا أن ما أمر الله به أن تجتنبوه فقد حرّمه، واتّبعوا آثار رسول الله صلی الله علیه و آله و سنّته فخذوا بها ولا تتّبعوا أهواءكم وآراءكم فتضلّوا فان أضلّ الناس عند الله من</w:t>
      </w:r>
    </w:p>
    <w:p>
      <w:pPr>
        <w:pStyle w:val="BookText"/>
      </w:pPr>
      <w:r>
        <w:rPr>
          <w:rFonts w:ascii="Amiri" w:hAnsi="Amiri" w:eastAsia="Amiri" w:cs="Amiri"/>
          <w:lang w:bidi="ar-SA"/>
          <w:color w:val="111111"/>
          <w:sz w:val="28"/>
          <w:szCs w:val="28"/>
          <w:rtl/>
        </w:rPr>
        <w:t xml:space="preserve">اتّبع هواه ورأيه بغير هدى من الله، وأحسنوا الى أنفسكم ما استطعتم فان أحسنتم أحسنتم</w:t>
      </w:r>
    </w:p>
    <w:p>
      <w:pPr>
        <w:pStyle w:val="BookText"/>
      </w:pPr>
      <w:r>
        <w:rPr>
          <w:rFonts w:ascii="Amiri" w:hAnsi="Amiri" w:eastAsia="Amiri" w:cs="Amiri"/>
          <w:lang w:bidi="ar-SA"/>
          <w:color w:val="111111"/>
          <w:sz w:val="28"/>
          <w:szCs w:val="28"/>
          <w:rtl/>
        </w:rPr>
        <w:t xml:space="preserve">لأنفسكم وان أسأتم فلها، وجاملوا الناس ولا تحملوهم على رقابكم تجمعوا مع ذلك</w:t>
      </w:r>
    </w:p>
    <w:p>
      <w:pPr>
        <w:pStyle w:val="BookText"/>
      </w:pPr>
      <w:r>
        <w:rPr>
          <w:rFonts w:ascii="Amiri" w:hAnsi="Amiri" w:eastAsia="Amiri" w:cs="Amiri"/>
          <w:lang w:bidi="ar-SA"/>
          <w:color w:val="111111"/>
          <w:sz w:val="28"/>
          <w:szCs w:val="28"/>
          <w:rtl/>
        </w:rPr>
        <w:t xml:space="preserve">طاعة ربّكم. و أيّام وسبّ أعداء الله حيث يسمعونكم فيسبّوا الله عدوا بغير علم وقد ينبغي لكم أن تعلموا حدّ سبّهم لله كيف هو؟ انّه من سبّ أولياء الله فقد انتهك سبّ الله ومن أظلم عند الله ممّن أستسبّ لله ولأولياء الله، فمهلا مهلا فاتّبعوا أمر الله ولا حول ولا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قوّة الا بالله.</w:t>
      </w:r>
    </w:p>
    <w:p>
      <w:pPr>
        <w:pStyle w:val="BookText"/>
      </w:pPr>
      <w:r>
        <w:rPr>
          <w:rFonts w:ascii="IRNazanin" w:hAnsi="IRNazanin" w:eastAsia="IRNazanin" w:cs="IRNazanin"/>
          <w:lang w:bidi="fa-IR"/>
          <w:color w:val="111111"/>
          <w:sz w:val="28"/>
          <w:szCs w:val="28"/>
          <w:rtl/>
        </w:rPr>
        <w:t xml:space="preserve">وقال: أيّتها العصابة الحافظ الله لهم أمرهم علیکم بآثار رسول الله صلی الله علیه و آله وسنّته و آثار الأئمة الهداة من أهل بیت رسول الله صلی الله علیه و آله من بعده و سنّتهم، فانّه من أخذ بذلك فقد اهتدی ومن ترك ذلك ورغب عنه ضلّ لأنّهم هم الذين أمر الله بطاعتهم وولايتهم وقد قال أبونا رسول الله صلی الله علیه و آله: المداومة على العمل في اتّباع الآثار والسّنن وان قلّ أرضي لله وأنفع عنده في العاقبة من الاجتهاد في البدع واتّباع الأهواء، ألا أن اتّباع الأهواء واتّباع البدع بغير هدى من الله ضلال وكلّ ضلالة بدعة وكلّ بدعة في النّار ولن ينال شيء من الخير عندالله الا بطاعته والصبر والرّضا لأن الصبر والرّضا من طاعة الله، واعلموا أنّه لن يؤمن عبد من عبيده حتی يرضى عن الله فيما صنع الله اليه وصنع به على ما أحبّ وكره ولن يصنع الله بمن صبر ورضي عن الله الا ما هو أهله وهو خير له ممّا أحبّ وكره، وعليكم بالمحافظة على الصلوات و الصلاة الوسطى وقوموا لله قانتين كما أمر الله به المؤمنين في كتابه من قبلكم وايّاكم، وعليكم بحب المساكين المسلمين فانّه من حقّرهم وتكبّر عليهم فقد زلّ عن دين الله والله له حاقر ماقت وقد قال أبونا رسول الله صلی الله علیه و آله: أمرني ربّي بحبّ المساكين المسلمين منهم، واعلموا أنّ من حقّر أحدا من المسلمين ألقى الله عليه المقت منه والمحقرة حتى يمقته الناس والله له أشدّ مقتا، فاتّقوا الله في اخوانكم المسلمين المساكين فان لهم عليكم حقّا أن تحبّوهم فان الله أمر رسوله صلی الله علیه و آله بحبّهم فمن لم يحبّ من أمر الله يحبّه فقد عصى الله ورسوله ومن عصى الله ورسوله ومات على ذلك مات وهو من الغاوين.</w:t>
      </w:r>
    </w:p>
    <w:p>
      <w:pPr>
        <w:pStyle w:val="BookText"/>
      </w:pPr>
      <w:r>
        <w:rPr>
          <w:rFonts w:ascii="IRNazanin" w:hAnsi="IRNazanin" w:eastAsia="IRNazanin" w:cs="IRNazanin"/>
          <w:lang w:bidi="fa-IR"/>
          <w:color w:val="111111"/>
          <w:sz w:val="28"/>
          <w:szCs w:val="28"/>
          <w:rtl/>
        </w:rPr>
        <w:t xml:space="preserve">وایّاکم والعظمة والكبر فان الكبر رداء الله عزوجل فمن نازع الله رداءه قصمه الله وأذّله يوم القيامة، وايّاكم أن يبغي بعضكم على بعض فانّها ليست من خصال الصالحين فانّه من بغي صيّر الله بغية على نفسه وصارت نصرة الله لمن بغي عليه ومن نصره الله غلب وأصاب الظفر من الله، وايّاكم أن يحسدبعضكم بعضا فانّ الكفر أصله الحسد، وايّاكم أن تعينوا على مسلم مظلوم فيدعوا الله عليكم ويستجاب له فيكم فانّ أبانا رسول الله صلی الله علیه و آله كان يقول: 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دعوة المسلم المظلوم مستجابة، وليعن بعضكم بعضا فانّ أبانا رسول الله صلی الله علیه و آله کان يقول: انّ معونة المسلم خير وأعظم أجرا من صيام شهر واعتکافه في المجسد الحرام، وایّاکم واعسار أحد من اخوانكم المسلمين أن تعسروه بالشيء يكون لكم قبله وهو معسر فانّ أبانا رسول الله صلی الله علیه و آله كان يقول: ليس لمسلم أن يعسر مسلما ومن أنظر معسراً أظلّه الله بظلّه يوم لا ظلّ اِلّا ظلّه.</w:t>
      </w:r>
    </w:p>
    <w:p>
      <w:pPr>
        <w:pStyle w:val="BookText"/>
      </w:pPr>
      <w:r>
        <w:rPr>
          <w:rFonts w:ascii="Amiri" w:hAnsi="Amiri" w:eastAsia="Amiri" w:cs="Amiri"/>
          <w:lang w:bidi="ar-SA"/>
          <w:color w:val="111111"/>
          <w:sz w:val="28"/>
          <w:szCs w:val="28"/>
          <w:rtl/>
        </w:rPr>
        <w:t xml:space="preserve">وايّاكم أيّتها العصابة المرحومة المفضلّة على من سواها وحبس حقوق الله قبلكم يوما بعد يوم وساعة بعد ساعة فانّه من عجّل</w:t>
      </w:r>
    </w:p>
    <w:p>
      <w:pPr>
        <w:pStyle w:val="BookText"/>
      </w:pPr>
      <w:r>
        <w:rPr>
          <w:rFonts w:ascii="IRNazanin" w:hAnsi="IRNazanin" w:eastAsia="IRNazanin" w:cs="IRNazanin"/>
          <w:lang w:bidi="fa-IR"/>
          <w:color w:val="111111"/>
          <w:sz w:val="28"/>
          <w:szCs w:val="28"/>
          <w:rtl/>
        </w:rPr>
        <w:t xml:space="preserve">حقوق الله قبله كان الله أقدر على التّعجيل له الى مضاعفة الخير في العاجل والآجل، وانّه من أخّر حقوق الله قبله كان الله أقدر على تأخير رزقه ومن حبس الله رزقه لم يقدر أن پرزق نفسه فأدّوا الى الله حقّ مارزقكم يطيب الله لكم بقيّته وينجز لكم ما وعدكم من مضاعفته لكم الأضعاف الكثيرة التي لا يعلم عددها ولاكنه فضلها الا الله رب العالمين.</w:t>
      </w:r>
    </w:p>
    <w:p>
      <w:pPr>
        <w:pStyle w:val="BookText"/>
      </w:pPr>
      <w:r>
        <w:rPr>
          <w:rFonts w:ascii="IRNazanin" w:hAnsi="IRNazanin" w:eastAsia="IRNazanin" w:cs="IRNazanin"/>
          <w:lang w:bidi="fa-IR"/>
          <w:color w:val="111111"/>
          <w:sz w:val="28"/>
          <w:szCs w:val="28"/>
          <w:rtl/>
        </w:rPr>
        <w:t xml:space="preserve">وقال: اتّقوا الله أيّتها العصابة وان استطعتم أن لا يكون منکم محرج الامام فانّ محرج الامام هو الذي يسعى بأهل الصّلاح من أتباع الامام المسلمين لفضله الصابرين على أداء حقّه، العارفين لحرمته، واعلموا أنّه من نزل بذلك المنزل عند الامام فهو محرج الامام، فاذا فعل ذلك عند الامام أحرج الامام الى أن يلعن أهل الصلاح من أتباعه، المسلّمين لفضله، الصابرین علی أداء حقّه، العارفين بحرمته، فاذا لعنهم لاِحْراج أعداء الله الاِمامَ صارت لعنته رحمة من الله عليهم وصارت اللّعنة من الله ومن الملائكة ورسله على اولئك.</w:t>
      </w:r>
    </w:p>
    <w:p>
      <w:pPr>
        <w:pStyle w:val="BookText"/>
      </w:pPr>
      <w:r>
        <w:rPr>
          <w:rFonts w:ascii="IRNazanin" w:hAnsi="IRNazanin" w:eastAsia="IRNazanin" w:cs="IRNazanin"/>
          <w:lang w:bidi="fa-IR"/>
          <w:color w:val="111111"/>
          <w:sz w:val="28"/>
          <w:szCs w:val="28"/>
          <w:rtl/>
        </w:rPr>
        <w:t xml:space="preserve">واعلموا أيّتها العصابة أن السنّة من الله قد جرت في الصالحين قبل. وقال: من سرّه أن يلقي الله وهو مؤمن حقّا حقّا فليتولّ الله ورسوله والذين آمنوا وليبرأ اِلى الله من عدوّهم ویسلّم لما انتهى اليه من فضلهم لأنّ فضلهم لا يبلغه ملَكَ مقرّب ولا نبيّ مرسل ولا من دون ذلك ألم تسمعوا ما ذكر الله من فضل أتباع الأئمّة الهداة وهم المؤمنون قال: «اولئك مع الذين أنعم الله عليهم من النّبيين والصديقين والشهداء والصالحين وحسن اولئك رفيقاٍ» فهذا وجه من وجوه فضل أتباع الأئمة فكيف بهم وفضلهم، و من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سرّه أن يتمّ الله له اِيمانه حتى يكون مؤمنا حقّا حقّا فليتقّ الله بشروطه التي اشترطها على المؤمنين فانّه قد اشترط مع ولايته وولاية رسوله وولاية أئمّة المؤمنین اقام الصّلاة وإيتاء الزكاة واقراض الله قرضاً حسنا وأجتناب الفواحش ما ظهر منها وما بطن فلم يبق شيء ممّا فسرّ ممّا حرّم الله اِلا وقد دخل في جملة قوله فمن دان الله فيما بينه وبين الله مخلصا لله ولم يرخّص لنفسه في ترك شيء من هذا فهو عند الله في حزبه الغالبين وهو من المؤمنین حقّا، وایّاکم والاصرار على شيء ممّا حرّم الله في ظهر القرآن وبطنه وقد قال الله تعالی: «ولم يصرّوا على ما فعلوا وهم يعلمون» (الى ههنا رواية القاسم بن الربيع) يعني المؤمنين قبلكم اذا نسوا شيئا ممّا اشترط الله في كتابه عرفوا أنّهم قد عصوا الله في تركهم ذلك الشيء فاستغفروا ولم يعودوا الى تركه فذلك معنى قول الله: «ولم يصرّوا على ما فعلوا وهم يعلمون»</w:t>
      </w:r>
    </w:p>
    <w:p>
      <w:pPr>
        <w:pStyle w:val="BookText"/>
      </w:pPr>
      <w:r>
        <w:rPr>
          <w:rFonts w:ascii="IRNazanin" w:hAnsi="IRNazanin" w:eastAsia="IRNazanin" w:cs="IRNazanin"/>
          <w:lang w:bidi="fa-IR"/>
          <w:color w:val="111111"/>
          <w:sz w:val="28"/>
          <w:szCs w:val="28"/>
          <w:rtl/>
        </w:rPr>
        <w:t xml:space="preserve">واعلموا أنّه اتما أمر ونهی ليطاع فيما أمر به ولينتهى عمّا نهى عنه فمن اتّبع أمره فقد أطاعه وقد أدرك كل شيء من الخير</w:t>
      </w:r>
    </w:p>
    <w:p>
      <w:pPr>
        <w:pStyle w:val="BookText"/>
      </w:pPr>
      <w:r>
        <w:rPr>
          <w:rFonts w:ascii="Amiri" w:hAnsi="Amiri" w:eastAsia="Amiri" w:cs="Amiri"/>
          <w:lang w:bidi="ar-SA"/>
          <w:color w:val="111111"/>
          <w:sz w:val="28"/>
          <w:szCs w:val="28"/>
          <w:rtl/>
        </w:rPr>
        <w:t xml:space="preserve">عنده ومن لم ينته عمّا نهى الله عنه فقد عصاه فان مات على معصيته أكبّه الله على وجهه في النّار.</w:t>
      </w:r>
    </w:p>
    <w:p>
      <w:pPr>
        <w:pStyle w:val="BookText"/>
      </w:pPr>
      <w:r>
        <w:rPr>
          <w:rFonts w:ascii="Amiri" w:hAnsi="Amiri" w:eastAsia="Amiri" w:cs="Amiri"/>
          <w:lang w:bidi="ar-SA"/>
          <w:color w:val="111111"/>
          <w:sz w:val="28"/>
          <w:szCs w:val="28"/>
          <w:rtl/>
        </w:rPr>
        <w:t xml:space="preserve">واعلموا أنّه ليس بين الله وبين أحد من خلقه ملك مقرّب ولا نبيّ مرسل ولا من دون ذلك من خلقه كلّهم الا طاعتهم له، فاجتهدوا في طاعة الله، ان سرّكم أن تكونوا مؤمنين</w:t>
      </w:r>
    </w:p>
    <w:p>
      <w:pPr>
        <w:pStyle w:val="BookText"/>
      </w:pPr>
      <w:r>
        <w:rPr>
          <w:rFonts w:ascii="Amiri" w:hAnsi="Amiri" w:eastAsia="Amiri" w:cs="Amiri"/>
          <w:lang w:bidi="ar-SA"/>
          <w:color w:val="111111"/>
          <w:sz w:val="28"/>
          <w:szCs w:val="28"/>
          <w:rtl/>
        </w:rPr>
        <w:t xml:space="preserve">حقّا حقّا ولا قوّة الا بالله. وقال: وعليكم</w:t>
      </w:r>
    </w:p>
    <w:p>
      <w:pPr>
        <w:pStyle w:val="BookText"/>
      </w:pPr>
      <w:r>
        <w:rPr>
          <w:rFonts w:ascii="Amiri" w:hAnsi="Amiri" w:eastAsia="Amiri" w:cs="Amiri"/>
          <w:lang w:bidi="ar-SA"/>
          <w:color w:val="111111"/>
          <w:sz w:val="28"/>
          <w:szCs w:val="28"/>
          <w:rtl/>
        </w:rPr>
        <w:t xml:space="preserve">بطاعة ربّكم ما استطعتم فانّ الله ربّكم.</w:t>
      </w:r>
    </w:p>
    <w:p>
      <w:pPr>
        <w:pStyle w:val="BookText"/>
      </w:pPr>
      <w:r>
        <w:rPr>
          <w:rFonts w:ascii="Amiri" w:hAnsi="Amiri" w:eastAsia="Amiri" w:cs="Amiri"/>
          <w:lang w:bidi="ar-SA"/>
          <w:color w:val="111111"/>
          <w:sz w:val="28"/>
          <w:szCs w:val="28"/>
          <w:rtl/>
        </w:rPr>
        <w:t xml:space="preserve">واعلموا أنّ الاسلام هو التسليم والتسليم هو الاسلام فمن سلّم فقد أسلم ومن لم يسلّم فلا اسلام له و من سرّه أن يبلغ الى نفسه في الاِحْسان فليطع الله فانّه من أطاع الله فقد أبلغ الى نفسه في الاحسان.</w:t>
      </w:r>
    </w:p>
    <w:p>
      <w:pPr>
        <w:pStyle w:val="BookText"/>
      </w:pPr>
      <w:r>
        <w:rPr>
          <w:rFonts w:ascii="IRNazanin" w:hAnsi="IRNazanin" w:eastAsia="IRNazanin" w:cs="IRNazanin"/>
          <w:lang w:bidi="fa-IR"/>
          <w:color w:val="111111"/>
          <w:sz w:val="28"/>
          <w:szCs w:val="28"/>
          <w:rtl/>
        </w:rPr>
        <w:t xml:space="preserve">وایّاکم ومعاصي الله أن تركبوها فانّه من انتهك معهاصي فركبها فقد أبلغ في الاساءة الى نفسه وليس بين الاحسان والاساءة منزلة، فلأهل الاحسان عند ربّهم الجنّة ولأهل الاساءة عند ربّهم النّار، فاعملوا بطاعة الله واجتنبوا معاصيه واعلموا أنّه ليس يغني عنكم من الله أحد من خلقه شيئا لا ملك مقرّب ولا نبيّ مرسل ولا من دون ذلك فمن سرّه أن تنفعه شفاعة الشافعين عندالله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فليطلب الى الله أن يرضى عنه، واعلموا أنّ احداً من خلق الله لم يصب رضا الله الا بطاعته وطاعة رسوله وطاعة ولاة أمره من آلم محمّد صلوات الله عليهم ومعصيتهم من معصية الله ولم ينكر لهم فضلا عظم أو صغر.</w:t>
      </w:r>
    </w:p>
    <w:p>
      <w:pPr>
        <w:pStyle w:val="BookText"/>
      </w:pPr>
      <w:r>
        <w:rPr>
          <w:rFonts w:ascii="IRNazanin" w:hAnsi="IRNazanin" w:eastAsia="IRNazanin" w:cs="IRNazanin"/>
          <w:lang w:bidi="fa-IR"/>
          <w:color w:val="111111"/>
          <w:sz w:val="28"/>
          <w:szCs w:val="28"/>
          <w:rtl/>
        </w:rPr>
        <w:t xml:space="preserve">واعلموا أنّ المنکرین هم المكذّبون وأن المكذّبين هم المنافقون وأنّ الله عزوجل قال للمنافقين وقوله الحق: «أن المنافقين في الدّرك الأسفل من النّار ولن تجد لهم نصیرا» ولا يفرقنّ أحد منكم ألزم الله قلبه طاعته وخشيته من أحد من النّاس أخرجه الله من صفة الحقّ ولم يجعله من أهلها فأنّ من لم يجعل الله من أهل صفة الحقّ فأولئك هم الشياطين الانس والجنّ وانّ لِشياطين الانس حيلة ومكراً وخدائع ووسوسة بعضهم الى بعض يريدون ان استطاعوا أن يردّوا أهل الحقّ عمّا أكرمهم الله به من النظر في دين الله الذي لم يجعل الله شياطين الانس من أهله ارادة أن يستوي أعداء الله وأهل الحقّ في الشكّ والانكار والتكذيب فيكونون سواءاً كما وصف الله تعالى في كتابه من قوله: «ودّوا لو تكفرون كما كفروا فتكونون سواءا» ثم نهى الله أهل النصر بالحق أن يتّخذوا من أعداء الله ولیّا ولا نصيراً فلا يهوّلنّكم ولا يردّنكم عن النصر بالحق الذي خصّكم الله به من حيلة شياطين الانس و مکرهم من اموركم تدفعون أنتم السيّئة بالّتي هي أحسن فيما بينكم وبينهم، تلتمسون بذلك وجه ربّكم بطاعته وهم لا خير عندهم لا يحلّ لكم أن تظهروهم على اصول دين الله فانّهم ان سمعوا منكم فيه شيئا عادوكم عليه ورفعوه عليكم وجهدوا على هلاككم واستقبلوكم بما تكرهون ولم يكن لكم النصفة منهم في دول الفجّار، فاعرفوا منزلتكم فيما بينكم وبين أهل الباطل فانّه لا ينبغي لأهل الحقّ أن ينزلوا أنفسهم منزلة أهل الباطل لأن الله لم يجعل أهل الحقّ عنده بمنزلة أهل الباطل ألم يعرفوا وجه قول الله في كتابه اذ يقول: «أم نجعل الذين آمنوا وعملوا الصالحات کالمفسدين في الارض أم نجعل المتّقين کالفجّار» أكرموا أنفسكم عن أهل الباطل ولا تجعلوا الله تبارك وتعالى - وله المثل الأعلى - وامامكم ودینکم الذي تدينون به عُرضة لأهل الباطل فتغضبوا الله عليكم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فتهلكوا، فمهلاً مهلاً يا أهل الصلاح لا تتركوا أمر الله وأمر من أمركم بطاعته فيغيّر الله ما بكم من نعمة أحبّوا في الله من وصف صفتكم وأبغضوا في الله من خالفكم وابذلوا مودّتكم ونصيحتكم [لمن وصف صفتكم] ولا تبتذلوها لمنرغب عن صفتكم وعاداکم عليها وبغا [ل-] كم الغوائل، هذا أدبنا أدب الله فخذوا به وتفهّموه واعقلوه ولا تنبذوه وراء ظهوركم، ما وافق هداكم أخذتم به وما وافق هواكم طرحتموه ولم تأخذوا به وايّاكم والتجبّر على الله واعلموا أن عبداً لم يبتل بالتجبّر على الله الا تجّبر على دين الله، فاستقيموا لله ولا ترتدّوا على أعقابكم فتنقلبوا خاسرين، أجارنا الله وايّاكم من التجبّر على الله ولا قوّة لنا ولكم الا بالله. وقال: عليه السلام: ان العبد اذا كان خلقه الله في الأصل - أصل الخلق - مؤمنا لم يمت حتی یکره الله اليه الشرّ ويباعده عنه ومن كره الله الیه الشرّ وباعده عنه عافاه الله من الكبر أن يدخله والجِبْريّة، فلانت عريكته وحسن خلقه وطلق وجهه وصار عليه وقار الاسلام و سیکنته و تخشّعه وورع عن محارم الله واجتنب مساخطه ورزقه الله مودّة الناس ومجاملتهم وترك مقاطعة الناس والخصومات ولم يكن منها ولا من أهلها في شيء، وانّ العبد اذا كان الله خلقه في الأصل - أصل الخلق - كافرا لم يمت حتى يحبّب اليه الشرّ ويقرّبه منه فاذا حبّب اليه الشرّ وقرّبه منه ابتلي بالكبر والجبريّة فقسا قلبه وساء خلقه وغلظ وجهه وظهر فحشه و قلّ حياؤه وكشف الله سرّه وركب المحارم فلم ينزع عنها وركب معاصي الله وأبغض طاعته وأهلها فبعد مابین حال المؤمن وحال الكافر.</w:t>
      </w:r>
    </w:p>
    <w:p>
      <w:pPr>
        <w:pStyle w:val="BookText"/>
      </w:pPr>
      <w:r>
        <w:rPr>
          <w:rFonts w:ascii="IRNazanin" w:hAnsi="IRNazanin" w:eastAsia="IRNazanin" w:cs="IRNazanin"/>
          <w:lang w:bidi="fa-IR"/>
          <w:color w:val="111111"/>
          <w:sz w:val="28"/>
          <w:szCs w:val="28"/>
          <w:rtl/>
        </w:rPr>
        <w:t xml:space="preserve">سلوا الله العافية وأطلبوها اليه ولا حول ولا قوّة الا بالله، صبّروا النفس على البلاء في الدنيا فانّ تتابع البلاء فيها والشدّة في طاعة الله وولايته وولاية من أمر بولايته خیر عاقبة عند الله في الآخرة من ملك الدنيا وان طال تتابع نعيمها وزهرتها وغضارة عيشها في معصية الله وولاية من نهى الله عن ولايته وطاعته فانّ الله أمر بولاية الأئمّة الذين سمّاهم الله في كتابه في قوله: «وجعلناهم أئمّة يهدون بأمرنا» وهم الذين أمر الله بولايتهم وطاعتهم والذين نهى الله عن ولايتهم وطاعتهم وهم أئمّة الضلالة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الذين قضى الله أن يكون لهم دول في الدنيا على أولياء الله الأئمّة من آل محمّد يعملون في دولتهم بمعصية الله ومعصية رسوله صلی الله علیه و آله ليحقّ عليهم كلمة العذاب وليتمّ أن تكونوا مع نبيّ الله محمّد صلی الله علیه و آله والرسل من قبله فتدبّروا ما قصّ الله عليكم في كتابه ممّا ابتلى به أنبياءه وأتباعهم المؤمنين، ثم سلوا الله أن يعطيكم الصبر على البلاء في السرّاء والضرّاء والشدّة والرّخاء مثل الذي أعطاهم، وایّاکم ومماظّة أهل الباطل وعليكم بهدى الصّالحين ووقارهم وسكينتهم وحلمهم وتخشّعهم وورعهم عن محارم الله وصدقهم ووفائهم واجتهادهم لله في العمل بطاعته فانّكم ان لم تفعلوا ذلك لم تنزلوا عند ربّکم منزلة الصالحين قبلكم.</w:t>
      </w:r>
    </w:p>
    <w:p>
      <w:pPr>
        <w:pStyle w:val="BookText"/>
      </w:pPr>
      <w:r>
        <w:rPr>
          <w:rFonts w:ascii="Amiri" w:hAnsi="Amiri" w:eastAsia="Amiri" w:cs="Amiri"/>
          <w:lang w:bidi="ar-SA"/>
          <w:color w:val="111111"/>
          <w:sz w:val="28"/>
          <w:szCs w:val="28"/>
          <w:rtl/>
        </w:rPr>
        <w:t xml:space="preserve">واعلموا أن الله اذا أراد بعبد خيرا شرح صدره للاسلام: فاذا أعطاه ذلك نطق لسانه بالحقّ و عقد قلبه عليه فعمل به فاذا جمع الله له ذلك تمّ له اسلامه وكان عند الله ان مات</w:t>
      </w:r>
    </w:p>
    <w:p>
      <w:pPr>
        <w:pStyle w:val="BookText"/>
      </w:pPr>
      <w:r>
        <w:rPr>
          <w:rFonts w:ascii="Amiri" w:hAnsi="Amiri" w:eastAsia="Amiri" w:cs="Amiri"/>
          <w:lang w:bidi="ar-SA"/>
          <w:color w:val="111111"/>
          <w:sz w:val="28"/>
          <w:szCs w:val="28"/>
          <w:rtl/>
        </w:rPr>
        <w:t xml:space="preserve">على ذلك الحال من المسلمين حقّا، واذا لم يرد الله بعبد خيرا وكله الى نفسه وكان صدره ضيّقا حرجا فان جرى على لسانه حقّ لم يعقد قلبه عليه واذا لم يعقد قلبه عليه لم</w:t>
      </w:r>
    </w:p>
    <w:p>
      <w:pPr>
        <w:pStyle w:val="BookText"/>
      </w:pPr>
      <w:r>
        <w:rPr>
          <w:rFonts w:ascii="IRNazanin" w:hAnsi="IRNazanin" w:eastAsia="IRNazanin" w:cs="IRNazanin"/>
          <w:lang w:bidi="fa-IR"/>
          <w:color w:val="111111"/>
          <w:sz w:val="28"/>
          <w:szCs w:val="28"/>
          <w:rtl/>
        </w:rPr>
        <w:t xml:space="preserve">يعطه الله العمل به فاذا اجتمع ذلك عليه حتى يموت وهو على تلك الحال كان عند الله من المنافقين وصار ما جرى على لسانه من الحقّ الذي لم يعطه الله أن يعقد قلبه عليه ولم يعطه العمل به حجّة عليه، فاتّقوا الله وسلوه أن يشرح صدوركم للاسلام وأن يجعل ألسنتكم تنطق بالحقّ حتى يتوفّیکم وأنتم على ذلك وأن يجعل منقلبکم منقلب الصالحين قبلكم ولا قوّة الا بالله والحمد لله رب العالمين.</w:t>
      </w:r>
    </w:p>
    <w:p>
      <w:pPr>
        <w:pStyle w:val="BookText"/>
      </w:pPr>
      <w:r>
        <w:rPr>
          <w:rFonts w:ascii="IRNazanin" w:hAnsi="IRNazanin" w:eastAsia="IRNazanin" w:cs="IRNazanin"/>
          <w:lang w:bidi="fa-IR"/>
          <w:color w:val="111111"/>
          <w:sz w:val="28"/>
          <w:szCs w:val="28"/>
          <w:rtl/>
        </w:rPr>
        <w:t xml:space="preserve">ومن سرّه أن يعلم أنّ الله يحبّه فليعمل بطاعة الله وليتّبعنا، ألم يسمع قول الله عزوجل لنبيّه صلی الله علیه و آله قل: «ان کنتم تحبّون الله فاتّبعوني يحببكم الله ويغفر لكم ذنوبكم»؟ والله لا يطيع الله عبداً أبداً الا أدخل الله عليه في طاعته اتّباعنا ولا والله لا يتّبعنا عبد أبدا الّا أحبّه الله ولا والله لا يدع أحد اتّباعنا أبدا الا أبغضنا ولا والله لا يبغضنا أحد أبدا الا عصى الله ومن مات عاصيا لله أخزاه الله وأكبّه على وجهه في النار والحمد لله رب العالمين»</w:t>
      </w:r>
    </w:p>
    <w:p>
      <w:pPr>
        <w:pStyle w:val="BookText"/>
      </w:pPr>
      <w:r>
        <w:rPr>
          <w:rFonts w:ascii="Amiri" w:hAnsi="Amiri" w:eastAsia="Amiri" w:cs="Amiri"/>
          <w:lang w:bidi="ar-SA"/>
          <w:color w:val="111111"/>
          <w:sz w:val="28"/>
          <w:szCs w:val="28"/>
          <w:rtl/>
        </w:rPr>
        <w:t xml:space="preserve">روضة الكافي ج 8 ص 2 ح 1.</w:t>
      </w:r>
    </w:p>
    <w:p>
      <w:pPr>
        <w:pStyle w:val="BookText"/>
      </w:pPr>
      <w:r>
        <w:rPr>
          <w:rFonts w:ascii="IRNazanin" w:hAnsi="IRNazanin" w:eastAsia="IRNazanin" w:cs="IRNazanin"/>
          <w:lang w:bidi="fa-IR"/>
          <w:color w:val="111111"/>
          <w:sz w:val="28"/>
          <w:szCs w:val="28"/>
          <w:rtl/>
        </w:rPr>
        <w:t xml:space="preserve">(حضرت أبا جعفر علیه السلام فدخل عليه رجل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2" w:name="pg14652_151649"/>
    <w:bookmarkEnd w:id="62"/>
    <w:p>
      <w:pPr>
        <w:pStyle w:val="BookText"/>
      </w:pPr>
      <w:r>
        <w:rPr>
          <w:rFonts w:ascii="Amiri" w:hAnsi="Amiri" w:eastAsia="Amiri" w:cs="Amiri"/>
          <w:lang w:bidi="ar-SA"/>
          <w:color w:val="111111"/>
          <w:sz w:val="28"/>
          <w:szCs w:val="28"/>
          <w:rtl/>
        </w:rPr>
        <w:t xml:space="preserve">من الخوارج - الى أن قال - الله يعلم حيث يجعل رسالته -) انظر التوحيد</w:t>
      </w:r>
    </w:p>
    <w:p>
      <w:pPr>
        <w:pStyle w:val="BookText"/>
      </w:pPr>
      <w:r>
        <w:rPr>
          <w:rFonts w:ascii="IRNazanin" w:hAnsi="IRNazanin" w:eastAsia="IRNazanin" w:cs="IRNazanin"/>
          <w:lang w:bidi="fa-IR"/>
          <w:color w:val="111111"/>
          <w:sz w:val="28"/>
          <w:szCs w:val="28"/>
          <w:rtl/>
        </w:rPr>
        <w:t xml:space="preserve">(خرجت هذه الرسالة من أبي عبدالله -) تقدم تحت عنوان (انه کتب بهذه الرسالة الخ)</w:t>
      </w:r>
    </w:p>
    <w:p>
      <w:pPr>
        <w:pStyle w:val="BookText"/>
      </w:pPr>
      <w:r>
        <w:rPr>
          <w:rFonts w:ascii="Amiri" w:hAnsi="Amiri" w:eastAsia="Amiri" w:cs="Amiri"/>
          <w:lang w:bidi="ar-SA"/>
          <w:color w:val="111111"/>
          <w:sz w:val="28"/>
          <w:szCs w:val="28"/>
          <w:rtl/>
        </w:rPr>
        <w:t xml:space="preserve">(قال ابو عبدالله - الى أن قال - وكان اسمها رسالة -) انظر العتق</w:t>
      </w:r>
    </w:p>
    <w:p>
      <w:pPr>
        <w:pStyle w:val="BookText"/>
      </w:pPr>
      <w:r>
        <w:rPr>
          <w:rFonts w:ascii="IRNazanin" w:hAnsi="IRNazanin" w:eastAsia="IRNazanin" w:cs="IRNazanin"/>
          <w:lang w:bidi="fa-IR"/>
          <w:color w:val="111111"/>
          <w:sz w:val="28"/>
          <w:szCs w:val="28"/>
          <w:rtl/>
        </w:rPr>
        <w:t xml:space="preserve">(كتب ابو جعفر علیه السلام الى سعد الخير -) انظر سعد الخير</w:t>
      </w:r>
    </w:p>
    <w:p>
      <w:pPr>
        <w:pStyle w:val="BookText"/>
      </w:pPr>
      <w:r>
        <w:rPr>
          <w:rFonts w:ascii="IRNazanin" w:hAnsi="IRNazanin" w:eastAsia="IRNazanin" w:cs="IRNazanin"/>
          <w:lang w:bidi="fa-IR"/>
          <w:color w:val="111111"/>
          <w:sz w:val="28"/>
          <w:szCs w:val="28"/>
          <w:rtl/>
        </w:rPr>
        <w:t xml:space="preserve">(کتب ابو جعفر علیه السلام في رسالة الى بعض خلفاء بني اميّة -) انظر الجهاد</w:t>
      </w:r>
    </w:p>
    <w:p>
      <w:pPr>
        <w:pStyle w:val="BookText"/>
      </w:pPr>
      <w:r>
        <w:rPr>
          <w:rFonts w:ascii="Amiri" w:hAnsi="Amiri" w:eastAsia="Amiri" w:cs="Amiri"/>
          <w:lang w:bidi="ar-SA"/>
          <w:color w:val="111111"/>
          <w:sz w:val="28"/>
          <w:szCs w:val="28"/>
          <w:rtl/>
        </w:rPr>
        <w:t xml:space="preserve">(كتب أبي في رسالته الىّ -) انظر الشهادة (من بلّغ رسالة غاز -) انظر الجهاد</w:t>
      </w:r>
    </w:p>
    <w:p>
      <w:pPr>
        <w:pStyle w:val="Heading3"/>
      </w:pPr>
      <w:bookmarkStart w:id="285" w:name="_Toc201"/>
      <w:r>
        <w:t>«الرُسل»</w:t>
      </w:r>
      <w:bookmarkEnd w:id="285"/>
    </w:p>
    <w:p>
      <w:pPr>
        <w:pStyle w:val="BookText"/>
      </w:pPr>
      <w:r>
        <w:rPr>
          <w:rFonts w:ascii="Amiri" w:hAnsi="Amiri" w:eastAsia="Amiri" w:cs="Amiri"/>
          <w:lang w:bidi="ar-SA"/>
          <w:color w:val="111111"/>
          <w:sz w:val="28"/>
          <w:szCs w:val="28"/>
          <w:rtl/>
        </w:rPr>
        <w:t xml:space="preserve">(اشرك بين الأوصياء والرسل -)انظر الحجة</w:t>
      </w:r>
    </w:p>
    <w:p>
      <w:pPr>
        <w:pStyle w:val="BookText"/>
      </w:pPr>
      <w:r>
        <w:rPr>
          <w:rFonts w:ascii="Amiri" w:hAnsi="Amiri" w:eastAsia="Amiri" w:cs="Amiri"/>
          <w:lang w:bidi="ar-SA"/>
          <w:color w:val="111111"/>
          <w:sz w:val="28"/>
          <w:szCs w:val="28"/>
          <w:rtl/>
        </w:rPr>
        <w:t xml:space="preserve">(ان قوما - الى أن قال - يزعمون انكم رسل -) انظر الحجة</w:t>
      </w:r>
    </w:p>
    <w:p>
      <w:pPr>
        <w:pStyle w:val="BookText"/>
      </w:pPr>
      <w:r>
        <w:rPr>
          <w:rFonts w:ascii="Amiri" w:hAnsi="Amiri" w:eastAsia="Amiri" w:cs="Amiri"/>
          <w:lang w:bidi="ar-SA"/>
          <w:color w:val="111111"/>
          <w:sz w:val="28"/>
          <w:szCs w:val="28"/>
          <w:rtl/>
        </w:rPr>
        <w:t xml:space="preserve">(انه قال - الى أن قال - لم يبعث رسله حيث بعثها ومعها ذهب -) انظر الكلام</w:t>
      </w:r>
    </w:p>
    <w:p>
      <w:pPr>
        <w:pStyle w:val="BookText"/>
      </w:pPr>
      <w:r>
        <w:rPr>
          <w:rFonts w:ascii="Amiri" w:hAnsi="Amiri" w:eastAsia="Amiri" w:cs="Amiri"/>
          <w:lang w:bidi="ar-SA"/>
          <w:color w:val="111111"/>
          <w:sz w:val="28"/>
          <w:szCs w:val="28"/>
          <w:rtl/>
        </w:rPr>
        <w:t xml:space="preserve">(تلك الرسل فضّلنا بعضهم على بعض -) يأتي في الكبائر تحت عنوان (ان ناسا الخ)</w:t>
      </w:r>
    </w:p>
    <w:p>
      <w:pPr>
        <w:pStyle w:val="BookText"/>
      </w:pPr>
      <w:r>
        <w:rPr>
          <w:rFonts w:ascii="IRNazanin" w:hAnsi="IRNazanin" w:eastAsia="IRNazanin" w:cs="IRNazanin"/>
          <w:lang w:bidi="fa-IR"/>
          <w:color w:val="111111"/>
          <w:sz w:val="28"/>
          <w:szCs w:val="28"/>
          <w:rtl/>
        </w:rPr>
        <w:t xml:space="preserve">(فاصبر كما صبر اولوا العزم من الرسل -) انظر الشرایع</w:t>
      </w:r>
    </w:p>
    <w:p>
      <w:pPr>
        <w:pStyle w:val="BookText"/>
      </w:pPr>
      <w:r>
        <w:rPr>
          <w:rFonts w:ascii="IRNazanin" w:hAnsi="IRNazanin" w:eastAsia="IRNazanin" w:cs="IRNazanin"/>
          <w:lang w:bidi="fa-IR"/>
          <w:color w:val="111111"/>
          <w:sz w:val="28"/>
          <w:szCs w:val="28"/>
          <w:rtl/>
        </w:rPr>
        <w:t xml:space="preserve">(الفقهاء امناء الرسل -) انظر العلم</w:t>
      </w:r>
    </w:p>
    <w:p>
      <w:pPr>
        <w:pStyle w:val="BookText"/>
      </w:pPr>
      <w:r>
        <w:rPr>
          <w:rFonts w:ascii="Amiri" w:hAnsi="Amiri" w:eastAsia="Amiri" w:cs="Amiri"/>
          <w:lang w:bidi="ar-SA"/>
          <w:color w:val="111111"/>
          <w:sz w:val="28"/>
          <w:szCs w:val="28"/>
          <w:rtl/>
        </w:rPr>
        <w:t xml:space="preserve">(كان الناس - الى أن قال - قد خلت من قبله الرسل -) انظر الحجة</w:t>
      </w:r>
    </w:p>
    <w:p>
      <w:pPr>
        <w:pStyle w:val="BookText"/>
      </w:pPr>
      <w:r>
        <w:rPr>
          <w:rFonts w:ascii="Amiri" w:hAnsi="Amiri" w:eastAsia="Amiri" w:cs="Amiri"/>
          <w:lang w:bidi="ar-SA"/>
          <w:color w:val="111111"/>
          <w:sz w:val="28"/>
          <w:szCs w:val="28"/>
          <w:rtl/>
        </w:rPr>
        <w:t xml:space="preserve">(لما حضرت - الى أن قال - لاغلبن انا ورسلي -) انظر القصاص</w:t>
      </w:r>
    </w:p>
    <w:p>
      <w:pPr>
        <w:pStyle w:val="BookText"/>
      </w:pPr>
      <w:r>
        <w:rPr>
          <w:rFonts w:ascii="Amiri" w:hAnsi="Amiri" w:eastAsia="Amiri" w:cs="Amiri"/>
          <w:lang w:bidi="ar-SA"/>
          <w:color w:val="111111"/>
          <w:sz w:val="28"/>
          <w:szCs w:val="28"/>
          <w:rtl/>
        </w:rPr>
        <w:t xml:space="preserve">(ولقد كذّبت رسل من قبلك -) انظر الصبر</w:t>
      </w:r>
    </w:p>
    <w:p>
      <w:pPr>
        <w:pStyle w:val="BookText"/>
      </w:pPr>
      <w:r>
        <w:rPr>
          <w:rFonts w:ascii="Amiri" w:hAnsi="Amiri" w:eastAsia="Amiri" w:cs="Amiri"/>
          <w:lang w:bidi="ar-SA"/>
          <w:color w:val="111111"/>
          <w:sz w:val="28"/>
          <w:szCs w:val="28"/>
          <w:rtl/>
        </w:rPr>
        <w:t xml:space="preserve">(يوم يجمع الله الرسل -) انظر الحجة</w:t>
      </w:r>
    </w:p>
    <w:p>
      <w:pPr>
        <w:pStyle w:val="Heading3"/>
      </w:pPr>
      <w:bookmarkStart w:id="286" w:name="_Toc202"/>
      <w:r>
        <w:t>«الرسول»</w:t>
      </w:r>
      <w:bookmarkEnd w:id="286"/>
    </w:p>
    <w:p>
      <w:pPr>
        <w:pStyle w:val="BookText"/>
      </w:pPr>
      <w:r>
        <w:rPr>
          <w:rFonts w:ascii="Amiri" w:hAnsi="Amiri" w:eastAsia="Amiri" w:cs="Amiri"/>
          <w:lang w:bidi="ar-SA"/>
          <w:color w:val="111111"/>
          <w:sz w:val="28"/>
          <w:szCs w:val="28"/>
          <w:rtl/>
        </w:rPr>
        <w:t xml:space="preserve">(أخبرني ما الفرق بين الرسول -) انظر الحجة</w:t>
      </w:r>
    </w:p>
    <w:p>
      <w:pPr>
        <w:pStyle w:val="BookText"/>
      </w:pPr>
      <w:r>
        <w:rPr>
          <w:rFonts w:ascii="Amiri" w:hAnsi="Amiri" w:eastAsia="Amiri" w:cs="Amiri"/>
          <w:lang w:bidi="ar-SA"/>
          <w:color w:val="111111"/>
          <w:sz w:val="28"/>
          <w:szCs w:val="28"/>
          <w:rtl/>
        </w:rPr>
        <w:t xml:space="preserve">(أطيعوا الله وأطيعوا الرسول -) انظر الحجة</w:t>
      </w:r>
    </w:p>
    <w:p>
      <w:pPr>
        <w:pStyle w:val="BookText"/>
      </w:pPr>
      <w:r>
        <w:rPr>
          <w:rFonts w:ascii="Amiri" w:hAnsi="Amiri" w:eastAsia="Amiri" w:cs="Amiri"/>
          <w:lang w:bidi="ar-SA"/>
          <w:color w:val="111111"/>
          <w:sz w:val="28"/>
          <w:szCs w:val="28"/>
          <w:rtl/>
        </w:rPr>
        <w:t xml:space="preserve">(اعرفوا الله بالله والرسول بالرسالة -) انظر التوحيد</w:t>
      </w:r>
    </w:p>
    <w:p>
      <w:pPr>
        <w:pStyle w:val="BookText"/>
      </w:pPr>
      <w:r>
        <w:rPr>
          <w:rFonts w:ascii="IRNazanin" w:hAnsi="IRNazanin" w:eastAsia="IRNazanin" w:cs="IRNazanin"/>
          <w:lang w:bidi="fa-IR"/>
          <w:color w:val="111111"/>
          <w:sz w:val="28"/>
          <w:szCs w:val="28"/>
          <w:rtl/>
        </w:rPr>
        <w:t xml:space="preserve">(الذين آمنوا بالله ورسوله -) انظر الحجة تحت عنوان (یریدون ليطفئوا الخ)</w:t>
      </w:r>
    </w:p>
    <w:p>
      <w:pPr>
        <w:pStyle w:val="BookText"/>
      </w:pPr>
      <w:r>
        <w:rPr>
          <w:rFonts w:ascii="Amiri" w:hAnsi="Amiri" w:eastAsia="Amiri" w:cs="Amiri"/>
          <w:lang w:bidi="ar-SA"/>
          <w:color w:val="111111"/>
          <w:sz w:val="28"/>
          <w:szCs w:val="28"/>
          <w:rtl/>
        </w:rPr>
        <w:t xml:space="preserve">(الذين يتبعون الرسول -) انظر الحجة</w:t>
      </w:r>
    </w:p>
    <w:p>
      <w:pPr>
        <w:pStyle w:val="BookText"/>
      </w:pPr>
      <w:r>
        <w:rPr>
          <w:rFonts w:ascii="IRNazanin" w:hAnsi="IRNazanin" w:eastAsia="IRNazanin" w:cs="IRNazanin"/>
          <w:lang w:bidi="fa-IR"/>
          <w:color w:val="111111"/>
          <w:sz w:val="28"/>
          <w:szCs w:val="28"/>
          <w:rtl/>
        </w:rPr>
        <w:t xml:space="preserve">(ان الله عزوجل أدّب رسوله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الله تبارك وتعالى أنام رسوله -) انظر السهو</w:t>
      </w:r>
    </w:p>
    <w:p>
      <w:pPr>
        <w:pStyle w:val="BookText"/>
      </w:pPr>
      <w:r>
        <w:rPr>
          <w:rFonts w:ascii="IRNazanin" w:hAnsi="IRNazanin" w:eastAsia="IRNazanin" w:cs="IRNazanin"/>
          <w:lang w:bidi="fa-IR"/>
          <w:color w:val="111111"/>
          <w:sz w:val="28"/>
          <w:szCs w:val="28"/>
          <w:rtl/>
        </w:rPr>
        <w:t xml:space="preserve">(ان الله عزوجل بعث رسوله -) انظر الجهاد</w:t>
      </w:r>
    </w:p>
    <w:p>
      <w:pPr>
        <w:pStyle w:val="BookText"/>
      </w:pPr>
      <w:r>
        <w:rPr>
          <w:rFonts w:ascii="IRNazanin" w:hAnsi="IRNazanin" w:eastAsia="IRNazanin" w:cs="IRNazanin"/>
          <w:lang w:bidi="fa-IR"/>
          <w:color w:val="111111"/>
          <w:sz w:val="28"/>
          <w:szCs w:val="28"/>
          <w:rtl/>
        </w:rPr>
        <w:t xml:space="preserve">(انما ولیکم الله ورسوله -) انظر الحجة</w:t>
      </w:r>
    </w:p>
    <w:p>
      <w:pPr>
        <w:pStyle w:val="BookText"/>
      </w:pPr>
      <w:r>
        <w:rPr>
          <w:rFonts w:ascii="IRNazanin" w:hAnsi="IRNazanin" w:eastAsia="IRNazanin" w:cs="IRNazanin"/>
          <w:lang w:bidi="fa-IR"/>
          <w:color w:val="111111"/>
          <w:sz w:val="28"/>
          <w:szCs w:val="28"/>
          <w:rtl/>
        </w:rPr>
        <w:t xml:space="preserve">(انه لقول رسول کریم -) انظر الحجة</w:t>
      </w:r>
    </w:p>
    <w:p>
      <w:pPr>
        <w:pStyle w:val="BookText"/>
      </w:pPr>
      <w:r>
        <w:rPr>
          <w:rFonts w:ascii="IRNazanin" w:hAnsi="IRNazanin" w:eastAsia="IRNazanin" w:cs="IRNazanin"/>
          <w:lang w:bidi="fa-IR"/>
          <w:color w:val="111111"/>
          <w:sz w:val="28"/>
          <w:szCs w:val="28"/>
          <w:rtl/>
        </w:rPr>
        <w:t xml:space="preserve">(اولى الناس بالله وبرسوله -) انظر السلام</w:t>
      </w:r>
    </w:p>
    <w:p>
      <w:pPr>
        <w:pStyle w:val="BookText"/>
      </w:pPr>
      <w:r>
        <w:rPr>
          <w:rFonts w:ascii="Amiri" w:hAnsi="Amiri" w:eastAsia="Amiri" w:cs="Amiri"/>
          <w:lang w:bidi="ar-SA"/>
          <w:color w:val="111111"/>
          <w:sz w:val="28"/>
          <w:szCs w:val="28"/>
          <w:rtl/>
        </w:rPr>
        <w:t xml:space="preserve">(اولئك الذين يعلم الله - إلى أن قال - وما أرسلنا من رسول الا -) انظر الحجة</w:t>
      </w:r>
    </w:p>
    <w:p>
      <w:pPr>
        <w:pStyle w:val="BookText"/>
      </w:pPr>
      <w:r>
        <w:rPr>
          <w:rFonts w:ascii="IRNazanin" w:hAnsi="IRNazanin" w:eastAsia="IRNazanin" w:cs="IRNazanin"/>
          <w:lang w:bidi="fa-IR"/>
          <w:color w:val="111111"/>
          <w:sz w:val="28"/>
          <w:szCs w:val="28"/>
          <w:rtl/>
        </w:rPr>
        <w:t xml:space="preserve">(ایها الناس ان الله تبارك و تعالی أرسل اليكم الرسول -) انظر العلم</w:t>
      </w:r>
    </w:p>
    <w:p>
      <w:pPr>
        <w:pStyle w:val="BookText"/>
      </w:pPr>
      <w:r>
        <w:rPr>
          <w:rFonts w:ascii="Amiri" w:hAnsi="Amiri" w:eastAsia="Amiri" w:cs="Amiri"/>
          <w:lang w:bidi="ar-SA"/>
          <w:color w:val="111111"/>
          <w:sz w:val="28"/>
          <w:szCs w:val="28"/>
          <w:rtl/>
        </w:rPr>
        <w:t xml:space="preserve">(عن بيع الذهب - الى أن قال - و أرسل</w:t>
      </w:r>
    </w:p>
    <w:p>
      <w:pPr>
        <w:pStyle w:val="BookText"/>
      </w:pPr>
      <w:r>
        <w:rPr>
          <w:rFonts w:ascii="IRNazanin" w:hAnsi="IRNazanin" w:eastAsia="IRNazanin" w:cs="IRNazanin"/>
          <w:lang w:bidi="fa-IR"/>
          <w:color w:val="111111"/>
          <w:sz w:val="28"/>
          <w:szCs w:val="28"/>
          <w:rtl/>
        </w:rPr>
        <w:t xml:space="preserve">رسولا -) انظر الذهب</w:t>
      </w:r>
    </w:p>
    <w:p>
      <w:pPr>
        <w:pStyle w:val="BookText"/>
      </w:pPr>
      <w:r>
        <w:rPr>
          <w:rFonts w:ascii="Amiri" w:hAnsi="Amiri" w:eastAsia="Amiri" w:cs="Amiri"/>
          <w:lang w:bidi="ar-SA"/>
          <w:color w:val="111111"/>
          <w:sz w:val="28"/>
          <w:szCs w:val="28"/>
          <w:rtl/>
        </w:rPr>
        <w:t xml:space="preserve">(عن الرسول والنبي والمحدث -) انظر الحجة (فآمنوا بالله ورسوله -) انظر الحجة</w:t>
      </w:r>
    </w:p>
    <w:p>
      <w:pPr>
        <w:pStyle w:val="BookText"/>
      </w:pPr>
      <w:r>
        <w:rPr>
          <w:rFonts w:ascii="Amiri" w:hAnsi="Amiri" w:eastAsia="Amiri" w:cs="Amiri"/>
          <w:lang w:bidi="ar-SA"/>
          <w:color w:val="111111"/>
          <w:sz w:val="28"/>
          <w:szCs w:val="28"/>
          <w:rtl/>
        </w:rPr>
        <w:t xml:space="preserve">(فانزل الله سكينته على رسوله -) انظر السكينة</w:t>
      </w:r>
    </w:p>
    <w:p>
      <w:pPr>
        <w:pStyle w:val="BookText"/>
      </w:pPr>
      <w:r>
        <w:rPr>
          <w:rFonts w:ascii="Amiri" w:hAnsi="Amiri" w:eastAsia="Amiri" w:cs="Amiri"/>
          <w:lang w:bidi="ar-SA"/>
          <w:color w:val="111111"/>
          <w:sz w:val="28"/>
          <w:szCs w:val="28"/>
          <w:rtl/>
        </w:rPr>
        <w:t xml:space="preserve">(القنوت يوم الجمعة فقال أنت رسولي اليهم -) انظر القنوت</w:t>
      </w:r>
    </w:p>
    <w:p>
      <w:pPr>
        <w:pStyle w:val="BookText"/>
      </w:pPr>
      <w:r>
        <w:rPr>
          <w:rFonts w:ascii="Amiri" w:hAnsi="Amiri" w:eastAsia="Amiri" w:cs="Amiri"/>
          <w:lang w:bidi="ar-SA"/>
          <w:color w:val="111111"/>
          <w:sz w:val="28"/>
          <w:szCs w:val="28"/>
          <w:rtl/>
        </w:rPr>
        <w:t xml:space="preserve">(كان الناس - الى أن قال - وما محمد الا رسول قد خلت -) انظر الحجة</w:t>
      </w:r>
    </w:p>
    <w:p>
      <w:pPr>
        <w:pStyle w:val="BookText"/>
      </w:pPr>
      <w:r>
        <w:rPr>
          <w:rFonts w:ascii="IRNazanin" w:hAnsi="IRNazanin" w:eastAsia="IRNazanin" w:cs="IRNazanin"/>
          <w:lang w:bidi="fa-IR"/>
          <w:color w:val="111111"/>
          <w:sz w:val="28"/>
          <w:szCs w:val="28"/>
          <w:rtl/>
        </w:rPr>
        <w:t xml:space="preserve">(كنت عند أبي عبدالله علیه السلام بالحيرة فأتاه رسول ابي العباس -) انظر اللباس</w:t>
      </w:r>
    </w:p>
    <w:p>
      <w:pPr>
        <w:pStyle w:val="BookText"/>
      </w:pPr>
      <w:r>
        <w:rPr>
          <w:rFonts w:ascii="IRNazanin" w:hAnsi="IRNazanin" w:eastAsia="IRNazanin" w:cs="IRNazanin"/>
          <w:lang w:bidi="fa-IR"/>
          <w:color w:val="111111"/>
          <w:sz w:val="28"/>
          <w:szCs w:val="28"/>
          <w:rtl/>
        </w:rPr>
        <w:t xml:space="preserve">(كنت عند ابی عبدالله علیه السلام فجاءه رسول عمّه -) انظر العقيقة</w:t>
      </w:r>
    </w:p>
    <w:p>
      <w:pPr>
        <w:pStyle w:val="BookText"/>
      </w:pPr>
      <w:r>
        <w:rPr>
          <w:rFonts w:ascii="Amiri" w:hAnsi="Amiri" w:eastAsia="Amiri" w:cs="Amiri"/>
          <w:lang w:bidi="ar-SA"/>
          <w:color w:val="111111"/>
          <w:sz w:val="28"/>
          <w:szCs w:val="28"/>
          <w:rtl/>
        </w:rPr>
        <w:t xml:space="preserve">(ما آتاكم الرسول فخذوه وما نهاكم عنه فانتهوا -) انظر الحجة تحت عنوان (ان الله أدّب رسوله الخ) و (ان الله أدّب محمّدا الخ) و (ان الله أدّب نبيه على الخ) و (ان الله أدّب نبيه فأحسن الخ) و (ان الله أدّب تبيه فلما الخ) و (ان الله فوّض الى نبيه الخ) و (كنت عند أبي عبدالله فسأله الخ) و (هذا عطاؤنا الخ)</w:t>
      </w:r>
    </w:p>
    <w:p>
      <w:pPr>
        <w:pStyle w:val="BookText"/>
      </w:pPr>
      <w:r>
        <w:rPr>
          <w:rFonts w:ascii="IRNazanin" w:hAnsi="IRNazanin" w:eastAsia="IRNazanin" w:cs="IRNazanin"/>
          <w:lang w:bidi="fa-IR"/>
          <w:color w:val="111111"/>
          <w:sz w:val="28"/>
          <w:szCs w:val="28"/>
          <w:rtl/>
        </w:rPr>
        <w:t xml:space="preserve">(مرّ رسول الله صلی الله علیه و آله برجل فقال -) انظر الطلاق (نحن والله - الى أن قال - ما أفاء الله على رسوله -) انظر الحجة</w:t>
      </w:r>
    </w:p>
    <w:p>
      <w:pPr>
        <w:pStyle w:val="BookText"/>
      </w:pPr>
      <w:r>
        <w:rPr>
          <w:rFonts w:ascii="IRNazanin" w:hAnsi="IRNazanin" w:eastAsia="IRNazanin" w:cs="IRNazanin"/>
          <w:lang w:bidi="fa-IR"/>
          <w:color w:val="111111"/>
          <w:sz w:val="28"/>
          <w:szCs w:val="28"/>
          <w:rtl/>
        </w:rPr>
        <w:t xml:space="preserve">(وضع رسول صلی الله علیه و آله - الى ان قال - ليعلم من يطع الرسول ممن يعصيه -) انظر الحجة</w:t>
      </w:r>
    </w:p>
    <w:p>
      <w:pPr>
        <w:pStyle w:val="BookText"/>
      </w:pPr>
      <w:r>
        <w:rPr>
          <w:rFonts w:ascii="Amiri" w:hAnsi="Amiri" w:eastAsia="Amiri" w:cs="Amiri"/>
          <w:lang w:bidi="ar-SA"/>
          <w:color w:val="111111"/>
          <w:sz w:val="28"/>
          <w:szCs w:val="28"/>
          <w:rtl/>
        </w:rPr>
        <w:t xml:space="preserve">(وكان رسولا نبيا -) انظر الحجة</w:t>
      </w:r>
    </w:p>
    <w:p>
      <w:pPr>
        <w:pStyle w:val="BookText"/>
      </w:pPr>
      <w:r>
        <w:rPr>
          <w:rFonts w:ascii="Amiri" w:hAnsi="Amiri" w:eastAsia="Amiri" w:cs="Amiri"/>
          <w:lang w:bidi="ar-SA"/>
          <w:color w:val="111111"/>
          <w:sz w:val="28"/>
          <w:szCs w:val="28"/>
          <w:rtl/>
        </w:rPr>
        <w:t xml:space="preserve">(وكذلك الى أن قال - ليكون الرسول عليكم شهيدا -) انظر الحجة</w:t>
      </w:r>
    </w:p>
    <w:p>
      <w:pPr>
        <w:pStyle w:val="BookText"/>
      </w:pPr>
      <w:r>
        <w:rPr>
          <w:rFonts w:ascii="Amiri" w:hAnsi="Amiri" w:eastAsia="Amiri" w:cs="Amiri"/>
          <w:lang w:bidi="ar-SA"/>
          <w:color w:val="111111"/>
          <w:sz w:val="28"/>
          <w:szCs w:val="28"/>
          <w:rtl/>
        </w:rPr>
        <w:t xml:space="preserve">(والذي بعث - الى أن قال - لقد جائكم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3" w:name="pg14652_151651"/>
    <w:bookmarkEnd w:id="63"/>
    <w:p>
      <w:pPr>
        <w:pStyle w:val="BookText"/>
      </w:pPr>
      <w:r>
        <w:rPr>
          <w:rFonts w:ascii="Amiri" w:hAnsi="Amiri" w:eastAsia="Amiri" w:cs="Amiri"/>
          <w:lang w:bidi="ar-SA"/>
          <w:color w:val="111111"/>
          <w:sz w:val="28"/>
          <w:szCs w:val="28"/>
          <w:rtl/>
        </w:rPr>
        <w:t xml:space="preserve">رسول من أنفسكم عزيز عليه ما عنتم -) انظر القرآن</w:t>
      </w:r>
    </w:p>
    <w:p>
      <w:pPr>
        <w:pStyle w:val="BookText"/>
      </w:pPr>
      <w:r>
        <w:rPr>
          <w:rFonts w:ascii="Amiri" w:hAnsi="Amiri" w:eastAsia="Amiri" w:cs="Amiri"/>
          <w:lang w:bidi="ar-SA"/>
          <w:color w:val="111111"/>
          <w:sz w:val="28"/>
          <w:szCs w:val="28"/>
          <w:rtl/>
        </w:rPr>
        <w:t xml:space="preserve">(وما أرسلنا من قبلك من رسول -) انظر الحجة</w:t>
      </w:r>
    </w:p>
    <w:p>
      <w:pPr>
        <w:pStyle w:val="BookText"/>
      </w:pPr>
      <w:r>
        <w:rPr>
          <w:rFonts w:ascii="Amiri" w:hAnsi="Amiri" w:eastAsia="Amiri" w:cs="Amiri"/>
          <w:lang w:bidi="ar-SA"/>
          <w:color w:val="111111"/>
          <w:sz w:val="28"/>
          <w:szCs w:val="28"/>
          <w:rtl/>
        </w:rPr>
        <w:t xml:space="preserve">(ومن يطع الله ورسوله -) انظر الحجة</w:t>
      </w:r>
    </w:p>
    <w:p>
      <w:pPr>
        <w:pStyle w:val="BookText"/>
      </w:pPr>
      <w:r>
        <w:rPr>
          <w:rFonts w:ascii="IRNazanin" w:hAnsi="IRNazanin" w:eastAsia="IRNazanin" w:cs="IRNazanin"/>
          <w:lang w:bidi="fa-IR"/>
          <w:color w:val="111111"/>
          <w:sz w:val="28"/>
          <w:szCs w:val="28"/>
          <w:rtl/>
        </w:rPr>
        <w:t xml:space="preserve">«هكذا انزل الله تبارك وتعالى لقد جاءنا رسول من انفسنا عزيز عليه ما عنتنا حریص علينا بالمؤمنين رؤوف رحيم» (1)</w:t>
      </w:r>
    </w:p>
    <w:p>
      <w:pPr>
        <w:pStyle w:val="BookText"/>
      </w:pPr>
      <w:r>
        <w:rPr>
          <w:rFonts w:ascii="Amiri" w:hAnsi="Amiri" w:eastAsia="Amiri" w:cs="Amiri"/>
          <w:lang w:bidi="ar-SA"/>
          <w:color w:val="111111"/>
          <w:sz w:val="28"/>
          <w:szCs w:val="28"/>
          <w:rtl/>
        </w:rPr>
        <w:t xml:space="preserve">روضة الكافي ج 8 ص 378 ح 570.</w:t>
      </w:r>
    </w:p>
    <w:p>
      <w:pPr>
        <w:pStyle w:val="BookText"/>
      </w:pPr>
      <w:r>
        <w:rPr>
          <w:rFonts w:ascii="Amiri" w:hAnsi="Amiri" w:eastAsia="Amiri" w:cs="Amiri"/>
          <w:lang w:bidi="ar-SA"/>
          <w:color w:val="111111"/>
          <w:sz w:val="28"/>
          <w:szCs w:val="28"/>
          <w:rtl/>
        </w:rPr>
        <w:t xml:space="preserve">(هو الذي أرسل رسوله -) انظر الحجة تحت عنوان (يريدون ليطفئوا الخ)</w:t>
      </w:r>
    </w:p>
    <w:p>
      <w:pPr>
        <w:pStyle w:val="BookText"/>
      </w:pPr>
      <w:r>
        <w:rPr>
          <w:rFonts w:ascii="Amiri" w:hAnsi="Amiri" w:eastAsia="Amiri" w:cs="Amiri"/>
          <w:lang w:bidi="ar-SA"/>
          <w:color w:val="111111"/>
          <w:sz w:val="28"/>
          <w:szCs w:val="28"/>
          <w:rtl/>
        </w:rPr>
        <w:t xml:space="preserve">(يا أيها الرسول بلّغ ما انزل اليك -) انظر الحجة</w:t>
      </w:r>
    </w:p>
    <w:p>
      <w:pPr>
        <w:pStyle w:val="BookText"/>
      </w:pPr>
      <w:r>
        <w:rPr>
          <w:rFonts w:ascii="IRNazanin" w:hAnsi="IRNazanin" w:eastAsia="IRNazanin" w:cs="IRNazanin"/>
          <w:lang w:bidi="fa-IR"/>
          <w:color w:val="111111"/>
          <w:sz w:val="28"/>
          <w:szCs w:val="28"/>
          <w:rtl/>
        </w:rPr>
        <w:t xml:space="preserve">(یاعمرو بن قیس اشعرت ان الله عزوجل ارسل رسولا -) انظر الحدود</w:t>
      </w:r>
    </w:p>
    <w:p>
      <w:pPr>
        <w:pStyle w:val="BookText"/>
      </w:pPr>
      <w:r>
        <w:rPr>
          <w:rFonts w:ascii="IRNazanin" w:hAnsi="IRNazanin" w:eastAsia="IRNazanin" w:cs="IRNazanin"/>
          <w:lang w:bidi="fa-IR"/>
          <w:color w:val="111111"/>
          <w:sz w:val="28"/>
          <w:szCs w:val="28"/>
          <w:rtl/>
        </w:rPr>
        <w:t xml:space="preserve">(یرسل اليها فيقول الرسول -) انظر الطلاق</w:t>
      </w:r>
    </w:p>
    <w:p>
      <w:pPr>
        <w:pStyle w:val="Heading3"/>
      </w:pPr>
      <w:bookmarkStart w:id="287" w:name="_Toc203"/>
      <w:r>
        <w:t>«رسول الله صلی الله علیه و آله»</w:t>
      </w:r>
      <w:bookmarkEnd w:id="287"/>
    </w:p>
    <w:p>
      <w:pPr>
        <w:pStyle w:val="BookText"/>
      </w:pPr>
      <w:r>
        <w:rPr>
          <w:rFonts w:ascii="IRNazanin" w:hAnsi="IRNazanin" w:eastAsia="IRNazanin" w:cs="IRNazanin"/>
          <w:lang w:bidi="fa-IR"/>
          <w:color w:val="111111"/>
          <w:sz w:val="28"/>
          <w:szCs w:val="28"/>
          <w:rtl/>
        </w:rPr>
        <w:t xml:space="preserve">(آخا رسول الله صلی الله علیه و آله -) انظر سلمان</w:t>
      </w:r>
    </w:p>
    <w:p>
      <w:pPr>
        <w:pStyle w:val="BookText"/>
      </w:pPr>
      <w:r>
        <w:rPr>
          <w:rFonts w:ascii="IRNazanin" w:hAnsi="IRNazanin" w:eastAsia="IRNazanin" w:cs="IRNazanin"/>
          <w:lang w:bidi="fa-IR"/>
          <w:color w:val="111111"/>
          <w:sz w:val="28"/>
          <w:szCs w:val="28"/>
          <w:rtl/>
        </w:rPr>
        <w:t xml:space="preserve">(أتي رجل رسول الله صلی الله علیه و آله فقال علمني -) انظر الزهد</w:t>
      </w:r>
    </w:p>
    <w:p>
      <w:pPr>
        <w:pStyle w:val="BookText"/>
      </w:pPr>
      <w:r>
        <w:rPr>
          <w:rFonts w:ascii="IRNazanin" w:hAnsi="IRNazanin" w:eastAsia="IRNazanin" w:cs="IRNazanin"/>
          <w:lang w:bidi="fa-IR"/>
          <w:color w:val="111111"/>
          <w:sz w:val="28"/>
          <w:szCs w:val="28"/>
          <w:rtl/>
        </w:rPr>
        <w:t xml:space="preserve">(أتی رسول الله صلی الله علیه و آله باساری -) انظر الاطعام</w:t>
      </w:r>
    </w:p>
    <w:p>
      <w:pPr>
        <w:pStyle w:val="BookText"/>
      </w:pPr>
      <w:r>
        <w:rPr>
          <w:rFonts w:ascii="IRNazanin" w:hAnsi="IRNazanin" w:eastAsia="IRNazanin" w:cs="IRNazanin"/>
          <w:lang w:bidi="fa-IR"/>
          <w:color w:val="111111"/>
          <w:sz w:val="28"/>
          <w:szCs w:val="28"/>
          <w:rtl/>
        </w:rPr>
        <w:t xml:space="preserve">(أتی رسول الله صلی الله علیه و آله برجل دميم -) انظر الحدود</w:t>
      </w:r>
    </w:p>
    <w:p>
      <w:pPr>
        <w:pStyle w:val="BookText"/>
      </w:pPr>
      <w:r>
        <w:rPr>
          <w:rFonts w:ascii="IRNazanin" w:hAnsi="IRNazanin" w:eastAsia="IRNazanin" w:cs="IRNazanin"/>
          <w:lang w:bidi="fa-IR"/>
          <w:color w:val="111111"/>
          <w:sz w:val="28"/>
          <w:szCs w:val="28"/>
          <w:rtl/>
        </w:rPr>
        <w:t xml:space="preserve">(أتی رسول الله صلی الله علیه و آله برجل قد ضرب -) انظر القتل</w:t>
      </w:r>
    </w:p>
    <w:p>
      <w:pPr>
        <w:pStyle w:val="BookText"/>
      </w:pPr>
      <w:r>
        <w:rPr>
          <w:rFonts w:ascii="IRNazanin" w:hAnsi="IRNazanin" w:eastAsia="IRNazanin" w:cs="IRNazanin"/>
          <w:lang w:bidi="fa-IR"/>
          <w:color w:val="111111"/>
          <w:sz w:val="28"/>
          <w:szCs w:val="28"/>
          <w:rtl/>
        </w:rPr>
        <w:t xml:space="preserve">(أتی رسول الله صلی الله علیه و آله رجل بدوی -) انظر الغضب</w:t>
      </w:r>
    </w:p>
    <w:p>
      <w:pPr>
        <w:pStyle w:val="BookText"/>
      </w:pPr>
      <w:r>
        <w:rPr>
          <w:rFonts w:ascii="IRNazanin" w:hAnsi="IRNazanin" w:eastAsia="IRNazanin" w:cs="IRNazanin"/>
          <w:lang w:bidi="fa-IR"/>
          <w:color w:val="111111"/>
          <w:sz w:val="28"/>
          <w:szCs w:val="28"/>
          <w:rtl/>
        </w:rPr>
        <w:t xml:space="preserve">(أتی رسول الله صلی الله علیه و آله رجل فقال يا رسول الله انا فلان -) انظر الكبر</w:t>
      </w:r>
    </w:p>
    <w:p>
      <w:pPr>
        <w:pStyle w:val="BookText"/>
      </w:pPr>
      <w:r>
        <w:rPr>
          <w:rFonts w:ascii="IRNazanin" w:hAnsi="IRNazanin" w:eastAsia="IRNazanin" w:cs="IRNazanin"/>
          <w:lang w:bidi="fa-IR"/>
          <w:color w:val="111111"/>
          <w:sz w:val="28"/>
          <w:szCs w:val="28"/>
          <w:rtl/>
        </w:rPr>
        <w:t xml:space="preserve">(أتی رسول الله صلی الله علیه و آله رجل فقال يا رسول الله اوصی -) انظر حُسن البشر</w:t>
      </w:r>
    </w:p>
    <w:p>
      <w:pPr>
        <w:pStyle w:val="BookText"/>
      </w:pPr>
      <w:r>
        <w:rPr>
          <w:rFonts w:ascii="IRNazanin" w:hAnsi="IRNazanin" w:eastAsia="IRNazanin" w:cs="IRNazanin"/>
          <w:lang w:bidi="fa-IR"/>
          <w:color w:val="111111"/>
          <w:sz w:val="28"/>
          <w:szCs w:val="28"/>
          <w:rtl/>
        </w:rPr>
        <w:t xml:space="preserve">(أتی رسول الله صلی الله علیه و آله وفد -) انظر السخاء</w:t>
      </w:r>
    </w:p>
    <w:p>
      <w:pPr>
        <w:pStyle w:val="BookText"/>
      </w:pPr>
      <w:r>
        <w:rPr>
          <w:rFonts w:ascii="IRNazanin" w:hAnsi="IRNazanin" w:eastAsia="IRNazanin" w:cs="IRNazanin"/>
          <w:lang w:bidi="fa-IR"/>
          <w:color w:val="111111"/>
          <w:sz w:val="28"/>
          <w:szCs w:val="28"/>
          <w:rtl/>
        </w:rPr>
        <w:t xml:space="preserve">(اتبعوا قول رسول الله صلی الله علیه و آله -) انظر السؤال</w:t>
      </w:r>
    </w:p>
    <w:p>
      <w:pPr>
        <w:pStyle w:val="BookText"/>
      </w:pPr>
      <w:r>
        <w:rPr>
          <w:rFonts w:ascii="IRNazanin" w:hAnsi="IRNazanin" w:eastAsia="IRNazanin" w:cs="IRNazanin"/>
          <w:lang w:bidi="fa-IR"/>
          <w:color w:val="111111"/>
          <w:sz w:val="28"/>
          <w:szCs w:val="28"/>
          <w:rtl/>
        </w:rPr>
        <w:t xml:space="preserve">(أتی رسول الله صلی الله علیه و آله فقيل -) انظر الدم</w:t>
      </w:r>
    </w:p>
    <w:p>
      <w:pPr>
        <w:pStyle w:val="BookText"/>
      </w:pPr>
      <w:r>
        <w:rPr>
          <w:rFonts w:ascii="IRNazanin" w:hAnsi="IRNazanin" w:eastAsia="IRNazanin" w:cs="IRNazanin"/>
          <w:lang w:bidi="fa-IR"/>
          <w:color w:val="111111"/>
          <w:sz w:val="28"/>
          <w:szCs w:val="28"/>
          <w:rtl/>
        </w:rPr>
        <w:t xml:space="preserve">(أتی رسول الله صلی الله علیه و آله نفر فقالوا -) انظر الغُسل</w:t>
      </w:r>
    </w:p>
    <w:p>
      <w:pPr>
        <w:pStyle w:val="BookText"/>
      </w:pPr>
      <w:r>
        <w:rPr>
          <w:rFonts w:ascii="IRNazanin" w:hAnsi="IRNazanin" w:eastAsia="IRNazanin" w:cs="IRNazanin"/>
          <w:lang w:bidi="fa-IR"/>
          <w:color w:val="111111"/>
          <w:sz w:val="28"/>
          <w:szCs w:val="28"/>
          <w:rtl/>
        </w:rPr>
        <w:t xml:space="preserve">(أتت امرأة الى رسول الله صلی الله علیه و آله -) انظر الزوج</w:t>
      </w:r>
    </w:p>
    <w:p>
      <w:pPr>
        <w:pStyle w:val="BookText"/>
      </w:pPr>
      <w:r>
        <w:rPr>
          <w:rFonts w:ascii="Amiri" w:hAnsi="Amiri" w:eastAsia="Amiri" w:cs="Amiri"/>
          <w:lang w:bidi="ar-SA"/>
          <w:color w:val="111111"/>
          <w:sz w:val="28"/>
          <w:szCs w:val="28"/>
          <w:rtl/>
        </w:rPr>
        <w:t xml:space="preserve">(أتيت انا ورسول الله -) انظر اللحوم</w:t>
      </w:r>
    </w:p>
    <w:p>
      <w:pPr>
        <w:pStyle w:val="BookText"/>
      </w:pPr>
      <w:r>
        <w:rPr>
          <w:rFonts w:ascii="IRNazanin" w:hAnsi="IRNazanin" w:eastAsia="IRNazanin" w:cs="IRNazanin"/>
          <w:lang w:bidi="fa-IR"/>
          <w:color w:val="111111"/>
          <w:sz w:val="28"/>
          <w:szCs w:val="28"/>
          <w:rtl/>
        </w:rPr>
        <w:t xml:space="preserve">(أجاز رسول الله صلی الله علیه و آله شهادة -) انظر الشهادة</w:t>
      </w:r>
    </w:p>
    <w:p>
      <w:pPr>
        <w:pStyle w:val="BookText"/>
      </w:pPr>
      <w:r>
        <w:rPr>
          <w:rFonts w:ascii="IRNazanin" w:hAnsi="IRNazanin" w:eastAsia="IRNazanin" w:cs="IRNazanin"/>
          <w:lang w:bidi="fa-IR"/>
          <w:color w:val="111111"/>
          <w:sz w:val="28"/>
          <w:szCs w:val="28"/>
          <w:rtl/>
        </w:rPr>
        <w:t xml:space="preserve">(احتجم رسول الله صلی الله علیه و آله -) انظر الحجّام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(اخذ رسول الله صلی الله علیه و آله حین -) انظر منی</w:t>
      </w:r>
    </w:p>
    <w:p>
      <w:pPr>
        <w:pStyle w:val="BookText"/>
      </w:pPr>
      <w:r>
        <w:rPr>
          <w:rFonts w:ascii="IRNazanin" w:hAnsi="IRNazanin" w:eastAsia="IRNazanin" w:cs="IRNazanin"/>
          <w:lang w:bidi="fa-IR"/>
          <w:color w:val="111111"/>
          <w:sz w:val="28"/>
          <w:szCs w:val="28"/>
          <w:rtl/>
        </w:rPr>
        <w:t xml:space="preserve">(أرأيت قول رسول الله صلی الله علیه و آله -) انظر الرضاع</w:t>
      </w:r>
    </w:p>
    <w:p>
      <w:pPr>
        <w:pStyle w:val="BookText"/>
      </w:pPr>
      <w:r>
        <w:rPr>
          <w:rFonts w:ascii="IRNazanin" w:hAnsi="IRNazanin" w:eastAsia="IRNazanin" w:cs="IRNazanin"/>
          <w:lang w:bidi="fa-IR"/>
          <w:color w:val="111111"/>
          <w:sz w:val="28"/>
          <w:szCs w:val="28"/>
          <w:rtl/>
        </w:rPr>
        <w:t xml:space="preserve">(أرى رسول الله صلی الله علیه و آله في منامه -) انظر القدر</w:t>
      </w:r>
    </w:p>
    <w:p>
      <w:pPr>
        <w:pStyle w:val="BookText"/>
      </w:pPr>
      <w:r>
        <w:rPr>
          <w:rFonts w:ascii="IRNazanin" w:hAnsi="IRNazanin" w:eastAsia="IRNazanin" w:cs="IRNazanin"/>
          <w:lang w:bidi="fa-IR"/>
          <w:color w:val="111111"/>
          <w:sz w:val="28"/>
          <w:szCs w:val="28"/>
          <w:rtl/>
        </w:rPr>
        <w:t xml:space="preserve">(أسلم رسول الله صلی الله علیه و آله -) انظر السهو</w:t>
      </w:r>
    </w:p>
    <w:p>
      <w:pPr>
        <w:pStyle w:val="BookText"/>
      </w:pPr>
      <w:r>
        <w:rPr>
          <w:rFonts w:ascii="IRNazanin" w:hAnsi="IRNazanin" w:eastAsia="IRNazanin" w:cs="IRNazanin"/>
          <w:lang w:bidi="fa-IR"/>
          <w:color w:val="111111"/>
          <w:sz w:val="28"/>
          <w:szCs w:val="28"/>
          <w:rtl/>
        </w:rPr>
        <w:t xml:space="preserve">(اعتمر رسول الله صلی الله علیه و آله -) انظر العمرة</w:t>
      </w:r>
    </w:p>
    <w:p>
      <w:pPr>
        <w:pStyle w:val="BookText"/>
      </w:pPr>
      <w:r>
        <w:rPr>
          <w:rFonts w:ascii="IRNazanin" w:hAnsi="IRNazanin" w:eastAsia="IRNazanin" w:cs="IRNazanin"/>
          <w:lang w:bidi="fa-IR"/>
          <w:color w:val="111111"/>
          <w:sz w:val="28"/>
          <w:szCs w:val="28"/>
          <w:rtl/>
        </w:rPr>
        <w:t xml:space="preserve">(اغتسل رسول الله صلی الله علیه و آله -) انظر الغسل</w:t>
      </w:r>
    </w:p>
    <w:p>
      <w:pPr>
        <w:pStyle w:val="BookText"/>
      </w:pPr>
      <w:r>
        <w:rPr>
          <w:rFonts w:ascii="IRNazanin" w:hAnsi="IRNazanin" w:eastAsia="IRNazanin" w:cs="IRNazanin"/>
          <w:lang w:bidi="fa-IR"/>
          <w:color w:val="111111"/>
          <w:sz w:val="28"/>
          <w:szCs w:val="28"/>
          <w:rtl/>
        </w:rPr>
        <w:t xml:space="preserve">(أكان رسول الله صلی الله علیه و آله محجوجا -) انظر محمد بن عبدالله</w:t>
      </w:r>
    </w:p>
    <w:p>
      <w:pPr>
        <w:pStyle w:val="BookText"/>
      </w:pPr>
      <w:r>
        <w:rPr>
          <w:rFonts w:ascii="IRNazanin" w:hAnsi="IRNazanin" w:eastAsia="IRNazanin" w:cs="IRNazanin"/>
          <w:lang w:bidi="fa-IR"/>
          <w:color w:val="111111"/>
          <w:sz w:val="28"/>
          <w:szCs w:val="28"/>
          <w:rtl/>
        </w:rPr>
        <w:t xml:space="preserve">(أكان رسول الله صلی الله علیه و آله يفرق -) انظر الشَعْر</w:t>
      </w:r>
    </w:p>
    <w:p>
      <w:pPr>
        <w:pStyle w:val="BookText"/>
      </w:pPr>
      <w:r>
        <w:rPr>
          <w:rFonts w:ascii="IRNazanin" w:hAnsi="IRNazanin" w:eastAsia="IRNazanin" w:cs="IRNazanin"/>
          <w:lang w:bidi="fa-IR"/>
          <w:color w:val="111111"/>
          <w:sz w:val="28"/>
          <w:szCs w:val="28"/>
          <w:rtl/>
        </w:rPr>
        <w:t xml:space="preserve">(أكان رسول الله صلی الله علیه و آله يقوت عياله -) انظر العيال</w:t>
      </w:r>
    </w:p>
    <w:p>
      <w:pPr>
        <w:pStyle w:val="BookText"/>
      </w:pPr>
      <w:r>
        <w:rPr>
          <w:rFonts w:ascii="IRNazanin" w:hAnsi="IRNazanin" w:eastAsia="IRNazanin" w:cs="IRNazanin"/>
          <w:lang w:bidi="fa-IR"/>
          <w:color w:val="111111"/>
          <w:sz w:val="28"/>
          <w:szCs w:val="28"/>
          <w:rtl/>
        </w:rPr>
        <w:t xml:space="preserve">(أكان لرسول اللہ صلی الله علیه و آله طواف -) انظر الطواف</w:t>
      </w:r>
    </w:p>
    <w:p>
      <w:pPr>
        <w:pStyle w:val="BookText"/>
      </w:pPr>
      <w:r>
        <w:rPr>
          <w:rFonts w:ascii="IRNazanin" w:hAnsi="IRNazanin" w:eastAsia="IRNazanin" w:cs="IRNazanin"/>
          <w:lang w:bidi="fa-IR"/>
          <w:color w:val="111111"/>
          <w:sz w:val="28"/>
          <w:szCs w:val="28"/>
          <w:rtl/>
        </w:rPr>
        <w:t xml:space="preserve">(ألا اخبركم بما كان رسول الله صلی الله علیه و آله -) انظر الدعاء</w:t>
      </w:r>
    </w:p>
    <w:p>
      <w:pPr>
        <w:pStyle w:val="BookText"/>
      </w:pPr>
      <w:r>
        <w:rPr>
          <w:rFonts w:ascii="IRNazanin" w:hAnsi="IRNazanin" w:eastAsia="IRNazanin" w:cs="IRNazanin"/>
          <w:lang w:bidi="fa-IR"/>
          <w:color w:val="111111"/>
          <w:sz w:val="28"/>
          <w:szCs w:val="28"/>
          <w:rtl/>
        </w:rPr>
        <w:t xml:space="preserve">(الم تخبرني انه كان رسول الله صلی الله علیه و آله -) انظر الضحی</w:t>
      </w:r>
    </w:p>
    <w:p>
      <w:pPr>
        <w:pStyle w:val="BookText"/>
      </w:pPr>
      <w:r>
        <w:rPr>
          <w:rFonts w:ascii="IRNazanin" w:hAnsi="IRNazanin" w:eastAsia="IRNazanin" w:cs="IRNazanin"/>
          <w:lang w:bidi="fa-IR"/>
          <w:color w:val="111111"/>
          <w:sz w:val="28"/>
          <w:szCs w:val="28"/>
          <w:rtl/>
        </w:rPr>
        <w:t xml:space="preserve">(أمر رسول الله صلی الله علیه و آله أن لا ينزع -) انظر الحدود</w:t>
      </w:r>
    </w:p>
    <w:p>
      <w:pPr>
        <w:pStyle w:val="BookText"/>
      </w:pPr>
      <w:r>
        <w:rPr>
          <w:rFonts w:ascii="IRNazanin" w:hAnsi="IRNazanin" w:eastAsia="IRNazanin" w:cs="IRNazanin"/>
          <w:lang w:bidi="fa-IR"/>
          <w:color w:val="111111"/>
          <w:sz w:val="28"/>
          <w:szCs w:val="28"/>
          <w:rtl/>
        </w:rPr>
        <w:t xml:space="preserve">(أمر رسول الله صلی الله علیه و آله أن يؤخذ من كل بدنة -) انظر البُدن</w:t>
      </w:r>
    </w:p>
    <w:p>
      <w:pPr>
        <w:pStyle w:val="BookText"/>
      </w:pPr>
      <w:r>
        <w:rPr>
          <w:rFonts w:ascii="IRNazanin" w:hAnsi="IRNazanin" w:eastAsia="IRNazanin" w:cs="IRNazanin"/>
          <w:lang w:bidi="fa-IR"/>
          <w:color w:val="111111"/>
          <w:sz w:val="28"/>
          <w:szCs w:val="28"/>
          <w:rtl/>
        </w:rPr>
        <w:t xml:space="preserve">(أمر رسول الله صلی الله علیه و آله بلالا -) انظر اللحوم</w:t>
      </w:r>
    </w:p>
    <w:p>
      <w:pPr>
        <w:pStyle w:val="BookText"/>
      </w:pPr>
      <w:r>
        <w:rPr>
          <w:rFonts w:ascii="IRNazanin" w:hAnsi="IRNazanin" w:eastAsia="IRNazanin" w:cs="IRNazanin"/>
          <w:lang w:bidi="fa-IR"/>
          <w:color w:val="111111"/>
          <w:sz w:val="28"/>
          <w:szCs w:val="28"/>
          <w:rtl/>
        </w:rPr>
        <w:t xml:space="preserve">(أمر رسول الله صلی الله علیه و آله حين نحر أن تؤخذ -) انظر البدن</w:t>
      </w:r>
    </w:p>
    <w:p>
      <w:pPr>
        <w:pStyle w:val="BookText"/>
      </w:pPr>
      <w:r>
        <w:rPr>
          <w:rFonts w:ascii="IRNazanin" w:hAnsi="IRNazanin" w:eastAsia="IRNazanin" w:cs="IRNazanin"/>
          <w:lang w:bidi="fa-IR"/>
          <w:color w:val="111111"/>
          <w:sz w:val="28"/>
          <w:szCs w:val="28"/>
          <w:rtl/>
        </w:rPr>
        <w:t xml:space="preserve">(ان أباذر أتی رسول الله صلی الله علیه و آله -) انظر الدعاء</w:t>
      </w:r>
    </w:p>
    <w:p>
      <w:pPr>
        <w:pStyle w:val="BookText"/>
      </w:pPr>
      <w:r>
        <w:rPr>
          <w:rFonts w:ascii="IRNazanin" w:hAnsi="IRNazanin" w:eastAsia="IRNazanin" w:cs="IRNazanin"/>
          <w:lang w:bidi="fa-IR"/>
          <w:color w:val="111111"/>
          <w:sz w:val="28"/>
          <w:szCs w:val="28"/>
          <w:rtl/>
        </w:rPr>
        <w:t xml:space="preserve">(ان أعمال العباد تعرض على رسول الله صلی الله علیه و آله -) انظر الحجة</w:t>
      </w:r>
    </w:p>
    <w:p>
      <w:pPr>
        <w:pStyle w:val="BookText"/>
      </w:pPr>
      <w:r>
        <w:rPr>
          <w:rFonts w:ascii="IRNazanin" w:hAnsi="IRNazanin" w:eastAsia="IRNazanin" w:cs="IRNazanin"/>
          <w:lang w:bidi="fa-IR"/>
          <w:color w:val="111111"/>
          <w:sz w:val="28"/>
          <w:szCs w:val="28"/>
          <w:rtl/>
        </w:rPr>
        <w:t xml:space="preserve">(ان الاعمال تعرض على رسول الله صلی الله علیه و آله -) انظر الحجة</w:t>
      </w:r>
    </w:p>
    <w:p>
      <w:pPr>
        <w:pStyle w:val="BookText"/>
      </w:pPr>
      <w:r>
        <w:rPr>
          <w:rFonts w:ascii="IRNazanin" w:hAnsi="IRNazanin" w:eastAsia="IRNazanin" w:cs="IRNazanin"/>
          <w:lang w:bidi="fa-IR"/>
          <w:color w:val="111111"/>
          <w:sz w:val="28"/>
          <w:szCs w:val="28"/>
          <w:rtl/>
        </w:rPr>
        <w:t xml:space="preserve">(ان امرأة أتت رسول الله صلی الله علیه و آله لبعض الحاجة -) انظر الزوجة</w:t>
      </w:r>
    </w:p>
    <w:p>
      <w:pPr>
        <w:pStyle w:val="BookText"/>
      </w:pPr>
      <w:r>
        <w:rPr>
          <w:rFonts w:ascii="IRNazanin" w:hAnsi="IRNazanin" w:eastAsia="IRNazanin" w:cs="IRNazanin"/>
          <w:lang w:bidi="fa-IR"/>
          <w:color w:val="111111"/>
          <w:sz w:val="28"/>
          <w:szCs w:val="28"/>
          <w:rtl/>
        </w:rPr>
        <w:t xml:space="preserve">(ان اناسا من أصحاب رسول الله صلی الله علیه و آله كان فيهم -) انظر الحدود</w:t>
      </w:r>
    </w:p>
    <w:p>
      <w:pPr>
        <w:pStyle w:val="BookText"/>
      </w:pPr>
      <w:r>
        <w:rPr>
          <w:rFonts w:ascii="IRNazanin" w:hAnsi="IRNazanin" w:eastAsia="IRNazanin" w:cs="IRNazanin"/>
          <w:lang w:bidi="fa-IR"/>
          <w:color w:val="111111"/>
          <w:sz w:val="28"/>
          <w:szCs w:val="28"/>
          <w:rtl/>
        </w:rPr>
        <w:t xml:space="preserve">(ان اناسا من بنی هاشم أتوا رسول الله صلی الله علیه و آله -)</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(ان بعض قریش قال لرسول الله صلی الله علیه و آله -) انظر الحجة</w:t>
      </w:r>
    </w:p>
    <w:p>
      <w:pPr>
        <w:pStyle w:val="BookText"/>
      </w:pPr>
      <w:r>
        <w:rPr>
          <w:rFonts w:ascii="IRNazanin" w:hAnsi="IRNazanin" w:eastAsia="IRNazanin" w:cs="IRNazanin"/>
          <w:lang w:bidi="fa-IR"/>
          <w:color w:val="111111"/>
          <w:sz w:val="28"/>
          <w:szCs w:val="28"/>
          <w:rtl/>
        </w:rPr>
        <w:t xml:space="preserve">(ان ذلك يدخل على رسول الله صلی الله علیه و آله -) تقدم في الحدود تحت عنوان (عن رجل يفترى الخ)</w:t>
      </w:r>
    </w:p>
    <w:p>
      <w:pPr>
        <w:pStyle w:val="BookText"/>
      </w:pPr>
      <w:r>
        <w:rPr>
          <w:rFonts w:ascii="IRNazanin" w:hAnsi="IRNazanin" w:eastAsia="IRNazanin" w:cs="IRNazanin"/>
          <w:lang w:bidi="fa-IR"/>
          <w:color w:val="111111"/>
          <w:sz w:val="28"/>
          <w:szCs w:val="28"/>
          <w:rtl/>
        </w:rPr>
        <w:t xml:space="preserve">(ان رجلا أتى رسول الله صلی الله علیه و آله فقال يا رسول الله الخ -) انظر الصلاة على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 آله</w:t>
      </w:r>
    </w:p>
    <w:p>
      <w:pPr>
        <w:pStyle w:val="BookText"/>
      </w:pPr>
      <w:r>
        <w:rPr>
          <w:rFonts w:ascii="IRNazanin" w:hAnsi="IRNazanin" w:eastAsia="IRNazanin" w:cs="IRNazanin"/>
          <w:lang w:bidi="fa-IR"/>
          <w:color w:val="111111"/>
          <w:sz w:val="28"/>
          <w:szCs w:val="28"/>
          <w:rtl/>
        </w:rPr>
        <w:t xml:space="preserve">(ان رجلا أتي صلی الله علیه و آله فقال يا رسول الله اني أجعل -) انظر الصلاة على النبي صلی الله علیه و آله</w:t>
      </w:r>
    </w:p>
    <w:p>
      <w:pPr>
        <w:pStyle w:val="BookText"/>
      </w:pPr>
      <w:r>
        <w:rPr>
          <w:rFonts w:ascii="IRNazanin" w:hAnsi="IRNazanin" w:eastAsia="IRNazanin" w:cs="IRNazanin"/>
          <w:lang w:bidi="fa-IR"/>
          <w:color w:val="111111"/>
          <w:sz w:val="28"/>
          <w:szCs w:val="28"/>
          <w:rtl/>
        </w:rPr>
        <w:t xml:space="preserve">(ان رجلا اتى النبي صلی الله علیه و آله فقال يا رسول الله أهل بيتي -) انظر الرّحِم</w:t>
      </w:r>
    </w:p>
    <w:p>
      <w:pPr>
        <w:pStyle w:val="BookText"/>
      </w:pPr>
      <w:r>
        <w:rPr>
          <w:rFonts w:ascii="IRNazanin" w:hAnsi="IRNazanin" w:eastAsia="IRNazanin" w:cs="IRNazanin"/>
          <w:lang w:bidi="fa-IR"/>
          <w:color w:val="111111"/>
          <w:sz w:val="28"/>
          <w:szCs w:val="28"/>
          <w:rtl/>
        </w:rPr>
        <w:t xml:space="preserve">(ان رجلا جاء الى رسول الله صلی الله علیه و آله يساله -) انظر الربا</w:t>
      </w:r>
    </w:p>
    <w:p>
      <w:pPr>
        <w:pStyle w:val="BookText"/>
      </w:pPr>
      <w:r>
        <w:rPr>
          <w:rFonts w:ascii="IRNazanin" w:hAnsi="IRNazanin" w:eastAsia="IRNazanin" w:cs="IRNazanin"/>
          <w:lang w:bidi="fa-IR"/>
          <w:color w:val="111111"/>
          <w:sz w:val="28"/>
          <w:szCs w:val="28"/>
          <w:rtl/>
        </w:rPr>
        <w:t xml:space="preserve">(ان رجلا سأل رسول الله صلی الله علیه و آله -) انظر الحجّام</w:t>
      </w:r>
    </w:p>
    <w:p>
      <w:pPr>
        <w:pStyle w:val="BookText"/>
      </w:pPr>
      <w:r>
        <w:rPr>
          <w:rFonts w:ascii="IRNazanin" w:hAnsi="IRNazanin" w:eastAsia="IRNazanin" w:cs="IRNazanin"/>
          <w:lang w:bidi="fa-IR"/>
          <w:color w:val="111111"/>
          <w:sz w:val="28"/>
          <w:szCs w:val="28"/>
          <w:rtl/>
        </w:rPr>
        <w:t xml:space="preserve">(ان رسول الله صلی الله علیه و آله أتي باليهودية -) انظر العفو</w:t>
      </w:r>
    </w:p>
    <w:p>
      <w:pPr>
        <w:pStyle w:val="BookText"/>
      </w:pPr>
      <w:r>
        <w:rPr>
          <w:rFonts w:ascii="IRNazanin" w:hAnsi="IRNazanin" w:eastAsia="IRNazanin" w:cs="IRNazanin"/>
          <w:lang w:bidi="fa-IR"/>
          <w:color w:val="111111"/>
          <w:sz w:val="28"/>
          <w:szCs w:val="28"/>
          <w:rtl/>
        </w:rPr>
        <w:t xml:space="preserve">(ان رسول الله صلی الله علیه و آله اجاز شهادة -) انظر الشهادة</w:t>
      </w:r>
    </w:p>
    <w:p>
      <w:pPr>
        <w:pStyle w:val="BookText"/>
      </w:pPr>
      <w:r>
        <w:rPr>
          <w:rFonts w:ascii="IRNazanin" w:hAnsi="IRNazanin" w:eastAsia="IRNazanin" w:cs="IRNazanin"/>
          <w:lang w:bidi="fa-IR"/>
          <w:color w:val="111111"/>
          <w:sz w:val="28"/>
          <w:szCs w:val="28"/>
          <w:rtl/>
        </w:rPr>
        <w:t xml:space="preserve">(ان رسول الله صلی الله علیه و آله أجرى الخيل -) انظر الخيل</w:t>
      </w:r>
    </w:p>
    <w:p>
      <w:pPr>
        <w:pStyle w:val="BookText"/>
      </w:pPr>
      <w:r>
        <w:rPr>
          <w:rFonts w:ascii="IRNazanin" w:hAnsi="IRNazanin" w:eastAsia="IRNazanin" w:cs="IRNazanin"/>
          <w:lang w:bidi="fa-IR"/>
          <w:color w:val="111111"/>
          <w:sz w:val="28"/>
          <w:szCs w:val="28"/>
          <w:rtl/>
        </w:rPr>
        <w:t xml:space="preserve">(ان رسول الله صلی الله علیه و آله أقام بالمدينة -) انظر الحج</w:t>
      </w:r>
    </w:p>
    <w:p>
      <w:pPr>
        <w:pStyle w:val="BookText"/>
      </w:pPr>
      <w:r>
        <w:rPr>
          <w:rFonts w:ascii="IRNazanin" w:hAnsi="IRNazanin" w:eastAsia="IRNazanin" w:cs="IRNazanin"/>
          <w:lang w:bidi="fa-IR"/>
          <w:color w:val="111111"/>
          <w:sz w:val="28"/>
          <w:szCs w:val="28"/>
          <w:rtl/>
        </w:rPr>
        <w:t xml:space="preserve">(ان رسول الله صلی الله علیه و آله أقبل -) انظر الحجة</w:t>
      </w:r>
    </w:p>
    <w:p>
      <w:pPr>
        <w:pStyle w:val="BookText"/>
      </w:pPr>
      <w:r>
        <w:rPr>
          <w:rFonts w:ascii="IRNazanin" w:hAnsi="IRNazanin" w:eastAsia="IRNazanin" w:cs="IRNazanin"/>
          <w:lang w:bidi="fa-IR"/>
          <w:color w:val="111111"/>
          <w:sz w:val="28"/>
          <w:szCs w:val="28"/>
          <w:rtl/>
        </w:rPr>
        <w:t xml:space="preserve">(ان رسول الله صلی الله علیه و آله أمر أن يؤخذ -)انظر البُدن</w:t>
      </w:r>
    </w:p>
    <w:p>
      <w:pPr>
        <w:pStyle w:val="BookText"/>
      </w:pPr>
      <w:r>
        <w:rPr>
          <w:rFonts w:ascii="IRNazanin" w:hAnsi="IRNazanin" w:eastAsia="IRNazanin" w:cs="IRNazanin"/>
          <w:lang w:bidi="fa-IR"/>
          <w:color w:val="111111"/>
          <w:sz w:val="28"/>
          <w:szCs w:val="28"/>
          <w:rtl/>
        </w:rPr>
        <w:t xml:space="preserve">(ن رسول الله صلی الله علیه و آله تزوّج امرأة من بني عامر -) انظر النكاح</w:t>
      </w:r>
    </w:p>
    <w:p>
      <w:pPr>
        <w:pStyle w:val="BookText"/>
      </w:pPr>
      <w:r>
        <w:rPr>
          <w:rFonts w:ascii="IRNazanin" w:hAnsi="IRNazanin" w:eastAsia="IRNazanin" w:cs="IRNazanin"/>
          <w:lang w:bidi="fa-IR"/>
          <w:color w:val="111111"/>
          <w:sz w:val="28"/>
          <w:szCs w:val="28"/>
          <w:rtl/>
        </w:rPr>
        <w:t xml:space="preserve">(ان رسول الله صلی الله علیه و آله حين تزوج -) انظر التزویج</w:t>
      </w:r>
    </w:p>
    <w:p>
      <w:pPr>
        <w:pStyle w:val="BookText"/>
      </w:pPr>
      <w:r>
        <w:rPr>
          <w:rFonts w:ascii="IRNazanin" w:hAnsi="IRNazanin" w:eastAsia="IRNazanin" w:cs="IRNazanin"/>
          <w:lang w:bidi="fa-IR"/>
          <w:color w:val="111111"/>
          <w:sz w:val="28"/>
          <w:szCs w:val="28"/>
          <w:rtl/>
        </w:rPr>
        <w:t xml:space="preserve">(ان رسول الله صلی الله علیه و آله حین حج -) انظر الحج</w:t>
      </w:r>
    </w:p>
    <w:p>
      <w:pPr>
        <w:pStyle w:val="BookText"/>
      </w:pPr>
      <w:r>
        <w:rPr>
          <w:rFonts w:ascii="IRNazanin" w:hAnsi="IRNazanin" w:eastAsia="IRNazanin" w:cs="IRNazanin"/>
          <w:lang w:bidi="fa-IR"/>
          <w:color w:val="111111"/>
          <w:sz w:val="28"/>
          <w:szCs w:val="28"/>
          <w:rtl/>
        </w:rPr>
        <w:t xml:space="preserve">(ان رسول الله صلی الله علیه و آله حين فرغ -) انظر الصفا</w:t>
      </w:r>
    </w:p>
    <w:p>
      <w:pPr>
        <w:pStyle w:val="BookText"/>
      </w:pPr>
      <w:r>
        <w:rPr>
          <w:rFonts w:ascii="IRNazanin" w:hAnsi="IRNazanin" w:eastAsia="IRNazanin" w:cs="IRNazanin"/>
          <w:lang w:bidi="fa-IR"/>
          <w:color w:val="111111"/>
          <w:sz w:val="28"/>
          <w:szCs w:val="28"/>
          <w:rtl/>
        </w:rPr>
        <w:t xml:space="preserve">(ان رسول الله صلی الله علیه و آله خرج بالنساء -) انظر الغنيمة</w:t>
      </w:r>
    </w:p>
    <w:p>
      <w:pPr>
        <w:pStyle w:val="BookText"/>
      </w:pPr>
      <w:r>
        <w:rPr>
          <w:rFonts w:ascii="Amiri" w:hAnsi="Amiri" w:eastAsia="Amiri" w:cs="Amiri"/>
          <w:lang w:bidi="ar-SA"/>
          <w:color w:val="111111"/>
          <w:sz w:val="28"/>
          <w:szCs w:val="28"/>
          <w:rtl/>
        </w:rPr>
        <w:t xml:space="preserve">(ان رسول الله خرج على جنازة -)</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(ان رسول الله صلی الله علیه و آله خرج في جنازة -) انظر يأتي في القبور تحت عنوان (أيفلت من الخ)</w:t>
      </w:r>
    </w:p>
    <w:p>
      <w:pPr>
        <w:pStyle w:val="BookText"/>
      </w:pPr>
      <w:r>
        <w:rPr>
          <w:rFonts w:ascii="IRNazanin" w:hAnsi="IRNazanin" w:eastAsia="IRNazanin" w:cs="IRNazanin"/>
          <w:lang w:bidi="fa-IR"/>
          <w:color w:val="111111"/>
          <w:sz w:val="28"/>
          <w:szCs w:val="28"/>
          <w:rtl/>
        </w:rPr>
        <w:t xml:space="preserve">(ان رسول الله صلی الله علیه و آله خرج من المدينة الى مكة -) انظر شهر رمضان</w:t>
      </w:r>
    </w:p>
    <w:p>
      <w:pPr>
        <w:pStyle w:val="BookText"/>
      </w:pPr>
      <w:r>
        <w:rPr>
          <w:rFonts w:ascii="IRNazanin" w:hAnsi="IRNazanin" w:eastAsia="IRNazanin" w:cs="IRNazanin"/>
          <w:lang w:bidi="fa-IR"/>
          <w:color w:val="111111"/>
          <w:sz w:val="28"/>
          <w:szCs w:val="28"/>
          <w:rtl/>
        </w:rPr>
        <w:t xml:space="preserve">(ان رسول الله صلی الله علیه و آله دخل بيت اُم سلمة -) انظر المجامعة</w:t>
      </w:r>
    </w:p>
    <w:p>
      <w:pPr>
        <w:pStyle w:val="BookText"/>
      </w:pPr>
      <w:r>
        <w:rPr>
          <w:rFonts w:ascii="IRNazanin" w:hAnsi="IRNazanin" w:eastAsia="IRNazanin" w:cs="IRNazanin"/>
          <w:lang w:bidi="fa-IR"/>
          <w:color w:val="111111"/>
          <w:sz w:val="28"/>
          <w:szCs w:val="28"/>
          <w:rtl/>
        </w:rPr>
        <w:t xml:space="preserve">(ان رسول الله صلی الله علیه و آله دخل على رجل -) انظر التلقين</w:t>
      </w:r>
    </w:p>
    <w:p>
      <w:pPr>
        <w:pStyle w:val="BookText"/>
      </w:pPr>
      <w:r>
        <w:rPr>
          <w:rFonts w:ascii="IRNazanin" w:hAnsi="IRNazanin" w:eastAsia="IRNazanin" w:cs="IRNazanin"/>
          <w:lang w:bidi="fa-IR"/>
          <w:color w:val="111111"/>
          <w:sz w:val="28"/>
          <w:szCs w:val="28"/>
          <w:rtl/>
        </w:rPr>
        <w:t xml:space="preserve">(ان رسول الله صلی الله علیه و آله دعا بصحيفة -) انظر الولادة</w:t>
      </w:r>
    </w:p>
    <w:p>
      <w:pPr>
        <w:pStyle w:val="BookText"/>
      </w:pPr>
      <w:r>
        <w:rPr>
          <w:rFonts w:ascii="IRNazanin" w:hAnsi="IRNazanin" w:eastAsia="IRNazanin" w:cs="IRNazanin"/>
          <w:lang w:bidi="fa-IR"/>
          <w:color w:val="111111"/>
          <w:sz w:val="28"/>
          <w:szCs w:val="28"/>
          <w:rtl/>
        </w:rPr>
        <w:t xml:space="preserve">(ان رسول الله صلی الله علیه و آله رخّص لأهل القاصية -) انظر الكلاب</w:t>
      </w:r>
    </w:p>
    <w:p>
      <w:pPr>
        <w:pStyle w:val="BookText"/>
      </w:pPr>
      <w:r>
        <w:rPr>
          <w:rFonts w:ascii="IRNazanin" w:hAnsi="IRNazanin" w:eastAsia="IRNazanin" w:cs="IRNazanin"/>
          <w:lang w:bidi="fa-IR"/>
          <w:color w:val="111111"/>
          <w:sz w:val="28"/>
          <w:szCs w:val="28"/>
          <w:rtl/>
        </w:rPr>
        <w:t xml:space="preserve">(ان رسول الله صلی الله علیه و آله رقد -) انظر الغداة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رسول الله صلی الله علیه و آله ساهم قريشا -) انظر بيت الحرام</w:t>
      </w:r>
    </w:p>
    <w:p>
      <w:pPr>
        <w:pStyle w:val="BookText"/>
      </w:pPr>
      <w:r>
        <w:rPr>
          <w:rFonts w:ascii="IRNazanin" w:hAnsi="IRNazanin" w:eastAsia="IRNazanin" w:cs="IRNazanin"/>
          <w:lang w:bidi="fa-IR"/>
          <w:color w:val="111111"/>
          <w:sz w:val="28"/>
          <w:szCs w:val="28"/>
          <w:rtl/>
        </w:rPr>
        <w:t xml:space="preserve">(ان رسول الله صلی الله علیه و آله سلّ -) انظر ابراهيم بن محمد صلی الله علیه و آله</w:t>
      </w:r>
    </w:p>
    <w:p>
      <w:pPr>
        <w:pStyle w:val="BookText"/>
      </w:pPr>
      <w:r>
        <w:rPr>
          <w:rFonts w:ascii="IRNazanin" w:hAnsi="IRNazanin" w:eastAsia="IRNazanin" w:cs="IRNazanin"/>
          <w:lang w:bidi="fa-IR"/>
          <w:color w:val="111111"/>
          <w:sz w:val="28"/>
          <w:szCs w:val="28"/>
          <w:rtl/>
        </w:rPr>
        <w:t xml:space="preserve">(ان رسول الله صلی الله علیه و آله سأل جبرئیل -) انظر الصالح صلی الله علیه و آله</w:t>
      </w:r>
    </w:p>
    <w:p>
      <w:pPr>
        <w:pStyle w:val="BookText"/>
      </w:pPr>
      <w:r>
        <w:rPr>
          <w:rFonts w:ascii="IRNazanin" w:hAnsi="IRNazanin" w:eastAsia="IRNazanin" w:cs="IRNazanin"/>
          <w:lang w:bidi="fa-IR"/>
          <w:color w:val="111111"/>
          <w:sz w:val="28"/>
          <w:szCs w:val="28"/>
          <w:rtl/>
        </w:rPr>
        <w:t xml:space="preserve">(ان رسول الله صلی الله علیه و آله صلى بأصحابه -) انظر الجماعة</w:t>
      </w:r>
    </w:p>
    <w:p>
      <w:pPr>
        <w:pStyle w:val="BookText"/>
      </w:pPr>
      <w:r>
        <w:rPr>
          <w:rFonts w:ascii="IRNazanin" w:hAnsi="IRNazanin" w:eastAsia="IRNazanin" w:cs="IRNazanin"/>
          <w:lang w:bidi="fa-IR"/>
          <w:color w:val="111111"/>
          <w:sz w:val="28"/>
          <w:szCs w:val="28"/>
          <w:rtl/>
        </w:rPr>
        <w:t xml:space="preserve">(ان رسول الله صلی الله علیه و آله صلى على جنازة -) انظر الجنازة</w:t>
      </w:r>
    </w:p>
    <w:p>
      <w:pPr>
        <w:pStyle w:val="BookText"/>
      </w:pPr>
      <w:r>
        <w:rPr>
          <w:rFonts w:ascii="IRNazanin" w:hAnsi="IRNazanin" w:eastAsia="IRNazanin" w:cs="IRNazanin"/>
          <w:lang w:bidi="fa-IR"/>
          <w:color w:val="111111"/>
          <w:sz w:val="28"/>
          <w:szCs w:val="28"/>
          <w:rtl/>
        </w:rPr>
        <w:t xml:space="preserve">(ان رسول الله صلی الله علیه و آله طاف -) انظر الطواف</w:t>
      </w:r>
    </w:p>
    <w:p>
      <w:pPr>
        <w:pStyle w:val="BookText"/>
      </w:pPr>
      <w:r>
        <w:rPr>
          <w:rFonts w:ascii="IRNazanin" w:hAnsi="IRNazanin" w:eastAsia="IRNazanin" w:cs="IRNazanin"/>
          <w:lang w:bidi="fa-IR"/>
          <w:color w:val="111111"/>
          <w:sz w:val="28"/>
          <w:szCs w:val="28"/>
          <w:rtl/>
        </w:rPr>
        <w:t xml:space="preserve">(ان رسول الله صلی الله علیه و آله عرضهم -) انظر الجهاد</w:t>
      </w:r>
    </w:p>
    <w:p>
      <w:pPr>
        <w:pStyle w:val="BookText"/>
      </w:pPr>
      <w:r>
        <w:rPr>
          <w:rFonts w:ascii="IRNazanin" w:hAnsi="IRNazanin" w:eastAsia="IRNazanin" w:cs="IRNazanin"/>
          <w:lang w:bidi="fa-IR"/>
          <w:color w:val="111111"/>
          <w:sz w:val="28"/>
          <w:szCs w:val="28"/>
          <w:rtl/>
        </w:rPr>
        <w:t xml:space="preserve">(ان رسول الله صلی الله علیه و آله عق -) انظر العقيقة</w:t>
      </w:r>
    </w:p>
    <w:p>
      <w:pPr>
        <w:pStyle w:val="BookText"/>
      </w:pPr>
      <w:r>
        <w:rPr>
          <w:rFonts w:ascii="IRNazanin" w:hAnsi="IRNazanin" w:eastAsia="IRNazanin" w:cs="IRNazanin"/>
          <w:lang w:bidi="fa-IR"/>
          <w:color w:val="111111"/>
          <w:sz w:val="28"/>
          <w:szCs w:val="28"/>
          <w:rtl/>
        </w:rPr>
        <w:t xml:space="preserve">(ان رسول الله صلی الله علیه و آله قال ان الله مثّل لي -) انظر الشيعة</w:t>
      </w:r>
    </w:p>
    <w:p>
      <w:pPr>
        <w:pStyle w:val="BookText"/>
      </w:pPr>
      <w:r>
        <w:rPr>
          <w:rFonts w:ascii="IRNazanin" w:hAnsi="IRNazanin" w:eastAsia="IRNazanin" w:cs="IRNazanin"/>
          <w:lang w:bidi="fa-IR"/>
          <w:color w:val="111111"/>
          <w:sz w:val="28"/>
          <w:szCs w:val="28"/>
          <w:rtl/>
        </w:rPr>
        <w:t xml:space="preserve">(ان رسول الله الله صلی الله علیه و آله في يوم -) انظر الانظار</w:t>
      </w:r>
    </w:p>
    <w:p>
      <w:pPr>
        <w:pStyle w:val="BookText"/>
      </w:pPr>
      <w:r>
        <w:rPr>
          <w:rFonts w:ascii="IRNazanin" w:hAnsi="IRNazanin" w:eastAsia="IRNazanin" w:cs="IRNazanin"/>
          <w:lang w:bidi="fa-IR"/>
          <w:color w:val="111111"/>
          <w:sz w:val="28"/>
          <w:szCs w:val="28"/>
          <w:rtl/>
        </w:rPr>
        <w:t xml:space="preserve">(ان رسول الله صلی الله علیه و آله قال لفاطمة -) انظر فاطمة علیها السلام</w:t>
      </w:r>
    </w:p>
    <w:p>
      <w:pPr>
        <w:pStyle w:val="BookText"/>
      </w:pPr>
      <w:r>
        <w:rPr>
          <w:rFonts w:ascii="IRNazanin" w:hAnsi="IRNazanin" w:eastAsia="IRNazanin" w:cs="IRNazanin"/>
          <w:lang w:bidi="fa-IR"/>
          <w:color w:val="111111"/>
          <w:sz w:val="28"/>
          <w:szCs w:val="28"/>
          <w:rtl/>
        </w:rPr>
        <w:t xml:space="preserve">(ان رسول الله صلی الله علیه و آله قضی بشاهد -) انظر الشهادة</w:t>
      </w:r>
    </w:p>
    <w:p>
      <w:pPr>
        <w:pStyle w:val="BookText"/>
      </w:pPr>
      <w:r>
        <w:rPr>
          <w:rFonts w:ascii="IRNazanin" w:hAnsi="IRNazanin" w:eastAsia="IRNazanin" w:cs="IRNazanin"/>
          <w:lang w:bidi="fa-IR"/>
          <w:color w:val="111111"/>
          <w:sz w:val="28"/>
          <w:szCs w:val="28"/>
          <w:rtl/>
        </w:rPr>
        <w:t xml:space="preserve">(ان رسول الله صلی الله علیه و آله قضى في الدامية -) انظر الدية</w:t>
      </w:r>
    </w:p>
    <w:p>
      <w:pPr>
        <w:pStyle w:val="BookText"/>
      </w:pPr>
      <w:r>
        <w:rPr>
          <w:rFonts w:ascii="IRNazanin" w:hAnsi="IRNazanin" w:eastAsia="IRNazanin" w:cs="IRNazanin"/>
          <w:lang w:bidi="fa-IR"/>
          <w:color w:val="111111"/>
          <w:sz w:val="28"/>
          <w:szCs w:val="28"/>
          <w:rtl/>
        </w:rPr>
        <w:t xml:space="preserve">(ان رسول الله صلی الله علیه و آله قضى في الشفعة -) انظر الشفعة</w:t>
      </w:r>
    </w:p>
    <w:p>
      <w:pPr>
        <w:pStyle w:val="BookText"/>
      </w:pPr>
      <w:r>
        <w:rPr>
          <w:rFonts w:ascii="IRNazanin" w:hAnsi="IRNazanin" w:eastAsia="IRNazanin" w:cs="IRNazanin"/>
          <w:lang w:bidi="fa-IR"/>
          <w:color w:val="111111"/>
          <w:sz w:val="28"/>
          <w:szCs w:val="28"/>
          <w:rtl/>
        </w:rPr>
        <w:t xml:space="preserve">(ان رسول الله صلی الله علیه و آله كان اذا أتاه الضيف -) انظر الضيف</w:t>
      </w:r>
    </w:p>
    <w:p>
      <w:pPr>
        <w:pStyle w:val="BookText"/>
      </w:pPr>
      <w:r>
        <w:rPr>
          <w:rFonts w:ascii="IRNazanin" w:hAnsi="IRNazanin" w:eastAsia="IRNazanin" w:cs="IRNazanin"/>
          <w:lang w:bidi="fa-IR"/>
          <w:color w:val="111111"/>
          <w:sz w:val="28"/>
          <w:szCs w:val="28"/>
          <w:rtl/>
        </w:rPr>
        <w:t xml:space="preserve">(ان رسول الله صلی الله علیه و آله كان اذا أصبح -) انظر الرؤيا</w:t>
      </w:r>
    </w:p>
    <w:p>
      <w:pPr>
        <w:pStyle w:val="BookText"/>
      </w:pPr>
      <w:r>
        <w:rPr>
          <w:rFonts w:ascii="IRNazanin" w:hAnsi="IRNazanin" w:eastAsia="IRNazanin" w:cs="IRNazanin"/>
          <w:lang w:bidi="fa-IR"/>
          <w:color w:val="111111"/>
          <w:sz w:val="28"/>
          <w:szCs w:val="28"/>
          <w:rtl/>
        </w:rPr>
        <w:t xml:space="preserve">(ان رسول الله صلی الله علیه و آله كان اذا صلى العشاء الآخرة -) انظر الليل</w:t>
      </w:r>
    </w:p>
    <w:p>
      <w:pPr>
        <w:pStyle w:val="BookText"/>
      </w:pPr>
      <w:r>
        <w:rPr>
          <w:rFonts w:ascii="IRNazanin" w:hAnsi="IRNazanin" w:eastAsia="IRNazanin" w:cs="IRNazanin"/>
          <w:lang w:bidi="fa-IR"/>
          <w:color w:val="111111"/>
          <w:sz w:val="28"/>
          <w:szCs w:val="28"/>
          <w:rtl/>
        </w:rPr>
        <w:t xml:space="preserve">(ان رسول الله صلی الله علیه و آله كان في بعض -) انظر العَرْض</w:t>
      </w:r>
    </w:p>
    <w:p>
      <w:pPr>
        <w:pStyle w:val="BookText"/>
      </w:pPr>
      <w:r>
        <w:rPr>
          <w:rFonts w:ascii="IRNazanin" w:hAnsi="IRNazanin" w:eastAsia="IRNazanin" w:cs="IRNazanin"/>
          <w:lang w:bidi="fa-IR"/>
          <w:color w:val="111111"/>
          <w:sz w:val="28"/>
          <w:szCs w:val="28"/>
          <w:rtl/>
        </w:rPr>
        <w:t xml:space="preserve">(ان رسول الله صلی الله علیه و آله كان في سفر -) انظر الشكر</w:t>
      </w:r>
    </w:p>
    <w:p>
      <w:pPr>
        <w:pStyle w:val="BookText"/>
      </w:pPr>
      <w:r>
        <w:rPr>
          <w:rFonts w:ascii="IRNazanin" w:hAnsi="IRNazanin" w:eastAsia="IRNazanin" w:cs="IRNazanin"/>
          <w:lang w:bidi="fa-IR"/>
          <w:color w:val="111111"/>
          <w:sz w:val="28"/>
          <w:szCs w:val="28"/>
          <w:rtl/>
        </w:rPr>
        <w:t xml:space="preserve">(ان رسول الله صلی الله علیه و آله كان لا يسأله أحد -) انظر السؤال</w:t>
      </w:r>
    </w:p>
    <w:p>
      <w:pPr>
        <w:pStyle w:val="BookText"/>
      </w:pPr>
      <w:r>
        <w:rPr>
          <w:rFonts w:ascii="IRNazanin" w:hAnsi="IRNazanin" w:eastAsia="IRNazanin" w:cs="IRNazanin"/>
          <w:lang w:bidi="fa-IR"/>
          <w:color w:val="111111"/>
          <w:sz w:val="28"/>
          <w:szCs w:val="28"/>
          <w:rtl/>
        </w:rPr>
        <w:t xml:space="preserve">(ان رسول الله صلی الله علیه و آله كان نزل على رجل -) انظر العجوز</w:t>
      </w:r>
    </w:p>
    <w:p>
      <w:pPr>
        <w:pStyle w:val="BookText"/>
      </w:pPr>
      <w:r>
        <w:rPr>
          <w:rFonts w:ascii="IRNazanin" w:hAnsi="IRNazanin" w:eastAsia="IRNazanin" w:cs="IRNazanin"/>
          <w:lang w:bidi="fa-IR"/>
          <w:color w:val="111111"/>
          <w:sz w:val="28"/>
          <w:szCs w:val="28"/>
          <w:rtl/>
        </w:rPr>
        <w:t xml:space="preserve">(ان رسول الله صلی الله علیه و آله كان يأتيه الاعرابي -) انظر الدعابة</w:t>
      </w:r>
    </w:p>
    <w:p>
      <w:pPr>
        <w:pStyle w:val="BookText"/>
      </w:pPr>
      <w:r>
        <w:rPr>
          <w:rFonts w:ascii="IRNazanin" w:hAnsi="IRNazanin" w:eastAsia="IRNazanin" w:cs="IRNazanin"/>
          <w:lang w:bidi="fa-IR"/>
          <w:color w:val="111111"/>
          <w:sz w:val="28"/>
          <w:szCs w:val="28"/>
          <w:rtl/>
        </w:rPr>
        <w:t xml:space="preserve">(ان رسول الله صلی الله علیه و آله كان يأمر بذلك فاطمة -) تقدم في الحيض تحت عنوان (عن قضاء الخ)</w:t>
      </w:r>
    </w:p>
    <w:p>
      <w:pPr>
        <w:pStyle w:val="BookText"/>
      </w:pPr>
      <w:r>
        <w:rPr>
          <w:rFonts w:ascii="IRNazanin" w:hAnsi="IRNazanin" w:eastAsia="IRNazanin" w:cs="IRNazanin"/>
          <w:lang w:bidi="fa-IR"/>
          <w:color w:val="111111"/>
          <w:sz w:val="28"/>
          <w:szCs w:val="28"/>
          <w:rtl/>
        </w:rPr>
        <w:t xml:space="preserve">(ان رسول الله صلی الله علیه و آله ما كان يتوب الی الله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الاستغفار</w:t>
      </w:r>
    </w:p>
    <w:p>
      <w:pPr>
        <w:pStyle w:val="BookText"/>
      </w:pPr>
      <w:r>
        <w:rPr>
          <w:rFonts w:ascii="IRNazanin" w:hAnsi="IRNazanin" w:eastAsia="IRNazanin" w:cs="IRNazanin"/>
          <w:lang w:bidi="fa-IR"/>
          <w:color w:val="111111"/>
          <w:sz w:val="28"/>
          <w:szCs w:val="28"/>
          <w:rtl/>
        </w:rPr>
        <w:t xml:space="preserve">(ان رسول الله صلی الله علیه و آله كان يكتحل -) انظر الكحل</w:t>
      </w:r>
    </w:p>
    <w:p>
      <w:pPr>
        <w:pStyle w:val="BookText"/>
      </w:pPr>
      <w:r>
        <w:rPr>
          <w:rFonts w:ascii="IRNazanin" w:hAnsi="IRNazanin" w:eastAsia="IRNazanin" w:cs="IRNazanin"/>
          <w:lang w:bidi="fa-IR"/>
          <w:color w:val="111111"/>
          <w:sz w:val="28"/>
          <w:szCs w:val="28"/>
          <w:rtl/>
        </w:rPr>
        <w:t xml:space="preserve">(ان رسول الله صلی الله علیه و آله كان يكون عليه الثنيء -) انظر الربا</w:t>
      </w:r>
    </w:p>
    <w:p>
      <w:pPr>
        <w:pStyle w:val="BookText"/>
      </w:pPr>
      <w:r>
        <w:rPr>
          <w:rFonts w:ascii="IRNazanin" w:hAnsi="IRNazanin" w:eastAsia="IRNazanin" w:cs="IRNazanin"/>
          <w:lang w:bidi="fa-IR"/>
          <w:color w:val="111111"/>
          <w:sz w:val="28"/>
          <w:szCs w:val="28"/>
          <w:rtl/>
        </w:rPr>
        <w:t xml:space="preserve">(انّ رسول الله صلی الله علیه و آله كانت له ملحفة -) انظر اللباس</w:t>
      </w:r>
    </w:p>
    <w:p>
      <w:pPr>
        <w:pStyle w:val="BookText"/>
      </w:pPr>
      <w:r>
        <w:rPr>
          <w:rFonts w:ascii="IRNazanin" w:hAnsi="IRNazanin" w:eastAsia="IRNazanin" w:cs="IRNazanin"/>
          <w:lang w:bidi="fa-IR"/>
          <w:color w:val="111111"/>
          <w:sz w:val="28"/>
          <w:szCs w:val="28"/>
          <w:rtl/>
        </w:rPr>
        <w:t xml:space="preserve">(ان رسول الله صلی الله علیه و آله کسا اسامة -) انظر اللباس</w:t>
      </w:r>
    </w:p>
    <w:p>
      <w:pPr>
        <w:pStyle w:val="BookText"/>
      </w:pPr>
      <w:r>
        <w:rPr>
          <w:rFonts w:ascii="IRNazanin" w:hAnsi="IRNazanin" w:eastAsia="IRNazanin" w:cs="IRNazanin"/>
          <w:lang w:bidi="fa-IR"/>
          <w:color w:val="111111"/>
          <w:sz w:val="28"/>
          <w:szCs w:val="28"/>
          <w:rtl/>
        </w:rPr>
        <w:t xml:space="preserve">(ان رسول الله صلی الله علیه و آله لقيه اعرابی -) انظر الحج</w:t>
      </w:r>
    </w:p>
    <w:p>
      <w:pPr>
        <w:pStyle w:val="BookText"/>
      </w:pPr>
      <w:r>
        <w:rPr>
          <w:rFonts w:ascii="IRNazanin" w:hAnsi="IRNazanin" w:eastAsia="IRNazanin" w:cs="IRNazanin"/>
          <w:lang w:bidi="fa-IR"/>
          <w:color w:val="111111"/>
          <w:sz w:val="28"/>
          <w:szCs w:val="28"/>
          <w:rtl/>
        </w:rPr>
        <w:t xml:space="preserve">(ان رسول الله صلی الله علیه و آله لم يتزوج على خديجة -) انظر التزویج</w:t>
      </w:r>
    </w:p>
    <w:p>
      <w:pPr>
        <w:pStyle w:val="BookText"/>
      </w:pPr>
      <w:r>
        <w:rPr>
          <w:rFonts w:ascii="IRNazanin" w:hAnsi="IRNazanin" w:eastAsia="IRNazanin" w:cs="IRNazanin"/>
          <w:lang w:bidi="fa-IR"/>
          <w:color w:val="111111"/>
          <w:sz w:val="28"/>
          <w:szCs w:val="28"/>
          <w:rtl/>
        </w:rPr>
        <w:t xml:space="preserve">(ان رسول الله صلی الله علیه و آله لم يصم -) انظر الصوم</w:t>
      </w:r>
    </w:p>
    <w:p>
      <w:pPr>
        <w:pStyle w:val="BookText"/>
      </w:pPr>
      <w:r>
        <w:rPr>
          <w:rFonts w:ascii="IRNazanin" w:hAnsi="IRNazanin" w:eastAsia="IRNazanin" w:cs="IRNazanin"/>
          <w:lang w:bidi="fa-IR"/>
          <w:color w:val="111111"/>
          <w:sz w:val="28"/>
          <w:szCs w:val="28"/>
          <w:rtl/>
        </w:rPr>
        <w:t xml:space="preserve">(ان رسول الله صلی الله علیه و آله لم يكن يلبي -) انظر التلبية</w:t>
      </w:r>
    </w:p>
    <w:p>
      <w:pPr>
        <w:pStyle w:val="BookText"/>
      </w:pPr>
      <w:r>
        <w:rPr>
          <w:rFonts w:ascii="IRNazanin" w:hAnsi="IRNazanin" w:eastAsia="IRNazanin" w:cs="IRNazanin"/>
          <w:lang w:bidi="fa-IR"/>
          <w:color w:val="111111"/>
          <w:sz w:val="28"/>
          <w:szCs w:val="28"/>
          <w:rtl/>
        </w:rPr>
        <w:t xml:space="preserve">(ان رسول الله صلی الله علیه و آله لما أحرم -) انظر التلبية</w:t>
      </w:r>
    </w:p>
    <w:p>
      <w:pPr>
        <w:pStyle w:val="BookText"/>
      </w:pPr>
      <w:r>
        <w:rPr>
          <w:rFonts w:ascii="IRNazanin" w:hAnsi="IRNazanin" w:eastAsia="IRNazanin" w:cs="IRNazanin"/>
          <w:lang w:bidi="fa-IR"/>
          <w:color w:val="111111"/>
          <w:sz w:val="28"/>
          <w:szCs w:val="28"/>
          <w:rtl/>
        </w:rPr>
        <w:t xml:space="preserve">(ان رسول الله صلی الله علیه و آله لما اسری به -) انظر الصلاة</w:t>
      </w:r>
    </w:p>
    <w:p>
      <w:pPr>
        <w:pStyle w:val="BookText"/>
      </w:pPr>
      <w:r>
        <w:rPr>
          <w:rFonts w:ascii="IRNazanin" w:hAnsi="IRNazanin" w:eastAsia="IRNazanin" w:cs="IRNazanin"/>
          <w:lang w:bidi="fa-IR"/>
          <w:color w:val="111111"/>
          <w:sz w:val="28"/>
          <w:szCs w:val="28"/>
          <w:rtl/>
        </w:rPr>
        <w:t xml:space="preserve">(ان رسول الله صلی الله علیه و آله لمّا خرج -) انظر الحجة</w:t>
      </w:r>
    </w:p>
    <w:p>
      <w:pPr>
        <w:pStyle w:val="BookText"/>
      </w:pPr>
      <w:r>
        <w:rPr>
          <w:rFonts w:ascii="IRNazanin" w:hAnsi="IRNazanin" w:eastAsia="IRNazanin" w:cs="IRNazanin"/>
          <w:lang w:bidi="fa-IR"/>
          <w:color w:val="111111"/>
          <w:sz w:val="28"/>
          <w:szCs w:val="28"/>
          <w:rtl/>
        </w:rPr>
        <w:t xml:space="preserve">(ان رسول الله صلی الله علیه و آله مرّ في -) انظر الطريق</w:t>
      </w:r>
    </w:p>
    <w:p>
      <w:pPr>
        <w:pStyle w:val="BookText"/>
      </w:pPr>
      <w:r>
        <w:rPr>
          <w:rFonts w:ascii="IRNazanin" w:hAnsi="IRNazanin" w:eastAsia="IRNazanin" w:cs="IRNazanin"/>
          <w:lang w:bidi="fa-IR"/>
          <w:color w:val="111111"/>
          <w:sz w:val="28"/>
          <w:szCs w:val="28"/>
          <w:rtl/>
        </w:rPr>
        <w:t xml:space="preserve">(انّ رسول الله صلی الله علیه و آله مشی خلف -) انظر التشييع</w:t>
      </w:r>
    </w:p>
    <w:p>
      <w:pPr>
        <w:pStyle w:val="BookText"/>
      </w:pPr>
      <w:r>
        <w:rPr>
          <w:rFonts w:ascii="IRNazanin" w:hAnsi="IRNazanin" w:eastAsia="IRNazanin" w:cs="IRNazanin"/>
          <w:lang w:bidi="fa-IR"/>
          <w:color w:val="111111"/>
          <w:sz w:val="28"/>
          <w:szCs w:val="28"/>
          <w:rtl/>
        </w:rPr>
        <w:t xml:space="preserve">(انّ رسول الله صلی الله علیه و آله نزل بأرض -) انظر الذنب</w:t>
      </w:r>
    </w:p>
    <w:p>
      <w:pPr>
        <w:pStyle w:val="BookText"/>
      </w:pPr>
      <w:r>
        <w:rPr>
          <w:rFonts w:ascii="IRNazanin" w:hAnsi="IRNazanin" w:eastAsia="IRNazanin" w:cs="IRNazanin"/>
          <w:lang w:bidi="fa-IR"/>
          <w:color w:val="111111"/>
          <w:sz w:val="28"/>
          <w:szCs w:val="28"/>
          <w:rtl/>
        </w:rPr>
        <w:t xml:space="preserve">(انّ رسول الله صلی الله علیه و آله نهى أن تحبس -) انظر الاضحيّة</w:t>
      </w:r>
    </w:p>
    <w:p>
      <w:pPr>
        <w:pStyle w:val="BookText"/>
      </w:pPr>
      <w:r>
        <w:rPr>
          <w:rFonts w:ascii="IRNazanin" w:hAnsi="IRNazanin" w:eastAsia="IRNazanin" w:cs="IRNazanin"/>
          <w:lang w:bidi="fa-IR"/>
          <w:color w:val="111111"/>
          <w:sz w:val="28"/>
          <w:szCs w:val="28"/>
          <w:rtl/>
        </w:rPr>
        <w:t xml:space="preserve">(ان رسول الله صلی الله علیه و آله نهى أن يأكل -) انظر اللحوم</w:t>
      </w:r>
    </w:p>
    <w:p>
      <w:pPr>
        <w:pStyle w:val="BookText"/>
      </w:pPr>
      <w:r>
        <w:rPr>
          <w:rFonts w:ascii="IRNazanin" w:hAnsi="IRNazanin" w:eastAsia="IRNazanin" w:cs="IRNazanin"/>
          <w:lang w:bidi="fa-IR"/>
          <w:color w:val="111111"/>
          <w:sz w:val="28"/>
          <w:szCs w:val="28"/>
          <w:rtl/>
        </w:rPr>
        <w:t xml:space="preserve">(انّ رسول الله صلی الله علیه و آله نهی عن القيل والقال -) انظر القيل والقال</w:t>
      </w:r>
    </w:p>
    <w:p>
      <w:pPr>
        <w:pStyle w:val="BookText"/>
      </w:pPr>
      <w:r>
        <w:rPr>
          <w:rFonts w:ascii="IRNazanin" w:hAnsi="IRNazanin" w:eastAsia="IRNazanin" w:cs="IRNazanin"/>
          <w:lang w:bidi="fa-IR"/>
          <w:color w:val="111111"/>
          <w:sz w:val="28"/>
          <w:szCs w:val="28"/>
          <w:rtl/>
        </w:rPr>
        <w:t xml:space="preserve">(انّ رسول الله صلی الله علیه و آله نهى عن الكشوف -) انظر الكشوف</w:t>
      </w:r>
    </w:p>
    <w:p>
      <w:pPr>
        <w:pStyle w:val="BookText"/>
      </w:pPr>
      <w:r>
        <w:rPr>
          <w:rFonts w:ascii="IRNazanin" w:hAnsi="IRNazanin" w:eastAsia="IRNazanin" w:cs="IRNazanin"/>
          <w:lang w:bidi="fa-IR"/>
          <w:color w:val="111111"/>
          <w:sz w:val="28"/>
          <w:szCs w:val="28"/>
          <w:rtl/>
        </w:rPr>
        <w:t xml:space="preserve">(انّ رسول الله صلی الله علیه و آله وقّت المواقیت -) انظر المواقيت</w:t>
      </w:r>
    </w:p>
    <w:p>
      <w:pPr>
        <w:pStyle w:val="BookText"/>
      </w:pPr>
      <w:r>
        <w:rPr>
          <w:rFonts w:ascii="IRNazanin" w:hAnsi="IRNazanin" w:eastAsia="IRNazanin" w:cs="IRNazanin"/>
          <w:lang w:bidi="fa-IR"/>
          <w:color w:val="111111"/>
          <w:sz w:val="28"/>
          <w:szCs w:val="28"/>
          <w:rtl/>
        </w:rPr>
        <w:t xml:space="preserve">(انّ رسول الله صلی الله علیه و آله وقف -) انظر الدم</w:t>
      </w:r>
    </w:p>
    <w:p>
      <w:pPr>
        <w:pStyle w:val="BookText"/>
      </w:pPr>
      <w:r>
        <w:rPr>
          <w:rFonts w:ascii="IRNazanin" w:hAnsi="IRNazanin" w:eastAsia="IRNazanin" w:cs="IRNazanin"/>
          <w:lang w:bidi="fa-IR"/>
          <w:color w:val="111111"/>
          <w:sz w:val="28"/>
          <w:szCs w:val="28"/>
          <w:rtl/>
        </w:rPr>
        <w:t xml:space="preserve">(انّ رسول الله يكلّم الموتی -) يأتي في</w:t>
      </w:r>
    </w:p>
    <w:p>
      <w:pPr>
        <w:pStyle w:val="BookText"/>
      </w:pPr>
      <w:r>
        <w:rPr>
          <w:rFonts w:ascii="IRNazanin" w:hAnsi="IRNazanin" w:eastAsia="IRNazanin" w:cs="IRNazanin"/>
          <w:lang w:bidi="fa-IR"/>
          <w:color w:val="111111"/>
          <w:sz w:val="28"/>
          <w:szCs w:val="28"/>
          <w:rtl/>
        </w:rPr>
        <w:t xml:space="preserve">القبور تحت عنوان (ووقف الخ)</w:t>
      </w:r>
    </w:p>
    <w:p>
      <w:pPr>
        <w:pStyle w:val="BookText"/>
      </w:pPr>
      <w:r>
        <w:rPr>
          <w:rFonts w:ascii="IRNazanin" w:hAnsi="IRNazanin" w:eastAsia="IRNazanin" w:cs="IRNazanin"/>
          <w:lang w:bidi="fa-IR"/>
          <w:color w:val="111111"/>
          <w:sz w:val="28"/>
          <w:szCs w:val="28"/>
          <w:rtl/>
        </w:rPr>
        <w:t xml:space="preserve">(انّ زینب قالت لرسول الله صلی الله علیه و آله -) انظر الطلاق</w:t>
      </w:r>
    </w:p>
    <w:p>
      <w:pPr>
        <w:pStyle w:val="BookText"/>
      </w:pPr>
      <w:r>
        <w:rPr>
          <w:rFonts w:ascii="IRNazanin" w:hAnsi="IRNazanin" w:eastAsia="IRNazanin" w:cs="IRNazanin"/>
          <w:lang w:bidi="fa-IR"/>
          <w:color w:val="111111"/>
          <w:sz w:val="28"/>
          <w:szCs w:val="28"/>
          <w:rtl/>
        </w:rPr>
        <w:t xml:space="preserve">(انّ عليّا ذكر لرسول الله صلی الله علیه و آله -) انظر الرضاع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قبر رسول الله صلی الله علیه و آله -) انظر القبور</w:t>
      </w:r>
    </w:p>
    <w:p>
      <w:pPr>
        <w:pStyle w:val="BookText"/>
      </w:pPr>
      <w:r>
        <w:rPr>
          <w:rFonts w:ascii="IRNazanin" w:hAnsi="IRNazanin" w:eastAsia="IRNazanin" w:cs="IRNazanin"/>
          <w:lang w:bidi="fa-IR"/>
          <w:color w:val="111111"/>
          <w:sz w:val="28"/>
          <w:szCs w:val="28"/>
          <w:rtl/>
        </w:rPr>
        <w:t xml:space="preserve">(انّ قوما أتوا رسول الله صلی الله علیه و آله فقالوا یا رسول الله انّا رأينا -) انظر الزوج</w:t>
      </w:r>
    </w:p>
    <w:p>
      <w:pPr>
        <w:pStyle w:val="BookText"/>
      </w:pPr>
      <w:r>
        <w:rPr>
          <w:rFonts w:ascii="IRNazanin" w:hAnsi="IRNazanin" w:eastAsia="IRNazanin" w:cs="IRNazanin"/>
          <w:lang w:bidi="fa-IR"/>
          <w:color w:val="111111"/>
          <w:sz w:val="28"/>
          <w:szCs w:val="28"/>
          <w:rtl/>
        </w:rPr>
        <w:t xml:space="preserve">(انّ الله عزّوجلّ أنف لرسول الله صلی الله علیه و آله -) انظر الطلاق</w:t>
      </w:r>
    </w:p>
    <w:p>
      <w:pPr>
        <w:pStyle w:val="BookText"/>
      </w:pPr>
      <w:r>
        <w:rPr>
          <w:rFonts w:ascii="IRNazanin" w:hAnsi="IRNazanin" w:eastAsia="IRNazanin" w:cs="IRNazanin"/>
          <w:lang w:bidi="fa-IR"/>
          <w:color w:val="111111"/>
          <w:sz w:val="28"/>
          <w:szCs w:val="28"/>
          <w:rtl/>
        </w:rPr>
        <w:t xml:space="preserve">(انّ الناس آلوا بعد رسول الله صلی الله علیه و آله -) انظر العلم</w:t>
      </w:r>
    </w:p>
    <w:p>
      <w:pPr>
        <w:pStyle w:val="BookText"/>
      </w:pPr>
      <w:r>
        <w:rPr>
          <w:rFonts w:ascii="IRNazanin" w:hAnsi="IRNazanin" w:eastAsia="IRNazanin" w:cs="IRNazanin"/>
          <w:lang w:bidi="fa-IR"/>
          <w:color w:val="111111"/>
          <w:sz w:val="28"/>
          <w:szCs w:val="28"/>
          <w:rtl/>
        </w:rPr>
        <w:t xml:space="preserve">(انّ الناس لمّا كذبوا برسول الله صلی الله علیه و آله -) انظر الحجّة</w:t>
      </w:r>
    </w:p>
    <w:p>
      <w:pPr>
        <w:pStyle w:val="BookText"/>
      </w:pPr>
      <w:r>
        <w:rPr>
          <w:rFonts w:ascii="IRNazanin" w:hAnsi="IRNazanin" w:eastAsia="IRNazanin" w:cs="IRNazanin"/>
          <w:lang w:bidi="fa-IR"/>
          <w:color w:val="111111"/>
          <w:sz w:val="28"/>
          <w:szCs w:val="28"/>
          <w:rtl/>
        </w:rPr>
        <w:t xml:space="preserve">(انّ الناس يروون انّ رسول الله صلی الله علیه و آله -) انظر الصوم (انّ الناس يقولون انّ رسول الله صلی الله علیه و آله -) انظر الصوم</w:t>
      </w:r>
    </w:p>
    <w:p>
      <w:pPr>
        <w:pStyle w:val="BookText"/>
      </w:pPr>
      <w:r>
        <w:rPr>
          <w:rFonts w:ascii="IRNazanin" w:hAnsi="IRNazanin" w:eastAsia="IRNazanin" w:cs="IRNazanin"/>
          <w:lang w:bidi="fa-IR"/>
          <w:color w:val="111111"/>
          <w:sz w:val="28"/>
          <w:szCs w:val="28"/>
          <w:rtl/>
        </w:rPr>
        <w:t xml:space="preserve">(انّا روينا في الحديث انّ رسول الله صلی الله علیه و آله -) انظر الخاتم</w:t>
      </w:r>
    </w:p>
    <w:p>
      <w:pPr>
        <w:pStyle w:val="BookText"/>
      </w:pPr>
      <w:r>
        <w:rPr>
          <w:rFonts w:ascii="IRNazanin" w:hAnsi="IRNazanin" w:eastAsia="IRNazanin" w:cs="IRNazanin"/>
          <w:lang w:bidi="fa-IR"/>
          <w:color w:val="111111"/>
          <w:sz w:val="28"/>
          <w:szCs w:val="28"/>
          <w:rtl/>
        </w:rPr>
        <w:t xml:space="preserve">(انا نروي عندنا عن رسول الله صلی الله علیه و آله -) انظر اللحوم (انصرف رسول الله صلی الله علیه و آله من سريّة -) انظر الزوج</w:t>
      </w:r>
    </w:p>
    <w:p>
      <w:pPr>
        <w:pStyle w:val="BookText"/>
      </w:pPr>
      <w:r>
        <w:rPr>
          <w:rFonts w:ascii="IRNazanin" w:hAnsi="IRNazanin" w:eastAsia="IRNazanin" w:cs="IRNazanin"/>
          <w:lang w:bidi="fa-IR"/>
          <w:color w:val="111111"/>
          <w:sz w:val="28"/>
          <w:szCs w:val="28"/>
          <w:rtl/>
        </w:rPr>
        <w:t xml:space="preserve">(اني سمعت أباك يقول ان رسول الله صلی الله علیه و آله -) انظر الطلاق</w:t>
      </w:r>
    </w:p>
    <w:p>
      <w:pPr>
        <w:pStyle w:val="BookText"/>
      </w:pPr>
      <w:r>
        <w:rPr>
          <w:rFonts w:ascii="IRNazanin" w:hAnsi="IRNazanin" w:eastAsia="IRNazanin" w:cs="IRNazanin"/>
          <w:lang w:bidi="fa-IR"/>
          <w:color w:val="111111"/>
          <w:sz w:val="28"/>
          <w:szCs w:val="28"/>
          <w:rtl/>
        </w:rPr>
        <w:t xml:space="preserve">(اني لأمقت الرجل يأتيني فيسألني عن عمل رسول الله صلی الله علیه و آله -) انظر الليل</w:t>
      </w:r>
    </w:p>
    <w:p>
      <w:pPr>
        <w:pStyle w:val="BookText"/>
      </w:pPr>
      <w:r>
        <w:rPr>
          <w:rFonts w:ascii="IRNazanin" w:hAnsi="IRNazanin" w:eastAsia="IRNazanin" w:cs="IRNazanin"/>
          <w:lang w:bidi="fa-IR"/>
          <w:color w:val="111111"/>
          <w:sz w:val="28"/>
          <w:szCs w:val="28"/>
          <w:rtl/>
        </w:rPr>
        <w:t xml:space="preserve">(اوصی رسول الله صلی الله علیه و آله الى على علیه السلام -) انظر الوصية</w:t>
      </w:r>
    </w:p>
    <w:p>
      <w:pPr>
        <w:pStyle w:val="BookText"/>
      </w:pPr>
      <w:r>
        <w:rPr>
          <w:rFonts w:ascii="IRNazanin" w:hAnsi="IRNazanin" w:eastAsia="IRNazanin" w:cs="IRNazanin"/>
          <w:lang w:bidi="fa-IR"/>
          <w:color w:val="111111"/>
          <w:sz w:val="28"/>
          <w:szCs w:val="28"/>
          <w:rtl/>
        </w:rPr>
        <w:t xml:space="preserve">(اوصی رسول الله صلی الله علیه و آله عليا علیه السلام لا عند موته -) انظر الارض</w:t>
      </w:r>
    </w:p>
    <w:p>
      <w:pPr>
        <w:pStyle w:val="BookText"/>
      </w:pPr>
      <w:r>
        <w:rPr>
          <w:rFonts w:ascii="IRNazanin" w:hAnsi="IRNazanin" w:eastAsia="IRNazanin" w:cs="IRNazanin"/>
          <w:lang w:bidi="fa-IR"/>
          <w:color w:val="111111"/>
          <w:sz w:val="28"/>
          <w:szCs w:val="28"/>
          <w:rtl/>
        </w:rPr>
        <w:t xml:space="preserve">(اوصی رسول الله صلی الله علیه و آله على بن ابیطالب -) انظر الوصية</w:t>
      </w:r>
    </w:p>
    <w:p>
      <w:pPr>
        <w:pStyle w:val="BookText"/>
      </w:pPr>
      <w:r>
        <w:rPr>
          <w:rFonts w:ascii="IRNazanin" w:hAnsi="IRNazanin" w:eastAsia="IRNazanin" w:cs="IRNazanin"/>
          <w:lang w:bidi="fa-IR"/>
          <w:color w:val="111111"/>
          <w:sz w:val="28"/>
          <w:szCs w:val="28"/>
          <w:rtl/>
        </w:rPr>
        <w:t xml:space="preserve">(اول ما نزل الله على رسول الله صلی الله علیه و آله -) انظر القرآن</w:t>
      </w:r>
    </w:p>
    <w:p>
      <w:pPr>
        <w:pStyle w:val="BookText"/>
      </w:pPr>
      <w:r>
        <w:rPr>
          <w:rFonts w:ascii="IRNazanin" w:hAnsi="IRNazanin" w:eastAsia="IRNazanin" w:cs="IRNazanin"/>
          <w:lang w:bidi="fa-IR"/>
          <w:color w:val="111111"/>
          <w:sz w:val="28"/>
          <w:szCs w:val="28"/>
          <w:rtl/>
        </w:rPr>
        <w:t xml:space="preserve">(بعث رسول الله صلی الله علیه و آله الى صفوان بن امية -) انظر العارية</w:t>
      </w:r>
    </w:p>
    <w:p>
      <w:pPr>
        <w:pStyle w:val="BookText"/>
      </w:pPr>
      <w:r>
        <w:rPr>
          <w:rFonts w:ascii="IRNazanin" w:hAnsi="IRNazanin" w:eastAsia="IRNazanin" w:cs="IRNazanin"/>
          <w:lang w:bidi="fa-IR"/>
          <w:color w:val="111111"/>
          <w:sz w:val="28"/>
          <w:szCs w:val="28"/>
          <w:rtl/>
        </w:rPr>
        <w:t xml:space="preserve">(بعث رسول الله صلی الله علیه و آله بالراية -) انظر الجهاد</w:t>
      </w:r>
    </w:p>
    <w:p>
      <w:pPr>
        <w:pStyle w:val="BookText"/>
      </w:pPr>
      <w:r>
        <w:rPr>
          <w:rFonts w:ascii="IRNazanin" w:hAnsi="IRNazanin" w:eastAsia="IRNazanin" w:cs="IRNazanin"/>
          <w:lang w:bidi="fa-IR"/>
          <w:color w:val="111111"/>
          <w:sz w:val="28"/>
          <w:szCs w:val="28"/>
          <w:rtl/>
        </w:rPr>
        <w:t xml:space="preserve">(بعث رسول الله صلی الله علیه و آله عليا -) انظر الضمان والقرعة (بعثني رسول الله صلی الله علیه و آله -) انظر القبور</w:t>
      </w:r>
    </w:p>
    <w:p>
      <w:pPr>
        <w:pStyle w:val="BookText"/>
      </w:pPr>
      <w:r>
        <w:rPr>
          <w:rFonts w:ascii="IRNazanin" w:hAnsi="IRNazanin" w:eastAsia="IRNazanin" w:cs="IRNazanin"/>
          <w:lang w:bidi="fa-IR"/>
          <w:color w:val="111111"/>
          <w:sz w:val="28"/>
          <w:szCs w:val="28"/>
          <w:rtl/>
        </w:rPr>
        <w:t xml:space="preserve">(بلغنا ان رسول الله صلی الله علیه و آله -) انظر اللحوم</w:t>
      </w:r>
    </w:p>
    <w:p>
      <w:pPr>
        <w:pStyle w:val="BookText"/>
      </w:pPr>
      <w:r>
        <w:rPr>
          <w:rFonts w:ascii="IRNazanin" w:hAnsi="IRNazanin" w:eastAsia="IRNazanin" w:cs="IRNazanin"/>
          <w:lang w:bidi="fa-IR"/>
          <w:color w:val="111111"/>
          <w:sz w:val="28"/>
          <w:szCs w:val="28"/>
          <w:rtl/>
        </w:rPr>
        <w:t xml:space="preserve">(بينا انا عند رسول الله صلی الله علیه و آله -) انظر الشيعة</w:t>
      </w:r>
    </w:p>
    <w:p>
      <w:pPr>
        <w:pStyle w:val="BookText"/>
      </w:pPr>
      <w:r>
        <w:rPr>
          <w:rFonts w:ascii="IRNazanin" w:hAnsi="IRNazanin" w:eastAsia="IRNazanin" w:cs="IRNazanin"/>
          <w:lang w:bidi="fa-IR"/>
          <w:color w:val="111111"/>
          <w:sz w:val="28"/>
          <w:szCs w:val="28"/>
          <w:rtl/>
        </w:rPr>
        <w:t xml:space="preserve">(بينا الحسين بن علي في حجر رسول الله صلی الله علیه و آله -) انظر على بن ابیطالب علیه السلام</w:t>
      </w:r>
    </w:p>
    <w:p>
      <w:pPr>
        <w:pStyle w:val="BookText"/>
      </w:pPr>
      <w:r>
        <w:rPr>
          <w:rFonts w:ascii="IRNazanin" w:hAnsi="IRNazanin" w:eastAsia="IRNazanin" w:cs="IRNazanin"/>
          <w:lang w:bidi="fa-IR"/>
          <w:color w:val="111111"/>
          <w:sz w:val="28"/>
          <w:szCs w:val="28"/>
          <w:rtl/>
        </w:rPr>
        <w:t xml:space="preserve">(بینا رسول الله صلی الله علیه و آله جالسا اذ جاءته -) انظر خالد بن سنان</w:t>
      </w:r>
    </w:p>
    <w:p>
      <w:pPr>
        <w:pStyle w:val="BookText"/>
      </w:pPr>
      <w:r>
        <w:rPr>
          <w:rFonts w:ascii="IRNazanin" w:hAnsi="IRNazanin" w:eastAsia="IRNazanin" w:cs="IRNazanin"/>
          <w:lang w:bidi="fa-IR"/>
          <w:color w:val="111111"/>
          <w:sz w:val="28"/>
          <w:szCs w:val="28"/>
          <w:rtl/>
        </w:rPr>
        <w:t xml:space="preserve">(بينا رسول الله صلی الله علیه و آله جالس اذ دخل عليه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ملك -) انظر فاطمة علیها السلام</w:t>
      </w:r>
    </w:p>
    <w:p>
      <w:pPr>
        <w:pStyle w:val="BookText"/>
      </w:pPr>
      <w:r>
        <w:rPr>
          <w:rFonts w:ascii="IRNazanin" w:hAnsi="IRNazanin" w:eastAsia="IRNazanin" w:cs="IRNazanin"/>
          <w:lang w:bidi="fa-IR"/>
          <w:color w:val="111111"/>
          <w:sz w:val="28"/>
          <w:szCs w:val="28"/>
          <w:rtl/>
        </w:rPr>
        <w:t xml:space="preserve">(بینا رسول الله صلی الله علیه و آله ذات يوم جالسا -) انظر علی بن ابیطالب علیه السلام</w:t>
      </w:r>
    </w:p>
    <w:p>
      <w:pPr>
        <w:pStyle w:val="BookText"/>
      </w:pPr>
      <w:r>
        <w:rPr>
          <w:rFonts w:ascii="IRNazanin" w:hAnsi="IRNazanin" w:eastAsia="IRNazanin" w:cs="IRNazanin"/>
          <w:lang w:bidi="fa-IR"/>
          <w:color w:val="111111"/>
          <w:sz w:val="28"/>
          <w:szCs w:val="28"/>
          <w:rtl/>
        </w:rPr>
        <w:t xml:space="preserve">(بینا رسول الله صلی الله علیه و آله في بعض اسفاره -) انظر الايمان</w:t>
      </w:r>
    </w:p>
    <w:p>
      <w:pPr>
        <w:pStyle w:val="BookText"/>
      </w:pPr>
      <w:r>
        <w:rPr>
          <w:rFonts w:ascii="IRNazanin" w:hAnsi="IRNazanin" w:eastAsia="IRNazanin" w:cs="IRNazanin"/>
          <w:lang w:bidi="fa-IR"/>
          <w:color w:val="111111"/>
          <w:sz w:val="28"/>
          <w:szCs w:val="28"/>
          <w:rtl/>
        </w:rPr>
        <w:t xml:space="preserve">(بينا رسول الله صلی الله علیه و آله في المسجد اذخفض -) انظر جعفر بن ابیطالب علیه السلام</w:t>
      </w:r>
    </w:p>
    <w:p>
      <w:pPr>
        <w:pStyle w:val="BookText"/>
      </w:pPr>
      <w:r>
        <w:rPr>
          <w:rFonts w:ascii="IRNazanin" w:hAnsi="IRNazanin" w:eastAsia="IRNazanin" w:cs="IRNazanin"/>
          <w:lang w:bidi="fa-IR"/>
          <w:color w:val="111111"/>
          <w:sz w:val="28"/>
          <w:szCs w:val="28"/>
          <w:rtl/>
        </w:rPr>
        <w:t xml:space="preserve">(بینا رسول الله صلی الله علیه و آله في المسجد اذ قال قم -) انظر الزكاة</w:t>
      </w:r>
    </w:p>
    <w:p>
      <w:pPr>
        <w:pStyle w:val="BookText"/>
      </w:pPr>
      <w:r>
        <w:rPr>
          <w:rFonts w:ascii="IRNazanin" w:hAnsi="IRNazanin" w:eastAsia="IRNazanin" w:cs="IRNazanin"/>
          <w:lang w:bidi="fa-IR"/>
          <w:color w:val="111111"/>
          <w:sz w:val="28"/>
          <w:szCs w:val="28"/>
          <w:rtl/>
        </w:rPr>
        <w:t xml:space="preserve">(بینا رسول الله صلی الله علیه و آله قاعد -) انظر الغيرة</w:t>
      </w:r>
    </w:p>
    <w:p>
      <w:pPr>
        <w:pStyle w:val="BookText"/>
      </w:pPr>
      <w:r>
        <w:rPr>
          <w:rFonts w:ascii="IRNazanin" w:hAnsi="IRNazanin" w:eastAsia="IRNazanin" w:cs="IRNazanin"/>
          <w:lang w:bidi="fa-IR"/>
          <w:color w:val="111111"/>
          <w:sz w:val="28"/>
          <w:szCs w:val="28"/>
          <w:rtl/>
        </w:rPr>
        <w:t xml:space="preserve">(بينا رسول الله صلی الله علیه و آله نائم -) انظر ردّ الشمس</w:t>
      </w:r>
    </w:p>
    <w:p>
      <w:pPr>
        <w:pStyle w:val="BookText"/>
      </w:pPr>
      <w:r>
        <w:rPr>
          <w:rFonts w:ascii="IRNazanin" w:hAnsi="IRNazanin" w:eastAsia="IRNazanin" w:cs="IRNazanin"/>
          <w:lang w:bidi="fa-IR"/>
          <w:color w:val="111111"/>
          <w:sz w:val="28"/>
          <w:szCs w:val="28"/>
          <w:rtl/>
        </w:rPr>
        <w:t xml:space="preserve">(ترك رسول الله صلی الله علیه و آله في المتاع -) انظر الحجة</w:t>
      </w:r>
    </w:p>
    <w:p>
      <w:pPr>
        <w:pStyle w:val="BookText"/>
      </w:pPr>
      <w:r>
        <w:rPr>
          <w:rFonts w:ascii="IRNazanin" w:hAnsi="IRNazanin" w:eastAsia="IRNazanin" w:cs="IRNazanin"/>
          <w:lang w:bidi="fa-IR"/>
          <w:color w:val="111111"/>
          <w:sz w:val="28"/>
          <w:szCs w:val="28"/>
          <w:rtl/>
        </w:rPr>
        <w:t xml:space="preserve">(جاء رجل الى رسول الله صلی الله علیه و آله فقال اجعل نصف -) انظر الصلاة على النبي صلی الله علیه و آله</w:t>
      </w:r>
    </w:p>
    <w:p>
      <w:pPr>
        <w:pStyle w:val="BookText"/>
      </w:pPr>
      <w:r>
        <w:rPr>
          <w:rFonts w:ascii="IRNazanin" w:hAnsi="IRNazanin" w:eastAsia="IRNazanin" w:cs="IRNazanin"/>
          <w:lang w:bidi="fa-IR"/>
          <w:color w:val="111111"/>
          <w:sz w:val="28"/>
          <w:szCs w:val="28"/>
          <w:rtl/>
        </w:rPr>
        <w:t xml:space="preserve">(جاء رجل الى رسول الله صلی الله علیه و آله فقال ان امّي لا تدفع -) انظر الحدود</w:t>
      </w:r>
    </w:p>
    <w:p>
      <w:pPr>
        <w:pStyle w:val="BookText"/>
      </w:pPr>
      <w:r>
        <w:rPr>
          <w:rFonts w:ascii="IRNazanin" w:hAnsi="IRNazanin" w:eastAsia="IRNazanin" w:cs="IRNazanin"/>
          <w:lang w:bidi="fa-IR"/>
          <w:color w:val="111111"/>
          <w:sz w:val="28"/>
          <w:szCs w:val="28"/>
          <w:rtl/>
        </w:rPr>
        <w:t xml:space="preserve">(جاء رجل الى رسول الله صلی الله علیه و آله فقال یا رسول الله ظاهرت -) انظر الظهار</w:t>
      </w:r>
    </w:p>
    <w:p>
      <w:pPr>
        <w:pStyle w:val="BookText"/>
      </w:pPr>
      <w:r>
        <w:rPr>
          <w:rFonts w:ascii="IRNazanin" w:hAnsi="IRNazanin" w:eastAsia="IRNazanin" w:cs="IRNazanin"/>
          <w:lang w:bidi="fa-IR"/>
          <w:color w:val="111111"/>
          <w:sz w:val="28"/>
          <w:szCs w:val="28"/>
          <w:rtl/>
        </w:rPr>
        <w:t xml:space="preserve">(جاء رجل الى رسول الله صلی الله علیه و آله فقال یا رسول الله ما العلم -) انظر العلم</w:t>
      </w:r>
    </w:p>
    <w:p>
      <w:pPr>
        <w:pStyle w:val="BookText"/>
      </w:pPr>
      <w:r>
        <w:rPr>
          <w:rFonts w:ascii="IRNazanin" w:hAnsi="IRNazanin" w:eastAsia="IRNazanin" w:cs="IRNazanin"/>
          <w:lang w:bidi="fa-IR"/>
          <w:color w:val="111111"/>
          <w:sz w:val="28"/>
          <w:szCs w:val="28"/>
          <w:rtl/>
        </w:rPr>
        <w:t xml:space="preserve">(جاء رجل الى رسول الله صلی الله علیه و آله فقال يا نبي الله -) انظر التزویج</w:t>
      </w:r>
    </w:p>
    <w:p>
      <w:pPr>
        <w:pStyle w:val="BookText"/>
      </w:pPr>
      <w:r>
        <w:rPr>
          <w:rFonts w:ascii="Amiri" w:hAnsi="Amiri" w:eastAsia="Amiri" w:cs="Amiri"/>
          <w:lang w:bidi="ar-SA"/>
          <w:color w:val="111111"/>
          <w:sz w:val="28"/>
          <w:szCs w:val="28"/>
          <w:rtl/>
        </w:rPr>
        <w:t xml:space="preserve">(جاء رجل الى نبي الله فقال يا رسول الله</w:t>
      </w:r>
    </w:p>
    <w:p>
      <w:pPr>
        <w:pStyle w:val="BookText"/>
      </w:pPr>
      <w:r>
        <w:rPr>
          <w:rFonts w:ascii="Amiri" w:hAnsi="Amiri" w:eastAsia="Amiri" w:cs="Amiri"/>
          <w:lang w:bidi="ar-SA"/>
          <w:color w:val="111111"/>
          <w:sz w:val="28"/>
          <w:szCs w:val="28"/>
          <w:rtl/>
        </w:rPr>
        <w:t xml:space="preserve">انني -) انظر الحدود</w:t>
      </w:r>
    </w:p>
    <w:p>
      <w:pPr>
        <w:pStyle w:val="BookText"/>
      </w:pPr>
      <w:r>
        <w:rPr>
          <w:rFonts w:ascii="IRNazanin" w:hAnsi="IRNazanin" w:eastAsia="IRNazanin" w:cs="IRNazanin"/>
          <w:lang w:bidi="fa-IR"/>
          <w:color w:val="111111"/>
          <w:sz w:val="28"/>
          <w:szCs w:val="28"/>
          <w:rtl/>
        </w:rPr>
        <w:t xml:space="preserve">(جاء رجل موسر الی رسول الله صلی الله علیه و آله -) انظر الفقراء</w:t>
      </w:r>
    </w:p>
    <w:p>
      <w:pPr>
        <w:pStyle w:val="BookText"/>
      </w:pPr>
      <w:r>
        <w:rPr>
          <w:rFonts w:ascii="IRNazanin" w:hAnsi="IRNazanin" w:eastAsia="IRNazanin" w:cs="IRNazanin"/>
          <w:lang w:bidi="fa-IR"/>
          <w:color w:val="111111"/>
          <w:sz w:val="28"/>
          <w:szCs w:val="28"/>
          <w:rtl/>
        </w:rPr>
        <w:t xml:space="preserve">(جاء رسول الله صلی الله علیه و آله الى صفوان بن امية -) انظر العارية</w:t>
      </w:r>
    </w:p>
    <w:p>
      <w:pPr>
        <w:pStyle w:val="BookText"/>
      </w:pPr>
      <w:r>
        <w:rPr>
          <w:rFonts w:ascii="IRNazanin" w:hAnsi="IRNazanin" w:eastAsia="IRNazanin" w:cs="IRNazanin"/>
          <w:lang w:bidi="fa-IR"/>
          <w:color w:val="111111"/>
          <w:sz w:val="28"/>
          <w:szCs w:val="28"/>
          <w:rtl/>
        </w:rPr>
        <w:t xml:space="preserve">(جاء الفقرأ الى رسول الله صلی الله علیه و آله -) انظر الدعاء</w:t>
      </w:r>
    </w:p>
    <w:p>
      <w:pPr>
        <w:pStyle w:val="BookText"/>
      </w:pPr>
      <w:r>
        <w:rPr>
          <w:rFonts w:ascii="IRNazanin" w:hAnsi="IRNazanin" w:eastAsia="IRNazanin" w:cs="IRNazanin"/>
          <w:lang w:bidi="fa-IR"/>
          <w:color w:val="111111"/>
          <w:sz w:val="28"/>
          <w:szCs w:val="28"/>
          <w:rtl/>
        </w:rPr>
        <w:t xml:space="preserve">(جاء نفر من اليهود الى رسول الله صلی الله علیه و آله -) انظر الغسل</w:t>
      </w:r>
    </w:p>
    <w:p>
      <w:pPr>
        <w:pStyle w:val="BookText"/>
      </w:pPr>
      <w:r>
        <w:rPr>
          <w:rFonts w:ascii="IRNazanin" w:hAnsi="IRNazanin" w:eastAsia="IRNazanin" w:cs="IRNazanin"/>
          <w:lang w:bidi="fa-IR"/>
          <w:color w:val="111111"/>
          <w:sz w:val="28"/>
          <w:szCs w:val="28"/>
          <w:rtl/>
        </w:rPr>
        <w:t xml:space="preserve">(جائت امرأة الى رسول الله صلی الله علیه و آله فقالت -) انظر القذف</w:t>
      </w:r>
    </w:p>
    <w:p>
      <w:pPr>
        <w:pStyle w:val="BookText"/>
      </w:pPr>
      <w:r>
        <w:rPr>
          <w:rFonts w:ascii="IRNazanin" w:hAnsi="IRNazanin" w:eastAsia="IRNazanin" w:cs="IRNazanin"/>
          <w:lang w:bidi="fa-IR"/>
          <w:color w:val="111111"/>
          <w:sz w:val="28"/>
          <w:szCs w:val="28"/>
          <w:rtl/>
        </w:rPr>
        <w:t xml:space="preserve">(جعل رسول الله صلی الله علیه و آله الصدقة -) انظر الزكاة</w:t>
      </w:r>
    </w:p>
    <w:p>
      <w:pPr>
        <w:pStyle w:val="BookText"/>
      </w:pPr>
      <w:r>
        <w:rPr>
          <w:rFonts w:ascii="IRNazanin" w:hAnsi="IRNazanin" w:eastAsia="IRNazanin" w:cs="IRNazanin"/>
          <w:lang w:bidi="fa-IR"/>
          <w:color w:val="111111"/>
          <w:sz w:val="28"/>
          <w:szCs w:val="28"/>
          <w:rtl/>
        </w:rPr>
        <w:t xml:space="preserve">(حدثني أبي أن رسول الله صلی الله علیه و آله طاف -) انظر الطواف</w:t>
      </w:r>
    </w:p>
    <w:p>
      <w:pPr>
        <w:pStyle w:val="BookText"/>
      </w:pPr>
      <w:r>
        <w:rPr>
          <w:rFonts w:ascii="IRNazanin" w:hAnsi="IRNazanin" w:eastAsia="IRNazanin" w:cs="IRNazanin"/>
          <w:lang w:bidi="fa-IR"/>
          <w:color w:val="111111"/>
          <w:sz w:val="28"/>
          <w:szCs w:val="28"/>
          <w:rtl/>
        </w:rPr>
        <w:t xml:space="preserve">(حضر رسول الله صلی الله علیه و آله رجلا من الانصار -) انظر الاحتضار</w:t>
      </w:r>
    </w:p>
    <w:p>
      <w:pPr>
        <w:pStyle w:val="BookText"/>
      </w:pPr>
      <w:r>
        <w:rPr>
          <w:rFonts w:ascii="IRNazanin" w:hAnsi="IRNazanin" w:eastAsia="IRNazanin" w:cs="IRNazanin"/>
          <w:lang w:bidi="fa-IR"/>
          <w:color w:val="111111"/>
          <w:sz w:val="28"/>
          <w:szCs w:val="28"/>
          <w:rtl/>
        </w:rPr>
        <w:t xml:space="preserve">(حمّ رسول الله صلی الله علیه و آله -) انظر الحمی</w:t>
      </w:r>
    </w:p>
    <w:p>
      <w:pPr>
        <w:pStyle w:val="BookText"/>
      </w:pPr>
      <w:r>
        <w:rPr>
          <w:rFonts w:ascii="IRNazanin" w:hAnsi="IRNazanin" w:eastAsia="IRNazanin" w:cs="IRNazanin"/>
          <w:lang w:bidi="fa-IR"/>
          <w:color w:val="111111"/>
          <w:sz w:val="28"/>
          <w:szCs w:val="28"/>
          <w:rtl/>
        </w:rPr>
        <w:t xml:space="preserve">(خرج رسول الله صلی الله علیه و آله لعرض الخيل -) انظر الخيل (خرج رسول الله صلی الله علیه و آله من منزل عائشة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الدعاوی</w:t>
      </w:r>
    </w:p>
    <w:p>
      <w:pPr>
        <w:pStyle w:val="BookText"/>
      </w:pPr>
      <w:r>
        <w:rPr>
          <w:rFonts w:ascii="IRNazanin" w:hAnsi="IRNazanin" w:eastAsia="IRNazanin" w:cs="IRNazanin"/>
          <w:lang w:bidi="fa-IR"/>
          <w:color w:val="111111"/>
          <w:sz w:val="28"/>
          <w:szCs w:val="28"/>
          <w:rtl/>
        </w:rPr>
        <w:t xml:space="preserve">(خرج رسول الله صلی الله علیه و آله يريد فاطمة -) انظر فاطمة علیها السلام</w:t>
      </w:r>
    </w:p>
    <w:p>
      <w:pPr>
        <w:pStyle w:val="BookText"/>
      </w:pPr>
      <w:r>
        <w:rPr>
          <w:rFonts w:ascii="IRNazanin" w:hAnsi="IRNazanin" w:eastAsia="IRNazanin" w:cs="IRNazanin"/>
          <w:lang w:bidi="fa-IR"/>
          <w:color w:val="111111"/>
          <w:sz w:val="28"/>
          <w:szCs w:val="28"/>
          <w:rtl/>
        </w:rPr>
        <w:t xml:space="preserve">(خطب رسول الله صلی الله علیه و آله فقال في -) انظر الخمر</w:t>
      </w:r>
    </w:p>
    <w:p>
      <w:pPr>
        <w:pStyle w:val="BookText"/>
      </w:pPr>
      <w:r>
        <w:rPr>
          <w:rFonts w:ascii="IRNazanin" w:hAnsi="IRNazanin" w:eastAsia="IRNazanin" w:cs="IRNazanin"/>
          <w:lang w:bidi="fa-IR"/>
          <w:color w:val="111111"/>
          <w:sz w:val="28"/>
          <w:szCs w:val="28"/>
          <w:rtl/>
        </w:rPr>
        <w:t xml:space="preserve">(خطب رسول الله صلی الله علیه و آله فقال كل -) انظر الخمر</w:t>
      </w:r>
    </w:p>
    <w:p>
      <w:pPr>
        <w:pStyle w:val="BookText"/>
      </w:pPr>
      <w:r>
        <w:rPr>
          <w:rFonts w:ascii="IRNazanin" w:hAnsi="IRNazanin" w:eastAsia="IRNazanin" w:cs="IRNazanin"/>
          <w:lang w:bidi="fa-IR"/>
          <w:color w:val="111111"/>
          <w:sz w:val="28"/>
          <w:szCs w:val="28"/>
          <w:rtl/>
        </w:rPr>
        <w:t xml:space="preserve">(خطب رسول الله صلی الله علیه و آله الناس ثم -) انظر الحجة</w:t>
      </w:r>
    </w:p>
    <w:p>
      <w:pPr>
        <w:pStyle w:val="BookText"/>
      </w:pPr>
      <w:r>
        <w:rPr>
          <w:rFonts w:ascii="IRNazanin" w:hAnsi="IRNazanin" w:eastAsia="IRNazanin" w:cs="IRNazanin"/>
          <w:lang w:bidi="fa-IR"/>
          <w:color w:val="111111"/>
          <w:sz w:val="28"/>
          <w:szCs w:val="28"/>
          <w:rtl/>
        </w:rPr>
        <w:t xml:space="preserve">(خطب رسول الله صلی الله علیه و آله الناس في آخر جمعة -) انظر شهر رمضان</w:t>
      </w:r>
    </w:p>
    <w:p>
      <w:pPr>
        <w:pStyle w:val="BookText"/>
      </w:pPr>
      <w:r>
        <w:rPr>
          <w:rFonts w:ascii="IRNazanin" w:hAnsi="IRNazanin" w:eastAsia="IRNazanin" w:cs="IRNazanin"/>
          <w:lang w:bidi="fa-IR"/>
          <w:color w:val="111111"/>
          <w:sz w:val="28"/>
          <w:szCs w:val="28"/>
          <w:rtl/>
        </w:rPr>
        <w:t xml:space="preserve">(خطب رسول الله صلی الله علیه و آله النساء -) انظر النساء</w:t>
      </w:r>
    </w:p>
    <w:p>
      <w:pPr>
        <w:pStyle w:val="BookText"/>
      </w:pPr>
      <w:r>
        <w:rPr>
          <w:rFonts w:ascii="IRNazanin" w:hAnsi="IRNazanin" w:eastAsia="IRNazanin" w:cs="IRNazanin"/>
          <w:lang w:bidi="fa-IR"/>
          <w:color w:val="111111"/>
          <w:sz w:val="28"/>
          <w:szCs w:val="28"/>
          <w:rtl/>
        </w:rPr>
        <w:t xml:space="preserve">(دخل رسول الله صلی الله علیه و آله الى ام سلمة -) انظر الخلّ (دخل رسول الله صلی الله علیه و آله على ام سلمة -) انظر الشاة</w:t>
      </w:r>
    </w:p>
    <w:p>
      <w:pPr>
        <w:pStyle w:val="BookText"/>
      </w:pPr>
      <w:r>
        <w:rPr>
          <w:rFonts w:ascii="IRNazanin" w:hAnsi="IRNazanin" w:eastAsia="IRNazanin" w:cs="IRNazanin"/>
          <w:lang w:bidi="fa-IR"/>
          <w:color w:val="111111"/>
          <w:sz w:val="28"/>
          <w:szCs w:val="28"/>
          <w:rtl/>
        </w:rPr>
        <w:t xml:space="preserve">(دخل رسول الله صلی الله علیه و آله على خديجة حين -) انظر الولد</w:t>
      </w:r>
    </w:p>
    <w:p>
      <w:pPr>
        <w:pStyle w:val="BookText"/>
      </w:pPr>
      <w:r>
        <w:rPr>
          <w:rFonts w:ascii="IRNazanin" w:hAnsi="IRNazanin" w:eastAsia="IRNazanin" w:cs="IRNazanin"/>
          <w:lang w:bidi="fa-IR"/>
          <w:color w:val="111111"/>
          <w:sz w:val="28"/>
          <w:szCs w:val="28"/>
          <w:rtl/>
        </w:rPr>
        <w:t xml:space="preserve">(دخل رسول الله صلی الله علیه و آله على خديجة وهي) انظر الاحتضار</w:t>
      </w:r>
    </w:p>
    <w:p>
      <w:pPr>
        <w:pStyle w:val="BookText"/>
      </w:pPr>
      <w:r>
        <w:rPr>
          <w:rFonts w:ascii="IRNazanin" w:hAnsi="IRNazanin" w:eastAsia="IRNazanin" w:cs="IRNazanin"/>
          <w:lang w:bidi="fa-IR"/>
          <w:color w:val="111111"/>
          <w:sz w:val="28"/>
          <w:szCs w:val="28"/>
          <w:rtl/>
        </w:rPr>
        <w:t xml:space="preserve">(دخل رسول الله صلی الله علیه و آله على رجل من أصحابه -) انظر الاحتضار</w:t>
      </w:r>
    </w:p>
    <w:p>
      <w:pPr>
        <w:pStyle w:val="BookText"/>
      </w:pPr>
      <w:r>
        <w:rPr>
          <w:rFonts w:ascii="IRNazanin" w:hAnsi="IRNazanin" w:eastAsia="IRNazanin" w:cs="IRNazanin"/>
          <w:lang w:bidi="fa-IR"/>
          <w:color w:val="111111"/>
          <w:sz w:val="28"/>
          <w:szCs w:val="28"/>
          <w:rtl/>
        </w:rPr>
        <w:t xml:space="preserve">(دخل رسول الله صلی الله علیه و آله على رجل من ولد -) انظر الاحتضار</w:t>
      </w:r>
    </w:p>
    <w:p>
      <w:pPr>
        <w:pStyle w:val="BookText"/>
      </w:pPr>
      <w:r>
        <w:rPr>
          <w:rFonts w:ascii="IRNazanin" w:hAnsi="IRNazanin" w:eastAsia="IRNazanin" w:cs="IRNazanin"/>
          <w:lang w:bidi="fa-IR"/>
          <w:color w:val="111111"/>
          <w:sz w:val="28"/>
          <w:szCs w:val="28"/>
          <w:rtl/>
        </w:rPr>
        <w:t xml:space="preserve">(دخل رسول الله صلی الله علیه و آله على عائشة -) انظر الخبز والماء</w:t>
      </w:r>
    </w:p>
    <w:p>
      <w:pPr>
        <w:pStyle w:val="BookText"/>
      </w:pPr>
      <w:r>
        <w:rPr>
          <w:rFonts w:ascii="IRNazanin" w:hAnsi="IRNazanin" w:eastAsia="IRNazanin" w:cs="IRNazanin"/>
          <w:lang w:bidi="fa-IR"/>
          <w:color w:val="111111"/>
          <w:sz w:val="28"/>
          <w:szCs w:val="28"/>
          <w:rtl/>
        </w:rPr>
        <w:t xml:space="preserve">(دخل رسول الله صلی الله علیه و آله المسجد فاذا جماعة -) انظر العلم</w:t>
      </w:r>
    </w:p>
    <w:p>
      <w:pPr>
        <w:pStyle w:val="BookText"/>
      </w:pPr>
      <w:r>
        <w:rPr>
          <w:rFonts w:ascii="IRNazanin" w:hAnsi="IRNazanin" w:eastAsia="IRNazanin" w:cs="IRNazanin"/>
          <w:lang w:bidi="fa-IR"/>
          <w:color w:val="111111"/>
          <w:sz w:val="28"/>
          <w:szCs w:val="28"/>
          <w:rtl/>
        </w:rPr>
        <w:t xml:space="preserve">(درع رسول الله صلی الله علیه و آله -) انظر محمد بن عبدالله صلی الله علیه و آله</w:t>
      </w:r>
    </w:p>
    <w:p>
      <w:pPr>
        <w:pStyle w:val="BookText"/>
      </w:pPr>
      <w:r>
        <w:rPr>
          <w:rFonts w:ascii="IRNazanin" w:hAnsi="IRNazanin" w:eastAsia="IRNazanin" w:cs="IRNazanin"/>
          <w:lang w:bidi="fa-IR"/>
          <w:color w:val="111111"/>
          <w:sz w:val="28"/>
          <w:szCs w:val="28"/>
          <w:rtl/>
        </w:rPr>
        <w:t xml:space="preserve">(ذكر ان رسول الله صلی الله علیه و آله اعتمر -) انظر العمرة</w:t>
      </w:r>
    </w:p>
    <w:p>
      <w:pPr>
        <w:pStyle w:val="BookText"/>
      </w:pPr>
      <w:r>
        <w:rPr>
          <w:rFonts w:ascii="IRNazanin" w:hAnsi="IRNazanin" w:eastAsia="IRNazanin" w:cs="IRNazanin"/>
          <w:lang w:bidi="fa-IR"/>
          <w:color w:val="111111"/>
          <w:sz w:val="28"/>
          <w:szCs w:val="28"/>
          <w:rtl/>
        </w:rPr>
        <w:t xml:space="preserve">(ذكرت البقول عند رسول الله صلی الله علیه و آله -) انظر الكرّاث</w:t>
      </w:r>
    </w:p>
    <w:p>
      <w:pPr>
        <w:pStyle w:val="BookText"/>
      </w:pPr>
      <w:r>
        <w:rPr>
          <w:rFonts w:ascii="IRNazanin" w:hAnsi="IRNazanin" w:eastAsia="IRNazanin" w:cs="IRNazanin"/>
          <w:lang w:bidi="fa-IR"/>
          <w:color w:val="111111"/>
          <w:sz w:val="28"/>
          <w:szCs w:val="28"/>
          <w:rtl/>
        </w:rPr>
        <w:t xml:space="preserve">(ذكرنا خاتم رسول الله صلی الله علیه و آله -) انظر الخاتم</w:t>
      </w:r>
    </w:p>
    <w:p>
      <w:pPr>
        <w:pStyle w:val="BookText"/>
      </w:pPr>
      <w:r>
        <w:rPr>
          <w:rFonts w:ascii="IRNazanin" w:hAnsi="IRNazanin" w:eastAsia="IRNazanin" w:cs="IRNazanin"/>
          <w:lang w:bidi="fa-IR"/>
          <w:color w:val="111111"/>
          <w:sz w:val="28"/>
          <w:szCs w:val="28"/>
          <w:rtl/>
        </w:rPr>
        <w:t xml:space="preserve">(رأى رسول الله صلی الله علیه و آله في منامه -) انظر القدر</w:t>
      </w:r>
    </w:p>
    <w:p>
      <w:pPr>
        <w:pStyle w:val="BookText"/>
      </w:pPr>
      <w:r>
        <w:rPr>
          <w:rFonts w:ascii="IRNazanin" w:hAnsi="IRNazanin" w:eastAsia="IRNazanin" w:cs="IRNazanin"/>
          <w:lang w:bidi="fa-IR"/>
          <w:color w:val="111111"/>
          <w:sz w:val="28"/>
          <w:szCs w:val="28"/>
          <w:rtl/>
        </w:rPr>
        <w:t xml:space="preserve">(رخص رسول الله صلی الله علیه و آله في قطع -) انظر الحريم</w:t>
      </w:r>
    </w:p>
    <w:p>
      <w:pPr>
        <w:pStyle w:val="BookText"/>
      </w:pPr>
      <w:r>
        <w:rPr>
          <w:rFonts w:ascii="IRNazanin" w:hAnsi="IRNazanin" w:eastAsia="IRNazanin" w:cs="IRNazanin"/>
          <w:lang w:bidi="fa-IR"/>
          <w:color w:val="111111"/>
          <w:sz w:val="28"/>
          <w:szCs w:val="28"/>
          <w:rtl/>
        </w:rPr>
        <w:t xml:space="preserve">(رخص رسول الله صلی الله علیه و آله لرعاة -) انظر الرمي</w:t>
      </w:r>
    </w:p>
    <w:p>
      <w:pPr>
        <w:pStyle w:val="BookText"/>
      </w:pPr>
      <w:r>
        <w:rPr>
          <w:rFonts w:ascii="IRNazanin" w:hAnsi="IRNazanin" w:eastAsia="IRNazanin" w:cs="IRNazanin"/>
          <w:lang w:bidi="fa-IR"/>
          <w:color w:val="111111"/>
          <w:sz w:val="28"/>
          <w:szCs w:val="28"/>
          <w:rtl/>
        </w:rPr>
        <w:t xml:space="preserve">(ردّ رسول الله صلی الله علیه و آله شهادة السائل -) انظر الشهادة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هو الناطق -) يأتي في الكتاب تحت عنوان (هذا كتابنا الخ)</w:t>
      </w:r>
    </w:p>
    <w:p>
      <w:pPr>
        <w:pStyle w:val="BookText"/>
      </w:pPr>
      <w:r>
        <w:rPr>
          <w:rFonts w:ascii="Amiri" w:hAnsi="Amiri" w:eastAsia="Amiri" w:cs="Amiri"/>
          <w:lang w:bidi="ar-SA"/>
          <w:color w:val="111111"/>
          <w:sz w:val="28"/>
          <w:szCs w:val="28"/>
          <w:rtl/>
        </w:rPr>
        <w:t xml:space="preserve">(رفع الحديث الى رسول الله -) انظر الحكرة</w:t>
      </w:r>
    </w:p>
    <w:p>
      <w:pPr>
        <w:pStyle w:val="BookText"/>
      </w:pPr>
      <w:r>
        <w:rPr>
          <w:rFonts w:ascii="IRNazanin" w:hAnsi="IRNazanin" w:eastAsia="IRNazanin" w:cs="IRNazanin"/>
          <w:lang w:bidi="fa-IR"/>
          <w:color w:val="111111"/>
          <w:sz w:val="28"/>
          <w:szCs w:val="28"/>
          <w:rtl/>
        </w:rPr>
        <w:t xml:space="preserve">(سأل ابن عباس هل كان رسول الله صلی الله علیه و آله يتطيب -) انظر الحلق</w:t>
      </w:r>
    </w:p>
    <w:p>
      <w:pPr>
        <w:pStyle w:val="BookText"/>
      </w:pPr>
      <w:r>
        <w:rPr>
          <w:rFonts w:ascii="IRNazanin" w:hAnsi="IRNazanin" w:eastAsia="IRNazanin" w:cs="IRNazanin"/>
          <w:lang w:bidi="fa-IR"/>
          <w:color w:val="111111"/>
          <w:sz w:val="28"/>
          <w:szCs w:val="28"/>
          <w:rtl/>
        </w:rPr>
        <w:t xml:space="preserve">(سأل رسول الله صلی الله علیه و آله ما حق الوالد -) انظر الولدان (سبحان الله يموت رسول الله صلی الله علیه و آله ولا يموت موسی -) تقدم في الحجة تحت عنوان (ان رجلا عنى الخ)</w:t>
      </w:r>
    </w:p>
    <w:p>
      <w:pPr>
        <w:pStyle w:val="BookText"/>
      </w:pPr>
      <w:r>
        <w:rPr>
          <w:rFonts w:ascii="IRNazanin" w:hAnsi="IRNazanin" w:eastAsia="IRNazanin" w:cs="IRNazanin"/>
          <w:lang w:bidi="fa-IR"/>
          <w:color w:val="111111"/>
          <w:sz w:val="28"/>
          <w:szCs w:val="28"/>
          <w:rtl/>
        </w:rPr>
        <w:t xml:space="preserve">(سمّی رسول الله صلی الله علیه و آله حسنا -) انظر العقيقة</w:t>
      </w:r>
    </w:p>
    <w:p>
      <w:pPr>
        <w:pStyle w:val="BookText"/>
      </w:pPr>
      <w:r>
        <w:rPr>
          <w:rFonts w:ascii="IRNazanin" w:hAnsi="IRNazanin" w:eastAsia="IRNazanin" w:cs="IRNazanin"/>
          <w:lang w:bidi="fa-IR"/>
          <w:color w:val="111111"/>
          <w:sz w:val="28"/>
          <w:szCs w:val="28"/>
          <w:rtl/>
        </w:rPr>
        <w:t xml:space="preserve">(سمّی رسول الله صلی الله علیه و آله قوما -) انظر الصوم</w:t>
      </w:r>
    </w:p>
    <w:p>
      <w:pPr>
        <w:pStyle w:val="BookText"/>
      </w:pPr>
      <w:r>
        <w:rPr>
          <w:rFonts w:ascii="IRNazanin" w:hAnsi="IRNazanin" w:eastAsia="IRNazanin" w:cs="IRNazanin"/>
          <w:lang w:bidi="fa-IR"/>
          <w:color w:val="111111"/>
          <w:sz w:val="28"/>
          <w:szCs w:val="28"/>
          <w:rtl/>
        </w:rPr>
        <w:t xml:space="preserve">(سنن رسول الله صلی الله علیه و آله -) انظر الكفر</w:t>
      </w:r>
    </w:p>
    <w:p>
      <w:pPr>
        <w:pStyle w:val="BookText"/>
      </w:pPr>
      <w:r>
        <w:rPr>
          <w:rFonts w:ascii="IRNazanin" w:hAnsi="IRNazanin" w:eastAsia="IRNazanin" w:cs="IRNazanin"/>
          <w:lang w:bidi="fa-IR"/>
          <w:color w:val="111111"/>
          <w:sz w:val="28"/>
          <w:szCs w:val="28"/>
          <w:rtl/>
        </w:rPr>
        <w:t xml:space="preserve">(شکا رجل من الانصار الى رسول الله -) انظر الدار</w:t>
      </w:r>
    </w:p>
    <w:p>
      <w:pPr>
        <w:pStyle w:val="BookText"/>
      </w:pPr>
      <w:r>
        <w:rPr>
          <w:rFonts w:ascii="IRNazanin" w:hAnsi="IRNazanin" w:eastAsia="IRNazanin" w:cs="IRNazanin"/>
          <w:lang w:bidi="fa-IR"/>
          <w:color w:val="111111"/>
          <w:sz w:val="28"/>
          <w:szCs w:val="28"/>
          <w:rtl/>
        </w:rPr>
        <w:t xml:space="preserve">(صام رسول الله صلی الله علیه و آله -) انظر الصوم</w:t>
      </w:r>
    </w:p>
    <w:p>
      <w:pPr>
        <w:pStyle w:val="BookText"/>
      </w:pPr>
      <w:r>
        <w:rPr>
          <w:rFonts w:ascii="IRNazanin" w:hAnsi="IRNazanin" w:eastAsia="IRNazanin" w:cs="IRNazanin"/>
          <w:lang w:bidi="fa-IR"/>
          <w:color w:val="111111"/>
          <w:sz w:val="28"/>
          <w:szCs w:val="28"/>
          <w:rtl/>
        </w:rPr>
        <w:t xml:space="preserve">(صعد رسول الله صلی الله علیه و آله المنبر -) انظر الحجة</w:t>
      </w:r>
    </w:p>
    <w:p>
      <w:pPr>
        <w:pStyle w:val="BookText"/>
      </w:pPr>
      <w:r>
        <w:rPr>
          <w:rFonts w:ascii="IRNazanin" w:hAnsi="IRNazanin" w:eastAsia="IRNazanin" w:cs="IRNazanin"/>
          <w:lang w:bidi="fa-IR"/>
          <w:color w:val="111111"/>
          <w:sz w:val="28"/>
          <w:szCs w:val="28"/>
          <w:rtl/>
        </w:rPr>
        <w:t xml:space="preserve">(صلى بنا رسول الله صلی الله علیه و آله الظهر -) انظر السهو</w:t>
      </w:r>
    </w:p>
    <w:p>
      <w:pPr>
        <w:pStyle w:val="BookText"/>
      </w:pPr>
      <w:r>
        <w:rPr>
          <w:rFonts w:ascii="IRNazanin" w:hAnsi="IRNazanin" w:eastAsia="IRNazanin" w:cs="IRNazanin"/>
          <w:lang w:bidi="fa-IR"/>
          <w:color w:val="111111"/>
          <w:sz w:val="28"/>
          <w:szCs w:val="28"/>
          <w:rtl/>
        </w:rPr>
        <w:t xml:space="preserve">(صلی رسول الله صلی الله علیه و آله بأصحابه -) انظر الخوف</w:t>
      </w:r>
    </w:p>
    <w:p>
      <w:pPr>
        <w:pStyle w:val="BookText"/>
      </w:pPr>
      <w:r>
        <w:rPr>
          <w:rFonts w:ascii="IRNazanin" w:hAnsi="IRNazanin" w:eastAsia="IRNazanin" w:cs="IRNazanin"/>
          <w:lang w:bidi="fa-IR"/>
          <w:color w:val="111111"/>
          <w:sz w:val="28"/>
          <w:szCs w:val="28"/>
          <w:rtl/>
        </w:rPr>
        <w:t xml:space="preserve">(صلی رسول الله صلی الله علیه و آله ثم سلم -) انظر السهو</w:t>
      </w:r>
    </w:p>
    <w:p>
      <w:pPr>
        <w:pStyle w:val="BookText"/>
      </w:pPr>
      <w:r>
        <w:rPr>
          <w:rFonts w:ascii="IRNazanin" w:hAnsi="IRNazanin" w:eastAsia="IRNazanin" w:cs="IRNazanin"/>
          <w:lang w:bidi="fa-IR"/>
          <w:color w:val="111111"/>
          <w:sz w:val="28"/>
          <w:szCs w:val="28"/>
          <w:rtl/>
        </w:rPr>
        <w:t xml:space="preserve">(طاف رسول الله -) انظر الطواف</w:t>
      </w:r>
    </w:p>
    <w:p>
      <w:pPr>
        <w:pStyle w:val="BookText"/>
      </w:pPr>
      <w:r>
        <w:rPr>
          <w:rFonts w:ascii="IRNazanin" w:hAnsi="IRNazanin" w:eastAsia="IRNazanin" w:cs="IRNazanin"/>
          <w:lang w:bidi="fa-IR"/>
          <w:color w:val="111111"/>
          <w:sz w:val="28"/>
          <w:szCs w:val="28"/>
          <w:rtl/>
        </w:rPr>
        <w:t xml:space="preserve">(عرض على رسول الله صلی الله علیه و آله ان يتزوّج ابنة حمزة -) انظر الرضاع</w:t>
      </w:r>
    </w:p>
    <w:p>
      <w:pPr>
        <w:pStyle w:val="BookText"/>
      </w:pPr>
      <w:r>
        <w:rPr>
          <w:rFonts w:ascii="IRNazanin" w:hAnsi="IRNazanin" w:eastAsia="IRNazanin" w:cs="IRNazanin"/>
          <w:lang w:bidi="fa-IR"/>
          <w:color w:val="111111"/>
          <w:sz w:val="28"/>
          <w:szCs w:val="28"/>
          <w:rtl/>
        </w:rPr>
        <w:t xml:space="preserve">(عرضت على رسول الله صلی الله علیه و آله ابنة حمزة -) انظر الرضاع</w:t>
      </w:r>
    </w:p>
    <w:p>
      <w:pPr>
        <w:pStyle w:val="BookText"/>
      </w:pPr>
      <w:r>
        <w:rPr>
          <w:rFonts w:ascii="IRNazanin" w:hAnsi="IRNazanin" w:eastAsia="IRNazanin" w:cs="IRNazanin"/>
          <w:lang w:bidi="fa-IR"/>
          <w:color w:val="111111"/>
          <w:sz w:val="28"/>
          <w:szCs w:val="28"/>
          <w:rtl/>
        </w:rPr>
        <w:t xml:space="preserve">(عفا رسول الله صلی الله علیه و آله -) انظر الزكاة</w:t>
      </w:r>
    </w:p>
    <w:p>
      <w:pPr>
        <w:pStyle w:val="BookText"/>
      </w:pPr>
      <w:r>
        <w:rPr>
          <w:rFonts w:ascii="Amiri" w:hAnsi="Amiri" w:eastAsia="Amiri" w:cs="Amiri"/>
          <w:lang w:bidi="ar-SA"/>
          <w:color w:val="111111"/>
          <w:sz w:val="28"/>
          <w:szCs w:val="28"/>
          <w:rtl/>
        </w:rPr>
        <w:t xml:space="preserve">(عق ابو طالب عن رسول الله -) انظر العقيقة</w:t>
      </w:r>
    </w:p>
    <w:p>
      <w:pPr>
        <w:pStyle w:val="BookText"/>
      </w:pPr>
      <w:r>
        <w:rPr>
          <w:rFonts w:ascii="IRNazanin" w:hAnsi="IRNazanin" w:eastAsia="IRNazanin" w:cs="IRNazanin"/>
          <w:lang w:bidi="fa-IR"/>
          <w:color w:val="111111"/>
          <w:sz w:val="28"/>
          <w:szCs w:val="28"/>
          <w:rtl/>
        </w:rPr>
        <w:t xml:space="preserve">(عق رسول الله صلی الله علیه و آله عن الحسن -) انظر العقيقة</w:t>
      </w:r>
    </w:p>
    <w:p>
      <w:pPr>
        <w:pStyle w:val="BookText"/>
      </w:pPr>
      <w:r>
        <w:rPr>
          <w:rFonts w:ascii="IRNazanin" w:hAnsi="IRNazanin" w:eastAsia="IRNazanin" w:cs="IRNazanin"/>
          <w:lang w:bidi="fa-IR"/>
          <w:color w:val="111111"/>
          <w:sz w:val="28"/>
          <w:szCs w:val="28"/>
          <w:rtl/>
        </w:rPr>
        <w:t xml:space="preserve">(علّم رسول الله صلی الله علیه و آله هذا الدعاء -) انظر الدعاء (عمّم رسول الله صلی الله علیه و آله -) انظر العمامة</w:t>
      </w:r>
    </w:p>
    <w:p>
      <w:pPr>
        <w:pStyle w:val="BookText"/>
      </w:pPr>
      <w:r>
        <w:rPr>
          <w:rFonts w:ascii="IRNazanin" w:hAnsi="IRNazanin" w:eastAsia="IRNazanin" w:cs="IRNazanin"/>
          <w:lang w:bidi="fa-IR"/>
          <w:color w:val="111111"/>
          <w:sz w:val="28"/>
          <w:szCs w:val="28"/>
          <w:rtl/>
        </w:rPr>
        <w:t xml:space="preserve">(عمن شتم رسول الله صلی الله علیه و آله -) انظر الحدود</w:t>
      </w:r>
    </w:p>
    <w:p>
      <w:pPr>
        <w:pStyle w:val="BookText"/>
      </w:pPr>
      <w:r>
        <w:rPr>
          <w:rFonts w:ascii="IRNazanin" w:hAnsi="IRNazanin" w:eastAsia="IRNazanin" w:cs="IRNazanin"/>
          <w:lang w:bidi="fa-IR"/>
          <w:color w:val="111111"/>
          <w:sz w:val="28"/>
          <w:szCs w:val="28"/>
          <w:rtl/>
        </w:rPr>
        <w:t xml:space="preserve">(عن رسول الله صلی الله علیه و آله بم کفّن -) انظر الكفن</w:t>
      </w:r>
    </w:p>
    <w:p>
      <w:pPr>
        <w:pStyle w:val="BookText"/>
      </w:pPr>
      <w:r>
        <w:rPr>
          <w:rFonts w:ascii="IRNazanin" w:hAnsi="IRNazanin" w:eastAsia="IRNazanin" w:cs="IRNazanin"/>
          <w:lang w:bidi="fa-IR"/>
          <w:color w:val="111111"/>
          <w:sz w:val="28"/>
          <w:szCs w:val="28"/>
          <w:rtl/>
        </w:rPr>
        <w:t xml:space="preserve">(عن رسول الله صلی الله علیه و آله هل أوصى الى الحسن -) انظر الحجة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صدقة رسول الله صلی الله علیه و آله -) انظر الصدقة</w:t>
      </w:r>
    </w:p>
    <w:p>
      <w:pPr>
        <w:pStyle w:val="BookText"/>
      </w:pPr>
      <w:r>
        <w:rPr>
          <w:rFonts w:ascii="IRNazanin" w:hAnsi="IRNazanin" w:eastAsia="IRNazanin" w:cs="IRNazanin"/>
          <w:lang w:bidi="fa-IR"/>
          <w:color w:val="111111"/>
          <w:sz w:val="28"/>
          <w:szCs w:val="28"/>
          <w:rtl/>
        </w:rPr>
        <w:t xml:space="preserve">(عن صلاة رسول الله صلی الله علیه و آله -) انظر الصلاة</w:t>
      </w:r>
    </w:p>
    <w:p>
      <w:pPr>
        <w:pStyle w:val="BookText"/>
      </w:pPr>
      <w:r>
        <w:rPr>
          <w:rFonts w:ascii="IRNazanin" w:hAnsi="IRNazanin" w:eastAsia="IRNazanin" w:cs="IRNazanin"/>
          <w:lang w:bidi="fa-IR"/>
          <w:color w:val="111111"/>
          <w:sz w:val="28"/>
          <w:szCs w:val="28"/>
          <w:rtl/>
        </w:rPr>
        <w:t xml:space="preserve">(في كم وضع رسول الله صلی الله علیه و آله -) انظر الذهب</w:t>
      </w:r>
    </w:p>
    <w:p>
      <w:pPr>
        <w:pStyle w:val="BookText"/>
      </w:pPr>
      <w:r>
        <w:rPr>
          <w:rFonts w:ascii="IRNazanin" w:hAnsi="IRNazanin" w:eastAsia="IRNazanin" w:cs="IRNazanin"/>
          <w:lang w:bidi="fa-IR"/>
          <w:color w:val="111111"/>
          <w:sz w:val="28"/>
          <w:szCs w:val="28"/>
          <w:rtl/>
        </w:rPr>
        <w:t xml:space="preserve">(قال رجل للنبي صلی الله علیه و آله یا رسول الله -) انظر الغضب</w:t>
      </w:r>
    </w:p>
    <w:p>
      <w:pPr>
        <w:pStyle w:val="BookText"/>
      </w:pPr>
      <w:r>
        <w:rPr>
          <w:rFonts w:ascii="IRNazanin" w:hAnsi="IRNazanin" w:eastAsia="IRNazanin" w:cs="IRNazanin"/>
          <w:lang w:bidi="fa-IR"/>
          <w:color w:val="111111"/>
          <w:sz w:val="28"/>
          <w:szCs w:val="28"/>
          <w:rtl/>
        </w:rPr>
        <w:t xml:space="preserve">(قال رسول الله صلی الله علیه و آله لرجل يبيع -) انظر الغشّ</w:t>
      </w:r>
    </w:p>
    <w:p>
      <w:pPr>
        <w:pStyle w:val="BookText"/>
      </w:pPr>
      <w:r>
        <w:rPr>
          <w:rFonts w:ascii="IRNazanin" w:hAnsi="IRNazanin" w:eastAsia="IRNazanin" w:cs="IRNazanin"/>
          <w:lang w:bidi="fa-IR"/>
          <w:color w:val="111111"/>
          <w:sz w:val="28"/>
          <w:szCs w:val="28"/>
          <w:rtl/>
        </w:rPr>
        <w:t xml:space="preserve">(قال رسول الله صلی الله علیه و آله لزينب العطارة -) انظر الغشّ (قال رسول الله صلی الله علیه و آله لابنة -) انظر الزوج</w:t>
      </w:r>
    </w:p>
    <w:p>
      <w:pPr>
        <w:pStyle w:val="BookText"/>
      </w:pPr>
      <w:r>
        <w:rPr>
          <w:rFonts w:ascii="IRNazanin" w:hAnsi="IRNazanin" w:eastAsia="IRNazanin" w:cs="IRNazanin"/>
          <w:lang w:bidi="fa-IR"/>
          <w:color w:val="111111"/>
          <w:sz w:val="28"/>
          <w:szCs w:val="28"/>
          <w:rtl/>
        </w:rPr>
        <w:t xml:space="preserve">(قال رسول الله صلی الله علیه و آله لامرأة -) انظر السحر</w:t>
      </w:r>
    </w:p>
    <w:p>
      <w:pPr>
        <w:pStyle w:val="BookText"/>
      </w:pPr>
      <w:r>
        <w:rPr>
          <w:rFonts w:ascii="IRNazanin" w:hAnsi="IRNazanin" w:eastAsia="IRNazanin" w:cs="IRNazanin"/>
          <w:lang w:bidi="fa-IR"/>
          <w:color w:val="111111"/>
          <w:sz w:val="28"/>
          <w:szCs w:val="28"/>
          <w:rtl/>
        </w:rPr>
        <w:t xml:space="preserve">(قال رسول الله صلی الله علیه و آله لفاطمة علیها لسلام -) انظر الرؤيا</w:t>
      </w:r>
    </w:p>
    <w:p>
      <w:pPr>
        <w:pStyle w:val="BookText"/>
      </w:pPr>
      <w:r>
        <w:rPr>
          <w:rFonts w:ascii="IRNazanin" w:hAnsi="IRNazanin" w:eastAsia="IRNazanin" w:cs="IRNazanin"/>
          <w:lang w:bidi="fa-IR"/>
          <w:color w:val="111111"/>
          <w:sz w:val="28"/>
          <w:szCs w:val="28"/>
          <w:rtl/>
        </w:rPr>
        <w:t xml:space="preserve">(قال رسول الله صلی الله علیه و آله للنساء -) انظر الزوج</w:t>
      </w:r>
    </w:p>
    <w:p>
      <w:pPr>
        <w:pStyle w:val="BookText"/>
      </w:pPr>
      <w:r>
        <w:rPr>
          <w:rFonts w:ascii="IRNazanin" w:hAnsi="IRNazanin" w:eastAsia="IRNazanin" w:cs="IRNazanin"/>
          <w:lang w:bidi="fa-IR"/>
          <w:color w:val="111111"/>
          <w:sz w:val="28"/>
          <w:szCs w:val="28"/>
          <w:rtl/>
        </w:rPr>
        <w:t xml:space="preserve">(قال رسول الله صلی الله علیه و آله لما حضر شهر رمضان -) انظر شهر رمضان</w:t>
      </w:r>
    </w:p>
    <w:p>
      <w:pPr>
        <w:pStyle w:val="BookText"/>
      </w:pPr>
      <w:r>
        <w:rPr>
          <w:rFonts w:ascii="IRNazanin" w:hAnsi="IRNazanin" w:eastAsia="IRNazanin" w:cs="IRNazanin"/>
          <w:lang w:bidi="fa-IR"/>
          <w:color w:val="111111"/>
          <w:sz w:val="28"/>
          <w:szCs w:val="28"/>
          <w:rtl/>
        </w:rPr>
        <w:t xml:space="preserve">(قال رسول الله صلی الله علیه و آله يوما -)</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IRNazanin" w:hAnsi="IRNazanin" w:eastAsia="IRNazanin" w:cs="IRNazanin"/>
          <w:lang w:bidi="fa-IR"/>
          <w:color w:val="111111"/>
          <w:sz w:val="28"/>
          <w:szCs w:val="28"/>
          <w:rtl/>
        </w:rPr>
        <w:t xml:space="preserve">(قال عثمان بن مظعون لرسول الله صلی الله علیه و آله -) انظر الطيب</w:t>
      </w:r>
    </w:p>
    <w:p>
      <w:pPr>
        <w:pStyle w:val="BookText"/>
      </w:pPr>
      <w:r>
        <w:rPr>
          <w:rFonts w:ascii="IRNazanin" w:hAnsi="IRNazanin" w:eastAsia="IRNazanin" w:cs="IRNazanin"/>
          <w:lang w:bidi="fa-IR"/>
          <w:color w:val="111111"/>
          <w:sz w:val="28"/>
          <w:szCs w:val="28"/>
          <w:rtl/>
        </w:rPr>
        <w:t xml:space="preserve">(قام رسول الله صلی الله علیه و آله على التل -) انظر الاحزاب</w:t>
      </w:r>
    </w:p>
    <w:p>
      <w:pPr>
        <w:pStyle w:val="BookText"/>
      </w:pPr>
      <w:r>
        <w:rPr>
          <w:rFonts w:ascii="IRNazanin" w:hAnsi="IRNazanin" w:eastAsia="IRNazanin" w:cs="IRNazanin"/>
          <w:lang w:bidi="fa-IR"/>
          <w:color w:val="111111"/>
          <w:sz w:val="28"/>
          <w:szCs w:val="28"/>
          <w:rtl/>
        </w:rPr>
        <w:t xml:space="preserve">(قام رسول الله صلی الله علیه و آله على الصفا -) انظر التقوى</w:t>
      </w:r>
    </w:p>
    <w:p>
      <w:pPr>
        <w:pStyle w:val="BookText"/>
      </w:pPr>
      <w:r>
        <w:rPr>
          <w:rFonts w:ascii="IRNazanin" w:hAnsi="IRNazanin" w:eastAsia="IRNazanin" w:cs="IRNazanin"/>
          <w:lang w:bidi="fa-IR"/>
          <w:color w:val="111111"/>
          <w:sz w:val="28"/>
          <w:szCs w:val="28"/>
          <w:rtl/>
        </w:rPr>
        <w:t xml:space="preserve">(قبر رسول الله صلی الله علیه و آله -) انظر القبور</w:t>
      </w:r>
    </w:p>
    <w:p>
      <w:pPr>
        <w:pStyle w:val="BookText"/>
      </w:pPr>
      <w:r>
        <w:rPr>
          <w:rFonts w:ascii="IRNazanin" w:hAnsi="IRNazanin" w:eastAsia="IRNazanin" w:cs="IRNazanin"/>
          <w:lang w:bidi="fa-IR"/>
          <w:color w:val="111111"/>
          <w:sz w:val="28"/>
          <w:szCs w:val="28"/>
          <w:rtl/>
        </w:rPr>
        <w:t xml:space="preserve">(قد فعل ذلك رسول الله صلی الله علیه و آله -) يأتي في الفجر تحت عنوان (قرأت الخ)</w:t>
      </w:r>
    </w:p>
    <w:p>
      <w:pPr>
        <w:pStyle w:val="BookText"/>
      </w:pPr>
      <w:r>
        <w:rPr>
          <w:rFonts w:ascii="IRNazanin" w:hAnsi="IRNazanin" w:eastAsia="IRNazanin" w:cs="IRNazanin"/>
          <w:lang w:bidi="fa-IR"/>
          <w:color w:val="111111"/>
          <w:sz w:val="28"/>
          <w:szCs w:val="28"/>
          <w:rtl/>
        </w:rPr>
        <w:t xml:space="preserve">(قد ولدنی رسول الله صلی الله علیه و آله -) انظر العلم</w:t>
      </w:r>
    </w:p>
    <w:p>
      <w:pPr>
        <w:pStyle w:val="BookText"/>
      </w:pPr>
      <w:r>
        <w:rPr>
          <w:rFonts w:ascii="IRNazanin" w:hAnsi="IRNazanin" w:eastAsia="IRNazanin" w:cs="IRNazanin"/>
          <w:lang w:bidi="fa-IR"/>
          <w:color w:val="111111"/>
          <w:sz w:val="28"/>
          <w:szCs w:val="28"/>
          <w:rtl/>
        </w:rPr>
        <w:t xml:space="preserve">(قسّم رسول الله صلی الله علیه و آله الفيء -) انظر الصدقة</w:t>
      </w:r>
    </w:p>
    <w:p>
      <w:pPr>
        <w:pStyle w:val="BookText"/>
      </w:pPr>
      <w:r>
        <w:rPr>
          <w:rFonts w:ascii="IRNazanin" w:hAnsi="IRNazanin" w:eastAsia="IRNazanin" w:cs="IRNazanin"/>
          <w:lang w:bidi="fa-IR"/>
          <w:color w:val="111111"/>
          <w:sz w:val="28"/>
          <w:szCs w:val="28"/>
          <w:rtl/>
        </w:rPr>
        <w:t xml:space="preserve">(قضى رسول الله صلی الله علیه و آله أن يقدم صاحب -) انظر القضاء</w:t>
      </w:r>
    </w:p>
    <w:p>
      <w:pPr>
        <w:pStyle w:val="BookText"/>
      </w:pPr>
      <w:r>
        <w:rPr>
          <w:rFonts w:ascii="IRNazanin" w:hAnsi="IRNazanin" w:eastAsia="IRNazanin" w:cs="IRNazanin"/>
          <w:lang w:bidi="fa-IR"/>
          <w:color w:val="111111"/>
          <w:sz w:val="28"/>
          <w:szCs w:val="28"/>
          <w:rtl/>
        </w:rPr>
        <w:t xml:space="preserve">(قضى رسول الله صلی الله علیه و آله بشهادة رجل -) انظر الشهادة</w:t>
      </w:r>
    </w:p>
    <w:p>
      <w:pPr>
        <w:pStyle w:val="BookText"/>
      </w:pPr>
      <w:r>
        <w:rPr>
          <w:rFonts w:ascii="IRNazanin" w:hAnsi="IRNazanin" w:eastAsia="IRNazanin" w:cs="IRNazanin"/>
          <w:lang w:bidi="fa-IR"/>
          <w:color w:val="111111"/>
          <w:sz w:val="28"/>
          <w:szCs w:val="28"/>
          <w:rtl/>
        </w:rPr>
        <w:t xml:space="preserve">(قضى رسول الله صلی الله علیه و آله بين -) انظر الضرر</w:t>
      </w:r>
    </w:p>
    <w:p>
      <w:pPr>
        <w:pStyle w:val="BookText"/>
      </w:pPr>
      <w:r>
        <w:rPr>
          <w:rFonts w:ascii="IRNazanin" w:hAnsi="IRNazanin" w:eastAsia="IRNazanin" w:cs="IRNazanin"/>
          <w:lang w:bidi="fa-IR"/>
          <w:color w:val="111111"/>
          <w:sz w:val="28"/>
          <w:szCs w:val="28"/>
          <w:rtl/>
        </w:rPr>
        <w:t xml:space="preserve">(قضى رسول الله صلی الله علیه و آله في رجل باع نخلة -) انظر الحريم</w:t>
      </w:r>
    </w:p>
    <w:p>
      <w:pPr>
        <w:pStyle w:val="BookText"/>
      </w:pPr>
      <w:r>
        <w:rPr>
          <w:rFonts w:ascii="IRNazanin" w:hAnsi="IRNazanin" w:eastAsia="IRNazanin" w:cs="IRNazanin"/>
          <w:lang w:bidi="fa-IR"/>
          <w:color w:val="111111"/>
          <w:sz w:val="28"/>
          <w:szCs w:val="28"/>
          <w:rtl/>
        </w:rPr>
        <w:t xml:space="preserve">(قضى رسول الله صلی الله علیه و آله في سيل وادی مهزور -) انظر السيل</w:t>
      </w:r>
    </w:p>
    <w:p>
      <w:pPr>
        <w:pStyle w:val="BookText"/>
      </w:pPr>
      <w:r>
        <w:rPr>
          <w:rFonts w:ascii="IRNazanin" w:hAnsi="IRNazanin" w:eastAsia="IRNazanin" w:cs="IRNazanin"/>
          <w:lang w:bidi="fa-IR"/>
          <w:color w:val="111111"/>
          <w:sz w:val="28"/>
          <w:szCs w:val="28"/>
          <w:rtl/>
        </w:rPr>
        <w:t xml:space="preserve">(قضی رسول الله صلی الله علیه و آله في شرب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السيل</w:t>
      </w:r>
    </w:p>
    <w:p>
      <w:pPr>
        <w:pStyle w:val="BookText"/>
      </w:pPr>
      <w:r>
        <w:rPr>
          <w:rFonts w:ascii="IRNazanin" w:hAnsi="IRNazanin" w:eastAsia="IRNazanin" w:cs="IRNazanin"/>
          <w:lang w:bidi="fa-IR"/>
          <w:color w:val="111111"/>
          <w:sz w:val="28"/>
          <w:szCs w:val="28"/>
          <w:rtl/>
        </w:rPr>
        <w:t xml:space="preserve">(قطع رسول الله صلی الله علیه و آله التلبية -) انظر التلبية</w:t>
      </w:r>
    </w:p>
    <w:p>
      <w:pPr>
        <w:pStyle w:val="BookText"/>
      </w:pPr>
      <w:r>
        <w:rPr>
          <w:rFonts w:ascii="IRNazanin" w:hAnsi="IRNazanin" w:eastAsia="IRNazanin" w:cs="IRNazanin"/>
          <w:lang w:bidi="fa-IR"/>
          <w:color w:val="111111"/>
          <w:sz w:val="28"/>
          <w:szCs w:val="28"/>
          <w:rtl/>
        </w:rPr>
        <w:t xml:space="preserve">(كان ابوبکر مع رسول الله صلی الله علیه و آله -) انظر ابوبکر بن ابی قحافة</w:t>
      </w:r>
    </w:p>
    <w:p>
      <w:pPr>
        <w:pStyle w:val="BookText"/>
      </w:pPr>
      <w:r>
        <w:rPr>
          <w:rFonts w:ascii="IRNazanin" w:hAnsi="IRNazanin" w:eastAsia="IRNazanin" w:cs="IRNazanin"/>
          <w:lang w:bidi="fa-IR"/>
          <w:color w:val="111111"/>
          <w:sz w:val="28"/>
          <w:szCs w:val="28"/>
          <w:rtl/>
        </w:rPr>
        <w:t xml:space="preserve">(کان ابو عبد الله اذا ذکر رسول الله صلی الله علیه و آله -) انظر الحجة</w:t>
      </w:r>
    </w:p>
    <w:p>
      <w:pPr>
        <w:pStyle w:val="BookText"/>
      </w:pPr>
      <w:r>
        <w:rPr>
          <w:rFonts w:ascii="IRNazanin" w:hAnsi="IRNazanin" w:eastAsia="IRNazanin" w:cs="IRNazanin"/>
          <w:lang w:bidi="fa-IR"/>
          <w:color w:val="111111"/>
          <w:sz w:val="28"/>
          <w:szCs w:val="28"/>
          <w:rtl/>
        </w:rPr>
        <w:t xml:space="preserve">(كان احب الاصباغ الى رسول الله صلی الله علیه و آله -) انظر الخلّ</w:t>
      </w:r>
    </w:p>
    <w:p>
      <w:pPr>
        <w:pStyle w:val="BookText"/>
      </w:pPr>
      <w:r>
        <w:rPr>
          <w:rFonts w:ascii="IRNazanin" w:hAnsi="IRNazanin" w:eastAsia="IRNazanin" w:cs="IRNazanin"/>
          <w:lang w:bidi="fa-IR"/>
          <w:color w:val="111111"/>
          <w:sz w:val="28"/>
          <w:szCs w:val="28"/>
          <w:rtl/>
        </w:rPr>
        <w:t xml:space="preserve">(كان خاتم رسول الله صلی الله علیه و آله -) انظر الخاتم</w:t>
      </w:r>
    </w:p>
    <w:p>
      <w:pPr>
        <w:pStyle w:val="BookText"/>
      </w:pPr>
      <w:r>
        <w:rPr>
          <w:rFonts w:ascii="IRNazanin" w:hAnsi="IRNazanin" w:eastAsia="IRNazanin" w:cs="IRNazanin"/>
          <w:lang w:bidi="fa-IR"/>
          <w:color w:val="111111"/>
          <w:sz w:val="28"/>
          <w:szCs w:val="28"/>
          <w:rtl/>
        </w:rPr>
        <w:t xml:space="preserve">(كان رجل على عهد رسول الله صلی الله علیه و آله -) انظر الظهار</w:t>
      </w:r>
    </w:p>
    <w:p>
      <w:pPr>
        <w:pStyle w:val="BookText"/>
      </w:pPr>
      <w:r>
        <w:rPr>
          <w:rFonts w:ascii="IRNazanin" w:hAnsi="IRNazanin" w:eastAsia="IRNazanin" w:cs="IRNazanin"/>
          <w:lang w:bidi="fa-IR"/>
          <w:color w:val="111111"/>
          <w:sz w:val="28"/>
          <w:szCs w:val="28"/>
          <w:rtl/>
        </w:rPr>
        <w:t xml:space="preserve">(كان رسول الله صلی الله علیه و آله اذا آوی -) انظر الدعاء</w:t>
      </w:r>
    </w:p>
    <w:p>
      <w:pPr>
        <w:pStyle w:val="BookText"/>
      </w:pPr>
      <w:r>
        <w:rPr>
          <w:rFonts w:ascii="IRNazanin" w:hAnsi="IRNazanin" w:eastAsia="IRNazanin" w:cs="IRNazanin"/>
          <w:lang w:bidi="fa-IR"/>
          <w:color w:val="111111"/>
          <w:sz w:val="28"/>
          <w:szCs w:val="28"/>
          <w:rtl/>
        </w:rPr>
        <w:t xml:space="preserve">(كان رسول الله صلی الله علیه و آله اذا أتى بشارب -) انظر الحدود</w:t>
      </w:r>
    </w:p>
    <w:p>
      <w:pPr>
        <w:pStyle w:val="BookText"/>
      </w:pPr>
      <w:r>
        <w:rPr>
          <w:rFonts w:ascii="IRNazanin" w:hAnsi="IRNazanin" w:eastAsia="IRNazanin" w:cs="IRNazanin"/>
          <w:lang w:bidi="fa-IR"/>
          <w:color w:val="111111"/>
          <w:sz w:val="28"/>
          <w:szCs w:val="28"/>
          <w:rtl/>
        </w:rPr>
        <w:t xml:space="preserve">(كان رسول الله صلی الله علیه و آله اذا أتي بطيب -) انظر الفطر</w:t>
      </w:r>
    </w:p>
    <w:p>
      <w:pPr>
        <w:pStyle w:val="BookText"/>
      </w:pPr>
      <w:r>
        <w:rPr>
          <w:rFonts w:ascii="IRNazanin" w:hAnsi="IRNazanin" w:eastAsia="IRNazanin" w:cs="IRNazanin"/>
          <w:lang w:bidi="fa-IR"/>
          <w:color w:val="111111"/>
          <w:sz w:val="28"/>
          <w:szCs w:val="28"/>
          <w:rtl/>
        </w:rPr>
        <w:t xml:space="preserve">(كان رسول الله صلی الله علیه و آله اذا أراد الحرب -) انظر النسآء (كان رسول الله صلی الله علیه و آله اذا أراد أن يبعث -) انظر السّرية</w:t>
      </w:r>
    </w:p>
    <w:p>
      <w:pPr>
        <w:pStyle w:val="BookText"/>
      </w:pPr>
      <w:r>
        <w:rPr>
          <w:rFonts w:ascii="IRNazanin" w:hAnsi="IRNazanin" w:eastAsia="IRNazanin" w:cs="IRNazanin"/>
          <w:lang w:bidi="fa-IR"/>
          <w:color w:val="111111"/>
          <w:sz w:val="28"/>
          <w:szCs w:val="28"/>
          <w:rtl/>
        </w:rPr>
        <w:t xml:space="preserve">(كان رسول الله صلی الله علیه و آله اذا أراد دخول المتوضأ -) انظر الخلاء</w:t>
      </w:r>
    </w:p>
    <w:p>
      <w:pPr>
        <w:pStyle w:val="BookText"/>
      </w:pPr>
      <w:r>
        <w:rPr>
          <w:rFonts w:ascii="IRNazanin" w:hAnsi="IRNazanin" w:eastAsia="IRNazanin" w:cs="IRNazanin"/>
          <w:lang w:bidi="fa-IR"/>
          <w:color w:val="111111"/>
          <w:sz w:val="28"/>
          <w:szCs w:val="28"/>
          <w:rtl/>
        </w:rPr>
        <w:t xml:space="preserve">(كان رسول الله صلی الله علیه و آله اذا أصبح قال الحمد -) انظر التحميد تحت عنوان (انّ في ابن آدم الخ)</w:t>
      </w:r>
    </w:p>
    <w:p>
      <w:pPr>
        <w:pStyle w:val="BookText"/>
      </w:pPr>
      <w:r>
        <w:rPr>
          <w:rFonts w:ascii="IRNazanin" w:hAnsi="IRNazanin" w:eastAsia="IRNazanin" w:cs="IRNazanin"/>
          <w:lang w:bidi="fa-IR"/>
          <w:color w:val="111111"/>
          <w:sz w:val="28"/>
          <w:szCs w:val="28"/>
          <w:rtl/>
        </w:rPr>
        <w:t xml:space="preserve">(كان رسول الله صلی الله علیه و آله اذا أكل السمك -) انظر السمك</w:t>
      </w:r>
    </w:p>
    <w:p>
      <w:pPr>
        <w:pStyle w:val="BookText"/>
      </w:pPr>
      <w:r>
        <w:rPr>
          <w:rFonts w:ascii="IRNazanin" w:hAnsi="IRNazanin" w:eastAsia="IRNazanin" w:cs="IRNazanin"/>
          <w:lang w:bidi="fa-IR"/>
          <w:color w:val="111111"/>
          <w:sz w:val="28"/>
          <w:szCs w:val="28"/>
          <w:rtl/>
        </w:rPr>
        <w:t xml:space="preserve">(كان رسول الله صلی الله علیه و آله اذا أكل مع -) انظر الضيف</w:t>
      </w:r>
    </w:p>
    <w:p>
      <w:pPr>
        <w:pStyle w:val="BookText"/>
      </w:pPr>
      <w:r>
        <w:rPr>
          <w:rFonts w:ascii="IRNazanin" w:hAnsi="IRNazanin" w:eastAsia="IRNazanin" w:cs="IRNazanin"/>
          <w:lang w:bidi="fa-IR"/>
          <w:color w:val="111111"/>
          <w:sz w:val="28"/>
          <w:szCs w:val="28"/>
          <w:rtl/>
        </w:rPr>
        <w:t xml:space="preserve">(كان رسول الله صلی الله علیه و آله اذا أهل -) انظر شهر رمضان</w:t>
      </w:r>
    </w:p>
    <w:p>
      <w:pPr>
        <w:pStyle w:val="BookText"/>
      </w:pPr>
      <w:r>
        <w:rPr>
          <w:rFonts w:ascii="IRNazanin" w:hAnsi="IRNazanin" w:eastAsia="IRNazanin" w:cs="IRNazanin"/>
          <w:lang w:bidi="fa-IR"/>
          <w:color w:val="111111"/>
          <w:sz w:val="28"/>
          <w:szCs w:val="28"/>
          <w:rtl/>
        </w:rPr>
        <w:t xml:space="preserve">(كان رسول الله صلی الله علیه و آله اذا بعث -) انظر السرية</w:t>
      </w:r>
    </w:p>
    <w:p>
      <w:pPr>
        <w:pStyle w:val="BookText"/>
      </w:pPr>
      <w:r>
        <w:rPr>
          <w:rFonts w:ascii="IRNazanin" w:hAnsi="IRNazanin" w:eastAsia="IRNazanin" w:cs="IRNazanin"/>
          <w:lang w:bidi="fa-IR"/>
          <w:color w:val="111111"/>
          <w:sz w:val="28"/>
          <w:szCs w:val="28"/>
          <w:rtl/>
        </w:rPr>
        <w:t xml:space="preserve">(كان رسول الله صلی الله علیه و آله اذا دخل شهر رمضان -) انظر شهر رمضان</w:t>
      </w:r>
    </w:p>
    <w:p>
      <w:pPr>
        <w:pStyle w:val="BookText"/>
      </w:pPr>
      <w:r>
        <w:rPr>
          <w:rFonts w:ascii="IRNazanin" w:hAnsi="IRNazanin" w:eastAsia="IRNazanin" w:cs="IRNazanin"/>
          <w:lang w:bidi="fa-IR"/>
          <w:color w:val="111111"/>
          <w:sz w:val="28"/>
          <w:szCs w:val="28"/>
          <w:rtl/>
        </w:rPr>
        <w:t xml:space="preserve">(كان رسول الله صلی الله علیه و آله اذا دخل العشر -) انظر شهر رمضان</w:t>
      </w:r>
    </w:p>
    <w:p>
      <w:pPr>
        <w:pStyle w:val="BookText"/>
      </w:pPr>
      <w:r>
        <w:rPr>
          <w:rFonts w:ascii="IRNazanin" w:hAnsi="IRNazanin" w:eastAsia="IRNazanin" w:cs="IRNazanin"/>
          <w:lang w:bidi="fa-IR"/>
          <w:color w:val="111111"/>
          <w:sz w:val="28"/>
          <w:szCs w:val="28"/>
          <w:rtl/>
        </w:rPr>
        <w:t xml:space="preserve">(كان رسول الله صلی الله علیه و آله اذا دخل منزلا -) انظر الجلوس</w:t>
      </w:r>
    </w:p>
    <w:p>
      <w:pPr>
        <w:pStyle w:val="BookText"/>
      </w:pPr>
      <w:r>
        <w:rPr>
          <w:rFonts w:ascii="IRNazanin" w:hAnsi="IRNazanin" w:eastAsia="IRNazanin" w:cs="IRNazanin"/>
          <w:lang w:bidi="fa-IR"/>
          <w:color w:val="111111"/>
          <w:sz w:val="28"/>
          <w:szCs w:val="28"/>
          <w:rtl/>
        </w:rPr>
        <w:t xml:space="preserve">(كان رسول الله صلی الله علیه و آله اذا رفعت -) انظر المائدة</w:t>
      </w:r>
    </w:p>
    <w:p>
      <w:pPr>
        <w:pStyle w:val="BookText"/>
      </w:pPr>
      <w:r>
        <w:rPr>
          <w:rFonts w:ascii="IRNazanin" w:hAnsi="IRNazanin" w:eastAsia="IRNazanin" w:cs="IRNazanin"/>
          <w:lang w:bidi="fa-IR"/>
          <w:color w:val="111111"/>
          <w:sz w:val="28"/>
          <w:szCs w:val="28"/>
          <w:rtl/>
        </w:rPr>
        <w:t xml:space="preserve">(كان رسول الله صلی الله علیه و آله اذا شرب -) انظر الشرب</w:t>
      </w:r>
    </w:p>
    <w:p>
      <w:pPr>
        <w:pStyle w:val="BookText"/>
      </w:pPr>
      <w:r>
        <w:rPr>
          <w:rFonts w:ascii="IRNazanin" w:hAnsi="IRNazanin" w:eastAsia="IRNazanin" w:cs="IRNazanin"/>
          <w:lang w:bidi="fa-IR"/>
          <w:color w:val="111111"/>
          <w:sz w:val="28"/>
          <w:szCs w:val="28"/>
          <w:rtl/>
        </w:rPr>
        <w:t xml:space="preserve">(كان رسول الله صلی الله علیه و آله اذا طعم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المائدة</w:t>
      </w:r>
    </w:p>
    <w:p>
      <w:pPr>
        <w:pStyle w:val="BookText"/>
      </w:pPr>
      <w:r>
        <w:rPr>
          <w:rFonts w:ascii="IRNazanin" w:hAnsi="IRNazanin" w:eastAsia="IRNazanin" w:cs="IRNazanin"/>
          <w:lang w:bidi="fa-IR"/>
          <w:color w:val="111111"/>
          <w:sz w:val="28"/>
          <w:szCs w:val="28"/>
          <w:rtl/>
        </w:rPr>
        <w:t xml:space="preserve">(كان رسول الله صلی الله علیه و آله اذا كان في سفر -) انظر الجمع بين الصلاتین</w:t>
      </w:r>
    </w:p>
    <w:p>
      <w:pPr>
        <w:pStyle w:val="BookText"/>
      </w:pPr>
      <w:r>
        <w:rPr>
          <w:rFonts w:ascii="IRNazanin" w:hAnsi="IRNazanin" w:eastAsia="IRNazanin" w:cs="IRNazanin"/>
          <w:lang w:bidi="fa-IR"/>
          <w:color w:val="111111"/>
          <w:sz w:val="28"/>
          <w:szCs w:val="28"/>
          <w:rtl/>
        </w:rPr>
        <w:t xml:space="preserve">(كان رسول الله صلی الله علیه و آله اذا كان يوم الجمعة -) انظر الطيب</w:t>
      </w:r>
    </w:p>
    <w:p>
      <w:pPr>
        <w:pStyle w:val="BookText"/>
      </w:pPr>
      <w:r>
        <w:rPr>
          <w:rFonts w:ascii="IRNazanin" w:hAnsi="IRNazanin" w:eastAsia="IRNazanin" w:cs="IRNazanin"/>
          <w:lang w:bidi="fa-IR"/>
          <w:color w:val="111111"/>
          <w:sz w:val="28"/>
          <w:szCs w:val="28"/>
          <w:rtl/>
        </w:rPr>
        <w:t xml:space="preserve">(كان رسول الله صلی الله علیه و آله اذا ودّع مسافرا -) انظر الوداع</w:t>
      </w:r>
    </w:p>
    <w:p>
      <w:pPr>
        <w:pStyle w:val="BookText"/>
      </w:pPr>
      <w:r>
        <w:rPr>
          <w:rFonts w:ascii="IRNazanin" w:hAnsi="IRNazanin" w:eastAsia="IRNazanin" w:cs="IRNazanin"/>
          <w:lang w:bidi="fa-IR"/>
          <w:color w:val="111111"/>
          <w:sz w:val="28"/>
          <w:szCs w:val="28"/>
          <w:rtl/>
        </w:rPr>
        <w:t xml:space="preserve">(كان رسول الله صلی الله علیه و آله اذا ورد عليه -) انظر الشكر</w:t>
      </w:r>
    </w:p>
    <w:p>
      <w:pPr>
        <w:pStyle w:val="BookText"/>
      </w:pPr>
      <w:r>
        <w:rPr>
          <w:rFonts w:ascii="IRNazanin" w:hAnsi="IRNazanin" w:eastAsia="IRNazanin" w:cs="IRNazanin"/>
          <w:lang w:bidi="fa-IR"/>
          <w:color w:val="111111"/>
          <w:sz w:val="28"/>
          <w:szCs w:val="28"/>
          <w:rtl/>
        </w:rPr>
        <w:t xml:space="preserve">(كان رسول الله صلی الله علیه و آله اذا وضعت -) انظر المائدة</w:t>
      </w:r>
    </w:p>
    <w:p>
      <w:pPr>
        <w:pStyle w:val="BookText"/>
      </w:pPr>
      <w:r>
        <w:rPr>
          <w:rFonts w:ascii="IRNazanin" w:hAnsi="IRNazanin" w:eastAsia="IRNazanin" w:cs="IRNazanin"/>
          <w:lang w:bidi="fa-IR"/>
          <w:color w:val="111111"/>
          <w:sz w:val="28"/>
          <w:szCs w:val="28"/>
          <w:rtl/>
        </w:rPr>
        <w:t xml:space="preserve">(كان رسول الله صلی الله علیه و آله اكثر ما يجلس -) انظر الجلوس</w:t>
      </w:r>
    </w:p>
    <w:p>
      <w:pPr>
        <w:pStyle w:val="BookText"/>
      </w:pPr>
      <w:r>
        <w:rPr>
          <w:rFonts w:ascii="IRNazanin" w:hAnsi="IRNazanin" w:eastAsia="IRNazanin" w:cs="IRNazanin"/>
          <w:lang w:bidi="fa-IR"/>
          <w:color w:val="111111"/>
          <w:sz w:val="28"/>
          <w:szCs w:val="28"/>
          <w:rtl/>
        </w:rPr>
        <w:t xml:space="preserve">(كان رسول الله صلی الله علیه و آله اوّل ما بعث -) انظر الصوم</w:t>
      </w:r>
    </w:p>
    <w:p>
      <w:pPr>
        <w:pStyle w:val="BookText"/>
      </w:pPr>
      <w:r>
        <w:rPr>
          <w:rFonts w:ascii="IRNazanin" w:hAnsi="IRNazanin" w:eastAsia="IRNazanin" w:cs="IRNazanin"/>
          <w:lang w:bidi="fa-IR"/>
          <w:color w:val="111111"/>
          <w:sz w:val="28"/>
          <w:szCs w:val="28"/>
          <w:rtl/>
        </w:rPr>
        <w:t xml:space="preserve">(كان رسول الله صلی الله علیه و آله سيّد ولد آدم -) انظر محمد بن عبدالله</w:t>
      </w:r>
    </w:p>
    <w:p>
      <w:pPr>
        <w:pStyle w:val="BookText"/>
      </w:pPr>
      <w:r>
        <w:rPr>
          <w:rFonts w:ascii="IRNazanin" w:hAnsi="IRNazanin" w:eastAsia="IRNazanin" w:cs="IRNazanin"/>
          <w:lang w:bidi="fa-IR"/>
          <w:color w:val="111111"/>
          <w:sz w:val="28"/>
          <w:szCs w:val="28"/>
          <w:rtl/>
        </w:rPr>
        <w:t xml:space="preserve">(كان رسول الله صلی الله علیه و آله عزوف النفس -) انظر الصيد</w:t>
      </w:r>
    </w:p>
    <w:p>
      <w:pPr>
        <w:pStyle w:val="BookText"/>
      </w:pPr>
      <w:r>
        <w:rPr>
          <w:rFonts w:ascii="IRNazanin" w:hAnsi="IRNazanin" w:eastAsia="IRNazanin" w:cs="IRNazanin"/>
          <w:lang w:bidi="fa-IR"/>
          <w:color w:val="111111"/>
          <w:sz w:val="28"/>
          <w:szCs w:val="28"/>
          <w:rtl/>
        </w:rPr>
        <w:t xml:space="preserve">(كان رسول الله صلی الله علیه و آله عند عائشة ذات -) انظر الدعاء</w:t>
      </w:r>
    </w:p>
    <w:p>
      <w:pPr>
        <w:pStyle w:val="BookText"/>
      </w:pPr>
      <w:r>
        <w:rPr>
          <w:rFonts w:ascii="IRNazanin" w:hAnsi="IRNazanin" w:eastAsia="IRNazanin" w:cs="IRNazanin"/>
          <w:lang w:bidi="fa-IR"/>
          <w:color w:val="111111"/>
          <w:sz w:val="28"/>
          <w:szCs w:val="28"/>
          <w:rtl/>
        </w:rPr>
        <w:t xml:space="preserve">(كان رسول الله صلی الله علیه و آله عند عائشة ليلتها -) انظر الشكر</w:t>
      </w:r>
    </w:p>
    <w:p>
      <w:pPr>
        <w:pStyle w:val="BookText"/>
      </w:pPr>
      <w:r>
        <w:rPr>
          <w:rFonts w:ascii="IRNazanin" w:hAnsi="IRNazanin" w:eastAsia="IRNazanin" w:cs="IRNazanin"/>
          <w:lang w:bidi="fa-IR"/>
          <w:color w:val="111111"/>
          <w:sz w:val="28"/>
          <w:szCs w:val="28"/>
          <w:rtl/>
        </w:rPr>
        <w:t xml:space="preserve">(كان رسول الله صلی الله علیه و آله في بعض مغازيه -) انظر البراغيث</w:t>
      </w:r>
    </w:p>
    <w:p>
      <w:pPr>
        <w:pStyle w:val="BookText"/>
      </w:pPr>
      <w:r>
        <w:rPr>
          <w:rFonts w:ascii="IRNazanin" w:hAnsi="IRNazanin" w:eastAsia="IRNazanin" w:cs="IRNazanin"/>
          <w:lang w:bidi="fa-IR"/>
          <w:color w:val="111111"/>
          <w:sz w:val="28"/>
          <w:szCs w:val="28"/>
          <w:rtl/>
        </w:rPr>
        <w:t xml:space="preserve">(كان رسول الله صلی الله علیه و آله في سفر فاذا -) انظر الوقوف</w:t>
      </w:r>
    </w:p>
    <w:p>
      <w:pPr>
        <w:pStyle w:val="BookText"/>
      </w:pPr>
      <w:r>
        <w:rPr>
          <w:rFonts w:ascii="IRNazanin" w:hAnsi="IRNazanin" w:eastAsia="IRNazanin" w:cs="IRNazanin"/>
          <w:lang w:bidi="fa-IR"/>
          <w:color w:val="111111"/>
          <w:sz w:val="28"/>
          <w:szCs w:val="28"/>
          <w:rtl/>
        </w:rPr>
        <w:t xml:space="preserve">(كان رسول الله صلی الله علیه و آله في سفره اذا -) انظر السفر</w:t>
      </w:r>
    </w:p>
    <w:p>
      <w:pPr>
        <w:pStyle w:val="BookText"/>
      </w:pPr>
      <w:r>
        <w:rPr>
          <w:rFonts w:ascii="IRNazanin" w:hAnsi="IRNazanin" w:eastAsia="IRNazanin" w:cs="IRNazanin"/>
          <w:lang w:bidi="fa-IR"/>
          <w:color w:val="111111"/>
          <w:sz w:val="28"/>
          <w:szCs w:val="28"/>
          <w:rtl/>
        </w:rPr>
        <w:t xml:space="preserve">(كان رسول الله صلی الله علیه و آله لا يستلم -) انظر الاستلام</w:t>
      </w:r>
    </w:p>
    <w:p>
      <w:pPr>
        <w:pStyle w:val="BookText"/>
      </w:pPr>
      <w:r>
        <w:rPr>
          <w:rFonts w:ascii="IRNazanin" w:hAnsi="IRNazanin" w:eastAsia="IRNazanin" w:cs="IRNazanin"/>
          <w:lang w:bidi="fa-IR"/>
          <w:color w:val="111111"/>
          <w:sz w:val="28"/>
          <w:szCs w:val="28"/>
          <w:rtl/>
        </w:rPr>
        <w:t xml:space="preserve">(كان رسول الله صلی الله علیه و آله لحما -) انظر اللحوم</w:t>
      </w:r>
    </w:p>
    <w:p>
      <w:pPr>
        <w:pStyle w:val="BookText"/>
      </w:pPr>
      <w:r>
        <w:rPr>
          <w:rFonts w:ascii="IRNazanin" w:hAnsi="IRNazanin" w:eastAsia="IRNazanin" w:cs="IRNazanin"/>
          <w:lang w:bidi="fa-IR"/>
          <w:color w:val="111111"/>
          <w:sz w:val="28"/>
          <w:szCs w:val="28"/>
          <w:rtl/>
        </w:rPr>
        <w:t xml:space="preserve">(كان رسول الله صلی الله علیه و آله له بضع أربعين رجلاً -) انظر محمد بن عبدالله صلی الله علیه و آله</w:t>
      </w:r>
    </w:p>
    <w:p>
      <w:pPr>
        <w:pStyle w:val="BookText"/>
      </w:pPr>
      <w:r>
        <w:rPr>
          <w:rFonts w:ascii="IRNazanin" w:hAnsi="IRNazanin" w:eastAsia="IRNazanin" w:cs="IRNazanin"/>
          <w:lang w:bidi="fa-IR"/>
          <w:color w:val="111111"/>
          <w:sz w:val="28"/>
          <w:szCs w:val="28"/>
          <w:rtl/>
        </w:rPr>
        <w:t xml:space="preserve">(كان رسول الله صلی الله علیه و آله وامير المؤمنين علیه السلام و مرثد -) انظر الركوب</w:t>
      </w:r>
    </w:p>
    <w:p>
      <w:pPr>
        <w:pStyle w:val="BookText"/>
      </w:pPr>
      <w:r>
        <w:rPr>
          <w:rFonts w:ascii="IRNazanin" w:hAnsi="IRNazanin" w:eastAsia="IRNazanin" w:cs="IRNazanin"/>
          <w:lang w:bidi="fa-IR"/>
          <w:color w:val="111111"/>
          <w:sz w:val="28"/>
          <w:szCs w:val="28"/>
          <w:rtl/>
        </w:rPr>
        <w:t xml:space="preserve">(كان رسول الله صلی الله علیه و آله يأكل أكل العبد -) انظر الأكل</w:t>
      </w:r>
    </w:p>
    <w:p>
      <w:pPr>
        <w:pStyle w:val="BookText"/>
      </w:pPr>
      <w:r>
        <w:rPr>
          <w:rFonts w:ascii="IRNazanin" w:hAnsi="IRNazanin" w:eastAsia="IRNazanin" w:cs="IRNazanin"/>
          <w:lang w:bidi="fa-IR"/>
          <w:color w:val="111111"/>
          <w:sz w:val="28"/>
          <w:szCs w:val="28"/>
          <w:rtl/>
        </w:rPr>
        <w:t xml:space="preserve">(كان رسول الله صلی الله علیه و آله يأكل البطيخ -) انظر البطيخ</w:t>
      </w:r>
    </w:p>
    <w:p>
      <w:pPr>
        <w:pStyle w:val="BookText"/>
      </w:pPr>
      <w:r>
        <w:rPr>
          <w:rFonts w:ascii="IRNazanin" w:hAnsi="IRNazanin" w:eastAsia="IRNazanin" w:cs="IRNazanin"/>
          <w:lang w:bidi="fa-IR"/>
          <w:color w:val="111111"/>
          <w:sz w:val="28"/>
          <w:szCs w:val="28"/>
          <w:rtl/>
        </w:rPr>
        <w:t xml:space="preserve">(كان رسول الله صلی الله علیه و آله يأكل القثاء بالملح -) انظر القثاء</w:t>
      </w:r>
    </w:p>
    <w:p>
      <w:pPr>
        <w:pStyle w:val="BookText"/>
      </w:pPr>
      <w:r>
        <w:rPr>
          <w:rFonts w:ascii="IRNazanin" w:hAnsi="IRNazanin" w:eastAsia="IRNazanin" w:cs="IRNazanin"/>
          <w:lang w:bidi="fa-IR"/>
          <w:color w:val="111111"/>
          <w:sz w:val="28"/>
          <w:szCs w:val="28"/>
          <w:rtl/>
        </w:rPr>
        <w:t xml:space="preserve">(كان رسول الله صلی الله علیه و آله يجعل -) انظر الصلاة</w:t>
      </w:r>
    </w:p>
    <w:p>
      <w:pPr>
        <w:pStyle w:val="BookText"/>
      </w:pPr>
      <w:r>
        <w:rPr>
          <w:rFonts w:ascii="IRNazanin" w:hAnsi="IRNazanin" w:eastAsia="IRNazanin" w:cs="IRNazanin"/>
          <w:lang w:bidi="fa-IR"/>
          <w:color w:val="111111"/>
          <w:sz w:val="28"/>
          <w:szCs w:val="28"/>
          <w:rtl/>
        </w:rPr>
        <w:t xml:space="preserve">(كان رسول الله صلی الله علیه و آله يحلب عنز أهله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عمل الرجل في بيته</w:t>
      </w:r>
    </w:p>
    <w:p>
      <w:pPr>
        <w:pStyle w:val="BookText"/>
      </w:pPr>
      <w:r>
        <w:rPr>
          <w:rFonts w:ascii="IRNazanin" w:hAnsi="IRNazanin" w:eastAsia="IRNazanin" w:cs="IRNazanin"/>
          <w:lang w:bidi="fa-IR"/>
          <w:color w:val="111111"/>
          <w:sz w:val="28"/>
          <w:szCs w:val="28"/>
          <w:rtl/>
        </w:rPr>
        <w:t xml:space="preserve">(كان رسول الله صلی الله علیه و آله يحمد الله -) انظر التحميد</w:t>
      </w:r>
    </w:p>
    <w:p>
      <w:pPr>
        <w:pStyle w:val="BookText"/>
      </w:pPr>
      <w:r>
        <w:rPr>
          <w:rFonts w:ascii="IRNazanin" w:hAnsi="IRNazanin" w:eastAsia="IRNazanin" w:cs="IRNazanin"/>
          <w:lang w:bidi="fa-IR"/>
          <w:color w:val="111111"/>
          <w:sz w:val="28"/>
          <w:szCs w:val="28"/>
          <w:rtl/>
        </w:rPr>
        <w:t xml:space="preserve">(كان رسول الله صلی الله علیه و آله يذبح -) انظر الاضحية</w:t>
      </w:r>
    </w:p>
    <w:p>
      <w:pPr>
        <w:pStyle w:val="BookText"/>
      </w:pPr>
      <w:r>
        <w:rPr>
          <w:rFonts w:ascii="IRNazanin" w:hAnsi="IRNazanin" w:eastAsia="IRNazanin" w:cs="IRNazanin"/>
          <w:lang w:bidi="fa-IR"/>
          <w:color w:val="111111"/>
          <w:sz w:val="28"/>
          <w:szCs w:val="28"/>
          <w:rtl/>
        </w:rPr>
        <w:t xml:space="preserve">(كان رسول الله صلی الله علیه و آله يزيد -) انظر الصلاة</w:t>
      </w:r>
    </w:p>
    <w:p>
      <w:pPr>
        <w:pStyle w:val="BookText"/>
      </w:pPr>
      <w:r>
        <w:rPr>
          <w:rFonts w:ascii="IRNazanin" w:hAnsi="IRNazanin" w:eastAsia="IRNazanin" w:cs="IRNazanin"/>
          <w:lang w:bidi="fa-IR"/>
          <w:color w:val="111111"/>
          <w:sz w:val="28"/>
          <w:szCs w:val="28"/>
          <w:rtl/>
        </w:rPr>
        <w:t xml:space="preserve">(كان رسول الله صلی الله علیه و آله يسافر -) انظر الخميس</w:t>
      </w:r>
    </w:p>
    <w:p>
      <w:pPr>
        <w:pStyle w:val="BookText"/>
      </w:pPr>
      <w:r>
        <w:rPr>
          <w:rFonts w:ascii="IRNazanin" w:hAnsi="IRNazanin" w:eastAsia="IRNazanin" w:cs="IRNazanin"/>
          <w:lang w:bidi="fa-IR"/>
          <w:color w:val="111111"/>
          <w:sz w:val="28"/>
          <w:szCs w:val="28"/>
          <w:rtl/>
        </w:rPr>
        <w:t xml:space="preserve">(كان رسول الله صلی الله علیه و آله يسلّم على النساء -) انظر السلام</w:t>
      </w:r>
    </w:p>
    <w:p>
      <w:pPr>
        <w:pStyle w:val="BookText"/>
      </w:pPr>
      <w:r>
        <w:rPr>
          <w:rFonts w:ascii="IRNazanin" w:hAnsi="IRNazanin" w:eastAsia="IRNazanin" w:cs="IRNazanin"/>
          <w:lang w:bidi="fa-IR"/>
          <w:color w:val="111111"/>
          <w:sz w:val="28"/>
          <w:szCs w:val="28"/>
          <w:rtl/>
        </w:rPr>
        <w:t xml:space="preserve">(كان رسول الله صلی الله علیه و آله يشرب -) انظر الأواني</w:t>
      </w:r>
    </w:p>
    <w:p>
      <w:pPr>
        <w:pStyle w:val="BookText"/>
      </w:pPr>
      <w:r>
        <w:rPr>
          <w:rFonts w:ascii="IRNazanin" w:hAnsi="IRNazanin" w:eastAsia="IRNazanin" w:cs="IRNazanin"/>
          <w:lang w:bidi="fa-IR"/>
          <w:color w:val="111111"/>
          <w:sz w:val="28"/>
          <w:szCs w:val="28"/>
          <w:rtl/>
        </w:rPr>
        <w:t xml:space="preserve">(كان رسول الله صلی الله علیه و آله يصلي الجمعة -) انظر الجمعة</w:t>
      </w:r>
    </w:p>
    <w:p>
      <w:pPr>
        <w:pStyle w:val="BookText"/>
      </w:pPr>
      <w:r>
        <w:rPr>
          <w:rFonts w:ascii="IRNazanin" w:hAnsi="IRNazanin" w:eastAsia="IRNazanin" w:cs="IRNazanin"/>
          <w:lang w:bidi="fa-IR"/>
          <w:color w:val="111111"/>
          <w:sz w:val="28"/>
          <w:szCs w:val="28"/>
          <w:rtl/>
        </w:rPr>
        <w:t xml:space="preserve">(كان رسول الله صلی الله علیه و آله يصلي ركعتی -) انظر الفجر</w:t>
      </w:r>
    </w:p>
    <w:p>
      <w:pPr>
        <w:pStyle w:val="BookText"/>
      </w:pPr>
      <w:r>
        <w:rPr>
          <w:rFonts w:ascii="IRNazanin" w:hAnsi="IRNazanin" w:eastAsia="IRNazanin" w:cs="IRNazanin"/>
          <w:lang w:bidi="fa-IR"/>
          <w:color w:val="111111"/>
          <w:sz w:val="28"/>
          <w:szCs w:val="28"/>
          <w:rtl/>
        </w:rPr>
        <w:t xml:space="preserve">(كان رسول الله صلی الله علیه و آله يصلي الظهر -) انظر الظهر</w:t>
      </w:r>
    </w:p>
    <w:p>
      <w:pPr>
        <w:pStyle w:val="BookText"/>
      </w:pPr>
      <w:r>
        <w:rPr>
          <w:rFonts w:ascii="IRNazanin" w:hAnsi="IRNazanin" w:eastAsia="IRNazanin" w:cs="IRNazanin"/>
          <w:lang w:bidi="fa-IR"/>
          <w:color w:val="111111"/>
          <w:sz w:val="28"/>
          <w:szCs w:val="28"/>
          <w:rtl/>
        </w:rPr>
        <w:t xml:space="preserve">(كان رسول الله صلی الله علیه و آله يصلي العَتَمة -) انظر العتمة</w:t>
      </w:r>
    </w:p>
    <w:p>
      <w:pPr>
        <w:pStyle w:val="BookText"/>
      </w:pPr>
      <w:r>
        <w:rPr>
          <w:rFonts w:ascii="IRNazanin" w:hAnsi="IRNazanin" w:eastAsia="IRNazanin" w:cs="IRNazanin"/>
          <w:lang w:bidi="fa-IR"/>
          <w:color w:val="111111"/>
          <w:sz w:val="28"/>
          <w:szCs w:val="28"/>
          <w:rtl/>
        </w:rPr>
        <w:t xml:space="preserve">(كان رسول الله صلی الله علیه و آله يصلي على راحلته -) انظر الراحلة</w:t>
      </w:r>
    </w:p>
    <w:p>
      <w:pPr>
        <w:pStyle w:val="BookText"/>
      </w:pPr>
      <w:r>
        <w:rPr>
          <w:rFonts w:ascii="IRNazanin" w:hAnsi="IRNazanin" w:eastAsia="IRNazanin" w:cs="IRNazanin"/>
          <w:lang w:bidi="fa-IR"/>
          <w:color w:val="111111"/>
          <w:sz w:val="28"/>
          <w:szCs w:val="28"/>
          <w:rtl/>
        </w:rPr>
        <w:t xml:space="preserve">(كان رسول الله صلی الله علیه و آله يصلي الغداة -) انظر الغداة</w:t>
      </w:r>
    </w:p>
    <w:p>
      <w:pPr>
        <w:pStyle w:val="BookText"/>
      </w:pPr>
      <w:r>
        <w:rPr>
          <w:rFonts w:ascii="IRNazanin" w:hAnsi="IRNazanin" w:eastAsia="IRNazanin" w:cs="IRNazanin"/>
          <w:lang w:bidi="fa-IR"/>
          <w:color w:val="111111"/>
          <w:sz w:val="28"/>
          <w:szCs w:val="28"/>
          <w:rtl/>
        </w:rPr>
        <w:t xml:space="preserve">(كان رسول الله صلی الله علیه و آله يصلي المغرب حين -) انظر الاوقات</w:t>
      </w:r>
    </w:p>
    <w:p>
      <w:pPr>
        <w:pStyle w:val="BookText"/>
      </w:pPr>
      <w:r>
        <w:rPr>
          <w:rFonts w:ascii="IRNazanin" w:hAnsi="IRNazanin" w:eastAsia="IRNazanin" w:cs="IRNazanin"/>
          <w:lang w:bidi="fa-IR"/>
          <w:color w:val="111111"/>
          <w:sz w:val="28"/>
          <w:szCs w:val="28"/>
          <w:rtl/>
        </w:rPr>
        <w:t xml:space="preserve">(كان رسول الله صلی الله علیه و آله يصلي المغرب و -) انظر المغرب</w:t>
      </w:r>
    </w:p>
    <w:p>
      <w:pPr>
        <w:pStyle w:val="BookText"/>
      </w:pPr>
      <w:r>
        <w:rPr>
          <w:rFonts w:ascii="IRNazanin" w:hAnsi="IRNazanin" w:eastAsia="IRNazanin" w:cs="IRNazanin"/>
          <w:lang w:bidi="fa-IR"/>
          <w:color w:val="111111"/>
          <w:sz w:val="28"/>
          <w:szCs w:val="28"/>
          <w:rtl/>
        </w:rPr>
        <w:t xml:space="preserve">(کان رسول الله صلی الله علیه و آله يصلي من التطوع -) انظر التطوع</w:t>
      </w:r>
    </w:p>
    <w:p>
      <w:pPr>
        <w:pStyle w:val="BookText"/>
      </w:pPr>
      <w:r>
        <w:rPr>
          <w:rFonts w:ascii="IRNazanin" w:hAnsi="IRNazanin" w:eastAsia="IRNazanin" w:cs="IRNazanin"/>
          <w:lang w:bidi="fa-IR"/>
          <w:color w:val="111111"/>
          <w:sz w:val="28"/>
          <w:szCs w:val="28"/>
          <w:rtl/>
        </w:rPr>
        <w:t xml:space="preserve">(كان رسول الله صلی الله علیه و آله يصلي وعائشة -) انظر الصلاة</w:t>
      </w:r>
    </w:p>
    <w:p>
      <w:pPr>
        <w:pStyle w:val="BookText"/>
      </w:pPr>
      <w:r>
        <w:rPr>
          <w:rFonts w:ascii="IRNazanin" w:hAnsi="IRNazanin" w:eastAsia="IRNazanin" w:cs="IRNazanin"/>
          <w:lang w:bidi="fa-IR"/>
          <w:color w:val="111111"/>
          <w:sz w:val="28"/>
          <w:szCs w:val="28"/>
          <w:rtl/>
        </w:rPr>
        <w:t xml:space="preserve">(كان رسول الله صلی الله علیه و آله يصنع -) انظر القبور</w:t>
      </w:r>
    </w:p>
    <w:p>
      <w:pPr>
        <w:pStyle w:val="BookText"/>
      </w:pPr>
      <w:r>
        <w:rPr>
          <w:rFonts w:ascii="IRNazanin" w:hAnsi="IRNazanin" w:eastAsia="IRNazanin" w:cs="IRNazanin"/>
          <w:lang w:bidi="fa-IR"/>
          <w:color w:val="111111"/>
          <w:sz w:val="28"/>
          <w:szCs w:val="28"/>
          <w:rtl/>
        </w:rPr>
        <w:t xml:space="preserve">(كان رسول الله صلی الله علیه و آله يصوم -) انظر الصوم</w:t>
      </w:r>
    </w:p>
    <w:p>
      <w:pPr>
        <w:pStyle w:val="BookText"/>
      </w:pPr>
      <w:r>
        <w:rPr>
          <w:rFonts w:ascii="IRNazanin" w:hAnsi="IRNazanin" w:eastAsia="IRNazanin" w:cs="IRNazanin"/>
          <w:lang w:bidi="fa-IR"/>
          <w:color w:val="111111"/>
          <w:sz w:val="28"/>
          <w:szCs w:val="28"/>
          <w:rtl/>
        </w:rPr>
        <w:t xml:space="preserve">(كان رسول الله صلی الله علیه و آله يعجبه العسل -) انظر العسل</w:t>
      </w:r>
    </w:p>
    <w:p>
      <w:pPr>
        <w:pStyle w:val="BookText"/>
      </w:pPr>
      <w:r>
        <w:rPr>
          <w:rFonts w:ascii="IRNazanin" w:hAnsi="IRNazanin" w:eastAsia="IRNazanin" w:cs="IRNazanin"/>
          <w:lang w:bidi="fa-IR"/>
          <w:color w:val="111111"/>
          <w:sz w:val="28"/>
          <w:szCs w:val="28"/>
          <w:rtl/>
        </w:rPr>
        <w:t xml:space="preserve">(كان رسول الله صلی الله علیه و آله يغتسل -) انظر الغُسل</w:t>
      </w:r>
    </w:p>
    <w:p>
      <w:pPr>
        <w:pStyle w:val="BookText"/>
      </w:pPr>
      <w:r>
        <w:rPr>
          <w:rFonts w:ascii="IRNazanin" w:hAnsi="IRNazanin" w:eastAsia="IRNazanin" w:cs="IRNazanin"/>
          <w:lang w:bidi="fa-IR"/>
          <w:color w:val="111111"/>
          <w:sz w:val="28"/>
          <w:szCs w:val="28"/>
          <w:rtl/>
        </w:rPr>
        <w:t xml:space="preserve">(كان رسول الله صلی الله علیه و آله يقسّم الصدقات البوادي في أهل البوادي -) تقدم في الخمس تحت عنوان (الخمس من خمسة اشياء الخ)</w:t>
      </w:r>
    </w:p>
    <w:p>
      <w:pPr>
        <w:pStyle w:val="BookText"/>
      </w:pPr>
      <w:r>
        <w:rPr>
          <w:rFonts w:ascii="IRNazanin" w:hAnsi="IRNazanin" w:eastAsia="IRNazanin" w:cs="IRNazanin"/>
          <w:lang w:bidi="fa-IR"/>
          <w:color w:val="111111"/>
          <w:sz w:val="28"/>
          <w:szCs w:val="28"/>
          <w:rtl/>
        </w:rPr>
        <w:t xml:space="preserve">(كان رسول الله صلی الله علیه و آله يقسم صدقة أهل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البوادي -) يأتي في الغنيمة تحت عنوان (كنت قاعدا الخ)</w:t>
      </w:r>
    </w:p>
    <w:p>
      <w:pPr>
        <w:pStyle w:val="BookText"/>
      </w:pPr>
      <w:r>
        <w:rPr>
          <w:rFonts w:ascii="IRNazanin" w:hAnsi="IRNazanin" w:eastAsia="IRNazanin" w:cs="IRNazanin"/>
          <w:lang w:bidi="fa-IR"/>
          <w:color w:val="111111"/>
          <w:sz w:val="28"/>
          <w:szCs w:val="28"/>
          <w:rtl/>
        </w:rPr>
        <w:t xml:space="preserve">(كان رسول الله صلی الله علیه و آله يقسم لحظاته -) انظر العِشْرة</w:t>
      </w:r>
    </w:p>
    <w:p>
      <w:pPr>
        <w:pStyle w:val="BookText"/>
      </w:pPr>
      <w:r>
        <w:rPr>
          <w:rFonts w:ascii="IRNazanin" w:hAnsi="IRNazanin" w:eastAsia="IRNazanin" w:cs="IRNazanin"/>
          <w:lang w:bidi="fa-IR"/>
          <w:color w:val="111111"/>
          <w:sz w:val="28"/>
          <w:szCs w:val="28"/>
          <w:rtl/>
        </w:rPr>
        <w:t xml:space="preserve">(كان رسول الله صلی الله علیه و آله يقضي -) انظر الشهادة</w:t>
      </w:r>
    </w:p>
    <w:p>
      <w:pPr>
        <w:pStyle w:val="BookText"/>
      </w:pPr>
      <w:r>
        <w:rPr>
          <w:rFonts w:ascii="IRNazanin" w:hAnsi="IRNazanin" w:eastAsia="IRNazanin" w:cs="IRNazanin"/>
          <w:lang w:bidi="fa-IR"/>
          <w:color w:val="111111"/>
          <w:sz w:val="28"/>
          <w:szCs w:val="28"/>
          <w:rtl/>
        </w:rPr>
        <w:t xml:space="preserve">(كان رسول الله صلی الله علیه و آله يقوم على اطراف -) انظر الشكر</w:t>
      </w:r>
    </w:p>
    <w:p>
      <w:pPr>
        <w:pStyle w:val="BookText"/>
      </w:pPr>
      <w:r>
        <w:rPr>
          <w:rFonts w:ascii="IRNazanin" w:hAnsi="IRNazanin" w:eastAsia="IRNazanin" w:cs="IRNazanin"/>
          <w:lang w:bidi="fa-IR"/>
          <w:color w:val="111111"/>
          <w:sz w:val="28"/>
          <w:szCs w:val="28"/>
          <w:rtl/>
        </w:rPr>
        <w:t xml:space="preserve">(كان رسول الله صلی الله علیه و آله يكتحل -) انظر الكحل</w:t>
      </w:r>
    </w:p>
    <w:p>
      <w:pPr>
        <w:pStyle w:val="BookText"/>
      </w:pPr>
      <w:r>
        <w:rPr>
          <w:rFonts w:ascii="IRNazanin" w:hAnsi="IRNazanin" w:eastAsia="IRNazanin" w:cs="IRNazanin"/>
          <w:lang w:bidi="fa-IR"/>
          <w:color w:val="111111"/>
          <w:sz w:val="28"/>
          <w:szCs w:val="28"/>
          <w:rtl/>
        </w:rPr>
        <w:t xml:space="preserve">(كان رسول الله صلی الله علیه و آله يكره الذبح -) انظر الذبايح</w:t>
      </w:r>
    </w:p>
    <w:p>
      <w:pPr>
        <w:pStyle w:val="BookText"/>
      </w:pPr>
      <w:r>
        <w:rPr>
          <w:rFonts w:ascii="IRNazanin" w:hAnsi="IRNazanin" w:eastAsia="IRNazanin" w:cs="IRNazanin"/>
          <w:lang w:bidi="fa-IR"/>
          <w:color w:val="111111"/>
          <w:sz w:val="28"/>
          <w:szCs w:val="28"/>
          <w:rtl/>
        </w:rPr>
        <w:t xml:space="preserve">(كان رسول الله صلی الله علیه و آله يلبس -) انظر القلنسوة</w:t>
      </w:r>
    </w:p>
    <w:p>
      <w:pPr>
        <w:pStyle w:val="BookText"/>
      </w:pPr>
      <w:r>
        <w:rPr>
          <w:rFonts w:ascii="IRNazanin" w:hAnsi="IRNazanin" w:eastAsia="IRNazanin" w:cs="IRNazanin"/>
          <w:lang w:bidi="fa-IR"/>
          <w:color w:val="111111"/>
          <w:sz w:val="28"/>
          <w:szCs w:val="28"/>
          <w:rtl/>
        </w:rPr>
        <w:t xml:space="preserve">(كان رسول الله صلی الله علیه و آله يمصّ -) انظر طلب الرزق</w:t>
      </w:r>
    </w:p>
    <w:p>
      <w:pPr>
        <w:pStyle w:val="BookText"/>
      </w:pPr>
      <w:r>
        <w:rPr>
          <w:rFonts w:ascii="IRNazanin" w:hAnsi="IRNazanin" w:eastAsia="IRNazanin" w:cs="IRNazanin"/>
          <w:lang w:bidi="fa-IR"/>
          <w:color w:val="111111"/>
          <w:sz w:val="28"/>
          <w:szCs w:val="28"/>
          <w:rtl/>
        </w:rPr>
        <w:t xml:space="preserve">(كان رسول الله صلی الله علیه و آله ينفق -) انظر الطيب</w:t>
      </w:r>
    </w:p>
    <w:p>
      <w:pPr>
        <w:pStyle w:val="BookText"/>
      </w:pPr>
      <w:r>
        <w:rPr>
          <w:rFonts w:ascii="IRNazanin" w:hAnsi="IRNazanin" w:eastAsia="IRNazanin" w:cs="IRNazanin"/>
          <w:lang w:bidi="fa-IR"/>
          <w:color w:val="111111"/>
          <w:sz w:val="28"/>
          <w:szCs w:val="28"/>
          <w:rtl/>
        </w:rPr>
        <w:t xml:space="preserve">(كان رسول الله صلی الله علیه و آله يوم النحر -) انظر الحلق</w:t>
      </w:r>
    </w:p>
    <w:p>
      <w:pPr>
        <w:pStyle w:val="BookText"/>
      </w:pPr>
      <w:r>
        <w:rPr>
          <w:rFonts w:ascii="IRNazanin" w:hAnsi="IRNazanin" w:eastAsia="IRNazanin" w:cs="IRNazanin"/>
          <w:lang w:bidi="fa-IR"/>
          <w:color w:val="111111"/>
          <w:sz w:val="28"/>
          <w:szCs w:val="28"/>
          <w:rtl/>
        </w:rPr>
        <w:t xml:space="preserve">(كان على عهد رسول الله صلی الله علیه و آله رجل -) انظر ذو النمرة</w:t>
      </w:r>
    </w:p>
    <w:p>
      <w:pPr>
        <w:pStyle w:val="BookText"/>
      </w:pPr>
      <w:r>
        <w:rPr>
          <w:rFonts w:ascii="IRNazanin" w:hAnsi="IRNazanin" w:eastAsia="IRNazanin" w:cs="IRNazanin"/>
          <w:lang w:bidi="fa-IR"/>
          <w:color w:val="111111"/>
          <w:sz w:val="28"/>
          <w:szCs w:val="28"/>
          <w:rtl/>
        </w:rPr>
        <w:t xml:space="preserve">(كان في ذؤابة سيف رسول الله صلی الله علیه و آله -) انظر الحجة</w:t>
      </w:r>
    </w:p>
    <w:p>
      <w:pPr>
        <w:pStyle w:val="BookText"/>
      </w:pPr>
      <w:r>
        <w:rPr>
          <w:rFonts w:ascii="IRNazanin" w:hAnsi="IRNazanin" w:eastAsia="IRNazanin" w:cs="IRNazanin"/>
          <w:lang w:bidi="fa-IR"/>
          <w:color w:val="111111"/>
          <w:sz w:val="28"/>
          <w:szCs w:val="28"/>
          <w:rtl/>
        </w:rPr>
        <w:t xml:space="preserve">(كان في رسول الله صلی الله علیه و آله ثلاثة لم يكن في أحد -) انظر محمّد بن عبدالله صلی الله علیه و آله</w:t>
      </w:r>
    </w:p>
    <w:p>
      <w:pPr>
        <w:pStyle w:val="BookText"/>
      </w:pPr>
      <w:r>
        <w:rPr>
          <w:rFonts w:ascii="IRNazanin" w:hAnsi="IRNazanin" w:eastAsia="IRNazanin" w:cs="IRNazanin"/>
          <w:lang w:bidi="fa-IR"/>
          <w:color w:val="111111"/>
          <w:sz w:val="28"/>
          <w:szCs w:val="28"/>
          <w:rtl/>
        </w:rPr>
        <w:t xml:space="preserve">(كان في منزل رسول الله صلی الله علیه و آله زوج حمام -) انظر الحمام</w:t>
      </w:r>
    </w:p>
    <w:p>
      <w:pPr>
        <w:pStyle w:val="BookText"/>
      </w:pPr>
      <w:r>
        <w:rPr>
          <w:rFonts w:ascii="IRNazanin" w:hAnsi="IRNazanin" w:eastAsia="IRNazanin" w:cs="IRNazanin"/>
          <w:lang w:bidi="fa-IR"/>
          <w:color w:val="111111"/>
          <w:sz w:val="28"/>
          <w:szCs w:val="28"/>
          <w:rtl/>
        </w:rPr>
        <w:t xml:space="preserve">(كان فيما أوصى به رسول الله صلی الله علیه و آله -) انظر القرع</w:t>
      </w:r>
    </w:p>
    <w:p>
      <w:pPr>
        <w:pStyle w:val="BookText"/>
      </w:pPr>
      <w:r>
        <w:rPr>
          <w:rFonts w:ascii="IRNazanin" w:hAnsi="IRNazanin" w:eastAsia="IRNazanin" w:cs="IRNazanin"/>
          <w:lang w:bidi="fa-IR"/>
          <w:color w:val="111111"/>
          <w:sz w:val="28"/>
          <w:szCs w:val="28"/>
          <w:rtl/>
        </w:rPr>
        <w:t xml:space="preserve">(كان مسجد رسول الله صلی الله علیه و آله -) انظر الخيف</w:t>
      </w:r>
    </w:p>
    <w:p>
      <w:pPr>
        <w:pStyle w:val="BookText"/>
      </w:pPr>
      <w:r>
        <w:rPr>
          <w:rFonts w:ascii="IRNazanin" w:hAnsi="IRNazanin" w:eastAsia="IRNazanin" w:cs="IRNazanin"/>
          <w:lang w:bidi="fa-IR"/>
          <w:color w:val="111111"/>
          <w:sz w:val="28"/>
          <w:szCs w:val="28"/>
          <w:rtl/>
        </w:rPr>
        <w:t xml:space="preserve">(كان من دعاء رسول الله صلی الله علیه و آله اعوذ بك من أمرأة -) انظر الدعاء</w:t>
      </w:r>
    </w:p>
    <w:p>
      <w:pPr>
        <w:pStyle w:val="BookText"/>
      </w:pPr>
      <w:r>
        <w:rPr>
          <w:rFonts w:ascii="IRNazanin" w:hAnsi="IRNazanin" w:eastAsia="IRNazanin" w:cs="IRNazanin"/>
          <w:lang w:bidi="fa-IR"/>
          <w:color w:val="111111"/>
          <w:sz w:val="28"/>
          <w:szCs w:val="28"/>
          <w:rtl/>
        </w:rPr>
        <w:t xml:space="preserve">(كانت بغلة رسول الله صلی الله علیه و آله -) انظر الدية</w:t>
      </w:r>
    </w:p>
    <w:p>
      <w:pPr>
        <w:pStyle w:val="BookText"/>
      </w:pPr>
      <w:r>
        <w:rPr>
          <w:rFonts w:ascii="IRNazanin" w:hAnsi="IRNazanin" w:eastAsia="IRNazanin" w:cs="IRNazanin"/>
          <w:lang w:bidi="fa-IR"/>
          <w:color w:val="111111"/>
          <w:sz w:val="28"/>
          <w:szCs w:val="28"/>
          <w:rtl/>
        </w:rPr>
        <w:t xml:space="preserve">(كانت من أيمان رسول الله صلی الله علیه و آله -) انظر الحلف</w:t>
      </w:r>
    </w:p>
    <w:p>
      <w:pPr>
        <w:pStyle w:val="BookText"/>
      </w:pPr>
      <w:r>
        <w:rPr>
          <w:rFonts w:ascii="IRNazanin" w:hAnsi="IRNazanin" w:eastAsia="IRNazanin" w:cs="IRNazanin"/>
          <w:lang w:bidi="fa-IR"/>
          <w:color w:val="111111"/>
          <w:sz w:val="28"/>
          <w:szCs w:val="28"/>
          <w:rtl/>
        </w:rPr>
        <w:t xml:space="preserve">(کفن رسول الله صلی الله علیه و آله -) انظر الكفن</w:t>
      </w:r>
    </w:p>
    <w:p>
      <w:pPr>
        <w:pStyle w:val="BookText"/>
      </w:pPr>
      <w:r>
        <w:rPr>
          <w:rFonts w:ascii="IRNazanin" w:hAnsi="IRNazanin" w:eastAsia="IRNazanin" w:cs="IRNazanin"/>
          <w:lang w:bidi="fa-IR"/>
          <w:color w:val="111111"/>
          <w:sz w:val="28"/>
          <w:szCs w:val="28"/>
          <w:rtl/>
        </w:rPr>
        <w:t xml:space="preserve">(كم أحلّ لرسول الله صلی الله علیه و آله -) انظر المهر</w:t>
      </w:r>
    </w:p>
    <w:p>
      <w:pPr>
        <w:pStyle w:val="BookText"/>
      </w:pPr>
      <w:r>
        <w:rPr>
          <w:rFonts w:ascii="IRNazanin" w:hAnsi="IRNazanin" w:eastAsia="IRNazanin" w:cs="IRNazanin"/>
          <w:lang w:bidi="fa-IR"/>
          <w:color w:val="111111"/>
          <w:sz w:val="28"/>
          <w:szCs w:val="28"/>
          <w:rtl/>
        </w:rPr>
        <w:t xml:space="preserve">(کم عرج برسول الله صلی الله علیه و آله -) انظر الحجة</w:t>
      </w:r>
    </w:p>
    <w:p>
      <w:pPr>
        <w:pStyle w:val="BookText"/>
      </w:pPr>
      <w:r>
        <w:rPr>
          <w:rFonts w:ascii="IRNazanin" w:hAnsi="IRNazanin" w:eastAsia="IRNazanin" w:cs="IRNazanin"/>
          <w:lang w:bidi="fa-IR"/>
          <w:color w:val="111111"/>
          <w:sz w:val="28"/>
          <w:szCs w:val="28"/>
          <w:rtl/>
        </w:rPr>
        <w:t xml:space="preserve">(كنت بايع لرسول الله صلی الله علیه و آله -) انظر البيعة</w:t>
      </w:r>
    </w:p>
    <w:p>
      <w:pPr>
        <w:pStyle w:val="BookText"/>
      </w:pPr>
      <w:r>
        <w:rPr>
          <w:rFonts w:ascii="IRNazanin" w:hAnsi="IRNazanin" w:eastAsia="IRNazanin" w:cs="IRNazanin"/>
          <w:lang w:bidi="fa-IR"/>
          <w:color w:val="111111"/>
          <w:sz w:val="28"/>
          <w:szCs w:val="28"/>
          <w:rtl/>
        </w:rPr>
        <w:t xml:space="preserve">(كيف كان يجلد رسول الله صلی الله علیه و آله -) انظر الحدود</w:t>
      </w:r>
    </w:p>
    <w:p>
      <w:pPr>
        <w:pStyle w:val="BookText"/>
      </w:pPr>
      <w:r>
        <w:rPr>
          <w:rFonts w:ascii="IRNazanin" w:hAnsi="IRNazanin" w:eastAsia="IRNazanin" w:cs="IRNazanin"/>
          <w:lang w:bidi="fa-IR"/>
          <w:color w:val="111111"/>
          <w:sz w:val="28"/>
          <w:szCs w:val="28"/>
          <w:rtl/>
        </w:rPr>
        <w:t xml:space="preserve">(لا عليك ان تأتي قبر رسول الله صلی الله علیه و آله -) انظر الاستخارة</w:t>
      </w:r>
    </w:p>
    <w:p>
      <w:pPr>
        <w:pStyle w:val="BookText"/>
      </w:pPr>
      <w:r>
        <w:rPr>
          <w:rFonts w:ascii="IRNazanin" w:hAnsi="IRNazanin" w:eastAsia="IRNazanin" w:cs="IRNazanin"/>
          <w:lang w:bidi="fa-IR"/>
          <w:color w:val="111111"/>
          <w:sz w:val="28"/>
          <w:szCs w:val="28"/>
          <w:rtl/>
        </w:rPr>
        <w:t xml:space="preserve">(لاعليك أن تأتي مسجد رسول الله صلی الله علیه و آله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الاستخارة</w:t>
      </w:r>
    </w:p>
    <w:p>
      <w:pPr>
        <w:pStyle w:val="BookText"/>
      </w:pPr>
      <w:r>
        <w:rPr>
          <w:rFonts w:ascii="IRNazanin" w:hAnsi="IRNazanin" w:eastAsia="IRNazanin" w:cs="IRNazanin"/>
          <w:lang w:bidi="fa-IR"/>
          <w:color w:val="111111"/>
          <w:sz w:val="28"/>
          <w:szCs w:val="28"/>
          <w:rtl/>
        </w:rPr>
        <w:t xml:space="preserve">(لعن رسول الله صلی الله علیه و آله ثلاثة -) انظر اللعن</w:t>
      </w:r>
    </w:p>
    <w:p>
      <w:pPr>
        <w:pStyle w:val="BookText"/>
      </w:pPr>
      <w:r>
        <w:rPr>
          <w:rFonts w:ascii="IRNazanin" w:hAnsi="IRNazanin" w:eastAsia="IRNazanin" w:cs="IRNazanin"/>
          <w:lang w:bidi="fa-IR"/>
          <w:color w:val="111111"/>
          <w:sz w:val="28"/>
          <w:szCs w:val="28"/>
          <w:rtl/>
        </w:rPr>
        <w:t xml:space="preserve">(لعن رسول الله صلی الله علیه و آله الخمر -) انظر الخمر</w:t>
      </w:r>
    </w:p>
    <w:p>
      <w:pPr>
        <w:pStyle w:val="BookText"/>
      </w:pPr>
      <w:r>
        <w:rPr>
          <w:rFonts w:ascii="IRNazanin" w:hAnsi="IRNazanin" w:eastAsia="IRNazanin" w:cs="IRNazanin"/>
          <w:lang w:bidi="fa-IR"/>
          <w:color w:val="111111"/>
          <w:sz w:val="28"/>
          <w:szCs w:val="28"/>
          <w:rtl/>
        </w:rPr>
        <w:t xml:space="preserve">(لعن رسول الله صلی الله علیه و آله الربا -) انظر الربا</w:t>
      </w:r>
    </w:p>
    <w:p>
      <w:pPr>
        <w:pStyle w:val="BookText"/>
      </w:pPr>
      <w:r>
        <w:rPr>
          <w:rFonts w:ascii="IRNazanin" w:hAnsi="IRNazanin" w:eastAsia="IRNazanin" w:cs="IRNazanin"/>
          <w:lang w:bidi="fa-IR"/>
          <w:color w:val="111111"/>
          <w:sz w:val="28"/>
          <w:szCs w:val="28"/>
          <w:rtl/>
        </w:rPr>
        <w:t xml:space="preserve">(لعن رسول الله صلی الله علیه و آله رجلا -) انظر اللعن</w:t>
      </w:r>
    </w:p>
    <w:p>
      <w:pPr>
        <w:pStyle w:val="BookText"/>
      </w:pPr>
      <w:r>
        <w:rPr>
          <w:rFonts w:ascii="IRNazanin" w:hAnsi="IRNazanin" w:eastAsia="IRNazanin" w:cs="IRNazanin"/>
          <w:lang w:bidi="fa-IR"/>
          <w:color w:val="111111"/>
          <w:sz w:val="28"/>
          <w:szCs w:val="28"/>
          <w:rtl/>
        </w:rPr>
        <w:t xml:space="preserve">(لعن رسول الله صلی الله علیه و آله المتشبهات -) انظر اللواط</w:t>
      </w:r>
    </w:p>
    <w:p>
      <w:pPr>
        <w:pStyle w:val="BookText"/>
      </w:pPr>
      <w:r>
        <w:rPr>
          <w:rFonts w:ascii="IRNazanin" w:hAnsi="IRNazanin" w:eastAsia="IRNazanin" w:cs="IRNazanin"/>
          <w:lang w:bidi="fa-IR"/>
          <w:color w:val="111111"/>
          <w:sz w:val="28"/>
          <w:szCs w:val="28"/>
          <w:rtl/>
        </w:rPr>
        <w:t xml:space="preserve">(لعن رسول الله صلی الله علیه و آله من أحدث -) انظر القتل</w:t>
      </w:r>
    </w:p>
    <w:p>
      <w:pPr>
        <w:pStyle w:val="BookText"/>
      </w:pPr>
      <w:r>
        <w:rPr>
          <w:rFonts w:ascii="IRNazanin" w:hAnsi="IRNazanin" w:eastAsia="IRNazanin" w:cs="IRNazanin"/>
          <w:lang w:bidi="fa-IR"/>
          <w:color w:val="111111"/>
          <w:sz w:val="28"/>
          <w:szCs w:val="28"/>
          <w:rtl/>
        </w:rPr>
        <w:t xml:space="preserve">(لعن رسول الله صلی الله علیه و آله من نظر -) انظر اللعن</w:t>
      </w:r>
    </w:p>
    <w:p>
      <w:pPr>
        <w:pStyle w:val="BookText"/>
      </w:pPr>
      <w:r>
        <w:rPr>
          <w:rFonts w:ascii="IRNazanin" w:hAnsi="IRNazanin" w:eastAsia="IRNazanin" w:cs="IRNazanin"/>
          <w:lang w:bidi="fa-IR"/>
          <w:color w:val="111111"/>
          <w:sz w:val="28"/>
          <w:szCs w:val="28"/>
          <w:rtl/>
        </w:rPr>
        <w:t xml:space="preserve">(لعن رسول الله صلی الله علیه و آله الناظر -) انظر الحمّام</w:t>
      </w:r>
    </w:p>
    <w:p>
      <w:pPr>
        <w:pStyle w:val="BookText"/>
      </w:pPr>
      <w:r>
        <w:rPr>
          <w:rFonts w:ascii="IRNazanin" w:hAnsi="IRNazanin" w:eastAsia="IRNazanin" w:cs="IRNazanin"/>
          <w:lang w:bidi="fa-IR"/>
          <w:color w:val="111111"/>
          <w:sz w:val="28"/>
          <w:szCs w:val="28"/>
          <w:rtl/>
        </w:rPr>
        <w:t xml:space="preserve">(لعن رسول الله صلی الله علیه و آله الواصلة -) انظر القوادة</w:t>
      </w:r>
    </w:p>
    <w:p>
      <w:pPr>
        <w:pStyle w:val="BookText"/>
      </w:pPr>
      <w:r>
        <w:rPr>
          <w:rFonts w:ascii="IRNazanin" w:hAnsi="IRNazanin" w:eastAsia="IRNazanin" w:cs="IRNazanin"/>
          <w:lang w:bidi="fa-IR"/>
          <w:color w:val="111111"/>
          <w:sz w:val="28"/>
          <w:szCs w:val="28"/>
          <w:rtl/>
        </w:rPr>
        <w:t xml:space="preserve">(لم كان رسول الله صلی الله علیه و آله يحب الذراع -) انظر الذراع</w:t>
      </w:r>
    </w:p>
    <w:p>
      <w:pPr>
        <w:pStyle w:val="BookText"/>
      </w:pPr>
      <w:r>
        <w:rPr>
          <w:rFonts w:ascii="IRNazanin" w:hAnsi="IRNazanin" w:eastAsia="IRNazanin" w:cs="IRNazanin"/>
          <w:lang w:bidi="fa-IR"/>
          <w:color w:val="111111"/>
          <w:sz w:val="28"/>
          <w:szCs w:val="28"/>
          <w:rtl/>
        </w:rPr>
        <w:t xml:space="preserve">(لم يقتل رسول الله صلی الله علیه و آله -) انظر الجهاد</w:t>
      </w:r>
    </w:p>
    <w:p>
      <w:pPr>
        <w:pStyle w:val="BookText"/>
      </w:pPr>
      <w:r>
        <w:rPr>
          <w:rFonts w:ascii="IRNazanin" w:hAnsi="IRNazanin" w:eastAsia="IRNazanin" w:cs="IRNazanin"/>
          <w:lang w:bidi="fa-IR"/>
          <w:color w:val="111111"/>
          <w:sz w:val="28"/>
          <w:szCs w:val="28"/>
          <w:rtl/>
        </w:rPr>
        <w:t xml:space="preserve">(لم يكن رسول الله صلی الله علیه و آله يأكل طعاما -) انظر اللبن</w:t>
      </w:r>
    </w:p>
    <w:p>
      <w:pPr>
        <w:pStyle w:val="BookText"/>
      </w:pPr>
      <w:r>
        <w:rPr>
          <w:rFonts w:ascii="IRNazanin" w:hAnsi="IRNazanin" w:eastAsia="IRNazanin" w:cs="IRNazanin"/>
          <w:lang w:bidi="fa-IR"/>
          <w:color w:val="111111"/>
          <w:sz w:val="28"/>
          <w:szCs w:val="28"/>
          <w:rtl/>
        </w:rPr>
        <w:t xml:space="preserve">(لم يكن رسول الله صلی الله علیه و آله يصلي بالناس ويرفع صوته - ) يأتي في القرآن تحت عنوان (ذكرت الصوت الخ)</w:t>
      </w:r>
    </w:p>
    <w:p>
      <w:pPr>
        <w:pStyle w:val="BookText"/>
      </w:pPr>
      <w:r>
        <w:rPr>
          <w:rFonts w:ascii="IRNazanin" w:hAnsi="IRNazanin" w:eastAsia="IRNazanin" w:cs="IRNazanin"/>
          <w:lang w:bidi="fa-IR"/>
          <w:color w:val="111111"/>
          <w:sz w:val="28"/>
          <w:szCs w:val="28"/>
          <w:rtl/>
        </w:rPr>
        <w:t xml:space="preserve">(لم يكن رسول الله صلی الله علیه و آله يصوم -) انظر الصوم</w:t>
      </w:r>
    </w:p>
    <w:p>
      <w:pPr>
        <w:pStyle w:val="BookText"/>
      </w:pPr>
      <w:r>
        <w:rPr>
          <w:rFonts w:ascii="IRNazanin" w:hAnsi="IRNazanin" w:eastAsia="IRNazanin" w:cs="IRNazanin"/>
          <w:lang w:bidi="fa-IR"/>
          <w:color w:val="111111"/>
          <w:sz w:val="28"/>
          <w:szCs w:val="28"/>
          <w:rtl/>
        </w:rPr>
        <w:t xml:space="preserve">(لم يكن رسول الله صلی الله علیه و آله يقول لشيىء -) انظر الرضا بالقضاء</w:t>
      </w:r>
    </w:p>
    <w:p>
      <w:pPr>
        <w:pStyle w:val="BookText"/>
      </w:pPr>
      <w:r>
        <w:rPr>
          <w:rFonts w:ascii="IRNazanin" w:hAnsi="IRNazanin" w:eastAsia="IRNazanin" w:cs="IRNazanin"/>
          <w:lang w:bidi="fa-IR"/>
          <w:color w:val="111111"/>
          <w:sz w:val="28"/>
          <w:szCs w:val="28"/>
          <w:rtl/>
        </w:rPr>
        <w:t xml:space="preserve">(لما أحرم رسول الله صلی الله علیه و آله -) انظر التلبية</w:t>
      </w:r>
    </w:p>
    <w:p>
      <w:pPr>
        <w:pStyle w:val="BookText"/>
      </w:pPr>
      <w:r>
        <w:rPr>
          <w:rFonts w:ascii="IRNazanin" w:hAnsi="IRNazanin" w:eastAsia="IRNazanin" w:cs="IRNazanin"/>
          <w:lang w:bidi="fa-IR"/>
          <w:color w:val="111111"/>
          <w:sz w:val="28"/>
          <w:szCs w:val="28"/>
          <w:rtl/>
        </w:rPr>
        <w:t xml:space="preserve">(لما أخذ رسول الله صلی الله علیه و آله بيد عليّ يوم الغدیر -) انظر الحجة</w:t>
      </w:r>
    </w:p>
    <w:p>
      <w:pPr>
        <w:pStyle w:val="BookText"/>
      </w:pPr>
      <w:r>
        <w:rPr>
          <w:rFonts w:ascii="IRNazanin" w:hAnsi="IRNazanin" w:eastAsia="IRNazanin" w:cs="IRNazanin"/>
          <w:lang w:bidi="fa-IR"/>
          <w:color w:val="111111"/>
          <w:sz w:val="28"/>
          <w:szCs w:val="28"/>
          <w:rtl/>
        </w:rPr>
        <w:t xml:space="preserve">(لما استسقی رسول الله صلی الله علیه و آله -) انظر الدعاء</w:t>
      </w:r>
    </w:p>
    <w:p>
      <w:pPr>
        <w:pStyle w:val="BookText"/>
      </w:pPr>
      <w:r>
        <w:rPr>
          <w:rFonts w:ascii="IRNazanin" w:hAnsi="IRNazanin" w:eastAsia="IRNazanin" w:cs="IRNazanin"/>
          <w:lang w:bidi="fa-IR"/>
          <w:color w:val="111111"/>
          <w:sz w:val="28"/>
          <w:szCs w:val="28"/>
          <w:rtl/>
        </w:rPr>
        <w:t xml:space="preserve">(لما اسری برسول الله صلی الله علیه و آله -) انظر الأذان والإسراء</w:t>
      </w:r>
    </w:p>
    <w:p>
      <w:pPr>
        <w:pStyle w:val="BookText"/>
      </w:pPr>
      <w:r>
        <w:rPr>
          <w:rFonts w:ascii="IRNazanin" w:hAnsi="IRNazanin" w:eastAsia="IRNazanin" w:cs="IRNazanin"/>
          <w:lang w:bidi="fa-IR"/>
          <w:color w:val="111111"/>
          <w:sz w:val="28"/>
          <w:szCs w:val="28"/>
          <w:rtl/>
        </w:rPr>
        <w:t xml:space="preserve">(لما أفاض رسول الله صلی الله علیه و آله -) انظر الحج</w:t>
      </w:r>
    </w:p>
    <w:p>
      <w:pPr>
        <w:pStyle w:val="BookText"/>
      </w:pPr>
      <w:r>
        <w:rPr>
          <w:rFonts w:ascii="IRNazanin" w:hAnsi="IRNazanin" w:eastAsia="IRNazanin" w:cs="IRNazanin"/>
          <w:lang w:bidi="fa-IR"/>
          <w:color w:val="111111"/>
          <w:sz w:val="28"/>
          <w:szCs w:val="28"/>
          <w:rtl/>
        </w:rPr>
        <w:t xml:space="preserve">(لما بعث رسول الله صلی الله علیه و آله ببرائة -) انظر الجهاد</w:t>
      </w:r>
    </w:p>
    <w:p>
      <w:pPr>
        <w:pStyle w:val="BookText"/>
      </w:pPr>
      <w:r>
        <w:rPr>
          <w:rFonts w:ascii="IRNazanin" w:hAnsi="IRNazanin" w:eastAsia="IRNazanin" w:cs="IRNazanin"/>
          <w:lang w:bidi="fa-IR"/>
          <w:color w:val="111111"/>
          <w:sz w:val="28"/>
          <w:szCs w:val="28"/>
          <w:rtl/>
        </w:rPr>
        <w:t xml:space="preserve">(لما حضر رسول الله صلی الله علیه و آله الخندق -) انظر الحجة</w:t>
      </w:r>
    </w:p>
    <w:p>
      <w:pPr>
        <w:pStyle w:val="BookText"/>
      </w:pPr>
      <w:r>
        <w:rPr>
          <w:rFonts w:ascii="IRNazanin" w:hAnsi="IRNazanin" w:eastAsia="IRNazanin" w:cs="IRNazanin"/>
          <w:lang w:bidi="fa-IR"/>
          <w:color w:val="111111"/>
          <w:sz w:val="28"/>
          <w:szCs w:val="28"/>
          <w:rtl/>
        </w:rPr>
        <w:t xml:space="preserve">(لما حضر رسول الله صلی الله علیه و آله الموت -) انظر الحجة</w:t>
      </w:r>
    </w:p>
    <w:p>
      <w:pPr>
        <w:pStyle w:val="BookText"/>
      </w:pPr>
      <w:r>
        <w:rPr>
          <w:rFonts w:ascii="IRNazanin" w:hAnsi="IRNazanin" w:eastAsia="IRNazanin" w:cs="IRNazanin"/>
          <w:lang w:bidi="fa-IR"/>
          <w:color w:val="111111"/>
          <w:sz w:val="28"/>
          <w:szCs w:val="28"/>
          <w:rtl/>
        </w:rPr>
        <w:t xml:space="preserve">(لما حضرت رسول الله صلی الله علیه و آله الوفاة -) انظر الحجة</w:t>
      </w:r>
    </w:p>
    <w:p>
      <w:pPr>
        <w:pStyle w:val="BookText"/>
      </w:pPr>
      <w:r>
        <w:rPr>
          <w:rFonts w:ascii="IRNazanin" w:hAnsi="IRNazanin" w:eastAsia="IRNazanin" w:cs="IRNazanin"/>
          <w:lang w:bidi="fa-IR"/>
          <w:color w:val="111111"/>
          <w:sz w:val="28"/>
          <w:szCs w:val="28"/>
          <w:rtl/>
        </w:rPr>
        <w:t xml:space="preserve">(لما خرج رسول الله صلی الله علیه و آله في غزوة -) انظر الحديبية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رأى رسول الله صلی الله علیه و آله تیما -) انظر الحجة</w:t>
      </w:r>
    </w:p>
    <w:p>
      <w:pPr>
        <w:pStyle w:val="BookText"/>
      </w:pPr>
      <w:r>
        <w:rPr>
          <w:rFonts w:ascii="IRNazanin" w:hAnsi="IRNazanin" w:eastAsia="IRNazanin" w:cs="IRNazanin"/>
          <w:lang w:bidi="fa-IR"/>
          <w:color w:val="111111"/>
          <w:sz w:val="28"/>
          <w:szCs w:val="28"/>
          <w:rtl/>
        </w:rPr>
        <w:t xml:space="preserve">(لمّا صدّ رسول الله صلی الله علیه و آله -) انظر الحج</w:t>
      </w:r>
    </w:p>
    <w:p>
      <w:pPr>
        <w:pStyle w:val="BookText"/>
      </w:pPr>
      <w:r>
        <w:rPr>
          <w:rFonts w:ascii="IRNazanin" w:hAnsi="IRNazanin" w:eastAsia="IRNazanin" w:cs="IRNazanin"/>
          <w:lang w:bidi="fa-IR"/>
          <w:color w:val="111111"/>
          <w:sz w:val="28"/>
          <w:szCs w:val="28"/>
          <w:rtl/>
        </w:rPr>
        <w:t xml:space="preserve">(لما عرج برسول الله صلی الله علیه و آله انتهی به -) انظر الحجة</w:t>
      </w:r>
    </w:p>
    <w:p>
      <w:pPr>
        <w:pStyle w:val="BookText"/>
      </w:pPr>
      <w:r>
        <w:rPr>
          <w:rFonts w:ascii="IRNazanin" w:hAnsi="IRNazanin" w:eastAsia="IRNazanin" w:cs="IRNazanin"/>
          <w:lang w:bidi="fa-IR"/>
          <w:color w:val="111111"/>
          <w:sz w:val="28"/>
          <w:szCs w:val="28"/>
          <w:rtl/>
        </w:rPr>
        <w:t xml:space="preserve">(لما عرج برسول الله صلی الله علیه و آله نزل بالصلاة -) انظر الصلاة</w:t>
      </w:r>
    </w:p>
    <w:p>
      <w:pPr>
        <w:pStyle w:val="BookText"/>
      </w:pPr>
      <w:r>
        <w:rPr>
          <w:rFonts w:ascii="IRNazanin" w:hAnsi="IRNazanin" w:eastAsia="IRNazanin" w:cs="IRNazanin"/>
          <w:lang w:bidi="fa-IR"/>
          <w:color w:val="111111"/>
          <w:sz w:val="28"/>
          <w:szCs w:val="28"/>
          <w:rtl/>
        </w:rPr>
        <w:t xml:space="preserve">(لما قبض رسول الله صلی الله علیه و آله بات -) انظر الحجة</w:t>
      </w:r>
    </w:p>
    <w:p>
      <w:pPr>
        <w:pStyle w:val="BookText"/>
      </w:pPr>
      <w:r>
        <w:rPr>
          <w:rFonts w:ascii="IRNazanin" w:hAnsi="IRNazanin" w:eastAsia="IRNazanin" w:cs="IRNazanin"/>
          <w:lang w:bidi="fa-IR"/>
          <w:color w:val="111111"/>
          <w:sz w:val="28"/>
          <w:szCs w:val="28"/>
          <w:rtl/>
        </w:rPr>
        <w:t xml:space="preserve">(لما قبض رسول الله صلی الله علیه و آله جائهم -) انظر المصيبة</w:t>
      </w:r>
    </w:p>
    <w:p>
      <w:pPr>
        <w:pStyle w:val="BookText"/>
      </w:pPr>
      <w:r>
        <w:rPr>
          <w:rFonts w:ascii="IRNazanin" w:hAnsi="IRNazanin" w:eastAsia="IRNazanin" w:cs="IRNazanin"/>
          <w:lang w:bidi="fa-IR"/>
          <w:color w:val="111111"/>
          <w:sz w:val="28"/>
          <w:szCs w:val="28"/>
          <w:rtl/>
        </w:rPr>
        <w:t xml:space="preserve">(لما نفرّوا برسول الله صلی الله علیه و آله ناقته -) انظر الحجة</w:t>
      </w:r>
    </w:p>
    <w:p>
      <w:pPr>
        <w:pStyle w:val="BookText"/>
      </w:pPr>
      <w:r>
        <w:rPr>
          <w:rFonts w:ascii="IRNazanin" w:hAnsi="IRNazanin" w:eastAsia="IRNazanin" w:cs="IRNazanin"/>
          <w:lang w:bidi="fa-IR"/>
          <w:color w:val="111111"/>
          <w:sz w:val="28"/>
          <w:szCs w:val="28"/>
          <w:rtl/>
        </w:rPr>
        <w:t xml:space="preserve">(لما وجهني رسول الله صلی الله علیه و آله -) انظر الجهاد</w:t>
      </w:r>
    </w:p>
    <w:p>
      <w:pPr>
        <w:pStyle w:val="BookText"/>
      </w:pPr>
      <w:r>
        <w:rPr>
          <w:rFonts w:ascii="IRNazanin" w:hAnsi="IRNazanin" w:eastAsia="IRNazanin" w:cs="IRNazanin"/>
          <w:lang w:bidi="fa-IR"/>
          <w:color w:val="111111"/>
          <w:sz w:val="28"/>
          <w:szCs w:val="28"/>
          <w:rtl/>
        </w:rPr>
        <w:t xml:space="preserve">(لما ولد رسول الله صلی الله علیه و آله -) انظر آمنة</w:t>
      </w:r>
    </w:p>
    <w:p>
      <w:pPr>
        <w:pStyle w:val="BookText"/>
      </w:pPr>
      <w:r>
        <w:rPr>
          <w:rFonts w:ascii="IRNazanin" w:hAnsi="IRNazanin" w:eastAsia="IRNazanin" w:cs="IRNazanin"/>
          <w:lang w:bidi="fa-IR"/>
          <w:color w:val="111111"/>
          <w:sz w:val="28"/>
          <w:szCs w:val="28"/>
          <w:rtl/>
        </w:rPr>
        <w:t xml:space="preserve">(لما ولد مروان عرضوا به لرسول الله صلی الله علیه و آله -) انظر الحجة</w:t>
      </w:r>
    </w:p>
    <w:p>
      <w:pPr>
        <w:pStyle w:val="BookText"/>
      </w:pPr>
      <w:r>
        <w:rPr>
          <w:rFonts w:ascii="IRNazanin" w:hAnsi="IRNazanin" w:eastAsia="IRNazanin" w:cs="IRNazanin"/>
          <w:lang w:bidi="fa-IR"/>
          <w:color w:val="111111"/>
          <w:sz w:val="28"/>
          <w:szCs w:val="28"/>
          <w:rtl/>
        </w:rPr>
        <w:t xml:space="preserve">(لولا - الى أن قال - تزدادون شيئا لا يعلمه رسول الله صلی الله علیه و آله -) انظر الحجة</w:t>
      </w:r>
    </w:p>
    <w:p>
      <w:pPr>
        <w:pStyle w:val="BookText"/>
      </w:pPr>
      <w:r>
        <w:rPr>
          <w:rFonts w:ascii="IRNazanin" w:hAnsi="IRNazanin" w:eastAsia="IRNazanin" w:cs="IRNazanin"/>
          <w:lang w:bidi="fa-IR"/>
          <w:color w:val="111111"/>
          <w:sz w:val="28"/>
          <w:szCs w:val="28"/>
          <w:rtl/>
        </w:rPr>
        <w:t xml:space="preserve">(ليس كل أصحاب رسول الله صلی الله علیه و آله کان يسأل عن الشيء فيفهم -) يأتي في العلم تحت عنوان (اني سمعت الخ)</w:t>
      </w:r>
    </w:p>
    <w:p>
      <w:pPr>
        <w:pStyle w:val="BookText"/>
      </w:pPr>
      <w:r>
        <w:rPr>
          <w:rFonts w:ascii="IRNazanin" w:hAnsi="IRNazanin" w:eastAsia="IRNazanin" w:cs="IRNazanin"/>
          <w:lang w:bidi="fa-IR"/>
          <w:color w:val="111111"/>
          <w:sz w:val="28"/>
          <w:szCs w:val="28"/>
          <w:rtl/>
        </w:rPr>
        <w:t xml:space="preserve">(ليس يخرج شي من عند الله حتى يبدأ برسول الله صلی الله علیه و آله -) انظر الحجة</w:t>
      </w:r>
    </w:p>
    <w:p>
      <w:pPr>
        <w:pStyle w:val="BookText"/>
      </w:pPr>
      <w:r>
        <w:rPr>
          <w:rFonts w:ascii="IRNazanin" w:hAnsi="IRNazanin" w:eastAsia="IRNazanin" w:cs="IRNazanin"/>
          <w:lang w:bidi="fa-IR"/>
          <w:color w:val="111111"/>
          <w:sz w:val="28"/>
          <w:szCs w:val="28"/>
          <w:rtl/>
        </w:rPr>
        <w:t xml:space="preserve">(ما أعجب رسول الله صلی الله علیه و آله -) انظر الدنيا</w:t>
      </w:r>
    </w:p>
    <w:p>
      <w:pPr>
        <w:pStyle w:val="BookText"/>
      </w:pPr>
      <w:r>
        <w:rPr>
          <w:rFonts w:ascii="IRNazanin" w:hAnsi="IRNazanin" w:eastAsia="IRNazanin" w:cs="IRNazanin"/>
          <w:lang w:bidi="fa-IR"/>
          <w:color w:val="111111"/>
          <w:sz w:val="28"/>
          <w:szCs w:val="28"/>
          <w:rtl/>
        </w:rPr>
        <w:t xml:space="preserve">(ما اكل رسول الله صلی الله علیه و آله متكأ -) انظر محمد بن عبدالله</w:t>
      </w:r>
    </w:p>
    <w:p>
      <w:pPr>
        <w:pStyle w:val="BookText"/>
      </w:pPr>
      <w:r>
        <w:rPr>
          <w:rFonts w:ascii="IRNazanin" w:hAnsi="IRNazanin" w:eastAsia="IRNazanin" w:cs="IRNazanin"/>
          <w:lang w:bidi="fa-IR"/>
          <w:color w:val="111111"/>
          <w:sz w:val="28"/>
          <w:szCs w:val="28"/>
          <w:rtl/>
        </w:rPr>
        <w:t xml:space="preserve">(ما بال أقوام غيّروا سنة رسول الله صلی الله علیه و آله -) انظر الحجة</w:t>
      </w:r>
    </w:p>
    <w:p>
      <w:pPr>
        <w:pStyle w:val="BookText"/>
      </w:pPr>
      <w:r>
        <w:rPr>
          <w:rFonts w:ascii="IRNazanin" w:hAnsi="IRNazanin" w:eastAsia="IRNazanin" w:cs="IRNazanin"/>
          <w:lang w:bidi="fa-IR"/>
          <w:color w:val="111111"/>
          <w:sz w:val="28"/>
          <w:szCs w:val="28"/>
          <w:rtl/>
        </w:rPr>
        <w:t xml:space="preserve">(ما بیّت رسول الله صلی الله علیه و آله -) انظر الجهاد</w:t>
      </w:r>
    </w:p>
    <w:p>
      <w:pPr>
        <w:pStyle w:val="BookText"/>
      </w:pPr>
      <w:r>
        <w:rPr>
          <w:rFonts w:ascii="IRNazanin" w:hAnsi="IRNazanin" w:eastAsia="IRNazanin" w:cs="IRNazanin"/>
          <w:lang w:bidi="fa-IR"/>
          <w:color w:val="111111"/>
          <w:sz w:val="28"/>
          <w:szCs w:val="28"/>
          <w:rtl/>
        </w:rPr>
        <w:t xml:space="preserve">(ما دخل رسول الله صلی الله علیه و آله الكعبة - ) انظر الكعبة</w:t>
      </w:r>
    </w:p>
    <w:p>
      <w:pPr>
        <w:pStyle w:val="BookText"/>
      </w:pPr>
      <w:r>
        <w:rPr>
          <w:rFonts w:ascii="IRNazanin" w:hAnsi="IRNazanin" w:eastAsia="IRNazanin" w:cs="IRNazanin"/>
          <w:lang w:bidi="fa-IR"/>
          <w:color w:val="111111"/>
          <w:sz w:val="28"/>
          <w:szCs w:val="28"/>
          <w:rtl/>
        </w:rPr>
        <w:t xml:space="preserve">(مات رجل من الانصار من أصحاب رسول الله صلی الله علیه و آله -) انظر التشييع</w:t>
      </w:r>
    </w:p>
    <w:p>
      <w:pPr>
        <w:pStyle w:val="BookText"/>
      </w:pPr>
      <w:r>
        <w:rPr>
          <w:rFonts w:ascii="IRNazanin" w:hAnsi="IRNazanin" w:eastAsia="IRNazanin" w:cs="IRNazanin"/>
          <w:lang w:bidi="fa-IR"/>
          <w:color w:val="111111"/>
          <w:sz w:val="28"/>
          <w:szCs w:val="28"/>
          <w:rtl/>
        </w:rPr>
        <w:t xml:space="preserve">(ما تختّم رسول الله صلی الله علیه و آله -) انظر الخاتم</w:t>
      </w:r>
    </w:p>
    <w:p>
      <w:pPr>
        <w:pStyle w:val="BookText"/>
      </w:pPr>
      <w:r>
        <w:rPr>
          <w:rFonts w:ascii="IRNazanin" w:hAnsi="IRNazanin" w:eastAsia="IRNazanin" w:cs="IRNazanin"/>
          <w:lang w:bidi="fa-IR"/>
          <w:color w:val="111111"/>
          <w:sz w:val="28"/>
          <w:szCs w:val="28"/>
          <w:rtl/>
        </w:rPr>
        <w:t xml:space="preserve">(ما قدم الى رسول الله صلی الله علیه و آله طعام -) انظر التمر</w:t>
      </w:r>
    </w:p>
    <w:p>
      <w:pPr>
        <w:pStyle w:val="BookText"/>
      </w:pPr>
      <w:r>
        <w:rPr>
          <w:rFonts w:ascii="IRNazanin" w:hAnsi="IRNazanin" w:eastAsia="IRNazanin" w:cs="IRNazanin"/>
          <w:lang w:bidi="fa-IR"/>
          <w:color w:val="111111"/>
          <w:sz w:val="28"/>
          <w:szCs w:val="28"/>
          <w:rtl/>
        </w:rPr>
        <w:t xml:space="preserve">(ما كلّم رسول الله صلی الله علیه و آله العباد بکنه عقله -) انظر العقل و الجهل</w:t>
      </w:r>
    </w:p>
    <w:p>
      <w:pPr>
        <w:pStyle w:val="BookText"/>
      </w:pPr>
      <w:r>
        <w:rPr>
          <w:rFonts w:ascii="IRNazanin" w:hAnsi="IRNazanin" w:eastAsia="IRNazanin" w:cs="IRNazanin"/>
          <w:lang w:bidi="fa-IR"/>
          <w:color w:val="111111"/>
          <w:sz w:val="28"/>
          <w:szCs w:val="28"/>
          <w:rtl/>
        </w:rPr>
        <w:t xml:space="preserve">(ما لكم تسؤون رسول الله صلی الله علیه و آله -) انظر الحجة</w:t>
      </w:r>
    </w:p>
    <w:p>
      <w:pPr>
        <w:pStyle w:val="BookText"/>
      </w:pPr>
      <w:r>
        <w:rPr>
          <w:rFonts w:ascii="IRNazanin" w:hAnsi="IRNazanin" w:eastAsia="IRNazanin" w:cs="IRNazanin"/>
          <w:lang w:bidi="fa-IR"/>
          <w:color w:val="111111"/>
          <w:sz w:val="28"/>
          <w:szCs w:val="28"/>
          <w:rtl/>
        </w:rPr>
        <w:t xml:space="preserve">(ما معنى السلام على رسول الله صلی الله علیه و آله -) انظر الحجة</w:t>
      </w:r>
    </w:p>
    <w:p>
      <w:pPr>
        <w:pStyle w:val="BookText"/>
      </w:pPr>
      <w:r>
        <w:rPr>
          <w:rFonts w:ascii="IRNazanin" w:hAnsi="IRNazanin" w:eastAsia="IRNazanin" w:cs="IRNazanin"/>
          <w:lang w:bidi="fa-IR"/>
          <w:color w:val="111111"/>
          <w:sz w:val="28"/>
          <w:szCs w:val="28"/>
          <w:rtl/>
        </w:rPr>
        <w:t xml:space="preserve">(ما منع رسول الله صلی الله علیه و آله سائلا قط -) انظر السؤال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(متی زوّج رسول الله صلی الله علیه و آله فاطمة -) انظر فاطمة علیها السلام</w:t>
      </w:r>
    </w:p>
    <w:p>
      <w:pPr>
        <w:pStyle w:val="BookText"/>
      </w:pPr>
      <w:r>
        <w:rPr>
          <w:rFonts w:ascii="IRNazanin" w:hAnsi="IRNazanin" w:eastAsia="IRNazanin" w:cs="IRNazanin"/>
          <w:lang w:bidi="fa-IR"/>
          <w:color w:val="111111"/>
          <w:sz w:val="28"/>
          <w:szCs w:val="28"/>
          <w:rtl/>
        </w:rPr>
        <w:t xml:space="preserve">(متی صرف رسول الله صلی الله علیه و آله الى الكعبة -) انظر القبلة</w:t>
      </w:r>
    </w:p>
    <w:p>
      <w:pPr>
        <w:pStyle w:val="BookText"/>
      </w:pPr>
      <w:r>
        <w:rPr>
          <w:rFonts w:ascii="IRNazanin" w:hAnsi="IRNazanin" w:eastAsia="IRNazanin" w:cs="IRNazanin"/>
          <w:lang w:bidi="fa-IR"/>
          <w:color w:val="111111"/>
          <w:sz w:val="28"/>
          <w:szCs w:val="28"/>
          <w:rtl/>
        </w:rPr>
        <w:t xml:space="preserve">(مرّ رسول الله صلی الله علیه و آله براعي ابل -) انظر الكفاف</w:t>
      </w:r>
    </w:p>
    <w:p>
      <w:pPr>
        <w:pStyle w:val="BookText"/>
      </w:pPr>
      <w:r>
        <w:rPr>
          <w:rFonts w:ascii="IRNazanin" w:hAnsi="IRNazanin" w:eastAsia="IRNazanin" w:cs="IRNazanin"/>
          <w:lang w:bidi="fa-IR"/>
          <w:color w:val="111111"/>
          <w:sz w:val="28"/>
          <w:szCs w:val="28"/>
          <w:rtl/>
        </w:rPr>
        <w:t xml:space="preserve">(مرّ رسول الله صلی الله علیه و آله برجل يغرس -) انظر الدعاء</w:t>
      </w:r>
    </w:p>
    <w:p>
      <w:pPr>
        <w:pStyle w:val="BookText"/>
      </w:pPr>
      <w:r>
        <w:rPr>
          <w:rFonts w:ascii="IRNazanin" w:hAnsi="IRNazanin" w:eastAsia="IRNazanin" w:cs="IRNazanin"/>
          <w:lang w:bidi="fa-IR"/>
          <w:color w:val="111111"/>
          <w:sz w:val="28"/>
          <w:szCs w:val="28"/>
          <w:rtl/>
        </w:rPr>
        <w:t xml:space="preserve">(مضت السنة من رسول الله صلی الله علیه و آله -) انظر القبور</w:t>
      </w:r>
    </w:p>
    <w:p>
      <w:pPr>
        <w:pStyle w:val="BookText"/>
      </w:pPr>
      <w:r>
        <w:rPr>
          <w:rFonts w:ascii="IRNazanin" w:hAnsi="IRNazanin" w:eastAsia="IRNazanin" w:cs="IRNazanin"/>
          <w:lang w:bidi="fa-IR"/>
          <w:color w:val="111111"/>
          <w:sz w:val="28"/>
          <w:szCs w:val="28"/>
          <w:rtl/>
        </w:rPr>
        <w:t xml:space="preserve">(ممّا علّم رسول الله صلی الله علیه و آله -) انظر الضيف</w:t>
      </w:r>
    </w:p>
    <w:p>
      <w:pPr>
        <w:pStyle w:val="BookText"/>
      </w:pPr>
      <w:r>
        <w:rPr>
          <w:rFonts w:ascii="IRNazanin" w:hAnsi="IRNazanin" w:eastAsia="IRNazanin" w:cs="IRNazanin"/>
          <w:lang w:bidi="fa-IR"/>
          <w:color w:val="111111"/>
          <w:sz w:val="28"/>
          <w:szCs w:val="28"/>
          <w:rtl/>
        </w:rPr>
        <w:t xml:space="preserve">(مما كان رسول الله صلی الله علیه و آله يصنع -) انظر شهر رمضان</w:t>
      </w:r>
    </w:p>
    <w:p>
      <w:pPr>
        <w:pStyle w:val="BookText"/>
      </w:pPr>
      <w:r>
        <w:rPr>
          <w:rFonts w:ascii="IRNazanin" w:hAnsi="IRNazanin" w:eastAsia="IRNazanin" w:cs="IRNazanin"/>
          <w:lang w:bidi="fa-IR"/>
          <w:color w:val="111111"/>
          <w:sz w:val="28"/>
          <w:szCs w:val="28"/>
          <w:rtl/>
        </w:rPr>
        <w:t xml:space="preserve">(من شك في رسول الله صلی الله علیه و آله -) انظر الشكوك</w:t>
      </w:r>
    </w:p>
    <w:p>
      <w:pPr>
        <w:pStyle w:val="BookText"/>
      </w:pPr>
      <w:r>
        <w:rPr>
          <w:rFonts w:ascii="IRNazanin" w:hAnsi="IRNazanin" w:eastAsia="IRNazanin" w:cs="IRNazanin"/>
          <w:lang w:bidi="fa-IR"/>
          <w:color w:val="111111"/>
          <w:sz w:val="28"/>
          <w:szCs w:val="28"/>
          <w:rtl/>
        </w:rPr>
        <w:t xml:space="preserve">(الناس صاروا بعد رسول الله صلی الله علیه و آله -) انظر الحجة</w:t>
      </w:r>
    </w:p>
    <w:p>
      <w:pPr>
        <w:pStyle w:val="BookText"/>
      </w:pPr>
      <w:r>
        <w:rPr>
          <w:rFonts w:ascii="IRNazanin" w:hAnsi="IRNazanin" w:eastAsia="IRNazanin" w:cs="IRNazanin"/>
          <w:lang w:bidi="fa-IR"/>
          <w:color w:val="111111"/>
          <w:sz w:val="28"/>
          <w:szCs w:val="28"/>
          <w:rtl/>
        </w:rPr>
        <w:t xml:space="preserve">(نام رسول الله صلی الله علیه و آله عن الصبح -) انظر السهو</w:t>
      </w:r>
    </w:p>
    <w:p>
      <w:pPr>
        <w:pStyle w:val="BookText"/>
      </w:pPr>
      <w:r>
        <w:rPr>
          <w:rFonts w:ascii="IRNazanin" w:hAnsi="IRNazanin" w:eastAsia="IRNazanin" w:cs="IRNazanin"/>
          <w:lang w:bidi="fa-IR"/>
          <w:color w:val="111111"/>
          <w:sz w:val="28"/>
          <w:szCs w:val="28"/>
          <w:rtl/>
        </w:rPr>
        <w:t xml:space="preserve">(نزل رسول الله صلی الله علیه و آله في غزوة -) انظر ذات الرقاع</w:t>
      </w:r>
    </w:p>
    <w:p>
      <w:pPr>
        <w:pStyle w:val="BookText"/>
      </w:pPr>
      <w:r>
        <w:rPr>
          <w:rFonts w:ascii="IRNazanin" w:hAnsi="IRNazanin" w:eastAsia="IRNazanin" w:cs="IRNazanin"/>
          <w:lang w:bidi="fa-IR"/>
          <w:color w:val="111111"/>
          <w:sz w:val="28"/>
          <w:szCs w:val="28"/>
          <w:rtl/>
        </w:rPr>
        <w:t xml:space="preserve">(نهى رسول الله صلی الله علیه و آله أن يؤكل ما تحمله النملة)</w:t>
      </w:r>
    </w:p>
    <w:p>
      <w:pPr>
        <w:pStyle w:val="BookText"/>
      </w:pPr>
      <w:r>
        <w:rPr>
          <w:rFonts w:ascii="IRNazanin" w:hAnsi="IRNazanin" w:eastAsia="IRNazanin" w:cs="IRNazanin"/>
          <w:lang w:bidi="fa-IR"/>
          <w:color w:val="111111"/>
          <w:sz w:val="28"/>
          <w:szCs w:val="28"/>
          <w:rtl/>
        </w:rPr>
        <w:t xml:space="preserve">انظر النمل</w:t>
      </w:r>
    </w:p>
    <w:p>
      <w:pPr>
        <w:pStyle w:val="BookText"/>
      </w:pPr>
      <w:r>
        <w:rPr>
          <w:rFonts w:ascii="IRNazanin" w:hAnsi="IRNazanin" w:eastAsia="IRNazanin" w:cs="IRNazanin"/>
          <w:lang w:bidi="fa-IR"/>
          <w:color w:val="111111"/>
          <w:sz w:val="28"/>
          <w:szCs w:val="28"/>
          <w:rtl/>
        </w:rPr>
        <w:t xml:space="preserve">(نهى رسول الله صلی الله علیه و آله ان يبات -) انظر السطح</w:t>
      </w:r>
    </w:p>
    <w:p>
      <w:pPr>
        <w:pStyle w:val="BookText"/>
      </w:pPr>
      <w:r>
        <w:rPr>
          <w:rFonts w:ascii="IRNazanin" w:hAnsi="IRNazanin" w:eastAsia="IRNazanin" w:cs="IRNazanin"/>
          <w:lang w:bidi="fa-IR"/>
          <w:color w:val="111111"/>
          <w:sz w:val="28"/>
          <w:szCs w:val="28"/>
          <w:rtl/>
        </w:rPr>
        <w:t xml:space="preserve">(نهى رسول الله صلی الله علیه و آله أن يتخطی -) انظر الابل</w:t>
      </w:r>
    </w:p>
    <w:p>
      <w:pPr>
        <w:pStyle w:val="BookText"/>
      </w:pPr>
      <w:r>
        <w:rPr>
          <w:rFonts w:ascii="IRNazanin" w:hAnsi="IRNazanin" w:eastAsia="IRNazanin" w:cs="IRNazanin"/>
          <w:lang w:bidi="fa-IR"/>
          <w:color w:val="111111"/>
          <w:sz w:val="28"/>
          <w:szCs w:val="28"/>
          <w:rtl/>
        </w:rPr>
        <w:t xml:space="preserve">(نهى رسول الله صلی الله علیه و آله أن يتخلل -) انظر الخلال</w:t>
      </w:r>
    </w:p>
    <w:p>
      <w:pPr>
        <w:pStyle w:val="BookText"/>
      </w:pPr>
      <w:r>
        <w:rPr>
          <w:rFonts w:ascii="IRNazanin" w:hAnsi="IRNazanin" w:eastAsia="IRNazanin" w:cs="IRNazanin"/>
          <w:lang w:bidi="fa-IR"/>
          <w:color w:val="111111"/>
          <w:sz w:val="28"/>
          <w:szCs w:val="28"/>
          <w:rtl/>
        </w:rPr>
        <w:t xml:space="preserve">(نهى رسول الله صلی الله علیه و آله أن يجيب -) انظر الخلاء</w:t>
      </w:r>
    </w:p>
    <w:p>
      <w:pPr>
        <w:pStyle w:val="BookText"/>
      </w:pPr>
      <w:r>
        <w:rPr>
          <w:rFonts w:ascii="IRNazanin" w:hAnsi="IRNazanin" w:eastAsia="IRNazanin" w:cs="IRNazanin"/>
          <w:lang w:bidi="fa-IR"/>
          <w:color w:val="111111"/>
          <w:sz w:val="28"/>
          <w:szCs w:val="28"/>
          <w:rtl/>
        </w:rPr>
        <w:t xml:space="preserve">(نهى رسول الله صلی الله علیه و آله أن يتغوط -) انظر الخلاء</w:t>
      </w:r>
    </w:p>
    <w:p>
      <w:pPr>
        <w:pStyle w:val="BookText"/>
      </w:pPr>
      <w:r>
        <w:rPr>
          <w:rFonts w:ascii="IRNazanin" w:hAnsi="IRNazanin" w:eastAsia="IRNazanin" w:cs="IRNazanin"/>
          <w:lang w:bidi="fa-IR"/>
          <w:color w:val="111111"/>
          <w:sz w:val="28"/>
          <w:szCs w:val="28"/>
          <w:rtl/>
        </w:rPr>
        <w:t xml:space="preserve">(نهى رسول الله صلی الله علیه و آله أن يركب -) انظر السروج</w:t>
      </w:r>
    </w:p>
    <w:p>
      <w:pPr>
        <w:pStyle w:val="BookText"/>
      </w:pPr>
      <w:r>
        <w:rPr>
          <w:rFonts w:ascii="IRNazanin" w:hAnsi="IRNazanin" w:eastAsia="IRNazanin" w:cs="IRNazanin"/>
          <w:lang w:bidi="fa-IR"/>
          <w:color w:val="111111"/>
          <w:sz w:val="28"/>
          <w:szCs w:val="28"/>
          <w:rtl/>
        </w:rPr>
        <w:t xml:space="preserve">(نھی رسول الله صلی الله علیه و آله أن يصلي على قبر -) انظر القبور</w:t>
      </w:r>
    </w:p>
    <w:p>
      <w:pPr>
        <w:pStyle w:val="BookText"/>
      </w:pPr>
      <w:r>
        <w:rPr>
          <w:rFonts w:ascii="IRNazanin" w:hAnsi="IRNazanin" w:eastAsia="IRNazanin" w:cs="IRNazanin"/>
          <w:lang w:bidi="fa-IR"/>
          <w:color w:val="111111"/>
          <w:sz w:val="28"/>
          <w:szCs w:val="28"/>
          <w:rtl/>
        </w:rPr>
        <w:t xml:space="preserve">(نھی رسول الله أن يطرق الرجل أهله ليلا -) انظر السفر</w:t>
      </w:r>
    </w:p>
    <w:p>
      <w:pPr>
        <w:pStyle w:val="BookText"/>
      </w:pPr>
      <w:r>
        <w:rPr>
          <w:rFonts w:ascii="IRNazanin" w:hAnsi="IRNazanin" w:eastAsia="IRNazanin" w:cs="IRNazanin"/>
          <w:lang w:bidi="fa-IR"/>
          <w:color w:val="111111"/>
          <w:sz w:val="28"/>
          <w:szCs w:val="28"/>
          <w:rtl/>
        </w:rPr>
        <w:t xml:space="preserve">(نهى رسول الله صلی الله علیه و آله عن اتيان الطير -) انظر الصيد</w:t>
      </w:r>
    </w:p>
    <w:p>
      <w:pPr>
        <w:pStyle w:val="BookText"/>
      </w:pPr>
      <w:r>
        <w:rPr>
          <w:rFonts w:ascii="IRNazanin" w:hAnsi="IRNazanin" w:eastAsia="IRNazanin" w:cs="IRNazanin"/>
          <w:lang w:bidi="fa-IR"/>
          <w:color w:val="111111"/>
          <w:sz w:val="28"/>
          <w:szCs w:val="28"/>
          <w:rtl/>
        </w:rPr>
        <w:t xml:space="preserve">(نهى رسول الله صلی الله علیه و آله عن الاستشفاء -) انظر الماء</w:t>
      </w:r>
    </w:p>
    <w:p>
      <w:pPr>
        <w:pStyle w:val="BookText"/>
      </w:pPr>
      <w:r>
        <w:rPr>
          <w:rFonts w:ascii="IRNazanin" w:hAnsi="IRNazanin" w:eastAsia="IRNazanin" w:cs="IRNazanin"/>
          <w:lang w:bidi="fa-IR"/>
          <w:color w:val="111111"/>
          <w:sz w:val="28"/>
          <w:szCs w:val="28"/>
          <w:rtl/>
        </w:rPr>
        <w:t xml:space="preserve">(نهى رسول الله صلی الله علیه و آله عن أكل -) انظر اللحوم</w:t>
      </w:r>
    </w:p>
    <w:p>
      <w:pPr>
        <w:pStyle w:val="BookText"/>
      </w:pPr>
      <w:r>
        <w:rPr>
          <w:rFonts w:ascii="IRNazanin" w:hAnsi="IRNazanin" w:eastAsia="IRNazanin" w:cs="IRNazanin"/>
          <w:lang w:bidi="fa-IR"/>
          <w:color w:val="111111"/>
          <w:sz w:val="28"/>
          <w:szCs w:val="28"/>
          <w:rtl/>
        </w:rPr>
        <w:t xml:space="preserve">(نهى رسول الله صلی الله علیه و آله عن أن يستخدم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الضيف -) انظر الضيف</w:t>
      </w:r>
    </w:p>
    <w:p>
      <w:pPr>
        <w:pStyle w:val="BookText"/>
      </w:pPr>
      <w:r>
        <w:rPr>
          <w:rFonts w:ascii="IRNazanin" w:hAnsi="IRNazanin" w:eastAsia="IRNazanin" w:cs="IRNazanin"/>
          <w:lang w:bidi="fa-IR"/>
          <w:color w:val="111111"/>
          <w:sz w:val="28"/>
          <w:szCs w:val="28"/>
          <w:rtl/>
        </w:rPr>
        <w:t xml:space="preserve">(نھی رسول الله صلی الله علیه و آله عن بيع النطاف -) انظر القناة</w:t>
      </w:r>
    </w:p>
    <w:p>
      <w:pPr>
        <w:pStyle w:val="BookText"/>
      </w:pPr>
      <w:r>
        <w:rPr>
          <w:rFonts w:ascii="IRNazanin" w:hAnsi="IRNazanin" w:eastAsia="IRNazanin" w:cs="IRNazanin"/>
          <w:lang w:bidi="fa-IR"/>
          <w:color w:val="111111"/>
          <w:sz w:val="28"/>
          <w:szCs w:val="28"/>
          <w:rtl/>
        </w:rPr>
        <w:t xml:space="preserve">(نهى رسول الله صلی الله علیه و آله عن التخلل -) انظر الخلال</w:t>
      </w:r>
    </w:p>
    <w:p>
      <w:pPr>
        <w:pStyle w:val="BookText"/>
      </w:pPr>
      <w:r>
        <w:rPr>
          <w:rFonts w:ascii="IRNazanin" w:hAnsi="IRNazanin" w:eastAsia="IRNazanin" w:cs="IRNazanin"/>
          <w:lang w:bidi="fa-IR"/>
          <w:color w:val="111111"/>
          <w:sz w:val="28"/>
          <w:szCs w:val="28"/>
          <w:rtl/>
        </w:rPr>
        <w:t xml:space="preserve">(نهى رسول الله صلی الله علیه و آله عن السوم -) انظر السوم</w:t>
      </w:r>
    </w:p>
    <w:p>
      <w:pPr>
        <w:pStyle w:val="BookText"/>
      </w:pPr>
      <w:r>
        <w:rPr>
          <w:rFonts w:ascii="IRNazanin" w:hAnsi="IRNazanin" w:eastAsia="IRNazanin" w:cs="IRNazanin"/>
          <w:lang w:bidi="fa-IR"/>
          <w:color w:val="111111"/>
          <w:sz w:val="28"/>
          <w:szCs w:val="28"/>
          <w:rtl/>
        </w:rPr>
        <w:t xml:space="preserve">(نهی رسول الله صلی الله علیه و آله عن الكشوف -) انظر الكشوف</w:t>
      </w:r>
    </w:p>
    <w:p>
      <w:pPr>
        <w:pStyle w:val="BookText"/>
      </w:pPr>
      <w:r>
        <w:rPr>
          <w:rFonts w:ascii="IRNazanin" w:hAnsi="IRNazanin" w:eastAsia="IRNazanin" w:cs="IRNazanin"/>
          <w:lang w:bidi="fa-IR"/>
          <w:color w:val="111111"/>
          <w:sz w:val="28"/>
          <w:szCs w:val="28"/>
          <w:rtl/>
        </w:rPr>
        <w:t xml:space="preserve">(نھی رسول الله صلی الله علیه و آله عن كل مسكر -) انظر الخمر</w:t>
      </w:r>
    </w:p>
    <w:p>
      <w:pPr>
        <w:pStyle w:val="BookText"/>
      </w:pPr>
      <w:r>
        <w:rPr>
          <w:rFonts w:ascii="IRNazanin" w:hAnsi="IRNazanin" w:eastAsia="IRNazanin" w:cs="IRNazanin"/>
          <w:lang w:bidi="fa-IR"/>
          <w:color w:val="111111"/>
          <w:sz w:val="28"/>
          <w:szCs w:val="28"/>
          <w:rtl/>
        </w:rPr>
        <w:t xml:space="preserve">(نهى رسول الله صلی الله علیه و آله عن لحوم الاضاحي -) انظر الاضحية</w:t>
      </w:r>
    </w:p>
    <w:p>
      <w:pPr>
        <w:pStyle w:val="BookText"/>
      </w:pPr>
      <w:r>
        <w:rPr>
          <w:rFonts w:ascii="IRNazanin" w:hAnsi="IRNazanin" w:eastAsia="IRNazanin" w:cs="IRNazanin"/>
          <w:lang w:bidi="fa-IR"/>
          <w:color w:val="111111"/>
          <w:sz w:val="28"/>
          <w:szCs w:val="28"/>
          <w:rtl/>
        </w:rPr>
        <w:t xml:space="preserve">(نهى رسول الله صلی الله علیه و آله عن لحوم الحمر -) انظر اللحوم</w:t>
      </w:r>
    </w:p>
    <w:p>
      <w:pPr>
        <w:pStyle w:val="BookText"/>
      </w:pPr>
      <w:r>
        <w:rPr>
          <w:rFonts w:ascii="IRNazanin" w:hAnsi="IRNazanin" w:eastAsia="IRNazanin" w:cs="IRNazanin"/>
          <w:lang w:bidi="fa-IR"/>
          <w:color w:val="111111"/>
          <w:sz w:val="28"/>
          <w:szCs w:val="28"/>
          <w:rtl/>
        </w:rPr>
        <w:t xml:space="preserve">(نهى رسول الله صلی الله علیه و آله عن اللعب -) انظر القمار</w:t>
      </w:r>
    </w:p>
    <w:p>
      <w:pPr>
        <w:pStyle w:val="BookText"/>
      </w:pPr>
      <w:r>
        <w:rPr>
          <w:rFonts w:ascii="IRNazanin" w:hAnsi="IRNazanin" w:eastAsia="IRNazanin" w:cs="IRNazanin"/>
          <w:lang w:bidi="fa-IR"/>
          <w:color w:val="111111"/>
          <w:sz w:val="28"/>
          <w:szCs w:val="28"/>
          <w:rtl/>
        </w:rPr>
        <w:t xml:space="preserve">(نهى رسول الله صلی الله علیه و آله عن النطاف -) انظر القناة</w:t>
      </w:r>
    </w:p>
    <w:p>
      <w:pPr>
        <w:pStyle w:val="BookText"/>
      </w:pPr>
      <w:r>
        <w:rPr>
          <w:rFonts w:ascii="IRNazanin" w:hAnsi="IRNazanin" w:eastAsia="IRNazanin" w:cs="IRNazanin"/>
          <w:lang w:bidi="fa-IR"/>
          <w:color w:val="111111"/>
          <w:sz w:val="28"/>
          <w:szCs w:val="28"/>
          <w:rtl/>
        </w:rPr>
        <w:t xml:space="preserve">(نهانا رسول الله صلی الله علیه و آله عن لحوم الأضاحي -) انظر الاضحية</w:t>
      </w:r>
    </w:p>
    <w:p>
      <w:pPr>
        <w:pStyle w:val="BookText"/>
      </w:pPr>
      <w:r>
        <w:rPr>
          <w:rFonts w:ascii="IRNazanin" w:hAnsi="IRNazanin" w:eastAsia="IRNazanin" w:cs="IRNazanin"/>
          <w:lang w:bidi="fa-IR"/>
          <w:color w:val="111111"/>
          <w:sz w:val="28"/>
          <w:szCs w:val="28"/>
          <w:rtl/>
        </w:rPr>
        <w:t xml:space="preserve">(نهاني رسول الله صلی الله علیه و آله -) انظر اللباس</w:t>
      </w:r>
    </w:p>
    <w:p>
      <w:pPr>
        <w:pStyle w:val="BookText"/>
      </w:pPr>
      <w:r>
        <w:rPr>
          <w:rFonts w:ascii="IRNazanin" w:hAnsi="IRNazanin" w:eastAsia="IRNazanin" w:cs="IRNazanin"/>
          <w:lang w:bidi="fa-IR"/>
          <w:color w:val="111111"/>
          <w:sz w:val="28"/>
          <w:szCs w:val="28"/>
          <w:rtl/>
        </w:rPr>
        <w:t xml:space="preserve">(وأرى رسول الله صلی الله علیه و آله في منامه -) انظر القدر</w:t>
      </w:r>
    </w:p>
    <w:p>
      <w:pPr>
        <w:pStyle w:val="BookText"/>
      </w:pPr>
      <w:r>
        <w:rPr>
          <w:rFonts w:ascii="IRNazanin" w:hAnsi="IRNazanin" w:eastAsia="IRNazanin" w:cs="IRNazanin"/>
          <w:lang w:bidi="fa-IR"/>
          <w:color w:val="111111"/>
          <w:sz w:val="28"/>
          <w:szCs w:val="28"/>
          <w:rtl/>
        </w:rPr>
        <w:t xml:space="preserve">(وجدنا في كتاب علي علیه السلام ان رسول الله صلی الله علیه و آله-) انظر حسن الظن بالله</w:t>
      </w:r>
    </w:p>
    <w:p>
      <w:pPr>
        <w:pStyle w:val="BookText"/>
      </w:pPr>
      <w:r>
        <w:rPr>
          <w:rFonts w:ascii="IRNazanin" w:hAnsi="IRNazanin" w:eastAsia="IRNazanin" w:cs="IRNazanin"/>
          <w:lang w:bidi="fa-IR"/>
          <w:color w:val="111111"/>
          <w:sz w:val="28"/>
          <w:szCs w:val="28"/>
          <w:rtl/>
        </w:rPr>
        <w:t xml:space="preserve">(ودخل رسول الله صلی الله علیه و آله المسجد -) انظر الصلاة</w:t>
      </w:r>
    </w:p>
    <w:p>
      <w:pPr>
        <w:pStyle w:val="BookText"/>
      </w:pPr>
      <w:r>
        <w:rPr>
          <w:rFonts w:ascii="IRNazanin" w:hAnsi="IRNazanin" w:eastAsia="IRNazanin" w:cs="IRNazanin"/>
          <w:lang w:bidi="fa-IR"/>
          <w:color w:val="111111"/>
          <w:sz w:val="28"/>
          <w:szCs w:val="28"/>
          <w:rtl/>
        </w:rPr>
        <w:t xml:space="preserve">(وذكر رسول الله صلی الله علیه و آله فقال اللهم -) انظر الماء</w:t>
      </w:r>
    </w:p>
    <w:p>
      <w:pPr>
        <w:pStyle w:val="BookText"/>
      </w:pPr>
      <w:r>
        <w:rPr>
          <w:rFonts w:ascii="IRNazanin" w:hAnsi="IRNazanin" w:eastAsia="IRNazanin" w:cs="IRNazanin"/>
          <w:lang w:bidi="fa-IR"/>
          <w:color w:val="111111"/>
          <w:sz w:val="28"/>
          <w:szCs w:val="28"/>
          <w:rtl/>
        </w:rPr>
        <w:t xml:space="preserve">(وصلى رسول الله صلی الله علیه و آله الی بیت المقدس -) انظر القبلة</w:t>
      </w:r>
    </w:p>
    <w:p>
      <w:pPr>
        <w:pStyle w:val="BookText"/>
      </w:pPr>
      <w:r>
        <w:rPr>
          <w:rFonts w:ascii="IRNazanin" w:hAnsi="IRNazanin" w:eastAsia="IRNazanin" w:cs="IRNazanin"/>
          <w:lang w:bidi="fa-IR"/>
          <w:color w:val="111111"/>
          <w:sz w:val="28"/>
          <w:szCs w:val="28"/>
          <w:rtl/>
        </w:rPr>
        <w:t xml:space="preserve">(وضع رسول الله صلی الله علیه و آله الدية العين -) انظر الحجة</w:t>
      </w:r>
    </w:p>
    <w:p>
      <w:pPr>
        <w:pStyle w:val="BookText"/>
      </w:pPr>
      <w:r>
        <w:rPr>
          <w:rFonts w:ascii="IRNazanin" w:hAnsi="IRNazanin" w:eastAsia="IRNazanin" w:cs="IRNazanin"/>
          <w:lang w:bidi="fa-IR"/>
          <w:color w:val="111111"/>
          <w:sz w:val="28"/>
          <w:szCs w:val="28"/>
          <w:rtl/>
        </w:rPr>
        <w:t xml:space="preserve">(وضع رسول الله صلی الله علیه و آله الزكاة -) انظر الزكاة</w:t>
      </w:r>
    </w:p>
    <w:p>
      <w:pPr>
        <w:pStyle w:val="BookText"/>
      </w:pPr>
      <w:r>
        <w:rPr>
          <w:rFonts w:ascii="IRNazanin" w:hAnsi="IRNazanin" w:eastAsia="IRNazanin" w:cs="IRNazanin"/>
          <w:lang w:bidi="fa-IR"/>
          <w:color w:val="111111"/>
          <w:sz w:val="28"/>
          <w:szCs w:val="28"/>
          <w:rtl/>
        </w:rPr>
        <w:t xml:space="preserve">(وطیء رسول الله صلی الله علیه و آله -) انظر الفرفخ</w:t>
      </w:r>
    </w:p>
    <w:p>
      <w:pPr>
        <w:pStyle w:val="BookText"/>
      </w:pPr>
      <w:r>
        <w:rPr>
          <w:rFonts w:ascii="IRNazanin" w:hAnsi="IRNazanin" w:eastAsia="IRNazanin" w:cs="IRNazanin"/>
          <w:lang w:bidi="fa-IR"/>
          <w:color w:val="111111"/>
          <w:sz w:val="28"/>
          <w:szCs w:val="28"/>
          <w:rtl/>
        </w:rPr>
        <w:t xml:space="preserve">(وقضى رسول الله صلی الله علیه و آله أن يكون بين القناتين -) انظر القناة</w:t>
      </w:r>
    </w:p>
    <w:p>
      <w:pPr>
        <w:pStyle w:val="BookText"/>
      </w:pPr>
      <w:r>
        <w:rPr>
          <w:rFonts w:ascii="IRNazanin" w:hAnsi="IRNazanin" w:eastAsia="IRNazanin" w:cs="IRNazanin"/>
          <w:lang w:bidi="fa-IR"/>
          <w:color w:val="111111"/>
          <w:sz w:val="28"/>
          <w:szCs w:val="28"/>
          <w:rtl/>
        </w:rPr>
        <w:t xml:space="preserve">(وكان خروج رسول الله صلی الله علیه و آله من مكة -) انظر علی بن ابیطالب تحت عنوان (ابن كم الخ)</w:t>
      </w:r>
    </w:p>
    <w:p>
      <w:pPr>
        <w:pStyle w:val="BookText"/>
      </w:pPr>
      <w:r>
        <w:rPr>
          <w:rFonts w:ascii="IRNazanin" w:hAnsi="IRNazanin" w:eastAsia="IRNazanin" w:cs="IRNazanin"/>
          <w:lang w:bidi="fa-IR"/>
          <w:color w:val="111111"/>
          <w:sz w:val="28"/>
          <w:szCs w:val="28"/>
          <w:rtl/>
        </w:rPr>
        <w:t xml:space="preserve">(وكان رسول الله صلی الله علیه و آله اتم -) انظر الصلاة</w:t>
      </w:r>
    </w:p>
    <w:p>
      <w:pPr>
        <w:pStyle w:val="BookText"/>
      </w:pPr>
      <w:r>
        <w:rPr>
          <w:rFonts w:ascii="IRNazanin" w:hAnsi="IRNazanin" w:eastAsia="IRNazanin" w:cs="IRNazanin"/>
          <w:lang w:bidi="fa-IR"/>
          <w:color w:val="111111"/>
          <w:sz w:val="28"/>
          <w:szCs w:val="28"/>
          <w:rtl/>
        </w:rPr>
        <w:t xml:space="preserve">(وكان رسول الله صلی الله علیه و آله اذا صلی -) انظر الجنازة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4" w:name="pg14652_151669"/>
    <w:bookmarkEnd w:id="64"/>
    <w:p>
      <w:pPr>
        <w:pStyle w:val="BookText"/>
      </w:pPr>
      <w:r>
        <w:rPr>
          <w:rFonts w:ascii="IRNazanin" w:hAnsi="IRNazanin" w:eastAsia="IRNazanin" w:cs="IRNazanin"/>
          <w:lang w:bidi="fa-IR"/>
          <w:color w:val="111111"/>
          <w:sz w:val="28"/>
          <w:szCs w:val="28"/>
          <w:rtl/>
        </w:rPr>
        <w:t xml:space="preserve">(وكان رسول الله صلی الله علیه و آله اذا فاتته -) انظر الصلاة على الميت</w:t>
      </w:r>
    </w:p>
    <w:p>
      <w:pPr>
        <w:pStyle w:val="BookText"/>
      </w:pPr>
      <w:r>
        <w:rPr>
          <w:rFonts w:ascii="IRNazanin" w:hAnsi="IRNazanin" w:eastAsia="IRNazanin" w:cs="IRNazanin"/>
          <w:lang w:bidi="fa-IR"/>
          <w:color w:val="111111"/>
          <w:sz w:val="28"/>
          <w:szCs w:val="28"/>
          <w:rtl/>
        </w:rPr>
        <w:t xml:space="preserve">(وكان رسول الله صلی الله علیه و آله اذا مرّ على القبور -) انظر القبور</w:t>
      </w:r>
    </w:p>
    <w:p>
      <w:pPr>
        <w:pStyle w:val="BookText"/>
      </w:pPr>
      <w:r>
        <w:rPr>
          <w:rFonts w:ascii="IRNazanin" w:hAnsi="IRNazanin" w:eastAsia="IRNazanin" w:cs="IRNazanin"/>
          <w:lang w:bidi="fa-IR"/>
          <w:color w:val="111111"/>
          <w:sz w:val="28"/>
          <w:szCs w:val="28"/>
          <w:rtl/>
        </w:rPr>
        <w:t xml:space="preserve">(وكان رسول الله صلی الله علیه و آله يصلی -) انظر الصلاة</w:t>
      </w:r>
    </w:p>
    <w:p>
      <w:pPr>
        <w:pStyle w:val="BookText"/>
      </w:pPr>
      <w:r>
        <w:rPr>
          <w:rFonts w:ascii="IRNazanin" w:hAnsi="IRNazanin" w:eastAsia="IRNazanin" w:cs="IRNazanin"/>
          <w:lang w:bidi="fa-IR"/>
          <w:color w:val="111111"/>
          <w:sz w:val="28"/>
          <w:szCs w:val="28"/>
          <w:rtl/>
        </w:rPr>
        <w:t xml:space="preserve">(وكان شعر رسول الله صلی الله علیه و آله -) انظر الشَعْر</w:t>
      </w:r>
    </w:p>
    <w:p>
      <w:pPr>
        <w:pStyle w:val="BookText"/>
      </w:pPr>
      <w:r>
        <w:rPr>
          <w:rFonts w:ascii="IRNazanin" w:hAnsi="IRNazanin" w:eastAsia="IRNazanin" w:cs="IRNazanin"/>
          <w:lang w:bidi="fa-IR"/>
          <w:color w:val="111111"/>
          <w:sz w:val="28"/>
          <w:szCs w:val="28"/>
          <w:rtl/>
        </w:rPr>
        <w:t xml:space="preserve">(والله لرسول الله صلی الله علیه و آله أسرّ بقضاء حاجة المؤمن -) انظر قضاء حاجة المؤمن</w:t>
      </w:r>
    </w:p>
    <w:p>
      <w:pPr>
        <w:pStyle w:val="BookText"/>
      </w:pPr>
      <w:r>
        <w:rPr>
          <w:rFonts w:ascii="IRNazanin" w:hAnsi="IRNazanin" w:eastAsia="IRNazanin" w:cs="IRNazanin"/>
          <w:lang w:bidi="fa-IR"/>
          <w:color w:val="111111"/>
          <w:sz w:val="28"/>
          <w:szCs w:val="28"/>
          <w:rtl/>
        </w:rPr>
        <w:t xml:space="preserve">(ولم يدخلها رسول الله صلی الله علیه و آله -) يأتي في الكعبة تحت عنوان اذا اردت دخول الكعبة الخ)</w:t>
      </w:r>
    </w:p>
    <w:p>
      <w:pPr>
        <w:pStyle w:val="BookText"/>
      </w:pPr>
      <w:r>
        <w:rPr>
          <w:rFonts w:ascii="IRNazanin" w:hAnsi="IRNazanin" w:eastAsia="IRNazanin" w:cs="IRNazanin"/>
          <w:lang w:bidi="fa-IR"/>
          <w:color w:val="111111"/>
          <w:sz w:val="28"/>
          <w:szCs w:val="28"/>
          <w:rtl/>
        </w:rPr>
        <w:t xml:space="preserve">(ولم يولد لرسول الله صلی الله علیه و آله من خديجة ) انظر فاطمة علیها السلام</w:t>
      </w:r>
    </w:p>
    <w:p>
      <w:pPr>
        <w:pStyle w:val="BookText"/>
      </w:pPr>
      <w:r>
        <w:rPr>
          <w:rFonts w:ascii="IRNazanin" w:hAnsi="IRNazanin" w:eastAsia="IRNazanin" w:cs="IRNazanin"/>
          <w:lang w:bidi="fa-IR"/>
          <w:color w:val="111111"/>
          <w:sz w:val="28"/>
          <w:szCs w:val="28"/>
          <w:rtl/>
        </w:rPr>
        <w:t xml:space="preserve">(وما كان لكم ان تؤذوا رسول الله صلی الله علیه و آله -) انظر الحجة</w:t>
      </w:r>
    </w:p>
    <w:p>
      <w:pPr>
        <w:pStyle w:val="BookText"/>
      </w:pPr>
      <w:r>
        <w:rPr>
          <w:rFonts w:ascii="IRNazanin" w:hAnsi="IRNazanin" w:eastAsia="IRNazanin" w:cs="IRNazanin"/>
          <w:lang w:bidi="fa-IR"/>
          <w:color w:val="111111"/>
          <w:sz w:val="28"/>
          <w:szCs w:val="28"/>
          <w:rtl/>
        </w:rPr>
        <w:t xml:space="preserve">(و نهی رسول الله صلی الله علیه و آله بعن ركوب البحر -) انظر السفينة</w:t>
      </w:r>
    </w:p>
    <w:p>
      <w:pPr>
        <w:pStyle w:val="BookText"/>
      </w:pPr>
      <w:r>
        <w:rPr>
          <w:rFonts w:ascii="IRNazanin" w:hAnsi="IRNazanin" w:eastAsia="IRNazanin" w:cs="IRNazanin"/>
          <w:lang w:bidi="fa-IR"/>
          <w:color w:val="111111"/>
          <w:sz w:val="28"/>
          <w:szCs w:val="28"/>
          <w:rtl/>
        </w:rPr>
        <w:t xml:space="preserve">(ووقف رسول الله صلی الله علیه و آله -) انظر القبور</w:t>
      </w:r>
    </w:p>
    <w:p>
      <w:pPr>
        <w:pStyle w:val="BookText"/>
      </w:pPr>
      <w:r>
        <w:rPr>
          <w:rFonts w:ascii="IRNazanin" w:hAnsi="IRNazanin" w:eastAsia="IRNazanin" w:cs="IRNazanin"/>
          <w:lang w:bidi="fa-IR"/>
          <w:color w:val="111111"/>
          <w:sz w:val="28"/>
          <w:szCs w:val="28"/>
          <w:rtl/>
        </w:rPr>
        <w:t xml:space="preserve">(ويحك كان رسول الله صلی الله علیه و آله أخوف -) انظر الحجة تحت عنوان (كنت عنده جالسا الخ)</w:t>
      </w:r>
    </w:p>
    <w:p>
      <w:pPr>
        <w:pStyle w:val="BookText"/>
      </w:pPr>
      <w:r>
        <w:rPr>
          <w:rFonts w:ascii="IRNazanin" w:hAnsi="IRNazanin" w:eastAsia="IRNazanin" w:cs="IRNazanin"/>
          <w:lang w:bidi="fa-IR"/>
          <w:color w:val="111111"/>
          <w:sz w:val="28"/>
          <w:szCs w:val="28"/>
          <w:rtl/>
        </w:rPr>
        <w:t xml:space="preserve">(هبط جبرئیل علیه السلام على رسول الله صلی الله علیه و آله -) انظر القدر</w:t>
      </w:r>
    </w:p>
    <w:p>
      <w:pPr>
        <w:pStyle w:val="BookText"/>
      </w:pPr>
      <w:r>
        <w:rPr>
          <w:rFonts w:ascii="IRNazanin" w:hAnsi="IRNazanin" w:eastAsia="IRNazanin" w:cs="IRNazanin"/>
          <w:lang w:bidi="fa-IR"/>
          <w:color w:val="111111"/>
          <w:sz w:val="28"/>
          <w:szCs w:val="28"/>
          <w:rtl/>
        </w:rPr>
        <w:t xml:space="preserve">(هل كان رسول الله صلی الله علیه و آله يصلي -) انظر القبلة</w:t>
      </w:r>
    </w:p>
    <w:p>
      <w:pPr>
        <w:pStyle w:val="BookText"/>
      </w:pPr>
      <w:r>
        <w:rPr>
          <w:rFonts w:ascii="IRNazanin" w:hAnsi="IRNazanin" w:eastAsia="IRNazanin" w:cs="IRNazanin"/>
          <w:lang w:bidi="fa-IR"/>
          <w:color w:val="111111"/>
          <w:sz w:val="28"/>
          <w:szCs w:val="28"/>
          <w:rtl/>
        </w:rPr>
        <w:t xml:space="preserve">(يا أبا مریم ان رسول الله صلی الله علیه و آله -) انظر الدية</w:t>
      </w:r>
    </w:p>
    <w:p>
      <w:pPr>
        <w:pStyle w:val="BookText"/>
      </w:pPr>
      <w:r>
        <w:rPr>
          <w:rFonts w:ascii="IRNazanin" w:hAnsi="IRNazanin" w:eastAsia="IRNazanin" w:cs="IRNazanin"/>
          <w:lang w:bidi="fa-IR"/>
          <w:color w:val="111111"/>
          <w:sz w:val="28"/>
          <w:szCs w:val="28"/>
          <w:rtl/>
        </w:rPr>
        <w:t xml:space="preserve">(یا ابن رسول الله لا تغضب -) انظر الحجة</w:t>
      </w:r>
    </w:p>
    <w:p>
      <w:pPr>
        <w:pStyle w:val="BookText"/>
      </w:pPr>
      <w:r>
        <w:rPr>
          <w:rFonts w:ascii="IRNazanin" w:hAnsi="IRNazanin" w:eastAsia="IRNazanin" w:cs="IRNazanin"/>
          <w:lang w:bidi="fa-IR"/>
          <w:color w:val="111111"/>
          <w:sz w:val="28"/>
          <w:szCs w:val="28"/>
          <w:rtl/>
        </w:rPr>
        <w:t xml:space="preserve">(یا بن رسول الله رأيت رسول الله صلی الله علیه و آله -) انظر علی بن موسی الرضا علیه السلام</w:t>
      </w:r>
    </w:p>
    <w:p>
      <w:pPr>
        <w:pStyle w:val="BookText"/>
      </w:pPr>
      <w:r>
        <w:rPr>
          <w:rFonts w:ascii="IRNazanin" w:hAnsi="IRNazanin" w:eastAsia="IRNazanin" w:cs="IRNazanin"/>
          <w:lang w:bidi="fa-IR"/>
          <w:color w:val="111111"/>
          <w:sz w:val="28"/>
          <w:szCs w:val="28"/>
          <w:rtl/>
        </w:rPr>
        <w:t xml:space="preserve">(یا رسول الله علّمني شيئا اذا أنا فعلته -) انظر الزهد</w:t>
      </w:r>
    </w:p>
    <w:p>
      <w:pPr>
        <w:pStyle w:val="BookText"/>
      </w:pPr>
      <w:r>
        <w:rPr>
          <w:rFonts w:ascii="IRNazanin" w:hAnsi="IRNazanin" w:eastAsia="IRNazanin" w:cs="IRNazanin"/>
          <w:lang w:bidi="fa-IR"/>
          <w:color w:val="111111"/>
          <w:sz w:val="28"/>
          <w:szCs w:val="28"/>
          <w:rtl/>
        </w:rPr>
        <w:t xml:space="preserve">(یا رسول الله ما الميسر -) انظر القمار</w:t>
      </w:r>
    </w:p>
    <w:p>
      <w:pPr>
        <w:pStyle w:val="BookText"/>
      </w:pPr>
      <w:r>
        <w:rPr>
          <w:rFonts w:ascii="IRNazanin" w:hAnsi="IRNazanin" w:eastAsia="IRNazanin" w:cs="IRNazanin"/>
          <w:lang w:bidi="fa-IR"/>
          <w:color w:val="111111"/>
          <w:sz w:val="28"/>
          <w:szCs w:val="28"/>
          <w:rtl/>
        </w:rPr>
        <w:t xml:space="preserve">(یا رسول الله يحضر الأضحي -) تقدم في الاضحية تحت عنوان (وجائت ام سلمة الخ)</w:t>
      </w:r>
    </w:p>
    <w:p>
      <w:pPr>
        <w:pStyle w:val="Heading2"/>
      </w:pPr>
      <w:bookmarkStart w:id="288" w:name="_Toc204"/>
      <w:r>
        <w:t>«الراء والشين»</w:t>
      </w:r>
      <w:bookmarkEnd w:id="288"/>
    </w:p>
    <w:p>
      <w:pPr>
        <w:pStyle w:val="Heading3"/>
      </w:pPr>
      <w:bookmarkStart w:id="289" w:name="_Toc205"/>
      <w:r>
        <w:t>«الرّش»</w:t>
      </w:r>
      <w:bookmarkEnd w:id="289"/>
    </w:p>
    <w:p>
      <w:pPr>
        <w:pStyle w:val="BookText"/>
      </w:pPr>
      <w:r>
        <w:rPr>
          <w:rFonts w:ascii="Amiri" w:hAnsi="Amiri" w:eastAsia="Amiri" w:cs="Amiri"/>
          <w:lang w:bidi="ar-SA"/>
          <w:color w:val="111111"/>
          <w:sz w:val="28"/>
          <w:szCs w:val="28"/>
          <w:rtl/>
        </w:rPr>
        <w:t xml:space="preserve">(ان ابي قال لي - الى أن قال - ورشه بالماء -) انظر القبور</w:t>
      </w:r>
    </w:p>
    <w:p>
      <w:pPr>
        <w:pStyle w:val="BookText"/>
      </w:pPr>
      <w:r>
        <w:rPr>
          <w:rFonts w:ascii="Amiri" w:hAnsi="Amiri" w:eastAsia="Amiri" w:cs="Amiri"/>
          <w:lang w:bidi="ar-SA"/>
          <w:color w:val="111111"/>
          <w:sz w:val="28"/>
          <w:szCs w:val="28"/>
          <w:rtl/>
        </w:rPr>
        <w:t xml:space="preserve">(ان بي جرحا - الى أن قال - ولكن رشه بالماء ولا تعد الوضوء -) انظر الاستنجاء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5" w:name="pg14652_151670"/>
    <w:bookmarkEnd w:id="65"/>
    <w:p>
      <w:pPr>
        <w:pStyle w:val="BookText"/>
      </w:pPr>
      <w:r>
        <w:rPr>
          <w:rFonts w:ascii="IRNazanin" w:hAnsi="IRNazanin" w:eastAsia="IRNazanin" w:cs="IRNazanin"/>
          <w:lang w:bidi="fa-IR"/>
          <w:color w:val="111111"/>
          <w:sz w:val="28"/>
          <w:szCs w:val="28"/>
          <w:rtl/>
        </w:rPr>
        <w:t xml:space="preserve">(ان رش القبر -) انظر القبور</w:t>
      </w:r>
    </w:p>
    <w:p>
      <w:pPr>
        <w:pStyle w:val="BookText"/>
      </w:pPr>
      <w:r>
        <w:rPr>
          <w:rFonts w:ascii="IRNazanin" w:hAnsi="IRNazanin" w:eastAsia="IRNazanin" w:cs="IRNazanin"/>
          <w:lang w:bidi="fa-IR"/>
          <w:color w:val="111111"/>
          <w:sz w:val="28"/>
          <w:szCs w:val="28"/>
          <w:rtl/>
        </w:rPr>
        <w:t xml:space="preserve">(ان رش الماء -) انظر القبور</w:t>
      </w:r>
    </w:p>
    <w:p>
      <w:pPr>
        <w:pStyle w:val="BookText"/>
      </w:pPr>
      <w:r>
        <w:rPr>
          <w:rFonts w:ascii="IRNazanin" w:hAnsi="IRNazanin" w:eastAsia="IRNazanin" w:cs="IRNazanin"/>
          <w:lang w:bidi="fa-IR"/>
          <w:color w:val="111111"/>
          <w:sz w:val="28"/>
          <w:szCs w:val="28"/>
          <w:rtl/>
        </w:rPr>
        <w:t xml:space="preserve">(ان الرش بالماء -) انظر القبور</w:t>
      </w:r>
    </w:p>
    <w:p>
      <w:pPr>
        <w:pStyle w:val="BookText"/>
      </w:pPr>
      <w:r>
        <w:rPr>
          <w:rFonts w:ascii="IRNazanin" w:hAnsi="IRNazanin" w:eastAsia="IRNazanin" w:cs="IRNazanin"/>
          <w:lang w:bidi="fa-IR"/>
          <w:color w:val="111111"/>
          <w:sz w:val="28"/>
          <w:szCs w:val="28"/>
          <w:rtl/>
        </w:rPr>
        <w:t xml:space="preserve">(ان النبي صلی الله علیه و آله أمر برش القبور -) انظر القبور</w:t>
      </w:r>
    </w:p>
    <w:p>
      <w:pPr>
        <w:pStyle w:val="BookText"/>
      </w:pPr>
      <w:r>
        <w:rPr>
          <w:rFonts w:ascii="IRNazanin" w:hAnsi="IRNazanin" w:eastAsia="IRNazanin" w:cs="IRNazanin"/>
          <w:lang w:bidi="fa-IR"/>
          <w:color w:val="111111"/>
          <w:sz w:val="28"/>
          <w:szCs w:val="28"/>
          <w:rtl/>
        </w:rPr>
        <w:t xml:space="preserve">(خرج ابو عبدالله صلی الله علیه و آله في ليلة قد رشت -) انظر الصدقة</w:t>
      </w:r>
    </w:p>
    <w:p>
      <w:pPr>
        <w:pStyle w:val="BookText"/>
      </w:pPr>
      <w:r>
        <w:rPr>
          <w:rFonts w:ascii="Amiri" w:hAnsi="Amiri" w:eastAsia="Amiri" w:cs="Amiri"/>
          <w:lang w:bidi="ar-SA"/>
          <w:color w:val="111111"/>
          <w:sz w:val="28"/>
          <w:szCs w:val="28"/>
          <w:rtl/>
        </w:rPr>
        <w:t xml:space="preserve">(السُنة في رش الماء -) انظر القبور</w:t>
      </w:r>
    </w:p>
    <w:p>
      <w:pPr>
        <w:pStyle w:val="BookText"/>
      </w:pPr>
      <w:r>
        <w:rPr>
          <w:rFonts w:ascii="Amiri" w:hAnsi="Amiri" w:eastAsia="Amiri" w:cs="Amiri"/>
          <w:lang w:bidi="ar-SA"/>
          <w:color w:val="111111"/>
          <w:sz w:val="28"/>
          <w:szCs w:val="28"/>
          <w:rtl/>
        </w:rPr>
        <w:t xml:space="preserve">(عن بيوت المجوس فقال رشها -) انظر الصلاة</w:t>
      </w:r>
    </w:p>
    <w:p>
      <w:pPr>
        <w:pStyle w:val="BookText"/>
      </w:pPr>
      <w:r>
        <w:rPr>
          <w:rFonts w:ascii="Amiri" w:hAnsi="Amiri" w:eastAsia="Amiri" w:cs="Amiri"/>
          <w:lang w:bidi="ar-SA"/>
          <w:color w:val="111111"/>
          <w:sz w:val="28"/>
          <w:szCs w:val="28"/>
          <w:rtl/>
        </w:rPr>
        <w:t xml:space="preserve">(عن الصلاة في البيع والكنائس فقال رشّ -) انظر الصلاة</w:t>
      </w:r>
    </w:p>
    <w:p>
      <w:pPr>
        <w:pStyle w:val="BookText"/>
      </w:pPr>
      <w:r>
        <w:rPr>
          <w:rFonts w:ascii="IRNazanin" w:hAnsi="IRNazanin" w:eastAsia="IRNazanin" w:cs="IRNazanin"/>
          <w:lang w:bidi="fa-IR"/>
          <w:color w:val="111111"/>
          <w:sz w:val="28"/>
          <w:szCs w:val="28"/>
          <w:rtl/>
        </w:rPr>
        <w:t xml:space="preserve">(عن الصلاة فی البيع والكنائس و بیوت المجوس فقال رش وصل -) انظر الصلاة</w:t>
      </w:r>
    </w:p>
    <w:p>
      <w:pPr>
        <w:pStyle w:val="BookText"/>
      </w:pPr>
      <w:r>
        <w:rPr>
          <w:rFonts w:ascii="Amiri" w:hAnsi="Amiri" w:eastAsia="Amiri" w:cs="Amiri"/>
          <w:lang w:bidi="ar-SA"/>
          <w:color w:val="111111"/>
          <w:sz w:val="28"/>
          <w:szCs w:val="28"/>
          <w:rtl/>
        </w:rPr>
        <w:t xml:space="preserve">(عن الصلاة في بيوت المجوس قال رش وصل -) انظر الصلاة</w:t>
      </w:r>
    </w:p>
    <w:p>
      <w:pPr>
        <w:pStyle w:val="BookText"/>
      </w:pPr>
      <w:r>
        <w:rPr>
          <w:rFonts w:ascii="IRNazanin" w:hAnsi="IRNazanin" w:eastAsia="IRNazanin" w:cs="IRNazanin"/>
          <w:lang w:bidi="fa-IR"/>
          <w:color w:val="111111"/>
          <w:sz w:val="28"/>
          <w:szCs w:val="28"/>
          <w:rtl/>
        </w:rPr>
        <w:t xml:space="preserve">(عن الصلاة في بيوت المجوس وهی ترش -) انظر الصلاة</w:t>
      </w:r>
    </w:p>
    <w:p>
      <w:pPr>
        <w:pStyle w:val="BookText"/>
      </w:pPr>
      <w:r>
        <w:rPr>
          <w:rFonts w:ascii="IRNazanin" w:hAnsi="IRNazanin" w:eastAsia="IRNazanin" w:cs="IRNazanin"/>
          <w:lang w:bidi="fa-IR"/>
          <w:color w:val="111111"/>
          <w:sz w:val="28"/>
          <w:szCs w:val="28"/>
          <w:rtl/>
        </w:rPr>
        <w:t xml:space="preserve">(عن الصلاة في ثوب المجوسي فقال یرش بالماء -) انظر الصلاة</w:t>
      </w:r>
    </w:p>
    <w:p>
      <w:pPr>
        <w:pStyle w:val="BookText"/>
      </w:pPr>
      <w:r>
        <w:rPr>
          <w:rFonts w:ascii="Amiri" w:hAnsi="Amiri" w:eastAsia="Amiri" w:cs="Amiri"/>
          <w:lang w:bidi="ar-SA"/>
          <w:color w:val="111111"/>
          <w:sz w:val="28"/>
          <w:szCs w:val="28"/>
          <w:rtl/>
        </w:rPr>
        <w:t xml:space="preserve">(عن القميص - الى أن قال - وان أحبّ أن يرشه بالماء فليفعل -) انظر الثوب</w:t>
      </w:r>
    </w:p>
    <w:p>
      <w:pPr>
        <w:pStyle w:val="BookText"/>
      </w:pPr>
      <w:r>
        <w:rPr>
          <w:rFonts w:ascii="Amiri" w:hAnsi="Amiri" w:eastAsia="Amiri" w:cs="Amiri"/>
          <w:lang w:bidi="ar-SA"/>
          <w:color w:val="111111"/>
          <w:sz w:val="28"/>
          <w:szCs w:val="28"/>
          <w:rtl/>
        </w:rPr>
        <w:t xml:space="preserve">(في رش الماء على القبر -) انظر القبور</w:t>
      </w:r>
    </w:p>
    <w:p>
      <w:pPr>
        <w:pStyle w:val="BookText"/>
      </w:pPr>
      <w:r>
        <w:rPr>
          <w:rFonts w:ascii="Amiri" w:hAnsi="Amiri" w:eastAsia="Amiri" w:cs="Amiri"/>
          <w:lang w:bidi="ar-SA"/>
          <w:color w:val="111111"/>
          <w:sz w:val="28"/>
          <w:szCs w:val="28"/>
          <w:rtl/>
        </w:rPr>
        <w:t xml:space="preserve">(قال لي أبي ذات يوم - الى أن قال - ورشه بالماء -) انظر القبور</w:t>
      </w:r>
    </w:p>
    <w:p>
      <w:pPr>
        <w:pStyle w:val="BookText"/>
      </w:pPr>
      <w:r>
        <w:rPr>
          <w:rFonts w:ascii="IRNazanin" w:hAnsi="IRNazanin" w:eastAsia="IRNazanin" w:cs="IRNazanin"/>
          <w:lang w:bidi="fa-IR"/>
          <w:color w:val="111111"/>
          <w:sz w:val="28"/>
          <w:szCs w:val="28"/>
          <w:rtl/>
        </w:rPr>
        <w:t xml:space="preserve">(قال النبي صلی الله علیه و آله لعلي - الى أن قال - ورش عليه بالماء -) انظر القبور</w:t>
      </w:r>
    </w:p>
    <w:p>
      <w:pPr>
        <w:pStyle w:val="BookText"/>
      </w:pPr>
      <w:r>
        <w:rPr>
          <w:rFonts w:ascii="Amiri" w:hAnsi="Amiri" w:eastAsia="Amiri" w:cs="Amiri"/>
          <w:lang w:bidi="ar-SA"/>
          <w:color w:val="111111"/>
          <w:sz w:val="28"/>
          <w:szCs w:val="28"/>
          <w:rtl/>
        </w:rPr>
        <w:t xml:space="preserve">(كان رش القبر -) انظر القبور</w:t>
      </w:r>
    </w:p>
    <w:p>
      <w:pPr>
        <w:pStyle w:val="BookText"/>
      </w:pPr>
      <w:r>
        <w:rPr>
          <w:rFonts w:ascii="Amiri" w:hAnsi="Amiri" w:eastAsia="Amiri" w:cs="Amiri"/>
          <w:lang w:bidi="ar-SA"/>
          <w:color w:val="111111"/>
          <w:sz w:val="28"/>
          <w:szCs w:val="28"/>
          <w:rtl/>
        </w:rPr>
        <w:t xml:space="preserve">(من أصاب ثوبه - الى أن قال - فعليه ان</w:t>
      </w:r>
    </w:p>
    <w:p>
      <w:pPr>
        <w:pStyle w:val="BookText"/>
      </w:pPr>
      <w:r>
        <w:rPr>
          <w:rFonts w:ascii="IRNazanin" w:hAnsi="IRNazanin" w:eastAsia="IRNazanin" w:cs="IRNazanin"/>
          <w:lang w:bidi="fa-IR"/>
          <w:color w:val="111111"/>
          <w:sz w:val="28"/>
          <w:szCs w:val="28"/>
          <w:rtl/>
        </w:rPr>
        <w:t xml:space="preserve">یرششه -) انظر الثوب</w:t>
      </w:r>
    </w:p>
    <w:p>
      <w:pPr>
        <w:pStyle w:val="BookText"/>
      </w:pPr>
      <w:r>
        <w:rPr>
          <w:rFonts w:ascii="IRNazanin" w:hAnsi="IRNazanin" w:eastAsia="IRNazanin" w:cs="IRNazanin"/>
          <w:lang w:bidi="fa-IR"/>
          <w:color w:val="111111"/>
          <w:sz w:val="28"/>
          <w:szCs w:val="28"/>
          <w:rtl/>
        </w:rPr>
        <w:t xml:space="preserve">(من قرأ انا انزلناه - الى أن قال - ورش به ثوبه -) انظر الثوب</w:t>
      </w:r>
    </w:p>
    <w:p>
      <w:pPr>
        <w:pStyle w:val="BookText"/>
      </w:pPr>
      <w:r>
        <w:rPr>
          <w:rFonts w:ascii="IRNazanin" w:hAnsi="IRNazanin" w:eastAsia="IRNazanin" w:cs="IRNazanin"/>
          <w:lang w:bidi="fa-IR"/>
          <w:color w:val="111111"/>
          <w:sz w:val="28"/>
          <w:szCs w:val="28"/>
          <w:rtl/>
        </w:rPr>
        <w:t xml:space="preserve">(ورايته - الى أن قال - یرش -) انظر الصلاة</w:t>
      </w:r>
    </w:p>
    <w:p>
      <w:pPr>
        <w:pStyle w:val="BookText"/>
      </w:pPr>
      <w:r>
        <w:rPr>
          <w:rFonts w:ascii="Amiri" w:hAnsi="Amiri" w:eastAsia="Amiri" w:cs="Amiri"/>
          <w:lang w:bidi="ar-SA"/>
          <w:color w:val="111111"/>
          <w:sz w:val="28"/>
          <w:szCs w:val="28"/>
          <w:rtl/>
        </w:rPr>
        <w:t xml:space="preserve">(هلك رجل - الى أن قال - ثم رش -) انظر حسن الخلق</w:t>
      </w:r>
    </w:p>
    <w:p>
      <w:pPr>
        <w:pStyle w:val="Heading3"/>
      </w:pPr>
      <w:bookmarkStart w:id="290" w:name="_Toc206"/>
      <w:r>
        <w:t>«الرشي»</w:t>
      </w:r>
      <w:bookmarkEnd w:id="290"/>
    </w:p>
    <w:p>
      <w:pPr>
        <w:pStyle w:val="BookText"/>
      </w:pPr>
      <w:r>
        <w:rPr>
          <w:rFonts w:ascii="Amiri" w:hAnsi="Amiri" w:eastAsia="Amiri" w:cs="Amiri"/>
          <w:lang w:bidi="ar-SA"/>
          <w:color w:val="111111"/>
          <w:sz w:val="28"/>
          <w:szCs w:val="28"/>
          <w:rtl/>
        </w:rPr>
        <w:t xml:space="preserve">انظر الرشوة</w:t>
      </w:r>
    </w:p>
    <w:p>
      <w:pPr>
        <w:pStyle w:val="Heading3"/>
      </w:pPr>
      <w:bookmarkStart w:id="291" w:name="_Toc207"/>
      <w:r>
        <w:t>«الرشاد»</w:t>
      </w:r>
      <w:bookmarkEnd w:id="291"/>
    </w:p>
    <w:p>
      <w:pPr>
        <w:pStyle w:val="BookText"/>
      </w:pPr>
      <w:r>
        <w:rPr>
          <w:rFonts w:ascii="Amiri" w:hAnsi="Amiri" w:eastAsia="Amiri" w:cs="Amiri"/>
          <w:lang w:bidi="ar-SA"/>
          <w:color w:val="111111"/>
          <w:sz w:val="28"/>
          <w:szCs w:val="28"/>
          <w:rtl/>
        </w:rPr>
        <w:t xml:space="preserve">(عن رجلين - الى أن قال - ما خالف العامة ففيه الرشاد -) انظر الحكومة</w:t>
      </w:r>
    </w:p>
    <w:p>
      <w:pPr>
        <w:pStyle w:val="Heading3"/>
      </w:pPr>
      <w:bookmarkStart w:id="292" w:name="_Toc208"/>
      <w:r>
        <w:t>«الرشح»</w:t>
      </w:r>
      <w:bookmarkEnd w:id="292"/>
    </w:p>
    <w:p>
      <w:pPr>
        <w:pStyle w:val="BookText"/>
      </w:pPr>
      <w:r>
        <w:rPr>
          <w:rFonts w:ascii="Amiri" w:hAnsi="Amiri" w:eastAsia="Amiri" w:cs="Amiri"/>
          <w:lang w:bidi="ar-SA"/>
          <w:color w:val="111111"/>
          <w:sz w:val="28"/>
          <w:szCs w:val="28"/>
          <w:rtl/>
        </w:rPr>
        <w:t xml:space="preserve">(لما حضر على بن الحسين - الى أن قال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6" w:name="pg14652_151671"/>
    <w:bookmarkEnd w:id="66"/>
    <w:p>
      <w:pPr>
        <w:pStyle w:val="BookText"/>
      </w:pPr>
      <w:r>
        <w:rPr>
          <w:rFonts w:ascii="IRNazanin" w:hAnsi="IRNazanin" w:eastAsia="IRNazanin" w:cs="IRNazanin"/>
          <w:lang w:bidi="fa-IR"/>
          <w:color w:val="111111"/>
          <w:sz w:val="28"/>
          <w:szCs w:val="28"/>
          <w:rtl/>
        </w:rPr>
        <w:t xml:space="preserve">-و ابلغوا الى الرشّح -) انظر على بن الحسين علیه السلام</w:t>
      </w:r>
    </w:p>
    <w:p>
      <w:pPr>
        <w:pStyle w:val="Heading3"/>
      </w:pPr>
      <w:bookmarkStart w:id="293" w:name="_Toc209"/>
      <w:r>
        <w:t>«الرشد»</w:t>
      </w:r>
      <w:bookmarkEnd w:id="293"/>
    </w:p>
    <w:p>
      <w:pPr>
        <w:pStyle w:val="BookText"/>
      </w:pPr>
      <w:r>
        <w:rPr>
          <w:rFonts w:ascii="Amiri" w:hAnsi="Amiri" w:eastAsia="Amiri" w:cs="Amiri"/>
          <w:lang w:bidi="ar-SA"/>
          <w:color w:val="111111"/>
          <w:sz w:val="28"/>
          <w:szCs w:val="28"/>
          <w:rtl/>
        </w:rPr>
        <w:t xml:space="preserve">(فان آنستم منهم رشدا -) انظر اليتيم</w:t>
      </w:r>
    </w:p>
    <w:p>
      <w:pPr>
        <w:pStyle w:val="BookText"/>
      </w:pPr>
      <w:r>
        <w:rPr>
          <w:rFonts w:ascii="Amiri" w:hAnsi="Amiri" w:eastAsia="Amiri" w:cs="Amiri"/>
          <w:lang w:bidi="ar-SA"/>
          <w:color w:val="111111"/>
          <w:sz w:val="28"/>
          <w:szCs w:val="28"/>
          <w:rtl/>
        </w:rPr>
        <w:t xml:space="preserve">(في خلاف النفس رشدك - ) انظر النفس</w:t>
      </w:r>
    </w:p>
    <w:p>
      <w:pPr>
        <w:pStyle w:val="BookText"/>
      </w:pPr>
      <w:r>
        <w:rPr>
          <w:rFonts w:ascii="IRNazanin" w:hAnsi="IRNazanin" w:eastAsia="IRNazanin" w:cs="IRNazanin"/>
          <w:lang w:bidi="fa-IR"/>
          <w:color w:val="111111"/>
          <w:sz w:val="28"/>
          <w:szCs w:val="28"/>
          <w:rtl/>
        </w:rPr>
        <w:t xml:space="preserve">(یریدون - الى أن قال - لا أملك لكم ضرا ولا رشدا -) انظر الحجة</w:t>
      </w:r>
    </w:p>
    <w:p>
      <w:pPr>
        <w:pStyle w:val="Heading3"/>
      </w:pPr>
      <w:bookmarkStart w:id="294" w:name="_Toc210"/>
      <w:r>
        <w:t>«الرشدة»</w:t>
      </w:r>
      <w:bookmarkEnd w:id="294"/>
    </w:p>
    <w:p>
      <w:pPr>
        <w:pStyle w:val="BookText"/>
      </w:pPr>
      <w:r>
        <w:rPr>
          <w:rFonts w:ascii="Amiri" w:hAnsi="Amiri" w:eastAsia="Amiri" w:cs="Amiri"/>
          <w:lang w:bidi="ar-SA"/>
          <w:color w:val="111111"/>
          <w:sz w:val="28"/>
          <w:szCs w:val="28"/>
          <w:rtl/>
        </w:rPr>
        <w:t xml:space="preserve">(اشتريت جارية من غير رشدة -) انظر الجارية</w:t>
      </w:r>
    </w:p>
    <w:p>
      <w:pPr>
        <w:pStyle w:val="Heading3"/>
      </w:pPr>
      <w:bookmarkStart w:id="295" w:name="_Toc211"/>
      <w:r>
        <w:t>«الرشوة»</w:t>
      </w:r>
      <w:bookmarkEnd w:id="295"/>
    </w:p>
    <w:p>
      <w:pPr>
        <w:pStyle w:val="BookText"/>
      </w:pPr>
      <w:r>
        <w:rPr>
          <w:rFonts w:ascii="Amiri" w:hAnsi="Amiri" w:eastAsia="Amiri" w:cs="Amiri"/>
          <w:lang w:bidi="ar-SA"/>
          <w:color w:val="111111"/>
          <w:sz w:val="28"/>
          <w:szCs w:val="28"/>
          <w:rtl/>
        </w:rPr>
        <w:t xml:space="preserve">(ان السلطان - الى أن قال - فسدت رشوتك -) انظر السلطان</w:t>
      </w:r>
    </w:p>
    <w:p>
      <w:pPr>
        <w:pStyle w:val="BookText"/>
      </w:pPr>
      <w:r>
        <w:rPr>
          <w:rFonts w:ascii="Amiri" w:hAnsi="Amiri" w:eastAsia="Amiri" w:cs="Amiri"/>
          <w:lang w:bidi="ar-SA"/>
          <w:color w:val="111111"/>
          <w:sz w:val="28"/>
          <w:szCs w:val="28"/>
          <w:rtl/>
        </w:rPr>
        <w:t xml:space="preserve">(الرشا في الحكم -) انظر الحكم</w:t>
      </w:r>
    </w:p>
    <w:p>
      <w:pPr>
        <w:pStyle w:val="BookText"/>
      </w:pPr>
      <w:r>
        <w:rPr>
          <w:rFonts w:ascii="Amiri" w:hAnsi="Amiri" w:eastAsia="Amiri" w:cs="Amiri"/>
          <w:lang w:bidi="ar-SA"/>
          <w:color w:val="111111"/>
          <w:sz w:val="28"/>
          <w:szCs w:val="28"/>
          <w:rtl/>
        </w:rPr>
        <w:t xml:space="preserve">«عن الرجل يرشو الرجل الرشوة على أن يتحول من منزله فيسكنه قال: لا بأس به» (6)</w:t>
      </w:r>
    </w:p>
    <w:p>
      <w:pPr>
        <w:pStyle w:val="BookText"/>
      </w:pPr>
      <w:r>
        <w:rPr>
          <w:rFonts w:ascii="Amiri" w:hAnsi="Amiri" w:eastAsia="Amiri" w:cs="Amiri"/>
          <w:lang w:bidi="ar-SA"/>
          <w:color w:val="111111"/>
          <w:sz w:val="28"/>
          <w:szCs w:val="28"/>
          <w:rtl/>
        </w:rPr>
        <w:t xml:space="preserve">التهذيب ج 6 ص 375 ب 93 ح 216.</w:t>
      </w:r>
    </w:p>
    <w:p>
      <w:pPr>
        <w:pStyle w:val="BookText"/>
      </w:pPr>
      <w:r>
        <w:rPr>
          <w:rFonts w:ascii="Amiri" w:hAnsi="Amiri" w:eastAsia="Amiri" w:cs="Amiri"/>
          <w:lang w:bidi="ar-SA"/>
          <w:color w:val="111111"/>
          <w:sz w:val="28"/>
          <w:szCs w:val="28"/>
          <w:rtl/>
        </w:rPr>
        <w:t xml:space="preserve">(عن السحت فقال الرشا في الحكم -) انظر السحت</w:t>
      </w:r>
    </w:p>
    <w:p>
      <w:pPr>
        <w:pStyle w:val="BookText"/>
      </w:pPr>
      <w:r>
        <w:rPr>
          <w:rFonts w:ascii="Amiri" w:hAnsi="Amiri" w:eastAsia="Amiri" w:cs="Amiri"/>
          <w:lang w:bidi="ar-SA"/>
          <w:color w:val="111111"/>
          <w:sz w:val="28"/>
          <w:szCs w:val="28"/>
          <w:rtl/>
        </w:rPr>
        <w:t xml:space="preserve">(فأما الرشا في الحكم -) انظر الحكم</w:t>
      </w:r>
    </w:p>
    <w:p>
      <w:pPr>
        <w:pStyle w:val="BookText"/>
      </w:pPr>
      <w:r>
        <w:rPr>
          <w:rFonts w:ascii="IRNazanin" w:hAnsi="IRNazanin" w:eastAsia="IRNazanin" w:cs="IRNazanin"/>
          <w:lang w:bidi="fa-IR"/>
          <w:color w:val="111111"/>
          <w:sz w:val="28"/>
          <w:szCs w:val="28"/>
          <w:rtl/>
        </w:rPr>
        <w:t xml:space="preserve">(لعن رسول الله صلی الله علیه و آله من نظر - الى أن قال - فسألهم الرشوة -) انظر اللعن</w:t>
      </w:r>
    </w:p>
    <w:p>
      <w:pPr>
        <w:pStyle w:val="Heading3"/>
      </w:pPr>
      <w:bookmarkStart w:id="296" w:name="_Toc212"/>
      <w:r>
        <w:t>«رشيد الهجری»</w:t>
      </w:r>
      <w:bookmarkEnd w:id="296"/>
    </w:p>
    <w:p>
      <w:pPr>
        <w:pStyle w:val="BookText"/>
      </w:pPr>
      <w:r>
        <w:rPr>
          <w:rFonts w:ascii="IRNazanin" w:hAnsi="IRNazanin" w:eastAsia="IRNazanin" w:cs="IRNazanin"/>
          <w:lang w:bidi="fa-IR"/>
          <w:color w:val="111111"/>
          <w:sz w:val="28"/>
          <w:szCs w:val="28"/>
          <w:rtl/>
        </w:rPr>
        <w:t xml:space="preserve">(سمعت العبد الصالح - الى أن قال - قد كان رشيد الهجري يعلم علم المنايا والبلايا والامام اولی -) انظر الحجة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7" w:name="pg14652_151672"/>
    <w:bookmarkEnd w:id="67"/>
    <w:p>
      <w:pPr>
        <w:pStyle w:val="Heading2"/>
      </w:pPr>
      <w:bookmarkStart w:id="297" w:name="_Toc213"/>
      <w:r>
        <w:t>«الراء والصاد»</w:t>
      </w:r>
      <w:bookmarkEnd w:id="297"/>
    </w:p>
    <w:p>
      <w:pPr>
        <w:pStyle w:val="Heading3"/>
      </w:pPr>
      <w:bookmarkStart w:id="298" w:name="_Toc214"/>
      <w:r>
        <w:t>«الرصاص»</w:t>
      </w:r>
      <w:bookmarkEnd w:id="298"/>
    </w:p>
    <w:p>
      <w:pPr>
        <w:pStyle w:val="BookText"/>
      </w:pPr>
      <w:r>
        <w:rPr>
          <w:rFonts w:ascii="Amiri" w:hAnsi="Amiri" w:eastAsia="Amiri" w:cs="Amiri"/>
          <w:lang w:bidi="ar-SA"/>
          <w:color w:val="111111"/>
          <w:sz w:val="28"/>
          <w:szCs w:val="28"/>
          <w:rtl/>
        </w:rPr>
        <w:t xml:space="preserve">(الدراهم بالدراهم في أحدهما رصاص -)</w:t>
      </w:r>
    </w:p>
    <w:p>
      <w:pPr>
        <w:pStyle w:val="BookText"/>
      </w:pPr>
      <w:r>
        <w:rPr>
          <w:rFonts w:ascii="IRNazanin" w:hAnsi="IRNazanin" w:eastAsia="IRNazanin" w:cs="IRNazanin"/>
          <w:lang w:bidi="fa-IR"/>
          <w:color w:val="111111"/>
          <w:sz w:val="28"/>
          <w:szCs w:val="28"/>
          <w:rtl/>
        </w:rPr>
        <w:t xml:space="preserve">انظر الصرف</w:t>
      </w:r>
    </w:p>
    <w:p>
      <w:pPr>
        <w:pStyle w:val="BookText"/>
      </w:pPr>
      <w:r>
        <w:rPr>
          <w:rFonts w:ascii="IRNazanin" w:hAnsi="IRNazanin" w:eastAsia="IRNazanin" w:cs="IRNazanin"/>
          <w:lang w:bidi="fa-IR"/>
          <w:color w:val="111111"/>
          <w:sz w:val="28"/>
          <w:szCs w:val="28"/>
          <w:rtl/>
        </w:rPr>
        <w:t xml:space="preserve">(الدراهم بالدراهم والرصاص -) انظر الصرف (عن الرصاص -) انظر الخمس</w:t>
      </w:r>
    </w:p>
    <w:p>
      <w:pPr>
        <w:pStyle w:val="BookText"/>
      </w:pPr>
      <w:r>
        <w:rPr>
          <w:rFonts w:ascii="Amiri" w:hAnsi="Amiri" w:eastAsia="Amiri" w:cs="Amiri"/>
          <w:lang w:bidi="ar-SA"/>
          <w:color w:val="111111"/>
          <w:sz w:val="28"/>
          <w:szCs w:val="28"/>
          <w:rtl/>
        </w:rPr>
        <w:t xml:space="preserve">(عن شراء الفضة فيها الرصاص -) انظر الصرف</w:t>
      </w:r>
    </w:p>
    <w:p>
      <w:pPr>
        <w:pStyle w:val="BookText"/>
      </w:pPr>
      <w:r>
        <w:rPr>
          <w:rFonts w:ascii="Amiri" w:hAnsi="Amiri" w:eastAsia="Amiri" w:cs="Amiri"/>
          <w:lang w:bidi="ar-SA"/>
          <w:color w:val="111111"/>
          <w:sz w:val="28"/>
          <w:szCs w:val="28"/>
          <w:rtl/>
        </w:rPr>
        <w:t xml:space="preserve">(عن شراء الفضة وفيها الزيبق والرصاص -) انظر الصرف</w:t>
      </w:r>
    </w:p>
    <w:p>
      <w:pPr>
        <w:pStyle w:val="BookText"/>
      </w:pPr>
      <w:r>
        <w:rPr>
          <w:rFonts w:ascii="Amiri" w:hAnsi="Amiri" w:eastAsia="Amiri" w:cs="Amiri"/>
          <w:lang w:bidi="ar-SA"/>
          <w:color w:val="111111"/>
          <w:sz w:val="28"/>
          <w:szCs w:val="28"/>
          <w:rtl/>
        </w:rPr>
        <w:t xml:space="preserve">(يقال للمؤمن - الى أن قال - فيذوب كما يذوب الرصاص -) انظر القبور</w:t>
      </w:r>
    </w:p>
    <w:p>
      <w:pPr>
        <w:pStyle w:val="Heading3"/>
      </w:pPr>
      <w:bookmarkStart w:id="299" w:name="_Toc215"/>
      <w:r>
        <w:t>«الرصغ»</w:t>
      </w:r>
      <w:bookmarkEnd w:id="299"/>
    </w:p>
    <w:p>
      <w:pPr>
        <w:pStyle w:val="BookText"/>
      </w:pPr>
      <w:r>
        <w:rPr>
          <w:rFonts w:ascii="Amiri" w:hAnsi="Amiri" w:eastAsia="Amiri" w:cs="Amiri"/>
          <w:lang w:bidi="ar-SA"/>
          <w:color w:val="111111"/>
          <w:sz w:val="28"/>
          <w:szCs w:val="28"/>
          <w:rtl/>
        </w:rPr>
        <w:t xml:space="preserve">(ودية الرصغ -) انظر الدية</w:t>
      </w:r>
    </w:p>
    <w:p>
      <w:pPr>
        <w:pStyle w:val="Heading2"/>
      </w:pPr>
      <w:bookmarkStart w:id="300" w:name="_Toc216"/>
      <w:r>
        <w:t>«الراء والضاد»</w:t>
      </w:r>
      <w:bookmarkEnd w:id="300"/>
    </w:p>
    <w:p>
      <w:pPr>
        <w:pStyle w:val="Heading3"/>
      </w:pPr>
      <w:bookmarkStart w:id="301" w:name="_Toc217"/>
      <w:r>
        <w:t>«الرضا»</w:t>
      </w:r>
      <w:bookmarkEnd w:id="301"/>
    </w:p>
    <w:p>
      <w:pPr>
        <w:pStyle w:val="BookText"/>
      </w:pPr>
      <w:r>
        <w:rPr>
          <w:rFonts w:ascii="Amiri" w:hAnsi="Amiri" w:eastAsia="Amiri" w:cs="Amiri"/>
          <w:lang w:bidi="ar-SA"/>
          <w:color w:val="111111"/>
          <w:sz w:val="28"/>
          <w:szCs w:val="28"/>
          <w:rtl/>
        </w:rPr>
        <w:t xml:space="preserve">(اذا جاءكم من ترضون خلقه -) انظر الاكفاء</w:t>
      </w:r>
    </w:p>
    <w:p>
      <w:pPr>
        <w:pStyle w:val="BookText"/>
      </w:pPr>
      <w:r>
        <w:rPr>
          <w:rFonts w:ascii="Amiri" w:hAnsi="Amiri" w:eastAsia="Amiri" w:cs="Amiri"/>
          <w:lang w:bidi="ar-SA"/>
          <w:color w:val="111111"/>
          <w:sz w:val="28"/>
          <w:szCs w:val="28"/>
          <w:rtl/>
        </w:rPr>
        <w:t xml:space="preserve">(اذا رضي صاحب الحق -) انظر البيّنة</w:t>
      </w:r>
    </w:p>
    <w:p>
      <w:pPr>
        <w:pStyle w:val="BookText"/>
      </w:pPr>
      <w:r>
        <w:rPr>
          <w:rFonts w:ascii="Amiri" w:hAnsi="Amiri" w:eastAsia="Amiri" w:cs="Amiri"/>
          <w:lang w:bidi="ar-SA"/>
          <w:color w:val="111111"/>
          <w:sz w:val="28"/>
          <w:szCs w:val="28"/>
          <w:rtl/>
        </w:rPr>
        <w:t xml:space="preserve">(اذ يبيتون مالا يرضى من القول -) انظر الحجة</w:t>
      </w:r>
    </w:p>
    <w:p>
      <w:pPr>
        <w:pStyle w:val="BookText"/>
      </w:pPr>
      <w:r>
        <w:rPr>
          <w:rFonts w:ascii="Amiri" w:hAnsi="Amiri" w:eastAsia="Amiri" w:cs="Amiri"/>
          <w:lang w:bidi="ar-SA"/>
          <w:color w:val="111111"/>
          <w:sz w:val="28"/>
          <w:szCs w:val="28"/>
          <w:rtl/>
        </w:rPr>
        <w:t xml:space="preserve">(ارض للناس ما ترضى لنفسك -) انظر الناس</w:t>
      </w:r>
    </w:p>
    <w:p>
      <w:pPr>
        <w:pStyle w:val="BookText"/>
      </w:pPr>
      <w:r>
        <w:rPr>
          <w:rFonts w:ascii="Amiri" w:hAnsi="Amiri" w:eastAsia="Amiri" w:cs="Amiri"/>
          <w:lang w:bidi="ar-SA"/>
          <w:color w:val="111111"/>
          <w:sz w:val="28"/>
          <w:szCs w:val="28"/>
          <w:rtl/>
        </w:rPr>
        <w:t xml:space="preserve">(ارضوا لهم مارضي الله لهم من ضلال -) تقدّم في الحيض تحت عنوان (تزوّج بعض الخ)</w:t>
      </w:r>
    </w:p>
    <w:p>
      <w:pPr>
        <w:pStyle w:val="BookText"/>
      </w:pPr>
      <w:r>
        <w:rPr>
          <w:rFonts w:ascii="IRNazanin" w:hAnsi="IRNazanin" w:eastAsia="IRNazanin" w:cs="IRNazanin"/>
          <w:lang w:bidi="fa-IR"/>
          <w:color w:val="111111"/>
          <w:sz w:val="28"/>
          <w:szCs w:val="28"/>
          <w:rtl/>
        </w:rPr>
        <w:t xml:space="preserve">(اکتریت بغلا - الى أن قال - انما رضي (بها و حللك -)انظر الكراء</w:t>
      </w:r>
    </w:p>
    <w:p>
      <w:pPr>
        <w:pStyle w:val="BookText"/>
      </w:pPr>
      <w:r>
        <w:rPr>
          <w:rFonts w:ascii="Amiri" w:hAnsi="Amiri" w:eastAsia="Amiri" w:cs="Amiri"/>
          <w:lang w:bidi="ar-SA"/>
          <w:color w:val="111111"/>
          <w:sz w:val="28"/>
          <w:szCs w:val="28"/>
          <w:rtl/>
        </w:rPr>
        <w:t xml:space="preserve">(اللهمّ انّي وهذا النهار - الى أن قال - رضيت بالله ربّا وبالاسلام دينا -) انظر الدعاء</w:t>
      </w:r>
    </w:p>
    <w:p>
      <w:pPr>
        <w:pStyle w:val="BookText"/>
      </w:pPr>
      <w:r>
        <w:rPr>
          <w:rFonts w:ascii="Amiri" w:hAnsi="Amiri" w:eastAsia="Amiri" w:cs="Amiri"/>
          <w:lang w:bidi="ar-SA"/>
          <w:color w:val="111111"/>
          <w:sz w:val="28"/>
          <w:szCs w:val="28"/>
          <w:rtl/>
        </w:rPr>
        <w:t xml:space="preserve">(اليس ذلك برضى منهما جميعا -) يأتي في الصرف تحت عنوان (عن الرجل يجيئني الخ) (أما يرضى أحدكم ان يقوم قبل الصبح -) انظر الليل</w:t>
      </w:r>
    </w:p>
    <w:p>
      <w:pPr>
        <w:pStyle w:val="BookText"/>
      </w:pPr>
      <w:r>
        <w:rPr>
          <w:rFonts w:ascii="IRNazanin" w:hAnsi="IRNazanin" w:eastAsia="IRNazanin" w:cs="IRNazanin"/>
          <w:lang w:bidi="fa-IR"/>
          <w:color w:val="111111"/>
          <w:sz w:val="28"/>
          <w:szCs w:val="28"/>
          <w:rtl/>
        </w:rPr>
        <w:t xml:space="preserve">(أيّكم يرضى أن یری أو يصبر على ذلك -) يأتي في الغسل تحت عنوان (هل على المرأة الخ)</w:t>
      </w:r>
    </w:p>
    <w:p>
      <w:pPr>
        <w:pStyle w:val="BookText"/>
      </w:pPr>
      <w:r>
        <w:rPr>
          <w:rFonts w:ascii="IRNazanin" w:hAnsi="IRNazanin" w:eastAsia="IRNazanin" w:cs="IRNazanin"/>
          <w:lang w:bidi="fa-IR"/>
          <w:color w:val="111111"/>
          <w:sz w:val="28"/>
          <w:szCs w:val="28"/>
          <w:rtl/>
        </w:rPr>
        <w:t xml:space="preserve">(بعث الينا الرضا علیه السلام -) انظر السويق</w:t>
      </w:r>
    </w:p>
    <w:p>
      <w:pPr>
        <w:pStyle w:val="BookText"/>
      </w:pPr>
      <w:r>
        <w:rPr>
          <w:rFonts w:ascii="IRNazanin" w:hAnsi="IRNazanin" w:eastAsia="IRNazanin" w:cs="IRNazanin"/>
          <w:lang w:bidi="fa-IR"/>
          <w:color w:val="111111"/>
          <w:sz w:val="28"/>
          <w:szCs w:val="28"/>
          <w:rtl/>
        </w:rPr>
        <w:t xml:space="preserve">(جاء رجل الى رسول الله صلی الله علیه و آله - الى أن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8" w:name="pg14652_151673"/>
    <w:bookmarkEnd w:id="68"/>
    <w:p>
      <w:pPr>
        <w:pStyle w:val="BookText"/>
      </w:pPr>
      <w:r>
        <w:rPr>
          <w:rFonts w:ascii="IRNazanin" w:hAnsi="IRNazanin" w:eastAsia="IRNazanin" w:cs="IRNazanin"/>
          <w:lang w:bidi="fa-IR"/>
          <w:color w:val="111111"/>
          <w:sz w:val="28"/>
          <w:szCs w:val="28"/>
          <w:rtl/>
        </w:rPr>
        <w:t xml:space="preserve">قال - قد رضيت جمالها -) انظر التزویج</w:t>
      </w:r>
    </w:p>
    <w:p>
      <w:pPr>
        <w:pStyle w:val="BookText"/>
      </w:pPr>
      <w:r>
        <w:rPr>
          <w:rFonts w:ascii="Amiri" w:hAnsi="Amiri" w:eastAsia="Amiri" w:cs="Amiri"/>
          <w:lang w:bidi="ar-SA"/>
          <w:color w:val="111111"/>
          <w:sz w:val="28"/>
          <w:szCs w:val="28"/>
          <w:rtl/>
        </w:rPr>
        <w:t xml:space="preserve">(دخلت على أبي جعفر - الى أن قال - وما ورد عليه أمران قط كلاهما الله رضي الا اخذ بأشدهما -) انظر الزهد</w:t>
      </w:r>
    </w:p>
    <w:p>
      <w:pPr>
        <w:pStyle w:val="BookText"/>
      </w:pPr>
      <w:r>
        <w:rPr>
          <w:rFonts w:ascii="IRNazanin" w:hAnsi="IRNazanin" w:eastAsia="IRNazanin" w:cs="IRNazanin"/>
          <w:lang w:bidi="fa-IR"/>
          <w:color w:val="111111"/>
          <w:sz w:val="28"/>
          <w:szCs w:val="28"/>
          <w:rtl/>
        </w:rPr>
        <w:t xml:space="preserve">(دخلت على أبي الحسن علیه السلام انا و حسین -) انظر الرضاء بالقضاء</w:t>
      </w:r>
    </w:p>
    <w:p>
      <w:pPr>
        <w:pStyle w:val="BookText"/>
      </w:pPr>
      <w:r>
        <w:rPr>
          <w:rFonts w:ascii="IRNazanin" w:hAnsi="IRNazanin" w:eastAsia="IRNazanin" w:cs="IRNazanin"/>
          <w:lang w:bidi="fa-IR"/>
          <w:color w:val="111111"/>
          <w:sz w:val="28"/>
          <w:szCs w:val="28"/>
          <w:rtl/>
        </w:rPr>
        <w:t xml:space="preserve">(رضيت بالله ربا -) تقدم في التعقيب تحت عنوان (كتب اليّ ابو جعفر) وفی الدعاء تحت عنوان (اللهم اني وهذا النهار) و (ما من عبد يقول حين الخ) ويأتي في القبور تحت عنوان (اذا وضعت الميت في الحده فقل الخ)</w:t>
      </w:r>
    </w:p>
    <w:p>
      <w:pPr>
        <w:pStyle w:val="BookText"/>
      </w:pPr>
      <w:r>
        <w:rPr>
          <w:rFonts w:ascii="Amiri" w:hAnsi="Amiri" w:eastAsia="Amiri" w:cs="Amiri"/>
          <w:lang w:bidi="ar-SA"/>
          <w:color w:val="111111"/>
          <w:sz w:val="28"/>
          <w:szCs w:val="28"/>
          <w:rtl/>
        </w:rPr>
        <w:t xml:space="preserve">(الصبر والرضا عن الله -) انظر الرضاء بالقضاء (عن الرجل يؤمّ القوم وأنت لا ترضى به -) انظر الجماعة</w:t>
      </w:r>
    </w:p>
    <w:p>
      <w:pPr>
        <w:pStyle w:val="BookText"/>
      </w:pPr>
      <w:r>
        <w:rPr>
          <w:rFonts w:ascii="Amiri" w:hAnsi="Amiri" w:eastAsia="Amiri" w:cs="Amiri"/>
          <w:lang w:bidi="ar-SA"/>
          <w:color w:val="111111"/>
          <w:sz w:val="28"/>
          <w:szCs w:val="28"/>
          <w:rtl/>
        </w:rPr>
        <w:t xml:space="preserve">(لا بأس ان يؤمّ الأعمى اذا رضوابه -) انظر الجماعة</w:t>
      </w:r>
    </w:p>
    <w:p>
      <w:pPr>
        <w:pStyle w:val="BookText"/>
      </w:pPr>
      <w:r>
        <w:rPr>
          <w:rFonts w:ascii="Amiri" w:hAnsi="Amiri" w:eastAsia="Amiri" w:cs="Amiri"/>
          <w:lang w:bidi="ar-SA"/>
          <w:color w:val="111111"/>
          <w:sz w:val="28"/>
          <w:szCs w:val="28"/>
          <w:rtl/>
        </w:rPr>
        <w:t xml:space="preserve">(ما أيسر ما رضي به الناس عنكم -) انظر السكوت</w:t>
      </w:r>
    </w:p>
    <w:p>
      <w:pPr>
        <w:pStyle w:val="BookText"/>
      </w:pPr>
      <w:r>
        <w:rPr>
          <w:rFonts w:ascii="Amiri" w:hAnsi="Amiri" w:eastAsia="Amiri" w:cs="Amiri"/>
          <w:lang w:bidi="ar-SA"/>
          <w:color w:val="111111"/>
          <w:sz w:val="28"/>
          <w:szCs w:val="28"/>
          <w:rtl/>
        </w:rPr>
        <w:t xml:space="preserve">(مكتوب في التوراة - الى أن قال - من رضي من الله بالقليل -) انظر القناعة</w:t>
      </w:r>
    </w:p>
    <w:p>
      <w:pPr>
        <w:pStyle w:val="BookText"/>
      </w:pPr>
      <w:r>
        <w:rPr>
          <w:rFonts w:ascii="Amiri" w:hAnsi="Amiri" w:eastAsia="Amiri" w:cs="Amiri"/>
          <w:lang w:bidi="ar-SA"/>
          <w:color w:val="111111"/>
          <w:sz w:val="28"/>
          <w:szCs w:val="28"/>
          <w:rtl/>
        </w:rPr>
        <w:t xml:space="preserve">(من رضي بدون التشرف -) انظر الجلوس</w:t>
      </w:r>
    </w:p>
    <w:p>
      <w:pPr>
        <w:pStyle w:val="BookText"/>
      </w:pPr>
      <w:r>
        <w:rPr>
          <w:rFonts w:ascii="Amiri" w:hAnsi="Amiri" w:eastAsia="Amiri" w:cs="Amiri"/>
          <w:lang w:bidi="ar-SA"/>
          <w:color w:val="111111"/>
          <w:sz w:val="28"/>
          <w:szCs w:val="28"/>
          <w:rtl/>
        </w:rPr>
        <w:t xml:space="preserve">(من رضي باليسير من الحلال -) انظر القناعة (من رضي من الدنيا -) انظر القناعة</w:t>
      </w:r>
    </w:p>
    <w:p>
      <w:pPr>
        <w:pStyle w:val="BookText"/>
      </w:pPr>
      <w:r>
        <w:rPr>
          <w:rFonts w:ascii="Amiri" w:hAnsi="Amiri" w:eastAsia="Amiri" w:cs="Amiri"/>
          <w:lang w:bidi="ar-SA"/>
          <w:color w:val="111111"/>
          <w:sz w:val="28"/>
          <w:szCs w:val="28"/>
          <w:rtl/>
        </w:rPr>
        <w:t xml:space="preserve">(من رضي من الله باليسير -) انظر القناعة</w:t>
      </w:r>
    </w:p>
    <w:p>
      <w:pPr>
        <w:pStyle w:val="BookText"/>
      </w:pPr>
      <w:r>
        <w:rPr>
          <w:rFonts w:ascii="Amiri" w:hAnsi="Amiri" w:eastAsia="Amiri" w:cs="Amiri"/>
          <w:lang w:bidi="ar-SA"/>
          <w:color w:val="111111"/>
          <w:sz w:val="28"/>
          <w:szCs w:val="28"/>
          <w:rtl/>
        </w:rPr>
        <w:t xml:space="preserve">(من رضي من الله بالقليل -) انظر القناعة</w:t>
      </w:r>
    </w:p>
    <w:p>
      <w:pPr>
        <w:pStyle w:val="BookText"/>
      </w:pPr>
      <w:r>
        <w:rPr>
          <w:rFonts w:ascii="Amiri" w:hAnsi="Amiri" w:eastAsia="Amiri" w:cs="Amiri"/>
          <w:lang w:bidi="ar-SA"/>
          <w:color w:val="111111"/>
          <w:sz w:val="28"/>
          <w:szCs w:val="28"/>
          <w:rtl/>
        </w:rPr>
        <w:t xml:space="preserve">(من طلب رضا الناس -) انظر اطاعة</w:t>
      </w:r>
    </w:p>
    <w:p>
      <w:pPr>
        <w:pStyle w:val="BookText"/>
      </w:pPr>
      <w:r>
        <w:rPr>
          <w:rFonts w:ascii="Amiri" w:hAnsi="Amiri" w:eastAsia="Amiri" w:cs="Amiri"/>
          <w:lang w:bidi="ar-SA"/>
          <w:color w:val="111111"/>
          <w:sz w:val="28"/>
          <w:szCs w:val="28"/>
          <w:rtl/>
        </w:rPr>
        <w:t xml:space="preserve">المخلوق في معصية الخالق</w:t>
      </w:r>
    </w:p>
    <w:p>
      <w:pPr>
        <w:pStyle w:val="BookText"/>
      </w:pPr>
      <w:r>
        <w:rPr>
          <w:rFonts w:ascii="Amiri" w:hAnsi="Amiri" w:eastAsia="Amiri" w:cs="Amiri"/>
          <w:lang w:bidi="ar-SA"/>
          <w:color w:val="111111"/>
          <w:sz w:val="28"/>
          <w:szCs w:val="28"/>
          <w:rtl/>
        </w:rPr>
        <w:t xml:space="preserve">(من لم يرض بما قسّمه الله -) انظر الرضا بالقضاء</w:t>
      </w:r>
    </w:p>
    <w:p>
      <w:pPr>
        <w:pStyle w:val="BookText"/>
      </w:pPr>
      <w:r>
        <w:rPr>
          <w:rFonts w:ascii="Amiri" w:hAnsi="Amiri" w:eastAsia="Amiri" w:cs="Amiri"/>
          <w:lang w:bidi="ar-SA"/>
          <w:color w:val="111111"/>
          <w:sz w:val="28"/>
          <w:szCs w:val="28"/>
          <w:rtl/>
        </w:rPr>
        <w:t xml:space="preserve">(واعلموا أن أحدا من خلق الله لم يصب رضا الله -) انظر الطاعة</w:t>
      </w:r>
    </w:p>
    <w:p>
      <w:pPr>
        <w:pStyle w:val="BookText"/>
      </w:pPr>
      <w:r>
        <w:rPr>
          <w:rFonts w:ascii="Amiri" w:hAnsi="Amiri" w:eastAsia="Amiri" w:cs="Amiri"/>
          <w:lang w:bidi="ar-SA"/>
          <w:color w:val="111111"/>
          <w:sz w:val="28"/>
          <w:szCs w:val="28"/>
          <w:rtl/>
        </w:rPr>
        <w:t xml:space="preserve">(يا مالك اما ترضون -) انظر الشيعة</w:t>
      </w:r>
    </w:p>
    <w:p>
      <w:pPr>
        <w:pStyle w:val="Heading3"/>
      </w:pPr>
      <w:bookmarkStart w:id="302" w:name="_Toc218"/>
      <w:r>
        <w:t>«الرضا علیه السلام»</w:t>
      </w:r>
      <w:bookmarkEnd w:id="302"/>
    </w:p>
    <w:p>
      <w:pPr>
        <w:pStyle w:val="BookText"/>
      </w:pPr>
      <w:r>
        <w:rPr>
          <w:rFonts w:ascii="Amiri" w:hAnsi="Amiri" w:eastAsia="Amiri" w:cs="Amiri"/>
          <w:lang w:bidi="ar-SA"/>
          <w:color w:val="111111"/>
          <w:sz w:val="28"/>
          <w:szCs w:val="28"/>
          <w:rtl/>
        </w:rPr>
        <w:t xml:space="preserve">(أرسل اليّ أبو الحسن الرضا -) انظر الحاجة</w:t>
      </w:r>
    </w:p>
    <w:p>
      <w:pPr>
        <w:pStyle w:val="BookText"/>
      </w:pPr>
      <w:r>
        <w:rPr>
          <w:rFonts w:ascii="IRNazanin" w:hAnsi="IRNazanin" w:eastAsia="IRNazanin" w:cs="IRNazanin"/>
          <w:lang w:bidi="fa-IR"/>
          <w:color w:val="111111"/>
          <w:sz w:val="28"/>
          <w:szCs w:val="28"/>
          <w:rtl/>
        </w:rPr>
        <w:t xml:space="preserve">(الححت على أبي الحسن الرضا علیه السلام -) انظر علی بن موسی الرضا علیه السلام</w:t>
      </w:r>
    </w:p>
    <w:p>
      <w:pPr>
        <w:pStyle w:val="BookText"/>
      </w:pPr>
      <w:r>
        <w:rPr>
          <w:rFonts w:ascii="IRNazanin" w:hAnsi="IRNazanin" w:eastAsia="IRNazanin" w:cs="IRNazanin"/>
          <w:lang w:bidi="fa-IR"/>
          <w:color w:val="111111"/>
          <w:sz w:val="28"/>
          <w:szCs w:val="28"/>
          <w:rtl/>
        </w:rPr>
        <w:t xml:space="preserve">(ان رجلا كان عند الرضا علیه السلام بخراسان -) انظر الخلّ</w:t>
      </w:r>
    </w:p>
    <w:p>
      <w:pPr>
        <w:pStyle w:val="BookText"/>
      </w:pPr>
      <w:r>
        <w:rPr>
          <w:rFonts w:ascii="IRNazanin" w:hAnsi="IRNazanin" w:eastAsia="IRNazanin" w:cs="IRNazanin"/>
          <w:lang w:bidi="fa-IR"/>
          <w:color w:val="111111"/>
          <w:sz w:val="28"/>
          <w:szCs w:val="28"/>
          <w:rtl/>
        </w:rPr>
        <w:t xml:space="preserve">(انه كتب اليه الرضا علیه السلام اما بعد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(بت مع الرضا علیه السلام -) انظر البول</w:t>
      </w:r>
    </w:p>
    <w:p>
      <w:pPr>
        <w:pStyle w:val="BookText"/>
      </w:pPr>
      <w:r>
        <w:rPr>
          <w:rFonts w:ascii="IRNazanin" w:hAnsi="IRNazanin" w:eastAsia="IRNazanin" w:cs="IRNazanin"/>
          <w:lang w:bidi="fa-IR"/>
          <w:color w:val="111111"/>
          <w:sz w:val="28"/>
          <w:szCs w:val="28"/>
          <w:rtl/>
        </w:rPr>
        <w:t xml:space="preserve">(بعثت الى الرضا علیه السلام بدنانير -) انظر الزكاة</w:t>
      </w:r>
    </w:p>
    <w:p>
      <w:pPr>
        <w:pStyle w:val="BookText"/>
      </w:pPr>
      <w:r>
        <w:rPr>
          <w:rFonts w:ascii="IRNazanin" w:hAnsi="IRNazanin" w:eastAsia="IRNazanin" w:cs="IRNazanin"/>
          <w:lang w:bidi="fa-IR"/>
          <w:color w:val="111111"/>
          <w:sz w:val="28"/>
          <w:szCs w:val="28"/>
          <w:rtl/>
        </w:rPr>
        <w:t xml:space="preserve">(جاء رجل الى الرضا علیه السلام -) انظر الدعاء</w:t>
      </w:r>
    </w:p>
    <w:p>
      <w:pPr>
        <w:pStyle w:val="BookText"/>
      </w:pPr>
      <w:r>
        <w:rPr>
          <w:rFonts w:ascii="IRNazanin" w:hAnsi="IRNazanin" w:eastAsia="IRNazanin" w:cs="IRNazanin"/>
          <w:lang w:bidi="fa-IR"/>
          <w:color w:val="111111"/>
          <w:sz w:val="28"/>
          <w:szCs w:val="28"/>
          <w:rtl/>
        </w:rPr>
        <w:t xml:space="preserve">(خرج علينا ابو الحسن يعني الرضا علیه السلام -) انظر الصوم</w:t>
      </w:r>
    </w:p>
    <w:p>
      <w:pPr>
        <w:pStyle w:val="BookText"/>
      </w:pPr>
      <w:r>
        <w:rPr>
          <w:rFonts w:ascii="IRNazanin" w:hAnsi="IRNazanin" w:eastAsia="IRNazanin" w:cs="IRNazanin"/>
          <w:lang w:bidi="fa-IR"/>
          <w:color w:val="111111"/>
          <w:sz w:val="28"/>
          <w:szCs w:val="28"/>
          <w:rtl/>
        </w:rPr>
        <w:t xml:space="preserve">(دخلت على الرضا علیه السلام في بيت -) انظر علی بن موسی الرضا علیه السلام</w:t>
      </w:r>
    </w:p>
    <w:p>
      <w:pPr>
        <w:pStyle w:val="BookText"/>
      </w:pPr>
      <w:r>
        <w:rPr>
          <w:rFonts w:ascii="IRNazanin" w:hAnsi="IRNazanin" w:eastAsia="IRNazanin" w:cs="IRNazanin"/>
          <w:lang w:bidi="fa-IR"/>
          <w:color w:val="111111"/>
          <w:sz w:val="28"/>
          <w:szCs w:val="28"/>
          <w:rtl/>
        </w:rPr>
        <w:t xml:space="preserve">(دخلت على الرضا وأنا -) انظر علی بن موسی الرضا علیه السلام</w:t>
      </w:r>
    </w:p>
    <w:p>
      <w:pPr>
        <w:pStyle w:val="BookText"/>
      </w:pPr>
      <w:r>
        <w:rPr>
          <w:rFonts w:ascii="IRNazanin" w:hAnsi="IRNazanin" w:eastAsia="IRNazanin" w:cs="IRNazanin"/>
          <w:lang w:bidi="fa-IR"/>
          <w:color w:val="111111"/>
          <w:sz w:val="28"/>
          <w:szCs w:val="28"/>
          <w:rtl/>
        </w:rPr>
        <w:t xml:space="preserve">(دخلت على الرضا علیه السلام وبين يديه -) انظر الوضوء</w:t>
      </w:r>
    </w:p>
    <w:p>
      <w:pPr>
        <w:pStyle w:val="BookText"/>
      </w:pPr>
      <w:r>
        <w:rPr>
          <w:rFonts w:ascii="IRNazanin" w:hAnsi="IRNazanin" w:eastAsia="IRNazanin" w:cs="IRNazanin"/>
          <w:lang w:bidi="fa-IR"/>
          <w:color w:val="111111"/>
          <w:sz w:val="28"/>
          <w:szCs w:val="28"/>
          <w:rtl/>
        </w:rPr>
        <w:t xml:space="preserve">(ذكر عند الرضا علیه السلام بعض العلويين -) انظر الطلاق</w:t>
      </w:r>
    </w:p>
    <w:p>
      <w:pPr>
        <w:pStyle w:val="BookText"/>
      </w:pPr>
      <w:r>
        <w:rPr>
          <w:rFonts w:ascii="IRNazanin" w:hAnsi="IRNazanin" w:eastAsia="IRNazanin" w:cs="IRNazanin"/>
          <w:lang w:bidi="fa-IR"/>
          <w:color w:val="111111"/>
          <w:sz w:val="28"/>
          <w:szCs w:val="28"/>
          <w:rtl/>
        </w:rPr>
        <w:t xml:space="preserve">(ذكرت لابي الحسن الرضا علیه السلام الخراج -) انظر الخراج</w:t>
      </w:r>
    </w:p>
    <w:p>
      <w:pPr>
        <w:pStyle w:val="BookText"/>
      </w:pPr>
      <w:r>
        <w:rPr>
          <w:rFonts w:ascii="IRNazanin" w:hAnsi="IRNazanin" w:eastAsia="IRNazanin" w:cs="IRNazanin"/>
          <w:lang w:bidi="fa-IR"/>
          <w:color w:val="111111"/>
          <w:sz w:val="28"/>
          <w:szCs w:val="28"/>
          <w:rtl/>
        </w:rPr>
        <w:t xml:space="preserve">(ذكرت للرضا علیه السلام شيئا -) انظر الزكاة</w:t>
      </w:r>
    </w:p>
    <w:p>
      <w:pPr>
        <w:pStyle w:val="BookText"/>
      </w:pPr>
      <w:r>
        <w:rPr>
          <w:rFonts w:ascii="IRNazanin" w:hAnsi="IRNazanin" w:eastAsia="IRNazanin" w:cs="IRNazanin"/>
          <w:lang w:bidi="fa-IR"/>
          <w:color w:val="111111"/>
          <w:sz w:val="28"/>
          <w:szCs w:val="28"/>
          <w:rtl/>
        </w:rPr>
        <w:t xml:space="preserve">(رأيت ابا الحسن يعني الرضا علیه السلام -) انظر الخبز (رأيت الرضا واقفا -) انظر الحجة</w:t>
      </w:r>
    </w:p>
    <w:p>
      <w:pPr>
        <w:pStyle w:val="BookText"/>
      </w:pPr>
      <w:r>
        <w:rPr>
          <w:rFonts w:ascii="IRNazanin" w:hAnsi="IRNazanin" w:eastAsia="IRNazanin" w:cs="IRNazanin"/>
          <w:lang w:bidi="fa-IR"/>
          <w:color w:val="111111"/>
          <w:sz w:val="28"/>
          <w:szCs w:val="28"/>
          <w:rtl/>
        </w:rPr>
        <w:t xml:space="preserve">(رأيت الرضا علیه السلام يصلي في جبة -) انظر الخزّ</w:t>
      </w:r>
    </w:p>
    <w:p>
      <w:pPr>
        <w:pStyle w:val="BookText"/>
      </w:pPr>
      <w:r>
        <w:rPr>
          <w:rFonts w:ascii="IRNazanin" w:hAnsi="IRNazanin" w:eastAsia="IRNazanin" w:cs="IRNazanin"/>
          <w:lang w:bidi="fa-IR"/>
          <w:color w:val="111111"/>
          <w:sz w:val="28"/>
          <w:szCs w:val="28"/>
          <w:rtl/>
        </w:rPr>
        <w:t xml:space="preserve">(زيارة الرضا افضل أم -) انظر علی بن موسی الرضا علیه السلام</w:t>
      </w:r>
    </w:p>
    <w:p>
      <w:pPr>
        <w:pStyle w:val="BookText"/>
      </w:pPr>
      <w:r>
        <w:rPr>
          <w:rFonts w:ascii="IRNazanin" w:hAnsi="IRNazanin" w:eastAsia="IRNazanin" w:cs="IRNazanin"/>
          <w:lang w:bidi="fa-IR"/>
          <w:color w:val="111111"/>
          <w:sz w:val="28"/>
          <w:szCs w:val="28"/>
          <w:rtl/>
        </w:rPr>
        <w:t xml:space="preserve">(سأل الرضا علیه السلام عن اتيان -) انظر الزيارة</w:t>
      </w:r>
    </w:p>
    <w:p>
      <w:pPr>
        <w:pStyle w:val="BookText"/>
      </w:pPr>
      <w:r>
        <w:rPr>
          <w:rFonts w:ascii="IRNazanin" w:hAnsi="IRNazanin" w:eastAsia="IRNazanin" w:cs="IRNazanin"/>
          <w:lang w:bidi="fa-IR"/>
          <w:color w:val="111111"/>
          <w:sz w:val="28"/>
          <w:szCs w:val="28"/>
          <w:rtl/>
        </w:rPr>
        <w:t xml:space="preserve">(سأل الرضا علیه السلام في اتيان -) انظر الزيارة</w:t>
      </w:r>
    </w:p>
    <w:p>
      <w:pPr>
        <w:pStyle w:val="BookText"/>
      </w:pPr>
      <w:r>
        <w:rPr>
          <w:rFonts w:ascii="Amiri" w:hAnsi="Amiri" w:eastAsia="Amiri" w:cs="Amiri"/>
          <w:lang w:bidi="ar-SA"/>
          <w:color w:val="111111"/>
          <w:sz w:val="28"/>
          <w:szCs w:val="28"/>
          <w:rtl/>
        </w:rPr>
        <w:t xml:space="preserve">(سألت ابا الحسن الرضا عن مسألة -) انظر الكتمان</w:t>
      </w:r>
    </w:p>
    <w:p>
      <w:pPr>
        <w:pStyle w:val="BookText"/>
      </w:pPr>
      <w:r>
        <w:rPr>
          <w:rFonts w:ascii="IRNazanin" w:hAnsi="IRNazanin" w:eastAsia="IRNazanin" w:cs="IRNazanin"/>
          <w:lang w:bidi="fa-IR"/>
          <w:color w:val="111111"/>
          <w:sz w:val="28"/>
          <w:szCs w:val="28"/>
          <w:rtl/>
        </w:rPr>
        <w:t xml:space="preserve">(سألت ابا الحسن الرضا علیه السلام عن نقش -) انظر الخاتم</w:t>
      </w:r>
    </w:p>
    <w:p>
      <w:pPr>
        <w:pStyle w:val="BookText"/>
      </w:pPr>
      <w:r>
        <w:rPr>
          <w:rFonts w:ascii="IRNazanin" w:hAnsi="IRNazanin" w:eastAsia="IRNazanin" w:cs="IRNazanin"/>
          <w:lang w:bidi="fa-IR"/>
          <w:color w:val="111111"/>
          <w:sz w:val="28"/>
          <w:szCs w:val="28"/>
          <w:rtl/>
        </w:rPr>
        <w:t xml:space="preserve">(سرّح الرضا علیه السلام -) انظر الخُمس</w:t>
      </w:r>
    </w:p>
    <w:p>
      <w:pPr>
        <w:pStyle w:val="BookText"/>
      </w:pPr>
      <w:r>
        <w:rPr>
          <w:rFonts w:ascii="IRNazanin" w:hAnsi="IRNazanin" w:eastAsia="IRNazanin" w:cs="IRNazanin"/>
          <w:lang w:bidi="fa-IR"/>
          <w:color w:val="111111"/>
          <w:sz w:val="28"/>
          <w:szCs w:val="28"/>
          <w:rtl/>
        </w:rPr>
        <w:t xml:space="preserve">(سمعت الرضا علیه السلام وذكر شيئا -) انظر الحجة</w:t>
      </w:r>
    </w:p>
    <w:p>
      <w:pPr>
        <w:pStyle w:val="BookText"/>
      </w:pPr>
      <w:r>
        <w:rPr>
          <w:rFonts w:ascii="IRNazanin" w:hAnsi="IRNazanin" w:eastAsia="IRNazanin" w:cs="IRNazanin"/>
          <w:lang w:bidi="fa-IR"/>
          <w:color w:val="111111"/>
          <w:sz w:val="28"/>
          <w:szCs w:val="28"/>
          <w:rtl/>
        </w:rPr>
        <w:t xml:space="preserve">(صحبت الرضا علیه السلام -) انظر المغرب</w:t>
      </w:r>
    </w:p>
    <w:p>
      <w:pPr>
        <w:pStyle w:val="BookText"/>
      </w:pPr>
      <w:r>
        <w:rPr>
          <w:rFonts w:ascii="IRNazanin" w:hAnsi="IRNazanin" w:eastAsia="IRNazanin" w:cs="IRNazanin"/>
          <w:lang w:bidi="fa-IR"/>
          <w:color w:val="111111"/>
          <w:sz w:val="28"/>
          <w:szCs w:val="28"/>
          <w:rtl/>
        </w:rPr>
        <w:t xml:space="preserve">(صليت خلف الرضا علیه السلام -) انظر الليل</w:t>
      </w:r>
    </w:p>
    <w:p>
      <w:pPr>
        <w:pStyle w:val="BookText"/>
      </w:pPr>
      <w:r>
        <w:rPr>
          <w:rFonts w:ascii="IRNazanin" w:hAnsi="IRNazanin" w:eastAsia="IRNazanin" w:cs="IRNazanin"/>
          <w:lang w:bidi="fa-IR"/>
          <w:color w:val="111111"/>
          <w:sz w:val="28"/>
          <w:szCs w:val="28"/>
          <w:rtl/>
        </w:rPr>
        <w:t xml:space="preserve">(قلت لأبي الحسن الرضا علیه السلام في ايام هارون -) انظر الحجة</w:t>
      </w:r>
    </w:p>
    <w:p>
      <w:pPr>
        <w:pStyle w:val="BookText"/>
      </w:pPr>
      <w:r>
        <w:rPr>
          <w:rFonts w:ascii="IRNazanin" w:hAnsi="IRNazanin" w:eastAsia="IRNazanin" w:cs="IRNazanin"/>
          <w:lang w:bidi="fa-IR"/>
          <w:color w:val="111111"/>
          <w:sz w:val="28"/>
          <w:szCs w:val="28"/>
          <w:rtl/>
        </w:rPr>
        <w:t xml:space="preserve">(قلت للرضا علیه السلام جعلت فداك ادع الله -) انظر الدعاء</w:t>
      </w:r>
    </w:p>
    <w:p>
      <w:pPr>
        <w:pStyle w:val="BookText"/>
      </w:pPr>
      <w:r>
        <w:rPr>
          <w:rFonts w:ascii="IRNazanin" w:hAnsi="IRNazanin" w:eastAsia="IRNazanin" w:cs="IRNazanin"/>
          <w:lang w:bidi="fa-IR"/>
          <w:color w:val="111111"/>
          <w:sz w:val="28"/>
          <w:szCs w:val="28"/>
          <w:rtl/>
        </w:rPr>
        <w:t xml:space="preserve">(قلت للرضا علیه السلام علّمني دعاء -) انظر الدعاء</w:t>
      </w:r>
    </w:p>
    <w:p>
      <w:pPr>
        <w:pStyle w:val="BookText"/>
      </w:pPr>
      <w:r>
        <w:rPr>
          <w:rFonts w:ascii="IRNazanin" w:hAnsi="IRNazanin" w:eastAsia="IRNazanin" w:cs="IRNazanin"/>
          <w:lang w:bidi="fa-IR"/>
          <w:color w:val="111111"/>
          <w:sz w:val="28"/>
          <w:szCs w:val="28"/>
          <w:rtl/>
        </w:rPr>
        <w:t xml:space="preserve">(كان الرضا يخطب -) انظر التزویج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9" w:name="pg14652_151675"/>
    <w:bookmarkEnd w:id="69"/>
    <w:p>
      <w:pPr>
        <w:pStyle w:val="BookText"/>
      </w:pPr>
      <w:r>
        <w:rPr>
          <w:rFonts w:ascii="IRNazanin" w:hAnsi="IRNazanin" w:eastAsia="IRNazanin" w:cs="IRNazanin"/>
          <w:lang w:bidi="fa-IR"/>
          <w:color w:val="111111"/>
          <w:sz w:val="28"/>
          <w:szCs w:val="28"/>
          <w:rtl/>
        </w:rPr>
        <w:t xml:space="preserve">(كان لرجل من - الى ان قال - ثم توجّهت نحو الرضا علیه السلام -) انظر علی بن موسی الرضا علیه السلام</w:t>
      </w:r>
    </w:p>
    <w:p>
      <w:pPr>
        <w:pStyle w:val="BookText"/>
      </w:pPr>
      <w:r>
        <w:rPr>
          <w:rFonts w:ascii="IRNazanin" w:hAnsi="IRNazanin" w:eastAsia="IRNazanin" w:cs="IRNazanin"/>
          <w:lang w:bidi="fa-IR"/>
          <w:color w:val="111111"/>
          <w:sz w:val="28"/>
          <w:szCs w:val="28"/>
          <w:rtl/>
        </w:rPr>
        <w:t xml:space="preserve">(كتبت الى الرضا علیه السلام -) انظر الاوقات</w:t>
      </w:r>
    </w:p>
    <w:p>
      <w:pPr>
        <w:pStyle w:val="BookText"/>
      </w:pPr>
      <w:r>
        <w:rPr>
          <w:rFonts w:ascii="IRNazanin" w:hAnsi="IRNazanin" w:eastAsia="IRNazanin" w:cs="IRNazanin"/>
          <w:lang w:bidi="fa-IR"/>
          <w:color w:val="111111"/>
          <w:sz w:val="28"/>
          <w:szCs w:val="28"/>
          <w:rtl/>
        </w:rPr>
        <w:t xml:space="preserve">(كنا عند الرضا علیه السلام فتذاكرنا -) انظر العقل والجهل</w:t>
      </w:r>
    </w:p>
    <w:p>
      <w:pPr>
        <w:pStyle w:val="BookText"/>
      </w:pPr>
      <w:r>
        <w:rPr>
          <w:rFonts w:ascii="IRNazanin" w:hAnsi="IRNazanin" w:eastAsia="IRNazanin" w:cs="IRNazanin"/>
          <w:lang w:bidi="fa-IR"/>
          <w:color w:val="111111"/>
          <w:sz w:val="28"/>
          <w:szCs w:val="28"/>
          <w:rtl/>
        </w:rPr>
        <w:t xml:space="preserve">(كنا مع الرضا علیه السلام بمرو -) انظر الحجة</w:t>
      </w:r>
    </w:p>
    <w:p>
      <w:pPr>
        <w:pStyle w:val="BookText"/>
      </w:pPr>
      <w:r>
        <w:rPr>
          <w:rFonts w:ascii="IRNazanin" w:hAnsi="IRNazanin" w:eastAsia="IRNazanin" w:cs="IRNazanin"/>
          <w:lang w:bidi="fa-IR"/>
          <w:color w:val="111111"/>
          <w:sz w:val="28"/>
          <w:szCs w:val="28"/>
          <w:rtl/>
        </w:rPr>
        <w:t xml:space="preserve">(كنت عند ابي الحسن الرضا علیه السلام فأخرج -) انظر الخاتم</w:t>
      </w:r>
    </w:p>
    <w:p>
      <w:pPr>
        <w:pStyle w:val="BookText"/>
      </w:pPr>
      <w:r>
        <w:rPr>
          <w:rFonts w:ascii="IRNazanin" w:hAnsi="IRNazanin" w:eastAsia="IRNazanin" w:cs="IRNazanin"/>
          <w:lang w:bidi="fa-IR"/>
          <w:color w:val="111111"/>
          <w:sz w:val="28"/>
          <w:szCs w:val="28"/>
          <w:rtl/>
        </w:rPr>
        <w:t xml:space="preserve">(كنت عند الرضا علیه السلام فعطس -) انظر العطاس</w:t>
      </w:r>
    </w:p>
    <w:p>
      <w:pPr>
        <w:pStyle w:val="BookText"/>
      </w:pPr>
      <w:r>
        <w:rPr>
          <w:rFonts w:ascii="IRNazanin" w:hAnsi="IRNazanin" w:eastAsia="IRNazanin" w:cs="IRNazanin"/>
          <w:lang w:bidi="fa-IR"/>
          <w:color w:val="111111"/>
          <w:sz w:val="28"/>
          <w:szCs w:val="28"/>
          <w:rtl/>
        </w:rPr>
        <w:t xml:space="preserve">(كنت في مجلس ابي الحسن الرضا علیه السلام احدّثه -) انظر السؤال</w:t>
      </w:r>
    </w:p>
    <w:p>
      <w:pPr>
        <w:pStyle w:val="BookText"/>
      </w:pPr>
      <w:r>
        <w:rPr>
          <w:rFonts w:ascii="IRNazanin" w:hAnsi="IRNazanin" w:eastAsia="IRNazanin" w:cs="IRNazanin"/>
          <w:lang w:bidi="fa-IR"/>
          <w:color w:val="111111"/>
          <w:sz w:val="28"/>
          <w:szCs w:val="28"/>
          <w:rtl/>
        </w:rPr>
        <w:t xml:space="preserve">(كنت قائما على رأس الرضا علیه السلام -) انظر الحجة</w:t>
      </w:r>
    </w:p>
    <w:p>
      <w:pPr>
        <w:pStyle w:val="BookText"/>
      </w:pPr>
      <w:r>
        <w:rPr>
          <w:rFonts w:ascii="Amiri" w:hAnsi="Amiri" w:eastAsia="Amiri" w:cs="Amiri"/>
          <w:lang w:bidi="ar-SA"/>
          <w:color w:val="111111"/>
          <w:sz w:val="28"/>
          <w:szCs w:val="28"/>
          <w:rtl/>
        </w:rPr>
        <w:t xml:space="preserve">(كنت مع الرضا في سفره -) انظر التواضع</w:t>
      </w:r>
    </w:p>
    <w:p>
      <w:pPr>
        <w:pStyle w:val="BookText"/>
      </w:pPr>
      <w:r>
        <w:rPr>
          <w:rFonts w:ascii="IRNazanin" w:hAnsi="IRNazanin" w:eastAsia="IRNazanin" w:cs="IRNazanin"/>
          <w:lang w:bidi="fa-IR"/>
          <w:color w:val="111111"/>
          <w:sz w:val="28"/>
          <w:szCs w:val="28"/>
          <w:rtl/>
        </w:rPr>
        <w:t xml:space="preserve">(کنت مع الرضا علیه السلام فی بعض الحاجة -) انظر الاجارة</w:t>
      </w:r>
    </w:p>
    <w:p>
      <w:pPr>
        <w:pStyle w:val="BookText"/>
      </w:pPr>
      <w:r>
        <w:rPr>
          <w:rFonts w:ascii="IRNazanin" w:hAnsi="IRNazanin" w:eastAsia="IRNazanin" w:cs="IRNazanin"/>
          <w:lang w:bidi="fa-IR"/>
          <w:color w:val="111111"/>
          <w:sz w:val="28"/>
          <w:szCs w:val="28"/>
          <w:rtl/>
        </w:rPr>
        <w:t xml:space="preserve">(لما انقضى امر المخلوع واستوى الامر للمأمون كتب الى الرضا علیه السلام -) انظر الحجة</w:t>
      </w:r>
    </w:p>
    <w:p>
      <w:pPr>
        <w:pStyle w:val="BookText"/>
      </w:pPr>
      <w:r>
        <w:rPr>
          <w:rFonts w:ascii="IRNazanin" w:hAnsi="IRNazanin" w:eastAsia="IRNazanin" w:cs="IRNazanin"/>
          <w:lang w:bidi="fa-IR"/>
          <w:color w:val="111111"/>
          <w:sz w:val="28"/>
          <w:szCs w:val="28"/>
          <w:rtl/>
        </w:rPr>
        <w:t xml:space="preserve">(وحکی من صحب الرضا علیه السلام -) انظر الصلاة</w:t>
      </w:r>
    </w:p>
    <w:p>
      <w:pPr>
        <w:pStyle w:val="BookText"/>
      </w:pPr>
      <w:r>
        <w:rPr>
          <w:rFonts w:ascii="IRNazanin" w:hAnsi="IRNazanin" w:eastAsia="IRNazanin" w:cs="IRNazanin"/>
          <w:lang w:bidi="fa-IR"/>
          <w:color w:val="111111"/>
          <w:sz w:val="28"/>
          <w:szCs w:val="28"/>
          <w:rtl/>
        </w:rPr>
        <w:t xml:space="preserve">(وسئل ابو الحسن الرضا علیه السلام علي قبر فاطمة -)</w:t>
      </w:r>
    </w:p>
    <w:p>
      <w:pPr>
        <w:pStyle w:val="BookText"/>
      </w:pPr>
      <w:r>
        <w:rPr>
          <w:rFonts w:ascii="IRNazanin" w:hAnsi="IRNazanin" w:eastAsia="IRNazanin" w:cs="IRNazanin"/>
          <w:lang w:bidi="fa-IR"/>
          <w:color w:val="111111"/>
          <w:sz w:val="28"/>
          <w:szCs w:val="28"/>
          <w:rtl/>
        </w:rPr>
        <w:t xml:space="preserve">انظر فاطمة علیها السلام</w:t>
      </w:r>
    </w:p>
    <w:p>
      <w:pPr>
        <w:pStyle w:val="Heading3"/>
      </w:pPr>
      <w:bookmarkStart w:id="303" w:name="_Toc219"/>
      <w:r>
        <w:t>«الرضا بالقضاء»</w:t>
      </w:r>
      <w:bookmarkEnd w:id="303"/>
    </w:p>
    <w:p>
      <w:pPr>
        <w:pStyle w:val="BookText"/>
      </w:pPr>
      <w:r>
        <w:rPr>
          <w:rFonts w:ascii="Amiri" w:hAnsi="Amiri" w:eastAsia="Amiri" w:cs="Amiri"/>
          <w:lang w:bidi="ar-SA"/>
          <w:color w:val="111111"/>
          <w:sz w:val="28"/>
          <w:szCs w:val="28"/>
          <w:rtl/>
        </w:rPr>
        <w:t xml:space="preserve">«أحق خلق الله ان يسلّم لما قضى الله</w:t>
      </w:r>
    </w:p>
    <w:p>
      <w:pPr>
        <w:pStyle w:val="BookText"/>
      </w:pPr>
      <w:r>
        <w:rPr>
          <w:rFonts w:ascii="IRNazanin" w:hAnsi="IRNazanin" w:eastAsia="IRNazanin" w:cs="IRNazanin"/>
          <w:lang w:bidi="fa-IR"/>
          <w:color w:val="111111"/>
          <w:sz w:val="28"/>
          <w:szCs w:val="28"/>
          <w:rtl/>
        </w:rPr>
        <w:t xml:space="preserve">عزوجل، من عرف الله عزوجل، و من رضی بالقضاء أتى عليه القضاء وعظّم الله أجره، ومن سخط القضاء مضى عليه القضاء وأحبط أجره» (5)</w:t>
      </w:r>
    </w:p>
    <w:p>
      <w:pPr>
        <w:pStyle w:val="BookText"/>
      </w:pPr>
      <w:r>
        <w:rPr>
          <w:rFonts w:ascii="Amiri" w:hAnsi="Amiri" w:eastAsia="Amiri" w:cs="Amiri"/>
          <w:lang w:bidi="ar-SA"/>
          <w:color w:val="111111"/>
          <w:sz w:val="28"/>
          <w:szCs w:val="28"/>
          <w:rtl/>
        </w:rPr>
        <w:t xml:space="preserve">الكافي ج 2 ص 62 ك 5 ب 31 ح 9.</w:t>
      </w:r>
    </w:p>
    <w:p>
      <w:pPr>
        <w:pStyle w:val="BookText"/>
      </w:pPr>
      <w:r>
        <w:rPr>
          <w:rFonts w:ascii="IRNazanin" w:hAnsi="IRNazanin" w:eastAsia="IRNazanin" w:cs="IRNazanin"/>
          <w:lang w:bidi="fa-IR"/>
          <w:color w:val="111111"/>
          <w:sz w:val="28"/>
          <w:szCs w:val="28"/>
          <w:rtl/>
        </w:rPr>
        <w:t xml:space="preserve">«ان أعلم الناس بالله أرضاهم بقضاء الله</w:t>
      </w:r>
    </w:p>
    <w:p>
      <w:pPr>
        <w:pStyle w:val="BookText"/>
      </w:pPr>
      <w:r>
        <w:rPr>
          <w:rFonts w:ascii="IRNazanin" w:hAnsi="IRNazanin" w:eastAsia="IRNazanin" w:cs="IRNazanin"/>
          <w:lang w:bidi="fa-IR"/>
          <w:color w:val="111111"/>
          <w:sz w:val="28"/>
          <w:szCs w:val="28"/>
          <w:rtl/>
        </w:rPr>
        <w:t xml:space="preserve">عزوجل» (6)</w:t>
      </w:r>
    </w:p>
    <w:p>
      <w:pPr>
        <w:pStyle w:val="BookText"/>
      </w:pPr>
      <w:r>
        <w:rPr>
          <w:rFonts w:ascii="Amiri" w:hAnsi="Amiri" w:eastAsia="Amiri" w:cs="Amiri"/>
          <w:lang w:bidi="ar-SA"/>
          <w:color w:val="111111"/>
          <w:sz w:val="28"/>
          <w:szCs w:val="28"/>
          <w:rtl/>
        </w:rPr>
        <w:t xml:space="preserve">الكافي ج 2 ص 60 ك 5 ب 31 ح 2.</w:t>
      </w:r>
    </w:p>
    <w:p>
      <w:pPr>
        <w:pStyle w:val="BookText"/>
      </w:pPr>
      <w:r>
        <w:rPr>
          <w:rFonts w:ascii="IRNazanin" w:hAnsi="IRNazanin" w:eastAsia="IRNazanin" w:cs="IRNazanin"/>
          <w:lang w:bidi="fa-IR"/>
          <w:color w:val="111111"/>
          <w:sz w:val="28"/>
          <w:szCs w:val="28"/>
          <w:rtl/>
        </w:rPr>
        <w:t xml:space="preserve">«ان فيما أوحى الله عزوجل الى موسى بن عمران علیه السلام یا موسی بن عمران: ما خلقت خلقاً أحبّ اليّ من عبدى المؤمن فاني انما أبتليه لما هو خير له واعافيه لما هو خير له و أزوى عنه ما هو شرّ له لما هو خير له وأنا أعلم بما يصلح عليه عبدی، فليصبر علی بلائي وليشكر نعمائي وليرض بقضائي، اكتبه في الصديقين عندي، اذا عمل برضائي وأطاع أمري» (6)</w:t>
      </w:r>
    </w:p>
    <w:p>
      <w:pPr>
        <w:pStyle w:val="BookText"/>
      </w:pPr>
      <w:r>
        <w:rPr>
          <w:rFonts w:ascii="Amiri" w:hAnsi="Amiri" w:eastAsia="Amiri" w:cs="Amiri"/>
          <w:lang w:bidi="ar-SA"/>
          <w:color w:val="111111"/>
          <w:sz w:val="28"/>
          <w:szCs w:val="28"/>
          <w:rtl/>
        </w:rPr>
        <w:t xml:space="preserve">الكافي ج 2 ص 61 ك 5 ب 31 ح 7.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من عبادي المؤمنین عبادا لا يصلح لهم أمر دينهم الا بالغني والسعة والصحة في البدن فأبلوهم بالغني والسعة وصحة البدن فیصلح عليهم أمر دينهم، وأن من عبادی المؤمنين لعبادا لا يصلح لهم أمر دينهم الا بالفاقة والمسكنة والسقم في أبدانهم فأبلوهم بالفاقة والمسكنة والسقم، فیصلح عليهم أمر دينهم وأنا أعلم بما يصلح عليه أمر دین عبادي المؤمنين، وانّ من عبادي المؤمنين لمن يجتهد في عبادتي فيقوم من رقاده و لذيذ و ساده فیتهجّد لي اللّيالي فيتعب نفسه في عبادتي فأضربه بالنعاس اللّيلة واللّيلتين نظراً منّي له وابقاءا عليه، فينام حتى يصبح فيقوم وهو ماقت لنفسه زاریء عليها ولو اخلّي بينه وبين ما يريد من عبادتي لدخلة العجب من ذلك فيصيّره العجب الى الفتنة بأعماله فيأتيه من ذلك ما فيه هلاکه لعجبه بأعماله ورضاه عن نفسه حتى يظنّ أنه قد فاق العابدین وجاز في عبادته حدّ التقصير، فيتباعد منّي عند ذلك و هو يظنّ أنّه يتقرّب اليّ، فلا يتّكل العاملون على أعمالهم الّتي يعملونها لثوابی فانّهم لو أجتهدوا وأتعبوا أنفسهم وأفنوا أعمارهم في عبادتي كانوا مقصّرين غير بالغين في عبادتهم کنه عبادتي فيما يطلبون عندي من كرامتي والنعيم في جنّاتي ورفيع درجاتي العلي في جواری ولكن فبرحمتي فليثقوا وبفضلي فليفرحوا والی حسن الظنّ بي فليطمئنوا، فانّ رحمتي عند ذلك تداركهم، ومنّي يبلّغهم رضواني، ومغفرتي تلبسهم عفوی، فانّي أنا الله الرحمن الرحيم وبذلك تسمّیت» (5/م) الكافي ج 2 ص 60 ك 5 ب 31 ح 4.</w:t>
      </w:r>
    </w:p>
    <w:p>
      <w:pPr>
        <w:pStyle w:val="BookText"/>
      </w:pPr>
      <w:r>
        <w:rPr>
          <w:rFonts w:ascii="IRNazanin" w:hAnsi="IRNazanin" w:eastAsia="IRNazanin" w:cs="IRNazanin"/>
          <w:lang w:bidi="fa-IR"/>
          <w:color w:val="111111"/>
          <w:sz w:val="28"/>
          <w:szCs w:val="28"/>
          <w:rtl/>
        </w:rPr>
        <w:t xml:space="preserve">«ان من عبادي المؤمنين لعبادا لا يصلح لهم أمر دينهم الا بالفاقة والمسكنة والسقم في ابدانهم فأبلوهم بالفاقة والمسكنة والسقم، فیصلح عليهم أمر دينهم وأنا أعلم بما يصلح عليه أمر دین عبادی المؤمنين ، -» (5/م) الكافي ج 2 ص 60 ك 5 ب 31 ذیل ح 4.</w:t>
      </w:r>
    </w:p>
    <w:p>
      <w:pPr>
        <w:pStyle w:val="BookText"/>
      </w:pPr>
      <w:r>
        <w:rPr>
          <w:rFonts w:ascii="IRNazanin" w:hAnsi="IRNazanin" w:eastAsia="IRNazanin" w:cs="IRNazanin"/>
          <w:lang w:bidi="fa-IR"/>
          <w:color w:val="111111"/>
          <w:sz w:val="28"/>
          <w:szCs w:val="28"/>
          <w:rtl/>
        </w:rPr>
        <w:t xml:space="preserve">(ان من عبادي المؤمنين لمن يجتهد في عبادتي -) تقدم تحت عنوان (ان من عبادی المؤمنین عبادا الخ)</w:t>
      </w:r>
    </w:p>
    <w:p>
      <w:pPr>
        <w:pStyle w:val="BookText"/>
      </w:pPr>
      <w:r>
        <w:rPr>
          <w:rFonts w:ascii="Amiri" w:hAnsi="Amiri" w:eastAsia="Amiri" w:cs="Amiri"/>
          <w:lang w:bidi="ar-SA"/>
          <w:color w:val="111111"/>
          <w:sz w:val="28"/>
          <w:szCs w:val="28"/>
          <w:rtl/>
        </w:rPr>
        <w:t xml:space="preserve">«ان من عباده المؤمنين من لا يصلحه</w:t>
      </w:r>
    </w:p>
    <w:p>
      <w:pPr>
        <w:pStyle w:val="BookText"/>
      </w:pPr>
      <w:r>
        <w:rPr>
          <w:rFonts w:ascii="Amiri" w:hAnsi="Amiri" w:eastAsia="Amiri" w:cs="Amiri"/>
          <w:lang w:bidi="ar-SA"/>
          <w:color w:val="111111"/>
          <w:sz w:val="28"/>
          <w:szCs w:val="28"/>
          <w:rtl/>
        </w:rPr>
        <w:t xml:space="preserve">الا الغنى و لو صرفته الى غير ذلك لهلك، -» (5/م)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2 ص 352 ك 5 ب 145 ذیل ح 8.</w:t>
      </w:r>
    </w:p>
    <w:p>
      <w:pPr>
        <w:pStyle w:val="BookText"/>
      </w:pPr>
      <w:r>
        <w:rPr>
          <w:rFonts w:ascii="IRNazanin" w:hAnsi="IRNazanin" w:eastAsia="IRNazanin" w:cs="IRNazanin"/>
          <w:lang w:bidi="fa-IR"/>
          <w:color w:val="111111"/>
          <w:sz w:val="28"/>
          <w:szCs w:val="28"/>
          <w:rtl/>
        </w:rPr>
        <w:t xml:space="preserve">«ان من عبادي المؤمنين من لا يصلحه الا الفقر ولو صرفته الى غير ذلك لهلك، -» (5/م) الكافي ج 2 ص 352 ك 5 ب 145 ذیل ح 8.</w:t>
      </w:r>
    </w:p>
    <w:p>
      <w:pPr>
        <w:pStyle w:val="BookText"/>
      </w:pPr>
      <w:r>
        <w:rPr>
          <w:rFonts w:ascii="Amiri" w:hAnsi="Amiri" w:eastAsia="Amiri" w:cs="Amiri"/>
          <w:lang w:bidi="ar-SA"/>
          <w:color w:val="111111"/>
          <w:sz w:val="28"/>
          <w:szCs w:val="28"/>
          <w:rtl/>
        </w:rPr>
        <w:t xml:space="preserve">«بأيّ شيء يعلم المؤمن بأنه مؤمن؟ قال: بالتسليم لله والرضا فيما ورد عليه من سرور أو سخط» (6)</w:t>
      </w:r>
    </w:p>
    <w:p>
      <w:pPr>
        <w:pStyle w:val="BookText"/>
      </w:pPr>
      <w:r>
        <w:rPr>
          <w:rFonts w:ascii="Amiri" w:hAnsi="Amiri" w:eastAsia="Amiri" w:cs="Amiri"/>
          <w:lang w:bidi="ar-SA"/>
          <w:color w:val="111111"/>
          <w:sz w:val="28"/>
          <w:szCs w:val="28"/>
          <w:rtl/>
        </w:rPr>
        <w:t xml:space="preserve">الكافي ج 2 ص 62 ك 5 ب 31 ح 12.</w:t>
      </w:r>
    </w:p>
    <w:p>
      <w:pPr>
        <w:pStyle w:val="BookText"/>
      </w:pPr>
      <w:r>
        <w:rPr>
          <w:rFonts w:ascii="IRNazanin" w:hAnsi="IRNazanin" w:eastAsia="IRNazanin" w:cs="IRNazanin"/>
          <w:lang w:bidi="fa-IR"/>
          <w:color w:val="111111"/>
          <w:sz w:val="28"/>
          <w:szCs w:val="28"/>
          <w:rtl/>
        </w:rPr>
        <w:t xml:space="preserve">«دخلت على ابي الحسن الرضا علیه السلام و حسین بن ثوير بن أبي فاخته فقلت له: جعلت فداك انّا كنّا في سعة من الرزق وغضارة من العيش فتغيّرت الحال بعض التغيير فادع الله عزوجل أن يردّ ذلك الينا، فقال: أيّ شيء تريدون تكونون ملوکا؟ أيسّرك أن تكون مثل طاهر وهرشة وأنّك على خلاف ما أنت عليه؟ قلت: لا والله ما يسّرني أنّ لي الدنيا بما فيها ذهبا وفضّة وأنّي على خلاف ما أنا عليه، قال: فقال: فمن أيسر منكم فليشكر الله، انّ الله عزوجل يقول: لئن شكرتم لأزيدنّكم وقال سبحانه وتعالی: اعملوا آل داود شكرا وقليل من عبادی الشکور وأحسنوا الظنّ بالله فانّ ابا عبدالله علیه السلام كان يقول: من حسن ظنّه بالله كان الله عند ظنه به ومن رضي بالقليل من الرزق قبل الله منه اليسير من العمل ومن رضي باليسير من الحلال خفّت مؤونته وتنعّم أهله وبصّره الله داء الدنيا ودواءها وأخرجه منها سالما الى دار السلام. قال: ثمّ قال ما فعل ابن قیاما؟ قال: قلت: والله انّه ليلقانا فيحسن اللّقاء فقال: وأيّ شيء يمنعه من ذلك، ثمّ تلا هذه الآية: لا يزال بنيانهم الذي بنوا ريبة في قلوبهم الا ان تقطّع قلوبهم قال: ثمّ قال: تدري لأي شيء تحیّر ابن قیاما؟ قال: قلت: لا، قال: انّه تبع أبا الحسن علیه السلام فأتاه عن يمينه وعن شماله وهو پرید مسجد النّبي صلی الله علیه و آله فالتفت اليه أبو الحسن علیه السلام فقال: ما تريد حیّرك الله قال: ثم قال: أرأيت لو رجع اليهم موسى فقالوا: لو نصبته لنا فاتّبعناه واقتصصناه أثره، أهم كانوا أصوب قولا أو من قال: لن نبرح عليه عاكفين حتى يرجع الينا موسى؟ قال: قلت: لا بل من قال: نصبته لنا فاتّبعناه واقتصصنا أثره، قال: فقال: من ههنا أتی ابن قیاما و من قال بقوله.</w:t>
      </w:r>
    </w:p>
    <w:p>
      <w:pPr>
        <w:pStyle w:val="BookText"/>
      </w:pPr>
      <w:r>
        <w:rPr>
          <w:rFonts w:ascii="Amiri" w:hAnsi="Amiri" w:eastAsia="Amiri" w:cs="Amiri"/>
          <w:lang w:bidi="ar-SA"/>
          <w:color w:val="111111"/>
          <w:sz w:val="28"/>
          <w:szCs w:val="28"/>
          <w:rtl/>
        </w:rPr>
        <w:t xml:space="preserve">قال: ثم ذكر ابن السراج فقال: انّه قد أقرّ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بموت أبي الحسن علیه السلام وذلك أنّه أوصى عند موته فقال: كلّ ما خلّفت من شيء حتى قميصي هذا الذي في عنقي لورثة أبي الحسن علیه السلام ولم يقل: هو لأبي الحسن علیه السلام وهذا اقرار ولكن أيّ شيء ينفعه من ذلك وممّا قال ثم امسك»</w:t>
      </w:r>
    </w:p>
    <w:p>
      <w:pPr>
        <w:pStyle w:val="BookText"/>
      </w:pPr>
      <w:r>
        <w:rPr>
          <w:rFonts w:ascii="Amiri" w:hAnsi="Amiri" w:eastAsia="Amiri" w:cs="Amiri"/>
          <w:lang w:bidi="ar-SA"/>
          <w:color w:val="111111"/>
          <w:sz w:val="28"/>
          <w:szCs w:val="28"/>
          <w:rtl/>
        </w:rPr>
        <w:t xml:space="preserve">روضة الكافي ج 8 ص 346 ح 546.</w:t>
      </w:r>
    </w:p>
    <w:p>
      <w:pPr>
        <w:pStyle w:val="BookText"/>
      </w:pPr>
      <w:r>
        <w:rPr>
          <w:rFonts w:ascii="Amiri" w:hAnsi="Amiri" w:eastAsia="Amiri" w:cs="Amiri"/>
          <w:lang w:bidi="ar-SA"/>
          <w:color w:val="111111"/>
          <w:sz w:val="28"/>
          <w:szCs w:val="28"/>
          <w:rtl/>
        </w:rPr>
        <w:t xml:space="preserve">«رأس طاعة الله الصبر والرضا عن الله فيما أحب العبد أو كره ولا يرضى عبد عن الله فيما أحبّ أو كره الا كان خيرا له فيما أحبّ أو كره» (6)</w:t>
      </w:r>
    </w:p>
    <w:p>
      <w:pPr>
        <w:pStyle w:val="BookText"/>
      </w:pPr>
      <w:r>
        <w:rPr>
          <w:rFonts w:ascii="Amiri" w:hAnsi="Amiri" w:eastAsia="Amiri" w:cs="Amiri"/>
          <w:lang w:bidi="ar-SA"/>
          <w:color w:val="111111"/>
          <w:sz w:val="28"/>
          <w:szCs w:val="28"/>
          <w:rtl/>
        </w:rPr>
        <w:t xml:space="preserve">الكافي ج 2 ص 60 ك 5 ب 31 ح 1.</w:t>
      </w:r>
    </w:p>
    <w:p>
      <w:pPr>
        <w:pStyle w:val="BookText"/>
      </w:pPr>
      <w:r>
        <w:rPr>
          <w:rFonts w:ascii="IRNazanin" w:hAnsi="IRNazanin" w:eastAsia="IRNazanin" w:cs="IRNazanin"/>
          <w:lang w:bidi="fa-IR"/>
          <w:color w:val="111111"/>
          <w:sz w:val="28"/>
          <w:szCs w:val="28"/>
          <w:rtl/>
        </w:rPr>
        <w:t xml:space="preserve">«الزهد عشرة أجزاء، أعلا درجة الزهد أدنى درجة الورع، وأعلى درجة الورع أدنی درجة اليقين وأعلى درجة اليقين أدنى درجة الرضا» (4)</w:t>
      </w:r>
    </w:p>
    <w:p>
      <w:pPr>
        <w:pStyle w:val="BookText"/>
      </w:pPr>
      <w:r>
        <w:rPr>
          <w:rFonts w:ascii="Amiri" w:hAnsi="Amiri" w:eastAsia="Amiri" w:cs="Amiri"/>
          <w:lang w:bidi="ar-SA"/>
          <w:color w:val="111111"/>
          <w:sz w:val="28"/>
          <w:szCs w:val="28"/>
          <w:rtl/>
        </w:rPr>
        <w:t xml:space="preserve">الكافي ج 2 ص 62 ك 5 ب 31 ح 10.</w:t>
      </w:r>
    </w:p>
    <w:p>
      <w:pPr>
        <w:pStyle w:val="BookText"/>
      </w:pPr>
      <w:r>
        <w:rPr>
          <w:rFonts w:ascii="Amiri" w:hAnsi="Amiri" w:eastAsia="Amiri" w:cs="Amiri"/>
          <w:lang w:bidi="ar-SA"/>
          <w:color w:val="111111"/>
          <w:sz w:val="28"/>
          <w:szCs w:val="28"/>
          <w:rtl/>
        </w:rPr>
        <w:t xml:space="preserve">الكافي ج 2 ص 128 ك 5 ب 61 ح 4 بتفاوت.</w:t>
      </w:r>
    </w:p>
    <w:p>
      <w:pPr>
        <w:pStyle w:val="BookText"/>
      </w:pPr>
      <w:r>
        <w:rPr>
          <w:rFonts w:ascii="Amiri" w:hAnsi="Amiri" w:eastAsia="Amiri" w:cs="Amiri"/>
          <w:lang w:bidi="ar-SA"/>
          <w:color w:val="111111"/>
          <w:sz w:val="28"/>
          <w:szCs w:val="28"/>
          <w:rtl/>
        </w:rPr>
        <w:t xml:space="preserve">«الصبر والرضا عن الله رأس طاعة الله ومن صبر ورضي عن الله فيما قضى عليه فيما أحبّ أو كره لم يقض الله عزوجل له فيما</w:t>
      </w:r>
    </w:p>
    <w:p>
      <w:pPr>
        <w:pStyle w:val="BookText"/>
      </w:pPr>
      <w:r>
        <w:rPr>
          <w:rFonts w:ascii="Amiri" w:hAnsi="Amiri" w:eastAsia="Amiri" w:cs="Amiri"/>
          <w:lang w:bidi="ar-SA"/>
          <w:color w:val="111111"/>
          <w:sz w:val="28"/>
          <w:szCs w:val="28"/>
          <w:rtl/>
        </w:rPr>
        <w:t xml:space="preserve">أحبّ أو كره الا ما هو خير له» (4)</w:t>
      </w:r>
    </w:p>
    <w:p>
      <w:pPr>
        <w:pStyle w:val="BookText"/>
      </w:pPr>
      <w:r>
        <w:rPr>
          <w:rFonts w:ascii="Amiri" w:hAnsi="Amiri" w:eastAsia="Amiri" w:cs="Amiri"/>
          <w:lang w:bidi="ar-SA"/>
          <w:color w:val="111111"/>
          <w:sz w:val="28"/>
          <w:szCs w:val="28"/>
          <w:rtl/>
        </w:rPr>
        <w:t xml:space="preserve">الكافي ج 2 ص 60 ك 5 ب 31 ح 3.</w:t>
      </w:r>
    </w:p>
    <w:p>
      <w:pPr>
        <w:pStyle w:val="BookText"/>
      </w:pPr>
      <w:r>
        <w:rPr>
          <w:rFonts w:ascii="IRNazanin" w:hAnsi="IRNazanin" w:eastAsia="IRNazanin" w:cs="IRNazanin"/>
          <w:lang w:bidi="fa-IR"/>
          <w:color w:val="111111"/>
          <w:sz w:val="28"/>
          <w:szCs w:val="28"/>
          <w:rtl/>
        </w:rPr>
        <w:t xml:space="preserve">«عبدي المؤمن لا أصرفه في شيء الا جعلته خيرا له، فليرض بقضائي وليصبر على بلائي وليشكر نعمائي اكتبه یا محمد من الصديقين عندی» (6)</w:t>
      </w:r>
    </w:p>
    <w:p>
      <w:pPr>
        <w:pStyle w:val="BookText"/>
      </w:pPr>
      <w:r>
        <w:rPr>
          <w:rFonts w:ascii="Amiri" w:hAnsi="Amiri" w:eastAsia="Amiri" w:cs="Amiri"/>
          <w:lang w:bidi="ar-SA"/>
          <w:color w:val="111111"/>
          <w:sz w:val="28"/>
          <w:szCs w:val="28"/>
          <w:rtl/>
        </w:rPr>
        <w:t xml:space="preserve">الكافي ج 2 ص 61 ك 5 ب 31 ح 6.</w:t>
      </w:r>
    </w:p>
    <w:p>
      <w:pPr>
        <w:pStyle w:val="BookText"/>
      </w:pPr>
      <w:r>
        <w:rPr>
          <w:rFonts w:ascii="Amiri" w:hAnsi="Amiri" w:eastAsia="Amiri" w:cs="Amiri"/>
          <w:lang w:bidi="ar-SA"/>
          <w:color w:val="111111"/>
          <w:sz w:val="28"/>
          <w:szCs w:val="28"/>
          <w:rtl/>
        </w:rPr>
        <w:t xml:space="preserve">«عجت للمرء المسلم لا يقضي الله عزوجل له قضاء الا كان خيراً له وان قرض بالمقاريض كان خيراً له وان ملك مشارق الارض ومغاربها كان خيراً له» (6)</w:t>
      </w:r>
    </w:p>
    <w:p>
      <w:pPr>
        <w:pStyle w:val="BookText"/>
      </w:pPr>
      <w:r>
        <w:rPr>
          <w:rFonts w:ascii="Amiri" w:hAnsi="Amiri" w:eastAsia="Amiri" w:cs="Amiri"/>
          <w:lang w:bidi="ar-SA"/>
          <w:color w:val="111111"/>
          <w:sz w:val="28"/>
          <w:szCs w:val="28"/>
          <w:rtl/>
        </w:rPr>
        <w:t xml:space="preserve">الكافي ج 2 ص 62 ك 5 ب 31 ح 8.</w:t>
      </w:r>
    </w:p>
    <w:p>
      <w:pPr>
        <w:pStyle w:val="BookText"/>
      </w:pPr>
      <w:r>
        <w:rPr>
          <w:rFonts w:ascii="Amiri" w:hAnsi="Amiri" w:eastAsia="Amiri" w:cs="Amiri"/>
          <w:lang w:bidi="ar-SA"/>
          <w:color w:val="111111"/>
          <w:sz w:val="28"/>
          <w:szCs w:val="28"/>
          <w:rtl/>
        </w:rPr>
        <w:t xml:space="preserve">«عن الزهد، فقال: عشرة</w:t>
      </w:r>
      <w:r>
        <w:rPr>
          <w:rStyle w:val="FootnoteReference"/>
        </w:rPr>
        <w:footnoteReference w:id="219"/>
      </w:r>
      <w:r>
        <w:rPr>
          <w:rFonts w:ascii="IRNazanin" w:hAnsi="IRNazanin" w:eastAsia="IRNazanin" w:cs="IRNazanin"/>
          <w:lang w:bidi="fa-IR"/>
          <w:color w:val="111111"/>
          <w:sz w:val="28"/>
          <w:szCs w:val="28"/>
          <w:rtl/>
        </w:rPr>
        <w:t xml:space="preserve">اشیاء، فأعلى درجة الزهد أدنى درجة الورع وأعلى درجة الورع أدنى درجة اليقين وأعلى درجة اليقين أدنى درجة الرضا، ألا وان الزهد في آية في كتاب الله عزوجل لكيلا تأسوا على ما فاتكم ولا تفرحوا بما آتاكم» (4)</w:t>
      </w:r>
    </w:p>
    <w:p>
      <w:pPr>
        <w:pStyle w:val="BookText"/>
      </w:pPr>
      <w:r>
        <w:rPr>
          <w:rFonts w:ascii="Amiri" w:hAnsi="Amiri" w:eastAsia="Amiri" w:cs="Amiri"/>
          <w:lang w:bidi="ar-SA"/>
          <w:color w:val="111111"/>
          <w:sz w:val="28"/>
          <w:szCs w:val="28"/>
          <w:rtl/>
        </w:rPr>
        <w:t xml:space="preserve">الكافي ج 2 ص 128 ك 5 ب 61 ح 4.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0" w:name="pg14652_151679"/>
    <w:bookmarkEnd w:id="70"/>
    <w:p>
      <w:pPr>
        <w:pStyle w:val="BookText"/>
      </w:pPr>
      <w:r>
        <w:rPr>
          <w:rFonts w:ascii="Amiri" w:hAnsi="Amiri" w:eastAsia="Amiri" w:cs="Amiri"/>
          <w:lang w:bidi="ar-SA"/>
          <w:color w:val="111111"/>
          <w:sz w:val="28"/>
          <w:szCs w:val="28"/>
          <w:rtl/>
        </w:rPr>
        <w:t xml:space="preserve">الكافي ج 2 ص 62 ك 5 ب 31 ح 10 بتفاوت.</w:t>
      </w:r>
    </w:p>
    <w:p>
      <w:pPr>
        <w:pStyle w:val="BookText"/>
      </w:pPr>
      <w:r>
        <w:rPr>
          <w:rFonts w:ascii="Amiri" w:hAnsi="Amiri" w:eastAsia="Amiri" w:cs="Amiri"/>
          <w:lang w:bidi="ar-SA"/>
          <w:color w:val="111111"/>
          <w:sz w:val="28"/>
          <w:szCs w:val="28"/>
          <w:rtl/>
        </w:rPr>
        <w:t xml:space="preserve">(كيف يكون المؤمن المؤمن مؤمنا -) يأتي تحت عنوان (لقي الحسن الخ)</w:t>
      </w:r>
    </w:p>
    <w:p>
      <w:pPr>
        <w:pStyle w:val="BookText"/>
      </w:pPr>
      <w:r>
        <w:rPr>
          <w:rFonts w:ascii="IRNazanin" w:hAnsi="IRNazanin" w:eastAsia="IRNazanin" w:cs="IRNazanin"/>
          <w:lang w:bidi="fa-IR"/>
          <w:color w:val="111111"/>
          <w:sz w:val="28"/>
          <w:szCs w:val="28"/>
          <w:rtl/>
        </w:rPr>
        <w:t xml:space="preserve">«لقى الحسن بن على علیه السلام عبدالله بن جعفر فقال: يا عبدالله كيف يكون المؤمن مؤمنا وهو يسخط قسمه</w:t>
      </w:r>
      <w:r>
        <w:rPr>
          <w:rStyle w:val="FootnoteReference"/>
        </w:rPr>
        <w:footnoteReference w:id="220"/>
      </w:r>
      <w:r>
        <w:rPr>
          <w:rFonts w:ascii="Amiri" w:hAnsi="Amiri" w:eastAsia="Amiri" w:cs="Amiri"/>
          <w:lang w:bidi="ar-SA"/>
          <w:color w:val="111111"/>
          <w:sz w:val="28"/>
          <w:szCs w:val="28"/>
          <w:rtl/>
        </w:rPr>
        <w:t xml:space="preserve">ويحقّر منزلته والحاكم عليه الله وأنا الضامن لمن يهجس</w:t>
      </w:r>
      <w:r>
        <w:rPr>
          <w:rStyle w:val="FootnoteReference"/>
        </w:rPr>
        <w:footnoteReference w:id="221"/>
      </w:r>
      <w:r>
        <w:rPr>
          <w:rFonts w:ascii="Amiri" w:hAnsi="Amiri" w:eastAsia="Amiri" w:cs="Amiri"/>
          <w:lang w:bidi="ar-SA"/>
          <w:color w:val="111111"/>
          <w:sz w:val="28"/>
          <w:szCs w:val="28"/>
          <w:rtl/>
        </w:rPr>
        <w:t xml:space="preserve">في قلبه الا الرضا أن يدعوا الله فيستجاب له» (2/6)</w:t>
      </w:r>
    </w:p>
    <w:p>
      <w:pPr>
        <w:pStyle w:val="BookText"/>
      </w:pPr>
      <w:r>
        <w:rPr>
          <w:rFonts w:ascii="Amiri" w:hAnsi="Amiri" w:eastAsia="Amiri" w:cs="Amiri"/>
          <w:lang w:bidi="ar-SA"/>
          <w:color w:val="111111"/>
          <w:sz w:val="28"/>
          <w:szCs w:val="28"/>
          <w:rtl/>
        </w:rPr>
        <w:t xml:space="preserve">الكافي ج 2 ص 62 ك 5 ب 31 ح 11.</w:t>
      </w:r>
    </w:p>
    <w:p>
      <w:pPr>
        <w:pStyle w:val="BookText"/>
      </w:pPr>
      <w:r>
        <w:rPr>
          <w:rFonts w:ascii="IRNazanin" w:hAnsi="IRNazanin" w:eastAsia="IRNazanin" w:cs="IRNazanin"/>
          <w:lang w:bidi="fa-IR"/>
          <w:color w:val="111111"/>
          <w:sz w:val="28"/>
          <w:szCs w:val="28"/>
          <w:rtl/>
        </w:rPr>
        <w:t xml:space="preserve">«لم يكن رسول الله صلی الله علیه و آله يقول لشيء قد مضى لو كان غيره» (6)</w:t>
      </w:r>
    </w:p>
    <w:p>
      <w:pPr>
        <w:pStyle w:val="BookText"/>
      </w:pPr>
      <w:r>
        <w:rPr>
          <w:rFonts w:ascii="Amiri" w:hAnsi="Amiri" w:eastAsia="Amiri" w:cs="Amiri"/>
          <w:lang w:bidi="ar-SA"/>
          <w:color w:val="111111"/>
          <w:sz w:val="28"/>
          <w:szCs w:val="28"/>
          <w:rtl/>
        </w:rPr>
        <w:t xml:space="preserve">الكافي ج 2 ص 63 ك 5 ب 31 ح 13.</w:t>
      </w:r>
    </w:p>
    <w:p>
      <w:pPr>
        <w:pStyle w:val="BookText"/>
      </w:pPr>
      <w:r>
        <w:rPr>
          <w:rFonts w:ascii="Amiri" w:hAnsi="Amiri" w:eastAsia="Amiri" w:cs="Amiri"/>
          <w:lang w:bidi="ar-SA"/>
          <w:color w:val="111111"/>
          <w:sz w:val="28"/>
          <w:szCs w:val="28"/>
          <w:rtl/>
        </w:rPr>
        <w:t xml:space="preserve">«من لم يرض بما قسمه الله له من الرزق وبثّ شكواه ولم يصبر ولم يحتسب لم يرفع له حسنة ويلقى الله عزوجل وهو عليه غضبان الا أن يتوب، -» (6 - م)</w:t>
      </w:r>
    </w:p>
    <w:p>
      <w:pPr>
        <w:pStyle w:val="BookText"/>
      </w:pPr>
      <w:r>
        <w:rPr>
          <w:rFonts w:ascii="IRNazanin" w:hAnsi="IRNazanin" w:eastAsia="IRNazanin" w:cs="IRNazanin"/>
          <w:lang w:bidi="fa-IR"/>
          <w:color w:val="111111"/>
          <w:sz w:val="28"/>
          <w:szCs w:val="28"/>
          <w:rtl/>
        </w:rPr>
        <w:t xml:space="preserve">الفقيه ج 4 ص 7 ب 1 ذیل ح 1.</w:t>
      </w:r>
    </w:p>
    <w:p>
      <w:pPr>
        <w:pStyle w:val="BookText"/>
      </w:pPr>
      <w:r>
        <w:rPr>
          <w:rFonts w:ascii="Amiri" w:hAnsi="Amiri" w:eastAsia="Amiri" w:cs="Amiri"/>
          <w:lang w:bidi="ar-SA"/>
          <w:color w:val="111111"/>
          <w:sz w:val="28"/>
          <w:szCs w:val="28"/>
          <w:rtl/>
        </w:rPr>
        <w:t xml:space="preserve">«واعلموا انه لن يؤمن عبد من عبيده حتى يرضى عن الله فيما صنع الله اليه وصنع به على ما أحب وكره ولن يصنع الله بمن</w:t>
      </w:r>
    </w:p>
    <w:p>
      <w:pPr>
        <w:pStyle w:val="BookText"/>
      </w:pPr>
      <w:r>
        <w:rPr>
          <w:rFonts w:ascii="Amiri" w:hAnsi="Amiri" w:eastAsia="Amiri" w:cs="Amiri"/>
          <w:lang w:bidi="ar-SA"/>
          <w:color w:val="111111"/>
          <w:sz w:val="28"/>
          <w:szCs w:val="28"/>
          <w:rtl/>
        </w:rPr>
        <w:t xml:space="preserve">صبر ورضي عن الله الا ما هو أهله وهو خير</w:t>
      </w:r>
    </w:p>
    <w:p>
      <w:pPr>
        <w:pStyle w:val="BookText"/>
      </w:pPr>
      <w:r>
        <w:rPr>
          <w:rFonts w:ascii="Amiri" w:hAnsi="Amiri" w:eastAsia="Amiri" w:cs="Amiri"/>
          <w:lang w:bidi="ar-SA"/>
          <w:color w:val="111111"/>
          <w:sz w:val="28"/>
          <w:szCs w:val="28"/>
          <w:rtl/>
        </w:rPr>
        <w:t xml:space="preserve">له مما أحبّ وكره، -» (6)</w:t>
      </w:r>
    </w:p>
    <w:p>
      <w:pPr>
        <w:pStyle w:val="BookText"/>
      </w:pPr>
      <w:r>
        <w:rPr>
          <w:rFonts w:ascii="IRNazanin" w:hAnsi="IRNazanin" w:eastAsia="IRNazanin" w:cs="IRNazanin"/>
          <w:lang w:bidi="fa-IR"/>
          <w:color w:val="111111"/>
          <w:sz w:val="28"/>
          <w:szCs w:val="28"/>
          <w:rtl/>
        </w:rPr>
        <w:t xml:space="preserve">روضة الكافي ج 8 ص 8 ذیل ح 1.</w:t>
      </w:r>
    </w:p>
    <w:p>
      <w:pPr>
        <w:pStyle w:val="BookText"/>
      </w:pPr>
      <w:r>
        <w:rPr>
          <w:rFonts w:ascii="Amiri" w:hAnsi="Amiri" w:eastAsia="Amiri" w:cs="Amiri"/>
          <w:lang w:bidi="ar-SA"/>
          <w:color w:val="111111"/>
          <w:sz w:val="28"/>
          <w:szCs w:val="28"/>
          <w:rtl/>
        </w:rPr>
        <w:t xml:space="preserve">«ينبغي لمن عقل عن الله أن لا يستبطئه</w:t>
      </w:r>
    </w:p>
    <w:p>
      <w:pPr>
        <w:pStyle w:val="BookText"/>
      </w:pPr>
      <w:r>
        <w:rPr>
          <w:rFonts w:ascii="Amiri" w:hAnsi="Amiri" w:eastAsia="Amiri" w:cs="Amiri"/>
          <w:lang w:bidi="ar-SA"/>
          <w:color w:val="111111"/>
          <w:sz w:val="28"/>
          <w:szCs w:val="28"/>
          <w:rtl/>
        </w:rPr>
        <w:t xml:space="preserve">في رزقه ولا يتّهمه في قضائه» (7)</w:t>
      </w:r>
    </w:p>
    <w:p>
      <w:pPr>
        <w:pStyle w:val="BookText"/>
      </w:pPr>
      <w:r>
        <w:rPr>
          <w:rFonts w:ascii="Amiri" w:hAnsi="Amiri" w:eastAsia="Amiri" w:cs="Amiri"/>
          <w:lang w:bidi="ar-SA"/>
          <w:color w:val="111111"/>
          <w:sz w:val="28"/>
          <w:szCs w:val="28"/>
          <w:rtl/>
        </w:rPr>
        <w:t xml:space="preserve">الكافي ج 2 ص 61 ك 5 ب 31 ح 5.</w:t>
      </w:r>
    </w:p>
    <w:p>
      <w:pPr>
        <w:pStyle w:val="Heading3"/>
      </w:pPr>
      <w:bookmarkStart w:id="304" w:name="_Toc220"/>
      <w:r>
        <w:t>«الرضاع»</w:t>
      </w:r>
      <w:bookmarkEnd w:id="304"/>
    </w:p>
    <w:p>
      <w:pPr>
        <w:pStyle w:val="BookText"/>
      </w:pPr>
      <w:r>
        <w:rPr>
          <w:rFonts w:ascii="Amiri" w:hAnsi="Amiri" w:eastAsia="Amiri" w:cs="Amiri"/>
          <w:lang w:bidi="ar-SA"/>
          <w:color w:val="111111"/>
          <w:sz w:val="28"/>
          <w:szCs w:val="28"/>
          <w:rtl/>
        </w:rPr>
        <w:t xml:space="preserve">«اذا ارضعن لكم فامنعوهنّ من شرب الخمر» (6)</w:t>
      </w:r>
    </w:p>
    <w:p>
      <w:pPr>
        <w:pStyle w:val="BookText"/>
      </w:pPr>
      <w:r>
        <w:rPr>
          <w:rFonts w:ascii="IRNazanin" w:hAnsi="IRNazanin" w:eastAsia="IRNazanin" w:cs="IRNazanin"/>
          <w:lang w:bidi="fa-IR"/>
          <w:color w:val="111111"/>
          <w:sz w:val="28"/>
          <w:szCs w:val="28"/>
          <w:rtl/>
        </w:rPr>
        <w:t xml:space="preserve">الكافي ج 6 ص 42 ک 19 ب 30 ح 3.</w:t>
      </w:r>
    </w:p>
    <w:p>
      <w:pPr>
        <w:pStyle w:val="BookText"/>
      </w:pPr>
      <w:r>
        <w:rPr>
          <w:rFonts w:ascii="IRNazanin" w:hAnsi="IRNazanin" w:eastAsia="IRNazanin" w:cs="IRNazanin"/>
          <w:lang w:bidi="fa-IR"/>
          <w:color w:val="111111"/>
          <w:sz w:val="28"/>
          <w:szCs w:val="28"/>
          <w:rtl/>
        </w:rPr>
        <w:t xml:space="preserve">«اذا اشترى الرجل أباه وأخاه فملکه</w:t>
      </w:r>
    </w:p>
    <w:p>
      <w:pPr>
        <w:pStyle w:val="BookText"/>
      </w:pPr>
      <w:r>
        <w:rPr>
          <w:rFonts w:ascii="Amiri" w:hAnsi="Amiri" w:eastAsia="Amiri" w:cs="Amiri"/>
          <w:lang w:bidi="ar-SA"/>
          <w:color w:val="111111"/>
          <w:sz w:val="28"/>
          <w:szCs w:val="28"/>
          <w:rtl/>
        </w:rPr>
        <w:t xml:space="preserve">فهو حرّ الا ما كان من قبل الرضاع» (6)</w:t>
      </w:r>
    </w:p>
    <w:p>
      <w:pPr>
        <w:pStyle w:val="BookText"/>
      </w:pPr>
      <w:r>
        <w:rPr>
          <w:rFonts w:ascii="Amiri" w:hAnsi="Amiri" w:eastAsia="Amiri" w:cs="Amiri"/>
          <w:lang w:bidi="ar-SA"/>
          <w:color w:val="111111"/>
          <w:sz w:val="28"/>
          <w:szCs w:val="28"/>
          <w:rtl/>
        </w:rPr>
        <w:t xml:space="preserve">التهذيب ج 8 ص 245 ب 10 ح 118.</w:t>
      </w:r>
    </w:p>
    <w:p>
      <w:pPr>
        <w:pStyle w:val="BookText"/>
      </w:pPr>
      <w:r>
        <w:rPr>
          <w:rFonts w:ascii="IRNazanin" w:hAnsi="IRNazanin" w:eastAsia="IRNazanin" w:cs="IRNazanin"/>
          <w:lang w:bidi="fa-IR"/>
          <w:color w:val="111111"/>
          <w:sz w:val="28"/>
          <w:szCs w:val="28"/>
          <w:rtl/>
        </w:rPr>
        <w:t xml:space="preserve">الاستبصار ج 4 ص 19 ب 10 ح 9.</w:t>
      </w:r>
    </w:p>
    <w:p>
      <w:pPr>
        <w:pStyle w:val="BookText"/>
      </w:pPr>
      <w:r>
        <w:rPr>
          <w:rFonts w:ascii="Amiri" w:hAnsi="Amiri" w:eastAsia="Amiri" w:cs="Amiri"/>
          <w:lang w:bidi="ar-SA"/>
          <w:color w:val="111111"/>
          <w:sz w:val="28"/>
          <w:szCs w:val="28"/>
          <w:rtl/>
        </w:rPr>
        <w:t xml:space="preserve">«اذا رضع الرجل من لبن امرأة حرم عليه كل شيء من ولدها وان كان الولد من غير الرجل الذي كان ارضعته بلبنه، واذا رضع من لبن الرجل حرم عليه كل شيء من ولده وان كان من غير المرأة التي ارضعته» (6)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7 ص 321 ب 27 ح 33.</w:t>
      </w:r>
    </w:p>
    <w:p>
      <w:pPr>
        <w:pStyle w:val="BookText"/>
      </w:pPr>
      <w:r>
        <w:rPr>
          <w:rFonts w:ascii="IRNazanin" w:hAnsi="IRNazanin" w:eastAsia="IRNazanin" w:cs="IRNazanin"/>
          <w:lang w:bidi="fa-IR"/>
          <w:color w:val="111111"/>
          <w:sz w:val="28"/>
          <w:szCs w:val="28"/>
          <w:rtl/>
        </w:rPr>
        <w:t xml:space="preserve">الاستبصار ج 3 ص 201 ب 126 ح 10.</w:t>
      </w:r>
    </w:p>
    <w:p>
      <w:pPr>
        <w:pStyle w:val="BookText"/>
      </w:pPr>
      <w:r>
        <w:rPr>
          <w:rFonts w:ascii="IRNazanin" w:hAnsi="IRNazanin" w:eastAsia="IRNazanin" w:cs="IRNazanin"/>
          <w:lang w:bidi="fa-IR"/>
          <w:color w:val="111111"/>
          <w:sz w:val="28"/>
          <w:szCs w:val="28"/>
          <w:rtl/>
        </w:rPr>
        <w:t xml:space="preserve">«اذا رضع الغلام من نساء شتی فکان ذلك عدّة أو نبت لحمه ودمه عليه حرم عليه بناتهن كلّهن» (5) أو (6)</w:t>
      </w:r>
    </w:p>
    <w:p>
      <w:pPr>
        <w:pStyle w:val="BookText"/>
      </w:pPr>
      <w:r>
        <w:rPr>
          <w:rFonts w:ascii="Amiri" w:hAnsi="Amiri" w:eastAsia="Amiri" w:cs="Amiri"/>
          <w:lang w:bidi="ar-SA"/>
          <w:color w:val="111111"/>
          <w:sz w:val="28"/>
          <w:szCs w:val="28"/>
          <w:rtl/>
        </w:rPr>
        <w:t xml:space="preserve">الكافي ج 5 ص 446 ك 18 ب 91 ح 15.</w:t>
      </w:r>
    </w:p>
    <w:p>
      <w:pPr>
        <w:pStyle w:val="BookText"/>
      </w:pPr>
      <w:r>
        <w:rPr>
          <w:rFonts w:ascii="IRNazanin" w:hAnsi="IRNazanin" w:eastAsia="IRNazanin" w:cs="IRNazanin"/>
          <w:lang w:bidi="fa-IR"/>
          <w:color w:val="111111"/>
          <w:sz w:val="28"/>
          <w:szCs w:val="28"/>
          <w:rtl/>
        </w:rPr>
        <w:t xml:space="preserve">«أرأيت قول رسول الله صلی الله علیه و آله يحرم من الرضاع ما يحرم من النسب فسره لي؟ فقال: كل امرأة أرضعت من لبن فحلها ولد امرأة اخرى من جارية أو غلام فذلك الرضاع الذي قال رسول الله صلی الله علیه و آله، وكل امرأة أرضعت من لبن فحلين كانا لها واحدا بعد آخر</w:t>
      </w:r>
      <w:r>
        <w:rPr>
          <w:rStyle w:val="FootnoteReference"/>
        </w:rPr>
        <w:footnoteReference w:id="222"/>
      </w:r>
      <w:r>
        <w:rPr>
          <w:rFonts w:ascii="IRNazanin" w:hAnsi="IRNazanin" w:eastAsia="IRNazanin" w:cs="IRNazanin"/>
          <w:lang w:bidi="fa-IR"/>
          <w:color w:val="111111"/>
          <w:sz w:val="28"/>
          <w:szCs w:val="28"/>
          <w:rtl/>
        </w:rPr>
        <w:t xml:space="preserve">من جارية أو غلام فان ذلك رضاع ليس بالرضاع الذي قال رسول الله صلی الله علیه و آله: يحرم من الرضاع ما یحرم من النسب</w:t>
      </w:r>
      <w:r>
        <w:rPr>
          <w:rStyle w:val="FootnoteReference"/>
        </w:rPr>
        <w:footnoteReference w:id="223"/>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الفقيه ج 3 ص 305 ب 146 ح 5.</w:t>
      </w:r>
    </w:p>
    <w:p>
      <w:pPr>
        <w:pStyle w:val="BookText"/>
      </w:pPr>
      <w:r>
        <w:rPr>
          <w:rFonts w:ascii="IRNazanin" w:hAnsi="IRNazanin" w:eastAsia="IRNazanin" w:cs="IRNazanin"/>
          <w:lang w:bidi="fa-IR"/>
          <w:color w:val="111111"/>
          <w:sz w:val="28"/>
          <w:szCs w:val="28"/>
          <w:rtl/>
        </w:rPr>
        <w:t xml:space="preserve">الكافي ج 5 ص 442 ك 18 ب 89 ذیل ح 9. «ارضعت امّي جارية بلبني قال: هي</w:t>
      </w:r>
    </w:p>
    <w:p>
      <w:pPr>
        <w:pStyle w:val="BookText"/>
      </w:pPr>
      <w:r>
        <w:rPr>
          <w:rFonts w:ascii="Amiri" w:hAnsi="Amiri" w:eastAsia="Amiri" w:cs="Amiri"/>
          <w:lang w:bidi="ar-SA"/>
          <w:color w:val="111111"/>
          <w:sz w:val="28"/>
          <w:szCs w:val="28"/>
          <w:rtl/>
        </w:rPr>
        <w:t xml:space="preserve">اختك من الرضاع، قال: فقلت: فتحلّ لاخي من امّي لم ترضعها بلبنه يعني ليس بهذا</w:t>
      </w:r>
    </w:p>
    <w:p>
      <w:pPr>
        <w:pStyle w:val="BookText"/>
      </w:pPr>
      <w:r>
        <w:rPr>
          <w:rFonts w:ascii="Amiri" w:hAnsi="Amiri" w:eastAsia="Amiri" w:cs="Amiri"/>
          <w:lang w:bidi="ar-SA"/>
          <w:color w:val="111111"/>
          <w:sz w:val="28"/>
          <w:szCs w:val="28"/>
          <w:rtl/>
        </w:rPr>
        <w:t xml:space="preserve">البطن ولكن ببطن آخر، قال: والفحل</w:t>
      </w:r>
    </w:p>
    <w:p>
      <w:pPr>
        <w:pStyle w:val="BookText"/>
      </w:pPr>
      <w:r>
        <w:rPr>
          <w:rFonts w:ascii="Amiri" w:hAnsi="Amiri" w:eastAsia="Amiri" w:cs="Amiri"/>
          <w:lang w:bidi="ar-SA"/>
          <w:color w:val="111111"/>
          <w:sz w:val="28"/>
          <w:szCs w:val="28"/>
          <w:rtl/>
        </w:rPr>
        <w:t xml:space="preserve">واحد؟ قلت: نعم هي اختي</w:t>
      </w:r>
      <w:r>
        <w:rPr>
          <w:rStyle w:val="FootnoteReference"/>
        </w:rPr>
        <w:footnoteReference w:id="224"/>
      </w:r>
      <w:r>
        <w:rPr>
          <w:rFonts w:ascii="Amiri" w:hAnsi="Amiri" w:eastAsia="Amiri" w:cs="Amiri"/>
          <w:lang w:bidi="ar-SA"/>
          <w:color w:val="111111"/>
          <w:sz w:val="28"/>
          <w:szCs w:val="28"/>
          <w:rtl/>
        </w:rPr>
        <w:t xml:space="preserve">لابي وامّي،</w:t>
      </w:r>
    </w:p>
    <w:p>
      <w:pPr>
        <w:pStyle w:val="BookText"/>
      </w:pPr>
      <w:r>
        <w:rPr>
          <w:rFonts w:ascii="Amiri" w:hAnsi="Amiri" w:eastAsia="Amiri" w:cs="Amiri"/>
          <w:lang w:bidi="ar-SA"/>
          <w:color w:val="111111"/>
          <w:sz w:val="28"/>
          <w:szCs w:val="28"/>
          <w:rtl/>
        </w:rPr>
        <w:t xml:space="preserve">قال: اللبن للفحل صار أبوك أباها واُمك اُمها» (7)</w:t>
      </w:r>
    </w:p>
    <w:p>
      <w:pPr>
        <w:pStyle w:val="BookText"/>
      </w:pPr>
      <w:r>
        <w:rPr>
          <w:rFonts w:ascii="Amiri" w:hAnsi="Amiri" w:eastAsia="Amiri" w:cs="Amiri"/>
          <w:lang w:bidi="ar-SA"/>
          <w:color w:val="111111"/>
          <w:sz w:val="28"/>
          <w:szCs w:val="28"/>
          <w:rtl/>
        </w:rPr>
        <w:t xml:space="preserve">الكافي ج 5 ص 444 ك 18 ب 91 ح 3.</w:t>
      </w:r>
    </w:p>
    <w:p>
      <w:pPr>
        <w:pStyle w:val="BookText"/>
      </w:pPr>
      <w:r>
        <w:rPr>
          <w:rFonts w:ascii="IRNazanin" w:hAnsi="IRNazanin" w:eastAsia="IRNazanin" w:cs="IRNazanin"/>
          <w:lang w:bidi="fa-IR"/>
          <w:color w:val="111111"/>
          <w:sz w:val="28"/>
          <w:szCs w:val="28"/>
          <w:rtl/>
        </w:rPr>
        <w:t xml:space="preserve">الكافي ج 5 ص 439 ك 18 ب 88 ذیل ح 7.</w:t>
      </w:r>
    </w:p>
    <w:p>
      <w:pPr>
        <w:pStyle w:val="BookText"/>
      </w:pPr>
      <w:r>
        <w:rPr>
          <w:rFonts w:ascii="Amiri" w:hAnsi="Amiri" w:eastAsia="Amiri" w:cs="Amiri"/>
          <w:lang w:bidi="ar-SA"/>
          <w:color w:val="111111"/>
          <w:sz w:val="28"/>
          <w:szCs w:val="28"/>
          <w:rtl/>
        </w:rPr>
        <w:t xml:space="preserve">التهذيب ج 7 ص 322 ب 27 ح 36.</w:t>
      </w:r>
    </w:p>
    <w:p>
      <w:pPr>
        <w:pStyle w:val="BookText"/>
      </w:pPr>
      <w:r>
        <w:rPr>
          <w:rFonts w:ascii="IRNazanin" w:hAnsi="IRNazanin" w:eastAsia="IRNazanin" w:cs="IRNazanin"/>
          <w:lang w:bidi="fa-IR"/>
          <w:color w:val="111111"/>
          <w:sz w:val="28"/>
          <w:szCs w:val="28"/>
          <w:rtl/>
        </w:rPr>
        <w:t xml:space="preserve">«استرضع لولدك بلبن الحسان وايّاك والقباح فان اللبن قد يعدی» (5)</w:t>
      </w:r>
    </w:p>
    <w:p>
      <w:pPr>
        <w:pStyle w:val="BookText"/>
      </w:pPr>
      <w:r>
        <w:rPr>
          <w:rFonts w:ascii="Amiri" w:hAnsi="Amiri" w:eastAsia="Amiri" w:cs="Amiri"/>
          <w:lang w:bidi="ar-SA"/>
          <w:color w:val="111111"/>
          <w:sz w:val="28"/>
          <w:szCs w:val="28"/>
          <w:rtl/>
        </w:rPr>
        <w:t xml:space="preserve">الكافي ج 6 ص 44 ك 19 ب 30 ح 12.</w:t>
      </w:r>
    </w:p>
    <w:p>
      <w:pPr>
        <w:pStyle w:val="BookText"/>
      </w:pPr>
      <w:r>
        <w:rPr>
          <w:rFonts w:ascii="Amiri" w:hAnsi="Amiri" w:eastAsia="Amiri" w:cs="Amiri"/>
          <w:lang w:bidi="ar-SA"/>
          <w:color w:val="111111"/>
          <w:sz w:val="28"/>
          <w:szCs w:val="28"/>
          <w:rtl/>
        </w:rPr>
        <w:t xml:space="preserve">التهذيب ج 8 ص 110 ب 5 ح 25.</w:t>
      </w:r>
    </w:p>
    <w:p>
      <w:pPr>
        <w:pStyle w:val="BookText"/>
      </w:pPr>
      <w:r>
        <w:rPr>
          <w:rFonts w:ascii="Amiri" w:hAnsi="Amiri" w:eastAsia="Amiri" w:cs="Amiri"/>
          <w:lang w:bidi="ar-SA"/>
          <w:color w:val="111111"/>
          <w:sz w:val="28"/>
          <w:szCs w:val="28"/>
          <w:rtl/>
        </w:rPr>
        <w:t xml:space="preserve">«ام ولد رجل ارضعت صبيا وله ابنة من غيرها أيحلّ لذلك الصبي هذه الابنة</w:t>
      </w:r>
      <w:r>
        <w:rPr>
          <w:rStyle w:val="FootnoteReference"/>
        </w:rPr>
        <w:footnoteReference w:id="225"/>
      </w:r>
      <w:r>
        <w:rPr>
          <w:rFonts w:ascii="IRNazanin" w:hAnsi="IRNazanin" w:eastAsia="IRNazanin" w:cs="IRNazanin"/>
          <w:lang w:bidi="fa-IR"/>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ما احبّ ان تتزوج ابنة رجل</w:t>
      </w:r>
      <w:r>
        <w:rPr>
          <w:rStyle w:val="FootnoteReference"/>
        </w:rPr>
        <w:footnoteReference w:id="226"/>
      </w:r>
      <w:r>
        <w:rPr>
          <w:rFonts w:ascii="IRNazanin" w:hAnsi="IRNazanin" w:eastAsia="IRNazanin" w:cs="IRNazanin"/>
          <w:lang w:bidi="fa-IR"/>
          <w:color w:val="111111"/>
          <w:sz w:val="28"/>
          <w:szCs w:val="28"/>
          <w:rtl/>
        </w:rPr>
        <w:t xml:space="preserve">قد رضعت من لبن ولده» (6)</w:t>
      </w:r>
    </w:p>
    <w:p>
      <w:pPr>
        <w:pStyle w:val="BookText"/>
      </w:pPr>
      <w:r>
        <w:rPr>
          <w:rFonts w:ascii="Amiri" w:hAnsi="Amiri" w:eastAsia="Amiri" w:cs="Amiri"/>
          <w:lang w:bidi="ar-SA"/>
          <w:color w:val="111111"/>
          <w:sz w:val="28"/>
          <w:szCs w:val="28"/>
          <w:rtl/>
        </w:rPr>
        <w:t xml:space="preserve">الكافي ج 5 ص 441 ك 18 ب 89 ح 6.</w:t>
      </w:r>
    </w:p>
    <w:p>
      <w:pPr>
        <w:pStyle w:val="BookText"/>
      </w:pPr>
      <w:r>
        <w:rPr>
          <w:rFonts w:ascii="Amiri" w:hAnsi="Amiri" w:eastAsia="Amiri" w:cs="Amiri"/>
          <w:lang w:bidi="ar-SA"/>
          <w:color w:val="111111"/>
          <w:sz w:val="28"/>
          <w:szCs w:val="28"/>
          <w:rtl/>
        </w:rPr>
        <w:t xml:space="preserve">التهذيب ج 7 ص 319 ب 27 ح 27.</w:t>
      </w:r>
    </w:p>
    <w:p>
      <w:pPr>
        <w:pStyle w:val="BookText"/>
      </w:pPr>
      <w:r>
        <w:rPr>
          <w:rFonts w:ascii="IRNazanin" w:hAnsi="IRNazanin" w:eastAsia="IRNazanin" w:cs="IRNazanin"/>
          <w:lang w:bidi="fa-IR"/>
          <w:color w:val="111111"/>
          <w:sz w:val="28"/>
          <w:szCs w:val="28"/>
          <w:rtl/>
        </w:rPr>
        <w:t xml:space="preserve">الاستبصار ج 3 ص 199 ب 126 ح 4.</w:t>
      </w:r>
    </w:p>
    <w:p>
      <w:pPr>
        <w:pStyle w:val="BookText"/>
      </w:pPr>
      <w:r>
        <w:rPr>
          <w:rFonts w:ascii="Amiri" w:hAnsi="Amiri" w:eastAsia="Amiri" w:cs="Amiri"/>
          <w:lang w:bidi="ar-SA"/>
          <w:color w:val="111111"/>
          <w:sz w:val="28"/>
          <w:szCs w:val="28"/>
          <w:rtl/>
        </w:rPr>
        <w:t xml:space="preserve">«امرأة ارضعت بعض ولدى هل يجوز لي أن أتزوّج بعض ولدها؟ فكتب: لا يجوز ذلك لان ولدها قد صار بمنزلة ولدك» (8)</w:t>
      </w:r>
    </w:p>
    <w:p>
      <w:pPr>
        <w:pStyle w:val="BookText"/>
      </w:pPr>
      <w:r>
        <w:rPr>
          <w:rFonts w:ascii="Amiri" w:hAnsi="Amiri" w:eastAsia="Amiri" w:cs="Amiri"/>
          <w:lang w:bidi="ar-SA"/>
          <w:color w:val="111111"/>
          <w:sz w:val="28"/>
          <w:szCs w:val="28"/>
          <w:rtl/>
        </w:rPr>
        <w:t xml:space="preserve">الفقيه ج 3 ص 306 ب 146 ح 8.</w:t>
      </w:r>
    </w:p>
    <w:p>
      <w:pPr>
        <w:pStyle w:val="BookText"/>
      </w:pPr>
      <w:r>
        <w:rPr>
          <w:rFonts w:ascii="Amiri" w:hAnsi="Amiri" w:eastAsia="Amiri" w:cs="Amiri"/>
          <w:lang w:bidi="ar-SA"/>
          <w:color w:val="111111"/>
          <w:sz w:val="28"/>
          <w:szCs w:val="28"/>
          <w:rtl/>
        </w:rPr>
        <w:t xml:space="preserve">التهذيب ج 7 ص 321 ب 27 ح 32.</w:t>
      </w:r>
    </w:p>
    <w:p>
      <w:pPr>
        <w:pStyle w:val="BookText"/>
      </w:pPr>
      <w:r>
        <w:rPr>
          <w:rFonts w:ascii="IRNazanin" w:hAnsi="IRNazanin" w:eastAsia="IRNazanin" w:cs="IRNazanin"/>
          <w:lang w:bidi="fa-IR"/>
          <w:color w:val="111111"/>
          <w:sz w:val="28"/>
          <w:szCs w:val="28"/>
          <w:rtl/>
        </w:rPr>
        <w:t xml:space="preserve">الاستبصار ج 3 ص 201 ب 126 ح 9.</w:t>
      </w:r>
    </w:p>
    <w:p>
      <w:pPr>
        <w:pStyle w:val="BookText"/>
      </w:pPr>
      <w:r>
        <w:rPr>
          <w:rFonts w:ascii="Amiri" w:hAnsi="Amiri" w:eastAsia="Amiri" w:cs="Amiri"/>
          <w:lang w:bidi="ar-SA"/>
          <w:color w:val="111111"/>
          <w:sz w:val="28"/>
          <w:szCs w:val="28"/>
          <w:rtl/>
        </w:rPr>
        <w:t xml:space="preserve">«امرأة ارضعت عَناقا</w:t>
      </w:r>
      <w:r>
        <w:rPr>
          <w:rStyle w:val="FootnoteReference"/>
        </w:rPr>
        <w:footnoteReference w:id="227"/>
      </w:r>
      <w:r>
        <w:rPr>
          <w:rFonts w:ascii="IRNazanin" w:hAnsi="IRNazanin" w:eastAsia="IRNazanin" w:cs="IRNazanin"/>
          <w:lang w:bidi="fa-IR"/>
          <w:color w:val="111111"/>
          <w:sz w:val="28"/>
          <w:szCs w:val="28"/>
          <w:rtl/>
        </w:rPr>
        <w:t xml:space="preserve">بلبن نفسها حتى</w:t>
      </w:r>
      <w:r>
        <w:rPr>
          <w:rStyle w:val="FootnoteReference"/>
        </w:rPr>
        <w:footnoteReference w:id="228"/>
      </w:r>
      <w:r>
        <w:rPr>
          <w:rFonts w:ascii="Amiri" w:hAnsi="Amiri" w:eastAsia="Amiri" w:cs="Amiri"/>
          <w:lang w:bidi="ar-SA"/>
          <w:color w:val="111111"/>
          <w:sz w:val="28"/>
          <w:szCs w:val="28"/>
          <w:rtl/>
        </w:rPr>
        <w:t xml:space="preserve">فطمت وكبرت وضربها الفحل ووضعت يجوز أن يوكل لبنها وتباع وتذبح</w:t>
      </w:r>
      <w:r>
        <w:rPr>
          <w:rStyle w:val="FootnoteReference"/>
        </w:rPr>
        <w:footnoteReference w:id="229"/>
      </w:r>
      <w:r>
        <w:rPr>
          <w:rFonts w:ascii="Amiri" w:hAnsi="Amiri" w:eastAsia="Amiri" w:cs="Amiri"/>
          <w:lang w:bidi="ar-SA"/>
          <w:color w:val="111111"/>
          <w:sz w:val="28"/>
          <w:szCs w:val="28"/>
          <w:rtl/>
        </w:rPr>
        <w:t xml:space="preserve">ويؤكل لحمها؟ فكتب عليه السلام: فعل مكروه ولا بأس به» (10)</w:t>
      </w:r>
    </w:p>
    <w:p>
      <w:pPr>
        <w:pStyle w:val="BookText"/>
      </w:pPr>
      <w:r>
        <w:rPr>
          <w:rFonts w:ascii="Amiri" w:hAnsi="Amiri" w:eastAsia="Amiri" w:cs="Amiri"/>
          <w:lang w:bidi="ar-SA"/>
          <w:color w:val="111111"/>
          <w:sz w:val="28"/>
          <w:szCs w:val="28"/>
          <w:rtl/>
        </w:rPr>
        <w:t xml:space="preserve">التهذيب ج 7 ص 325 ب 27 ح 46.</w:t>
      </w:r>
    </w:p>
    <w:p>
      <w:pPr>
        <w:pStyle w:val="BookText"/>
      </w:pPr>
      <w:r>
        <w:rPr>
          <w:rFonts w:ascii="IRNazanin" w:hAnsi="IRNazanin" w:eastAsia="IRNazanin" w:cs="IRNazanin"/>
          <w:lang w:bidi="fa-IR"/>
          <w:color w:val="111111"/>
          <w:sz w:val="28"/>
          <w:szCs w:val="28"/>
          <w:rtl/>
        </w:rPr>
        <w:t xml:space="preserve">التهذيب ج 9 ص 45 ب 1 ح 187 بتفاوت. الكافي ج 6 ص 250 ک 24 ب 5 ح 4 بتفاوت.</w:t>
      </w:r>
    </w:p>
    <w:p>
      <w:pPr>
        <w:pStyle w:val="BookText"/>
      </w:pPr>
      <w:r>
        <w:rPr>
          <w:rFonts w:ascii="Amiri" w:hAnsi="Amiri" w:eastAsia="Amiri" w:cs="Amiri"/>
          <w:lang w:bidi="ar-SA"/>
          <w:color w:val="111111"/>
          <w:sz w:val="28"/>
          <w:szCs w:val="28"/>
          <w:rtl/>
        </w:rPr>
        <w:t xml:space="preserve">الفقيه ج 3 ص 212 ب 96 ح 76 بتفاوت.</w:t>
      </w:r>
    </w:p>
    <w:p>
      <w:pPr>
        <w:pStyle w:val="BookText"/>
      </w:pPr>
      <w:r>
        <w:rPr>
          <w:rFonts w:ascii="Amiri" w:hAnsi="Amiri" w:eastAsia="Amiri" w:cs="Amiri"/>
          <w:lang w:bidi="ar-SA"/>
          <w:color w:val="111111"/>
          <w:sz w:val="28"/>
          <w:szCs w:val="28"/>
          <w:rtl/>
        </w:rPr>
        <w:t xml:space="preserve">«امرأة ارضعت عناقا حتى فطمت وكبرت و ضربها الفحل ثم وضعت أيجوز ان يوكل لحمها ولبنها؟ فكتب عليه السلام: فعل مكروه ولا بأس به» (10)</w:t>
      </w:r>
    </w:p>
    <w:p>
      <w:pPr>
        <w:pStyle w:val="BookText"/>
      </w:pPr>
      <w:r>
        <w:rPr>
          <w:rFonts w:ascii="IRNazanin" w:hAnsi="IRNazanin" w:eastAsia="IRNazanin" w:cs="IRNazanin"/>
          <w:lang w:bidi="fa-IR"/>
          <w:color w:val="111111"/>
          <w:sz w:val="28"/>
          <w:szCs w:val="28"/>
          <w:rtl/>
        </w:rPr>
        <w:t xml:space="preserve">الكافي ج 6 ص 250 ک 24 ب 5 ح 4.</w:t>
      </w:r>
    </w:p>
    <w:p>
      <w:pPr>
        <w:pStyle w:val="BookText"/>
      </w:pPr>
      <w:r>
        <w:rPr>
          <w:rFonts w:ascii="Amiri" w:hAnsi="Amiri" w:eastAsia="Amiri" w:cs="Amiri"/>
          <w:lang w:bidi="ar-SA"/>
          <w:color w:val="111111"/>
          <w:sz w:val="28"/>
          <w:szCs w:val="28"/>
          <w:rtl/>
        </w:rPr>
        <w:t xml:space="preserve">التهذيب ج 9 ص 45 ب 1 ح 187.</w:t>
      </w:r>
    </w:p>
    <w:p>
      <w:pPr>
        <w:pStyle w:val="BookText"/>
      </w:pPr>
      <w:r>
        <w:rPr>
          <w:rFonts w:ascii="Amiri" w:hAnsi="Amiri" w:eastAsia="Amiri" w:cs="Amiri"/>
          <w:lang w:bidi="ar-SA"/>
          <w:color w:val="111111"/>
          <w:sz w:val="28"/>
          <w:szCs w:val="28"/>
          <w:rtl/>
        </w:rPr>
        <w:t xml:space="preserve">التهذيب ج 7 ص 325 ب 27 ح 46 بتفاوت. الفقيه ج 3 ص 212 ب 96 ح 76 بتفاوت.</w:t>
      </w:r>
    </w:p>
    <w:p>
      <w:pPr>
        <w:pStyle w:val="BookText"/>
      </w:pPr>
      <w:r>
        <w:rPr>
          <w:rFonts w:ascii="Amiri" w:hAnsi="Amiri" w:eastAsia="Amiri" w:cs="Amiri"/>
          <w:lang w:bidi="ar-SA"/>
          <w:color w:val="111111"/>
          <w:sz w:val="28"/>
          <w:szCs w:val="28"/>
          <w:rtl/>
        </w:rPr>
        <w:t xml:space="preserve">«امرأة ارضعت عناقا من الغنم بلبنها حتى فطمتها فكتب عليه السلام: فعل مكروه ولا بأس به» (10)</w:t>
      </w:r>
    </w:p>
    <w:p>
      <w:pPr>
        <w:pStyle w:val="BookText"/>
      </w:pPr>
      <w:r>
        <w:rPr>
          <w:rFonts w:ascii="Amiri" w:hAnsi="Amiri" w:eastAsia="Amiri" w:cs="Amiri"/>
          <w:lang w:bidi="ar-SA"/>
          <w:color w:val="111111"/>
          <w:sz w:val="28"/>
          <w:szCs w:val="28"/>
          <w:rtl/>
        </w:rPr>
        <w:t xml:space="preserve">الفقيه ج 3 ص 212 ب 96 ح 76.</w:t>
      </w:r>
    </w:p>
    <w:p>
      <w:pPr>
        <w:pStyle w:val="BookText"/>
      </w:pPr>
      <w:r>
        <w:rPr>
          <w:rFonts w:ascii="IRNazanin" w:hAnsi="IRNazanin" w:eastAsia="IRNazanin" w:cs="IRNazanin"/>
          <w:lang w:bidi="fa-IR"/>
          <w:color w:val="111111"/>
          <w:sz w:val="28"/>
          <w:szCs w:val="28"/>
          <w:rtl/>
        </w:rPr>
        <w:t xml:space="preserve">الکافی ج 6 ص 250 ک 24 به ح 4 بتفاوت.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7 ص 325 ب 27 ح 46 بتفاوت. التهذيب ج 9 ص 45 ب 1 ح187 بتفاوت. «امرأة ارضعت ولد الرجل هل يحلّ لذلك الرجل أن يتزوج ابنة هذه المرضعة أم لا؟ فوقع عليه السلام: لا، لا تحل له» (11)</w:t>
      </w:r>
    </w:p>
    <w:p>
      <w:pPr>
        <w:pStyle w:val="BookText"/>
      </w:pPr>
      <w:r>
        <w:rPr>
          <w:rFonts w:ascii="Amiri" w:hAnsi="Amiri" w:eastAsia="Amiri" w:cs="Amiri"/>
          <w:lang w:bidi="ar-SA"/>
          <w:color w:val="111111"/>
          <w:sz w:val="28"/>
          <w:szCs w:val="28"/>
          <w:rtl/>
        </w:rPr>
        <w:t xml:space="preserve">الكافي ج 5 ص 447 ك 18 ب 91 ح 18.</w:t>
      </w:r>
    </w:p>
    <w:p>
      <w:pPr>
        <w:pStyle w:val="BookText"/>
      </w:pPr>
      <w:r>
        <w:rPr>
          <w:rFonts w:ascii="Amiri" w:hAnsi="Amiri" w:eastAsia="Amiri" w:cs="Amiri"/>
          <w:lang w:bidi="ar-SA"/>
          <w:color w:val="111111"/>
          <w:sz w:val="28"/>
          <w:szCs w:val="28"/>
          <w:rtl/>
        </w:rPr>
        <w:t xml:space="preserve">الفقيه ج 3 ص 306 ب 146 ح 9.</w:t>
      </w:r>
    </w:p>
    <w:p>
      <w:pPr>
        <w:pStyle w:val="BookText"/>
      </w:pPr>
      <w:r>
        <w:rPr>
          <w:rFonts w:ascii="Amiri" w:hAnsi="Amiri" w:eastAsia="Amiri" w:cs="Amiri"/>
          <w:lang w:bidi="ar-SA"/>
          <w:color w:val="111111"/>
          <w:sz w:val="28"/>
          <w:szCs w:val="28"/>
          <w:rtl/>
        </w:rPr>
        <w:t xml:space="preserve">«امرأة درّ لبنها</w:t>
      </w:r>
      <w:r>
        <w:rPr>
          <w:rStyle w:val="FootnoteReference"/>
        </w:rPr>
        <w:footnoteReference w:id="230"/>
      </w:r>
      <w:r>
        <w:rPr>
          <w:rFonts w:ascii="Amiri" w:hAnsi="Amiri" w:eastAsia="Amiri" w:cs="Amiri"/>
          <w:lang w:bidi="ar-SA"/>
          <w:color w:val="111111"/>
          <w:sz w:val="28"/>
          <w:szCs w:val="28"/>
          <w:rtl/>
        </w:rPr>
        <w:t xml:space="preserve">من غير ولادة فأرضعت ذكرانا واناثا أيحرم من ذلك ما يحرم من الرضاع فقال لي: لا» (6)</w:t>
      </w:r>
    </w:p>
    <w:p>
      <w:pPr>
        <w:pStyle w:val="BookText"/>
      </w:pPr>
      <w:r>
        <w:rPr>
          <w:rFonts w:ascii="Amiri" w:hAnsi="Amiri" w:eastAsia="Amiri" w:cs="Amiri"/>
          <w:lang w:bidi="ar-SA"/>
          <w:color w:val="111111"/>
          <w:sz w:val="28"/>
          <w:szCs w:val="28"/>
          <w:rtl/>
        </w:rPr>
        <w:t xml:space="preserve">التهذيب ج 7 ص 325 ب 27 ح 47.</w:t>
      </w:r>
    </w:p>
    <w:p>
      <w:pPr>
        <w:pStyle w:val="BookText"/>
      </w:pPr>
      <w:r>
        <w:rPr>
          <w:rFonts w:ascii="Amiri" w:hAnsi="Amiri" w:eastAsia="Amiri" w:cs="Amiri"/>
          <w:lang w:bidi="ar-SA"/>
          <w:color w:val="111111"/>
          <w:sz w:val="28"/>
          <w:szCs w:val="28"/>
          <w:rtl/>
        </w:rPr>
        <w:t xml:space="preserve">الكافي ج 5 ص 446 ك 18 ب 91 ح 12بتفاوت.</w:t>
      </w:r>
    </w:p>
    <w:p>
      <w:pPr>
        <w:pStyle w:val="BookText"/>
      </w:pPr>
      <w:r>
        <w:rPr>
          <w:rFonts w:ascii="Amiri" w:hAnsi="Amiri" w:eastAsia="Amiri" w:cs="Amiri"/>
          <w:lang w:bidi="ar-SA"/>
          <w:color w:val="111111"/>
          <w:sz w:val="28"/>
          <w:szCs w:val="28"/>
          <w:rtl/>
        </w:rPr>
        <w:t xml:space="preserve">الفقيه ج 3 ص 308 ب 146 ح 22 بتفاوت.</w:t>
      </w:r>
    </w:p>
    <w:p>
      <w:pPr>
        <w:pStyle w:val="BookText"/>
      </w:pPr>
      <w:r>
        <w:rPr>
          <w:rFonts w:ascii="Amiri" w:hAnsi="Amiri" w:eastAsia="Amiri" w:cs="Amiri"/>
          <w:lang w:bidi="ar-SA"/>
          <w:color w:val="111111"/>
          <w:sz w:val="28"/>
          <w:szCs w:val="28"/>
          <w:rtl/>
        </w:rPr>
        <w:t xml:space="preserve">(امرأة لها اخت من الرضاعة -) انظر البيع</w:t>
      </w:r>
    </w:p>
    <w:p>
      <w:pPr>
        <w:pStyle w:val="BookText"/>
      </w:pPr>
      <w:r>
        <w:rPr>
          <w:rFonts w:ascii="Amiri" w:hAnsi="Amiri" w:eastAsia="Amiri" w:cs="Amiri"/>
          <w:lang w:bidi="ar-SA"/>
          <w:color w:val="111111"/>
          <w:sz w:val="28"/>
          <w:szCs w:val="28"/>
          <w:rtl/>
        </w:rPr>
        <w:t xml:space="preserve">«امرأة ولدت من الزنا اتّخذها ظئرا؟ قال: لا تسترضعها ولا ابنتها» (6)</w:t>
      </w:r>
    </w:p>
    <w:p>
      <w:pPr>
        <w:pStyle w:val="BookText"/>
      </w:pPr>
      <w:r>
        <w:rPr>
          <w:rFonts w:ascii="IRNazanin" w:hAnsi="IRNazanin" w:eastAsia="IRNazanin" w:cs="IRNazanin"/>
          <w:lang w:bidi="fa-IR"/>
          <w:color w:val="111111"/>
          <w:sz w:val="28"/>
          <w:szCs w:val="28"/>
          <w:rtl/>
        </w:rPr>
        <w:t xml:space="preserve">الكافي ج 6 ص 42 ک 19 ب 30 ح 1.</w:t>
      </w:r>
    </w:p>
    <w:p>
      <w:pPr>
        <w:pStyle w:val="BookText"/>
      </w:pPr>
      <w:r>
        <w:rPr>
          <w:rFonts w:ascii="Amiri" w:hAnsi="Amiri" w:eastAsia="Amiri" w:cs="Amiri"/>
          <w:lang w:bidi="ar-SA"/>
          <w:color w:val="111111"/>
          <w:sz w:val="28"/>
          <w:szCs w:val="28"/>
          <w:rtl/>
        </w:rPr>
        <w:t xml:space="preserve">التهذيب ج 8 ص 108 ب 5 ح 16.</w:t>
      </w:r>
    </w:p>
    <w:p>
      <w:pPr>
        <w:pStyle w:val="BookText"/>
      </w:pPr>
      <w:r>
        <w:rPr>
          <w:rFonts w:ascii="IRNazanin" w:hAnsi="IRNazanin" w:eastAsia="IRNazanin" w:cs="IRNazanin"/>
          <w:lang w:bidi="fa-IR"/>
          <w:color w:val="111111"/>
          <w:sz w:val="28"/>
          <w:szCs w:val="28"/>
          <w:rtl/>
        </w:rPr>
        <w:t xml:space="preserve">الاستبصار ج 3 ص 321 ب 186 ح 1.</w:t>
      </w:r>
    </w:p>
    <w:p>
      <w:pPr>
        <w:pStyle w:val="BookText"/>
      </w:pPr>
      <w:r>
        <w:rPr>
          <w:rFonts w:ascii="IRNazanin" w:hAnsi="IRNazanin" w:eastAsia="IRNazanin" w:cs="IRNazanin"/>
          <w:lang w:bidi="fa-IR"/>
          <w:color w:val="111111"/>
          <w:sz w:val="28"/>
          <w:szCs w:val="28"/>
          <w:rtl/>
        </w:rPr>
        <w:t xml:space="preserve">«ان ابني وابنة أخي في حجری واردت ان ازوجها اِيّاه فقال: بعض أهلي: انا قد ارضعناهما، قال: فقال: كم؟ قلت: ما أدري قال: فأدراني على أن اوقّت، قال: فقلت: ما أدري،قال: زوجّه» (6)</w:t>
      </w:r>
    </w:p>
    <w:p>
      <w:pPr>
        <w:pStyle w:val="BookText"/>
      </w:pPr>
      <w:r>
        <w:rPr>
          <w:rFonts w:ascii="Amiri" w:hAnsi="Amiri" w:eastAsia="Amiri" w:cs="Amiri"/>
          <w:lang w:bidi="ar-SA"/>
          <w:color w:val="111111"/>
          <w:sz w:val="28"/>
          <w:szCs w:val="28"/>
          <w:rtl/>
        </w:rPr>
        <w:t xml:space="preserve">الكافي ج 5 ص 445 ك 18 ب 91 ح 8.</w:t>
      </w:r>
    </w:p>
    <w:p>
      <w:pPr>
        <w:pStyle w:val="BookText"/>
      </w:pPr>
      <w:r>
        <w:rPr>
          <w:rFonts w:ascii="Amiri" w:hAnsi="Amiri" w:eastAsia="Amiri" w:cs="Amiri"/>
          <w:lang w:bidi="ar-SA"/>
          <w:color w:val="111111"/>
          <w:sz w:val="28"/>
          <w:szCs w:val="28"/>
          <w:rtl/>
        </w:rPr>
        <w:t xml:space="preserve">«ان اخي تزوج امراة فأولدها فانطلقت إمرأة اخي فارضعت جارية من عرض الناس فيحل لي ان أتزوج تلك الجارية التي ارضعتها إمرأة اخي؟ قال: لا، انه يحرم من الرضاع ما يحرم من النسب» (7)</w:t>
      </w:r>
    </w:p>
    <w:p>
      <w:pPr>
        <w:pStyle w:val="BookText"/>
      </w:pPr>
      <w:r>
        <w:rPr>
          <w:rFonts w:ascii="Amiri" w:hAnsi="Amiri" w:eastAsia="Amiri" w:cs="Amiri"/>
          <w:lang w:bidi="ar-SA"/>
          <w:color w:val="111111"/>
          <w:sz w:val="28"/>
          <w:szCs w:val="28"/>
          <w:rtl/>
        </w:rPr>
        <w:t xml:space="preserve">التهذيب ج 7 ص 323 ب 27 ح 40.</w:t>
      </w:r>
    </w:p>
    <w:p>
      <w:pPr>
        <w:pStyle w:val="BookText"/>
      </w:pPr>
      <w:r>
        <w:rPr>
          <w:rFonts w:ascii="Amiri" w:hAnsi="Amiri" w:eastAsia="Amiri" w:cs="Amiri"/>
          <w:lang w:bidi="ar-SA"/>
          <w:color w:val="111111"/>
          <w:sz w:val="28"/>
          <w:szCs w:val="28"/>
          <w:rtl/>
        </w:rPr>
        <w:t xml:space="preserve">(ان امتي ارضعت ولدي -) ياتي تحت</w:t>
      </w:r>
    </w:p>
    <w:p>
      <w:pPr>
        <w:pStyle w:val="BookText"/>
      </w:pPr>
      <w:r>
        <w:rPr>
          <w:rFonts w:ascii="Amiri" w:hAnsi="Amiri" w:eastAsia="Amiri" w:cs="Amiri"/>
          <w:lang w:bidi="ar-SA"/>
          <w:color w:val="111111"/>
          <w:sz w:val="28"/>
          <w:szCs w:val="28"/>
          <w:rtl/>
        </w:rPr>
        <w:t xml:space="preserve">عنوان (ان عليا اتاه رجل الخ)</w:t>
      </w:r>
    </w:p>
    <w:p>
      <w:pPr>
        <w:pStyle w:val="BookText"/>
      </w:pPr>
      <w:r>
        <w:rPr>
          <w:rFonts w:ascii="Amiri" w:hAnsi="Amiri" w:eastAsia="Amiri" w:cs="Amiri"/>
          <w:lang w:bidi="ar-SA"/>
          <w:color w:val="111111"/>
          <w:sz w:val="28"/>
          <w:szCs w:val="28"/>
          <w:rtl/>
        </w:rPr>
        <w:t xml:space="preserve">«ان امراة ارضعت لي صبيا</w:t>
      </w:r>
      <w:r>
        <w:rPr>
          <w:rStyle w:val="FootnoteReference"/>
        </w:rPr>
        <w:footnoteReference w:id="231"/>
      </w:r>
      <w:r>
        <w:rPr>
          <w:rFonts w:ascii="Amiri" w:hAnsi="Amiri" w:eastAsia="Amiri" w:cs="Amiri"/>
          <w:lang w:bidi="ar-SA"/>
          <w:color w:val="111111"/>
          <w:sz w:val="28"/>
          <w:szCs w:val="28"/>
          <w:rtl/>
        </w:rPr>
        <w:t xml:space="preserve">فهل يحلّ لي أن أتزوّج ابنة زوجها؟ فقال لي: ما أجود ما سألت من ههنا يؤتي أن يقول الناس حرمت عليه امرأته من قبل لبن الفحل لا غيره، فقلت له: [ان] الجارية ليست ابنة المرأة التي أرضعت لي، هي ابنة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 فقال: لو كنّ عشرا متفرقات ما حلّ لك منهنّ شيء وكنّ في موضع بناتك» (9)</w:t>
      </w:r>
    </w:p>
    <w:p>
      <w:pPr>
        <w:pStyle w:val="BookText"/>
      </w:pPr>
      <w:r>
        <w:rPr>
          <w:rFonts w:ascii="Amiri" w:hAnsi="Amiri" w:eastAsia="Amiri" w:cs="Amiri"/>
          <w:lang w:bidi="ar-SA"/>
          <w:color w:val="111111"/>
          <w:sz w:val="28"/>
          <w:szCs w:val="28"/>
          <w:rtl/>
        </w:rPr>
        <w:t xml:space="preserve">الكافي ج 5 ص 441 ك 18 ب 89 ح 8. التهذيب ج 7 ص 320 ب 27 ح 28. الاستبصار ج 3 ص 199 ب 126 ح 5.</w:t>
      </w:r>
    </w:p>
    <w:p>
      <w:pPr>
        <w:pStyle w:val="BookText"/>
      </w:pPr>
      <w:r>
        <w:rPr>
          <w:rFonts w:ascii="Amiri" w:hAnsi="Amiri" w:eastAsia="Amiri" w:cs="Amiri"/>
          <w:lang w:bidi="ar-SA"/>
          <w:color w:val="111111"/>
          <w:sz w:val="28"/>
          <w:szCs w:val="28"/>
          <w:rtl/>
        </w:rPr>
        <w:t xml:space="preserve">«ن امرأتي حلبت من لبنها في مكوك</w:t>
      </w:r>
      <w:r>
        <w:rPr>
          <w:rStyle w:val="FootnoteReference"/>
        </w:rPr>
        <w:footnoteReference w:id="232"/>
      </w:r>
      <w:r>
        <w:rPr>
          <w:rFonts w:ascii="IRNazanin" w:hAnsi="IRNazanin" w:eastAsia="IRNazanin" w:cs="IRNazanin"/>
          <w:lang w:bidi="fa-IR"/>
          <w:color w:val="111111"/>
          <w:sz w:val="28"/>
          <w:szCs w:val="28"/>
          <w:rtl/>
        </w:rPr>
        <w:t xml:space="preserve">فاسقته جاريتي؟ فقال: اوجع امرأتك وعليك بجاريتك وهو هكذا في قضاء على علیه السلام» (1/6) الكافي ج 5 ص 445 ك 18 ب 91 ح 5.</w:t>
      </w:r>
    </w:p>
    <w:p>
      <w:pPr>
        <w:pStyle w:val="BookText"/>
      </w:pPr>
      <w:r>
        <w:rPr>
          <w:rFonts w:ascii="Amiri" w:hAnsi="Amiri" w:eastAsia="Amiri" w:cs="Amiri"/>
          <w:lang w:bidi="ar-SA"/>
          <w:color w:val="111111"/>
          <w:sz w:val="28"/>
          <w:szCs w:val="28"/>
          <w:rtl/>
        </w:rPr>
        <w:t xml:space="preserve">«ان بعض مواليك تزوّج الى قوم فزعم النساء ان بينهما رضاعا قال: أمّا الرضعة والرضعتان والثلاث فليس بشيء الا ان تكون ظئراً مستأجره مقيمة عليه» (7)</w:t>
      </w:r>
    </w:p>
    <w:p>
      <w:pPr>
        <w:pStyle w:val="BookText"/>
      </w:pPr>
      <w:r>
        <w:rPr>
          <w:rFonts w:ascii="Amiri" w:hAnsi="Amiri" w:eastAsia="Amiri" w:cs="Amiri"/>
          <w:lang w:bidi="ar-SA"/>
          <w:color w:val="111111"/>
          <w:sz w:val="28"/>
          <w:szCs w:val="28"/>
          <w:rtl/>
        </w:rPr>
        <w:t xml:space="preserve">التهذيب ج 7 ص 324 ب 27 ح 43.</w:t>
      </w:r>
    </w:p>
    <w:p>
      <w:pPr>
        <w:pStyle w:val="BookText"/>
      </w:pPr>
      <w:r>
        <w:rPr>
          <w:rFonts w:ascii="IRNazanin" w:hAnsi="IRNazanin" w:eastAsia="IRNazanin" w:cs="IRNazanin"/>
          <w:lang w:bidi="fa-IR"/>
          <w:color w:val="111111"/>
          <w:sz w:val="28"/>
          <w:szCs w:val="28"/>
          <w:rtl/>
        </w:rPr>
        <w:t xml:space="preserve">الاستبصار ج 3 ص 196 ب 125 ح 15.</w:t>
      </w:r>
    </w:p>
    <w:p>
      <w:pPr>
        <w:pStyle w:val="BookText"/>
      </w:pPr>
      <w:r>
        <w:rPr>
          <w:rFonts w:ascii="IRNazanin" w:hAnsi="IRNazanin" w:eastAsia="IRNazanin" w:cs="IRNazanin"/>
          <w:lang w:bidi="fa-IR"/>
          <w:color w:val="111111"/>
          <w:sz w:val="28"/>
          <w:szCs w:val="28"/>
          <w:rtl/>
        </w:rPr>
        <w:t xml:space="preserve">«ان رجلا تزوّج بجارية صغيرة فأرضعتها امرأته ثم ارضعتها امرأة له اخرى فقال ابن شبرمة: حرمت عليه الجارية وامرأتاه فقال ابو جعفر علیه السلام: اخطأ ابن شبرمة حرمت عليه الجارية وامرأته التي ارضعتها أوّلا فأمّا الأخيرة فلم تحرم عليه كأنّها ارضعت ابنتها</w:t>
      </w:r>
      <w:r>
        <w:rPr>
          <w:rStyle w:val="FootnoteReference"/>
        </w:rPr>
        <w:footnoteReference w:id="233"/>
      </w:r>
      <w:r>
        <w:rPr>
          <w:rFonts w:ascii="Times New Roman" w:hAnsi="Times New Roman" w:eastAsia="Times New Roman" w:cs="Times New Roman"/>
          <w:lang w:val="en-US" w:bidi="en-US"/>
          <w:color w:val="111111"/>
          <w:sz w:val="28"/>
          <w:szCs w:val="28"/>
          <w:rtl/>
        </w:rPr>
        <w:t xml:space="preserve">» (9)</w:t>
      </w:r>
    </w:p>
    <w:p>
      <w:pPr>
        <w:pStyle w:val="BookText"/>
      </w:pPr>
      <w:r>
        <w:rPr>
          <w:rFonts w:ascii="Amiri" w:hAnsi="Amiri" w:eastAsia="Amiri" w:cs="Amiri"/>
          <w:lang w:bidi="ar-SA"/>
          <w:color w:val="111111"/>
          <w:sz w:val="28"/>
          <w:szCs w:val="28"/>
          <w:rtl/>
        </w:rPr>
        <w:t xml:space="preserve">الكافي ج 5 ص 446 ك 18 ب 91 ح 13. التهذيب ج 7 ص 293 ب 25 ح 68.</w:t>
      </w:r>
    </w:p>
    <w:p>
      <w:pPr>
        <w:pStyle w:val="BookText"/>
      </w:pPr>
      <w:r>
        <w:rPr>
          <w:rFonts w:ascii="Amiri" w:hAnsi="Amiri" w:eastAsia="Amiri" w:cs="Amiri"/>
          <w:lang w:bidi="ar-SA"/>
          <w:color w:val="111111"/>
          <w:sz w:val="28"/>
          <w:szCs w:val="28"/>
          <w:rtl/>
        </w:rPr>
        <w:t xml:space="preserve">«ان الرضاع قبل الحولين قبل أن يفطم» (6) التهذيب ج 7 ص 318 ب 27 ح 20.</w:t>
      </w:r>
    </w:p>
    <w:p>
      <w:pPr>
        <w:pStyle w:val="BookText"/>
      </w:pPr>
      <w:r>
        <w:rPr>
          <w:rFonts w:ascii="Amiri" w:hAnsi="Amiri" w:eastAsia="Amiri" w:cs="Amiri"/>
          <w:lang w:bidi="ar-SA"/>
          <w:color w:val="111111"/>
          <w:sz w:val="28"/>
          <w:szCs w:val="28"/>
          <w:rtl/>
        </w:rPr>
        <w:t xml:space="preserve">الكافي ج 5 ص 443 ك 18ب 90 ح 2.</w:t>
      </w:r>
    </w:p>
    <w:p>
      <w:pPr>
        <w:pStyle w:val="BookText"/>
      </w:pPr>
      <w:r>
        <w:rPr>
          <w:rFonts w:ascii="IRNazanin" w:hAnsi="IRNazanin" w:eastAsia="IRNazanin" w:cs="IRNazanin"/>
          <w:lang w:bidi="fa-IR"/>
          <w:color w:val="111111"/>
          <w:sz w:val="28"/>
          <w:szCs w:val="28"/>
          <w:rtl/>
        </w:rPr>
        <w:t xml:space="preserve">«ان عليا علیه السلام أتاه رجل فقال: ان أمتي ارضعت ولدي وقد أردت بيعها قال: خذ بيدها وقل من يشتري مني ام ولدى» (6)</w:t>
      </w:r>
    </w:p>
    <w:p>
      <w:pPr>
        <w:pStyle w:val="BookText"/>
      </w:pPr>
      <w:r>
        <w:rPr>
          <w:rFonts w:ascii="Amiri" w:hAnsi="Amiri" w:eastAsia="Amiri" w:cs="Amiri"/>
          <w:lang w:bidi="ar-SA"/>
          <w:color w:val="111111"/>
          <w:sz w:val="28"/>
          <w:szCs w:val="28"/>
          <w:rtl/>
        </w:rPr>
        <w:t xml:space="preserve">الفقيه ج 3 ص 309 ب 146 ح 26.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7 ص 325 ب 27 ح 48.</w:t>
      </w:r>
    </w:p>
    <w:p>
      <w:pPr>
        <w:pStyle w:val="BookText"/>
      </w:pPr>
      <w:r>
        <w:rPr>
          <w:rFonts w:ascii="IRNazanin" w:hAnsi="IRNazanin" w:eastAsia="IRNazanin" w:cs="IRNazanin"/>
          <w:lang w:bidi="fa-IR"/>
          <w:color w:val="111111"/>
          <w:sz w:val="28"/>
          <w:szCs w:val="28"/>
          <w:rtl/>
        </w:rPr>
        <w:t xml:space="preserve">«ان عليا علیه السلام ذكر لرسول الله صلی الله علیه و آله ابنة حمزة فقال رسول الله صلی الله علیه و آله: أما علمت انها ابنة اخي من الرضاعة، وكان رسول الله صلی الله علیه و آله وعمّه حمزة علیه السلام قد رضعا من امرأة» (6)</w:t>
      </w:r>
    </w:p>
    <w:p>
      <w:pPr>
        <w:pStyle w:val="BookText"/>
      </w:pPr>
      <w:r>
        <w:rPr>
          <w:rFonts w:ascii="IRNazanin" w:hAnsi="IRNazanin" w:eastAsia="IRNazanin" w:cs="IRNazanin"/>
          <w:lang w:bidi="fa-IR"/>
          <w:color w:val="111111"/>
          <w:sz w:val="28"/>
          <w:szCs w:val="28"/>
          <w:rtl/>
        </w:rPr>
        <w:t xml:space="preserve">الكافي ج 5 ص 445 ك 18 ب 91 ذیل ح 11. الكافي ج 5 ص 437 ك 18 ب 87 ح 4 و 5بتفاوت.</w:t>
      </w:r>
    </w:p>
    <w:p>
      <w:pPr>
        <w:pStyle w:val="BookText"/>
      </w:pPr>
      <w:r>
        <w:rPr>
          <w:rFonts w:ascii="IRNazanin" w:hAnsi="IRNazanin" w:eastAsia="IRNazanin" w:cs="IRNazanin"/>
          <w:lang w:bidi="fa-IR"/>
          <w:color w:val="111111"/>
          <w:sz w:val="28"/>
          <w:szCs w:val="28"/>
          <w:rtl/>
        </w:rPr>
        <w:t xml:space="preserve">الفقيه ج 3 ص 260 ب 124 ذیل ح 21. التهذيب ج 7 ص 292 ب 25 ذیل ح 65.</w:t>
      </w:r>
    </w:p>
    <w:p>
      <w:pPr>
        <w:pStyle w:val="BookText"/>
      </w:pPr>
      <w:r>
        <w:rPr>
          <w:rFonts w:ascii="Amiri" w:hAnsi="Amiri" w:eastAsia="Amiri" w:cs="Amiri"/>
          <w:lang w:bidi="ar-SA"/>
          <w:color w:val="111111"/>
          <w:sz w:val="28"/>
          <w:szCs w:val="28"/>
          <w:rtl/>
        </w:rPr>
        <w:t xml:space="preserve">«انا أهل بيت كبير</w:t>
      </w:r>
      <w:r>
        <w:rPr>
          <w:rStyle w:val="FootnoteReference"/>
        </w:rPr>
        <w:footnoteReference w:id="234"/>
      </w:r>
      <w:r>
        <w:rPr>
          <w:rFonts w:ascii="Amiri" w:hAnsi="Amiri" w:eastAsia="Amiri" w:cs="Amiri"/>
          <w:lang w:bidi="ar-SA"/>
          <w:color w:val="111111"/>
          <w:sz w:val="28"/>
          <w:szCs w:val="28"/>
          <w:rtl/>
        </w:rPr>
        <w:t xml:space="preserve">فربّما كان الفرح والحزن الذي</w:t>
      </w:r>
      <w:r>
        <w:rPr>
          <w:rStyle w:val="FootnoteReference"/>
        </w:rPr>
        <w:footnoteReference w:id="235"/>
      </w:r>
      <w:r>
        <w:rPr>
          <w:rFonts w:ascii="Amiri" w:hAnsi="Amiri" w:eastAsia="Amiri" w:cs="Amiri"/>
          <w:lang w:bidi="ar-SA"/>
          <w:color w:val="111111"/>
          <w:sz w:val="28"/>
          <w:szCs w:val="28"/>
          <w:rtl/>
        </w:rPr>
        <w:t xml:space="preserve">يجتمع فيه الرجال والنساء فربما استحيت المرأة أن تكشف رأسها عند الرجل الذي بينها وبينه الرضاع وربّما استخفّ الرجل</w:t>
      </w:r>
      <w:r>
        <w:rPr>
          <w:rStyle w:val="FootnoteReference"/>
        </w:rPr>
        <w:footnoteReference w:id="236"/>
      </w:r>
      <w:r>
        <w:rPr>
          <w:rFonts w:ascii="Amiri" w:hAnsi="Amiri" w:eastAsia="Amiri" w:cs="Amiri"/>
          <w:lang w:bidi="ar-SA"/>
          <w:color w:val="111111"/>
          <w:sz w:val="28"/>
          <w:szCs w:val="28"/>
          <w:rtl/>
        </w:rPr>
        <w:t xml:space="preserve">أن ينظر الى ذلك فما الذي يحرم من الرضاع؟ فقال: ما انبت اللحم والدم، فقلت: وما الذي ينبت اللحم</w:t>
      </w:r>
    </w:p>
    <w:p>
      <w:pPr>
        <w:pStyle w:val="BookText"/>
      </w:pPr>
      <w:r>
        <w:rPr>
          <w:rFonts w:ascii="Amiri" w:hAnsi="Amiri" w:eastAsia="Amiri" w:cs="Amiri"/>
          <w:lang w:bidi="ar-SA"/>
          <w:color w:val="111111"/>
          <w:sz w:val="28"/>
          <w:szCs w:val="28"/>
          <w:rtl/>
        </w:rPr>
        <w:t xml:space="preserve">والدم؟ فقال: كان يقال: عشر رضعات، قلت: فهل يحرم عشر رضعات؟ فقال: دع ذا</w:t>
      </w:r>
      <w:r>
        <w:rPr>
          <w:rStyle w:val="FootnoteReference"/>
        </w:rPr>
        <w:footnoteReference w:id="237"/>
      </w:r>
      <w:r>
        <w:rPr>
          <w:rFonts w:ascii="Amiri" w:hAnsi="Amiri" w:eastAsia="Amiri" w:cs="Amiri"/>
          <w:lang w:bidi="ar-SA"/>
          <w:color w:val="111111"/>
          <w:sz w:val="28"/>
          <w:szCs w:val="28"/>
          <w:rtl/>
        </w:rPr>
        <w:t xml:space="preserve">، وقال: ما يحرم من النسب فهو ما</w:t>
      </w:r>
      <w:r>
        <w:rPr>
          <w:rStyle w:val="FootnoteReference"/>
        </w:rPr>
        <w:footnoteReference w:id="238"/>
      </w:r>
      <w:r>
        <w:rPr>
          <w:rFonts w:ascii="Amiri" w:hAnsi="Amiri" w:eastAsia="Amiri" w:cs="Amiri"/>
          <w:lang w:bidi="ar-SA"/>
          <w:color w:val="111111"/>
          <w:sz w:val="28"/>
          <w:szCs w:val="28"/>
          <w:rtl/>
        </w:rPr>
        <w:t xml:space="preserve">يحرم من الرضاع» (6)</w:t>
      </w:r>
    </w:p>
    <w:p>
      <w:pPr>
        <w:pStyle w:val="BookText"/>
      </w:pPr>
      <w:r>
        <w:rPr>
          <w:rFonts w:ascii="Amiri" w:hAnsi="Amiri" w:eastAsia="Amiri" w:cs="Amiri"/>
          <w:lang w:bidi="ar-SA"/>
          <w:color w:val="111111"/>
          <w:sz w:val="28"/>
          <w:szCs w:val="28"/>
          <w:rtl/>
        </w:rPr>
        <w:t xml:space="preserve">الكافي ج 5 ص 439 ك 18 ب 88 ح 9. التهذيب ج 7 ص 313 ب 27 ح 4.</w:t>
      </w:r>
    </w:p>
    <w:p>
      <w:pPr>
        <w:pStyle w:val="BookText"/>
      </w:pPr>
      <w:r>
        <w:rPr>
          <w:rFonts w:ascii="IRNazanin" w:hAnsi="IRNazanin" w:eastAsia="IRNazanin" w:cs="IRNazanin"/>
          <w:lang w:bidi="fa-IR"/>
          <w:color w:val="111111"/>
          <w:sz w:val="28"/>
          <w:szCs w:val="28"/>
          <w:rtl/>
        </w:rPr>
        <w:t xml:space="preserve">الاستبصار ج 3 ص 194 ب 125 ح 6.</w:t>
      </w:r>
    </w:p>
    <w:p>
      <w:pPr>
        <w:pStyle w:val="BookText"/>
      </w:pPr>
      <w:r>
        <w:rPr>
          <w:rFonts w:ascii="Amiri" w:hAnsi="Amiri" w:eastAsia="Amiri" w:cs="Amiri"/>
          <w:lang w:bidi="ar-SA"/>
          <w:color w:val="111111"/>
          <w:sz w:val="28"/>
          <w:szCs w:val="28"/>
          <w:rtl/>
        </w:rPr>
        <w:t xml:space="preserve">(ان أهل بيت كثير -) تقدم تحت عنوان</w:t>
      </w:r>
    </w:p>
    <w:p>
      <w:pPr>
        <w:pStyle w:val="BookText"/>
      </w:pPr>
      <w:r>
        <w:rPr>
          <w:rFonts w:ascii="Amiri" w:hAnsi="Amiri" w:eastAsia="Amiri" w:cs="Amiri"/>
          <w:lang w:bidi="ar-SA"/>
          <w:color w:val="111111"/>
          <w:sz w:val="28"/>
          <w:szCs w:val="28"/>
          <w:rtl/>
        </w:rPr>
        <w:t xml:space="preserve">(أنا أهل بيت كبير الخ)</w:t>
      </w:r>
    </w:p>
    <w:p>
      <w:pPr>
        <w:pStyle w:val="BookText"/>
      </w:pPr>
      <w:r>
        <w:rPr>
          <w:rFonts w:ascii="Amiri" w:hAnsi="Amiri" w:eastAsia="Amiri" w:cs="Amiri"/>
          <w:lang w:bidi="ar-SA"/>
          <w:color w:val="111111"/>
          <w:sz w:val="28"/>
          <w:szCs w:val="28"/>
          <w:rtl/>
        </w:rPr>
        <w:t xml:space="preserve">«انظروا من ترضع أولادكم فان الولد</w:t>
      </w:r>
    </w:p>
    <w:p>
      <w:pPr>
        <w:pStyle w:val="BookText"/>
      </w:pPr>
      <w:r>
        <w:rPr>
          <w:rFonts w:ascii="Amiri" w:hAnsi="Amiri" w:eastAsia="Amiri" w:cs="Amiri"/>
          <w:lang w:bidi="ar-SA"/>
          <w:color w:val="111111"/>
          <w:sz w:val="28"/>
          <w:szCs w:val="28"/>
          <w:rtl/>
        </w:rPr>
        <w:t xml:space="preserve">يشبّ عليه» (1/6)</w:t>
      </w:r>
    </w:p>
    <w:p>
      <w:pPr>
        <w:pStyle w:val="BookText"/>
      </w:pPr>
      <w:r>
        <w:rPr>
          <w:rFonts w:ascii="Amiri" w:hAnsi="Amiri" w:eastAsia="Amiri" w:cs="Amiri"/>
          <w:lang w:bidi="ar-SA"/>
          <w:color w:val="111111"/>
          <w:sz w:val="28"/>
          <w:szCs w:val="28"/>
          <w:rtl/>
        </w:rPr>
        <w:t xml:space="preserve">الكافي ج 6 ص 44 ك 19 ب 30 ح 10.</w:t>
      </w:r>
    </w:p>
    <w:p>
      <w:pPr>
        <w:pStyle w:val="BookText"/>
      </w:pPr>
      <w:r>
        <w:rPr>
          <w:rFonts w:ascii="Amiri" w:hAnsi="Amiri" w:eastAsia="Amiri" w:cs="Amiri"/>
          <w:lang w:bidi="ar-SA"/>
          <w:color w:val="111111"/>
          <w:sz w:val="28"/>
          <w:szCs w:val="28"/>
          <w:rtl/>
        </w:rPr>
        <w:t xml:space="preserve">«أنهوا نسائكم أن يرضعن يمينا وشمالا</w:t>
      </w:r>
    </w:p>
    <w:p>
      <w:pPr>
        <w:pStyle w:val="BookText"/>
      </w:pPr>
      <w:r>
        <w:rPr>
          <w:rFonts w:ascii="Amiri" w:hAnsi="Amiri" w:eastAsia="Amiri" w:cs="Amiri"/>
          <w:lang w:bidi="ar-SA"/>
          <w:color w:val="111111"/>
          <w:sz w:val="28"/>
          <w:szCs w:val="28"/>
          <w:rtl/>
        </w:rPr>
        <w:t xml:space="preserve">فأنهن ينسين» (1/6)</w:t>
      </w:r>
    </w:p>
    <w:p>
      <w:pPr>
        <w:pStyle w:val="BookText"/>
      </w:pPr>
      <w:r>
        <w:rPr>
          <w:rFonts w:ascii="Amiri" w:hAnsi="Amiri" w:eastAsia="Amiri" w:cs="Amiri"/>
          <w:lang w:bidi="ar-SA"/>
          <w:color w:val="111111"/>
          <w:sz w:val="28"/>
          <w:szCs w:val="28"/>
          <w:rtl/>
        </w:rPr>
        <w:t xml:space="preserve">الكافي ج 5 ص 446 ك 18 ب 91 ح 14. الفقيه ج 3 ص 307 ب 146 ح 16.</w:t>
      </w:r>
    </w:p>
    <w:p>
      <w:pPr>
        <w:pStyle w:val="BookText"/>
      </w:pPr>
      <w:r>
        <w:rPr>
          <w:rFonts w:ascii="Amiri" w:hAnsi="Amiri" w:eastAsia="Amiri" w:cs="Amiri"/>
          <w:lang w:bidi="ar-SA"/>
          <w:color w:val="111111"/>
          <w:sz w:val="28"/>
          <w:szCs w:val="28"/>
          <w:rtl/>
        </w:rPr>
        <w:t xml:space="preserve">«اني تزوّجت امرأة فوجدت امرأة قد ارضعتني وأرضعت اختها، قال: فقال: كم؟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شيئا يسيرا، قال: بارك الله لك» (7)</w:t>
      </w:r>
    </w:p>
    <w:p>
      <w:pPr>
        <w:pStyle w:val="BookText"/>
      </w:pPr>
      <w:r>
        <w:rPr>
          <w:rFonts w:ascii="Amiri" w:hAnsi="Amiri" w:eastAsia="Amiri" w:cs="Amiri"/>
          <w:lang w:bidi="ar-SA"/>
          <w:color w:val="111111"/>
          <w:sz w:val="28"/>
          <w:szCs w:val="28"/>
          <w:rtl/>
        </w:rPr>
        <w:t xml:space="preserve">الكافي ج 5 ص 444 ك 18 ب 91 ح 1.</w:t>
      </w:r>
    </w:p>
    <w:p>
      <w:pPr>
        <w:pStyle w:val="BookText"/>
      </w:pPr>
      <w:r>
        <w:rPr>
          <w:rFonts w:ascii="Amiri" w:hAnsi="Amiri" w:eastAsia="Amiri" w:cs="Amiri"/>
          <w:lang w:bidi="ar-SA"/>
          <w:color w:val="111111"/>
          <w:sz w:val="28"/>
          <w:szCs w:val="28"/>
          <w:rtl/>
        </w:rPr>
        <w:t xml:space="preserve">(أيحرم من الرضاع الرضعة -) يأتي تحت عنوان (يحرم من الرضاع الرضعة الخ)</w:t>
      </w:r>
    </w:p>
    <w:p>
      <w:pPr>
        <w:pStyle w:val="BookText"/>
      </w:pPr>
      <w:r>
        <w:rPr>
          <w:rFonts w:ascii="Amiri" w:hAnsi="Amiri" w:eastAsia="Amiri" w:cs="Amiri"/>
          <w:lang w:bidi="ar-SA"/>
          <w:color w:val="111111"/>
          <w:sz w:val="28"/>
          <w:szCs w:val="28"/>
          <w:rtl/>
        </w:rPr>
        <w:t xml:space="preserve">(ثمانية لا تحل مناكحتهم -) انظر الثمانية</w:t>
      </w:r>
    </w:p>
    <w:p>
      <w:pPr>
        <w:pStyle w:val="BookText"/>
      </w:pPr>
      <w:r>
        <w:rPr>
          <w:rFonts w:ascii="Amiri" w:hAnsi="Amiri" w:eastAsia="Amiri" w:cs="Amiri"/>
          <w:lang w:bidi="ar-SA"/>
          <w:color w:val="111111"/>
          <w:sz w:val="28"/>
          <w:szCs w:val="28"/>
          <w:rtl/>
        </w:rPr>
        <w:t xml:space="preserve">«خمس عشرة رضعة لا تحرم» (6)</w:t>
      </w:r>
    </w:p>
    <w:p>
      <w:pPr>
        <w:pStyle w:val="BookText"/>
      </w:pPr>
      <w:r>
        <w:rPr>
          <w:rFonts w:ascii="IRNazanin" w:hAnsi="IRNazanin" w:eastAsia="IRNazanin" w:cs="IRNazanin"/>
          <w:lang w:bidi="fa-IR"/>
          <w:color w:val="111111"/>
          <w:sz w:val="28"/>
          <w:szCs w:val="28"/>
          <w:rtl/>
        </w:rPr>
        <w:t xml:space="preserve">الاستبصار ج 3 ص 193 ب 125 ح 2.</w:t>
      </w:r>
    </w:p>
    <w:p>
      <w:pPr>
        <w:pStyle w:val="BookText"/>
      </w:pPr>
      <w:r>
        <w:rPr>
          <w:rFonts w:ascii="Amiri" w:hAnsi="Amiri" w:eastAsia="Amiri" w:cs="Amiri"/>
          <w:lang w:bidi="ar-SA"/>
          <w:color w:val="111111"/>
          <w:sz w:val="28"/>
          <w:szCs w:val="28"/>
          <w:rtl/>
        </w:rPr>
        <w:t xml:space="preserve">التهذيب ج 7 ص 314 ب 27 ح 9.</w:t>
      </w:r>
    </w:p>
    <w:p>
      <w:pPr>
        <w:pStyle w:val="BookText"/>
      </w:pPr>
      <w:r>
        <w:rPr>
          <w:rFonts w:ascii="Amiri" w:hAnsi="Amiri" w:eastAsia="Amiri" w:cs="Amiri"/>
          <w:lang w:bidi="ar-SA"/>
          <w:color w:val="111111"/>
          <w:sz w:val="28"/>
          <w:szCs w:val="28"/>
          <w:rtl/>
        </w:rPr>
        <w:t xml:space="preserve">«خمسة عشر رضعة لا تحرم» (6)</w:t>
      </w:r>
    </w:p>
    <w:p>
      <w:pPr>
        <w:pStyle w:val="BookText"/>
      </w:pPr>
      <w:r>
        <w:rPr>
          <w:rFonts w:ascii="Amiri" w:hAnsi="Amiri" w:eastAsia="Amiri" w:cs="Amiri"/>
          <w:lang w:bidi="ar-SA"/>
          <w:color w:val="111111"/>
          <w:sz w:val="28"/>
          <w:szCs w:val="28"/>
          <w:rtl/>
        </w:rPr>
        <w:t xml:space="preserve">التهذيب ج 7 ص 314 ب 27 ح 9.</w:t>
      </w:r>
    </w:p>
    <w:p>
      <w:pPr>
        <w:pStyle w:val="BookText"/>
      </w:pPr>
      <w:r>
        <w:rPr>
          <w:rFonts w:ascii="IRNazanin" w:hAnsi="IRNazanin" w:eastAsia="IRNazanin" w:cs="IRNazanin"/>
          <w:lang w:bidi="fa-IR"/>
          <w:color w:val="111111"/>
          <w:sz w:val="28"/>
          <w:szCs w:val="28"/>
          <w:rtl/>
        </w:rPr>
        <w:t xml:space="preserve">الاستبصار ج 3 ص 193 ب 125 ح 2.</w:t>
      </w:r>
    </w:p>
    <w:p>
      <w:pPr>
        <w:pStyle w:val="BookText"/>
      </w:pPr>
      <w:r>
        <w:rPr>
          <w:rFonts w:ascii="IRNazanin" w:hAnsi="IRNazanin" w:eastAsia="IRNazanin" w:cs="IRNazanin"/>
          <w:lang w:bidi="fa-IR"/>
          <w:color w:val="111111"/>
          <w:sz w:val="28"/>
          <w:szCs w:val="28"/>
          <w:rtl/>
        </w:rPr>
        <w:t xml:space="preserve">(ذکر رسول الله صلی الله علیه و آله ابنة حمزة -) تقدم تحت عنوان (أن عليا علیه السلام ذكر لرسول الله الخ)</w:t>
      </w:r>
    </w:p>
    <w:p>
      <w:pPr>
        <w:pStyle w:val="BookText"/>
      </w:pPr>
      <w:r>
        <w:rPr>
          <w:rFonts w:ascii="Amiri" w:hAnsi="Amiri" w:eastAsia="Amiri" w:cs="Amiri"/>
          <w:lang w:bidi="ar-SA"/>
          <w:color w:val="111111"/>
          <w:sz w:val="28"/>
          <w:szCs w:val="28"/>
          <w:rtl/>
        </w:rPr>
        <w:t xml:space="preserve">(الرضاع احد وعشرون -) يأتي تحت عنوان (الرضاع واحد وعشرون الخ)</w:t>
      </w:r>
    </w:p>
    <w:p>
      <w:pPr>
        <w:pStyle w:val="BookText"/>
      </w:pPr>
      <w:r>
        <w:rPr>
          <w:rFonts w:ascii="Amiri" w:hAnsi="Amiri" w:eastAsia="Amiri" w:cs="Amiri"/>
          <w:lang w:bidi="ar-SA"/>
          <w:color w:val="111111"/>
          <w:sz w:val="28"/>
          <w:szCs w:val="28"/>
          <w:rtl/>
        </w:rPr>
        <w:t xml:space="preserve">«الرضاع الذي ينبت اللحم والدم هو الذي يرضع حتى يتملّي ويتضلّع وينتهي نفسه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الكافي ج 5 ص 445 ك 18 ب 91 ح 7.</w:t>
      </w:r>
    </w:p>
    <w:p>
      <w:pPr>
        <w:pStyle w:val="BookText"/>
      </w:pPr>
      <w:r>
        <w:rPr>
          <w:rFonts w:ascii="Amiri" w:hAnsi="Amiri" w:eastAsia="Amiri" w:cs="Amiri"/>
          <w:lang w:bidi="ar-SA"/>
          <w:color w:val="111111"/>
          <w:sz w:val="28"/>
          <w:szCs w:val="28"/>
          <w:rtl/>
        </w:rPr>
        <w:t xml:space="preserve">التهذيب ج 7 ص 316 ب 27 ح 14.</w:t>
      </w:r>
    </w:p>
    <w:p>
      <w:pPr>
        <w:pStyle w:val="BookText"/>
      </w:pPr>
      <w:r>
        <w:rPr>
          <w:rFonts w:ascii="IRNazanin" w:hAnsi="IRNazanin" w:eastAsia="IRNazanin" w:cs="IRNazanin"/>
          <w:lang w:bidi="fa-IR"/>
          <w:color w:val="111111"/>
          <w:sz w:val="28"/>
          <w:szCs w:val="28"/>
          <w:rtl/>
        </w:rPr>
        <w:t xml:space="preserve">الاستبصار ج 3 ص 195 ب 125 ح 12.</w:t>
      </w:r>
    </w:p>
    <w:p>
      <w:pPr>
        <w:pStyle w:val="BookText"/>
      </w:pPr>
      <w:r>
        <w:rPr>
          <w:rFonts w:ascii="Amiri" w:hAnsi="Amiri" w:eastAsia="Amiri" w:cs="Amiri"/>
          <w:lang w:bidi="ar-SA"/>
          <w:color w:val="111111"/>
          <w:sz w:val="28"/>
          <w:szCs w:val="28"/>
          <w:rtl/>
        </w:rPr>
        <w:t xml:space="preserve">«الرضاع بعد حولين قبل أن يفطم</w:t>
      </w:r>
      <w:r>
        <w:rPr>
          <w:rStyle w:val="FootnoteReference"/>
        </w:rPr>
        <w:footnoteReference w:id="240"/>
      </w:r>
      <w:r>
        <w:rPr>
          <w:rFonts w:ascii="Amiri" w:hAnsi="Amiri" w:eastAsia="Amiri" w:cs="Amiri"/>
          <w:lang w:bidi="ar-SA"/>
          <w:color w:val="111111"/>
          <w:sz w:val="28"/>
          <w:szCs w:val="28"/>
          <w:rtl/>
        </w:rPr>
        <w:t xml:space="preserve">يحرّم» (6)</w:t>
      </w:r>
    </w:p>
    <w:p>
      <w:pPr>
        <w:pStyle w:val="BookText"/>
      </w:pPr>
      <w:r>
        <w:rPr>
          <w:rFonts w:ascii="Amiri" w:hAnsi="Amiri" w:eastAsia="Amiri" w:cs="Amiri"/>
          <w:lang w:bidi="ar-SA"/>
          <w:color w:val="111111"/>
          <w:sz w:val="28"/>
          <w:szCs w:val="28"/>
          <w:rtl/>
        </w:rPr>
        <w:t xml:space="preserve">الفقيه ج 3 ص 306 ب 146 ح 7.</w:t>
      </w:r>
    </w:p>
    <w:p>
      <w:pPr>
        <w:pStyle w:val="BookText"/>
      </w:pPr>
      <w:r>
        <w:rPr>
          <w:rFonts w:ascii="Amiri" w:hAnsi="Amiri" w:eastAsia="Amiri" w:cs="Amiri"/>
          <w:lang w:bidi="ar-SA"/>
          <w:color w:val="111111"/>
          <w:sz w:val="28"/>
          <w:szCs w:val="28"/>
          <w:rtl/>
        </w:rPr>
        <w:t xml:space="preserve">التهذيب ج 7 ص 318 ب 27 ح 22.</w:t>
      </w:r>
    </w:p>
    <w:p>
      <w:pPr>
        <w:pStyle w:val="BookText"/>
      </w:pPr>
      <w:r>
        <w:rPr>
          <w:rFonts w:ascii="IRNazanin" w:hAnsi="IRNazanin" w:eastAsia="IRNazanin" w:cs="IRNazanin"/>
          <w:lang w:bidi="fa-IR"/>
          <w:color w:val="111111"/>
          <w:sz w:val="28"/>
          <w:szCs w:val="28"/>
          <w:rtl/>
        </w:rPr>
        <w:t xml:space="preserve">الاستبصار ج 3 ص 198 ب 125 ح 22.</w:t>
      </w:r>
    </w:p>
    <w:p>
      <w:pPr>
        <w:pStyle w:val="BookText"/>
      </w:pPr>
      <w:r>
        <w:rPr>
          <w:rFonts w:ascii="Amiri" w:hAnsi="Amiri" w:eastAsia="Amiri" w:cs="Amiri"/>
          <w:lang w:bidi="ar-SA"/>
          <w:color w:val="111111"/>
          <w:sz w:val="28"/>
          <w:szCs w:val="28"/>
          <w:rtl/>
        </w:rPr>
        <w:t xml:space="preserve">«الرضاع قبل الحولين قبل أن يفطم» (6)</w:t>
      </w:r>
    </w:p>
    <w:p>
      <w:pPr>
        <w:pStyle w:val="BookText"/>
      </w:pPr>
      <w:r>
        <w:rPr>
          <w:rFonts w:ascii="Amiri" w:hAnsi="Amiri" w:eastAsia="Amiri" w:cs="Amiri"/>
          <w:lang w:bidi="ar-SA"/>
          <w:color w:val="111111"/>
          <w:sz w:val="28"/>
          <w:szCs w:val="28"/>
          <w:rtl/>
        </w:rPr>
        <w:t xml:space="preserve">الكافي ج 5 ص 443 ك 18 ب 90 ح 2.</w:t>
      </w:r>
    </w:p>
    <w:p>
      <w:pPr>
        <w:pStyle w:val="BookText"/>
      </w:pPr>
      <w:r>
        <w:rPr>
          <w:rFonts w:ascii="Amiri" w:hAnsi="Amiri" w:eastAsia="Amiri" w:cs="Amiri"/>
          <w:lang w:bidi="ar-SA"/>
          <w:color w:val="111111"/>
          <w:sz w:val="28"/>
          <w:szCs w:val="28"/>
          <w:rtl/>
        </w:rPr>
        <w:t xml:space="preserve">التهذيب ج 7 ص 318 ب 27 ح 20.</w:t>
      </w:r>
    </w:p>
    <w:p>
      <w:pPr>
        <w:pStyle w:val="BookText"/>
      </w:pPr>
      <w:r>
        <w:rPr>
          <w:rFonts w:ascii="Amiri" w:hAnsi="Amiri" w:eastAsia="Amiri" w:cs="Amiri"/>
          <w:lang w:bidi="ar-SA"/>
          <w:color w:val="111111"/>
          <w:sz w:val="28"/>
          <w:szCs w:val="28"/>
          <w:rtl/>
        </w:rPr>
        <w:t xml:space="preserve">«الرضاع واحد وعشرون شهرا فما نقص فهو جور على الصبي» (6)</w:t>
      </w:r>
    </w:p>
    <w:p>
      <w:pPr>
        <w:pStyle w:val="BookText"/>
      </w:pPr>
      <w:r>
        <w:rPr>
          <w:rFonts w:ascii="IRNazanin" w:hAnsi="IRNazanin" w:eastAsia="IRNazanin" w:cs="IRNazanin"/>
          <w:lang w:bidi="fa-IR"/>
          <w:color w:val="111111"/>
          <w:sz w:val="28"/>
          <w:szCs w:val="28"/>
          <w:rtl/>
        </w:rPr>
        <w:t xml:space="preserve">الكافي ج 6 ص 40 ک 19 ب 28 ح 3.</w:t>
      </w:r>
    </w:p>
    <w:p>
      <w:pPr>
        <w:pStyle w:val="BookText"/>
      </w:pPr>
      <w:r>
        <w:rPr>
          <w:rFonts w:ascii="Amiri" w:hAnsi="Amiri" w:eastAsia="Amiri" w:cs="Amiri"/>
          <w:lang w:bidi="ar-SA"/>
          <w:color w:val="111111"/>
          <w:sz w:val="28"/>
          <w:szCs w:val="28"/>
          <w:rtl/>
        </w:rPr>
        <w:t xml:space="preserve">الفقيه ج 3 ص 305 ب 146 ح 1.</w:t>
      </w:r>
    </w:p>
    <w:p>
      <w:pPr>
        <w:pStyle w:val="BookText"/>
      </w:pPr>
      <w:r>
        <w:rPr>
          <w:rFonts w:ascii="Amiri" w:hAnsi="Amiri" w:eastAsia="Amiri" w:cs="Amiri"/>
          <w:lang w:bidi="ar-SA"/>
          <w:color w:val="111111"/>
          <w:sz w:val="28"/>
          <w:szCs w:val="28"/>
          <w:rtl/>
        </w:rPr>
        <w:t xml:space="preserve">التهذيب ج 8 ص 106 ب 5 ح 6.</w:t>
      </w:r>
    </w:p>
    <w:p>
      <w:pPr>
        <w:pStyle w:val="BookText"/>
      </w:pPr>
      <w:r>
        <w:rPr>
          <w:rFonts w:ascii="Amiri" w:hAnsi="Amiri" w:eastAsia="Amiri" w:cs="Amiri"/>
          <w:lang w:bidi="ar-SA"/>
          <w:color w:val="111111"/>
          <w:sz w:val="28"/>
          <w:szCs w:val="28"/>
          <w:rtl/>
        </w:rPr>
        <w:t xml:space="preserve">«الرضعة الواحدة كالمائة رضعة لا تحلّ</w:t>
      </w:r>
      <w:r>
        <w:rPr>
          <w:rStyle w:val="FootnoteReference"/>
        </w:rPr>
        <w:footnoteReference w:id="241"/>
      </w:r>
      <w:r>
        <w:rPr>
          <w:rFonts w:ascii="IRNazanin" w:hAnsi="IRNazanin" w:eastAsia="IRNazanin" w:cs="IRNazanin"/>
          <w:lang w:bidi="fa-IR"/>
          <w:color w:val="111111"/>
          <w:sz w:val="28"/>
          <w:szCs w:val="28"/>
          <w:rtl/>
        </w:rPr>
        <w:t xml:space="preserve">له ابدا» (1)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7 ص 317 ب 27 ح 17.</w:t>
      </w:r>
    </w:p>
    <w:p>
      <w:pPr>
        <w:pStyle w:val="BookText"/>
      </w:pPr>
      <w:r>
        <w:rPr>
          <w:rFonts w:ascii="IRNazanin" w:hAnsi="IRNazanin" w:eastAsia="IRNazanin" w:cs="IRNazanin"/>
          <w:lang w:bidi="fa-IR"/>
          <w:color w:val="111111"/>
          <w:sz w:val="28"/>
          <w:szCs w:val="28"/>
          <w:rtl/>
        </w:rPr>
        <w:t xml:space="preserve">الاستبصار ج 3 ص 197 ب 125 ح 17.</w:t>
      </w:r>
    </w:p>
    <w:p>
      <w:pPr>
        <w:pStyle w:val="BookText"/>
      </w:pPr>
      <w:r>
        <w:rPr>
          <w:rFonts w:ascii="Amiri" w:hAnsi="Amiri" w:eastAsia="Amiri" w:cs="Amiri"/>
          <w:lang w:bidi="ar-SA"/>
          <w:color w:val="111111"/>
          <w:sz w:val="28"/>
          <w:szCs w:val="28"/>
          <w:rtl/>
        </w:rPr>
        <w:t xml:space="preserve">(الزانية لا ترضع ولدك -) يأتي تحت عنوان (عن رجل دفع الخ)</w:t>
      </w:r>
    </w:p>
    <w:p>
      <w:pPr>
        <w:pStyle w:val="BookText"/>
      </w:pPr>
      <w:r>
        <w:rPr>
          <w:rFonts w:ascii="IRNazanin" w:hAnsi="IRNazanin" w:eastAsia="IRNazanin" w:cs="IRNazanin"/>
          <w:lang w:bidi="fa-IR"/>
          <w:color w:val="111111"/>
          <w:sz w:val="28"/>
          <w:szCs w:val="28"/>
          <w:rtl/>
        </w:rPr>
        <w:t xml:space="preserve">«عرض على رسول الله صلی الله علیه و آله أن يتزوّج ابنة حمزة فأبی رسول الله صلی الله علیه و آله قال: هي ابنة أخي من الرضاع» (1/6)</w:t>
      </w:r>
    </w:p>
    <w:p>
      <w:pPr>
        <w:pStyle w:val="BookText"/>
      </w:pPr>
      <w:r>
        <w:rPr>
          <w:rFonts w:ascii="IRNazanin" w:hAnsi="IRNazanin" w:eastAsia="IRNazanin" w:cs="IRNazanin"/>
          <w:lang w:bidi="fa-IR"/>
          <w:color w:val="111111"/>
          <w:sz w:val="28"/>
          <w:szCs w:val="28"/>
          <w:rtl/>
        </w:rPr>
        <w:t xml:space="preserve">الكافي ج 5 ص 437 ك 18 ب 87 ذیل ح 5.</w:t>
      </w:r>
    </w:p>
    <w:p>
      <w:pPr>
        <w:pStyle w:val="BookText"/>
      </w:pPr>
      <w:r>
        <w:rPr>
          <w:rFonts w:ascii="IRNazanin" w:hAnsi="IRNazanin" w:eastAsia="IRNazanin" w:cs="IRNazanin"/>
          <w:lang w:bidi="fa-IR"/>
          <w:color w:val="111111"/>
          <w:sz w:val="28"/>
          <w:szCs w:val="28"/>
          <w:rtl/>
        </w:rPr>
        <w:t xml:space="preserve">الكافي ج 5 ص 437 ک 18 ب 87 ح 4 بتفاوت.</w:t>
      </w:r>
    </w:p>
    <w:p>
      <w:pPr>
        <w:pStyle w:val="BookText"/>
      </w:pPr>
      <w:r>
        <w:rPr>
          <w:rFonts w:ascii="IRNazanin" w:hAnsi="IRNazanin" w:eastAsia="IRNazanin" w:cs="IRNazanin"/>
          <w:lang w:bidi="fa-IR"/>
          <w:color w:val="111111"/>
          <w:sz w:val="28"/>
          <w:szCs w:val="28"/>
          <w:rtl/>
        </w:rPr>
        <w:t xml:space="preserve">الكافي ج 5 ص 445 ك 18 ب 91 ذیل ح 11 بتفاوت.</w:t>
      </w:r>
    </w:p>
    <w:p>
      <w:pPr>
        <w:pStyle w:val="BookText"/>
      </w:pPr>
      <w:r>
        <w:rPr>
          <w:rFonts w:ascii="IRNazanin" w:hAnsi="IRNazanin" w:eastAsia="IRNazanin" w:cs="IRNazanin"/>
          <w:lang w:bidi="fa-IR"/>
          <w:color w:val="111111"/>
          <w:sz w:val="28"/>
          <w:szCs w:val="28"/>
          <w:rtl/>
        </w:rPr>
        <w:t xml:space="preserve">الفقيه ج 3 ص 260 ب 124 ذیل ح 21 بتفاوت.</w:t>
      </w:r>
    </w:p>
    <w:p>
      <w:pPr>
        <w:pStyle w:val="BookText"/>
      </w:pPr>
      <w:r>
        <w:rPr>
          <w:rFonts w:ascii="IRNazanin" w:hAnsi="IRNazanin" w:eastAsia="IRNazanin" w:cs="IRNazanin"/>
          <w:lang w:bidi="fa-IR"/>
          <w:color w:val="111111"/>
          <w:sz w:val="28"/>
          <w:szCs w:val="28"/>
          <w:rtl/>
        </w:rPr>
        <w:t xml:space="preserve">التهذيب ج 7 ص 292 ب 25 ذیل ح 65 بتفاوت.</w:t>
      </w:r>
    </w:p>
    <w:p>
      <w:pPr>
        <w:pStyle w:val="BookText"/>
      </w:pPr>
      <w:r>
        <w:rPr>
          <w:rFonts w:ascii="IRNazanin" w:hAnsi="IRNazanin" w:eastAsia="IRNazanin" w:cs="IRNazanin"/>
          <w:lang w:bidi="fa-IR"/>
          <w:color w:val="111111"/>
          <w:sz w:val="28"/>
          <w:szCs w:val="28"/>
          <w:rtl/>
        </w:rPr>
        <w:t xml:space="preserve">«عرضت على رسول الله صلی الله علیه و آله ابنة حمزة فقال: أما علمت أنها ابنة أخي من الرضاع» (1/6)</w:t>
      </w:r>
    </w:p>
    <w:p>
      <w:pPr>
        <w:pStyle w:val="BookText"/>
      </w:pPr>
      <w:r>
        <w:rPr>
          <w:rFonts w:ascii="Amiri" w:hAnsi="Amiri" w:eastAsia="Amiri" w:cs="Amiri"/>
          <w:lang w:bidi="ar-SA"/>
          <w:color w:val="111111"/>
          <w:sz w:val="28"/>
          <w:szCs w:val="28"/>
          <w:rtl/>
        </w:rPr>
        <w:t xml:space="preserve">الكافي ج 5 ص 437 ك 18 ب 87 ح 4.</w:t>
      </w:r>
    </w:p>
    <w:p>
      <w:pPr>
        <w:pStyle w:val="BookText"/>
      </w:pPr>
      <w:r>
        <w:rPr>
          <w:rFonts w:ascii="IRNazanin" w:hAnsi="IRNazanin" w:eastAsia="IRNazanin" w:cs="IRNazanin"/>
          <w:lang w:bidi="fa-IR"/>
          <w:color w:val="111111"/>
          <w:sz w:val="28"/>
          <w:szCs w:val="28"/>
          <w:rtl/>
        </w:rPr>
        <w:t xml:space="preserve">الكافي ج 5 ص 437 ك 18 ب 78 ذیل ح 5 بتفاوت.</w:t>
      </w:r>
    </w:p>
    <w:p>
      <w:pPr>
        <w:pStyle w:val="BookText"/>
      </w:pPr>
      <w:r>
        <w:rPr>
          <w:rFonts w:ascii="IRNazanin" w:hAnsi="IRNazanin" w:eastAsia="IRNazanin" w:cs="IRNazanin"/>
          <w:lang w:bidi="fa-IR"/>
          <w:color w:val="111111"/>
          <w:sz w:val="28"/>
          <w:szCs w:val="28"/>
          <w:rtl/>
        </w:rPr>
        <w:t xml:space="preserve">الكافي ج 5 ص 445 ك 18 ب 91 ذیل ح 11 بتفاوت.</w:t>
      </w:r>
    </w:p>
    <w:p>
      <w:pPr>
        <w:pStyle w:val="BookText"/>
      </w:pPr>
      <w:r>
        <w:rPr>
          <w:rFonts w:ascii="IRNazanin" w:hAnsi="IRNazanin" w:eastAsia="IRNazanin" w:cs="IRNazanin"/>
          <w:lang w:bidi="fa-IR"/>
          <w:color w:val="111111"/>
          <w:sz w:val="28"/>
          <w:szCs w:val="28"/>
          <w:rtl/>
        </w:rPr>
        <w:t xml:space="preserve">الفقيه ج 3 ص 260 ب 124 ذیل ح 21 بتفاوت.</w:t>
      </w:r>
    </w:p>
    <w:p>
      <w:pPr>
        <w:pStyle w:val="BookText"/>
      </w:pPr>
      <w:r>
        <w:rPr>
          <w:rFonts w:ascii="IRNazanin" w:hAnsi="IRNazanin" w:eastAsia="IRNazanin" w:cs="IRNazanin"/>
          <w:lang w:bidi="fa-IR"/>
          <w:color w:val="111111"/>
          <w:sz w:val="28"/>
          <w:szCs w:val="28"/>
          <w:rtl/>
        </w:rPr>
        <w:t xml:space="preserve">التهذيب ج 7 ص 292 ب 25 ذیل ح 65 بتفاوت.</w:t>
      </w:r>
    </w:p>
    <w:p>
      <w:pPr>
        <w:pStyle w:val="BookText"/>
      </w:pPr>
      <w:r>
        <w:rPr>
          <w:rFonts w:ascii="IRNazanin" w:hAnsi="IRNazanin" w:eastAsia="IRNazanin" w:cs="IRNazanin"/>
          <w:lang w:bidi="fa-IR"/>
          <w:color w:val="111111"/>
          <w:sz w:val="28"/>
          <w:szCs w:val="28"/>
          <w:rtl/>
        </w:rPr>
        <w:t xml:space="preserve">«عشر رضعات لا تحرّم» (6)</w:t>
      </w:r>
    </w:p>
    <w:p>
      <w:pPr>
        <w:pStyle w:val="BookText"/>
      </w:pPr>
      <w:r>
        <w:rPr>
          <w:rFonts w:ascii="Amiri" w:hAnsi="Amiri" w:eastAsia="Amiri" w:cs="Amiri"/>
          <w:lang w:bidi="ar-SA"/>
          <w:color w:val="111111"/>
          <w:sz w:val="28"/>
          <w:szCs w:val="28"/>
          <w:rtl/>
        </w:rPr>
        <w:t xml:space="preserve">التهذيب ج 7 ص 313 ب 27 ح 8.</w:t>
      </w:r>
    </w:p>
    <w:p>
      <w:pPr>
        <w:pStyle w:val="BookText"/>
      </w:pPr>
      <w:r>
        <w:rPr>
          <w:rFonts w:ascii="Amiri" w:hAnsi="Amiri" w:eastAsia="Amiri" w:cs="Amiri"/>
          <w:lang w:bidi="ar-SA"/>
          <w:color w:val="111111"/>
          <w:sz w:val="28"/>
          <w:szCs w:val="28"/>
          <w:rtl/>
        </w:rPr>
        <w:t xml:space="preserve">«عشر رضعات لا يحرّمن شيئا» (6)</w:t>
      </w:r>
    </w:p>
    <w:p>
      <w:pPr>
        <w:pStyle w:val="BookText"/>
      </w:pPr>
      <w:r>
        <w:rPr>
          <w:rFonts w:ascii="Amiri" w:hAnsi="Amiri" w:eastAsia="Amiri" w:cs="Amiri"/>
          <w:lang w:bidi="ar-SA"/>
          <w:color w:val="111111"/>
          <w:sz w:val="28"/>
          <w:szCs w:val="28"/>
          <w:rtl/>
        </w:rPr>
        <w:t xml:space="preserve">التهذيب ج 7 ص 313 ب 27 ح 7.</w:t>
      </w:r>
    </w:p>
    <w:p>
      <w:pPr>
        <w:pStyle w:val="BookText"/>
      </w:pPr>
      <w:r>
        <w:rPr>
          <w:rFonts w:ascii="IRNazanin" w:hAnsi="IRNazanin" w:eastAsia="IRNazanin" w:cs="IRNazanin"/>
          <w:lang w:bidi="fa-IR"/>
          <w:color w:val="111111"/>
          <w:sz w:val="28"/>
          <w:szCs w:val="28"/>
          <w:rtl/>
        </w:rPr>
        <w:t xml:space="preserve">الاستبصار ج 3 ص 195 ب 125 ح 10.</w:t>
      </w:r>
    </w:p>
    <w:p>
      <w:pPr>
        <w:pStyle w:val="BookText"/>
      </w:pPr>
      <w:r>
        <w:rPr>
          <w:rFonts w:ascii="IRNazanin" w:hAnsi="IRNazanin" w:eastAsia="IRNazanin" w:cs="IRNazanin"/>
          <w:lang w:bidi="fa-IR"/>
          <w:color w:val="111111"/>
          <w:sz w:val="28"/>
          <w:szCs w:val="28"/>
          <w:rtl/>
        </w:rPr>
        <w:t xml:space="preserve">الاستبصار ج 3 ص 195 ب 125 ح 11.</w:t>
      </w:r>
    </w:p>
    <w:p>
      <w:pPr>
        <w:pStyle w:val="BookText"/>
      </w:pPr>
      <w:r>
        <w:rPr>
          <w:rFonts w:ascii="Amiri" w:hAnsi="Amiri" w:eastAsia="Amiri" w:cs="Amiri"/>
          <w:lang w:bidi="ar-SA"/>
          <w:color w:val="111111"/>
          <w:sz w:val="28"/>
          <w:szCs w:val="28"/>
          <w:rtl/>
        </w:rPr>
        <w:t xml:space="preserve">«عليكم بالوضاء</w:t>
      </w:r>
      <w:r>
        <w:rPr>
          <w:rStyle w:val="FootnoteReference"/>
        </w:rPr>
        <w:footnoteReference w:id="242"/>
      </w:r>
      <w:r>
        <w:rPr>
          <w:rFonts w:ascii="IRNazanin" w:hAnsi="IRNazanin" w:eastAsia="IRNazanin" w:cs="IRNazanin"/>
          <w:lang w:bidi="fa-IR"/>
          <w:color w:val="111111"/>
          <w:sz w:val="28"/>
          <w:szCs w:val="28"/>
          <w:rtl/>
        </w:rPr>
        <w:t xml:space="preserve">من الظؤرة فان اللبن يعدی» (5)</w:t>
      </w:r>
    </w:p>
    <w:p>
      <w:pPr>
        <w:pStyle w:val="BookText"/>
      </w:pPr>
      <w:r>
        <w:rPr>
          <w:rFonts w:ascii="Amiri" w:hAnsi="Amiri" w:eastAsia="Amiri" w:cs="Amiri"/>
          <w:lang w:bidi="ar-SA"/>
          <w:color w:val="111111"/>
          <w:sz w:val="28"/>
          <w:szCs w:val="28"/>
          <w:rtl/>
        </w:rPr>
        <w:t xml:space="preserve">الكافي ج 6 ص 44 ك 19 ب 30 ح 13.</w:t>
      </w:r>
    </w:p>
    <w:p>
      <w:pPr>
        <w:pStyle w:val="BookText"/>
      </w:pPr>
      <w:r>
        <w:rPr>
          <w:rFonts w:ascii="Amiri" w:hAnsi="Amiri" w:eastAsia="Amiri" w:cs="Amiri"/>
          <w:lang w:bidi="ar-SA"/>
          <w:color w:val="111111"/>
          <w:sz w:val="28"/>
          <w:szCs w:val="28"/>
          <w:rtl/>
        </w:rPr>
        <w:t xml:space="preserve">الفقيه ج 3 ص 307 ب 146 ح 17.</w:t>
      </w:r>
    </w:p>
    <w:p>
      <w:pPr>
        <w:pStyle w:val="BookText"/>
      </w:pPr>
      <w:r>
        <w:rPr>
          <w:rFonts w:ascii="Amiri" w:hAnsi="Amiri" w:eastAsia="Amiri" w:cs="Amiri"/>
          <w:lang w:bidi="ar-SA"/>
          <w:color w:val="111111"/>
          <w:sz w:val="28"/>
          <w:szCs w:val="28"/>
          <w:rtl/>
        </w:rPr>
        <w:t xml:space="preserve">التهذيب ج 8 ص 110 ب 5 ح 26.</w:t>
      </w:r>
    </w:p>
    <w:p>
      <w:pPr>
        <w:pStyle w:val="BookText"/>
      </w:pPr>
      <w:r>
        <w:rPr>
          <w:rFonts w:ascii="Amiri" w:hAnsi="Amiri" w:eastAsia="Amiri" w:cs="Amiri"/>
          <w:lang w:bidi="ar-SA"/>
          <w:color w:val="111111"/>
          <w:sz w:val="28"/>
          <w:szCs w:val="28"/>
          <w:rtl/>
        </w:rPr>
        <w:t xml:space="preserve">«عما يحرم من الرضاع فكتب: قليله وكثيره حرام</w:t>
      </w:r>
      <w:r>
        <w:rPr>
          <w:rStyle w:val="FootnoteReference"/>
        </w:rPr>
        <w:footnoteReference w:id="243"/>
      </w:r>
      <w:r>
        <w:rPr>
          <w:rFonts w:ascii="Times New Roman" w:hAnsi="Times New Roman" w:eastAsia="Times New Roman" w:cs="Times New Roman"/>
          <w:lang w:val="en-US" w:bidi="en-US"/>
          <w:color w:val="111111"/>
          <w:sz w:val="28"/>
          <w:szCs w:val="28"/>
          <w:rtl/>
        </w:rPr>
        <w:t xml:space="preserve">» (10)</w:t>
      </w:r>
    </w:p>
    <w:p>
      <w:pPr>
        <w:pStyle w:val="BookText"/>
      </w:pPr>
      <w:r>
        <w:rPr>
          <w:rFonts w:ascii="IRNazanin" w:hAnsi="IRNazanin" w:eastAsia="IRNazanin" w:cs="IRNazanin"/>
          <w:lang w:bidi="fa-IR"/>
          <w:color w:val="111111"/>
          <w:sz w:val="28"/>
          <w:szCs w:val="28"/>
          <w:rtl/>
        </w:rPr>
        <w:t xml:space="preserve">الاستبصار ج 3 ص 196 ب 125 ح 16.</w:t>
      </w:r>
    </w:p>
    <w:p>
      <w:pPr>
        <w:pStyle w:val="BookText"/>
      </w:pPr>
      <w:r>
        <w:rPr>
          <w:rFonts w:ascii="Amiri" w:hAnsi="Amiri" w:eastAsia="Amiri" w:cs="Amiri"/>
          <w:lang w:bidi="ar-SA"/>
          <w:color w:val="111111"/>
          <w:sz w:val="28"/>
          <w:szCs w:val="28"/>
          <w:rtl/>
        </w:rPr>
        <w:t xml:space="preserve">التهذيب ج 7 ص 316 ب 27 ح 16 بتفاوت.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يحرم من الرضاع؟ قال: اذا رضع حتى يمتلي بطنه فان ذلك ينبت اللحم والدم وذاك الذي يحرم» (غ)</w:t>
      </w:r>
    </w:p>
    <w:p>
      <w:pPr>
        <w:pStyle w:val="BookText"/>
      </w:pPr>
      <w:r>
        <w:rPr>
          <w:rFonts w:ascii="Amiri" w:hAnsi="Amiri" w:eastAsia="Amiri" w:cs="Amiri"/>
          <w:lang w:bidi="ar-SA"/>
          <w:color w:val="111111"/>
          <w:sz w:val="28"/>
          <w:szCs w:val="28"/>
          <w:rtl/>
        </w:rPr>
        <w:t xml:space="preserve">التهذيب ج 7 ص 316 ب 27 ح 15.</w:t>
      </w:r>
    </w:p>
    <w:p>
      <w:pPr>
        <w:pStyle w:val="BookText"/>
      </w:pPr>
      <w:r>
        <w:rPr>
          <w:rFonts w:ascii="IRNazanin" w:hAnsi="IRNazanin" w:eastAsia="IRNazanin" w:cs="IRNazanin"/>
          <w:lang w:bidi="fa-IR"/>
          <w:color w:val="111111"/>
          <w:sz w:val="28"/>
          <w:szCs w:val="28"/>
          <w:rtl/>
        </w:rPr>
        <w:t xml:space="preserve">الاستبصار ج 3 ص 195 ب 125 ح 13.</w:t>
      </w:r>
    </w:p>
    <w:p>
      <w:pPr>
        <w:pStyle w:val="BookText"/>
      </w:pPr>
      <w:r>
        <w:rPr>
          <w:rFonts w:ascii="Amiri" w:hAnsi="Amiri" w:eastAsia="Amiri" w:cs="Amiri"/>
          <w:lang w:bidi="ar-SA"/>
          <w:color w:val="111111"/>
          <w:sz w:val="28"/>
          <w:szCs w:val="28"/>
          <w:rtl/>
        </w:rPr>
        <w:t xml:space="preserve">«عن ام ولد لي</w:t>
      </w:r>
      <w:r>
        <w:rPr>
          <w:rStyle w:val="FootnoteReference"/>
        </w:rPr>
        <w:footnoteReference w:id="244"/>
      </w:r>
      <w:r>
        <w:rPr>
          <w:rFonts w:ascii="Amiri" w:hAnsi="Amiri" w:eastAsia="Amiri" w:cs="Amiri"/>
          <w:lang w:bidi="ar-SA"/>
          <w:color w:val="111111"/>
          <w:sz w:val="28"/>
          <w:szCs w:val="28"/>
          <w:rtl/>
        </w:rPr>
        <w:t xml:space="preserve">صدوق زعمت، أنها أرضعت جارية لي اصدّقها؟ قال: لا» (7)</w:t>
      </w:r>
    </w:p>
    <w:p>
      <w:pPr>
        <w:pStyle w:val="BookText"/>
      </w:pPr>
      <w:r>
        <w:rPr>
          <w:rFonts w:ascii="Amiri" w:hAnsi="Amiri" w:eastAsia="Amiri" w:cs="Amiri"/>
          <w:lang w:bidi="ar-SA"/>
          <w:color w:val="111111"/>
          <w:sz w:val="28"/>
          <w:szCs w:val="28"/>
          <w:rtl/>
        </w:rPr>
        <w:t xml:space="preserve">الكافي ج 5 ص 446 ك 18 ب 91 ح 17.</w:t>
      </w:r>
    </w:p>
    <w:p>
      <w:pPr>
        <w:pStyle w:val="BookText"/>
      </w:pPr>
      <w:r>
        <w:rPr>
          <w:rFonts w:ascii="Amiri" w:hAnsi="Amiri" w:eastAsia="Amiri" w:cs="Amiri"/>
          <w:lang w:bidi="ar-SA"/>
          <w:color w:val="111111"/>
          <w:sz w:val="28"/>
          <w:szCs w:val="28"/>
          <w:rtl/>
        </w:rPr>
        <w:t xml:space="preserve">التهذيب ج 7 ص 323 ب 27 ح 37.</w:t>
      </w:r>
    </w:p>
    <w:p>
      <w:pPr>
        <w:pStyle w:val="BookText"/>
      </w:pPr>
      <w:r>
        <w:rPr>
          <w:rFonts w:ascii="Amiri" w:hAnsi="Amiri" w:eastAsia="Amiri" w:cs="Amiri"/>
          <w:lang w:bidi="ar-SA"/>
          <w:color w:val="111111"/>
          <w:sz w:val="28"/>
          <w:szCs w:val="28"/>
          <w:rtl/>
        </w:rPr>
        <w:t xml:space="preserve">«عن امرأة ارضعت جارية ولزوجها ابن من غيرها أيحل للغلام ابن زوجها أن يتزوج الجارية التي أرضعت؟ فقال: اللبن للفحل</w:t>
      </w:r>
      <w:r>
        <w:rPr>
          <w:rStyle w:val="FootnoteReference"/>
        </w:rPr>
        <w:footnoteReference w:id="245"/>
      </w:r>
      <w:r>
        <w:rPr>
          <w:rFonts w:ascii="Times New Roman" w:hAnsi="Times New Roman" w:eastAsia="Times New Roman" w:cs="Times New Roman"/>
          <w:lang w:val="en-US" w:bidi="en-US"/>
          <w:color w:val="111111"/>
          <w:sz w:val="28"/>
          <w:szCs w:val="28"/>
          <w:rtl/>
        </w:rPr>
        <w:t xml:space="preserve">» (8)</w:t>
      </w:r>
    </w:p>
    <w:p>
      <w:pPr>
        <w:pStyle w:val="BookText"/>
      </w:pPr>
      <w:r>
        <w:rPr>
          <w:rFonts w:ascii="Amiri" w:hAnsi="Amiri" w:eastAsia="Amiri" w:cs="Amiri"/>
          <w:lang w:bidi="ar-SA"/>
          <w:color w:val="111111"/>
          <w:sz w:val="28"/>
          <w:szCs w:val="28"/>
          <w:rtl/>
        </w:rPr>
        <w:t xml:space="preserve">الكافي ج 5 ص 440 ك 18 ب 89 ح 4.</w:t>
      </w:r>
    </w:p>
    <w:p>
      <w:pPr>
        <w:pStyle w:val="BookText"/>
      </w:pPr>
      <w:r>
        <w:rPr>
          <w:rFonts w:ascii="IRNazanin" w:hAnsi="IRNazanin" w:eastAsia="IRNazanin" w:cs="IRNazanin"/>
          <w:lang w:bidi="fa-IR"/>
          <w:color w:val="111111"/>
          <w:sz w:val="28"/>
          <w:szCs w:val="28"/>
          <w:rtl/>
        </w:rPr>
        <w:t xml:space="preserve">«عن امرأة ارضعت غلاما مملوكا لها من لبنها حتى فطمته هل لها أن تبيعه؟ قال: فقال: لا هو ابنها من الرضاعة، حرم عليها بيعه وأكل ثمنه، قال: ثم قال: اليس رسول الله صلی الله علیه و آله: يحرم من الرضاع ما يحرم من النسب؟» (6)</w:t>
      </w:r>
    </w:p>
    <w:p>
      <w:pPr>
        <w:pStyle w:val="BookText"/>
      </w:pPr>
      <w:r>
        <w:rPr>
          <w:rFonts w:ascii="Amiri" w:hAnsi="Amiri" w:eastAsia="Amiri" w:cs="Amiri"/>
          <w:lang w:bidi="ar-SA"/>
          <w:color w:val="111111"/>
          <w:sz w:val="28"/>
          <w:szCs w:val="28"/>
          <w:rtl/>
        </w:rPr>
        <w:t xml:space="preserve">الكافي ج 5 ص 446 ك 18 ب 91 ح 16.</w:t>
      </w:r>
    </w:p>
    <w:p>
      <w:pPr>
        <w:pStyle w:val="BookText"/>
      </w:pPr>
      <w:r>
        <w:rPr>
          <w:rFonts w:ascii="Amiri" w:hAnsi="Amiri" w:eastAsia="Amiri" w:cs="Amiri"/>
          <w:lang w:bidi="ar-SA"/>
          <w:color w:val="111111"/>
          <w:sz w:val="28"/>
          <w:szCs w:val="28"/>
          <w:rtl/>
        </w:rPr>
        <w:t xml:space="preserve">التهذيب ج 7 ص 326 ب 27 ح 50.</w:t>
      </w:r>
    </w:p>
    <w:p>
      <w:pPr>
        <w:pStyle w:val="BookText"/>
      </w:pPr>
      <w:r>
        <w:rPr>
          <w:rFonts w:ascii="Amiri" w:hAnsi="Amiri" w:eastAsia="Amiri" w:cs="Amiri"/>
          <w:lang w:bidi="ar-SA"/>
          <w:color w:val="111111"/>
          <w:sz w:val="28"/>
          <w:szCs w:val="28"/>
          <w:rtl/>
        </w:rPr>
        <w:t xml:space="preserve">التهذيب ج 8 ص 244 ب 10 ح 13 بتفاوت.</w:t>
      </w:r>
    </w:p>
    <w:p>
      <w:pPr>
        <w:pStyle w:val="BookText"/>
      </w:pPr>
      <w:r>
        <w:rPr>
          <w:rFonts w:ascii="IRNazanin" w:hAnsi="IRNazanin" w:eastAsia="IRNazanin" w:cs="IRNazanin"/>
          <w:lang w:bidi="fa-IR"/>
          <w:color w:val="111111"/>
          <w:sz w:val="28"/>
          <w:szCs w:val="28"/>
          <w:rtl/>
        </w:rPr>
        <w:t xml:space="preserve">الاستبصار ج 4 ص 18 ب 10 ح 4 بتفاوت.</w:t>
      </w:r>
    </w:p>
    <w:p>
      <w:pPr>
        <w:pStyle w:val="BookText"/>
      </w:pPr>
      <w:r>
        <w:rPr>
          <w:rFonts w:ascii="Amiri" w:hAnsi="Amiri" w:eastAsia="Amiri" w:cs="Amiri"/>
          <w:lang w:bidi="ar-SA"/>
          <w:color w:val="111111"/>
          <w:sz w:val="28"/>
          <w:szCs w:val="28"/>
          <w:rtl/>
        </w:rPr>
        <w:t xml:space="preserve">(عن امرأة أرضعت لي صبيا -) تقدم تحت عنوان (أن امرأة ارضعت لي صبيا الخ)</w:t>
      </w:r>
    </w:p>
    <w:p>
      <w:pPr>
        <w:pStyle w:val="BookText"/>
      </w:pPr>
      <w:r>
        <w:rPr>
          <w:rFonts w:ascii="Amiri" w:hAnsi="Amiri" w:eastAsia="Amiri" w:cs="Amiri"/>
          <w:lang w:bidi="ar-SA"/>
          <w:color w:val="111111"/>
          <w:sz w:val="28"/>
          <w:szCs w:val="28"/>
          <w:rtl/>
        </w:rPr>
        <w:t xml:space="preserve">«عن امرأة ارضعتني وأرضعت صبيا معي ولذلك الصبي أخ من أبيه وامه فيحلّ لي أن أتزوج ابنته؟ قال: لا بأس» (6)</w:t>
      </w:r>
    </w:p>
    <w:p>
      <w:pPr>
        <w:pStyle w:val="BookText"/>
      </w:pPr>
      <w:r>
        <w:rPr>
          <w:rFonts w:ascii="Amiri" w:hAnsi="Amiri" w:eastAsia="Amiri" w:cs="Amiri"/>
          <w:lang w:bidi="ar-SA"/>
          <w:color w:val="111111"/>
          <w:sz w:val="28"/>
          <w:szCs w:val="28"/>
          <w:rtl/>
        </w:rPr>
        <w:t xml:space="preserve">التهذيب ج 7 ص 323 ب 27 ح 39.</w:t>
      </w:r>
    </w:p>
    <w:p>
      <w:pPr>
        <w:pStyle w:val="BookText"/>
      </w:pPr>
      <w:r>
        <w:rPr>
          <w:rFonts w:ascii="Amiri" w:hAnsi="Amiri" w:eastAsia="Amiri" w:cs="Amiri"/>
          <w:lang w:bidi="ar-SA"/>
          <w:color w:val="111111"/>
          <w:sz w:val="28"/>
          <w:szCs w:val="28"/>
          <w:rtl/>
        </w:rPr>
        <w:t xml:space="preserve">التهذيب ج 7 ص 323 ب 27 ح 41.</w:t>
      </w:r>
    </w:p>
    <w:p>
      <w:pPr>
        <w:pStyle w:val="BookText"/>
      </w:pPr>
      <w:r>
        <w:rPr>
          <w:rFonts w:ascii="Amiri" w:hAnsi="Amiri" w:eastAsia="Amiri" w:cs="Amiri"/>
          <w:lang w:bidi="ar-SA"/>
          <w:color w:val="111111"/>
          <w:sz w:val="28"/>
          <w:szCs w:val="28"/>
          <w:rtl/>
        </w:rPr>
        <w:t xml:space="preserve">«عن امرأة ترضع غلام</w:t>
      </w:r>
      <w:r>
        <w:rPr>
          <w:rStyle w:val="FootnoteReference"/>
        </w:rPr>
        <w:footnoteReference w:id="246"/>
      </w:r>
      <w:r>
        <w:rPr>
          <w:rFonts w:ascii="IRNazanin" w:hAnsi="IRNazanin" w:eastAsia="IRNazanin" w:cs="IRNazanin"/>
          <w:lang w:bidi="fa-IR"/>
          <w:color w:val="111111"/>
          <w:sz w:val="28"/>
          <w:szCs w:val="28"/>
          <w:rtl/>
        </w:rPr>
        <w:t xml:space="preserve">لها من مملوكة حتى تفطمه يحل لها بيعه؟ قال: لا، حرام عليها ثمنه أليس قد قال رسول الله صلی الله علیه و آله: يحرم من الرضاع ما يحرم من النسب؟ أليس قد صار ابنها؟ فذهبت اكتبه فقال ابو عبدالله صلی الله علیه و آله: وليس مثل هذا يكتب» (6)</w:t>
      </w:r>
    </w:p>
    <w:p>
      <w:pPr>
        <w:pStyle w:val="BookText"/>
      </w:pPr>
      <w:r>
        <w:rPr>
          <w:rFonts w:ascii="Amiri" w:hAnsi="Amiri" w:eastAsia="Amiri" w:cs="Amiri"/>
          <w:lang w:bidi="ar-SA"/>
          <w:color w:val="111111"/>
          <w:sz w:val="28"/>
          <w:szCs w:val="28"/>
          <w:rtl/>
        </w:rPr>
        <w:t xml:space="preserve">التهذيب ج 8 ص 244 ب 10 ح 113.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7 ص 326 ب 27 ح 50 بتفاوت.</w:t>
      </w:r>
    </w:p>
    <w:p>
      <w:pPr>
        <w:pStyle w:val="BookText"/>
      </w:pPr>
      <w:r>
        <w:rPr>
          <w:rFonts w:ascii="IRNazanin" w:hAnsi="IRNazanin" w:eastAsia="IRNazanin" w:cs="IRNazanin"/>
          <w:lang w:bidi="fa-IR"/>
          <w:color w:val="111111"/>
          <w:sz w:val="28"/>
          <w:szCs w:val="28"/>
          <w:rtl/>
        </w:rPr>
        <w:t xml:space="preserve">الاستبصار ج 4 ص 18 ب 10 ح 4.</w:t>
      </w:r>
    </w:p>
    <w:p>
      <w:pPr>
        <w:pStyle w:val="BookText"/>
      </w:pPr>
      <w:r>
        <w:rPr>
          <w:rFonts w:ascii="Amiri" w:hAnsi="Amiri" w:eastAsia="Amiri" w:cs="Amiri"/>
          <w:lang w:bidi="ar-SA"/>
          <w:color w:val="111111"/>
          <w:sz w:val="28"/>
          <w:szCs w:val="28"/>
          <w:rtl/>
        </w:rPr>
        <w:t xml:space="preserve">الكافي ج 5 ص 446 ك 18 ب 91 ح 16بتفاوت.</w:t>
      </w:r>
    </w:p>
    <w:p>
      <w:pPr>
        <w:pStyle w:val="BookText"/>
      </w:pPr>
      <w:r>
        <w:rPr>
          <w:rFonts w:ascii="IRNazanin" w:hAnsi="IRNazanin" w:eastAsia="IRNazanin" w:cs="IRNazanin"/>
          <w:lang w:bidi="fa-IR"/>
          <w:color w:val="111111"/>
          <w:sz w:val="28"/>
          <w:szCs w:val="28"/>
          <w:rtl/>
        </w:rPr>
        <w:t xml:space="preserve">«عن امرأة تزعم انها أرضعت المرأة والغلام ثم تنكر، قال: تصدّق اذا انكرت، قلت: فانها قالت وادّعت بعد بأنّی قد ارضعتها، قال: لا تصدّق ولا تنعم</w:t>
      </w:r>
      <w:r>
        <w:rPr>
          <w:rStyle w:val="FootnoteReference"/>
        </w:rPr>
        <w:footnoteReference w:id="247"/>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الكافي ج 5 ص 445 ك 18 ب 91 ح 9.</w:t>
      </w:r>
    </w:p>
    <w:p>
      <w:pPr>
        <w:pStyle w:val="BookText"/>
      </w:pPr>
      <w:r>
        <w:rPr>
          <w:rFonts w:ascii="Amiri" w:hAnsi="Amiri" w:eastAsia="Amiri" w:cs="Amiri"/>
          <w:lang w:bidi="ar-SA"/>
          <w:color w:val="111111"/>
          <w:sz w:val="28"/>
          <w:szCs w:val="28"/>
          <w:rtl/>
        </w:rPr>
        <w:t xml:space="preserve">التهذيب ج 7 ص 324 ب 27 ح 44 بتفاوت.</w:t>
      </w:r>
    </w:p>
    <w:p>
      <w:pPr>
        <w:pStyle w:val="BookText"/>
      </w:pPr>
      <w:r>
        <w:rPr>
          <w:rFonts w:ascii="Amiri" w:hAnsi="Amiri" w:eastAsia="Amiri" w:cs="Amiri"/>
          <w:lang w:bidi="ar-SA"/>
          <w:color w:val="111111"/>
          <w:sz w:val="28"/>
          <w:szCs w:val="28"/>
          <w:rtl/>
        </w:rPr>
        <w:t xml:space="preserve">«عن امرأة حلبت من لبنها فأسقت زوجها لتحرم عليه قال: أمسكها وأوجع ظهرها» (غ)</w:t>
      </w:r>
    </w:p>
    <w:p>
      <w:pPr>
        <w:pStyle w:val="BookText"/>
      </w:pPr>
      <w:r>
        <w:rPr>
          <w:rFonts w:ascii="Amiri" w:hAnsi="Amiri" w:eastAsia="Amiri" w:cs="Amiri"/>
          <w:lang w:bidi="ar-SA"/>
          <w:color w:val="111111"/>
          <w:sz w:val="28"/>
          <w:szCs w:val="28"/>
          <w:rtl/>
        </w:rPr>
        <w:t xml:space="preserve">الكافي ج 5 ص 443 ك 18 ب 90 ح 4.</w:t>
      </w:r>
    </w:p>
    <w:p>
      <w:pPr>
        <w:pStyle w:val="BookText"/>
      </w:pPr>
      <w:r>
        <w:rPr>
          <w:rFonts w:ascii="Amiri" w:hAnsi="Amiri" w:eastAsia="Amiri" w:cs="Amiri"/>
          <w:lang w:bidi="ar-SA"/>
          <w:color w:val="111111"/>
          <w:sz w:val="28"/>
          <w:szCs w:val="28"/>
          <w:rtl/>
        </w:rPr>
        <w:t xml:space="preserve">«عن امرأة درّ لبنها</w:t>
      </w:r>
      <w:r>
        <w:rPr>
          <w:rStyle w:val="FootnoteReference"/>
        </w:rPr>
        <w:footnoteReference w:id="248"/>
      </w:r>
      <w:r>
        <w:rPr>
          <w:rFonts w:ascii="Amiri" w:hAnsi="Amiri" w:eastAsia="Amiri" w:cs="Amiri"/>
          <w:lang w:bidi="ar-SA"/>
          <w:color w:val="111111"/>
          <w:sz w:val="28"/>
          <w:szCs w:val="28"/>
          <w:rtl/>
        </w:rPr>
        <w:t xml:space="preserve">من غير ولادة فأرضعت جارية وغلاما بذلك اللبن هل يحرم بذلك اللبن ما يحرم من الرضاع؟ قال: لا» (6)</w:t>
      </w:r>
    </w:p>
    <w:p>
      <w:pPr>
        <w:pStyle w:val="BookText"/>
      </w:pPr>
      <w:r>
        <w:rPr>
          <w:rFonts w:ascii="Amiri" w:hAnsi="Amiri" w:eastAsia="Amiri" w:cs="Amiri"/>
          <w:lang w:bidi="ar-SA"/>
          <w:color w:val="111111"/>
          <w:sz w:val="28"/>
          <w:szCs w:val="28"/>
          <w:rtl/>
        </w:rPr>
        <w:t xml:space="preserve">الكافي ج 5 ص 446 ك 18 ب 91 ح 12.</w:t>
      </w:r>
    </w:p>
    <w:p>
      <w:pPr>
        <w:pStyle w:val="BookText"/>
      </w:pPr>
      <w:r>
        <w:rPr>
          <w:rFonts w:ascii="Amiri" w:hAnsi="Amiri" w:eastAsia="Amiri" w:cs="Amiri"/>
          <w:lang w:bidi="ar-SA"/>
          <w:color w:val="111111"/>
          <w:sz w:val="28"/>
          <w:szCs w:val="28"/>
          <w:rtl/>
        </w:rPr>
        <w:t xml:space="preserve">الفقيه ج 3 ص 308 ب 146 ح 22.</w:t>
      </w:r>
    </w:p>
    <w:p>
      <w:pPr>
        <w:pStyle w:val="BookText"/>
      </w:pPr>
      <w:r>
        <w:rPr>
          <w:rFonts w:ascii="Amiri" w:hAnsi="Amiri" w:eastAsia="Amiri" w:cs="Amiri"/>
          <w:lang w:bidi="ar-SA"/>
          <w:color w:val="111111"/>
          <w:sz w:val="28"/>
          <w:szCs w:val="28"/>
          <w:rtl/>
        </w:rPr>
        <w:t xml:space="preserve">التهذيب ج 7 ص 325 ب 27 ح 47 بتفاوت. «عن امرأة رجل أرضعت جارية أتصلح لولده من غيرها؟ قال: لا، قلت: فنزلت بمنزلة الاخت من الرضاعة؟ قال: نعم من قبل الأب» (6)</w:t>
      </w:r>
    </w:p>
    <w:p>
      <w:pPr>
        <w:pStyle w:val="BookText"/>
      </w:pPr>
      <w:r>
        <w:rPr>
          <w:rFonts w:ascii="IRNazanin" w:hAnsi="IRNazanin" w:eastAsia="IRNazanin" w:cs="IRNazanin"/>
          <w:lang w:bidi="fa-IR"/>
          <w:color w:val="111111"/>
          <w:sz w:val="28"/>
          <w:szCs w:val="28"/>
          <w:rtl/>
        </w:rPr>
        <w:t xml:space="preserve">الکافی ج 5 ص 444 ك 18 ب 91 ذیل ح 4.</w:t>
      </w:r>
    </w:p>
    <w:p>
      <w:pPr>
        <w:pStyle w:val="BookText"/>
      </w:pPr>
      <w:r>
        <w:rPr>
          <w:rFonts w:ascii="Amiri" w:hAnsi="Amiri" w:eastAsia="Amiri" w:cs="Amiri"/>
          <w:lang w:bidi="ar-SA"/>
          <w:color w:val="111111"/>
          <w:sz w:val="28"/>
          <w:szCs w:val="28"/>
          <w:rtl/>
        </w:rPr>
        <w:t xml:space="preserve">«عن امرأة زعمت أنها أرضعت امرأة وغلاما ثم تنكر بعد ذلك قال: تصدق اذا انكرت ذلك فقلت: فانها قد قالت قد ارضعتها قال: لا تصدق ولا تنعم» (6)</w:t>
      </w:r>
    </w:p>
    <w:p>
      <w:pPr>
        <w:pStyle w:val="BookText"/>
      </w:pPr>
      <w:r>
        <w:rPr>
          <w:rFonts w:ascii="Amiri" w:hAnsi="Amiri" w:eastAsia="Amiri" w:cs="Amiri"/>
          <w:lang w:bidi="ar-SA"/>
          <w:color w:val="111111"/>
          <w:sz w:val="28"/>
          <w:szCs w:val="28"/>
          <w:rtl/>
        </w:rPr>
        <w:t xml:space="preserve">التهذيب ج 7 ص 324 ب 27 ح 44.</w:t>
      </w:r>
    </w:p>
    <w:p>
      <w:pPr>
        <w:pStyle w:val="BookText"/>
      </w:pPr>
      <w:r>
        <w:rPr>
          <w:rFonts w:ascii="Amiri" w:hAnsi="Amiri" w:eastAsia="Amiri" w:cs="Amiri"/>
          <w:lang w:bidi="ar-SA"/>
          <w:color w:val="111111"/>
          <w:sz w:val="28"/>
          <w:szCs w:val="28"/>
          <w:rtl/>
        </w:rPr>
        <w:t xml:space="preserve">الكافي ج 5 ص 445 ك 18 ب 91 ح 9.</w:t>
      </w:r>
    </w:p>
    <w:p>
      <w:pPr>
        <w:pStyle w:val="BookText"/>
      </w:pPr>
      <w:r>
        <w:rPr>
          <w:rFonts w:ascii="Amiri" w:hAnsi="Amiri" w:eastAsia="Amiri" w:cs="Amiri"/>
          <w:lang w:bidi="ar-SA"/>
          <w:color w:val="111111"/>
          <w:sz w:val="28"/>
          <w:szCs w:val="28"/>
          <w:rtl/>
        </w:rPr>
        <w:t xml:space="preserve">«عن امرأة زنت هل تصلح أن تسترضع؟ قال: لا تصلح ولا لبن ابنتها التي ولدت من الزنا» (7)</w:t>
      </w:r>
    </w:p>
    <w:p>
      <w:pPr>
        <w:pStyle w:val="BookText"/>
      </w:pPr>
      <w:r>
        <w:rPr>
          <w:rFonts w:ascii="Amiri" w:hAnsi="Amiri" w:eastAsia="Amiri" w:cs="Amiri"/>
          <w:lang w:bidi="ar-SA"/>
          <w:color w:val="111111"/>
          <w:sz w:val="28"/>
          <w:szCs w:val="28"/>
          <w:rtl/>
        </w:rPr>
        <w:t xml:space="preserve">الفقيه ج 3 ص 307 ب 146 ح 18.</w:t>
      </w:r>
    </w:p>
    <w:p>
      <w:pPr>
        <w:pStyle w:val="BookText"/>
      </w:pPr>
      <w:r>
        <w:rPr>
          <w:rFonts w:ascii="Amiri" w:hAnsi="Amiri" w:eastAsia="Amiri" w:cs="Amiri"/>
          <w:lang w:bidi="ar-SA"/>
          <w:color w:val="111111"/>
          <w:sz w:val="28"/>
          <w:szCs w:val="28"/>
          <w:rtl/>
        </w:rPr>
        <w:t xml:space="preserve">الكافي ج 6 ص 44 ك 19 ب 30 ح 11 بتفاوت.</w:t>
      </w:r>
    </w:p>
    <w:p>
      <w:pPr>
        <w:pStyle w:val="BookText"/>
      </w:pPr>
      <w:r>
        <w:rPr>
          <w:rFonts w:ascii="Amiri" w:hAnsi="Amiri" w:eastAsia="Amiri" w:cs="Amiri"/>
          <w:lang w:bidi="ar-SA"/>
          <w:color w:val="111111"/>
          <w:sz w:val="28"/>
          <w:szCs w:val="28"/>
          <w:rtl/>
        </w:rPr>
        <w:t xml:space="preserve">التهذيب ج 8 ص 108 ب 5 ح 17 بتفاوت.</w:t>
      </w:r>
    </w:p>
    <w:p>
      <w:pPr>
        <w:pStyle w:val="BookText"/>
      </w:pPr>
      <w:r>
        <w:rPr>
          <w:rFonts w:ascii="IRNazanin" w:hAnsi="IRNazanin" w:eastAsia="IRNazanin" w:cs="IRNazanin"/>
          <w:lang w:bidi="fa-IR"/>
          <w:color w:val="111111"/>
          <w:sz w:val="28"/>
          <w:szCs w:val="28"/>
          <w:rtl/>
        </w:rPr>
        <w:t xml:space="preserve">الاستبصار ج 3 ص 321 ب 186 ح 2 بتفاوت.</w:t>
      </w:r>
    </w:p>
    <w:p>
      <w:pPr>
        <w:pStyle w:val="BookText"/>
      </w:pPr>
      <w:r>
        <w:rPr>
          <w:rFonts w:ascii="Amiri" w:hAnsi="Amiri" w:eastAsia="Amiri" w:cs="Amiri"/>
          <w:lang w:bidi="ar-SA"/>
          <w:color w:val="111111"/>
          <w:sz w:val="28"/>
          <w:szCs w:val="28"/>
          <w:rtl/>
        </w:rPr>
        <w:t xml:space="preserve">«عن امرأة ولدت من زنا</w:t>
      </w:r>
      <w:r>
        <w:rPr>
          <w:rStyle w:val="FootnoteReference"/>
        </w:rPr>
        <w:footnoteReference w:id="249"/>
      </w:r>
      <w:r>
        <w:rPr>
          <w:rFonts w:ascii="Amiri" w:hAnsi="Amiri" w:eastAsia="Amiri" w:cs="Amiri"/>
          <w:lang w:bidi="ar-SA"/>
          <w:color w:val="111111"/>
          <w:sz w:val="28"/>
          <w:szCs w:val="28"/>
          <w:rtl/>
        </w:rPr>
        <w:t xml:space="preserve">هل يصلح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يسترضع بلبنها ؟ قال : لا يصلح ولا لبن ابنتها التي ولدت من الزنا» (7)</w:t>
      </w:r>
    </w:p>
    <w:p>
      <w:pPr>
        <w:pStyle w:val="BookText"/>
      </w:pPr>
      <w:r>
        <w:rPr>
          <w:rFonts w:ascii="Amiri" w:hAnsi="Amiri" w:eastAsia="Amiri" w:cs="Amiri"/>
          <w:lang w:bidi="ar-SA"/>
          <w:color w:val="111111"/>
          <w:sz w:val="28"/>
          <w:szCs w:val="28"/>
          <w:rtl/>
        </w:rPr>
        <w:t xml:space="preserve">الكافي ج 6 ص 44 ك 19 ب 30 ح 11.</w:t>
      </w:r>
    </w:p>
    <w:p>
      <w:pPr>
        <w:pStyle w:val="BookText"/>
      </w:pPr>
      <w:r>
        <w:rPr>
          <w:rFonts w:ascii="Amiri" w:hAnsi="Amiri" w:eastAsia="Amiri" w:cs="Amiri"/>
          <w:lang w:bidi="ar-SA"/>
          <w:color w:val="111111"/>
          <w:sz w:val="28"/>
          <w:szCs w:val="28"/>
          <w:rtl/>
        </w:rPr>
        <w:t xml:space="preserve">التهذيب ج 8 ص 108 ب 5 ح 17.</w:t>
      </w:r>
    </w:p>
    <w:p>
      <w:pPr>
        <w:pStyle w:val="BookText"/>
      </w:pPr>
      <w:r>
        <w:rPr>
          <w:rFonts w:ascii="IRNazanin" w:hAnsi="IRNazanin" w:eastAsia="IRNazanin" w:cs="IRNazanin"/>
          <w:lang w:bidi="fa-IR"/>
          <w:color w:val="111111"/>
          <w:sz w:val="28"/>
          <w:szCs w:val="28"/>
          <w:rtl/>
        </w:rPr>
        <w:t xml:space="preserve">الاستبصار ج 3 ص 321 ب 186 ح 2.</w:t>
      </w:r>
    </w:p>
    <w:p>
      <w:pPr>
        <w:pStyle w:val="BookText"/>
      </w:pPr>
      <w:r>
        <w:rPr>
          <w:rFonts w:ascii="Amiri" w:hAnsi="Amiri" w:eastAsia="Amiri" w:cs="Amiri"/>
          <w:lang w:bidi="ar-SA"/>
          <w:color w:val="111111"/>
          <w:sz w:val="28"/>
          <w:szCs w:val="28"/>
          <w:rtl/>
        </w:rPr>
        <w:t xml:space="preserve">الفقيه ج 3 ص 307 ب 146 ح 18 بتفاوت.</w:t>
      </w:r>
    </w:p>
    <w:p>
      <w:pPr>
        <w:pStyle w:val="BookText"/>
      </w:pPr>
      <w:r>
        <w:rPr>
          <w:rFonts w:ascii="IRNazanin" w:hAnsi="IRNazanin" w:eastAsia="IRNazanin" w:cs="IRNazanin"/>
          <w:lang w:bidi="fa-IR"/>
          <w:color w:val="111111"/>
          <w:sz w:val="28"/>
          <w:szCs w:val="28"/>
          <w:rtl/>
        </w:rPr>
        <w:t xml:space="preserve">(عن جدی رضع -) انظر الجدي</w:t>
      </w:r>
    </w:p>
    <w:p>
      <w:pPr>
        <w:pStyle w:val="BookText"/>
      </w:pPr>
      <w:r>
        <w:rPr>
          <w:rFonts w:ascii="Amiri" w:hAnsi="Amiri" w:eastAsia="Amiri" w:cs="Amiri"/>
          <w:lang w:bidi="ar-SA"/>
          <w:color w:val="111111"/>
          <w:sz w:val="28"/>
          <w:szCs w:val="28"/>
          <w:rtl/>
        </w:rPr>
        <w:t xml:space="preserve">(عن جدي يرضع -) انظر الجدي</w:t>
      </w:r>
    </w:p>
    <w:p>
      <w:pPr>
        <w:pStyle w:val="BookText"/>
      </w:pPr>
      <w:r>
        <w:rPr>
          <w:rFonts w:ascii="Amiri" w:hAnsi="Amiri" w:eastAsia="Amiri" w:cs="Amiri"/>
          <w:lang w:bidi="ar-SA"/>
          <w:color w:val="111111"/>
          <w:sz w:val="28"/>
          <w:szCs w:val="28"/>
          <w:rtl/>
        </w:rPr>
        <w:t xml:space="preserve">«عن رجل تزوّج ابنة عمه وقد أرضعته ام ولد جده هل تحرم على الغلام أم لا؟ قال: لا» (8)</w:t>
      </w:r>
    </w:p>
    <w:p>
      <w:pPr>
        <w:pStyle w:val="BookText"/>
      </w:pPr>
      <w:r>
        <w:rPr>
          <w:rFonts w:ascii="Amiri" w:hAnsi="Amiri" w:eastAsia="Amiri" w:cs="Amiri"/>
          <w:lang w:bidi="ar-SA"/>
          <w:color w:val="111111"/>
          <w:sz w:val="28"/>
          <w:szCs w:val="28"/>
          <w:rtl/>
        </w:rPr>
        <w:t xml:space="preserve">التهذيب ج 7 ص 325 ب 27 ح 49.</w:t>
      </w:r>
    </w:p>
    <w:p>
      <w:pPr>
        <w:pStyle w:val="BookText"/>
      </w:pPr>
      <w:r>
        <w:rPr>
          <w:rFonts w:ascii="IRNazanin" w:hAnsi="IRNazanin" w:eastAsia="IRNazanin" w:cs="IRNazanin"/>
          <w:lang w:bidi="fa-IR"/>
          <w:color w:val="111111"/>
          <w:sz w:val="28"/>
          <w:szCs w:val="28"/>
          <w:rtl/>
        </w:rPr>
        <w:t xml:space="preserve">الاستبصار ج 3 ص 202 ب 126 ح 12.</w:t>
      </w:r>
    </w:p>
    <w:p>
      <w:pPr>
        <w:pStyle w:val="BookText"/>
      </w:pPr>
      <w:r>
        <w:rPr>
          <w:rFonts w:ascii="Amiri" w:hAnsi="Amiri" w:eastAsia="Amiri" w:cs="Amiri"/>
          <w:lang w:bidi="ar-SA"/>
          <w:color w:val="111111"/>
          <w:sz w:val="28"/>
          <w:szCs w:val="28"/>
          <w:rtl/>
        </w:rPr>
        <w:t xml:space="preserve">(عن رجل تزوّج بنت عمّه -) تقدم تحت عنوان (عن رجل تزوّج ابنة عمه الخ)</w:t>
      </w:r>
    </w:p>
    <w:p>
      <w:pPr>
        <w:pStyle w:val="BookText"/>
      </w:pPr>
      <w:r>
        <w:rPr>
          <w:rFonts w:ascii="Amiri" w:hAnsi="Amiri" w:eastAsia="Amiri" w:cs="Amiri"/>
          <w:lang w:bidi="ar-SA"/>
          <w:color w:val="111111"/>
          <w:sz w:val="28"/>
          <w:szCs w:val="28"/>
          <w:rtl/>
        </w:rPr>
        <w:t xml:space="preserve">«عن رجل دفع ولده الي ظئر يهودية أو نصرانية أو مجوسية ترضعه في بيتها أو ترضعه في بيته؟ قال: ترضعه لك اليهودية والنصرانية وتمنعها من شرب الخمر وما لا يحلّ مثل لحم الخنزير ولا يذهبن بولدك الى بيوتهن، و الزانية لا ترضع ولدك فانه لا</w:t>
      </w:r>
    </w:p>
    <w:p>
      <w:pPr>
        <w:pStyle w:val="BookText"/>
      </w:pPr>
      <w:r>
        <w:rPr>
          <w:rFonts w:ascii="Amiri" w:hAnsi="Amiri" w:eastAsia="Amiri" w:cs="Amiri"/>
          <w:lang w:bidi="ar-SA"/>
          <w:color w:val="111111"/>
          <w:sz w:val="28"/>
          <w:szCs w:val="28"/>
          <w:rtl/>
        </w:rPr>
        <w:t xml:space="preserve">يحلّ لك، و المجوسية لا ترضع لك ولدك الا</w:t>
      </w:r>
    </w:p>
    <w:p>
      <w:pPr>
        <w:pStyle w:val="BookText"/>
      </w:pPr>
      <w:r>
        <w:rPr>
          <w:rFonts w:ascii="Amiri" w:hAnsi="Amiri" w:eastAsia="Amiri" w:cs="Amiri"/>
          <w:lang w:bidi="ar-SA"/>
          <w:color w:val="111111"/>
          <w:sz w:val="28"/>
          <w:szCs w:val="28"/>
          <w:rtl/>
        </w:rPr>
        <w:t xml:space="preserve">أن تضطر اليها» (غ)</w:t>
      </w:r>
    </w:p>
    <w:p>
      <w:pPr>
        <w:pStyle w:val="BookText"/>
      </w:pPr>
      <w:r>
        <w:rPr>
          <w:rFonts w:ascii="Amiri" w:hAnsi="Amiri" w:eastAsia="Amiri" w:cs="Amiri"/>
          <w:lang w:bidi="ar-SA"/>
          <w:color w:val="111111"/>
          <w:sz w:val="28"/>
          <w:szCs w:val="28"/>
          <w:rtl/>
        </w:rPr>
        <w:t xml:space="preserve">الفقيه ج 3 ص 308 ب 146 ح 20.</w:t>
      </w:r>
    </w:p>
    <w:p>
      <w:pPr>
        <w:pStyle w:val="BookText"/>
      </w:pPr>
      <w:r>
        <w:rPr>
          <w:rFonts w:ascii="Amiri" w:hAnsi="Amiri" w:eastAsia="Amiri" w:cs="Amiri"/>
          <w:lang w:bidi="ar-SA"/>
          <w:color w:val="111111"/>
          <w:sz w:val="28"/>
          <w:szCs w:val="28"/>
          <w:rtl/>
        </w:rPr>
        <w:t xml:space="preserve">التهذيب ج 8 ص 116 ب 5 ح 50.</w:t>
      </w:r>
    </w:p>
    <w:p>
      <w:pPr>
        <w:pStyle w:val="BookText"/>
      </w:pPr>
      <w:r>
        <w:rPr>
          <w:rFonts w:ascii="Amiri" w:hAnsi="Amiri" w:eastAsia="Amiri" w:cs="Amiri"/>
          <w:lang w:bidi="ar-SA"/>
          <w:color w:val="111111"/>
          <w:sz w:val="28"/>
          <w:szCs w:val="28"/>
          <w:rtl/>
        </w:rPr>
        <w:t xml:space="preserve">«عن رجل كان</w:t>
      </w:r>
      <w:r>
        <w:rPr>
          <w:rStyle w:val="FootnoteReference"/>
        </w:rPr>
        <w:footnoteReference w:id="250"/>
      </w:r>
      <w:r>
        <w:rPr>
          <w:rFonts w:ascii="IRNazanin" w:hAnsi="IRNazanin" w:eastAsia="IRNazanin" w:cs="IRNazanin"/>
          <w:lang w:bidi="fa-IR"/>
          <w:color w:val="111111"/>
          <w:sz w:val="28"/>
          <w:szCs w:val="28"/>
          <w:rtl/>
        </w:rPr>
        <w:t xml:space="preserve">له امرأتان فولدت كل واحدة منهما غلاما فانطلقت احدی</w:t>
      </w:r>
    </w:p>
    <w:p>
      <w:pPr>
        <w:pStyle w:val="BookText"/>
      </w:pPr>
      <w:r>
        <w:rPr>
          <w:rFonts w:ascii="Amiri" w:hAnsi="Amiri" w:eastAsia="Amiri" w:cs="Amiri"/>
          <w:lang w:bidi="ar-SA"/>
          <w:color w:val="111111"/>
          <w:sz w:val="28"/>
          <w:szCs w:val="28"/>
          <w:rtl/>
        </w:rPr>
        <w:t xml:space="preserve">امرأتيه فارضعت جارية من عرض الناس</w:t>
      </w:r>
      <w:r>
        <w:rPr>
          <w:rStyle w:val="FootnoteReference"/>
        </w:rPr>
        <w:footnoteReference w:id="251"/>
      </w:r>
      <w:r>
        <w:rPr>
          <w:rFonts w:ascii="Amiri" w:hAnsi="Amiri" w:eastAsia="Amiri" w:cs="Amiri"/>
          <w:lang w:bidi="ar-SA"/>
          <w:color w:val="111111"/>
          <w:sz w:val="28"/>
          <w:szCs w:val="28"/>
          <w:rtl/>
        </w:rPr>
        <w:t xml:space="preserve">أينبغي لابنه أن يتزوّج بهذه الجارية؟ قال: لا، لانها ارضعت</w:t>
      </w:r>
      <w:r>
        <w:rPr>
          <w:rStyle w:val="FootnoteReference"/>
        </w:rPr>
        <w:footnoteReference w:id="252"/>
      </w:r>
      <w:r>
        <w:rPr>
          <w:rFonts w:ascii="Amiri" w:hAnsi="Amiri" w:eastAsia="Amiri" w:cs="Amiri"/>
          <w:lang w:bidi="ar-SA"/>
          <w:color w:val="111111"/>
          <w:sz w:val="28"/>
          <w:szCs w:val="28"/>
          <w:rtl/>
        </w:rPr>
        <w:t xml:space="preserve">بلبن الشيخ» (غ)</w:t>
      </w:r>
    </w:p>
    <w:p>
      <w:pPr>
        <w:pStyle w:val="BookText"/>
      </w:pPr>
      <w:r>
        <w:rPr>
          <w:rFonts w:ascii="Amiri" w:hAnsi="Amiri" w:eastAsia="Amiri" w:cs="Amiri"/>
          <w:lang w:bidi="ar-SA"/>
          <w:color w:val="111111"/>
          <w:sz w:val="28"/>
          <w:szCs w:val="28"/>
          <w:rtl/>
        </w:rPr>
        <w:t xml:space="preserve">الكافي ج 5 ص 440 ك 18 ب 89 ح 2.</w:t>
      </w:r>
    </w:p>
    <w:p>
      <w:pPr>
        <w:pStyle w:val="BookText"/>
      </w:pPr>
      <w:r>
        <w:rPr>
          <w:rFonts w:ascii="Amiri" w:hAnsi="Amiri" w:eastAsia="Amiri" w:cs="Amiri"/>
          <w:lang w:bidi="ar-SA"/>
          <w:color w:val="111111"/>
          <w:sz w:val="28"/>
          <w:szCs w:val="28"/>
          <w:rtl/>
        </w:rPr>
        <w:t xml:space="preserve">التهذيب ج 7 ص 319 ب 27 ح 25.</w:t>
      </w:r>
    </w:p>
    <w:p>
      <w:pPr>
        <w:pStyle w:val="BookText"/>
      </w:pPr>
      <w:r>
        <w:rPr>
          <w:rFonts w:ascii="Amiri" w:hAnsi="Amiri" w:eastAsia="Amiri" w:cs="Amiri"/>
          <w:lang w:bidi="ar-SA"/>
          <w:color w:val="111111"/>
          <w:sz w:val="28"/>
          <w:szCs w:val="28"/>
          <w:rtl/>
        </w:rPr>
        <w:t xml:space="preserve">التهذيب ج 7 ص 322 ب 27 ح 35.</w:t>
      </w:r>
    </w:p>
    <w:p>
      <w:pPr>
        <w:pStyle w:val="BookText"/>
      </w:pPr>
      <w:r>
        <w:rPr>
          <w:rFonts w:ascii="IRNazanin" w:hAnsi="IRNazanin" w:eastAsia="IRNazanin" w:cs="IRNazanin"/>
          <w:lang w:bidi="fa-IR"/>
          <w:color w:val="111111"/>
          <w:sz w:val="28"/>
          <w:szCs w:val="28"/>
          <w:rtl/>
        </w:rPr>
        <w:t xml:space="preserve">الاستبصار ج 3 ص 199 ب 126 ح 2.</w:t>
      </w:r>
    </w:p>
    <w:p>
      <w:pPr>
        <w:pStyle w:val="BookText"/>
      </w:pPr>
      <w:r>
        <w:rPr>
          <w:rFonts w:ascii="Amiri" w:hAnsi="Amiri" w:eastAsia="Amiri" w:cs="Amiri"/>
          <w:lang w:bidi="ar-SA"/>
          <w:color w:val="111111"/>
          <w:sz w:val="28"/>
          <w:szCs w:val="28"/>
          <w:rtl/>
        </w:rPr>
        <w:t xml:space="preserve">(عن رجل كانت له امرأتان -) تقدم تحت عنوان (عن رجل كان له الخ)</w:t>
      </w:r>
    </w:p>
    <w:p>
      <w:pPr>
        <w:pStyle w:val="BookText"/>
      </w:pPr>
      <w:r>
        <w:rPr>
          <w:rFonts w:ascii="Amiri" w:hAnsi="Amiri" w:eastAsia="Amiri" w:cs="Amiri"/>
          <w:lang w:bidi="ar-SA"/>
          <w:color w:val="111111"/>
          <w:sz w:val="28"/>
          <w:szCs w:val="28"/>
          <w:rtl/>
        </w:rPr>
        <w:t xml:space="preserve">«عن رجل كانت له خادم فولدت جارية فأرضعت خادمه ابنا له ورضعت أم ولده ابنة خادمه فصار الرجل ابا بنت الخادم من الرضاع يبيعها؟ قال: نعم ان شاء باعها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فانتفع بثمنها، قلت: فان كان قد وهبها لبعض أهله حين ولدت وابنه اليوم غلام شاب فيبيعها ويأخذ ثمنها ولا يستأمر ابنه؟ أو يبيعها ابنه قال: يبيعها هو ويأخذ ثمنها ابنه ومال ابنه له، قلت: فيبيع الخادم وقد أرضعت ابنا له؟ قال: نعم وما احب له أن يبيعها، قلت: فان احتاج الى ثمنها؟ قال: فيبيعها» (7)</w:t>
      </w:r>
    </w:p>
    <w:p>
      <w:pPr>
        <w:pStyle w:val="BookText"/>
      </w:pPr>
      <w:r>
        <w:rPr>
          <w:rFonts w:ascii="Amiri" w:hAnsi="Amiri" w:eastAsia="Amiri" w:cs="Amiri"/>
          <w:lang w:bidi="ar-SA"/>
          <w:color w:val="111111"/>
          <w:sz w:val="28"/>
          <w:szCs w:val="28"/>
          <w:rtl/>
        </w:rPr>
        <w:t xml:space="preserve">التهذيب ج 8 ص 244 ب 10 ح 117.</w:t>
      </w:r>
    </w:p>
    <w:p>
      <w:pPr>
        <w:pStyle w:val="BookText"/>
      </w:pPr>
      <w:r>
        <w:rPr>
          <w:rFonts w:ascii="IRNazanin" w:hAnsi="IRNazanin" w:eastAsia="IRNazanin" w:cs="IRNazanin"/>
          <w:lang w:bidi="fa-IR"/>
          <w:color w:val="111111"/>
          <w:sz w:val="28"/>
          <w:szCs w:val="28"/>
          <w:rtl/>
        </w:rPr>
        <w:t xml:space="preserve">الاستبصار ج 4 ص 18 ب 10 ح 8.</w:t>
      </w:r>
    </w:p>
    <w:p>
      <w:pPr>
        <w:pStyle w:val="BookText"/>
      </w:pPr>
      <w:r>
        <w:rPr>
          <w:rFonts w:ascii="IRNazanin" w:hAnsi="IRNazanin" w:eastAsia="IRNazanin" w:cs="IRNazanin"/>
          <w:lang w:bidi="fa-IR"/>
          <w:color w:val="111111"/>
          <w:sz w:val="28"/>
          <w:szCs w:val="28"/>
          <w:rtl/>
        </w:rPr>
        <w:t xml:space="preserve">«عن رجل مات</w:t>
      </w:r>
      <w:r>
        <w:rPr>
          <w:rStyle w:val="FootnoteReference"/>
        </w:rPr>
        <w:footnoteReference w:id="253"/>
      </w:r>
      <w:r>
        <w:rPr>
          <w:rFonts w:ascii="Amiri" w:hAnsi="Amiri" w:eastAsia="Amiri" w:cs="Amiri"/>
          <w:lang w:bidi="ar-SA"/>
          <w:color w:val="111111"/>
          <w:sz w:val="28"/>
          <w:szCs w:val="28"/>
          <w:rtl/>
        </w:rPr>
        <w:t xml:space="preserve">وترك امرأة ومعها منه ولد فألقته على خادم لها فأرضعته ثم جائت تطلب رضاع الغلام من الوصي فقال: لها أجر مثلها وليس للوصي أن يخرجه من حجرها حتى يدرك ويدفع اليه ماله» (5)</w:t>
      </w:r>
    </w:p>
    <w:p>
      <w:pPr>
        <w:pStyle w:val="BookText"/>
      </w:pPr>
      <w:r>
        <w:rPr>
          <w:rFonts w:ascii="Amiri" w:hAnsi="Amiri" w:eastAsia="Amiri" w:cs="Amiri"/>
          <w:lang w:bidi="ar-SA"/>
          <w:color w:val="111111"/>
          <w:sz w:val="28"/>
          <w:szCs w:val="28"/>
          <w:rtl/>
        </w:rPr>
        <w:t xml:space="preserve">التهذيب ج 8 ص 106 ب 5 ح 5.</w:t>
      </w:r>
    </w:p>
    <w:p>
      <w:pPr>
        <w:pStyle w:val="BookText"/>
      </w:pPr>
      <w:r>
        <w:rPr>
          <w:rFonts w:ascii="IRNazanin" w:hAnsi="IRNazanin" w:eastAsia="IRNazanin" w:cs="IRNazanin"/>
          <w:lang w:bidi="fa-IR"/>
          <w:color w:val="111111"/>
          <w:sz w:val="28"/>
          <w:szCs w:val="28"/>
          <w:rtl/>
        </w:rPr>
        <w:t xml:space="preserve">الكافي ج 6 ص 41 ک 19 ب 28 ح 7.</w:t>
      </w:r>
    </w:p>
    <w:p>
      <w:pPr>
        <w:pStyle w:val="BookText"/>
      </w:pPr>
      <w:r>
        <w:rPr>
          <w:rFonts w:ascii="Amiri" w:hAnsi="Amiri" w:eastAsia="Amiri" w:cs="Amiri"/>
          <w:lang w:bidi="ar-SA"/>
          <w:color w:val="111111"/>
          <w:sz w:val="28"/>
          <w:szCs w:val="28"/>
          <w:rtl/>
        </w:rPr>
        <w:t xml:space="preserve">«عن الرجل يرضع من امرأة وهو غلام أيحلّ له أن يتزوّج اختها لامّها من الرضاعة؟ فقال: ان كانت المرأتان رضعتا من امرأة واحدة من لبن فحل واحد فلا يحلّ فان كانت المرأتان رضعتا من امرأة واحدة من لبن فحلين فلا بأس بذلك» (6)</w:t>
      </w:r>
    </w:p>
    <w:p>
      <w:pPr>
        <w:pStyle w:val="BookText"/>
      </w:pPr>
      <w:r>
        <w:rPr>
          <w:rFonts w:ascii="Amiri" w:hAnsi="Amiri" w:eastAsia="Amiri" w:cs="Amiri"/>
          <w:lang w:bidi="ar-SA"/>
          <w:color w:val="111111"/>
          <w:sz w:val="28"/>
          <w:szCs w:val="28"/>
          <w:rtl/>
        </w:rPr>
        <w:t xml:space="preserve">الكافي ج 5 ص 443 ك 18 ب 89 ح 11. التهذيب ج 7 ص 321 ب 27 ح 31.</w:t>
      </w:r>
    </w:p>
    <w:p>
      <w:pPr>
        <w:pStyle w:val="BookText"/>
      </w:pPr>
      <w:r>
        <w:rPr>
          <w:rFonts w:ascii="IRNazanin" w:hAnsi="IRNazanin" w:eastAsia="IRNazanin" w:cs="IRNazanin"/>
          <w:lang w:bidi="fa-IR"/>
          <w:color w:val="111111"/>
          <w:sz w:val="28"/>
          <w:szCs w:val="28"/>
          <w:rtl/>
        </w:rPr>
        <w:t xml:space="preserve">الاستبصار ج 3 ص 201 ب 126 ح 8.</w:t>
      </w:r>
    </w:p>
    <w:p>
      <w:pPr>
        <w:pStyle w:val="BookText"/>
      </w:pPr>
      <w:r>
        <w:rPr>
          <w:rFonts w:ascii="Amiri" w:hAnsi="Amiri" w:eastAsia="Amiri" w:cs="Amiri"/>
          <w:lang w:bidi="ar-SA"/>
          <w:color w:val="111111"/>
          <w:sz w:val="28"/>
          <w:szCs w:val="28"/>
          <w:rtl/>
        </w:rPr>
        <w:t xml:space="preserve">«عن الرضاع أدني ما يحرم منه قال: ما أنبت اللحم والدم ثم قال: ترى واحدة تنبته فقلت: أسألك أصلحك الله اثنتان؟ فقال: لا، ولم أزل أعدّ عليه حتى بلغ عشر رضعات» (6)</w:t>
      </w:r>
    </w:p>
    <w:p>
      <w:pPr>
        <w:pStyle w:val="BookText"/>
      </w:pPr>
      <w:r>
        <w:rPr>
          <w:rFonts w:ascii="IRNazanin" w:hAnsi="IRNazanin" w:eastAsia="IRNazanin" w:cs="IRNazanin"/>
          <w:lang w:bidi="fa-IR"/>
          <w:color w:val="111111"/>
          <w:sz w:val="28"/>
          <w:szCs w:val="28"/>
          <w:rtl/>
        </w:rPr>
        <w:t xml:space="preserve">الكافي ج 5 ص 438 ک 18 ب 88 ح 3 و 2.</w:t>
      </w:r>
    </w:p>
    <w:p>
      <w:pPr>
        <w:pStyle w:val="BookText"/>
      </w:pPr>
      <w:r>
        <w:rPr>
          <w:rFonts w:ascii="Amiri" w:hAnsi="Amiri" w:eastAsia="Amiri" w:cs="Amiri"/>
          <w:lang w:bidi="ar-SA"/>
          <w:color w:val="111111"/>
          <w:sz w:val="28"/>
          <w:szCs w:val="28"/>
          <w:rtl/>
        </w:rPr>
        <w:t xml:space="preserve">(عن الرضاع فقال: لا تجبر الحرة -) انظر ام الولد</w:t>
      </w:r>
    </w:p>
    <w:p>
      <w:pPr>
        <w:pStyle w:val="BookText"/>
      </w:pPr>
      <w:r>
        <w:rPr>
          <w:rFonts w:ascii="IRNazanin" w:hAnsi="IRNazanin" w:eastAsia="IRNazanin" w:cs="IRNazanin"/>
          <w:lang w:bidi="fa-IR"/>
          <w:color w:val="111111"/>
          <w:sz w:val="28"/>
          <w:szCs w:val="28"/>
          <w:rtl/>
        </w:rPr>
        <w:t xml:space="preserve">«عن الرضاع فقال: لا يحرم من الرضاع الا ما ارتضع من ثدى واحد حولين کاملین» (6)</w:t>
      </w:r>
    </w:p>
    <w:p>
      <w:pPr>
        <w:pStyle w:val="BookText"/>
      </w:pPr>
      <w:r>
        <w:rPr>
          <w:rFonts w:ascii="Amiri" w:hAnsi="Amiri" w:eastAsia="Amiri" w:cs="Amiri"/>
          <w:lang w:bidi="ar-SA"/>
          <w:color w:val="111111"/>
          <w:sz w:val="28"/>
          <w:szCs w:val="28"/>
          <w:rtl/>
        </w:rPr>
        <w:t xml:space="preserve">الفقيه ج 3 ص 307 ب 146 ح 14.</w:t>
      </w:r>
    </w:p>
    <w:p>
      <w:pPr>
        <w:pStyle w:val="BookText"/>
      </w:pPr>
      <w:r>
        <w:rPr>
          <w:rFonts w:ascii="Amiri" w:hAnsi="Amiri" w:eastAsia="Amiri" w:cs="Amiri"/>
          <w:lang w:bidi="ar-SA"/>
          <w:color w:val="111111"/>
          <w:sz w:val="28"/>
          <w:szCs w:val="28"/>
          <w:rtl/>
        </w:rPr>
        <w:t xml:space="preserve">التهذيب ج 7 ص 317 ب 27 ح 18.</w:t>
      </w:r>
    </w:p>
    <w:p>
      <w:pPr>
        <w:pStyle w:val="BookText"/>
      </w:pPr>
      <w:r>
        <w:rPr>
          <w:rFonts w:ascii="IRNazanin" w:hAnsi="IRNazanin" w:eastAsia="IRNazanin" w:cs="IRNazanin"/>
          <w:lang w:bidi="fa-IR"/>
          <w:color w:val="111111"/>
          <w:sz w:val="28"/>
          <w:szCs w:val="28"/>
          <w:rtl/>
        </w:rPr>
        <w:t xml:space="preserve">الاستبصار ج 3 ص 197 ب 125 ح 18.</w:t>
      </w:r>
    </w:p>
    <w:p>
      <w:pPr>
        <w:pStyle w:val="BookText"/>
      </w:pPr>
      <w:r>
        <w:rPr>
          <w:rFonts w:ascii="Amiri" w:hAnsi="Amiri" w:eastAsia="Amiri" w:cs="Amiri"/>
          <w:lang w:bidi="ar-SA"/>
          <w:color w:val="111111"/>
          <w:sz w:val="28"/>
          <w:szCs w:val="28"/>
          <w:rtl/>
        </w:rPr>
        <w:t xml:space="preserve">«عن الرضاع فقال: لا يحرم من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الرضاع الا ما ارتضع من ثدى واحد سنة</w:t>
      </w:r>
      <w:r>
        <w:rPr>
          <w:rStyle w:val="FootnoteReference"/>
        </w:rPr>
        <w:footnoteReference w:id="254"/>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التهذيب ج 7 ص 318 ب 27 ح 23.</w:t>
      </w:r>
    </w:p>
    <w:p>
      <w:pPr>
        <w:pStyle w:val="BookText"/>
      </w:pPr>
      <w:r>
        <w:rPr>
          <w:rFonts w:ascii="IRNazanin" w:hAnsi="IRNazanin" w:eastAsia="IRNazanin" w:cs="IRNazanin"/>
          <w:lang w:bidi="fa-IR"/>
          <w:color w:val="111111"/>
          <w:sz w:val="28"/>
          <w:szCs w:val="28"/>
          <w:rtl/>
        </w:rPr>
        <w:t xml:space="preserve">الاستبصار ج 3 ص 198 ب 125 ح 23.</w:t>
      </w:r>
    </w:p>
    <w:p>
      <w:pPr>
        <w:pStyle w:val="BookText"/>
      </w:pPr>
      <w:r>
        <w:rPr>
          <w:rFonts w:ascii="Amiri" w:hAnsi="Amiri" w:eastAsia="Amiri" w:cs="Amiri"/>
          <w:lang w:bidi="ar-SA"/>
          <w:color w:val="111111"/>
          <w:sz w:val="28"/>
          <w:szCs w:val="28"/>
          <w:rtl/>
        </w:rPr>
        <w:t xml:space="preserve">الفقيه ج 3 ص 307 ب 146 ح 13 بتفاوت.</w:t>
      </w:r>
    </w:p>
    <w:p>
      <w:pPr>
        <w:pStyle w:val="BookText"/>
      </w:pPr>
      <w:r>
        <w:rPr>
          <w:rFonts w:ascii="Amiri" w:hAnsi="Amiri" w:eastAsia="Amiri" w:cs="Amiri"/>
          <w:lang w:bidi="ar-SA"/>
          <w:color w:val="111111"/>
          <w:sz w:val="28"/>
          <w:szCs w:val="28"/>
          <w:rtl/>
        </w:rPr>
        <w:t xml:space="preserve">«عن الرضاع فقال: يحرم من الرضاع ما يحرم</w:t>
      </w:r>
      <w:r>
        <w:rPr>
          <w:rStyle w:val="FootnoteReference"/>
        </w:rPr>
        <w:footnoteReference w:id="255"/>
      </w:r>
      <w:r>
        <w:rPr>
          <w:rFonts w:ascii="IRNazanin" w:hAnsi="IRNazanin" w:eastAsia="IRNazanin" w:cs="IRNazanin"/>
          <w:lang w:bidi="fa-IR"/>
          <w:color w:val="111111"/>
          <w:sz w:val="28"/>
          <w:szCs w:val="28"/>
          <w:rtl/>
        </w:rPr>
        <w:t xml:space="preserve">من النسب» (6)</w:t>
      </w:r>
    </w:p>
    <w:p>
      <w:pPr>
        <w:pStyle w:val="BookText"/>
      </w:pPr>
      <w:r>
        <w:rPr>
          <w:rFonts w:ascii="Amiri" w:hAnsi="Amiri" w:eastAsia="Amiri" w:cs="Amiri"/>
          <w:lang w:bidi="ar-SA"/>
          <w:color w:val="111111"/>
          <w:sz w:val="28"/>
          <w:szCs w:val="28"/>
          <w:rtl/>
        </w:rPr>
        <w:t xml:space="preserve">الكافي ج 5 ص 437 ك 18 ب 87 ح 2.</w:t>
      </w:r>
    </w:p>
    <w:p>
      <w:pPr>
        <w:pStyle w:val="BookText"/>
      </w:pPr>
      <w:r>
        <w:rPr>
          <w:rFonts w:ascii="Amiri" w:hAnsi="Amiri" w:eastAsia="Amiri" w:cs="Amiri"/>
          <w:lang w:bidi="ar-SA"/>
          <w:color w:val="111111"/>
          <w:sz w:val="28"/>
          <w:szCs w:val="28"/>
          <w:rtl/>
        </w:rPr>
        <w:t xml:space="preserve">التهذيب ج 7 ص 291 ب 25 ح 59.</w:t>
      </w:r>
    </w:p>
    <w:p>
      <w:pPr>
        <w:pStyle w:val="BookText"/>
      </w:pPr>
      <w:r>
        <w:rPr>
          <w:rFonts w:ascii="Amiri" w:hAnsi="Amiri" w:eastAsia="Amiri" w:cs="Amiri"/>
          <w:lang w:bidi="ar-SA"/>
          <w:color w:val="111111"/>
          <w:sz w:val="28"/>
          <w:szCs w:val="28"/>
          <w:rtl/>
        </w:rPr>
        <w:t xml:space="preserve">التهذيب ج 7 ص 292 ب 25 ح 61 و 62.</w:t>
      </w:r>
    </w:p>
    <w:p>
      <w:pPr>
        <w:pStyle w:val="BookText"/>
      </w:pPr>
      <w:r>
        <w:rPr>
          <w:rFonts w:ascii="Amiri" w:hAnsi="Amiri" w:eastAsia="Amiri" w:cs="Amiri"/>
          <w:lang w:bidi="ar-SA"/>
          <w:color w:val="111111"/>
          <w:sz w:val="28"/>
          <w:szCs w:val="28"/>
          <w:rtl/>
        </w:rPr>
        <w:t xml:space="preserve">«عن الرضاع فقال: يحرم منه</w:t>
      </w:r>
      <w:r>
        <w:rPr>
          <w:rStyle w:val="FootnoteReference"/>
        </w:rPr>
        <w:footnoteReference w:id="256"/>
      </w:r>
      <w:r>
        <w:rPr>
          <w:rFonts w:ascii="IRNazanin" w:hAnsi="IRNazanin" w:eastAsia="IRNazanin" w:cs="IRNazanin"/>
          <w:lang w:bidi="fa-IR"/>
          <w:color w:val="111111"/>
          <w:sz w:val="28"/>
          <w:szCs w:val="28"/>
          <w:rtl/>
        </w:rPr>
        <w:t xml:space="preserve">ما یحرم من النسب» (6)</w:t>
      </w:r>
    </w:p>
    <w:p>
      <w:pPr>
        <w:pStyle w:val="BookText"/>
      </w:pPr>
      <w:r>
        <w:rPr>
          <w:rFonts w:ascii="Amiri" w:hAnsi="Amiri" w:eastAsia="Amiri" w:cs="Amiri"/>
          <w:lang w:bidi="ar-SA"/>
          <w:color w:val="111111"/>
          <w:sz w:val="28"/>
          <w:szCs w:val="28"/>
          <w:rtl/>
        </w:rPr>
        <w:t xml:space="preserve">التهذيب ج 7 ص 292 ب 25 ح 61 و 62.</w:t>
      </w:r>
    </w:p>
    <w:p>
      <w:pPr>
        <w:pStyle w:val="BookText"/>
      </w:pPr>
      <w:r>
        <w:rPr>
          <w:rFonts w:ascii="Amiri" w:hAnsi="Amiri" w:eastAsia="Amiri" w:cs="Amiri"/>
          <w:lang w:bidi="ar-SA"/>
          <w:color w:val="111111"/>
          <w:sz w:val="28"/>
          <w:szCs w:val="28"/>
          <w:rtl/>
        </w:rPr>
        <w:t xml:space="preserve">التهذيب ج 7 ص 291 ب 29 ح 59.</w:t>
      </w:r>
    </w:p>
    <w:p>
      <w:pPr>
        <w:pStyle w:val="BookText"/>
      </w:pPr>
      <w:r>
        <w:rPr>
          <w:rFonts w:ascii="IRNazanin" w:hAnsi="IRNazanin" w:eastAsia="IRNazanin" w:cs="IRNazanin"/>
          <w:lang w:bidi="fa-IR"/>
          <w:color w:val="111111"/>
          <w:sz w:val="28"/>
          <w:szCs w:val="28"/>
          <w:rtl/>
        </w:rPr>
        <w:t xml:space="preserve">الکافی ج 5 ص 437 ك 18 ب 87 ح 2.</w:t>
      </w:r>
    </w:p>
    <w:p>
      <w:pPr>
        <w:pStyle w:val="BookText"/>
      </w:pPr>
      <w:r>
        <w:rPr>
          <w:rFonts w:ascii="IRNazanin" w:hAnsi="IRNazanin" w:eastAsia="IRNazanin" w:cs="IRNazanin"/>
          <w:lang w:bidi="fa-IR"/>
          <w:color w:val="111111"/>
          <w:sz w:val="28"/>
          <w:szCs w:val="28"/>
          <w:rtl/>
        </w:rPr>
        <w:t xml:space="preserve">«عن الرضاع ما أدني مايحرم منه قال: ما انبت اللحم أو الدم ثم قال: ترى واحدة تنبته، فقلت: أسألك اصلحك الله اثنتان؟ قال: لا، فلم أزل اعدّ عليه حتی بلغت عشر رضعات» (6)</w:t>
      </w:r>
    </w:p>
    <w:p>
      <w:pPr>
        <w:pStyle w:val="BookText"/>
      </w:pPr>
      <w:r>
        <w:rPr>
          <w:rFonts w:ascii="Amiri" w:hAnsi="Amiri" w:eastAsia="Amiri" w:cs="Amiri"/>
          <w:lang w:bidi="ar-SA"/>
          <w:color w:val="111111"/>
          <w:sz w:val="28"/>
          <w:szCs w:val="28"/>
          <w:rtl/>
        </w:rPr>
        <w:t xml:space="preserve">الكافي ج 5 ص 438 ك 18 ب 88 ح 2.</w:t>
      </w:r>
    </w:p>
    <w:p>
      <w:pPr>
        <w:pStyle w:val="BookText"/>
      </w:pPr>
      <w:r>
        <w:rPr>
          <w:rFonts w:ascii="Amiri" w:hAnsi="Amiri" w:eastAsia="Amiri" w:cs="Amiri"/>
          <w:lang w:bidi="ar-SA"/>
          <w:color w:val="111111"/>
          <w:sz w:val="28"/>
          <w:szCs w:val="28"/>
          <w:rtl/>
        </w:rPr>
        <w:t xml:space="preserve">الكافي ج 5 ص 438 ك 18 ب 88 ح 3 بتفاوت.</w:t>
      </w:r>
    </w:p>
    <w:p>
      <w:pPr>
        <w:pStyle w:val="BookText"/>
      </w:pPr>
      <w:r>
        <w:rPr>
          <w:rFonts w:ascii="IRNazanin" w:hAnsi="IRNazanin" w:eastAsia="IRNazanin" w:cs="IRNazanin"/>
          <w:lang w:bidi="fa-IR"/>
          <w:color w:val="111111"/>
          <w:sz w:val="28"/>
          <w:szCs w:val="28"/>
          <w:rtl/>
        </w:rPr>
        <w:t xml:space="preserve">«عن الرضاع ما يحرم منه؟ فقال: سأل رجل أبي علیه السلام عنه فقال: واحدة ليس بها بأس وثنتان حتى بلغ خمس رضعات، قلت: متواليات أو مصّة بعد مصّة؟ فقال: هكذا قال له</w:t>
      </w:r>
      <w:r>
        <w:rPr>
          <w:rStyle w:val="FootnoteReference"/>
        </w:rPr>
        <w:footnoteReference w:id="257"/>
      </w:r>
      <w:r>
        <w:rPr>
          <w:rFonts w:ascii="Amiri" w:hAnsi="Amiri" w:eastAsia="Amiri" w:cs="Amiri"/>
          <w:lang w:bidi="ar-SA"/>
          <w:color w:val="111111"/>
          <w:sz w:val="28"/>
          <w:szCs w:val="28"/>
          <w:rtl/>
        </w:rPr>
        <w:t xml:space="preserve">، وسأله آخر عنه، فانتهى به الى تسع وقال: ما أكثر ما أسأل عن الرضاع، فقلت: جعلت فداك أخبرني عن قولك أنت في هذا عندك فيه حدّ أكثر من هذا، فقال: قد اخبرتك بالذي أجاب فيه أبي قلت: قد علمت الذي أجاب أبوك فيه ولكنّي قلت: لعلّه يكون فيه حدّ لم يخبر به فتخبرني به أنت، فقال: هكذا قال أبي: قلت: فأرضعت امّي جارية بلبني</w:t>
      </w:r>
      <w:r>
        <w:rPr>
          <w:rStyle w:val="FootnoteReference"/>
        </w:rPr>
        <w:footnoteReference w:id="258"/>
      </w:r>
      <w:r>
        <w:rPr>
          <w:rFonts w:ascii="Amiri" w:hAnsi="Amiri" w:eastAsia="Amiri" w:cs="Amiri"/>
          <w:lang w:bidi="ar-SA"/>
          <w:color w:val="111111"/>
          <w:sz w:val="28"/>
          <w:szCs w:val="28"/>
          <w:rtl/>
        </w:rPr>
        <w:t xml:space="preserve">؟ فقال: هي أختك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الرضاعة قلت: فتحل لاخ لي من امّي لم ترضعها امّي بلبنه؟ قال: فالفحل واحد؟ قلت: نعم هو أخي لأبي وامّي، قال: اللبن للفحل صار أبوك أباها وامّك امّها» (7)</w:t>
      </w:r>
    </w:p>
    <w:p>
      <w:pPr>
        <w:pStyle w:val="BookText"/>
      </w:pPr>
      <w:r>
        <w:rPr>
          <w:rFonts w:ascii="Amiri" w:hAnsi="Amiri" w:eastAsia="Amiri" w:cs="Amiri"/>
          <w:lang w:bidi="ar-SA"/>
          <w:color w:val="111111"/>
          <w:sz w:val="28"/>
          <w:szCs w:val="28"/>
          <w:rtl/>
        </w:rPr>
        <w:t xml:space="preserve">الكافي ج 5 ص 439 ك 18 ب 88 ح 7.</w:t>
      </w:r>
    </w:p>
    <w:p>
      <w:pPr>
        <w:pStyle w:val="BookText"/>
      </w:pPr>
      <w:r>
        <w:rPr>
          <w:rFonts w:ascii="IRNazanin" w:hAnsi="IRNazanin" w:eastAsia="IRNazanin" w:cs="IRNazanin"/>
          <w:lang w:bidi="fa-IR"/>
          <w:color w:val="111111"/>
          <w:sz w:val="28"/>
          <w:szCs w:val="28"/>
          <w:rtl/>
        </w:rPr>
        <w:t xml:space="preserve">«عن الصبي هل يرضع أكثر من سنتين؟ فقال: عامين، قلت: فان زاد علی سنتين هل على أبويه من ذلك شيء؟ قال: لا» (8)</w:t>
      </w:r>
    </w:p>
    <w:p>
      <w:pPr>
        <w:pStyle w:val="BookText"/>
      </w:pPr>
      <w:r>
        <w:rPr>
          <w:rFonts w:ascii="Amiri" w:hAnsi="Amiri" w:eastAsia="Amiri" w:cs="Amiri"/>
          <w:lang w:bidi="ar-SA"/>
          <w:color w:val="111111"/>
          <w:sz w:val="28"/>
          <w:szCs w:val="28"/>
          <w:rtl/>
        </w:rPr>
        <w:t xml:space="preserve">الكافي ج 6 ص 41 ك 19 ب 28 ح 8.</w:t>
      </w:r>
    </w:p>
    <w:p>
      <w:pPr>
        <w:pStyle w:val="BookText"/>
      </w:pPr>
      <w:r>
        <w:rPr>
          <w:rFonts w:ascii="Amiri" w:hAnsi="Amiri" w:eastAsia="Amiri" w:cs="Amiri"/>
          <w:lang w:bidi="ar-SA"/>
          <w:color w:val="111111"/>
          <w:sz w:val="28"/>
          <w:szCs w:val="28"/>
          <w:rtl/>
        </w:rPr>
        <w:t xml:space="preserve">الفقيه ج 3 ص 305 ب 146 ح 2.</w:t>
      </w:r>
    </w:p>
    <w:p>
      <w:pPr>
        <w:pStyle w:val="BookText"/>
      </w:pPr>
      <w:r>
        <w:rPr>
          <w:rFonts w:ascii="Amiri" w:hAnsi="Amiri" w:eastAsia="Amiri" w:cs="Amiri"/>
          <w:lang w:bidi="ar-SA"/>
          <w:color w:val="111111"/>
          <w:sz w:val="28"/>
          <w:szCs w:val="28"/>
          <w:rtl/>
        </w:rPr>
        <w:t xml:space="preserve">التهذيب ج 8 ص 107 ب 5 ح 12.</w:t>
      </w:r>
    </w:p>
    <w:p>
      <w:pPr>
        <w:pStyle w:val="BookText"/>
      </w:pPr>
      <w:r>
        <w:rPr>
          <w:rFonts w:ascii="Amiri" w:hAnsi="Amiri" w:eastAsia="Amiri" w:cs="Amiri"/>
          <w:lang w:bidi="ar-SA"/>
          <w:color w:val="111111"/>
          <w:sz w:val="28"/>
          <w:szCs w:val="28"/>
          <w:rtl/>
        </w:rPr>
        <w:t xml:space="preserve">(عن غلام أرضع من امرأة -) يأتي تحت عنوان (عن غلام رضع الخ)</w:t>
      </w:r>
    </w:p>
    <w:p>
      <w:pPr>
        <w:pStyle w:val="BookText"/>
      </w:pPr>
      <w:r>
        <w:rPr>
          <w:rFonts w:ascii="Amiri" w:hAnsi="Amiri" w:eastAsia="Amiri" w:cs="Amiri"/>
          <w:lang w:bidi="ar-SA"/>
          <w:color w:val="111111"/>
          <w:sz w:val="28"/>
          <w:szCs w:val="28"/>
          <w:rtl/>
        </w:rPr>
        <w:t xml:space="preserve">«عن غلام رضع من امرأة</w:t>
      </w:r>
      <w:r>
        <w:rPr>
          <w:rStyle w:val="FootnoteReference"/>
        </w:rPr>
        <w:footnoteReference w:id="259"/>
      </w:r>
      <w:r>
        <w:rPr>
          <w:rFonts w:ascii="Amiri" w:hAnsi="Amiri" w:eastAsia="Amiri" w:cs="Amiri"/>
          <w:lang w:bidi="ar-SA"/>
          <w:color w:val="111111"/>
          <w:sz w:val="28"/>
          <w:szCs w:val="28"/>
          <w:rtl/>
        </w:rPr>
        <w:t xml:space="preserve">أيحلّ له أن يتزوّج اختها لأبيها من الرضاع؟ قال: فقال: لا فقد رضعا جميعا من لبن فحل واحد من امرأة واحدة، قال: فيتزوّج اختها لامّها من الرضاعة؟ قال: فقال: لابأس بذلك ان اختها التي لم ترضعه كان فحلها غير فحل التي</w:t>
      </w:r>
      <w:r>
        <w:rPr>
          <w:rStyle w:val="FootnoteReference"/>
        </w:rPr>
        <w:footnoteReference w:id="260"/>
      </w:r>
      <w:r>
        <w:rPr>
          <w:rFonts w:ascii="IRNazanin" w:hAnsi="IRNazanin" w:eastAsia="IRNazanin" w:cs="IRNazanin"/>
          <w:lang w:bidi="fa-IR"/>
          <w:color w:val="111111"/>
          <w:sz w:val="28"/>
          <w:szCs w:val="28"/>
          <w:rtl/>
        </w:rPr>
        <w:t xml:space="preserve">ارضعت الغلام فاختلف الفحلان فلابأس» (6)</w:t>
      </w:r>
    </w:p>
    <w:p>
      <w:pPr>
        <w:pStyle w:val="BookText"/>
      </w:pPr>
      <w:r>
        <w:rPr>
          <w:rFonts w:ascii="Amiri" w:hAnsi="Amiri" w:eastAsia="Amiri" w:cs="Amiri"/>
          <w:lang w:bidi="ar-SA"/>
          <w:color w:val="111111"/>
          <w:sz w:val="28"/>
          <w:szCs w:val="28"/>
          <w:rtl/>
        </w:rPr>
        <w:t xml:space="preserve">الكافي ج 5 ص 442 ك 18 ب 89 ح 10.</w:t>
      </w:r>
    </w:p>
    <w:p>
      <w:pPr>
        <w:pStyle w:val="BookText"/>
      </w:pPr>
      <w:r>
        <w:rPr>
          <w:rFonts w:ascii="IRNazanin" w:hAnsi="IRNazanin" w:eastAsia="IRNazanin" w:cs="IRNazanin"/>
          <w:lang w:bidi="fa-IR"/>
          <w:color w:val="111111"/>
          <w:sz w:val="28"/>
          <w:szCs w:val="28"/>
          <w:rtl/>
        </w:rPr>
        <w:t xml:space="preserve">الاستبصار ج 3 ص 200 ب 126 ح 6.</w:t>
      </w:r>
    </w:p>
    <w:p>
      <w:pPr>
        <w:pStyle w:val="BookText"/>
      </w:pPr>
      <w:r>
        <w:rPr>
          <w:rFonts w:ascii="Amiri" w:hAnsi="Amiri" w:eastAsia="Amiri" w:cs="Amiri"/>
          <w:lang w:bidi="ar-SA"/>
          <w:color w:val="111111"/>
          <w:sz w:val="28"/>
          <w:szCs w:val="28"/>
          <w:rtl/>
        </w:rPr>
        <w:t xml:space="preserve">التهذيب ج 7 ص 320 ب 27 ح 29.</w:t>
      </w:r>
    </w:p>
    <w:p>
      <w:pPr>
        <w:pStyle w:val="BookText"/>
      </w:pPr>
      <w:r>
        <w:rPr>
          <w:rFonts w:ascii="Amiri" w:hAnsi="Amiri" w:eastAsia="Amiri" w:cs="Amiri"/>
          <w:lang w:bidi="ar-SA"/>
          <w:color w:val="111111"/>
          <w:sz w:val="28"/>
          <w:szCs w:val="28"/>
          <w:rtl/>
        </w:rPr>
        <w:t xml:space="preserve">«عن غلام لي وثب على جارية لي فاحبلها فولدت واحتجنا الى لبنها فان أحللت لهما ما صنعا أيطيب لبنها</w:t>
      </w:r>
      <w:r>
        <w:rPr>
          <w:rStyle w:val="FootnoteReference"/>
        </w:rPr>
        <w:footnoteReference w:id="261"/>
      </w:r>
      <w:r>
        <w:rPr>
          <w:rFonts w:ascii="IRNazanin" w:hAnsi="IRNazanin" w:eastAsia="IRNazanin" w:cs="IRNazanin"/>
          <w:lang w:bidi="fa-IR"/>
          <w:color w:val="111111"/>
          <w:sz w:val="28"/>
          <w:szCs w:val="28"/>
          <w:rtl/>
        </w:rPr>
        <w:t xml:space="preserve">؟ قال: نعم» (7)</w:t>
      </w:r>
    </w:p>
    <w:p>
      <w:pPr>
        <w:pStyle w:val="BookText"/>
      </w:pPr>
      <w:r>
        <w:rPr>
          <w:rFonts w:ascii="IRNazanin" w:hAnsi="IRNazanin" w:eastAsia="IRNazanin" w:cs="IRNazanin"/>
          <w:lang w:bidi="fa-IR"/>
          <w:color w:val="111111"/>
          <w:sz w:val="28"/>
          <w:szCs w:val="28"/>
          <w:rtl/>
        </w:rPr>
        <w:t xml:space="preserve">الكافي ج 6 ص 43 ک 19 ب 30 ح 6.</w:t>
      </w:r>
    </w:p>
    <w:p>
      <w:pPr>
        <w:pStyle w:val="BookText"/>
      </w:pPr>
      <w:r>
        <w:rPr>
          <w:rFonts w:ascii="Amiri" w:hAnsi="Amiri" w:eastAsia="Amiri" w:cs="Amiri"/>
          <w:lang w:bidi="ar-SA"/>
          <w:color w:val="111111"/>
          <w:sz w:val="28"/>
          <w:szCs w:val="28"/>
          <w:rtl/>
        </w:rPr>
        <w:t xml:space="preserve">التهذيب ج 8 ص 108 ب 5 ح 18.</w:t>
      </w:r>
    </w:p>
    <w:p>
      <w:pPr>
        <w:pStyle w:val="BookText"/>
      </w:pPr>
      <w:r>
        <w:rPr>
          <w:rFonts w:ascii="IRNazanin" w:hAnsi="IRNazanin" w:eastAsia="IRNazanin" w:cs="IRNazanin"/>
          <w:lang w:bidi="fa-IR"/>
          <w:color w:val="111111"/>
          <w:sz w:val="28"/>
          <w:szCs w:val="28"/>
          <w:rtl/>
        </w:rPr>
        <w:t xml:space="preserve">الاستبصار ج 3 ص 321 ب 186 ح 3.</w:t>
      </w:r>
    </w:p>
    <w:p>
      <w:pPr>
        <w:pStyle w:val="BookText"/>
      </w:pPr>
      <w:r>
        <w:rPr>
          <w:rFonts w:ascii="Amiri" w:hAnsi="Amiri" w:eastAsia="Amiri" w:cs="Amiri"/>
          <w:lang w:bidi="ar-SA"/>
          <w:color w:val="111111"/>
          <w:sz w:val="28"/>
          <w:szCs w:val="28"/>
          <w:rtl/>
        </w:rPr>
        <w:t xml:space="preserve">«عن الغلام يرضع الرضعة والرضعتين</w:t>
      </w:r>
      <w:r>
        <w:rPr>
          <w:rStyle w:val="FootnoteReference"/>
        </w:rPr>
        <w:footnoteReference w:id="262"/>
      </w:r>
      <w:r>
        <w:rPr>
          <w:rFonts w:ascii="Amiri" w:hAnsi="Amiri" w:eastAsia="Amiri" w:cs="Amiri"/>
          <w:lang w:bidi="ar-SA"/>
          <w:color w:val="111111"/>
          <w:sz w:val="28"/>
          <w:szCs w:val="28"/>
          <w:rtl/>
        </w:rPr>
        <w:t xml:space="preserve">فقال: لا يحرم فعددت عليه حتى اكملت</w:t>
      </w:r>
      <w:r>
        <w:rPr>
          <w:rStyle w:val="FootnoteReference"/>
        </w:rPr>
        <w:footnoteReference w:id="263"/>
      </w:r>
      <w:r>
        <w:rPr>
          <w:rFonts w:ascii="Amiri" w:hAnsi="Amiri" w:eastAsia="Amiri" w:cs="Amiri"/>
          <w:lang w:bidi="ar-SA"/>
          <w:color w:val="111111"/>
          <w:sz w:val="28"/>
          <w:szCs w:val="28"/>
          <w:rtl/>
        </w:rPr>
        <w:t xml:space="preserve">عشر رضعات فقال: اذا كانت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متفرقة فلا» (6)</w:t>
      </w:r>
    </w:p>
    <w:p>
      <w:pPr>
        <w:pStyle w:val="BookText"/>
      </w:pPr>
      <w:r>
        <w:rPr>
          <w:rFonts w:ascii="Amiri" w:hAnsi="Amiri" w:eastAsia="Amiri" w:cs="Amiri"/>
          <w:lang w:bidi="ar-SA"/>
          <w:color w:val="111111"/>
          <w:sz w:val="28"/>
          <w:szCs w:val="28"/>
          <w:rtl/>
        </w:rPr>
        <w:t xml:space="preserve">الكافي ج 5 ص 439 ك 18 ب 88 ح 8.</w:t>
      </w:r>
    </w:p>
    <w:p>
      <w:pPr>
        <w:pStyle w:val="BookText"/>
      </w:pPr>
      <w:r>
        <w:rPr>
          <w:rFonts w:ascii="Amiri" w:hAnsi="Amiri" w:eastAsia="Amiri" w:cs="Amiri"/>
          <w:lang w:bidi="ar-SA"/>
          <w:color w:val="111111"/>
          <w:sz w:val="28"/>
          <w:szCs w:val="28"/>
          <w:rtl/>
        </w:rPr>
        <w:t xml:space="preserve">التهذيب ج 7 ص 314 ب 27 ح 10.</w:t>
      </w:r>
    </w:p>
    <w:p>
      <w:pPr>
        <w:pStyle w:val="BookText"/>
      </w:pPr>
      <w:r>
        <w:rPr>
          <w:rFonts w:ascii="IRNazanin" w:hAnsi="IRNazanin" w:eastAsia="IRNazanin" w:cs="IRNazanin"/>
          <w:lang w:bidi="fa-IR"/>
          <w:color w:val="111111"/>
          <w:sz w:val="28"/>
          <w:szCs w:val="28"/>
          <w:rtl/>
        </w:rPr>
        <w:t xml:space="preserve">الاستبصار ج 3 ص 194 ب 125 ح 8.</w:t>
      </w:r>
    </w:p>
    <w:p>
      <w:pPr>
        <w:pStyle w:val="BookText"/>
      </w:pPr>
      <w:r>
        <w:rPr>
          <w:rFonts w:ascii="Amiri" w:hAnsi="Amiri" w:eastAsia="Amiri" w:cs="Amiri"/>
          <w:lang w:bidi="ar-SA"/>
          <w:color w:val="111111"/>
          <w:sz w:val="28"/>
          <w:szCs w:val="28"/>
          <w:rtl/>
        </w:rPr>
        <w:t xml:space="preserve">(عن لبن الفحل قال ما أرضعت الخ -) يأتي تحت عنوان (عن لبن الفحل قال هو ما أرضعت الخ)</w:t>
      </w:r>
    </w:p>
    <w:p>
      <w:pPr>
        <w:pStyle w:val="BookText"/>
      </w:pPr>
      <w:r>
        <w:rPr>
          <w:rFonts w:ascii="Amiri" w:hAnsi="Amiri" w:eastAsia="Amiri" w:cs="Amiri"/>
          <w:lang w:bidi="ar-SA"/>
          <w:color w:val="111111"/>
          <w:sz w:val="28"/>
          <w:szCs w:val="28"/>
          <w:rtl/>
        </w:rPr>
        <w:t xml:space="preserve">«عن لبن الفحل، قال: هو ما أرضعت امرأتك من لبنك ولبن ولدك ولد امرأة أخرى</w:t>
      </w:r>
      <w:r>
        <w:rPr>
          <w:rStyle w:val="FootnoteReference"/>
        </w:rPr>
        <w:footnoteReference w:id="264"/>
      </w:r>
      <w:r>
        <w:rPr>
          <w:rFonts w:ascii="IRNazanin" w:hAnsi="IRNazanin" w:eastAsia="IRNazanin" w:cs="IRNazanin"/>
          <w:lang w:bidi="fa-IR"/>
          <w:color w:val="111111"/>
          <w:sz w:val="28"/>
          <w:szCs w:val="28"/>
          <w:rtl/>
        </w:rPr>
        <w:t xml:space="preserve">فهو حرام» (6)</w:t>
      </w:r>
    </w:p>
    <w:p>
      <w:pPr>
        <w:pStyle w:val="BookText"/>
      </w:pPr>
      <w:r>
        <w:rPr>
          <w:rFonts w:ascii="Amiri" w:hAnsi="Amiri" w:eastAsia="Amiri" w:cs="Amiri"/>
          <w:lang w:bidi="ar-SA"/>
          <w:color w:val="111111"/>
          <w:sz w:val="28"/>
          <w:szCs w:val="28"/>
          <w:rtl/>
        </w:rPr>
        <w:t xml:space="preserve">الكافي ج 5 ص 440 ك 18 ب 89 ح 1.</w:t>
      </w:r>
    </w:p>
    <w:p>
      <w:pPr>
        <w:pStyle w:val="BookText"/>
      </w:pPr>
      <w:r>
        <w:rPr>
          <w:rFonts w:ascii="Amiri" w:hAnsi="Amiri" w:eastAsia="Amiri" w:cs="Amiri"/>
          <w:lang w:bidi="ar-SA"/>
          <w:color w:val="111111"/>
          <w:sz w:val="28"/>
          <w:szCs w:val="28"/>
          <w:rtl/>
        </w:rPr>
        <w:t xml:space="preserve">الكافي ج 5 ص 440 ك 18 ب 89 ح 3.</w:t>
      </w:r>
    </w:p>
    <w:p>
      <w:pPr>
        <w:pStyle w:val="BookText"/>
      </w:pPr>
      <w:r>
        <w:rPr>
          <w:rFonts w:ascii="Amiri" w:hAnsi="Amiri" w:eastAsia="Amiri" w:cs="Amiri"/>
          <w:lang w:bidi="ar-SA"/>
          <w:color w:val="111111"/>
          <w:sz w:val="28"/>
          <w:szCs w:val="28"/>
          <w:rtl/>
        </w:rPr>
        <w:t xml:space="preserve">التهذيب ج 7 ص 319 ب 27 ح 24.</w:t>
      </w:r>
    </w:p>
    <w:p>
      <w:pPr>
        <w:pStyle w:val="BookText"/>
      </w:pPr>
      <w:r>
        <w:rPr>
          <w:rFonts w:ascii="IRNazanin" w:hAnsi="IRNazanin" w:eastAsia="IRNazanin" w:cs="IRNazanin"/>
          <w:lang w:bidi="fa-IR"/>
          <w:color w:val="111111"/>
          <w:sz w:val="28"/>
          <w:szCs w:val="28"/>
          <w:rtl/>
        </w:rPr>
        <w:t xml:space="preserve">الاستبصار ج3 ص 199 ب 126 ح 1.</w:t>
      </w:r>
    </w:p>
    <w:p>
      <w:pPr>
        <w:pStyle w:val="BookText"/>
      </w:pPr>
      <w:r>
        <w:rPr>
          <w:rFonts w:ascii="IRNazanin" w:hAnsi="IRNazanin" w:eastAsia="IRNazanin" w:cs="IRNazanin"/>
          <w:lang w:bidi="fa-IR"/>
          <w:color w:val="111111"/>
          <w:sz w:val="28"/>
          <w:szCs w:val="28"/>
          <w:rtl/>
        </w:rPr>
        <w:t xml:space="preserve">«عن الذي يحرم من الرضاع؟ فكتب علیه السلام: قليله وكثيره حرام</w:t>
      </w:r>
      <w:r>
        <w:rPr>
          <w:rStyle w:val="FootnoteReference"/>
        </w:rPr>
        <w:footnoteReference w:id="265"/>
      </w:r>
      <w:r>
        <w:rPr>
          <w:rFonts w:ascii="Times New Roman" w:hAnsi="Times New Roman" w:eastAsia="Times New Roman" w:cs="Times New Roman"/>
          <w:lang w:val="en-US" w:bidi="en-US"/>
          <w:color w:val="111111"/>
          <w:sz w:val="28"/>
          <w:szCs w:val="28"/>
          <w:rtl/>
        </w:rPr>
        <w:t xml:space="preserve">» (10)</w:t>
      </w:r>
    </w:p>
    <w:p>
      <w:pPr>
        <w:pStyle w:val="BookText"/>
      </w:pPr>
      <w:r>
        <w:rPr>
          <w:rFonts w:ascii="Amiri" w:hAnsi="Amiri" w:eastAsia="Amiri" w:cs="Amiri"/>
          <w:lang w:bidi="ar-SA"/>
          <w:color w:val="111111"/>
          <w:sz w:val="28"/>
          <w:szCs w:val="28"/>
          <w:rtl/>
        </w:rPr>
        <w:t xml:space="preserve">التهذيب ج 7 ص 316 ب 27 ح 16.</w:t>
      </w:r>
    </w:p>
    <w:p>
      <w:pPr>
        <w:pStyle w:val="BookText"/>
      </w:pPr>
      <w:r>
        <w:rPr>
          <w:rFonts w:ascii="IRNazanin" w:hAnsi="IRNazanin" w:eastAsia="IRNazanin" w:cs="IRNazanin"/>
          <w:lang w:bidi="fa-IR"/>
          <w:color w:val="111111"/>
          <w:sz w:val="28"/>
          <w:szCs w:val="28"/>
          <w:rtl/>
        </w:rPr>
        <w:t xml:space="preserve">الاستبصار ج 3 ص 194 ب 125 ح16.</w:t>
      </w:r>
    </w:p>
    <w:p>
      <w:pPr>
        <w:pStyle w:val="BookText"/>
      </w:pPr>
      <w:r>
        <w:rPr>
          <w:rFonts w:ascii="Amiri" w:hAnsi="Amiri" w:eastAsia="Amiri" w:cs="Amiri"/>
          <w:lang w:bidi="ar-SA"/>
          <w:color w:val="111111"/>
          <w:sz w:val="28"/>
          <w:szCs w:val="28"/>
          <w:rtl/>
        </w:rPr>
        <w:t xml:space="preserve">(عن المرأة ترضع عبدها -) انظر الاسترقاق «عن مظائرة المجوسي</w:t>
      </w:r>
      <w:r>
        <w:rPr>
          <w:rStyle w:val="FootnoteReference"/>
        </w:rPr>
        <w:footnoteReference w:id="266"/>
      </w:r>
      <w:r>
        <w:rPr>
          <w:rFonts w:ascii="IRNazanin" w:hAnsi="IRNazanin" w:eastAsia="IRNazanin" w:cs="IRNazanin"/>
          <w:lang w:bidi="fa-IR"/>
          <w:color w:val="111111"/>
          <w:sz w:val="28"/>
          <w:szCs w:val="28"/>
          <w:rtl/>
        </w:rPr>
        <w:t xml:space="preserve">، فقال: لا،</w:t>
      </w:r>
    </w:p>
    <w:p>
      <w:pPr>
        <w:pStyle w:val="BookText"/>
      </w:pPr>
      <w:r>
        <w:rPr>
          <w:rFonts w:ascii="Amiri" w:hAnsi="Amiri" w:eastAsia="Amiri" w:cs="Amiri"/>
          <w:lang w:bidi="ar-SA"/>
          <w:color w:val="111111"/>
          <w:sz w:val="28"/>
          <w:szCs w:val="28"/>
          <w:rtl/>
        </w:rPr>
        <w:t xml:space="preserve">ولكن أهل الكتاب» (6)</w:t>
      </w:r>
    </w:p>
    <w:p>
      <w:pPr>
        <w:pStyle w:val="BookText"/>
      </w:pPr>
      <w:r>
        <w:rPr>
          <w:rFonts w:ascii="IRNazanin" w:hAnsi="IRNazanin" w:eastAsia="IRNazanin" w:cs="IRNazanin"/>
          <w:lang w:bidi="fa-IR"/>
          <w:color w:val="111111"/>
          <w:sz w:val="28"/>
          <w:szCs w:val="28"/>
          <w:rtl/>
        </w:rPr>
        <w:t xml:space="preserve">الكافي ج 6 ص 42 ک 19 ب 30 ح 2.</w:t>
      </w:r>
    </w:p>
    <w:p>
      <w:pPr>
        <w:pStyle w:val="BookText"/>
      </w:pPr>
      <w:r>
        <w:rPr>
          <w:rFonts w:ascii="Amiri" w:hAnsi="Amiri" w:eastAsia="Amiri" w:cs="Amiri"/>
          <w:lang w:bidi="ar-SA"/>
          <w:color w:val="111111"/>
          <w:sz w:val="28"/>
          <w:szCs w:val="28"/>
          <w:rtl/>
        </w:rPr>
        <w:t xml:space="preserve">التهذيب ج 8 ص 109 ب 5 ح 21.</w:t>
      </w:r>
    </w:p>
    <w:p>
      <w:pPr>
        <w:pStyle w:val="BookText"/>
      </w:pPr>
      <w:r>
        <w:rPr>
          <w:rFonts w:ascii="Amiri" w:hAnsi="Amiri" w:eastAsia="Amiri" w:cs="Amiri"/>
          <w:lang w:bidi="ar-SA"/>
          <w:color w:val="111111"/>
          <w:sz w:val="28"/>
          <w:szCs w:val="28"/>
          <w:rtl/>
        </w:rPr>
        <w:t xml:space="preserve">(عن مظائرة المجوسية -) تقدم تحت عنوان (عن مظائرة المجوسي الخ)</w:t>
      </w:r>
    </w:p>
    <w:p>
      <w:pPr>
        <w:pStyle w:val="BookText"/>
      </w:pPr>
      <w:r>
        <w:rPr>
          <w:rFonts w:ascii="Amiri" w:hAnsi="Amiri" w:eastAsia="Amiri" w:cs="Amiri"/>
          <w:lang w:bidi="ar-SA"/>
          <w:color w:val="111111"/>
          <w:sz w:val="28"/>
          <w:szCs w:val="28"/>
          <w:rtl/>
        </w:rPr>
        <w:t xml:space="preserve">«غلام بيني وبينه رضاع يحلّ لي بيعه؟ قال: انما هو مملوك ان شئت بعته وإن شئت امسكته ولكن اذا ملك الرجل أبويه فهما حرّان» (1)</w:t>
      </w:r>
    </w:p>
    <w:p>
      <w:pPr>
        <w:pStyle w:val="BookText"/>
      </w:pPr>
      <w:r>
        <w:rPr>
          <w:rFonts w:ascii="Amiri" w:hAnsi="Amiri" w:eastAsia="Amiri" w:cs="Amiri"/>
          <w:lang w:bidi="ar-SA"/>
          <w:color w:val="111111"/>
          <w:sz w:val="28"/>
          <w:szCs w:val="28"/>
          <w:rtl/>
        </w:rPr>
        <w:t xml:space="preserve">التهذيب ج 8 ص 244 ب 10 ح 114.</w:t>
      </w:r>
    </w:p>
    <w:p>
      <w:pPr>
        <w:pStyle w:val="BookText"/>
      </w:pPr>
      <w:r>
        <w:rPr>
          <w:rFonts w:ascii="IRNazanin" w:hAnsi="IRNazanin" w:eastAsia="IRNazanin" w:cs="IRNazanin"/>
          <w:lang w:bidi="fa-IR"/>
          <w:color w:val="111111"/>
          <w:sz w:val="28"/>
          <w:szCs w:val="28"/>
          <w:rtl/>
        </w:rPr>
        <w:t xml:space="preserve">الاستبصار ج 4 ص 18 ب 10 ح 5.</w:t>
      </w:r>
    </w:p>
    <w:p>
      <w:pPr>
        <w:pStyle w:val="BookText"/>
      </w:pPr>
      <w:r>
        <w:rPr>
          <w:rFonts w:ascii="Amiri" w:hAnsi="Amiri" w:eastAsia="Amiri" w:cs="Amiri"/>
          <w:lang w:bidi="ar-SA"/>
          <w:color w:val="111111"/>
          <w:sz w:val="28"/>
          <w:szCs w:val="28"/>
          <w:rtl/>
        </w:rPr>
        <w:t xml:space="preserve">(فأرضعت امّي جارية -) تقدم تحت عنوان (أرضعت أمّي الخ)</w:t>
      </w:r>
    </w:p>
    <w:p>
      <w:pPr>
        <w:pStyle w:val="BookText"/>
      </w:pPr>
      <w:r>
        <w:rPr>
          <w:rFonts w:ascii="Amiri" w:hAnsi="Amiri" w:eastAsia="Amiri" w:cs="Amiri"/>
          <w:lang w:bidi="ar-SA"/>
          <w:color w:val="111111"/>
          <w:sz w:val="28"/>
          <w:szCs w:val="28"/>
          <w:rtl/>
        </w:rPr>
        <w:t xml:space="preserve">«الفرض في الرضاع أحد وعشرون شهرا فما نقص عن أحد وعشرين شهرا فقد نقص المرضع، وان أراد أن يتم الرضاع فحولين كاملين» (6)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8 ص 106 ب 5 ح 7.</w:t>
      </w:r>
    </w:p>
    <w:p>
      <w:pPr>
        <w:pStyle w:val="BookText"/>
      </w:pPr>
      <w:r>
        <w:rPr>
          <w:rFonts w:ascii="IRNazanin" w:hAnsi="IRNazanin" w:eastAsia="IRNazanin" w:cs="IRNazanin"/>
          <w:lang w:bidi="fa-IR"/>
          <w:color w:val="111111"/>
          <w:sz w:val="28"/>
          <w:szCs w:val="28"/>
          <w:rtl/>
        </w:rPr>
        <w:t xml:space="preserve">«في ابنة الأخ من الرضاع لا آمر به أحدا ولاأنهى عنه وانما أنهی عنه نفسي وولدي وقال: عرض على رسول الله صلی الله علیه و آله أن يتزوّج ابنة حمزة فأبی رسول الله صلی الله علیه و آله وقال: هي ابنة أخي من الرضاع» (1/6)</w:t>
      </w:r>
    </w:p>
    <w:p>
      <w:pPr>
        <w:pStyle w:val="BookText"/>
      </w:pPr>
      <w:r>
        <w:rPr>
          <w:rFonts w:ascii="Amiri" w:hAnsi="Amiri" w:eastAsia="Amiri" w:cs="Amiri"/>
          <w:lang w:bidi="ar-SA"/>
          <w:color w:val="111111"/>
          <w:sz w:val="28"/>
          <w:szCs w:val="28"/>
          <w:rtl/>
        </w:rPr>
        <w:t xml:space="preserve">الكافي ج 5 ص 437 ك 18 ب 87 ح 5.</w:t>
      </w:r>
    </w:p>
    <w:p>
      <w:pPr>
        <w:pStyle w:val="BookText"/>
      </w:pPr>
      <w:r>
        <w:rPr>
          <w:rFonts w:ascii="Amiri" w:hAnsi="Amiri" w:eastAsia="Amiri" w:cs="Amiri"/>
          <w:lang w:bidi="ar-SA"/>
          <w:color w:val="111111"/>
          <w:sz w:val="28"/>
          <w:szCs w:val="28"/>
          <w:rtl/>
        </w:rPr>
        <w:t xml:space="preserve">(في امرأة أرضعت ابن جاريتها -) انظر العتق</w:t>
      </w:r>
    </w:p>
    <w:p>
      <w:pPr>
        <w:pStyle w:val="BookText"/>
      </w:pPr>
      <w:r>
        <w:rPr>
          <w:rFonts w:ascii="Amiri" w:hAnsi="Amiri" w:eastAsia="Amiri" w:cs="Amiri"/>
          <w:lang w:bidi="ar-SA"/>
          <w:color w:val="111111"/>
          <w:sz w:val="28"/>
          <w:szCs w:val="28"/>
          <w:rtl/>
        </w:rPr>
        <w:t xml:space="preserve">«في امرأة ارضعت غلاما وجارية قال: يعلم ذلك غيرها؟ قال: قلت: لا، قال: لاتصدق ان لم يكن غيرها» (6)</w:t>
      </w:r>
    </w:p>
    <w:p>
      <w:pPr>
        <w:pStyle w:val="BookText"/>
      </w:pPr>
      <w:r>
        <w:rPr>
          <w:rFonts w:ascii="Amiri" w:hAnsi="Amiri" w:eastAsia="Amiri" w:cs="Amiri"/>
          <w:lang w:bidi="ar-SA"/>
          <w:color w:val="111111"/>
          <w:sz w:val="28"/>
          <w:szCs w:val="28"/>
          <w:rtl/>
        </w:rPr>
        <w:t xml:space="preserve">التهذيب ج 7 ص 323 ب 27 ح 38.</w:t>
      </w:r>
    </w:p>
    <w:p>
      <w:pPr>
        <w:pStyle w:val="BookText"/>
      </w:pPr>
      <w:r>
        <w:rPr>
          <w:rFonts w:ascii="Amiri" w:hAnsi="Amiri" w:eastAsia="Amiri" w:cs="Amiri"/>
          <w:lang w:bidi="ar-SA"/>
          <w:color w:val="111111"/>
          <w:sz w:val="28"/>
          <w:szCs w:val="28"/>
          <w:rtl/>
        </w:rPr>
        <w:t xml:space="preserve">«في امرأة ارضعت ولد الرجل</w:t>
      </w:r>
      <w:r>
        <w:rPr>
          <w:rStyle w:val="FootnoteReference"/>
        </w:rPr>
        <w:footnoteReference w:id="267"/>
      </w:r>
      <w:r>
        <w:rPr>
          <w:rFonts w:ascii="IRNazanin" w:hAnsi="IRNazanin" w:eastAsia="IRNazanin" w:cs="IRNazanin"/>
          <w:lang w:bidi="fa-IR"/>
          <w:color w:val="111111"/>
          <w:sz w:val="28"/>
          <w:szCs w:val="28"/>
          <w:rtl/>
        </w:rPr>
        <w:t xml:space="preserve">أيحلّ لذلك الرجل أن يتزوّج ابنة هذه المرضعة أم لا؟ فوقّع علیه السلام: لايحل ذلك له» (11)</w:t>
      </w:r>
    </w:p>
    <w:p>
      <w:pPr>
        <w:pStyle w:val="BookText"/>
      </w:pPr>
      <w:r>
        <w:rPr>
          <w:rFonts w:ascii="Amiri" w:hAnsi="Amiri" w:eastAsia="Amiri" w:cs="Amiri"/>
          <w:lang w:bidi="ar-SA"/>
          <w:color w:val="111111"/>
          <w:sz w:val="28"/>
          <w:szCs w:val="28"/>
          <w:rtl/>
        </w:rPr>
        <w:t xml:space="preserve">الفقيه ج 3 ص 306 ب 146 ح 9.</w:t>
      </w:r>
    </w:p>
    <w:p>
      <w:pPr>
        <w:pStyle w:val="BookText"/>
      </w:pPr>
      <w:r>
        <w:rPr>
          <w:rFonts w:ascii="Amiri" w:hAnsi="Amiri" w:eastAsia="Amiri" w:cs="Amiri"/>
          <w:lang w:bidi="ar-SA"/>
          <w:color w:val="111111"/>
          <w:sz w:val="28"/>
          <w:szCs w:val="28"/>
          <w:rtl/>
        </w:rPr>
        <w:t xml:space="preserve">الكافي ج 5 ص 447 ك 18 ب 91 ح 18.</w:t>
      </w:r>
    </w:p>
    <w:p>
      <w:pPr>
        <w:pStyle w:val="BookText"/>
      </w:pPr>
      <w:r>
        <w:rPr>
          <w:rFonts w:ascii="Amiri" w:hAnsi="Amiri" w:eastAsia="Amiri" w:cs="Amiri"/>
          <w:lang w:bidi="ar-SA"/>
          <w:color w:val="111111"/>
          <w:sz w:val="28"/>
          <w:szCs w:val="28"/>
          <w:rtl/>
        </w:rPr>
        <w:t xml:space="preserve">«في امرأة الرجل يكون لها الخادم</w:t>
      </w:r>
      <w:r>
        <w:rPr>
          <w:rStyle w:val="FootnoteReference"/>
        </w:rPr>
        <w:footnoteReference w:id="268"/>
      </w:r>
      <w:r>
        <w:rPr>
          <w:rFonts w:ascii="Amiri" w:hAnsi="Amiri" w:eastAsia="Amiri" w:cs="Amiri"/>
          <w:lang w:bidi="ar-SA"/>
          <w:color w:val="111111"/>
          <w:sz w:val="28"/>
          <w:szCs w:val="28"/>
          <w:rtl/>
        </w:rPr>
        <w:t xml:space="preserve">قد فجرت فيحتاج الى لبنها، قال: مرها فتحلّلها يطيب اللبن» (6)</w:t>
      </w:r>
    </w:p>
    <w:p>
      <w:pPr>
        <w:pStyle w:val="BookText"/>
      </w:pPr>
      <w:r>
        <w:rPr>
          <w:rFonts w:ascii="Amiri" w:hAnsi="Amiri" w:eastAsia="Amiri" w:cs="Amiri"/>
          <w:lang w:bidi="ar-SA"/>
          <w:color w:val="111111"/>
          <w:sz w:val="28"/>
          <w:szCs w:val="28"/>
          <w:rtl/>
        </w:rPr>
        <w:t xml:space="preserve">الكافي ج 5 ص 470 ك 18 ب 112 ح 12. الكافي ج 6 ص 43 ك 19 ب 30 ح 7 بتفاوت. الاستبصار ج 3 ص 322 ب 186 ح 4.</w:t>
      </w:r>
    </w:p>
    <w:p>
      <w:pPr>
        <w:pStyle w:val="BookText"/>
      </w:pPr>
      <w:r>
        <w:rPr>
          <w:rFonts w:ascii="Amiri" w:hAnsi="Amiri" w:eastAsia="Amiri" w:cs="Amiri"/>
          <w:lang w:bidi="ar-SA"/>
          <w:color w:val="111111"/>
          <w:sz w:val="28"/>
          <w:szCs w:val="28"/>
          <w:rtl/>
        </w:rPr>
        <w:t xml:space="preserve">التهذيب ج 8 ص 109 ب 5 ح 19 بتفاوت.</w:t>
      </w:r>
    </w:p>
    <w:p>
      <w:pPr>
        <w:pStyle w:val="BookText"/>
      </w:pPr>
      <w:r>
        <w:rPr>
          <w:rFonts w:ascii="Amiri" w:hAnsi="Amiri" w:eastAsia="Amiri" w:cs="Amiri"/>
          <w:lang w:bidi="ar-SA"/>
          <w:color w:val="111111"/>
          <w:sz w:val="28"/>
          <w:szCs w:val="28"/>
          <w:rtl/>
        </w:rPr>
        <w:t xml:space="preserve">«في امرأة يكون لها الخادم قد فجرت يحتاج الى لبنها قال: مرها فلتحللها ليطيب اللبن» (6)</w:t>
      </w:r>
    </w:p>
    <w:p>
      <w:pPr>
        <w:pStyle w:val="BookText"/>
      </w:pPr>
      <w:r>
        <w:rPr>
          <w:rFonts w:ascii="IRNazanin" w:hAnsi="IRNazanin" w:eastAsia="IRNazanin" w:cs="IRNazanin"/>
          <w:lang w:bidi="fa-IR"/>
          <w:color w:val="111111"/>
          <w:sz w:val="28"/>
          <w:szCs w:val="28"/>
          <w:rtl/>
        </w:rPr>
        <w:t xml:space="preserve">الاستبصار ج 3 ص 322 ب 186 ح 4.</w:t>
      </w:r>
    </w:p>
    <w:p>
      <w:pPr>
        <w:pStyle w:val="BookText"/>
      </w:pPr>
      <w:r>
        <w:rPr>
          <w:rFonts w:ascii="Amiri" w:hAnsi="Amiri" w:eastAsia="Amiri" w:cs="Amiri"/>
          <w:lang w:bidi="ar-SA"/>
          <w:color w:val="111111"/>
          <w:sz w:val="28"/>
          <w:szCs w:val="28"/>
          <w:rtl/>
        </w:rPr>
        <w:t xml:space="preserve">الكافي ج 6 ص 43 ك 19 ب 30 ح 7.</w:t>
      </w:r>
    </w:p>
    <w:p>
      <w:pPr>
        <w:pStyle w:val="BookText"/>
      </w:pPr>
      <w:r>
        <w:rPr>
          <w:rFonts w:ascii="Amiri" w:hAnsi="Amiri" w:eastAsia="Amiri" w:cs="Amiri"/>
          <w:lang w:bidi="ar-SA"/>
          <w:color w:val="111111"/>
          <w:sz w:val="28"/>
          <w:szCs w:val="28"/>
          <w:rtl/>
        </w:rPr>
        <w:t xml:space="preserve">الكافي ج 5 ص 470 ك 18 ب 112 ح 12. التهذيب ج 8 ص 209 ب 5 ح 19.</w:t>
      </w:r>
    </w:p>
    <w:p>
      <w:pPr>
        <w:pStyle w:val="BookText"/>
      </w:pPr>
      <w:r>
        <w:rPr>
          <w:rFonts w:ascii="Amiri" w:hAnsi="Amiri" w:eastAsia="Amiri" w:cs="Amiri"/>
          <w:lang w:bidi="ar-SA"/>
          <w:color w:val="111111"/>
          <w:sz w:val="28"/>
          <w:szCs w:val="28"/>
          <w:rtl/>
        </w:rPr>
        <w:t xml:space="preserve">«في بيع الام من الرضاعة قال: لابأس</w:t>
      </w:r>
    </w:p>
    <w:p>
      <w:pPr>
        <w:pStyle w:val="BookText"/>
      </w:pPr>
      <w:r>
        <w:rPr>
          <w:rFonts w:ascii="Amiri" w:hAnsi="Amiri" w:eastAsia="Amiri" w:cs="Amiri"/>
          <w:lang w:bidi="ar-SA"/>
          <w:color w:val="111111"/>
          <w:sz w:val="28"/>
          <w:szCs w:val="28"/>
          <w:rtl/>
        </w:rPr>
        <w:t xml:space="preserve">بذلك اذا احتاج» (6)</w:t>
      </w:r>
    </w:p>
    <w:p>
      <w:pPr>
        <w:pStyle w:val="BookText"/>
      </w:pPr>
      <w:r>
        <w:rPr>
          <w:rFonts w:ascii="Amiri" w:hAnsi="Amiri" w:eastAsia="Amiri" w:cs="Amiri"/>
          <w:lang w:bidi="ar-SA"/>
          <w:color w:val="111111"/>
          <w:sz w:val="28"/>
          <w:szCs w:val="28"/>
          <w:rtl/>
        </w:rPr>
        <w:t xml:space="preserve">التهذيب ج 8 ص 245 ب 10 ح 119. الاستبصار ج 4 ص 19 ب 10 ح 10.</w:t>
      </w:r>
    </w:p>
    <w:p>
      <w:pPr>
        <w:pStyle w:val="BookText"/>
      </w:pPr>
      <w:r>
        <w:rPr>
          <w:rFonts w:ascii="Amiri" w:hAnsi="Amiri" w:eastAsia="Amiri" w:cs="Amiri"/>
          <w:lang w:bidi="ar-SA"/>
          <w:color w:val="111111"/>
          <w:sz w:val="28"/>
          <w:szCs w:val="28"/>
          <w:rtl/>
        </w:rPr>
        <w:t xml:space="preserve">(في جدي رضع -) انظر الجدي</w:t>
      </w:r>
    </w:p>
    <w:p>
      <w:pPr>
        <w:pStyle w:val="BookText"/>
      </w:pPr>
      <w:r>
        <w:rPr>
          <w:rFonts w:ascii="Amiri" w:hAnsi="Amiri" w:eastAsia="Amiri" w:cs="Amiri"/>
          <w:lang w:bidi="ar-SA"/>
          <w:color w:val="111111"/>
          <w:sz w:val="28"/>
          <w:szCs w:val="28"/>
          <w:rtl/>
        </w:rPr>
        <w:t xml:space="preserve">«في رجل تزوّج أخت أخيه من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الرضاعة فقال: ما أحب أن أتزوّج اخت اخي من الرضاعة» (6)</w:t>
      </w:r>
    </w:p>
    <w:p>
      <w:pPr>
        <w:pStyle w:val="BookText"/>
      </w:pPr>
      <w:r>
        <w:rPr>
          <w:rFonts w:ascii="Amiri" w:hAnsi="Amiri" w:eastAsia="Amiri" w:cs="Amiri"/>
          <w:lang w:bidi="ar-SA"/>
          <w:color w:val="111111"/>
          <w:sz w:val="28"/>
          <w:szCs w:val="28"/>
          <w:rtl/>
        </w:rPr>
        <w:t xml:space="preserve">الكافي ج 5 ص 444 ك 18 ب 91 ح 2.</w:t>
      </w:r>
    </w:p>
    <w:p>
      <w:pPr>
        <w:pStyle w:val="BookText"/>
      </w:pPr>
      <w:r>
        <w:rPr>
          <w:rFonts w:ascii="Amiri" w:hAnsi="Amiri" w:eastAsia="Amiri" w:cs="Amiri"/>
          <w:lang w:bidi="ar-SA"/>
          <w:color w:val="111111"/>
          <w:sz w:val="28"/>
          <w:szCs w:val="28"/>
          <w:rtl/>
        </w:rPr>
        <w:t xml:space="preserve">«في رجل تزوّج امرأة فولدت منه جارية ثم ماتت المرأة فتزوّج أخرى فولدت منه ولدا ثم انها أرضعت من لبنها غلاما أيحلّ لذلك الغلام الذي أرضعته أن يتزوّج ابنة المرأة التي كانت تحت الرجل قبل المرأة الأخيرة؟ فقال: ما احب ان يتزوّج ابنة فحل قد رضع من لبنه» (6) الكافي ج 5 ص 440 ك 18 ب 89 ح 5.</w:t>
      </w:r>
    </w:p>
    <w:p>
      <w:pPr>
        <w:pStyle w:val="BookText"/>
      </w:pPr>
      <w:r>
        <w:rPr>
          <w:rFonts w:ascii="Amiri" w:hAnsi="Amiri" w:eastAsia="Amiri" w:cs="Amiri"/>
          <w:lang w:bidi="ar-SA"/>
          <w:color w:val="111111"/>
          <w:sz w:val="28"/>
          <w:szCs w:val="28"/>
          <w:rtl/>
        </w:rPr>
        <w:t xml:space="preserve">التهذيب ج 7 ص 319 ب 27 ح 26.</w:t>
      </w:r>
    </w:p>
    <w:p>
      <w:pPr>
        <w:pStyle w:val="BookText"/>
      </w:pPr>
      <w:r>
        <w:rPr>
          <w:rFonts w:ascii="IRNazanin" w:hAnsi="IRNazanin" w:eastAsia="IRNazanin" w:cs="IRNazanin"/>
          <w:lang w:bidi="fa-IR"/>
          <w:color w:val="111111"/>
          <w:sz w:val="28"/>
          <w:szCs w:val="28"/>
          <w:rtl/>
        </w:rPr>
        <w:t xml:space="preserve">الاستبصار ج 3 ص 199 ب 126 ح 3.</w:t>
      </w:r>
    </w:p>
    <w:p>
      <w:pPr>
        <w:pStyle w:val="BookText"/>
      </w:pPr>
      <w:r>
        <w:rPr>
          <w:rFonts w:ascii="Amiri" w:hAnsi="Amiri" w:eastAsia="Amiri" w:cs="Amiri"/>
          <w:lang w:bidi="ar-SA"/>
          <w:color w:val="111111"/>
          <w:sz w:val="28"/>
          <w:szCs w:val="28"/>
          <w:rtl/>
        </w:rPr>
        <w:t xml:space="preserve">«في رجل تزوّج جارية صغيرة فأرضعتها امرأته أو أم ولده، قال: تحرم عليه» (6)</w:t>
      </w:r>
    </w:p>
    <w:p>
      <w:pPr>
        <w:pStyle w:val="BookText"/>
      </w:pPr>
      <w:r>
        <w:rPr>
          <w:rFonts w:ascii="Amiri" w:hAnsi="Amiri" w:eastAsia="Amiri" w:cs="Amiri"/>
          <w:lang w:bidi="ar-SA"/>
          <w:color w:val="111111"/>
          <w:sz w:val="28"/>
          <w:szCs w:val="28"/>
          <w:rtl/>
        </w:rPr>
        <w:t xml:space="preserve">الكافي ج 5 ص 445 ك 18 ب 91 ح 6.</w:t>
      </w:r>
    </w:p>
    <w:p>
      <w:pPr>
        <w:pStyle w:val="BookText"/>
      </w:pPr>
      <w:r>
        <w:rPr>
          <w:rFonts w:ascii="Amiri" w:hAnsi="Amiri" w:eastAsia="Amiri" w:cs="Amiri"/>
          <w:lang w:bidi="ar-SA"/>
          <w:color w:val="111111"/>
          <w:sz w:val="28"/>
          <w:szCs w:val="28"/>
          <w:rtl/>
        </w:rPr>
        <w:t xml:space="preserve">«في رجل توفى وترك صبيا فاسترضع له</w:t>
      </w:r>
      <w:r>
        <w:rPr>
          <w:rStyle w:val="FootnoteReference"/>
        </w:rPr>
        <w:footnoteReference w:id="269"/>
      </w:r>
      <w:r>
        <w:rPr>
          <w:rFonts w:ascii="Amiri" w:hAnsi="Amiri" w:eastAsia="Amiri" w:cs="Amiri"/>
          <w:lang w:bidi="ar-SA"/>
          <w:color w:val="111111"/>
          <w:sz w:val="28"/>
          <w:szCs w:val="28"/>
          <w:rtl/>
        </w:rPr>
        <w:t xml:space="preserve">فقال: أجر رضاع الصبي مما يرث من أبيه وامّه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 (1/6)</w:t>
      </w:r>
    </w:p>
    <w:p>
      <w:pPr>
        <w:pStyle w:val="BookText"/>
      </w:pPr>
      <w:r>
        <w:rPr>
          <w:rFonts w:ascii="Amiri" w:hAnsi="Amiri" w:eastAsia="Amiri" w:cs="Amiri"/>
          <w:lang w:bidi="ar-SA"/>
          <w:color w:val="111111"/>
          <w:sz w:val="28"/>
          <w:szCs w:val="28"/>
          <w:rtl/>
        </w:rPr>
        <w:t xml:space="preserve">الكافي ج 6 ص 41 ك 19 ب 28 ح 5.</w:t>
      </w:r>
    </w:p>
    <w:p>
      <w:pPr>
        <w:pStyle w:val="BookText"/>
      </w:pPr>
      <w:r>
        <w:rPr>
          <w:rFonts w:ascii="Amiri" w:hAnsi="Amiri" w:eastAsia="Amiri" w:cs="Amiri"/>
          <w:lang w:bidi="ar-SA"/>
          <w:color w:val="111111"/>
          <w:sz w:val="28"/>
          <w:szCs w:val="28"/>
          <w:rtl/>
        </w:rPr>
        <w:t xml:space="preserve">الفقيه ج 3 ص 309 ب 146 ح 25.</w:t>
      </w:r>
    </w:p>
    <w:p>
      <w:pPr>
        <w:pStyle w:val="BookText"/>
      </w:pPr>
      <w:r>
        <w:rPr>
          <w:rFonts w:ascii="Amiri" w:hAnsi="Amiri" w:eastAsia="Amiri" w:cs="Amiri"/>
          <w:lang w:bidi="ar-SA"/>
          <w:color w:val="111111"/>
          <w:sz w:val="28"/>
          <w:szCs w:val="28"/>
          <w:rtl/>
        </w:rPr>
        <w:t xml:space="preserve">التهذيب ج 7 ص 447 ب 40 ح 56.</w:t>
      </w:r>
    </w:p>
    <w:p>
      <w:pPr>
        <w:pStyle w:val="BookText"/>
      </w:pPr>
      <w:r>
        <w:rPr>
          <w:rFonts w:ascii="Amiri" w:hAnsi="Amiri" w:eastAsia="Amiri" w:cs="Amiri"/>
          <w:lang w:bidi="ar-SA"/>
          <w:color w:val="111111"/>
          <w:sz w:val="28"/>
          <w:szCs w:val="28"/>
          <w:rtl/>
        </w:rPr>
        <w:t xml:space="preserve">التهذيب ج 8 ص 106 ب 5 ح 8.</w:t>
      </w:r>
    </w:p>
    <w:p>
      <w:pPr>
        <w:pStyle w:val="BookText"/>
      </w:pPr>
      <w:r>
        <w:rPr>
          <w:rFonts w:ascii="Amiri" w:hAnsi="Amiri" w:eastAsia="Amiri" w:cs="Amiri"/>
          <w:lang w:bidi="ar-SA"/>
          <w:color w:val="111111"/>
          <w:sz w:val="28"/>
          <w:szCs w:val="28"/>
          <w:rtl/>
        </w:rPr>
        <w:t xml:space="preserve">التهذيب ج 9 ص 244 ب 20 ح 40 بتفاوت.</w:t>
      </w:r>
    </w:p>
    <w:p>
      <w:pPr>
        <w:pStyle w:val="BookText"/>
      </w:pPr>
      <w:r>
        <w:rPr>
          <w:rFonts w:ascii="Amiri" w:hAnsi="Amiri" w:eastAsia="Amiri" w:cs="Amiri"/>
          <w:lang w:bidi="ar-SA"/>
          <w:color w:val="111111"/>
          <w:sz w:val="28"/>
          <w:szCs w:val="28"/>
          <w:rtl/>
        </w:rPr>
        <w:t xml:space="preserve">«في رجل توفي وترك صبيا قال: أجر رضاع الصبي مما يورث من أبيه وأمه من حظه» (1/6)</w:t>
      </w:r>
    </w:p>
    <w:p>
      <w:pPr>
        <w:pStyle w:val="BookText"/>
      </w:pPr>
      <w:r>
        <w:rPr>
          <w:rFonts w:ascii="Amiri" w:hAnsi="Amiri" w:eastAsia="Amiri" w:cs="Amiri"/>
          <w:lang w:bidi="ar-SA"/>
          <w:color w:val="111111"/>
          <w:sz w:val="28"/>
          <w:szCs w:val="28"/>
          <w:rtl/>
        </w:rPr>
        <w:t xml:space="preserve">التهذيب ج 9 ص 224 ب 20 ح 40.</w:t>
      </w:r>
    </w:p>
    <w:p>
      <w:pPr>
        <w:pStyle w:val="BookText"/>
      </w:pPr>
      <w:r>
        <w:rPr>
          <w:rFonts w:ascii="Amiri" w:hAnsi="Amiri" w:eastAsia="Amiri" w:cs="Amiri"/>
          <w:lang w:bidi="ar-SA"/>
          <w:color w:val="111111"/>
          <w:sz w:val="28"/>
          <w:szCs w:val="28"/>
          <w:rtl/>
        </w:rPr>
        <w:t xml:space="preserve">التهذيب ج 8 ص 106 ب 5 ح 8 بتفاوت. التهذيب ج 7 ص 447 ب 4 ح 56 بتفاوت. الفقيه ج 3 ص 309 ب 146 ح 25 بتفاوت. الكافي ج 6 ص 41 ك 19 ب 28 ح 5 بتفاوت.</w:t>
      </w:r>
    </w:p>
    <w:p>
      <w:pPr>
        <w:pStyle w:val="BookText"/>
      </w:pPr>
      <w:r>
        <w:rPr>
          <w:rFonts w:ascii="IRNazanin" w:hAnsi="IRNazanin" w:eastAsia="IRNazanin" w:cs="IRNazanin"/>
          <w:lang w:bidi="fa-IR"/>
          <w:color w:val="111111"/>
          <w:sz w:val="28"/>
          <w:szCs w:val="28"/>
          <w:rtl/>
        </w:rPr>
        <w:t xml:space="preserve">«في رجل كانت له مملوكة فولدت من الفجور فكره مولاها ان ترضع له مخافة الا يكون ذلك جائزا له فقال ابو عبدالله علیه السلام: فحلّل خادمك من ذلك حتى يطيب اللبن» (6)</w:t>
      </w:r>
    </w:p>
    <w:p>
      <w:pPr>
        <w:pStyle w:val="BookText"/>
      </w:pPr>
      <w:r>
        <w:rPr>
          <w:rFonts w:ascii="Amiri" w:hAnsi="Amiri" w:eastAsia="Amiri" w:cs="Amiri"/>
          <w:lang w:bidi="ar-SA"/>
          <w:color w:val="111111"/>
          <w:sz w:val="28"/>
          <w:szCs w:val="28"/>
          <w:rtl/>
        </w:rPr>
        <w:t xml:space="preserve">الكافي ج 5 ص 470 ك 18 ب 112 ح 13.</w:t>
      </w:r>
    </w:p>
    <w:p>
      <w:pPr>
        <w:pStyle w:val="BookText"/>
      </w:pPr>
      <w:r>
        <w:rPr>
          <w:rFonts w:ascii="Amiri" w:hAnsi="Amiri" w:eastAsia="Amiri" w:cs="Amiri"/>
          <w:lang w:bidi="ar-SA"/>
          <w:color w:val="111111"/>
          <w:sz w:val="28"/>
          <w:szCs w:val="28"/>
          <w:rtl/>
        </w:rPr>
        <w:t xml:space="preserve">«في رجل مات وترك امرأة ومعها منه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فألقته على خادم لها فأرضعته، ثم جائت تطلب رضاع الغلام من الوصي فقال: لها أجر مثلها وليس للوصيّ أن يخرجه من حجرها حتى يدرك ويدفع اليه ماله» (6)</w:t>
      </w:r>
    </w:p>
    <w:p>
      <w:pPr>
        <w:pStyle w:val="BookText"/>
      </w:pPr>
      <w:r>
        <w:rPr>
          <w:rFonts w:ascii="Amiri" w:hAnsi="Amiri" w:eastAsia="Amiri" w:cs="Amiri"/>
          <w:lang w:bidi="ar-SA"/>
          <w:color w:val="111111"/>
          <w:sz w:val="28"/>
          <w:szCs w:val="28"/>
          <w:rtl/>
        </w:rPr>
        <w:t xml:space="preserve">الكافي ج 6 ص 41 ك 19 ب 28 ح 7.</w:t>
      </w:r>
    </w:p>
    <w:p>
      <w:pPr>
        <w:pStyle w:val="BookText"/>
      </w:pPr>
      <w:r>
        <w:rPr>
          <w:rFonts w:ascii="Amiri" w:hAnsi="Amiri" w:eastAsia="Amiri" w:cs="Amiri"/>
          <w:lang w:bidi="ar-SA"/>
          <w:color w:val="111111"/>
          <w:sz w:val="28"/>
          <w:szCs w:val="28"/>
          <w:rtl/>
        </w:rPr>
        <w:t xml:space="preserve">التهذيب ج 8 ص 106 ب 5 ح 5.</w:t>
      </w:r>
    </w:p>
    <w:p>
      <w:pPr>
        <w:pStyle w:val="BookText"/>
      </w:pPr>
      <w:r>
        <w:rPr>
          <w:rFonts w:ascii="Amiri" w:hAnsi="Amiri" w:eastAsia="Amiri" w:cs="Amiri"/>
          <w:lang w:bidi="ar-SA"/>
          <w:color w:val="111111"/>
          <w:sz w:val="28"/>
          <w:szCs w:val="28"/>
          <w:rtl/>
        </w:rPr>
        <w:t xml:space="preserve">«في الرجل يتزوّج المرأة فتلد منه ثم ترضع من لبنها جارية أيصلح لولده من غيرها أن يتزوّج تلك الجارية التي أرضعتها؟ قال: لا هي بمنزلة الاخت من الرضاعة لان اللبن لفحل واحد» (6) الفقيه ج 3 ص 306 ب 146 ح 11.</w:t>
      </w:r>
    </w:p>
    <w:p>
      <w:pPr>
        <w:pStyle w:val="BookText"/>
      </w:pPr>
      <w:r>
        <w:rPr>
          <w:rFonts w:ascii="Amiri" w:hAnsi="Amiri" w:eastAsia="Amiri" w:cs="Amiri"/>
          <w:lang w:bidi="ar-SA"/>
          <w:color w:val="111111"/>
          <w:sz w:val="28"/>
          <w:szCs w:val="28"/>
          <w:rtl/>
        </w:rPr>
        <w:t xml:space="preserve">«في صبي مولود مات أبوه، ان رضاعه من حظه مما ورث من أبيه» (1/6)</w:t>
      </w:r>
    </w:p>
    <w:p>
      <w:pPr>
        <w:pStyle w:val="BookText"/>
      </w:pPr>
      <w:r>
        <w:rPr>
          <w:rFonts w:ascii="Amiri" w:hAnsi="Amiri" w:eastAsia="Amiri" w:cs="Amiri"/>
          <w:lang w:bidi="ar-SA"/>
          <w:color w:val="111111"/>
          <w:sz w:val="28"/>
          <w:szCs w:val="28"/>
          <w:rtl/>
        </w:rPr>
        <w:t xml:space="preserve">التهذيب ج 9 ص 224 ب 20 ح 39.</w:t>
      </w:r>
    </w:p>
    <w:p>
      <w:pPr>
        <w:pStyle w:val="BookText"/>
      </w:pPr>
      <w:r>
        <w:rPr>
          <w:rFonts w:ascii="Amiri" w:hAnsi="Amiri" w:eastAsia="Amiri" w:cs="Amiri"/>
          <w:lang w:bidi="ar-SA"/>
          <w:color w:val="111111"/>
          <w:sz w:val="28"/>
          <w:szCs w:val="28"/>
          <w:rtl/>
        </w:rPr>
        <w:t xml:space="preserve">«في المرأة تكون لها الخادم قد فجرت تحتاج الى لبنها قال: مرها فلتحللها يطيب اللبن» (6) التهذيب ج 8 ص 109 ب 5 ح 19.</w:t>
      </w:r>
    </w:p>
    <w:p>
      <w:pPr>
        <w:pStyle w:val="BookText"/>
      </w:pPr>
      <w:r>
        <w:rPr>
          <w:rFonts w:ascii="Amiri" w:hAnsi="Amiri" w:eastAsia="Amiri" w:cs="Amiri"/>
          <w:lang w:bidi="ar-SA"/>
          <w:color w:val="111111"/>
          <w:sz w:val="28"/>
          <w:szCs w:val="28"/>
          <w:rtl/>
        </w:rPr>
        <w:t xml:space="preserve">الكافي ج 5 ص 470 ك 18 ب 112 ح 12 بتفاوت.</w:t>
      </w:r>
    </w:p>
    <w:p>
      <w:pPr>
        <w:pStyle w:val="BookText"/>
      </w:pPr>
      <w:r>
        <w:rPr>
          <w:rFonts w:ascii="Amiri" w:hAnsi="Amiri" w:eastAsia="Amiri" w:cs="Amiri"/>
          <w:lang w:bidi="ar-SA"/>
          <w:color w:val="111111"/>
          <w:sz w:val="28"/>
          <w:szCs w:val="28"/>
          <w:rtl/>
        </w:rPr>
        <w:t xml:space="preserve">الكافي ج 6 ص 43 ك 19 ب 30 ح 7 بتفاوت. الاستبصار ج 3 ص 322 ب 186 ح 7 بتفاوت.</w:t>
      </w:r>
    </w:p>
    <w:p>
      <w:pPr>
        <w:pStyle w:val="BookText"/>
      </w:pPr>
      <w:r>
        <w:rPr>
          <w:rFonts w:ascii="Amiri" w:hAnsi="Amiri" w:eastAsia="Amiri" w:cs="Amiri"/>
          <w:lang w:bidi="ar-SA"/>
          <w:color w:val="111111"/>
          <w:sz w:val="28"/>
          <w:szCs w:val="28"/>
          <w:rtl/>
        </w:rPr>
        <w:t xml:space="preserve">(في المرأة يكون لها الخادم -) تقدم تحت عنوان (في المرأة تكون لها</w:t>
      </w:r>
    </w:p>
    <w:p>
      <w:pPr>
        <w:pStyle w:val="BookText"/>
      </w:pPr>
      <w:r>
        <w:rPr>
          <w:rFonts w:ascii="IRNazanin" w:hAnsi="IRNazanin" w:eastAsia="IRNazanin" w:cs="IRNazanin"/>
          <w:lang w:bidi="fa-IR"/>
          <w:color w:val="111111"/>
          <w:sz w:val="28"/>
          <w:szCs w:val="28"/>
          <w:rtl/>
        </w:rPr>
        <w:t xml:space="preserve">الخادم الخ)</w:t>
      </w:r>
    </w:p>
    <w:p>
      <w:pPr>
        <w:pStyle w:val="BookText"/>
      </w:pPr>
      <w:r>
        <w:rPr>
          <w:rFonts w:ascii="Amiri" w:hAnsi="Amiri" w:eastAsia="Amiri" w:cs="Amiri"/>
          <w:lang w:bidi="ar-SA"/>
          <w:color w:val="111111"/>
          <w:sz w:val="28"/>
          <w:szCs w:val="28"/>
          <w:rtl/>
        </w:rPr>
        <w:t xml:space="preserve">«لابأس ب الرضعة والرضعتين والثلاث» (6) الكافي ج 5 ص 438 ك 18 ب 88 ح 4.</w:t>
      </w:r>
    </w:p>
    <w:p>
      <w:pPr>
        <w:pStyle w:val="BookText"/>
      </w:pPr>
      <w:r>
        <w:rPr>
          <w:rFonts w:ascii="Amiri" w:hAnsi="Amiri" w:eastAsia="Amiri" w:cs="Amiri"/>
          <w:lang w:bidi="ar-SA"/>
          <w:color w:val="111111"/>
          <w:sz w:val="28"/>
          <w:szCs w:val="28"/>
          <w:rtl/>
        </w:rPr>
        <w:t xml:space="preserve">(لاتأكل من لحم حمل رضع -) انظر الجدي</w:t>
      </w:r>
    </w:p>
    <w:p>
      <w:pPr>
        <w:pStyle w:val="BookText"/>
      </w:pPr>
      <w:r>
        <w:rPr>
          <w:rFonts w:ascii="Amiri" w:hAnsi="Amiri" w:eastAsia="Amiri" w:cs="Amiri"/>
          <w:lang w:bidi="ar-SA"/>
          <w:color w:val="111111"/>
          <w:sz w:val="28"/>
          <w:szCs w:val="28"/>
          <w:rtl/>
        </w:rPr>
        <w:t xml:space="preserve">(لاتأكل من لحم حمل يرضع -) انظر الجدي</w:t>
      </w:r>
    </w:p>
    <w:p>
      <w:pPr>
        <w:pStyle w:val="BookText"/>
      </w:pPr>
      <w:r>
        <w:rPr>
          <w:rFonts w:ascii="Amiri" w:hAnsi="Amiri" w:eastAsia="Amiri" w:cs="Amiri"/>
          <w:lang w:bidi="ar-SA"/>
          <w:color w:val="111111"/>
          <w:sz w:val="28"/>
          <w:szCs w:val="28"/>
          <w:rtl/>
        </w:rPr>
        <w:t xml:space="preserve">(لاتجبر الحرة على -) انظر ام الولد</w:t>
      </w:r>
    </w:p>
    <w:p>
      <w:pPr>
        <w:pStyle w:val="BookText"/>
      </w:pPr>
      <w:r>
        <w:rPr>
          <w:rFonts w:ascii="Amiri" w:hAnsi="Amiri" w:eastAsia="Amiri" w:cs="Amiri"/>
          <w:lang w:bidi="ar-SA"/>
          <w:color w:val="111111"/>
          <w:sz w:val="28"/>
          <w:szCs w:val="28"/>
          <w:rtl/>
        </w:rPr>
        <w:t xml:space="preserve">(لاتسترضع للصبي المجوسية -) يأتي تحت عنوان (لاتسترضعوا للصبي الخ) (1/6)</w:t>
      </w:r>
    </w:p>
    <w:p>
      <w:pPr>
        <w:pStyle w:val="BookText"/>
      </w:pPr>
      <w:r>
        <w:rPr>
          <w:rFonts w:ascii="Amiri" w:hAnsi="Amiri" w:eastAsia="Amiri" w:cs="Amiri"/>
          <w:lang w:bidi="ar-SA"/>
          <w:color w:val="111111"/>
          <w:sz w:val="28"/>
          <w:szCs w:val="28"/>
          <w:rtl/>
        </w:rPr>
        <w:t xml:space="preserve">«لاتستر ضعوا الحمقاء فان اللبن يعدي وان الغلام ينزع</w:t>
      </w:r>
      <w:r>
        <w:rPr>
          <w:rStyle w:val="FootnoteReference"/>
        </w:rPr>
        <w:footnoteReference w:id="271"/>
      </w:r>
      <w:r>
        <w:rPr>
          <w:rFonts w:ascii="Amiri" w:hAnsi="Amiri" w:eastAsia="Amiri" w:cs="Amiri"/>
          <w:lang w:bidi="ar-SA"/>
          <w:color w:val="111111"/>
          <w:sz w:val="28"/>
          <w:szCs w:val="28"/>
          <w:rtl/>
        </w:rPr>
        <w:t xml:space="preserve">الى اللبن - يعني الى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الظئر في الرعونة</w:t>
      </w:r>
      <w:r>
        <w:rPr>
          <w:rStyle w:val="FootnoteReference"/>
        </w:rPr>
        <w:footnoteReference w:id="272"/>
      </w:r>
      <w:r>
        <w:rPr>
          <w:rFonts w:ascii="IRNazanin" w:hAnsi="IRNazanin" w:eastAsia="IRNazanin" w:cs="IRNazanin"/>
          <w:lang w:bidi="fa-IR"/>
          <w:color w:val="111111"/>
          <w:sz w:val="28"/>
          <w:szCs w:val="28"/>
          <w:rtl/>
        </w:rPr>
        <w:t xml:space="preserve">والحمق -» (5/م)</w:t>
      </w:r>
    </w:p>
    <w:p>
      <w:pPr>
        <w:pStyle w:val="BookText"/>
      </w:pPr>
      <w:r>
        <w:rPr>
          <w:rFonts w:ascii="IRNazanin" w:hAnsi="IRNazanin" w:eastAsia="IRNazanin" w:cs="IRNazanin"/>
          <w:lang w:bidi="fa-IR"/>
          <w:color w:val="111111"/>
          <w:sz w:val="28"/>
          <w:szCs w:val="28"/>
          <w:rtl/>
        </w:rPr>
        <w:t xml:space="preserve">الكافي ج 6 ص 43 ک 13 ب 30 ح 8.</w:t>
      </w:r>
    </w:p>
    <w:p>
      <w:pPr>
        <w:pStyle w:val="BookText"/>
      </w:pPr>
      <w:r>
        <w:rPr>
          <w:rFonts w:ascii="Amiri" w:hAnsi="Amiri" w:eastAsia="Amiri" w:cs="Amiri"/>
          <w:lang w:bidi="ar-SA"/>
          <w:color w:val="111111"/>
          <w:sz w:val="28"/>
          <w:szCs w:val="28"/>
          <w:rtl/>
        </w:rPr>
        <w:t xml:space="preserve">الفقيه ج 3 ص 307 ب 146 ح 19.</w:t>
      </w:r>
    </w:p>
    <w:p>
      <w:pPr>
        <w:pStyle w:val="BookText"/>
      </w:pPr>
      <w:r>
        <w:rPr>
          <w:rFonts w:ascii="Amiri" w:hAnsi="Amiri" w:eastAsia="Amiri" w:cs="Amiri"/>
          <w:lang w:bidi="ar-SA"/>
          <w:color w:val="111111"/>
          <w:sz w:val="28"/>
          <w:szCs w:val="28"/>
          <w:rtl/>
        </w:rPr>
        <w:t xml:space="preserve">التهذيب ج 8 ص 110 ب 5 ح 24.</w:t>
      </w:r>
    </w:p>
    <w:p>
      <w:pPr>
        <w:pStyle w:val="BookText"/>
      </w:pPr>
      <w:r>
        <w:rPr>
          <w:rFonts w:ascii="IRNazanin" w:hAnsi="IRNazanin" w:eastAsia="IRNazanin" w:cs="IRNazanin"/>
          <w:lang w:bidi="fa-IR"/>
          <w:color w:val="111111"/>
          <w:sz w:val="28"/>
          <w:szCs w:val="28"/>
          <w:rtl/>
        </w:rPr>
        <w:t xml:space="preserve">«لاتسترضعوا الحمقاء فان اللبن يغلب الطباع، وقال رسول الله صلی الله علیه و آله: لاتسترضعوا الحمقاء، فان الولد يشبّ عليه» (1/6)</w:t>
      </w:r>
    </w:p>
    <w:p>
      <w:pPr>
        <w:pStyle w:val="BookText"/>
      </w:pPr>
      <w:r>
        <w:rPr>
          <w:rFonts w:ascii="IRNazanin" w:hAnsi="IRNazanin" w:eastAsia="IRNazanin" w:cs="IRNazanin"/>
          <w:lang w:bidi="fa-IR"/>
          <w:color w:val="111111"/>
          <w:sz w:val="28"/>
          <w:szCs w:val="28"/>
          <w:rtl/>
        </w:rPr>
        <w:t xml:space="preserve">الكافي ج 6 ص 43 ک 19 ب 30 ح 9.</w:t>
      </w:r>
    </w:p>
    <w:p>
      <w:pPr>
        <w:pStyle w:val="BookText"/>
      </w:pPr>
      <w:r>
        <w:rPr>
          <w:rFonts w:ascii="Amiri" w:hAnsi="Amiri" w:eastAsia="Amiri" w:cs="Amiri"/>
          <w:lang w:bidi="ar-SA"/>
          <w:color w:val="111111"/>
          <w:sz w:val="28"/>
          <w:szCs w:val="28"/>
          <w:rtl/>
        </w:rPr>
        <w:t xml:space="preserve">«لاتسترضعوا الحمقاء، فان الولد يشبّ عليه» (6-م)</w:t>
      </w:r>
    </w:p>
    <w:p>
      <w:pPr>
        <w:pStyle w:val="BookText"/>
      </w:pPr>
      <w:r>
        <w:rPr>
          <w:rFonts w:ascii="IRNazanin" w:hAnsi="IRNazanin" w:eastAsia="IRNazanin" w:cs="IRNazanin"/>
          <w:lang w:bidi="fa-IR"/>
          <w:color w:val="111111"/>
          <w:sz w:val="28"/>
          <w:szCs w:val="28"/>
          <w:rtl/>
        </w:rPr>
        <w:t xml:space="preserve">الكافي ج 6 ص 43 ك 19 ب 30 ذیل ح 9.</w:t>
      </w:r>
    </w:p>
    <w:p>
      <w:pPr>
        <w:pStyle w:val="BookText"/>
      </w:pPr>
      <w:r>
        <w:rPr>
          <w:rFonts w:ascii="Amiri" w:hAnsi="Amiri" w:eastAsia="Amiri" w:cs="Amiri"/>
          <w:lang w:bidi="ar-SA"/>
          <w:color w:val="111111"/>
          <w:sz w:val="28"/>
          <w:szCs w:val="28"/>
          <w:rtl/>
        </w:rPr>
        <w:t xml:space="preserve">«لاتسترضعوا للصبي المجوسية واسترضع</w:t>
      </w:r>
      <w:r>
        <w:rPr>
          <w:rStyle w:val="FootnoteReference"/>
        </w:rPr>
        <w:footnoteReference w:id="273"/>
      </w:r>
      <w:r>
        <w:rPr>
          <w:rFonts w:ascii="Amiri" w:hAnsi="Amiri" w:eastAsia="Amiri" w:cs="Amiri"/>
          <w:lang w:bidi="ar-SA"/>
          <w:color w:val="111111"/>
          <w:sz w:val="28"/>
          <w:szCs w:val="28"/>
          <w:rtl/>
        </w:rPr>
        <w:t xml:space="preserve">له اليهودية والنصرانية ولا يشربن الخمر ويمنعن من ذلك» (6)</w:t>
      </w:r>
    </w:p>
    <w:p>
      <w:pPr>
        <w:pStyle w:val="BookText"/>
      </w:pPr>
      <w:r>
        <w:rPr>
          <w:rFonts w:ascii="Amiri" w:hAnsi="Amiri" w:eastAsia="Amiri" w:cs="Amiri"/>
          <w:lang w:bidi="ar-SA"/>
          <w:color w:val="111111"/>
          <w:sz w:val="28"/>
          <w:szCs w:val="28"/>
          <w:rtl/>
        </w:rPr>
        <w:t xml:space="preserve">الكافي ج 6 ص 44 ك 19 ب 30 ح 14.</w:t>
      </w:r>
    </w:p>
    <w:p>
      <w:pPr>
        <w:pStyle w:val="BookText"/>
      </w:pPr>
      <w:r>
        <w:rPr>
          <w:rFonts w:ascii="Amiri" w:hAnsi="Amiri" w:eastAsia="Amiri" w:cs="Amiri"/>
          <w:lang w:bidi="ar-SA"/>
          <w:color w:val="111111"/>
          <w:sz w:val="28"/>
          <w:szCs w:val="28"/>
          <w:rtl/>
        </w:rPr>
        <w:t xml:space="preserve">التهذيب ج 8 ص 110 ب 5 ح 23.</w:t>
      </w:r>
    </w:p>
    <w:p>
      <w:pPr>
        <w:pStyle w:val="BookText"/>
      </w:pPr>
      <w:r>
        <w:rPr>
          <w:rFonts w:ascii="Amiri" w:hAnsi="Amiri" w:eastAsia="Amiri" w:cs="Amiri"/>
          <w:lang w:bidi="ar-SA"/>
          <w:color w:val="111111"/>
          <w:sz w:val="28"/>
          <w:szCs w:val="28"/>
          <w:rtl/>
        </w:rPr>
        <w:t xml:space="preserve">(لاتضار والدة بولدها -) انظر المجامعة</w:t>
      </w:r>
    </w:p>
    <w:p>
      <w:pPr>
        <w:pStyle w:val="BookText"/>
      </w:pPr>
      <w:r>
        <w:rPr>
          <w:rFonts w:ascii="IRNazanin" w:hAnsi="IRNazanin" w:eastAsia="IRNazanin" w:cs="IRNazanin"/>
          <w:lang w:bidi="fa-IR"/>
          <w:color w:val="111111"/>
          <w:sz w:val="28"/>
          <w:szCs w:val="28"/>
          <w:rtl/>
        </w:rPr>
        <w:t xml:space="preserve">«لاتنكح المرأة على عمّتها ولا علی خالتها ولا على اختها من الرضاعة</w:t>
      </w:r>
      <w:r>
        <w:rPr>
          <w:rStyle w:val="FootnoteReference"/>
        </w:rPr>
        <w:footnoteReference w:id="274"/>
      </w:r>
      <w:r>
        <w:rPr>
          <w:rFonts w:ascii="IRNazanin" w:hAnsi="IRNazanin" w:eastAsia="IRNazanin" w:cs="IRNazanin"/>
          <w:lang w:bidi="fa-IR"/>
          <w:color w:val="111111"/>
          <w:sz w:val="28"/>
          <w:szCs w:val="28"/>
          <w:rtl/>
        </w:rPr>
        <w:t xml:space="preserve">وقال: ان عليا علیه السلام ذكر لرسول الله صلی الله علیه و آله ابنة حمزة فقال رسول الله صلی الله علیه و آله: أما علمت أنها ابنة أخي من الرضاعة، وكان رسول الله صلی الله علیه و آله وعمّه حمزة علیه السلام قد رضعا من</w:t>
      </w:r>
      <w:r>
        <w:rPr>
          <w:rStyle w:val="FootnoteReference"/>
        </w:rPr>
        <w:footnoteReference w:id="275"/>
      </w:r>
      <w:r>
        <w:rPr>
          <w:rFonts w:ascii="Amiri" w:hAnsi="Amiri" w:eastAsia="Amiri" w:cs="Amiri"/>
          <w:lang w:bidi="ar-SA"/>
          <w:color w:val="111111"/>
          <w:sz w:val="28"/>
          <w:szCs w:val="28"/>
          <w:rtl/>
        </w:rPr>
        <w:t xml:space="preserve">امرأة» (6) الكافي ج 5 ص 445 ك 18 ب 91 ح 11.</w:t>
      </w:r>
    </w:p>
    <w:p>
      <w:pPr>
        <w:pStyle w:val="BookText"/>
      </w:pPr>
      <w:r>
        <w:rPr>
          <w:rFonts w:ascii="Amiri" w:hAnsi="Amiri" w:eastAsia="Amiri" w:cs="Amiri"/>
          <w:lang w:bidi="ar-SA"/>
          <w:color w:val="111111"/>
          <w:sz w:val="28"/>
          <w:szCs w:val="28"/>
          <w:rtl/>
        </w:rPr>
        <w:t xml:space="preserve">الفقيه ج 3 ص 260 ب 124 ح 21.</w:t>
      </w:r>
    </w:p>
    <w:p>
      <w:pPr>
        <w:pStyle w:val="BookText"/>
      </w:pPr>
      <w:r>
        <w:rPr>
          <w:rFonts w:ascii="Amiri" w:hAnsi="Amiri" w:eastAsia="Amiri" w:cs="Amiri"/>
          <w:lang w:bidi="ar-SA"/>
          <w:color w:val="111111"/>
          <w:sz w:val="28"/>
          <w:szCs w:val="28"/>
          <w:rtl/>
        </w:rPr>
        <w:t xml:space="preserve">التهذيب ج 7 ص 292 ب 25 ح 65.</w:t>
      </w:r>
    </w:p>
    <w:p>
      <w:pPr>
        <w:pStyle w:val="BookText"/>
      </w:pPr>
      <w:r>
        <w:rPr>
          <w:rFonts w:ascii="Amiri" w:hAnsi="Amiri" w:eastAsia="Amiri" w:cs="Amiri"/>
          <w:lang w:bidi="ar-SA"/>
          <w:color w:val="111111"/>
          <w:sz w:val="28"/>
          <w:szCs w:val="28"/>
          <w:rtl/>
        </w:rPr>
        <w:t xml:space="preserve">التهذيب ج 7 ص 333 ب 29 ح 6.</w:t>
      </w:r>
    </w:p>
    <w:p>
      <w:pPr>
        <w:pStyle w:val="BookText"/>
      </w:pPr>
      <w:r>
        <w:rPr>
          <w:rFonts w:ascii="IRNazanin" w:hAnsi="IRNazanin" w:eastAsia="IRNazanin" w:cs="IRNazanin"/>
          <w:lang w:bidi="fa-IR"/>
          <w:color w:val="111111"/>
          <w:sz w:val="28"/>
          <w:szCs w:val="28"/>
          <w:rtl/>
        </w:rPr>
        <w:t xml:space="preserve">الاستبصار ج 3 ص 178 ب 116 ح 6.</w:t>
      </w:r>
    </w:p>
    <w:p>
      <w:pPr>
        <w:pStyle w:val="BookText"/>
      </w:pPr>
      <w:r>
        <w:rPr>
          <w:rFonts w:ascii="Amiri" w:hAnsi="Amiri" w:eastAsia="Amiri" w:cs="Amiri"/>
          <w:lang w:bidi="ar-SA"/>
          <w:color w:val="111111"/>
          <w:sz w:val="28"/>
          <w:szCs w:val="28"/>
          <w:rtl/>
        </w:rPr>
        <w:t xml:space="preserve">«لارضاع بعد الحولين قبل أن يفطم</w:t>
      </w:r>
      <w:r>
        <w:rPr>
          <w:rStyle w:val="FootnoteReference"/>
        </w:rPr>
        <w:footnoteReference w:id="276"/>
      </w:r>
      <w:r>
        <w:rPr>
          <w:rFonts w:ascii="IRNazanin" w:hAnsi="IRNazanin" w:eastAsia="IRNazanin" w:cs="IRNazanin"/>
          <w:lang w:bidi="fa-IR"/>
          <w:color w:val="111111"/>
          <w:sz w:val="28"/>
          <w:szCs w:val="28"/>
          <w:rtl/>
        </w:rPr>
        <w:t xml:space="preserve">» (6) الاستبصار ج 3 ص 198 ب 125 ح 20.</w:t>
      </w:r>
    </w:p>
    <w:p>
      <w:pPr>
        <w:pStyle w:val="BookText"/>
      </w:pPr>
      <w:r>
        <w:rPr>
          <w:rFonts w:ascii="IRNazanin" w:hAnsi="IRNazanin" w:eastAsia="IRNazanin" w:cs="IRNazanin"/>
          <w:lang w:bidi="fa-IR"/>
          <w:color w:val="111111"/>
          <w:sz w:val="28"/>
          <w:szCs w:val="28"/>
          <w:rtl/>
        </w:rPr>
        <w:t xml:space="preserve">«لارضاع بعد فصال ، -» (6)</w:t>
      </w:r>
    </w:p>
    <w:p>
      <w:pPr>
        <w:pStyle w:val="BookText"/>
      </w:pPr>
      <w:r>
        <w:rPr>
          <w:rFonts w:ascii="IRNazanin" w:hAnsi="IRNazanin" w:eastAsia="IRNazanin" w:cs="IRNazanin"/>
          <w:lang w:bidi="fa-IR"/>
          <w:color w:val="111111"/>
          <w:sz w:val="28"/>
          <w:szCs w:val="28"/>
          <w:rtl/>
        </w:rPr>
        <w:t xml:space="preserve">روضة الكافي ج 8 ص 196 ذیل ح 234.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«لارضاع بعد فطام</w:t>
      </w:r>
      <w:r>
        <w:rPr>
          <w:rStyle w:val="FootnoteReference"/>
        </w:rPr>
        <w:footnoteReference w:id="277"/>
      </w:r>
      <w:r>
        <w:rPr>
          <w:rFonts w:ascii="Times New Roman" w:hAnsi="Times New Roman" w:eastAsia="Times New Roman" w:cs="Times New Roman"/>
          <w:lang w:val="en-US" w:bidi="en-US"/>
          <w:color w:val="111111"/>
          <w:sz w:val="28"/>
          <w:szCs w:val="28"/>
          <w:rtl/>
        </w:rPr>
        <w:t xml:space="preserve">» (6)</w:t>
      </w:r>
    </w:p>
    <w:p>
      <w:pPr>
        <w:pStyle w:val="BookText"/>
      </w:pPr>
      <w:r>
        <w:rPr>
          <w:rFonts w:ascii="Amiri" w:hAnsi="Amiri" w:eastAsia="Amiri" w:cs="Amiri"/>
          <w:lang w:bidi="ar-SA"/>
          <w:color w:val="111111"/>
          <w:sz w:val="28"/>
          <w:szCs w:val="28"/>
          <w:rtl/>
        </w:rPr>
        <w:t xml:space="preserve">الكافي ج 5 ص 443 ك 18 ب 90 ح 1.</w:t>
      </w:r>
    </w:p>
    <w:p>
      <w:pPr>
        <w:pStyle w:val="BookText"/>
      </w:pPr>
      <w:r>
        <w:rPr>
          <w:rFonts w:ascii="Amiri" w:hAnsi="Amiri" w:eastAsia="Amiri" w:cs="Amiri"/>
          <w:lang w:bidi="ar-SA"/>
          <w:color w:val="111111"/>
          <w:sz w:val="28"/>
          <w:szCs w:val="28"/>
          <w:rtl/>
        </w:rPr>
        <w:t xml:space="preserve">الفقيه ج 3 ص 306 ب 146 ح 6.</w:t>
      </w:r>
    </w:p>
    <w:p>
      <w:pPr>
        <w:pStyle w:val="BookText"/>
      </w:pPr>
      <w:r>
        <w:rPr>
          <w:rFonts w:ascii="IRNazanin" w:hAnsi="IRNazanin" w:eastAsia="IRNazanin" w:cs="IRNazanin"/>
          <w:lang w:bidi="fa-IR"/>
          <w:color w:val="111111"/>
          <w:sz w:val="28"/>
          <w:szCs w:val="28"/>
          <w:rtl/>
        </w:rPr>
        <w:t xml:space="preserve">الفقيه ج 4 ص 260 ب 176 ذیل ح 4.</w:t>
      </w:r>
    </w:p>
    <w:p>
      <w:pPr>
        <w:pStyle w:val="BookText"/>
      </w:pPr>
      <w:r>
        <w:rPr>
          <w:rFonts w:ascii="IRNazanin" w:hAnsi="IRNazanin" w:eastAsia="IRNazanin" w:cs="IRNazanin"/>
          <w:lang w:bidi="fa-IR"/>
          <w:color w:val="111111"/>
          <w:sz w:val="28"/>
          <w:szCs w:val="28"/>
          <w:rtl/>
        </w:rPr>
        <w:t xml:space="preserve">الاستبصار ج 3 ص 198 ب 125 ذیل ح 19.</w:t>
      </w:r>
    </w:p>
    <w:p>
      <w:pPr>
        <w:pStyle w:val="BookText"/>
      </w:pPr>
      <w:r>
        <w:rPr>
          <w:rFonts w:ascii="IRNazanin" w:hAnsi="IRNazanin" w:eastAsia="IRNazanin" w:cs="IRNazanin"/>
          <w:lang w:bidi="fa-IR"/>
          <w:color w:val="111111"/>
          <w:sz w:val="28"/>
          <w:szCs w:val="28"/>
          <w:rtl/>
        </w:rPr>
        <w:t xml:space="preserve">التهذيب ج 7 ص 318 ب 27 ذیل ح 19.</w:t>
      </w:r>
    </w:p>
    <w:p>
      <w:pPr>
        <w:pStyle w:val="BookText"/>
      </w:pPr>
      <w:r>
        <w:rPr>
          <w:rFonts w:ascii="Amiri" w:hAnsi="Amiri" w:eastAsia="Amiri" w:cs="Amiri"/>
          <w:lang w:bidi="ar-SA"/>
          <w:color w:val="111111"/>
          <w:sz w:val="28"/>
          <w:szCs w:val="28"/>
          <w:rtl/>
        </w:rPr>
        <w:t xml:space="preserve">«لارضاع بعد فطام، قال: قلت: جعلت فداك وما الفطام؟ قال: الحولان اللذان قال الله عزوجل» (6)</w:t>
      </w:r>
    </w:p>
    <w:p>
      <w:pPr>
        <w:pStyle w:val="BookText"/>
      </w:pPr>
      <w:r>
        <w:rPr>
          <w:rFonts w:ascii="Amiri" w:hAnsi="Amiri" w:eastAsia="Amiri" w:cs="Amiri"/>
          <w:lang w:bidi="ar-SA"/>
          <w:color w:val="111111"/>
          <w:sz w:val="28"/>
          <w:szCs w:val="28"/>
          <w:rtl/>
        </w:rPr>
        <w:t xml:space="preserve">الكافي ج 5 ص 443 ك 18 ب 90 ح 3.</w:t>
      </w:r>
    </w:p>
    <w:p>
      <w:pPr>
        <w:pStyle w:val="BookText"/>
      </w:pPr>
      <w:r>
        <w:rPr>
          <w:rFonts w:ascii="Amiri" w:hAnsi="Amiri" w:eastAsia="Amiri" w:cs="Amiri"/>
          <w:lang w:bidi="ar-SA"/>
          <w:color w:val="111111"/>
          <w:sz w:val="28"/>
          <w:szCs w:val="28"/>
          <w:rtl/>
        </w:rPr>
        <w:t xml:space="preserve">التهذيب ج 7 ص 318 ب 27 ح 21.</w:t>
      </w:r>
    </w:p>
    <w:p>
      <w:pPr>
        <w:pStyle w:val="BookText"/>
      </w:pPr>
      <w:r>
        <w:rPr>
          <w:rFonts w:ascii="IRNazanin" w:hAnsi="IRNazanin" w:eastAsia="IRNazanin" w:cs="IRNazanin"/>
          <w:lang w:bidi="fa-IR"/>
          <w:color w:val="111111"/>
          <w:sz w:val="28"/>
          <w:szCs w:val="28"/>
          <w:rtl/>
        </w:rPr>
        <w:t xml:space="preserve">الاستبصار ج 3 ص 198 ب 125 ح 21.</w:t>
      </w:r>
    </w:p>
    <w:p>
      <w:pPr>
        <w:pStyle w:val="BookText"/>
      </w:pPr>
      <w:r>
        <w:rPr>
          <w:rFonts w:ascii="Amiri" w:hAnsi="Amiri" w:eastAsia="Amiri" w:cs="Amiri"/>
          <w:lang w:bidi="ar-SA"/>
          <w:color w:val="111111"/>
          <w:sz w:val="28"/>
          <w:szCs w:val="28"/>
          <w:rtl/>
        </w:rPr>
        <w:t xml:space="preserve">«لارضاع بعد فطام ولاوصال في صيام ولايتم بعد احتلام ولاصمت يوم إلى الليل ولاتعرب بعد الهجرة ولا هجرة بعد الفتح ولاطلاق قبل النكاح ولا عتق قبل ملك، ولا يمين للولد مع والده، ولا للملوك مع مولاه، ولا للمرأة مع زوجها، ولانذر في معصية، ولايمين في قطيعة،</w:t>
      </w:r>
      <w:r>
        <w:rPr>
          <w:rStyle w:val="FootnoteReference"/>
        </w:rPr>
        <w:footnoteReference w:id="278"/>
      </w:r>
      <w:r>
        <w:rPr>
          <w:rFonts w:ascii="IRNazanin" w:hAnsi="IRNazanin" w:eastAsia="IRNazanin" w:cs="IRNazanin"/>
          <w:lang w:bidi="fa-IR"/>
          <w:color w:val="111111"/>
          <w:sz w:val="28"/>
          <w:szCs w:val="28"/>
          <w:rtl/>
        </w:rPr>
        <w:t xml:space="preserve">فمعنی</w:t>
      </w:r>
    </w:p>
    <w:p>
      <w:pPr>
        <w:pStyle w:val="BookText"/>
      </w:pPr>
      <w:r>
        <w:rPr>
          <w:rFonts w:ascii="IRNazanin" w:hAnsi="IRNazanin" w:eastAsia="IRNazanin" w:cs="IRNazanin"/>
          <w:lang w:bidi="fa-IR"/>
          <w:color w:val="111111"/>
          <w:sz w:val="28"/>
          <w:szCs w:val="28"/>
          <w:rtl/>
        </w:rPr>
        <w:t xml:space="preserve">قوله: لارضاع بعد فطام ان الولد اذا شرب</w:t>
      </w:r>
    </w:p>
    <w:p>
      <w:pPr>
        <w:pStyle w:val="BookText"/>
      </w:pPr>
      <w:r>
        <w:rPr>
          <w:rFonts w:ascii="Amiri" w:hAnsi="Amiri" w:eastAsia="Amiri" w:cs="Amiri"/>
          <w:lang w:bidi="ar-SA"/>
          <w:color w:val="111111"/>
          <w:sz w:val="28"/>
          <w:szCs w:val="28"/>
          <w:rtl/>
        </w:rPr>
        <w:t xml:space="preserve">من لبن المرأة بعد ما تفطمه لايحرّم ذلك</w:t>
      </w:r>
    </w:p>
    <w:p>
      <w:pPr>
        <w:pStyle w:val="BookText"/>
      </w:pPr>
      <w:r>
        <w:rPr>
          <w:rFonts w:ascii="Amiri" w:hAnsi="Amiri" w:eastAsia="Amiri" w:cs="Amiri"/>
          <w:lang w:bidi="ar-SA"/>
          <w:color w:val="111111"/>
          <w:sz w:val="28"/>
          <w:szCs w:val="28"/>
          <w:rtl/>
        </w:rPr>
        <w:t xml:space="preserve">الرضاع التناكح» (6/م)</w:t>
      </w:r>
    </w:p>
    <w:p>
      <w:pPr>
        <w:pStyle w:val="BookText"/>
      </w:pPr>
      <w:r>
        <w:rPr>
          <w:rFonts w:ascii="Amiri" w:hAnsi="Amiri" w:eastAsia="Amiri" w:cs="Amiri"/>
          <w:lang w:bidi="ar-SA"/>
          <w:color w:val="111111"/>
          <w:sz w:val="28"/>
          <w:szCs w:val="28"/>
          <w:rtl/>
        </w:rPr>
        <w:t xml:space="preserve">الكافي ج 5 ص 443 ك 18 ب 90 ح 5.</w:t>
      </w:r>
    </w:p>
    <w:p>
      <w:pPr>
        <w:pStyle w:val="BookText"/>
      </w:pPr>
      <w:r>
        <w:rPr>
          <w:rFonts w:ascii="Amiri" w:hAnsi="Amiri" w:eastAsia="Amiri" w:cs="Amiri"/>
          <w:lang w:bidi="ar-SA"/>
          <w:color w:val="111111"/>
          <w:sz w:val="28"/>
          <w:szCs w:val="28"/>
          <w:rtl/>
        </w:rPr>
        <w:t xml:space="preserve">الفقيه ج 3 ص 227 ب 98 ح 1.</w:t>
      </w:r>
    </w:p>
    <w:p>
      <w:pPr>
        <w:pStyle w:val="BookText"/>
      </w:pPr>
      <w:r>
        <w:rPr>
          <w:rFonts w:ascii="Amiri" w:hAnsi="Amiri" w:eastAsia="Amiri" w:cs="Amiri"/>
          <w:lang w:bidi="ar-SA"/>
          <w:color w:val="111111"/>
          <w:sz w:val="28"/>
          <w:szCs w:val="28"/>
          <w:rtl/>
        </w:rPr>
        <w:t xml:space="preserve">(لايحرم الرضاع الا ما شد العظم -) يأتي تحت عنوان (لايحرم من الرضاع الا ما شد العظم الخ)</w:t>
      </w:r>
    </w:p>
    <w:p>
      <w:pPr>
        <w:pStyle w:val="BookText"/>
      </w:pPr>
      <w:r>
        <w:rPr>
          <w:rFonts w:ascii="Amiri" w:hAnsi="Amiri" w:eastAsia="Amiri" w:cs="Amiri"/>
          <w:lang w:bidi="ar-SA"/>
          <w:color w:val="111111"/>
          <w:sz w:val="28"/>
          <w:szCs w:val="28"/>
          <w:rtl/>
        </w:rPr>
        <w:t xml:space="preserve">«لا يحرم من الرضاع الا البطن الذي</w:t>
      </w:r>
      <w:r>
        <w:rPr>
          <w:rStyle w:val="FootnoteReference"/>
        </w:rPr>
        <w:footnoteReference w:id="279"/>
      </w:r>
      <w:r>
        <w:rPr>
          <w:rFonts w:ascii="IRNazanin" w:hAnsi="IRNazanin" w:eastAsia="IRNazanin" w:cs="IRNazanin"/>
          <w:lang w:bidi="fa-IR"/>
          <w:color w:val="111111"/>
          <w:sz w:val="28"/>
          <w:szCs w:val="28"/>
          <w:rtl/>
        </w:rPr>
        <w:t xml:space="preserve">ارتضع منه» (7)</w:t>
      </w:r>
    </w:p>
    <w:p>
      <w:pPr>
        <w:pStyle w:val="BookText"/>
      </w:pPr>
      <w:r>
        <w:rPr>
          <w:rFonts w:ascii="Amiri" w:hAnsi="Amiri" w:eastAsia="Amiri" w:cs="Amiri"/>
          <w:lang w:bidi="ar-SA"/>
          <w:color w:val="111111"/>
          <w:sz w:val="28"/>
          <w:szCs w:val="28"/>
          <w:rtl/>
        </w:rPr>
        <w:t xml:space="preserve">التهذيب ج 7 ص 322 ب 27 ح 34.</w:t>
      </w:r>
    </w:p>
    <w:p>
      <w:pPr>
        <w:pStyle w:val="BookText"/>
      </w:pPr>
      <w:r>
        <w:rPr>
          <w:rFonts w:ascii="IRNazanin" w:hAnsi="IRNazanin" w:eastAsia="IRNazanin" w:cs="IRNazanin"/>
          <w:lang w:bidi="fa-IR"/>
          <w:color w:val="111111"/>
          <w:sz w:val="28"/>
          <w:szCs w:val="28"/>
          <w:rtl/>
        </w:rPr>
        <w:t xml:space="preserve">الاستبصار ج 3 ص 201 ب 126 ح 11.</w:t>
      </w:r>
    </w:p>
    <w:p>
      <w:pPr>
        <w:pStyle w:val="BookText"/>
      </w:pPr>
      <w:r>
        <w:rPr>
          <w:rFonts w:ascii="Amiri" w:hAnsi="Amiri" w:eastAsia="Amiri" w:cs="Amiri"/>
          <w:lang w:bidi="ar-SA"/>
          <w:color w:val="111111"/>
          <w:sz w:val="28"/>
          <w:szCs w:val="28"/>
          <w:rtl/>
        </w:rPr>
        <w:t xml:space="preserve">«لا يحرم من الرضاع الا ما ارتضع من ثدي واحد</w:t>
      </w:r>
      <w:r>
        <w:rPr>
          <w:rStyle w:val="FootnoteReference"/>
        </w:rPr>
        <w:footnoteReference w:id="280"/>
      </w:r>
      <w:r>
        <w:rPr>
          <w:rFonts w:ascii="Amiri" w:hAnsi="Amiri" w:eastAsia="Amiri" w:cs="Amiri"/>
          <w:lang w:bidi="ar-SA"/>
          <w:color w:val="111111"/>
          <w:sz w:val="28"/>
          <w:szCs w:val="28"/>
          <w:rtl/>
        </w:rPr>
        <w:t xml:space="preserve">سنة» (6)</w:t>
      </w:r>
    </w:p>
    <w:p>
      <w:pPr>
        <w:pStyle w:val="BookText"/>
      </w:pPr>
      <w:r>
        <w:rPr>
          <w:rFonts w:ascii="Amiri" w:hAnsi="Amiri" w:eastAsia="Amiri" w:cs="Amiri"/>
          <w:lang w:bidi="ar-SA"/>
          <w:color w:val="111111"/>
          <w:sz w:val="28"/>
          <w:szCs w:val="28"/>
          <w:rtl/>
        </w:rPr>
        <w:t xml:space="preserve">الفقيه ج 3 ص 307 ب 146 ح 13.</w:t>
      </w:r>
    </w:p>
    <w:p>
      <w:pPr>
        <w:pStyle w:val="BookText"/>
      </w:pPr>
      <w:r>
        <w:rPr>
          <w:rFonts w:ascii="IRNazanin" w:hAnsi="IRNazanin" w:eastAsia="IRNazanin" w:cs="IRNazanin"/>
          <w:lang w:bidi="fa-IR"/>
          <w:color w:val="111111"/>
          <w:sz w:val="28"/>
          <w:szCs w:val="28"/>
          <w:rtl/>
        </w:rPr>
        <w:t xml:space="preserve">التهذيب ج 7 ص 318 ب 27 ذیل ح 23.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3 ص 198 ب 125 ذیل ح 23.</w:t>
      </w:r>
    </w:p>
    <w:p>
      <w:pPr>
        <w:pStyle w:val="BookText"/>
      </w:pPr>
      <w:r>
        <w:rPr>
          <w:rFonts w:ascii="Amiri" w:hAnsi="Amiri" w:eastAsia="Amiri" w:cs="Amiri"/>
          <w:lang w:bidi="ar-SA"/>
          <w:color w:val="111111"/>
          <w:sz w:val="28"/>
          <w:szCs w:val="28"/>
          <w:rtl/>
        </w:rPr>
        <w:t xml:space="preserve">«لا يحرم من الرضاع الا ما أنبت اللحم والدم» (6)</w:t>
      </w:r>
    </w:p>
    <w:p>
      <w:pPr>
        <w:pStyle w:val="BookText"/>
      </w:pPr>
      <w:r>
        <w:rPr>
          <w:rFonts w:ascii="Amiri" w:hAnsi="Amiri" w:eastAsia="Amiri" w:cs="Amiri"/>
          <w:lang w:bidi="ar-SA"/>
          <w:color w:val="111111"/>
          <w:sz w:val="28"/>
          <w:szCs w:val="28"/>
          <w:rtl/>
        </w:rPr>
        <w:t xml:space="preserve">الكافي ج 5 ص 438 ك 18 ب 88 ح 5.</w:t>
      </w:r>
    </w:p>
    <w:p>
      <w:pPr>
        <w:pStyle w:val="BookText"/>
      </w:pPr>
      <w:r>
        <w:rPr>
          <w:rFonts w:ascii="Amiri" w:hAnsi="Amiri" w:eastAsia="Amiri" w:cs="Amiri"/>
          <w:lang w:bidi="ar-SA"/>
          <w:color w:val="111111"/>
          <w:sz w:val="28"/>
          <w:szCs w:val="28"/>
          <w:rtl/>
        </w:rPr>
        <w:t xml:space="preserve">التهذيب ج 7 ص 312 ب 27 ح 2.</w:t>
      </w:r>
    </w:p>
    <w:p>
      <w:pPr>
        <w:pStyle w:val="BookText"/>
      </w:pPr>
      <w:r>
        <w:rPr>
          <w:rFonts w:ascii="IRNazanin" w:hAnsi="IRNazanin" w:eastAsia="IRNazanin" w:cs="IRNazanin"/>
          <w:lang w:bidi="fa-IR"/>
          <w:color w:val="111111"/>
          <w:sz w:val="28"/>
          <w:szCs w:val="28"/>
          <w:rtl/>
        </w:rPr>
        <w:t xml:space="preserve">الاستبصار ج 3 ص 193 ب 125 ح 4.</w:t>
      </w:r>
    </w:p>
    <w:p>
      <w:pPr>
        <w:pStyle w:val="BookText"/>
      </w:pPr>
      <w:r>
        <w:rPr>
          <w:rFonts w:ascii="Amiri" w:hAnsi="Amiri" w:eastAsia="Amiri" w:cs="Amiri"/>
          <w:lang w:bidi="ar-SA"/>
          <w:color w:val="111111"/>
          <w:sz w:val="28"/>
          <w:szCs w:val="28"/>
          <w:rtl/>
        </w:rPr>
        <w:t xml:space="preserve">«لا يحرم من الرضاع الا ما أنبت اللحم وشد العظم» (6)</w:t>
      </w:r>
    </w:p>
    <w:p>
      <w:pPr>
        <w:pStyle w:val="BookText"/>
      </w:pPr>
      <w:r>
        <w:rPr>
          <w:rFonts w:ascii="Amiri" w:hAnsi="Amiri" w:eastAsia="Amiri" w:cs="Amiri"/>
          <w:lang w:bidi="ar-SA"/>
          <w:color w:val="111111"/>
          <w:sz w:val="28"/>
          <w:szCs w:val="28"/>
          <w:rtl/>
        </w:rPr>
        <w:t xml:space="preserve">الكافي ج 5 ص 438 ك 18 ب 88 ح 1.</w:t>
      </w:r>
    </w:p>
    <w:p>
      <w:pPr>
        <w:pStyle w:val="BookText"/>
      </w:pPr>
      <w:r>
        <w:rPr>
          <w:rFonts w:ascii="Amiri" w:hAnsi="Amiri" w:eastAsia="Amiri" w:cs="Amiri"/>
          <w:lang w:bidi="ar-SA"/>
          <w:color w:val="111111"/>
          <w:sz w:val="28"/>
          <w:szCs w:val="28"/>
          <w:rtl/>
        </w:rPr>
        <w:t xml:space="preserve">التهذيب ج 7 ص 312 ب 27 ح 1.</w:t>
      </w:r>
    </w:p>
    <w:p>
      <w:pPr>
        <w:pStyle w:val="BookText"/>
      </w:pPr>
      <w:r>
        <w:rPr>
          <w:rFonts w:ascii="IRNazanin" w:hAnsi="IRNazanin" w:eastAsia="IRNazanin" w:cs="IRNazanin"/>
          <w:lang w:bidi="fa-IR"/>
          <w:color w:val="111111"/>
          <w:sz w:val="28"/>
          <w:szCs w:val="28"/>
          <w:rtl/>
        </w:rPr>
        <w:t xml:space="preserve">الاستبصار ج 3 ص 193 ب 125 ح 3.</w:t>
      </w:r>
    </w:p>
    <w:p>
      <w:pPr>
        <w:pStyle w:val="BookText"/>
      </w:pPr>
      <w:r>
        <w:rPr>
          <w:rFonts w:ascii="Amiri" w:hAnsi="Amiri" w:eastAsia="Amiri" w:cs="Amiri"/>
          <w:lang w:bidi="ar-SA"/>
          <w:color w:val="111111"/>
          <w:sz w:val="28"/>
          <w:szCs w:val="28"/>
          <w:rtl/>
        </w:rPr>
        <w:t xml:space="preserve">«لايحرم من الرضاع الا ما شدّ العظم</w:t>
      </w:r>
      <w:r>
        <w:rPr>
          <w:rStyle w:val="FootnoteReference"/>
        </w:rPr>
        <w:footnoteReference w:id="281"/>
      </w:r>
      <w:r>
        <w:rPr>
          <w:rFonts w:ascii="Amiri" w:hAnsi="Amiri" w:eastAsia="Amiri" w:cs="Amiri"/>
          <w:lang w:bidi="ar-SA"/>
          <w:color w:val="111111"/>
          <w:sz w:val="28"/>
          <w:szCs w:val="28"/>
          <w:rtl/>
        </w:rPr>
        <w:t xml:space="preserve">وانبت اللحم وأمّا الرضعة والرضعتان والثلاث حتى يبلغ</w:t>
      </w:r>
      <w:r>
        <w:rPr>
          <w:rStyle w:val="FootnoteReference"/>
        </w:rPr>
        <w:footnoteReference w:id="282"/>
      </w:r>
      <w:r>
        <w:rPr>
          <w:rFonts w:ascii="Amiri" w:hAnsi="Amiri" w:eastAsia="Amiri" w:cs="Amiri"/>
          <w:lang w:bidi="ar-SA"/>
          <w:color w:val="111111"/>
          <w:sz w:val="28"/>
          <w:szCs w:val="28"/>
          <w:rtl/>
        </w:rPr>
        <w:t xml:space="preserve">عشرة اذا كنّ متفرقات فلا بأس» (6) الكافي ج 5 ص 439 ك 18 ب 88 ح 10. التهذيب ج 7 ص 313 ب 27 ج 5.</w:t>
      </w:r>
    </w:p>
    <w:p>
      <w:pPr>
        <w:pStyle w:val="BookText"/>
      </w:pPr>
      <w:r>
        <w:rPr>
          <w:rFonts w:ascii="Amiri" w:hAnsi="Amiri" w:eastAsia="Amiri" w:cs="Amiri"/>
          <w:lang w:bidi="ar-SA"/>
          <w:color w:val="111111"/>
          <w:sz w:val="28"/>
          <w:szCs w:val="28"/>
          <w:rtl/>
        </w:rPr>
        <w:t xml:space="preserve">التهذيب ج 7 ص 314 ب 27 ح 11.</w:t>
      </w:r>
    </w:p>
    <w:p>
      <w:pPr>
        <w:pStyle w:val="BookText"/>
      </w:pPr>
      <w:r>
        <w:rPr>
          <w:rFonts w:ascii="IRNazanin" w:hAnsi="IRNazanin" w:eastAsia="IRNazanin" w:cs="IRNazanin"/>
          <w:lang w:bidi="fa-IR"/>
          <w:color w:val="111111"/>
          <w:sz w:val="28"/>
          <w:szCs w:val="28"/>
          <w:rtl/>
        </w:rPr>
        <w:t xml:space="preserve">الاستبصار ج 3 ص 194 ب 125 ح 7.</w:t>
      </w:r>
    </w:p>
    <w:p>
      <w:pPr>
        <w:pStyle w:val="BookText"/>
      </w:pPr>
      <w:r>
        <w:rPr>
          <w:rFonts w:ascii="IRNazanin" w:hAnsi="IRNazanin" w:eastAsia="IRNazanin" w:cs="IRNazanin"/>
          <w:lang w:bidi="fa-IR"/>
          <w:color w:val="111111"/>
          <w:sz w:val="28"/>
          <w:szCs w:val="28"/>
          <w:rtl/>
        </w:rPr>
        <w:t xml:space="preserve">«لايحرم من الرضاع الا ما كان حولين کاملین» (1)</w:t>
      </w:r>
    </w:p>
    <w:p>
      <w:pPr>
        <w:pStyle w:val="BookText"/>
      </w:pPr>
      <w:r>
        <w:rPr>
          <w:rFonts w:ascii="Amiri" w:hAnsi="Amiri" w:eastAsia="Amiri" w:cs="Amiri"/>
          <w:lang w:bidi="ar-SA"/>
          <w:color w:val="111111"/>
          <w:sz w:val="28"/>
          <w:szCs w:val="28"/>
          <w:rtl/>
        </w:rPr>
        <w:t xml:space="preserve">الفقيه ج 3 ص 307 ب 146 ح 15.</w:t>
      </w:r>
    </w:p>
    <w:p>
      <w:pPr>
        <w:pStyle w:val="BookText"/>
      </w:pPr>
      <w:r>
        <w:rPr>
          <w:rFonts w:ascii="Amiri" w:hAnsi="Amiri" w:eastAsia="Amiri" w:cs="Amiri"/>
          <w:lang w:bidi="ar-SA"/>
          <w:color w:val="111111"/>
          <w:sz w:val="28"/>
          <w:szCs w:val="28"/>
          <w:rtl/>
        </w:rPr>
        <w:t xml:space="preserve">«لايحرم من الرضاع الا ما كان مجبورا قال قلت: وما المجبور؟ قال: ام تربي</w:t>
      </w:r>
      <w:r>
        <w:rPr>
          <w:rStyle w:val="FootnoteReference"/>
        </w:rPr>
        <w:footnoteReference w:id="283"/>
      </w:r>
      <w:r>
        <w:rPr>
          <w:rFonts w:ascii="Amiri" w:hAnsi="Amiri" w:eastAsia="Amiri" w:cs="Amiri"/>
          <w:lang w:bidi="ar-SA"/>
          <w:color w:val="111111"/>
          <w:sz w:val="28"/>
          <w:szCs w:val="28"/>
          <w:rtl/>
        </w:rPr>
        <w:t xml:space="preserve">أو ظئر تستأجر أو أمة تشتري» (6)</w:t>
      </w:r>
    </w:p>
    <w:p>
      <w:pPr>
        <w:pStyle w:val="BookText"/>
      </w:pPr>
      <w:r>
        <w:rPr>
          <w:rFonts w:ascii="Amiri" w:hAnsi="Amiri" w:eastAsia="Amiri" w:cs="Amiri"/>
          <w:lang w:bidi="ar-SA"/>
          <w:color w:val="111111"/>
          <w:sz w:val="28"/>
          <w:szCs w:val="28"/>
          <w:rtl/>
        </w:rPr>
        <w:t xml:space="preserve">الفقيه ج 3 ص 307 ب 146 ح 12.</w:t>
      </w:r>
    </w:p>
    <w:p>
      <w:pPr>
        <w:pStyle w:val="BookText"/>
      </w:pPr>
      <w:r>
        <w:rPr>
          <w:rFonts w:ascii="Amiri" w:hAnsi="Amiri" w:eastAsia="Amiri" w:cs="Amiri"/>
          <w:lang w:bidi="ar-SA"/>
          <w:color w:val="111111"/>
          <w:sz w:val="28"/>
          <w:szCs w:val="28"/>
          <w:rtl/>
        </w:rPr>
        <w:t xml:space="preserve">التهذيب ج 7 ص 324 ب 27 ح 42.</w:t>
      </w:r>
    </w:p>
    <w:p>
      <w:pPr>
        <w:pStyle w:val="BookText"/>
      </w:pPr>
      <w:r>
        <w:rPr>
          <w:rFonts w:ascii="Amiri" w:hAnsi="Amiri" w:eastAsia="Amiri" w:cs="Amiri"/>
          <w:lang w:bidi="ar-SA"/>
          <w:color w:val="111111"/>
          <w:sz w:val="28"/>
          <w:szCs w:val="28"/>
          <w:rtl/>
        </w:rPr>
        <w:t xml:space="preserve">«لايحرم من الرضاع الا المجبورة أو خادم أو ظئر</w:t>
      </w:r>
      <w:r>
        <w:rPr>
          <w:rStyle w:val="FootnoteReference"/>
        </w:rPr>
        <w:footnoteReference w:id="284"/>
      </w:r>
      <w:r>
        <w:rPr>
          <w:rFonts w:ascii="IRNazanin" w:hAnsi="IRNazanin" w:eastAsia="IRNazanin" w:cs="IRNazanin"/>
          <w:lang w:bidi="fa-IR"/>
          <w:color w:val="111111"/>
          <w:sz w:val="28"/>
          <w:szCs w:val="28"/>
          <w:rtl/>
        </w:rPr>
        <w:t xml:space="preserve">قد رضع عشر رضعات یروي الصبي وينام» (5)</w:t>
      </w:r>
    </w:p>
    <w:p>
      <w:pPr>
        <w:pStyle w:val="BookText"/>
      </w:pPr>
      <w:r>
        <w:rPr>
          <w:rFonts w:ascii="Amiri" w:hAnsi="Amiri" w:eastAsia="Amiri" w:cs="Amiri"/>
          <w:lang w:bidi="ar-SA"/>
          <w:color w:val="111111"/>
          <w:sz w:val="28"/>
          <w:szCs w:val="28"/>
          <w:rtl/>
        </w:rPr>
        <w:t xml:space="preserve">التهذيب ج 7 ص 315 ب 27 ح 13.</w:t>
      </w:r>
    </w:p>
    <w:p>
      <w:pPr>
        <w:pStyle w:val="BookText"/>
      </w:pPr>
      <w:r>
        <w:rPr>
          <w:rFonts w:ascii="IRNazanin" w:hAnsi="IRNazanin" w:eastAsia="IRNazanin" w:cs="IRNazanin"/>
          <w:lang w:bidi="fa-IR"/>
          <w:color w:val="111111"/>
          <w:sz w:val="28"/>
          <w:szCs w:val="28"/>
          <w:rtl/>
        </w:rPr>
        <w:t xml:space="preserve">الاستبصار ج 3 ص 196 ب 125 ح 14.</w:t>
      </w:r>
    </w:p>
    <w:p>
      <w:pPr>
        <w:pStyle w:val="BookText"/>
      </w:pPr>
      <w:r>
        <w:rPr>
          <w:rFonts w:ascii="Amiri" w:hAnsi="Amiri" w:eastAsia="Amiri" w:cs="Amiri"/>
          <w:lang w:bidi="ar-SA"/>
          <w:color w:val="111111"/>
          <w:sz w:val="28"/>
          <w:szCs w:val="28"/>
          <w:rtl/>
        </w:rPr>
        <w:t xml:space="preserve">«لايصلح للمرأة أن ينكحها عمّها ولاخالها من الرضاعة» (6)</w:t>
      </w:r>
    </w:p>
    <w:p>
      <w:pPr>
        <w:pStyle w:val="BookText"/>
      </w:pPr>
      <w:r>
        <w:rPr>
          <w:rFonts w:ascii="Amiri" w:hAnsi="Amiri" w:eastAsia="Amiri" w:cs="Amiri"/>
          <w:lang w:bidi="ar-SA"/>
          <w:color w:val="111111"/>
          <w:sz w:val="28"/>
          <w:szCs w:val="28"/>
          <w:rtl/>
        </w:rPr>
        <w:t xml:space="preserve">الكافي ج 5 ص 445 ك 18 ب 91 ح 10. التهذيب ج 7 ص 292 ب 25 ح 64.</w:t>
      </w:r>
    </w:p>
    <w:p>
      <w:pPr>
        <w:pStyle w:val="BookText"/>
      </w:pPr>
      <w:r>
        <w:rPr>
          <w:rFonts w:ascii="Amiri" w:hAnsi="Amiri" w:eastAsia="Amiri" w:cs="Amiri"/>
          <w:lang w:bidi="ar-SA"/>
          <w:color w:val="111111"/>
          <w:sz w:val="28"/>
          <w:szCs w:val="28"/>
          <w:rtl/>
        </w:rPr>
        <w:t xml:space="preserve">«لبن اليهودية والنصرانية والمجوسية أحبّ إلي من لبن ولد الزنا وكان لا يرى بأسا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بلبن ولد الزنا</w:t>
      </w:r>
      <w:r>
        <w:rPr>
          <w:rStyle w:val="FootnoteReference"/>
        </w:rPr>
        <w:footnoteReference w:id="285"/>
      </w:r>
      <w:r>
        <w:rPr>
          <w:rFonts w:ascii="Amiri" w:hAnsi="Amiri" w:eastAsia="Amiri" w:cs="Amiri"/>
          <w:lang w:bidi="ar-SA"/>
          <w:color w:val="111111"/>
          <w:sz w:val="28"/>
          <w:szCs w:val="28"/>
          <w:rtl/>
        </w:rPr>
        <w:t xml:space="preserve">اذا جعل مولى الجارية الذي فجر بالجارية في حلّ» (5)</w:t>
      </w:r>
    </w:p>
    <w:p>
      <w:pPr>
        <w:pStyle w:val="BookText"/>
      </w:pPr>
      <w:r>
        <w:rPr>
          <w:rFonts w:ascii="IRNazanin" w:hAnsi="IRNazanin" w:eastAsia="IRNazanin" w:cs="IRNazanin"/>
          <w:lang w:bidi="fa-IR"/>
          <w:color w:val="111111"/>
          <w:sz w:val="28"/>
          <w:szCs w:val="28"/>
          <w:rtl/>
        </w:rPr>
        <w:t xml:space="preserve">الكافي ج 6 ص 43 ک 19 ب 30 ح 5.</w:t>
      </w:r>
    </w:p>
    <w:p>
      <w:pPr>
        <w:pStyle w:val="BookText"/>
      </w:pPr>
      <w:r>
        <w:rPr>
          <w:rFonts w:ascii="Amiri" w:hAnsi="Amiri" w:eastAsia="Amiri" w:cs="Amiri"/>
          <w:lang w:bidi="ar-SA"/>
          <w:color w:val="111111"/>
          <w:sz w:val="28"/>
          <w:szCs w:val="28"/>
          <w:rtl/>
        </w:rPr>
        <w:t xml:space="preserve">الفقيه ج 3 ص 308 ب 146 ح 21.</w:t>
      </w:r>
    </w:p>
    <w:p>
      <w:pPr>
        <w:pStyle w:val="BookText"/>
      </w:pPr>
      <w:r>
        <w:rPr>
          <w:rFonts w:ascii="Amiri" w:hAnsi="Amiri" w:eastAsia="Amiri" w:cs="Amiri"/>
          <w:lang w:bidi="ar-SA"/>
          <w:color w:val="111111"/>
          <w:sz w:val="28"/>
          <w:szCs w:val="28"/>
          <w:rtl/>
        </w:rPr>
        <w:t xml:space="preserve">التهذيب ج 8 ص 109 ب 5 ح 20.</w:t>
      </w:r>
    </w:p>
    <w:p>
      <w:pPr>
        <w:pStyle w:val="BookText"/>
      </w:pPr>
      <w:r>
        <w:rPr>
          <w:rFonts w:ascii="IRNazanin" w:hAnsi="IRNazanin" w:eastAsia="IRNazanin" w:cs="IRNazanin"/>
          <w:lang w:bidi="fa-IR"/>
          <w:color w:val="111111"/>
          <w:sz w:val="28"/>
          <w:szCs w:val="28"/>
          <w:rtl/>
        </w:rPr>
        <w:t xml:space="preserve">الاستبصار ج 3 ص 322 ب 186 ح 5.</w:t>
      </w:r>
    </w:p>
    <w:p>
      <w:pPr>
        <w:pStyle w:val="BookText"/>
      </w:pPr>
      <w:r>
        <w:rPr>
          <w:rFonts w:ascii="Amiri" w:hAnsi="Amiri" w:eastAsia="Amiri" w:cs="Amiri"/>
          <w:lang w:bidi="ar-SA"/>
          <w:color w:val="111111"/>
          <w:sz w:val="28"/>
          <w:szCs w:val="28"/>
          <w:rtl/>
        </w:rPr>
        <w:t xml:space="preserve">(لو أن امرأة أرضعت غلاما -)</w:t>
      </w:r>
    </w:p>
    <w:p>
      <w:pPr>
        <w:pStyle w:val="BookText"/>
      </w:pPr>
      <w:r>
        <w:rPr>
          <w:rFonts w:ascii="Amiri" w:hAnsi="Amiri" w:eastAsia="Amiri" w:cs="Amiri"/>
          <w:lang w:bidi="ar-SA"/>
          <w:color w:val="111111"/>
          <w:sz w:val="28"/>
          <w:szCs w:val="28"/>
          <w:rtl/>
        </w:rPr>
        <w:t xml:space="preserve">يأتي تحت عنوان (هل للرضاع حدّ الخ)</w:t>
      </w:r>
    </w:p>
    <w:p>
      <w:pPr>
        <w:pStyle w:val="BookText"/>
      </w:pPr>
      <w:r>
        <w:rPr>
          <w:rFonts w:ascii="Amiri" w:hAnsi="Amiri" w:eastAsia="Amiri" w:cs="Amiri"/>
          <w:lang w:bidi="ar-SA"/>
          <w:color w:val="111111"/>
          <w:sz w:val="28"/>
          <w:szCs w:val="28"/>
          <w:rtl/>
        </w:rPr>
        <w:t xml:space="preserve">«لو أن رجلا تزوّج جارية رضيعا</w:t>
      </w:r>
      <w:r>
        <w:rPr>
          <w:rStyle w:val="FootnoteReference"/>
        </w:rPr>
        <w:footnoteReference w:id="286"/>
      </w:r>
      <w:r>
        <w:rPr>
          <w:rFonts w:ascii="IRNazanin" w:hAnsi="IRNazanin" w:eastAsia="IRNazanin" w:cs="IRNazanin"/>
          <w:lang w:bidi="fa-IR"/>
          <w:color w:val="111111"/>
          <w:sz w:val="28"/>
          <w:szCs w:val="28"/>
          <w:rtl/>
        </w:rPr>
        <w:t xml:space="preserve">فأرضعتها امرأة فسد نکاحه</w:t>
      </w:r>
      <w:r>
        <w:rPr>
          <w:rStyle w:val="FootnoteReference"/>
        </w:rPr>
        <w:footnoteReference w:id="287"/>
      </w:r>
      <w:r>
        <w:rPr>
          <w:rFonts w:ascii="Amiri" w:hAnsi="Amiri" w:eastAsia="Amiri" w:cs="Amiri"/>
          <w:lang w:bidi="ar-SA"/>
          <w:color w:val="111111"/>
          <w:sz w:val="28"/>
          <w:szCs w:val="28"/>
          <w:rtl/>
        </w:rPr>
        <w:t xml:space="preserve">، قال: وسألته عن امرأة رجل أرضعت جارية أتصلح لولده من غيرها؟ قال: لا، قلت: فنزلت بمنزلة الاخت من الرضاعة؟ قال: نعم من قبل الأب» (6)</w:t>
      </w:r>
    </w:p>
    <w:p>
      <w:pPr>
        <w:pStyle w:val="BookText"/>
      </w:pPr>
      <w:r>
        <w:rPr>
          <w:rFonts w:ascii="Amiri" w:hAnsi="Amiri" w:eastAsia="Amiri" w:cs="Amiri"/>
          <w:lang w:bidi="ar-SA"/>
          <w:color w:val="111111"/>
          <w:sz w:val="28"/>
          <w:szCs w:val="28"/>
          <w:rtl/>
        </w:rPr>
        <w:t xml:space="preserve">الكافي ج 5 ص 444 ك 18 ب 91 ح 4.</w:t>
      </w:r>
    </w:p>
    <w:p>
      <w:pPr>
        <w:pStyle w:val="BookText"/>
      </w:pPr>
      <w:r>
        <w:rPr>
          <w:rFonts w:ascii="Amiri" w:hAnsi="Amiri" w:eastAsia="Amiri" w:cs="Amiri"/>
          <w:lang w:bidi="ar-SA"/>
          <w:color w:val="111111"/>
          <w:sz w:val="28"/>
          <w:szCs w:val="28"/>
          <w:rtl/>
        </w:rPr>
        <w:t xml:space="preserve">الفقيه ج 3 ص 306 ب 146 ح 10 بتفاوت. التهذيب ج 7 ص 293 ب 25 ح 17 بتفاوت.</w:t>
      </w:r>
    </w:p>
    <w:p>
      <w:pPr>
        <w:pStyle w:val="BookText"/>
      </w:pPr>
      <w:r>
        <w:rPr>
          <w:rFonts w:ascii="Amiri" w:hAnsi="Amiri" w:eastAsia="Amiri" w:cs="Amiri"/>
          <w:lang w:bidi="ar-SA"/>
          <w:color w:val="111111"/>
          <w:sz w:val="28"/>
          <w:szCs w:val="28"/>
          <w:rtl/>
        </w:rPr>
        <w:t xml:space="preserve">«لو أن رجلا تزوّج جارية رضيعة فأرضعتها امرأته فسد النكاح» (5)</w:t>
      </w:r>
    </w:p>
    <w:p>
      <w:pPr>
        <w:pStyle w:val="BookText"/>
      </w:pPr>
      <w:r>
        <w:rPr>
          <w:rFonts w:ascii="Amiri" w:hAnsi="Amiri" w:eastAsia="Amiri" w:cs="Amiri"/>
          <w:lang w:bidi="ar-SA"/>
          <w:color w:val="111111"/>
          <w:sz w:val="28"/>
          <w:szCs w:val="28"/>
          <w:rtl/>
        </w:rPr>
        <w:t xml:space="preserve">الفقيه ج 3 ص 309 ب 146 ح 10.</w:t>
      </w:r>
    </w:p>
    <w:p>
      <w:pPr>
        <w:pStyle w:val="BookText"/>
      </w:pPr>
      <w:r>
        <w:rPr>
          <w:rFonts w:ascii="IRNazanin" w:hAnsi="IRNazanin" w:eastAsia="IRNazanin" w:cs="IRNazanin"/>
          <w:lang w:bidi="fa-IR"/>
          <w:color w:val="111111"/>
          <w:sz w:val="28"/>
          <w:szCs w:val="28"/>
          <w:rtl/>
        </w:rPr>
        <w:t xml:space="preserve">التهذيب ج 7 ص 293 ب 25 ح 17 بتفاوت. الكافي ج 5 ص 444 ك 18 ب 91 ح 4 بتفاوت. «لو أن رجلا تزوّج جارية صغيرة فأرضعتها امرأته فسد نکاحه» (6)</w:t>
      </w:r>
    </w:p>
    <w:p>
      <w:pPr>
        <w:pStyle w:val="BookText"/>
      </w:pPr>
      <w:r>
        <w:rPr>
          <w:rFonts w:ascii="Amiri" w:hAnsi="Amiri" w:eastAsia="Amiri" w:cs="Amiri"/>
          <w:lang w:bidi="ar-SA"/>
          <w:color w:val="111111"/>
          <w:sz w:val="28"/>
          <w:szCs w:val="28"/>
          <w:rtl/>
        </w:rPr>
        <w:t xml:space="preserve">التهذيب ج 7 ص 293 ب 29 ح 67.</w:t>
      </w:r>
    </w:p>
    <w:p>
      <w:pPr>
        <w:pStyle w:val="BookText"/>
      </w:pPr>
      <w:r>
        <w:rPr>
          <w:rFonts w:ascii="Amiri" w:hAnsi="Amiri" w:eastAsia="Amiri" w:cs="Amiri"/>
          <w:lang w:bidi="ar-SA"/>
          <w:color w:val="111111"/>
          <w:sz w:val="28"/>
          <w:szCs w:val="28"/>
          <w:rtl/>
        </w:rPr>
        <w:t xml:space="preserve">الفقيه ج 3 ص 306 ب 146 ح 10 بتفاوت. الكافي ج 5 ص 444 ك 18 ب 91 ح 4 بتفاوت.</w:t>
      </w:r>
    </w:p>
    <w:p>
      <w:pPr>
        <w:pStyle w:val="BookText"/>
      </w:pPr>
      <w:r>
        <w:rPr>
          <w:rFonts w:ascii="Amiri" w:hAnsi="Amiri" w:eastAsia="Amiri" w:cs="Amiri"/>
          <w:lang w:bidi="ar-SA"/>
          <w:color w:val="111111"/>
          <w:sz w:val="28"/>
          <w:szCs w:val="28"/>
          <w:rtl/>
        </w:rPr>
        <w:t xml:space="preserve">«ليس للمرأة أن تأخذ في رضاع ولدها اكثر من حولين كاملين فان أراد الفصال قبل ذلك عن تراض منهما فهو حسن، والفصال الفطام» (6) التهذيب ج 8 ص 105 ب 5 ح 4.</w:t>
      </w:r>
    </w:p>
    <w:p>
      <w:pPr>
        <w:pStyle w:val="BookText"/>
      </w:pPr>
      <w:r>
        <w:rPr>
          <w:rFonts w:ascii="IRNazanin" w:hAnsi="IRNazanin" w:eastAsia="IRNazanin" w:cs="IRNazanin"/>
          <w:lang w:bidi="fa-IR"/>
          <w:color w:val="111111"/>
          <w:sz w:val="28"/>
          <w:szCs w:val="28"/>
          <w:rtl/>
        </w:rPr>
        <w:t xml:space="preserve">«ما تقول في امرأة ارضعت غلاما سنتين ثم أرضعت صبية لها اقل من سنتين حتى تمت السنتان أيفسد ذلك بينهما؟ قال: لا يفسد ذلك بينهما لانه رضاع بعد فطام وانما قال رسول الله صلی الله علیه و آله: لارضاع بعد فطام أي انه اذا تم للغلام سنتان أو الجارية فقد خرج من حد اللبن قلايفسد بينه وبين من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يشرب منه، قال: وأصحابنا يقولون: انه لا يفسد الا ان يكون الصبي والصبية يشربان شربة شربة» (غ)</w:t>
      </w:r>
    </w:p>
    <w:p>
      <w:pPr>
        <w:pStyle w:val="BookText"/>
      </w:pPr>
      <w:r>
        <w:rPr>
          <w:rFonts w:ascii="Amiri" w:hAnsi="Amiri" w:eastAsia="Amiri" w:cs="Amiri"/>
          <w:lang w:bidi="ar-SA"/>
          <w:color w:val="111111"/>
          <w:sz w:val="28"/>
          <w:szCs w:val="28"/>
          <w:rtl/>
        </w:rPr>
        <w:t xml:space="preserve">التهذيب ج 7 ص 317 ب 27 ح 19.</w:t>
      </w:r>
    </w:p>
    <w:p>
      <w:pPr>
        <w:pStyle w:val="BookText"/>
      </w:pPr>
      <w:r>
        <w:rPr>
          <w:rFonts w:ascii="IRNazanin" w:hAnsi="IRNazanin" w:eastAsia="IRNazanin" w:cs="IRNazanin"/>
          <w:lang w:bidi="fa-IR"/>
          <w:color w:val="111111"/>
          <w:sz w:val="28"/>
          <w:szCs w:val="28"/>
          <w:rtl/>
        </w:rPr>
        <w:t xml:space="preserve">الاستبصار ج 3 ص 197 ب 125 ح 19.</w:t>
      </w:r>
    </w:p>
    <w:p>
      <w:pPr>
        <w:pStyle w:val="BookText"/>
      </w:pPr>
      <w:r>
        <w:rPr>
          <w:rFonts w:ascii="Amiri" w:hAnsi="Amiri" w:eastAsia="Amiri" w:cs="Amiri"/>
          <w:lang w:bidi="ar-SA"/>
          <w:color w:val="111111"/>
          <w:sz w:val="28"/>
          <w:szCs w:val="28"/>
          <w:rtl/>
        </w:rPr>
        <w:t xml:space="preserve">«ما من لبن يرضع به الصبي أعظم بركة عليه من لبن اُمه» (1/6)</w:t>
      </w:r>
    </w:p>
    <w:p>
      <w:pPr>
        <w:pStyle w:val="BookText"/>
      </w:pPr>
      <w:r>
        <w:rPr>
          <w:rFonts w:ascii="Amiri" w:hAnsi="Amiri" w:eastAsia="Amiri" w:cs="Amiri"/>
          <w:lang w:bidi="ar-SA"/>
          <w:color w:val="111111"/>
          <w:sz w:val="28"/>
          <w:szCs w:val="28"/>
          <w:rtl/>
        </w:rPr>
        <w:t xml:space="preserve">الكافي ج 6 ص 40 ك 19 ب 28 ح 1.</w:t>
      </w:r>
    </w:p>
    <w:p>
      <w:pPr>
        <w:pStyle w:val="BookText"/>
      </w:pPr>
      <w:r>
        <w:rPr>
          <w:rFonts w:ascii="Amiri" w:hAnsi="Amiri" w:eastAsia="Amiri" w:cs="Amiri"/>
          <w:lang w:bidi="ar-SA"/>
          <w:color w:val="111111"/>
          <w:sz w:val="28"/>
          <w:szCs w:val="28"/>
          <w:rtl/>
        </w:rPr>
        <w:t xml:space="preserve">الفقيه ج 3 ص 305 ب 146 ح 3.</w:t>
      </w:r>
    </w:p>
    <w:p>
      <w:pPr>
        <w:pStyle w:val="BookText"/>
      </w:pPr>
      <w:r>
        <w:rPr>
          <w:rFonts w:ascii="Amiri" w:hAnsi="Amiri" w:eastAsia="Amiri" w:cs="Amiri"/>
          <w:lang w:bidi="ar-SA"/>
          <w:color w:val="111111"/>
          <w:sz w:val="28"/>
          <w:szCs w:val="28"/>
          <w:rtl/>
        </w:rPr>
        <w:t xml:space="preserve">التهذيب ج 8 ص 108 ب 5 ح 14.</w:t>
      </w:r>
    </w:p>
    <w:p>
      <w:pPr>
        <w:pStyle w:val="BookText"/>
      </w:pPr>
      <w:r>
        <w:rPr>
          <w:rFonts w:ascii="Amiri" w:hAnsi="Amiri" w:eastAsia="Amiri" w:cs="Amiri"/>
          <w:lang w:bidi="ar-SA"/>
          <w:color w:val="111111"/>
          <w:sz w:val="28"/>
          <w:szCs w:val="28"/>
          <w:rtl/>
        </w:rPr>
        <w:t xml:space="preserve">«ما يحرم من الرضاع؟ قال: ما أنبت اللحم وشدّ العظم قلت: فيحرم</w:t>
      </w:r>
      <w:r>
        <w:rPr>
          <w:rStyle w:val="FootnoteReference"/>
        </w:rPr>
        <w:footnoteReference w:id="288"/>
      </w:r>
      <w:r>
        <w:rPr>
          <w:rFonts w:ascii="IRNazanin" w:hAnsi="IRNazanin" w:eastAsia="IRNazanin" w:cs="IRNazanin"/>
          <w:lang w:bidi="fa-IR"/>
          <w:color w:val="111111"/>
          <w:sz w:val="28"/>
          <w:szCs w:val="28"/>
          <w:rtl/>
        </w:rPr>
        <w:t xml:space="preserve">عشر رضعات؟ قال: لا، لانها لاتنبت اللحم ولاتشد العظم عشر رضعات» (6)</w:t>
      </w:r>
    </w:p>
    <w:p>
      <w:pPr>
        <w:pStyle w:val="BookText"/>
      </w:pPr>
      <w:r>
        <w:rPr>
          <w:rFonts w:ascii="Amiri" w:hAnsi="Amiri" w:eastAsia="Amiri" w:cs="Amiri"/>
          <w:lang w:bidi="ar-SA"/>
          <w:color w:val="111111"/>
          <w:sz w:val="28"/>
          <w:szCs w:val="28"/>
          <w:rtl/>
        </w:rPr>
        <w:t xml:space="preserve">التهذيب ج 7 ص 313 ب 27 ح 6.</w:t>
      </w:r>
    </w:p>
    <w:p>
      <w:pPr>
        <w:pStyle w:val="BookText"/>
      </w:pPr>
      <w:r>
        <w:rPr>
          <w:rFonts w:ascii="IRNazanin" w:hAnsi="IRNazanin" w:eastAsia="IRNazanin" w:cs="IRNazanin"/>
          <w:lang w:bidi="fa-IR"/>
          <w:color w:val="111111"/>
          <w:sz w:val="28"/>
          <w:szCs w:val="28"/>
          <w:rtl/>
        </w:rPr>
        <w:t xml:space="preserve">الاستبصار ج 3 ص 195 ب 125 ح 9.</w:t>
      </w:r>
    </w:p>
    <w:p>
      <w:pPr>
        <w:pStyle w:val="BookText"/>
      </w:pPr>
      <w:r>
        <w:rPr>
          <w:rFonts w:ascii="Amiri" w:hAnsi="Amiri" w:eastAsia="Amiri" w:cs="Amiri"/>
          <w:lang w:bidi="ar-SA"/>
          <w:color w:val="111111"/>
          <w:sz w:val="28"/>
          <w:szCs w:val="28"/>
          <w:rtl/>
        </w:rPr>
        <w:t xml:space="preserve">«ما يحرم من النسب فانه يحرم من الرضاعة، -»</w:t>
      </w:r>
    </w:p>
    <w:p>
      <w:pPr>
        <w:pStyle w:val="BookText"/>
      </w:pPr>
      <w:r>
        <w:rPr>
          <w:rFonts w:ascii="IRNazanin" w:hAnsi="IRNazanin" w:eastAsia="IRNazanin" w:cs="IRNazanin"/>
          <w:lang w:bidi="fa-IR"/>
          <w:color w:val="111111"/>
          <w:sz w:val="28"/>
          <w:szCs w:val="28"/>
          <w:rtl/>
        </w:rPr>
        <w:t xml:space="preserve">التهذيب ج 8 ص 243 ب 10 ذیل ح 110.</w:t>
      </w:r>
    </w:p>
    <w:p>
      <w:pPr>
        <w:pStyle w:val="BookText"/>
      </w:pPr>
      <w:r>
        <w:rPr>
          <w:rFonts w:ascii="Amiri" w:hAnsi="Amiri" w:eastAsia="Amiri" w:cs="Amiri"/>
          <w:lang w:bidi="ar-SA"/>
          <w:color w:val="111111"/>
          <w:sz w:val="28"/>
          <w:szCs w:val="28"/>
          <w:rtl/>
        </w:rPr>
        <w:t xml:space="preserve">«ما يحرم من النسب فهو ما يحرم</w:t>
      </w:r>
      <w:r>
        <w:rPr>
          <w:rStyle w:val="FootnoteReference"/>
        </w:rPr>
        <w:footnoteReference w:id="289"/>
      </w:r>
      <w:r>
        <w:rPr>
          <w:rFonts w:ascii="IRNazanin" w:hAnsi="IRNazanin" w:eastAsia="IRNazanin" w:cs="IRNazanin"/>
          <w:lang w:bidi="fa-IR"/>
          <w:color w:val="111111"/>
          <w:sz w:val="28"/>
          <w:szCs w:val="28"/>
          <w:rtl/>
        </w:rPr>
        <w:t xml:space="preserve">من الرضاع» (6)</w:t>
      </w:r>
    </w:p>
    <w:p>
      <w:pPr>
        <w:pStyle w:val="BookText"/>
      </w:pPr>
      <w:r>
        <w:rPr>
          <w:rFonts w:ascii="IRNazanin" w:hAnsi="IRNazanin" w:eastAsia="IRNazanin" w:cs="IRNazanin"/>
          <w:lang w:bidi="fa-IR"/>
          <w:color w:val="111111"/>
          <w:sz w:val="28"/>
          <w:szCs w:val="28"/>
          <w:rtl/>
        </w:rPr>
        <w:t xml:space="preserve">الكافي ج 5 ص 439 ك 18 ب 88 ذیل ح 9.</w:t>
      </w:r>
    </w:p>
    <w:p>
      <w:pPr>
        <w:pStyle w:val="BookText"/>
      </w:pPr>
      <w:r>
        <w:rPr>
          <w:rFonts w:ascii="IRNazanin" w:hAnsi="IRNazanin" w:eastAsia="IRNazanin" w:cs="IRNazanin"/>
          <w:lang w:bidi="fa-IR"/>
          <w:color w:val="111111"/>
          <w:sz w:val="28"/>
          <w:szCs w:val="28"/>
          <w:rtl/>
        </w:rPr>
        <w:t xml:space="preserve">التهذيب ج 7 ص 313 ب 27 ذیل ح 4.</w:t>
      </w:r>
    </w:p>
    <w:p>
      <w:pPr>
        <w:pStyle w:val="BookText"/>
      </w:pPr>
      <w:r>
        <w:rPr>
          <w:rFonts w:ascii="IRNazanin" w:hAnsi="IRNazanin" w:eastAsia="IRNazanin" w:cs="IRNazanin"/>
          <w:lang w:bidi="fa-IR"/>
          <w:color w:val="111111"/>
          <w:sz w:val="28"/>
          <w:szCs w:val="28"/>
          <w:rtl/>
        </w:rPr>
        <w:t xml:space="preserve">الاستبصار ج 3 ص 194 ب 125 ذیل ح 6.</w:t>
      </w:r>
    </w:p>
    <w:p>
      <w:pPr>
        <w:pStyle w:val="BookText"/>
      </w:pPr>
      <w:r>
        <w:rPr>
          <w:rFonts w:ascii="Amiri" w:hAnsi="Amiri" w:eastAsia="Amiri" w:cs="Amiri"/>
          <w:lang w:bidi="ar-SA"/>
          <w:color w:val="111111"/>
          <w:sz w:val="28"/>
          <w:szCs w:val="28"/>
          <w:rtl/>
        </w:rPr>
        <w:t xml:space="preserve">«ما يحرم من النسب من النساء فانه يحرم من الرضاع ، -» (6)</w:t>
      </w:r>
    </w:p>
    <w:p>
      <w:pPr>
        <w:pStyle w:val="BookText"/>
      </w:pPr>
      <w:r>
        <w:rPr>
          <w:rFonts w:ascii="IRNazanin" w:hAnsi="IRNazanin" w:eastAsia="IRNazanin" w:cs="IRNazanin"/>
          <w:lang w:bidi="fa-IR"/>
          <w:color w:val="111111"/>
          <w:sz w:val="28"/>
          <w:szCs w:val="28"/>
          <w:rtl/>
        </w:rPr>
        <w:t xml:space="preserve">الفقيه ج 3 ص 66 ب 48 ذیل ح 3.</w:t>
      </w:r>
    </w:p>
    <w:p>
      <w:pPr>
        <w:pStyle w:val="BookText"/>
      </w:pPr>
      <w:r>
        <w:rPr>
          <w:rFonts w:ascii="IRNazanin" w:hAnsi="IRNazanin" w:eastAsia="IRNazanin" w:cs="IRNazanin"/>
          <w:lang w:bidi="fa-IR"/>
          <w:color w:val="111111"/>
          <w:sz w:val="28"/>
          <w:szCs w:val="28"/>
          <w:rtl/>
        </w:rPr>
        <w:t xml:space="preserve">«ما يقول أصحابك في الرضاع؟ قال: قلت: كانوا يقولون: اللبن للفحل حتی جائتهم الرواية عنك انه يحرم من الرضاع ما يحرم من النسب فرجعوا إلى قولك قال: فقال: وذلك لان امیر المؤمنین</w:t>
      </w:r>
      <w:r>
        <w:rPr>
          <w:rStyle w:val="FootnoteReference"/>
        </w:rPr>
        <w:footnoteReference w:id="290"/>
      </w:r>
      <w:r>
        <w:rPr>
          <w:rFonts w:ascii="IRNazanin" w:hAnsi="IRNazanin" w:eastAsia="IRNazanin" w:cs="IRNazanin"/>
          <w:lang w:bidi="fa-IR"/>
          <w:color w:val="111111"/>
          <w:sz w:val="28"/>
          <w:szCs w:val="28"/>
          <w:rtl/>
        </w:rPr>
        <w:t xml:space="preserve">سألني عنها البارحة فقال لي: أشرح لي اللبن للفحل وأنا اكره الكلام فقال لي كما أنت حتى أسألك عنها ما قلت في رجل كانت له امهات أولاد شتى فأرضعت واحدة منهن بلبنها غلاما غريبا أليس كل شيء من ولد ذلك الرجل من امهات الاولاد الشتی محرّما على ذلك الغلام؟ قال: قلت: بلي، قال: فقال ابو الحسن علیه السلام: فما بال الرضاع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يحرّم من قبل الفحل ولايحرم من قبل الامهات وانما الرضاع من قبل الامهات وان كان لبن الفحل ايضا يحرّم» (8)</w:t>
      </w:r>
    </w:p>
    <w:p>
      <w:pPr>
        <w:pStyle w:val="BookText"/>
      </w:pPr>
      <w:r>
        <w:rPr>
          <w:rFonts w:ascii="Amiri" w:hAnsi="Amiri" w:eastAsia="Amiri" w:cs="Amiri"/>
          <w:lang w:bidi="ar-SA"/>
          <w:color w:val="111111"/>
          <w:sz w:val="28"/>
          <w:szCs w:val="28"/>
          <w:rtl/>
        </w:rPr>
        <w:t xml:space="preserve">الكافي ج 5 ص 441 ك 18 ب 89 ح 7. التهذيب ج 7 ص 320 ب 27 ح 30.</w:t>
      </w:r>
    </w:p>
    <w:p>
      <w:pPr>
        <w:pStyle w:val="BookText"/>
      </w:pPr>
      <w:r>
        <w:rPr>
          <w:rFonts w:ascii="IRNazanin" w:hAnsi="IRNazanin" w:eastAsia="IRNazanin" w:cs="IRNazanin"/>
          <w:lang w:bidi="fa-IR"/>
          <w:color w:val="111111"/>
          <w:sz w:val="28"/>
          <w:szCs w:val="28"/>
          <w:rtl/>
        </w:rPr>
        <w:t xml:space="preserve">الاستبصار ج 3 ص 200 ب 126 ح 7.</w:t>
      </w:r>
    </w:p>
    <w:p>
      <w:pPr>
        <w:pStyle w:val="BookText"/>
      </w:pPr>
      <w:r>
        <w:rPr>
          <w:rFonts w:ascii="Amiri" w:hAnsi="Amiri" w:eastAsia="Amiri" w:cs="Amiri"/>
          <w:lang w:bidi="ar-SA"/>
          <w:color w:val="111111"/>
          <w:sz w:val="28"/>
          <w:szCs w:val="28"/>
          <w:rtl/>
        </w:rPr>
        <w:t xml:space="preserve">(المجوسية لاترضع -) تقدم تحت عنوان (عن رجل دفع الخ)</w:t>
      </w:r>
    </w:p>
    <w:p>
      <w:pPr>
        <w:pStyle w:val="BookText"/>
      </w:pPr>
      <w:r>
        <w:rPr>
          <w:rFonts w:ascii="IRNazanin" w:hAnsi="IRNazanin" w:eastAsia="IRNazanin" w:cs="IRNazanin"/>
          <w:lang w:bidi="fa-IR"/>
          <w:color w:val="111111"/>
          <w:sz w:val="28"/>
          <w:szCs w:val="28"/>
          <w:rtl/>
        </w:rPr>
        <w:t xml:space="preserve">«من شرب من لبننا أو أرضع لنا ولدا</w:t>
      </w:r>
    </w:p>
    <w:p>
      <w:pPr>
        <w:pStyle w:val="BookText"/>
      </w:pPr>
      <w:r>
        <w:rPr>
          <w:rFonts w:ascii="IRNazanin" w:hAnsi="IRNazanin" w:eastAsia="IRNazanin" w:cs="IRNazanin"/>
          <w:lang w:bidi="fa-IR"/>
          <w:color w:val="111111"/>
          <w:sz w:val="28"/>
          <w:szCs w:val="28"/>
          <w:rtl/>
        </w:rPr>
        <w:t xml:space="preserve">فنحن آباؤه</w:t>
      </w:r>
      <w:r>
        <w:rPr>
          <w:rStyle w:val="FootnoteReference"/>
        </w:rPr>
        <w:footnoteReference w:id="291"/>
      </w:r>
      <w:r>
        <w:rPr>
          <w:rFonts w:ascii="IRNazanin" w:hAnsi="IRNazanin" w:eastAsia="IRNazanin" w:cs="IRNazanin"/>
          <w:lang w:bidi="fa-IR"/>
          <w:color w:val="111111"/>
          <w:sz w:val="28"/>
          <w:szCs w:val="28"/>
          <w:rtl/>
        </w:rPr>
        <w:t xml:space="preserve">» (8/م)</w:t>
      </w:r>
    </w:p>
    <w:p>
      <w:pPr>
        <w:pStyle w:val="BookText"/>
      </w:pPr>
      <w:r>
        <w:rPr>
          <w:rFonts w:ascii="Amiri" w:hAnsi="Amiri" w:eastAsia="Amiri" w:cs="Amiri"/>
          <w:lang w:bidi="ar-SA"/>
          <w:color w:val="111111"/>
          <w:sz w:val="28"/>
          <w:szCs w:val="28"/>
          <w:rtl/>
        </w:rPr>
        <w:t xml:space="preserve">الكافي ج 7 ص 168 ك 29 ب 64 ذيل ح 1.</w:t>
      </w:r>
    </w:p>
    <w:p>
      <w:pPr>
        <w:pStyle w:val="BookText"/>
      </w:pPr>
      <w:r>
        <w:rPr>
          <w:rFonts w:ascii="IRNazanin" w:hAnsi="IRNazanin" w:eastAsia="IRNazanin" w:cs="IRNazanin"/>
          <w:lang w:bidi="fa-IR"/>
          <w:color w:val="111111"/>
          <w:sz w:val="28"/>
          <w:szCs w:val="28"/>
          <w:rtl/>
        </w:rPr>
        <w:t xml:space="preserve">«نظر الىّ ابو عبدالله علیه السلام وأنا أرضع أحد بنیّ</w:t>
      </w:r>
      <w:r>
        <w:rPr>
          <w:rStyle w:val="FootnoteReference"/>
        </w:rPr>
        <w:footnoteReference w:id="292"/>
      </w:r>
      <w:r>
        <w:rPr>
          <w:rFonts w:ascii="Amiri" w:hAnsi="Amiri" w:eastAsia="Amiri" w:cs="Amiri"/>
          <w:lang w:bidi="ar-SA"/>
          <w:color w:val="111111"/>
          <w:sz w:val="28"/>
          <w:szCs w:val="28"/>
          <w:rtl/>
        </w:rPr>
        <w:t xml:space="preserve">محمدا أو اسحاق فقال: يا امّ اسحاق لاترضعيه من ثدي واحد وأرضعيه من كليهما يكون أحدهما طعاما والآخر شرابا» الكافي ج 6 ص 40 ك 19 ب 28 ح 2.</w:t>
      </w:r>
    </w:p>
    <w:p>
      <w:pPr>
        <w:pStyle w:val="BookText"/>
      </w:pPr>
      <w:r>
        <w:rPr>
          <w:rFonts w:ascii="Amiri" w:hAnsi="Amiri" w:eastAsia="Amiri" w:cs="Amiri"/>
          <w:lang w:bidi="ar-SA"/>
          <w:color w:val="111111"/>
          <w:sz w:val="28"/>
          <w:szCs w:val="28"/>
          <w:rtl/>
        </w:rPr>
        <w:t xml:space="preserve">التهذيب ج 8 ص 108 ب 5 ح 15.</w:t>
      </w:r>
    </w:p>
    <w:p>
      <w:pPr>
        <w:pStyle w:val="BookText"/>
      </w:pPr>
      <w:r>
        <w:rPr>
          <w:rFonts w:ascii="Amiri" w:hAnsi="Amiri" w:eastAsia="Amiri" w:cs="Amiri"/>
          <w:lang w:bidi="ar-SA"/>
          <w:color w:val="111111"/>
          <w:sz w:val="28"/>
          <w:szCs w:val="28"/>
          <w:rtl/>
        </w:rPr>
        <w:t xml:space="preserve">الفقيه ج 3 ص 305 ب 146 ح 4 بتفاوت .</w:t>
      </w:r>
    </w:p>
    <w:p>
      <w:pPr>
        <w:pStyle w:val="BookText"/>
      </w:pPr>
      <w:r>
        <w:rPr>
          <w:rFonts w:ascii="IRNazanin" w:hAnsi="IRNazanin" w:eastAsia="IRNazanin" w:cs="IRNazanin"/>
          <w:lang w:bidi="fa-IR"/>
          <w:color w:val="111111"/>
          <w:sz w:val="28"/>
          <w:szCs w:val="28"/>
          <w:rtl/>
        </w:rPr>
        <w:t xml:space="preserve">«نظر الصادق علیه السلام الى امّ اسحاق بنت سليمان وهي ترضع أحد ابنيها محمدا أو اسحاق فقال: يا ام اسحاق لاترضعيه من ثدي واحد وارضعيه من كليهما یکون احدهما طعاماً والآخر شراباً» الفقيه ج 3 ص 305 ب 146 ح 4.</w:t>
      </w:r>
    </w:p>
    <w:p>
      <w:pPr>
        <w:pStyle w:val="BookText"/>
      </w:pPr>
      <w:r>
        <w:rPr>
          <w:rFonts w:ascii="Amiri" w:hAnsi="Amiri" w:eastAsia="Amiri" w:cs="Amiri"/>
          <w:lang w:bidi="ar-SA"/>
          <w:color w:val="111111"/>
          <w:sz w:val="28"/>
          <w:szCs w:val="28"/>
          <w:rtl/>
        </w:rPr>
        <w:t xml:space="preserve">الكافي ج 6 ص 40 ك 19 ب 28 ح 2 بتفاوت. التهذيب ج 8 ص 108 ب 5 ح 15 بتفاوت.</w:t>
      </w:r>
    </w:p>
    <w:p>
      <w:pPr>
        <w:pStyle w:val="BookText"/>
      </w:pPr>
      <w:r>
        <w:rPr>
          <w:rFonts w:ascii="IRNazanin" w:hAnsi="IRNazanin" w:eastAsia="IRNazanin" w:cs="IRNazanin"/>
          <w:lang w:bidi="fa-IR"/>
          <w:color w:val="111111"/>
          <w:sz w:val="28"/>
          <w:szCs w:val="28"/>
          <w:rtl/>
        </w:rPr>
        <w:t xml:space="preserve">«وجور</w:t>
      </w:r>
      <w:r>
        <w:rPr>
          <w:rStyle w:val="FootnoteReference"/>
        </w:rPr>
        <w:footnoteReference w:id="293"/>
      </w:r>
      <w:r>
        <w:rPr>
          <w:rFonts w:ascii="Amiri" w:hAnsi="Amiri" w:eastAsia="Amiri" w:cs="Amiri"/>
          <w:lang w:bidi="ar-SA"/>
          <w:color w:val="111111"/>
          <w:sz w:val="28"/>
          <w:szCs w:val="28"/>
          <w:rtl/>
        </w:rPr>
        <w:t xml:space="preserve">الصبي اللبن بمنزلة الرضاع» (6)</w:t>
      </w:r>
    </w:p>
    <w:p>
      <w:pPr>
        <w:pStyle w:val="BookText"/>
      </w:pPr>
      <w:r>
        <w:rPr>
          <w:rFonts w:ascii="Amiri" w:hAnsi="Amiri" w:eastAsia="Amiri" w:cs="Amiri"/>
          <w:lang w:bidi="ar-SA"/>
          <w:color w:val="111111"/>
          <w:sz w:val="28"/>
          <w:szCs w:val="28"/>
          <w:rtl/>
        </w:rPr>
        <w:t xml:space="preserve">الفقيه ج 3 ص 308 ب 146 ح 23 .</w:t>
      </w:r>
    </w:p>
    <w:p>
      <w:pPr>
        <w:pStyle w:val="BookText"/>
      </w:pPr>
      <w:r>
        <w:rPr>
          <w:rFonts w:ascii="IRNazanin" w:hAnsi="IRNazanin" w:eastAsia="IRNazanin" w:cs="IRNazanin"/>
          <w:lang w:bidi="fa-IR"/>
          <w:color w:val="111111"/>
          <w:sz w:val="28"/>
          <w:szCs w:val="28"/>
          <w:rtl/>
        </w:rPr>
        <w:t xml:space="preserve">«والوالدات يرضعن أولادهنّ قال: مادام الولد في الرضاع فهو بين الابوین بالسوية فاذا فطم فالأب أحق به من الامّ فاذا مات الأب فالام أحق به من العصبة، فان وجد الأب</w:t>
      </w:r>
      <w:r>
        <w:rPr>
          <w:rStyle w:val="FootnoteReference"/>
        </w:rPr>
        <w:footnoteReference w:id="294"/>
      </w:r>
      <w:r>
        <w:rPr>
          <w:rFonts w:ascii="Amiri" w:hAnsi="Amiri" w:eastAsia="Amiri" w:cs="Amiri"/>
          <w:lang w:bidi="ar-SA"/>
          <w:color w:val="111111"/>
          <w:sz w:val="28"/>
          <w:szCs w:val="28"/>
          <w:rtl/>
        </w:rPr>
        <w:t xml:space="preserve">من يرضعه بأربعة دراهم وقالت الام: لاارضعه الا بخمسة دراهم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له أن ينزعه منها الا ان ذلك خير له</w:t>
      </w:r>
      <w:r>
        <w:rPr>
          <w:rStyle w:val="FootnoteReference"/>
        </w:rPr>
        <w:footnoteReference w:id="295"/>
      </w:r>
      <w:r>
        <w:rPr>
          <w:rFonts w:ascii="Amiri" w:hAnsi="Amiri" w:eastAsia="Amiri" w:cs="Amiri"/>
          <w:lang w:bidi="ar-SA"/>
          <w:color w:val="111111"/>
          <w:sz w:val="28"/>
          <w:szCs w:val="28"/>
          <w:rtl/>
        </w:rPr>
        <w:t xml:space="preserve">وأرفق به ان يترك</w:t>
      </w:r>
      <w:r>
        <w:rPr>
          <w:rStyle w:val="FootnoteReference"/>
        </w:rPr>
        <w:footnoteReference w:id="296"/>
      </w:r>
      <w:r>
        <w:rPr>
          <w:rFonts w:ascii="IRNazanin" w:hAnsi="IRNazanin" w:eastAsia="IRNazanin" w:cs="IRNazanin"/>
          <w:lang w:bidi="fa-IR"/>
          <w:color w:val="111111"/>
          <w:sz w:val="28"/>
          <w:szCs w:val="28"/>
          <w:rtl/>
        </w:rPr>
        <w:t xml:space="preserve">مع امه» (6)</w:t>
      </w:r>
    </w:p>
    <w:p>
      <w:pPr>
        <w:pStyle w:val="BookText"/>
      </w:pPr>
      <w:r>
        <w:rPr>
          <w:rFonts w:ascii="Amiri" w:hAnsi="Amiri" w:eastAsia="Amiri" w:cs="Amiri"/>
          <w:lang w:bidi="ar-SA"/>
          <w:color w:val="111111"/>
          <w:sz w:val="28"/>
          <w:szCs w:val="28"/>
          <w:rtl/>
        </w:rPr>
        <w:t xml:space="preserve">الكافي ج 6 ص 45 ك 19 ب 31 ح 4 .</w:t>
      </w:r>
    </w:p>
    <w:p>
      <w:pPr>
        <w:pStyle w:val="BookText"/>
      </w:pPr>
      <w:r>
        <w:rPr>
          <w:rFonts w:ascii="Amiri" w:hAnsi="Amiri" w:eastAsia="Amiri" w:cs="Amiri"/>
          <w:lang w:bidi="ar-SA"/>
          <w:color w:val="111111"/>
          <w:sz w:val="28"/>
          <w:szCs w:val="28"/>
          <w:rtl/>
        </w:rPr>
        <w:t xml:space="preserve">الفقيه ج 3 ص 274 ب 127 ح 1.</w:t>
      </w:r>
    </w:p>
    <w:p>
      <w:pPr>
        <w:pStyle w:val="BookText"/>
      </w:pPr>
      <w:r>
        <w:rPr>
          <w:rFonts w:ascii="Amiri" w:hAnsi="Amiri" w:eastAsia="Amiri" w:cs="Amiri"/>
          <w:lang w:bidi="ar-SA"/>
          <w:color w:val="111111"/>
          <w:sz w:val="28"/>
          <w:szCs w:val="28"/>
          <w:rtl/>
        </w:rPr>
        <w:t xml:space="preserve">التهذيب ج 8 ص 104 ب 5 ح 1 .</w:t>
      </w:r>
    </w:p>
    <w:p>
      <w:pPr>
        <w:pStyle w:val="BookText"/>
      </w:pPr>
      <w:r>
        <w:rPr>
          <w:rFonts w:ascii="IRNazanin" w:hAnsi="IRNazanin" w:eastAsia="IRNazanin" w:cs="IRNazanin"/>
          <w:lang w:bidi="fa-IR"/>
          <w:color w:val="111111"/>
          <w:sz w:val="28"/>
          <w:szCs w:val="28"/>
          <w:rtl/>
        </w:rPr>
        <w:t xml:space="preserve">الاستبصار ج 3 ص 320 ب 185 ح 1 .</w:t>
      </w:r>
    </w:p>
    <w:p>
      <w:pPr>
        <w:pStyle w:val="BookText"/>
      </w:pPr>
      <w:r>
        <w:rPr>
          <w:rFonts w:ascii="Amiri" w:hAnsi="Amiri" w:eastAsia="Amiri" w:cs="Amiri"/>
          <w:lang w:bidi="ar-SA"/>
          <w:color w:val="111111"/>
          <w:sz w:val="28"/>
          <w:szCs w:val="28"/>
          <w:rtl/>
        </w:rPr>
        <w:t xml:space="preserve">(وهو الذي خلق من الماء -) انظر الخلق</w:t>
      </w:r>
    </w:p>
    <w:p>
      <w:pPr>
        <w:pStyle w:val="BookText"/>
      </w:pPr>
      <w:r>
        <w:rPr>
          <w:rFonts w:ascii="Amiri" w:hAnsi="Amiri" w:eastAsia="Amiri" w:cs="Amiri"/>
          <w:lang w:bidi="ar-SA"/>
          <w:color w:val="111111"/>
          <w:sz w:val="28"/>
          <w:szCs w:val="28"/>
          <w:rtl/>
        </w:rPr>
        <w:t xml:space="preserve">«هل للرضاع حدّ يؤخذ به؟ فقال: لايحرّم الرضاع أقل من رضاع يوم وليلة أو خمس عشرة رضعات متواليات من امرأة واحدة من لبن فحل واحد لم يفصل بينها</w:t>
      </w:r>
    </w:p>
    <w:p>
      <w:pPr>
        <w:pStyle w:val="BookText"/>
      </w:pPr>
      <w:r>
        <w:rPr>
          <w:rFonts w:ascii="IRNazanin" w:hAnsi="IRNazanin" w:eastAsia="IRNazanin" w:cs="IRNazanin"/>
          <w:lang w:bidi="fa-IR"/>
          <w:color w:val="111111"/>
          <w:sz w:val="28"/>
          <w:szCs w:val="28"/>
          <w:rtl/>
        </w:rPr>
        <w:t xml:space="preserve">رضعة امرأة غيرها، ولو أن امرأة أرضعت غلاما أو جارية عشر رضعات من لبن فحل واحد وارضعتها امرأة أخرى من لبن فحل آخر عشر رضعات لم يحرم نکاحهما</w:t>
      </w:r>
      <w:r>
        <w:rPr>
          <w:rStyle w:val="FootnoteReference"/>
        </w:rPr>
        <w:footnoteReference w:id="297"/>
      </w:r>
      <w:r>
        <w:rPr>
          <w:rFonts w:ascii="Times New Roman" w:hAnsi="Times New Roman" w:eastAsia="Times New Roman" w:cs="Times New Roman"/>
          <w:lang w:val="en-US" w:bidi="en-US"/>
          <w:color w:val="111111"/>
          <w:sz w:val="28"/>
          <w:szCs w:val="28"/>
          <w:rtl/>
        </w:rPr>
        <w:t xml:space="preserve">» (5)</w:t>
      </w:r>
    </w:p>
    <w:p>
      <w:pPr>
        <w:pStyle w:val="BookText"/>
      </w:pPr>
      <w:r>
        <w:rPr>
          <w:rFonts w:ascii="Amiri" w:hAnsi="Amiri" w:eastAsia="Amiri" w:cs="Amiri"/>
          <w:lang w:bidi="ar-SA"/>
          <w:color w:val="111111"/>
          <w:sz w:val="28"/>
          <w:szCs w:val="28"/>
          <w:rtl/>
        </w:rPr>
        <w:t xml:space="preserve">التهذيب ج 7 ص 315 ب 27 ح 12 .</w:t>
      </w:r>
    </w:p>
    <w:p>
      <w:pPr>
        <w:pStyle w:val="BookText"/>
      </w:pPr>
      <w:r>
        <w:rPr>
          <w:rFonts w:ascii="IRNazanin" w:hAnsi="IRNazanin" w:eastAsia="IRNazanin" w:cs="IRNazanin"/>
          <w:lang w:bidi="fa-IR"/>
          <w:color w:val="111111"/>
          <w:sz w:val="28"/>
          <w:szCs w:val="28"/>
          <w:rtl/>
        </w:rPr>
        <w:t xml:space="preserve">الاستبصار ج 3 ص 192 ب 125 ح 1 .</w:t>
      </w:r>
    </w:p>
    <w:p>
      <w:pPr>
        <w:pStyle w:val="BookText"/>
      </w:pPr>
      <w:r>
        <w:rPr>
          <w:rFonts w:ascii="IRNazanin" w:hAnsi="IRNazanin" w:eastAsia="IRNazanin" w:cs="IRNazanin"/>
          <w:lang w:bidi="fa-IR"/>
          <w:color w:val="111111"/>
          <w:sz w:val="28"/>
          <w:szCs w:val="28"/>
          <w:rtl/>
        </w:rPr>
        <w:t xml:space="preserve">«هل یصلح للرجال أن ترضع له الیهودیة و النصرانیة و المشرکة؟ قال: لا بأس، و قال: امنعوهنّ من شرب الخمر» (6)</w:t>
      </w:r>
    </w:p>
    <w:p>
      <w:pPr>
        <w:pStyle w:val="BookText"/>
      </w:pPr>
      <w:r>
        <w:rPr>
          <w:rFonts w:ascii="Amiri" w:hAnsi="Amiri" w:eastAsia="Amiri" w:cs="Amiri"/>
          <w:lang w:bidi="ar-SA"/>
          <w:color w:val="111111"/>
          <w:sz w:val="28"/>
          <w:szCs w:val="28"/>
          <w:rtl/>
        </w:rPr>
        <w:t xml:space="preserve">الكافي ج 6 ص 43 ك 19 ب 30 ح 4 .</w:t>
      </w:r>
    </w:p>
    <w:p>
      <w:pPr>
        <w:pStyle w:val="BookText"/>
      </w:pPr>
      <w:r>
        <w:rPr>
          <w:rFonts w:ascii="Amiri" w:hAnsi="Amiri" w:eastAsia="Amiri" w:cs="Amiri"/>
          <w:lang w:bidi="ar-SA"/>
          <w:color w:val="111111"/>
          <w:sz w:val="28"/>
          <w:szCs w:val="28"/>
          <w:rtl/>
        </w:rPr>
        <w:t xml:space="preserve">التهذيب ج 8 ص 109 ب 5 ح 22 .</w:t>
      </w:r>
    </w:p>
    <w:p>
      <w:pPr>
        <w:pStyle w:val="BookText"/>
      </w:pPr>
      <w:r>
        <w:rPr>
          <w:rFonts w:ascii="Amiri" w:hAnsi="Amiri" w:eastAsia="Amiri" w:cs="Amiri"/>
          <w:lang w:bidi="ar-SA"/>
          <w:color w:val="111111"/>
          <w:sz w:val="28"/>
          <w:szCs w:val="28"/>
          <w:rtl/>
        </w:rPr>
        <w:t xml:space="preserve">«يحرم من الرضاع</w:t>
      </w:r>
      <w:r>
        <w:rPr>
          <w:rStyle w:val="FootnoteReference"/>
        </w:rPr>
        <w:footnoteReference w:id="298"/>
      </w:r>
      <w:r>
        <w:rPr>
          <w:rFonts w:ascii="Amiri" w:hAnsi="Amiri" w:eastAsia="Amiri" w:cs="Amiri"/>
          <w:lang w:bidi="ar-SA"/>
          <w:color w:val="111111"/>
          <w:sz w:val="28"/>
          <w:szCs w:val="28"/>
          <w:rtl/>
        </w:rPr>
        <w:t xml:space="preserve">الرضعة والرضعتان والثلاثة؟ فقال: لا الا ما اشتدّ عليه العظم ونبت اللحم» (7)</w:t>
      </w:r>
    </w:p>
    <w:p>
      <w:pPr>
        <w:pStyle w:val="BookText"/>
      </w:pPr>
      <w:r>
        <w:rPr>
          <w:rFonts w:ascii="Amiri" w:hAnsi="Amiri" w:eastAsia="Amiri" w:cs="Amiri"/>
          <w:lang w:bidi="ar-SA"/>
          <w:color w:val="111111"/>
          <w:sz w:val="28"/>
          <w:szCs w:val="28"/>
          <w:rtl/>
        </w:rPr>
        <w:t xml:space="preserve">الكافي ج 5 ص 438 ك 18 ب 88 ح 6 . التهذيب ج 7 ص 312 ب 27 ح 3 .</w:t>
      </w:r>
    </w:p>
    <w:p>
      <w:pPr>
        <w:pStyle w:val="BookText"/>
      </w:pPr>
      <w:r>
        <w:rPr>
          <w:rFonts w:ascii="IRNazanin" w:hAnsi="IRNazanin" w:eastAsia="IRNazanin" w:cs="IRNazanin"/>
          <w:lang w:bidi="fa-IR"/>
          <w:color w:val="111111"/>
          <w:sz w:val="28"/>
          <w:szCs w:val="28"/>
          <w:rtl/>
        </w:rPr>
        <w:t xml:space="preserve">الاستبصار ج 3 ص 193 ب 125 ح 5 .</w:t>
      </w:r>
    </w:p>
    <w:p>
      <w:pPr>
        <w:pStyle w:val="BookText"/>
      </w:pPr>
      <w:r>
        <w:rPr>
          <w:rFonts w:ascii="Amiri" w:hAnsi="Amiri" w:eastAsia="Amiri" w:cs="Amiri"/>
          <w:lang w:bidi="ar-SA"/>
          <w:color w:val="111111"/>
          <w:sz w:val="28"/>
          <w:szCs w:val="28"/>
          <w:rtl/>
        </w:rPr>
        <w:t xml:space="preserve">«يحرم من الرضاع ما يحرم من</w:t>
      </w:r>
    </w:p>
    <w:p>
      <w:pPr>
        <w:pStyle w:val="BookText"/>
      </w:pPr>
      <w:r>
        <w:rPr>
          <w:rFonts w:ascii="Amiri" w:hAnsi="Amiri" w:eastAsia="Amiri" w:cs="Amiri"/>
          <w:lang w:bidi="ar-SA"/>
          <w:color w:val="111111"/>
          <w:sz w:val="28"/>
          <w:szCs w:val="28"/>
          <w:rtl/>
        </w:rPr>
        <w:t xml:space="preserve">القرابة» (6)</w:t>
      </w:r>
    </w:p>
    <w:p>
      <w:pPr>
        <w:pStyle w:val="BookText"/>
      </w:pPr>
      <w:r>
        <w:rPr>
          <w:rFonts w:ascii="Amiri" w:hAnsi="Amiri" w:eastAsia="Amiri" w:cs="Amiri"/>
          <w:lang w:bidi="ar-SA"/>
          <w:color w:val="111111"/>
          <w:sz w:val="28"/>
          <w:szCs w:val="28"/>
          <w:rtl/>
        </w:rPr>
        <w:t xml:space="preserve">الكافي ج 5 ص 437 ك 18ب 87 ح 1 . التهذيب ج 7 ص 291 ب 25 ح 58 .</w:t>
      </w:r>
    </w:p>
    <w:p>
      <w:pPr>
        <w:pStyle w:val="BookText"/>
      </w:pPr>
      <w:r>
        <w:rPr>
          <w:rFonts w:ascii="Amiri" w:hAnsi="Amiri" w:eastAsia="Amiri" w:cs="Amiri"/>
          <w:lang w:bidi="ar-SA"/>
          <w:color w:val="111111"/>
          <w:sz w:val="28"/>
          <w:szCs w:val="28"/>
          <w:rtl/>
        </w:rPr>
        <w:t xml:space="preserve">التهذيب ج 7 ص 292 ب 25 ح 63 .</w:t>
      </w:r>
    </w:p>
    <w:p>
      <w:pPr>
        <w:pStyle w:val="BookText"/>
      </w:pPr>
      <w:r>
        <w:rPr>
          <w:rFonts w:ascii="Amiri" w:hAnsi="Amiri" w:eastAsia="Amiri" w:cs="Amiri"/>
          <w:lang w:bidi="ar-SA"/>
          <w:color w:val="111111"/>
          <w:sz w:val="28"/>
          <w:szCs w:val="28"/>
          <w:rtl/>
        </w:rPr>
        <w:t xml:space="preserve">«يحرم من الرضاع ما يحرم من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1" w:name="pg14652_151704"/>
    <w:bookmarkEnd w:id="71"/>
    <w:p>
      <w:pPr>
        <w:pStyle w:val="BookText"/>
      </w:pPr>
      <w:r>
        <w:rPr>
          <w:rFonts w:ascii="IRNazanin" w:hAnsi="IRNazanin" w:eastAsia="IRNazanin" w:cs="IRNazanin"/>
          <w:lang w:bidi="fa-IR"/>
          <w:color w:val="111111"/>
          <w:sz w:val="28"/>
          <w:szCs w:val="28"/>
          <w:rtl/>
        </w:rPr>
        <w:t xml:space="preserve">النسب</w:t>
      </w:r>
      <w:r>
        <w:rPr>
          <w:rStyle w:val="FootnoteReference"/>
        </w:rPr>
        <w:footnoteReference w:id="299"/>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الكافي ج 5 ص 437 ك 18 ب 87 ذیل ح 2 . الكافي ج 5 ص 437 ك 18 ب 87 ح 3 . الكافي ج 5 ص 441 ك 18 ب 89 ذیل ح 7 . الكافي ج 5 ص 442 ك 18 ب 89 ذیل ح 9 . الكافي ج 5 ص 446 ك 18 ب 91 ذیل ح 16 . الفقيه ج 3 ص 305 ب 146 ذیل ح 5 . التهذيب ج 7 ص 292 ب 25 ح 60 .</w:t>
      </w:r>
    </w:p>
    <w:p>
      <w:pPr>
        <w:pStyle w:val="BookText"/>
      </w:pPr>
      <w:r>
        <w:rPr>
          <w:rFonts w:ascii="IRNazanin" w:hAnsi="IRNazanin" w:eastAsia="IRNazanin" w:cs="IRNazanin"/>
          <w:lang w:bidi="fa-IR"/>
          <w:color w:val="111111"/>
          <w:sz w:val="28"/>
          <w:szCs w:val="28"/>
          <w:rtl/>
        </w:rPr>
        <w:t xml:space="preserve">التهذيب ج 7 ص 320 ب 27 ذیل ح 30 . التهذيب ج 7 ص 323 ب 27 ذیل ح 40 . التهذيب ج 7 ص 326 ب 27 ذیل ح 50 . التهذيب ج 8 ص 244 ب 10 ذیل ح 112 . التهذيب ج 8 ص 244 ب 10 ذیل ح 113 . الاستبصار ج 3 ص 200 ب 126 ذیل ح 7 . الاستبصار ج 4 ص 17 ب 10 ذیل ح 3 . (يحرم من الرضاع ما يحرم من النسب فسرّه لي -) تقدم تحت عنوان (أرأيت قول) رسول الله صلی الله علیه و آله الخ)</w:t>
      </w:r>
    </w:p>
    <w:p>
      <w:pPr>
        <w:pStyle w:val="BookText"/>
      </w:pPr>
      <w:r>
        <w:rPr>
          <w:rFonts w:ascii="Amiri" w:hAnsi="Amiri" w:eastAsia="Amiri" w:cs="Amiri"/>
          <w:lang w:bidi="ar-SA"/>
          <w:color w:val="111111"/>
          <w:sz w:val="28"/>
          <w:szCs w:val="28"/>
          <w:rtl/>
        </w:rPr>
        <w:t xml:space="preserve">«يملك أخاه من الرضاعة» (6)</w:t>
      </w:r>
    </w:p>
    <w:p>
      <w:pPr>
        <w:pStyle w:val="BookText"/>
      </w:pPr>
      <w:r>
        <w:rPr>
          <w:rFonts w:ascii="IRNazanin" w:hAnsi="IRNazanin" w:eastAsia="IRNazanin" w:cs="IRNazanin"/>
          <w:lang w:bidi="fa-IR"/>
          <w:color w:val="111111"/>
          <w:sz w:val="28"/>
          <w:szCs w:val="28"/>
          <w:rtl/>
        </w:rPr>
        <w:t xml:space="preserve">التهذيب ج 8 ص 261 ب 10 ذیل ح 107. الاستبصار ج 4 ص 15 ب 9 ذیل ح6.</w:t>
      </w:r>
    </w:p>
    <w:p>
      <w:pPr>
        <w:pStyle w:val="BookText"/>
      </w:pPr>
      <w:r>
        <w:rPr>
          <w:rFonts w:ascii="Amiri" w:hAnsi="Amiri" w:eastAsia="Amiri" w:cs="Amiri"/>
          <w:lang w:bidi="ar-SA"/>
          <w:color w:val="111111"/>
          <w:sz w:val="28"/>
          <w:szCs w:val="28"/>
          <w:rtl/>
        </w:rPr>
        <w:t xml:space="preserve">«يملك الرجل ابن اخته وأخاه من الرضاعة» (6)</w:t>
      </w:r>
    </w:p>
    <w:p>
      <w:pPr>
        <w:pStyle w:val="BookText"/>
      </w:pPr>
      <w:r>
        <w:rPr>
          <w:rFonts w:ascii="Amiri" w:hAnsi="Amiri" w:eastAsia="Amiri" w:cs="Amiri"/>
          <w:lang w:bidi="ar-SA"/>
          <w:color w:val="111111"/>
          <w:sz w:val="28"/>
          <w:szCs w:val="28"/>
          <w:rtl/>
        </w:rPr>
        <w:t xml:space="preserve">التهذيب ج 8 ص 244 ب 10 ح 116 .</w:t>
      </w:r>
    </w:p>
    <w:p>
      <w:pPr>
        <w:pStyle w:val="BookText"/>
      </w:pPr>
      <w:r>
        <w:rPr>
          <w:rFonts w:ascii="Amiri" w:hAnsi="Amiri" w:eastAsia="Amiri" w:cs="Amiri"/>
          <w:lang w:bidi="ar-SA"/>
          <w:color w:val="111111"/>
          <w:sz w:val="28"/>
          <w:szCs w:val="28"/>
          <w:rtl/>
        </w:rPr>
        <w:t xml:space="preserve">«يملك الرجل أخاه وغيره من ذوى قرابته من الرجال» (5) أو (6)</w:t>
      </w:r>
    </w:p>
    <w:p>
      <w:pPr>
        <w:pStyle w:val="BookText"/>
      </w:pPr>
      <w:r>
        <w:rPr>
          <w:rFonts w:ascii="Amiri" w:hAnsi="Amiri" w:eastAsia="Amiri" w:cs="Amiri"/>
          <w:lang w:bidi="ar-SA"/>
          <w:color w:val="111111"/>
          <w:sz w:val="28"/>
          <w:szCs w:val="28"/>
          <w:rtl/>
        </w:rPr>
        <w:t xml:space="preserve">التهذيب ج 8 ص 244 ب10 ح 115.</w:t>
      </w:r>
    </w:p>
    <w:p>
      <w:pPr>
        <w:pStyle w:val="BookText"/>
      </w:pPr>
      <w:r>
        <w:rPr>
          <w:rFonts w:ascii="IRNazanin" w:hAnsi="IRNazanin" w:eastAsia="IRNazanin" w:cs="IRNazanin"/>
          <w:lang w:bidi="fa-IR"/>
          <w:color w:val="111111"/>
          <w:sz w:val="28"/>
          <w:szCs w:val="28"/>
          <w:rtl/>
        </w:rPr>
        <w:t xml:space="preserve">الاستبصار ج 4 ص 18 ب 10 ح 6 .</w:t>
      </w:r>
    </w:p>
    <w:p>
      <w:pPr>
        <w:pStyle w:val="Heading3"/>
      </w:pPr>
      <w:bookmarkStart w:id="305" w:name="_Toc221"/>
      <w:r>
        <w:t>«الرضاعة»</w:t>
      </w:r>
      <w:bookmarkEnd w:id="305"/>
    </w:p>
    <w:p>
      <w:pPr>
        <w:pStyle w:val="BookText"/>
      </w:pPr>
      <w:r>
        <w:rPr>
          <w:rFonts w:ascii="IRNazanin" w:hAnsi="IRNazanin" w:eastAsia="IRNazanin" w:cs="IRNazanin"/>
          <w:lang w:bidi="fa-IR"/>
          <w:color w:val="111111"/>
          <w:sz w:val="28"/>
          <w:szCs w:val="28"/>
          <w:rtl/>
        </w:rPr>
        <w:t xml:space="preserve">انظر الرضاع</w:t>
      </w:r>
    </w:p>
    <w:p>
      <w:pPr>
        <w:pStyle w:val="Heading3"/>
      </w:pPr>
      <w:bookmarkStart w:id="306" w:name="_Toc222"/>
      <w:r>
        <w:t>«الرضعات»</w:t>
      </w:r>
      <w:bookmarkEnd w:id="306"/>
    </w:p>
    <w:p>
      <w:pPr>
        <w:pStyle w:val="BookText"/>
      </w:pPr>
      <w:r>
        <w:rPr>
          <w:rFonts w:ascii="IRNazanin" w:hAnsi="IRNazanin" w:eastAsia="IRNazanin" w:cs="IRNazanin"/>
          <w:lang w:bidi="fa-IR"/>
          <w:color w:val="111111"/>
          <w:sz w:val="28"/>
          <w:szCs w:val="28"/>
          <w:rtl/>
        </w:rPr>
        <w:t xml:space="preserve">انظر الرضاع</w:t>
      </w:r>
    </w:p>
    <w:p>
      <w:pPr>
        <w:pStyle w:val="Heading3"/>
      </w:pPr>
      <w:bookmarkStart w:id="307" w:name="_Toc223"/>
      <w:r>
        <w:t>«الرضعة»</w:t>
      </w:r>
      <w:bookmarkEnd w:id="307"/>
    </w:p>
    <w:p>
      <w:pPr>
        <w:pStyle w:val="BookText"/>
      </w:pPr>
      <w:r>
        <w:rPr>
          <w:rFonts w:ascii="IRNazanin" w:hAnsi="IRNazanin" w:eastAsia="IRNazanin" w:cs="IRNazanin"/>
          <w:lang w:bidi="fa-IR"/>
          <w:color w:val="111111"/>
          <w:sz w:val="28"/>
          <w:szCs w:val="28"/>
          <w:rtl/>
        </w:rPr>
        <w:t xml:space="preserve">انظر الرضاع</w:t>
      </w:r>
    </w:p>
    <w:p>
      <w:pPr>
        <w:pStyle w:val="Heading3"/>
      </w:pPr>
      <w:bookmarkStart w:id="308" w:name="_Toc224"/>
      <w:r>
        <w:t>«الرضف»</w:t>
      </w:r>
      <w:bookmarkEnd w:id="308"/>
    </w:p>
    <w:p>
      <w:pPr>
        <w:pStyle w:val="BookText"/>
      </w:pPr>
      <w:r>
        <w:rPr>
          <w:rFonts w:ascii="Amiri" w:hAnsi="Amiri" w:eastAsia="Amiri" w:cs="Amiri"/>
          <w:lang w:bidi="ar-SA"/>
          <w:color w:val="111111"/>
          <w:sz w:val="28"/>
          <w:szCs w:val="28"/>
          <w:rtl/>
        </w:rPr>
        <w:t xml:space="preserve">(اذا ابتليت - الى أن قال - كأنك على الرضف -) انظر مجالسة أهل المعاصي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2" w:name="pg14652_151705"/>
    <w:bookmarkEnd w:id="72"/>
    <w:p>
      <w:pPr>
        <w:pStyle w:val="Heading3"/>
      </w:pPr>
      <w:bookmarkStart w:id="309" w:name="_Toc225"/>
      <w:r>
        <w:t>«الرضما»</w:t>
      </w:r>
      <w:bookmarkEnd w:id="309"/>
    </w:p>
    <w:p>
      <w:pPr>
        <w:pStyle w:val="BookText"/>
      </w:pPr>
      <w:r>
        <w:rPr>
          <w:rFonts w:ascii="IRNazanin" w:hAnsi="IRNazanin" w:eastAsia="IRNazanin" w:cs="IRNazanin"/>
          <w:lang w:bidi="fa-IR"/>
          <w:color w:val="111111"/>
          <w:sz w:val="28"/>
          <w:szCs w:val="28"/>
          <w:rtl/>
        </w:rPr>
        <w:t xml:space="preserve">(عن رجل ابتاع ثوبا فلما - الى أن قال - والا فهایء صاحبك بالر ضما -) انظر الثوب</w:t>
      </w:r>
    </w:p>
    <w:p>
      <w:pPr>
        <w:pStyle w:val="Heading3"/>
      </w:pPr>
      <w:bookmarkStart w:id="310" w:name="_Toc226"/>
      <w:r>
        <w:t>«الرضوان»</w:t>
      </w:r>
      <w:bookmarkEnd w:id="310"/>
    </w:p>
    <w:p>
      <w:pPr>
        <w:pStyle w:val="BookText"/>
      </w:pPr>
      <w:r>
        <w:rPr>
          <w:rFonts w:ascii="Amiri" w:hAnsi="Amiri" w:eastAsia="Amiri" w:cs="Amiri"/>
          <w:lang w:bidi="ar-SA"/>
          <w:color w:val="111111"/>
          <w:sz w:val="28"/>
          <w:szCs w:val="28"/>
          <w:rtl/>
        </w:rPr>
        <w:t xml:space="preserve">(اذا اتيت بالميت - الى أن قال - ولقّه منك رضوانا -) انظر القبور</w:t>
      </w:r>
    </w:p>
    <w:p>
      <w:pPr>
        <w:pStyle w:val="BookText"/>
      </w:pPr>
      <w:r>
        <w:rPr>
          <w:rFonts w:ascii="Amiri" w:hAnsi="Amiri" w:eastAsia="Amiri" w:cs="Amiri"/>
          <w:lang w:bidi="ar-SA"/>
          <w:color w:val="111111"/>
          <w:sz w:val="28"/>
          <w:szCs w:val="28"/>
          <w:rtl/>
        </w:rPr>
        <w:t xml:space="preserve">(أفمن اتبع رضوان الله كمن باء -) انظر الحجة</w:t>
      </w:r>
    </w:p>
    <w:p>
      <w:pPr>
        <w:pStyle w:val="BookText"/>
      </w:pPr>
      <w:r>
        <w:rPr>
          <w:rFonts w:ascii="IRNazanin" w:hAnsi="IRNazanin" w:eastAsia="IRNazanin" w:cs="IRNazanin"/>
          <w:lang w:bidi="fa-IR"/>
          <w:color w:val="111111"/>
          <w:sz w:val="28"/>
          <w:szCs w:val="28"/>
          <w:rtl/>
        </w:rPr>
        <w:t xml:space="preserve">(اول الوقت رضوان الله -) انظر الاوقات</w:t>
      </w:r>
    </w:p>
    <w:p>
      <w:pPr>
        <w:pStyle w:val="BookText"/>
      </w:pPr>
      <w:r>
        <w:rPr>
          <w:rFonts w:ascii="IRNazanin" w:hAnsi="IRNazanin" w:eastAsia="IRNazanin" w:cs="IRNazanin"/>
          <w:lang w:bidi="fa-IR"/>
          <w:color w:val="111111"/>
          <w:sz w:val="28"/>
          <w:szCs w:val="28"/>
          <w:rtl/>
        </w:rPr>
        <w:t xml:space="preserve">(كنت مع أبي جعفر علیه السلام - الى أن قال - ولقّه منك رضوانا -) انظر القبور</w:t>
      </w:r>
    </w:p>
    <w:p>
      <w:pPr>
        <w:pStyle w:val="BookText"/>
      </w:pPr>
      <w:r>
        <w:rPr>
          <w:rFonts w:ascii="IRNazanin" w:hAnsi="IRNazanin" w:eastAsia="IRNazanin" w:cs="IRNazanin"/>
          <w:lang w:bidi="fa-IR"/>
          <w:color w:val="111111"/>
          <w:sz w:val="28"/>
          <w:szCs w:val="28"/>
          <w:rtl/>
        </w:rPr>
        <w:t xml:space="preserve">(الموتی نزورهم - الى أن قال - ولقهم منك رضوانا -) انظر القبور</w:t>
      </w:r>
    </w:p>
    <w:p>
      <w:pPr>
        <w:pStyle w:val="Heading3"/>
      </w:pPr>
      <w:bookmarkStart w:id="311" w:name="_Toc227"/>
      <w:r>
        <w:t>«الرضيعة»</w:t>
      </w:r>
      <w:bookmarkEnd w:id="311"/>
    </w:p>
    <w:p>
      <w:pPr>
        <w:pStyle w:val="BookText"/>
      </w:pPr>
      <w:r>
        <w:rPr>
          <w:rFonts w:ascii="Amiri" w:hAnsi="Amiri" w:eastAsia="Amiri" w:cs="Amiri"/>
          <w:lang w:bidi="ar-SA"/>
          <w:color w:val="111111"/>
          <w:sz w:val="28"/>
          <w:szCs w:val="28"/>
          <w:rtl/>
        </w:rPr>
        <w:t xml:space="preserve">(كل شيء هو لك الحلال - الى أن قال -</w:t>
      </w:r>
    </w:p>
    <w:p>
      <w:pPr>
        <w:pStyle w:val="BookText"/>
      </w:pPr>
      <w:r>
        <w:rPr>
          <w:rFonts w:ascii="Amiri" w:hAnsi="Amiri" w:eastAsia="Amiri" w:cs="Amiri"/>
          <w:lang w:bidi="ar-SA"/>
          <w:color w:val="111111"/>
          <w:sz w:val="28"/>
          <w:szCs w:val="28"/>
          <w:rtl/>
        </w:rPr>
        <w:t xml:space="preserve">وهي اختك أو رضيعتك و الاشياء كلها على هذا -) انظر الحلال</w:t>
      </w:r>
    </w:p>
    <w:p>
      <w:pPr>
        <w:pStyle w:val="Heading2"/>
      </w:pPr>
      <w:bookmarkStart w:id="312" w:name="_Toc228"/>
      <w:r>
        <w:t>«الراء والطاء»</w:t>
      </w:r>
      <w:bookmarkEnd w:id="312"/>
    </w:p>
    <w:p>
      <w:pPr>
        <w:pStyle w:val="Heading3"/>
      </w:pPr>
      <w:bookmarkStart w:id="313" w:name="_Toc229"/>
      <w:r>
        <w:t>«الرطب»</w:t>
      </w:r>
      <w:bookmarkEnd w:id="313"/>
    </w:p>
    <w:p>
      <w:pPr>
        <w:pStyle w:val="BookText"/>
      </w:pPr>
      <w:r>
        <w:rPr>
          <w:rFonts w:ascii="Amiri" w:hAnsi="Amiri" w:eastAsia="Amiri" w:cs="Amiri"/>
          <w:lang w:bidi="ar-SA"/>
          <w:color w:val="111111"/>
          <w:sz w:val="28"/>
          <w:szCs w:val="28"/>
          <w:rtl/>
        </w:rPr>
        <w:t xml:space="preserve">(الرجل يكون عليه جلة من بسر فيأخذ</w:t>
      </w:r>
    </w:p>
    <w:p>
      <w:pPr>
        <w:pStyle w:val="BookText"/>
      </w:pPr>
      <w:r>
        <w:rPr>
          <w:rFonts w:ascii="Amiri" w:hAnsi="Amiri" w:eastAsia="Amiri" w:cs="Amiri"/>
          <w:lang w:bidi="ar-SA"/>
          <w:color w:val="111111"/>
          <w:sz w:val="28"/>
          <w:szCs w:val="28"/>
          <w:rtl/>
        </w:rPr>
        <w:t xml:space="preserve">منه جلة من رطب -) انظر السلف</w:t>
      </w:r>
    </w:p>
    <w:p>
      <w:pPr>
        <w:pStyle w:val="BookText"/>
      </w:pPr>
      <w:r>
        <w:rPr>
          <w:rFonts w:ascii="Amiri" w:hAnsi="Amiri" w:eastAsia="Amiri" w:cs="Amiri"/>
          <w:lang w:bidi="ar-SA"/>
          <w:color w:val="111111"/>
          <w:sz w:val="28"/>
          <w:szCs w:val="28"/>
          <w:rtl/>
        </w:rPr>
        <w:t xml:space="preserve">(عن بيع العنب - الى أن قال - والرطب مثلا بمثل -) انظر الربا</w:t>
      </w:r>
    </w:p>
    <w:p>
      <w:pPr>
        <w:pStyle w:val="BookText"/>
      </w:pPr>
      <w:r>
        <w:rPr>
          <w:rFonts w:ascii="Amiri" w:hAnsi="Amiri" w:eastAsia="Amiri" w:cs="Amiri"/>
          <w:lang w:bidi="ar-SA"/>
          <w:color w:val="111111"/>
          <w:sz w:val="28"/>
          <w:szCs w:val="28"/>
          <w:rtl/>
        </w:rPr>
        <w:t xml:space="preserve">(عن الرجل يكون عليه جلة من بسر</w:t>
      </w:r>
    </w:p>
    <w:p>
      <w:pPr>
        <w:pStyle w:val="BookText"/>
      </w:pPr>
      <w:r>
        <w:rPr>
          <w:rFonts w:ascii="Amiri" w:hAnsi="Amiri" w:eastAsia="Amiri" w:cs="Amiri"/>
          <w:lang w:bidi="ar-SA"/>
          <w:color w:val="111111"/>
          <w:sz w:val="28"/>
          <w:szCs w:val="28"/>
          <w:rtl/>
        </w:rPr>
        <w:t xml:space="preserve">فيأخذ منه جلة من رطب -) انظر السلف</w:t>
      </w:r>
    </w:p>
    <w:p>
      <w:pPr>
        <w:pStyle w:val="BookText"/>
      </w:pPr>
      <w:r>
        <w:rPr>
          <w:rFonts w:ascii="Amiri" w:hAnsi="Amiri" w:eastAsia="Amiri" w:cs="Amiri"/>
          <w:lang w:bidi="ar-SA"/>
          <w:color w:val="111111"/>
          <w:sz w:val="28"/>
          <w:szCs w:val="28"/>
          <w:rtl/>
        </w:rPr>
        <w:t xml:space="preserve">(عن الرجل يكون له على الآخر احمال رطب -) انظر السلف</w:t>
      </w:r>
    </w:p>
    <w:p>
      <w:pPr>
        <w:pStyle w:val="BookText"/>
      </w:pPr>
      <w:r>
        <w:rPr>
          <w:rFonts w:ascii="Amiri" w:hAnsi="Amiri" w:eastAsia="Amiri" w:cs="Amiri"/>
          <w:lang w:bidi="ar-SA"/>
          <w:color w:val="111111"/>
          <w:sz w:val="28"/>
          <w:szCs w:val="28"/>
          <w:rtl/>
        </w:rPr>
        <w:t xml:space="preserve">(عن الرجل يكون له على الآخر احمال</w:t>
      </w:r>
    </w:p>
    <w:p>
      <w:pPr>
        <w:pStyle w:val="BookText"/>
      </w:pPr>
      <w:r>
        <w:rPr>
          <w:rFonts w:ascii="IRNazanin" w:hAnsi="IRNazanin" w:eastAsia="IRNazanin" w:cs="IRNazanin"/>
          <w:lang w:bidi="fa-IR"/>
          <w:color w:val="111111"/>
          <w:sz w:val="28"/>
          <w:szCs w:val="28"/>
          <w:rtl/>
        </w:rPr>
        <w:t xml:space="preserve">من رطب -) انظر السلف</w:t>
      </w:r>
    </w:p>
    <w:p>
      <w:pPr>
        <w:pStyle w:val="BookText"/>
      </w:pPr>
      <w:r>
        <w:rPr>
          <w:rFonts w:ascii="Amiri" w:hAnsi="Amiri" w:eastAsia="Amiri" w:cs="Amiri"/>
          <w:lang w:bidi="ar-SA"/>
          <w:color w:val="111111"/>
          <w:sz w:val="28"/>
          <w:szCs w:val="28"/>
          <w:rtl/>
        </w:rPr>
        <w:t xml:space="preserve">(عن الرجل يكون لي عليه جلة من بسر</w:t>
      </w:r>
    </w:p>
    <w:p>
      <w:pPr>
        <w:pStyle w:val="BookText"/>
      </w:pPr>
      <w:r>
        <w:rPr>
          <w:rFonts w:ascii="Amiri" w:hAnsi="Amiri" w:eastAsia="Amiri" w:cs="Amiri"/>
          <w:lang w:bidi="ar-SA"/>
          <w:color w:val="111111"/>
          <w:sz w:val="28"/>
          <w:szCs w:val="28"/>
          <w:rtl/>
        </w:rPr>
        <w:t xml:space="preserve">فآخذ منه جلة منه جلة من رطب -) انظر السلف</w:t>
      </w:r>
    </w:p>
    <w:p>
      <w:pPr>
        <w:pStyle w:val="BookText"/>
      </w:pPr>
      <w:r>
        <w:rPr>
          <w:rFonts w:ascii="IRNazanin" w:hAnsi="IRNazanin" w:eastAsia="IRNazanin" w:cs="IRNazanin"/>
          <w:lang w:bidi="fa-IR"/>
          <w:color w:val="111111"/>
          <w:sz w:val="28"/>
          <w:szCs w:val="28"/>
          <w:rtl/>
        </w:rPr>
        <w:t xml:space="preserve">(كان رسول الله صلی الله علیه و آله يأكل الرطب -) انظر البطيخ</w:t>
      </w:r>
    </w:p>
    <w:p>
      <w:pPr>
        <w:pStyle w:val="BookText"/>
      </w:pPr>
      <w:r>
        <w:rPr>
          <w:rFonts w:ascii="IRNazanin" w:hAnsi="IRNazanin" w:eastAsia="IRNazanin" w:cs="IRNazanin"/>
          <w:lang w:bidi="fa-IR"/>
          <w:color w:val="111111"/>
          <w:sz w:val="28"/>
          <w:szCs w:val="28"/>
          <w:rtl/>
        </w:rPr>
        <w:t xml:space="preserve">(كان النبي صلی الله علیه و آله يعجبه الرطب -) انظر البطيخ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3" w:name="pg14652_151706"/>
    <w:bookmarkEnd w:id="73"/>
    <w:p>
      <w:pPr>
        <w:pStyle w:val="BookText"/>
      </w:pPr>
      <w:r>
        <w:rPr>
          <w:rFonts w:ascii="IRNazanin" w:hAnsi="IRNazanin" w:eastAsia="IRNazanin" w:cs="IRNazanin"/>
          <w:lang w:bidi="fa-IR"/>
          <w:color w:val="111111"/>
          <w:sz w:val="28"/>
          <w:szCs w:val="28"/>
          <w:rtl/>
        </w:rPr>
        <w:t xml:space="preserve">(کره أن يباع التمر بالرطب -) انظر الربا</w:t>
      </w:r>
    </w:p>
    <w:p>
      <w:pPr>
        <w:pStyle w:val="BookText"/>
      </w:pPr>
      <w:r>
        <w:rPr>
          <w:rFonts w:ascii="IRNazanin" w:hAnsi="IRNazanin" w:eastAsia="IRNazanin" w:cs="IRNazanin"/>
          <w:lang w:bidi="fa-IR"/>
          <w:color w:val="111111"/>
          <w:sz w:val="28"/>
          <w:szCs w:val="28"/>
          <w:rtl/>
        </w:rPr>
        <w:t xml:space="preserve">(كنا عند أبي عبدالله علیه السلام الى أن قال - اتی بقناع من رطب -) انظر التمر</w:t>
      </w:r>
    </w:p>
    <w:p>
      <w:pPr>
        <w:pStyle w:val="BookText"/>
      </w:pPr>
      <w:r>
        <w:rPr>
          <w:rFonts w:ascii="IRNazanin" w:hAnsi="IRNazanin" w:eastAsia="IRNazanin" w:cs="IRNazanin"/>
          <w:lang w:bidi="fa-IR"/>
          <w:color w:val="111111"/>
          <w:sz w:val="28"/>
          <w:szCs w:val="28"/>
          <w:rtl/>
        </w:rPr>
        <w:t xml:space="preserve">(كنت مع أبي عبدالله علیه السلام فأتی برطب -) انظر الماء</w:t>
      </w:r>
    </w:p>
    <w:p>
      <w:pPr>
        <w:pStyle w:val="BookText"/>
      </w:pPr>
      <w:r>
        <w:rPr>
          <w:rFonts w:ascii="Amiri" w:hAnsi="Amiri" w:eastAsia="Amiri" w:cs="Amiri"/>
          <w:lang w:bidi="ar-SA"/>
          <w:color w:val="111111"/>
          <w:sz w:val="28"/>
          <w:szCs w:val="28"/>
          <w:rtl/>
        </w:rPr>
        <w:t xml:space="preserve">(لا يصلح التمر بالرطب -) انظر الربا</w:t>
      </w:r>
    </w:p>
    <w:p>
      <w:pPr>
        <w:pStyle w:val="BookText"/>
      </w:pPr>
      <w:r>
        <w:rPr>
          <w:rFonts w:ascii="Amiri" w:hAnsi="Amiri" w:eastAsia="Amiri" w:cs="Amiri"/>
          <w:lang w:bidi="ar-SA"/>
          <w:color w:val="111111"/>
          <w:sz w:val="28"/>
          <w:szCs w:val="28"/>
          <w:rtl/>
        </w:rPr>
        <w:t xml:space="preserve">(لا يصلح التمر اليابس بالرطب -) انظر الربا</w:t>
      </w:r>
    </w:p>
    <w:p>
      <w:pPr>
        <w:pStyle w:val="BookText"/>
      </w:pPr>
      <w:r>
        <w:rPr>
          <w:rFonts w:ascii="Amiri" w:hAnsi="Amiri" w:eastAsia="Amiri" w:cs="Amiri"/>
          <w:lang w:bidi="ar-SA"/>
          <w:color w:val="111111"/>
          <w:sz w:val="28"/>
          <w:szCs w:val="28"/>
          <w:rtl/>
        </w:rPr>
        <w:t xml:space="preserve">(ليكن اول ما تأكل النفساء الرطب -) انظر الولادة</w:t>
      </w:r>
    </w:p>
    <w:p>
      <w:pPr>
        <w:pStyle w:val="BookText"/>
      </w:pPr>
      <w:r>
        <w:rPr>
          <w:rFonts w:ascii="Amiri" w:hAnsi="Amiri" w:eastAsia="Amiri" w:cs="Amiri"/>
          <w:lang w:bidi="ar-SA"/>
          <w:color w:val="111111"/>
          <w:sz w:val="28"/>
          <w:szCs w:val="28"/>
          <w:rtl/>
        </w:rPr>
        <w:t xml:space="preserve">(يا أهل الكوفة فضّلتم - الى أن قال - ورطبكم -) انظر الكوفة</w:t>
      </w:r>
    </w:p>
    <w:p>
      <w:pPr>
        <w:pStyle w:val="Heading3"/>
      </w:pPr>
      <w:bookmarkStart w:id="314" w:name="_Toc230"/>
      <w:r>
        <w:t>«الرطبة»</w:t>
      </w:r>
      <w:bookmarkEnd w:id="314"/>
    </w:p>
    <w:p>
      <w:pPr>
        <w:pStyle w:val="BookText"/>
      </w:pPr>
      <w:r>
        <w:rPr>
          <w:rFonts w:ascii="Amiri" w:hAnsi="Amiri" w:eastAsia="Amiri" w:cs="Amiri"/>
          <w:lang w:bidi="ar-SA"/>
          <w:color w:val="111111"/>
          <w:sz w:val="28"/>
          <w:szCs w:val="28"/>
          <w:rtl/>
        </w:rPr>
        <w:t xml:space="preserve">(ان لنا رطبة -) انظر الزكاة</w:t>
      </w:r>
    </w:p>
    <w:p>
      <w:pPr>
        <w:pStyle w:val="BookText"/>
      </w:pPr>
      <w:r>
        <w:rPr>
          <w:rFonts w:ascii="Amiri" w:hAnsi="Amiri" w:eastAsia="Amiri" w:cs="Amiri"/>
          <w:lang w:bidi="ar-SA"/>
          <w:color w:val="111111"/>
          <w:sz w:val="28"/>
          <w:szCs w:val="28"/>
          <w:rtl/>
        </w:rPr>
        <w:t xml:space="preserve">(عن بيع النخل - الى أن قال - فالرطبة -) انظر النخل</w:t>
      </w:r>
    </w:p>
    <w:p>
      <w:pPr>
        <w:pStyle w:val="BookText"/>
      </w:pPr>
      <w:r>
        <w:rPr>
          <w:rFonts w:ascii="IRNazanin" w:hAnsi="IRNazanin" w:eastAsia="IRNazanin" w:cs="IRNazanin"/>
          <w:lang w:bidi="fa-IR"/>
          <w:color w:val="111111"/>
          <w:sz w:val="28"/>
          <w:szCs w:val="28"/>
          <w:rtl/>
        </w:rPr>
        <w:t xml:space="preserve">(عن الرجل هل يصلح له أن يصلی على الرطبة -) انظر السجود</w:t>
      </w:r>
    </w:p>
    <w:p>
      <w:pPr>
        <w:pStyle w:val="BookText"/>
      </w:pPr>
      <w:r>
        <w:rPr>
          <w:rFonts w:ascii="IRNazanin" w:hAnsi="IRNazanin" w:eastAsia="IRNazanin" w:cs="IRNazanin"/>
          <w:lang w:bidi="fa-IR"/>
          <w:color w:val="111111"/>
          <w:sz w:val="28"/>
          <w:szCs w:val="28"/>
          <w:rtl/>
        </w:rPr>
        <w:t xml:space="preserve">(عن الرجل يصلی على الرطبة -) انظر السجود</w:t>
      </w:r>
    </w:p>
    <w:p>
      <w:pPr>
        <w:pStyle w:val="BookText"/>
      </w:pPr>
      <w:r>
        <w:rPr>
          <w:rFonts w:ascii="IRNazanin" w:hAnsi="IRNazanin" w:eastAsia="IRNazanin" w:cs="IRNazanin"/>
          <w:lang w:bidi="fa-IR"/>
          <w:color w:val="111111"/>
          <w:sz w:val="28"/>
          <w:szCs w:val="28"/>
          <w:rtl/>
        </w:rPr>
        <w:t xml:space="preserve">(عن الرطبة تباع -) انظر البیع</w:t>
      </w:r>
    </w:p>
    <w:p>
      <w:pPr>
        <w:pStyle w:val="BookText"/>
      </w:pPr>
      <w:r>
        <w:rPr>
          <w:rFonts w:ascii="Amiri" w:hAnsi="Amiri" w:eastAsia="Amiri" w:cs="Amiri"/>
          <w:lang w:bidi="ar-SA"/>
          <w:color w:val="111111"/>
          <w:sz w:val="28"/>
          <w:szCs w:val="28"/>
          <w:rtl/>
        </w:rPr>
        <w:t xml:space="preserve">(عن الفارة الرطبة -) انظر الثواب</w:t>
      </w:r>
    </w:p>
    <w:p>
      <w:pPr>
        <w:pStyle w:val="Heading3"/>
      </w:pPr>
      <w:bookmarkStart w:id="315" w:name="_Toc231"/>
      <w:r>
        <w:t>«الرطل»</w:t>
      </w:r>
      <w:bookmarkEnd w:id="315"/>
    </w:p>
    <w:p>
      <w:pPr>
        <w:pStyle w:val="BookText"/>
      </w:pPr>
      <w:r>
        <w:rPr>
          <w:rFonts w:ascii="IRNazanin" w:hAnsi="IRNazanin" w:eastAsia="IRNazanin" w:cs="IRNazanin"/>
          <w:lang w:bidi="fa-IR"/>
          <w:color w:val="111111"/>
          <w:sz w:val="28"/>
          <w:szCs w:val="28"/>
          <w:rtl/>
        </w:rPr>
        <w:t xml:space="preserve">(ان الکر ستمائه رطل -) انظر الماء</w:t>
      </w:r>
    </w:p>
    <w:p>
      <w:pPr>
        <w:pStyle w:val="BookText"/>
      </w:pPr>
      <w:r>
        <w:rPr>
          <w:rFonts w:ascii="Amiri" w:hAnsi="Amiri" w:eastAsia="Amiri" w:cs="Amiri"/>
          <w:lang w:bidi="ar-SA"/>
          <w:color w:val="111111"/>
          <w:sz w:val="28"/>
          <w:szCs w:val="28"/>
          <w:rtl/>
        </w:rPr>
        <w:t xml:space="preserve">«الرطل مائة و خمسة و تسعون درهما، -» (10)</w:t>
      </w:r>
    </w:p>
    <w:p>
      <w:pPr>
        <w:pStyle w:val="BookText"/>
      </w:pPr>
      <w:r>
        <w:rPr>
          <w:rFonts w:ascii="IRNazanin" w:hAnsi="IRNazanin" w:eastAsia="IRNazanin" w:cs="IRNazanin"/>
          <w:lang w:bidi="fa-IR"/>
          <w:color w:val="111111"/>
          <w:sz w:val="28"/>
          <w:szCs w:val="28"/>
          <w:rtl/>
        </w:rPr>
        <w:t xml:space="preserve">التهذيب ج 4 ص 79 ب 24 ذیل ح 1 . الاستبصار ج 2 ص 44 ب 22 ذیل ح 5 .</w:t>
      </w:r>
    </w:p>
    <w:p>
      <w:pPr>
        <w:pStyle w:val="BookText"/>
      </w:pPr>
      <w:r>
        <w:rPr>
          <w:rFonts w:ascii="Amiri" w:hAnsi="Amiri" w:eastAsia="Amiri" w:cs="Amiri"/>
          <w:lang w:bidi="ar-SA"/>
          <w:color w:val="111111"/>
          <w:sz w:val="28"/>
          <w:szCs w:val="28"/>
          <w:rtl/>
        </w:rPr>
        <w:t xml:space="preserve">(عن الجرة تسعمائة رطل -) انظر الماء</w:t>
      </w:r>
    </w:p>
    <w:p>
      <w:pPr>
        <w:pStyle w:val="BookText"/>
      </w:pPr>
      <w:r>
        <w:rPr>
          <w:rFonts w:ascii="Amiri" w:hAnsi="Amiri" w:eastAsia="Amiri" w:cs="Amiri"/>
          <w:lang w:bidi="ar-SA"/>
          <w:color w:val="111111"/>
          <w:sz w:val="28"/>
          <w:szCs w:val="28"/>
          <w:rtl/>
        </w:rPr>
        <w:t xml:space="preserve">(عن الفطرة كم هي برطل بغداد -) انظر الفطرة</w:t>
      </w:r>
    </w:p>
    <w:p>
      <w:pPr>
        <w:pStyle w:val="BookText"/>
      </w:pPr>
      <w:r>
        <w:rPr>
          <w:rFonts w:ascii="Amiri" w:hAnsi="Amiri" w:eastAsia="Amiri" w:cs="Amiri"/>
          <w:lang w:bidi="ar-SA"/>
          <w:color w:val="111111"/>
          <w:sz w:val="28"/>
          <w:szCs w:val="28"/>
          <w:rtl/>
        </w:rPr>
        <w:t xml:space="preserve">(في رجل أخذ عشرة أرطال -) انظر العصير</w:t>
      </w:r>
    </w:p>
    <w:p>
      <w:pPr>
        <w:pStyle w:val="Heading3"/>
      </w:pPr>
      <w:bookmarkStart w:id="316" w:name="_Toc232"/>
      <w:r>
        <w:t>«الرطوبة»</w:t>
      </w:r>
      <w:bookmarkEnd w:id="316"/>
    </w:p>
    <w:p>
      <w:pPr>
        <w:pStyle w:val="BookText"/>
      </w:pPr>
      <w:r>
        <w:rPr>
          <w:rFonts w:ascii="Amiri" w:hAnsi="Amiri" w:eastAsia="Amiri" w:cs="Amiri"/>
          <w:lang w:bidi="ar-SA"/>
          <w:color w:val="111111"/>
          <w:sz w:val="28"/>
          <w:szCs w:val="28"/>
          <w:rtl/>
        </w:rPr>
        <w:t xml:space="preserve">(اذا أصاب ثوبك من الكلب رطوبة -) انظر الثوب</w:t>
      </w:r>
    </w:p>
    <w:p>
      <w:pPr>
        <w:pStyle w:val="BookText"/>
      </w:pPr>
      <w:r>
        <w:rPr>
          <w:rFonts w:ascii="IRNazanin" w:hAnsi="IRNazanin" w:eastAsia="IRNazanin" w:cs="IRNazanin"/>
          <w:lang w:bidi="fa-IR"/>
          <w:color w:val="111111"/>
          <w:sz w:val="28"/>
          <w:szCs w:val="28"/>
          <w:rtl/>
        </w:rPr>
        <w:t xml:space="preserve">«ان موسی ابن عمران علیه السلام شكا الى ربّه تعالى البلّة والرطوبة فأمر الله تعالى أن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4" w:name="pg14652_151707"/>
    <w:bookmarkEnd w:id="74"/>
    <w:p>
      <w:pPr>
        <w:pStyle w:val="BookText"/>
      </w:pPr>
      <w:r>
        <w:rPr>
          <w:rFonts w:ascii="IRNazanin" w:hAnsi="IRNazanin" w:eastAsia="IRNazanin" w:cs="IRNazanin"/>
          <w:lang w:bidi="fa-IR"/>
          <w:color w:val="111111"/>
          <w:sz w:val="28"/>
          <w:szCs w:val="28"/>
          <w:rtl/>
        </w:rPr>
        <w:t xml:space="preserve">يأخذ الهليلج، والبليلج، والأملج فيعجنه بالعسل ويأخذه، ثم قال ابو عبدالله علیه السلام: هو الذي يسمّونه عندكم الطریفل» (6)</w:t>
      </w:r>
    </w:p>
    <w:p>
      <w:pPr>
        <w:pStyle w:val="BookText"/>
      </w:pPr>
      <w:r>
        <w:rPr>
          <w:rFonts w:ascii="Amiri" w:hAnsi="Amiri" w:eastAsia="Amiri" w:cs="Amiri"/>
          <w:lang w:bidi="ar-SA"/>
          <w:color w:val="111111"/>
          <w:sz w:val="28"/>
          <w:szCs w:val="28"/>
          <w:rtl/>
        </w:rPr>
        <w:t xml:space="preserve">روضة الكافي ج 8 ص 193 ح 228 .</w:t>
      </w:r>
    </w:p>
    <w:p>
      <w:pPr>
        <w:pStyle w:val="BookText"/>
      </w:pPr>
      <w:r>
        <w:rPr>
          <w:rFonts w:ascii="Amiri" w:hAnsi="Amiri" w:eastAsia="Amiri" w:cs="Amiri"/>
          <w:lang w:bidi="ar-SA"/>
          <w:color w:val="111111"/>
          <w:sz w:val="28"/>
          <w:szCs w:val="28"/>
          <w:rtl/>
        </w:rPr>
        <w:t xml:space="preserve">(انه شكا اليه رطوبة -) انظر السعتر</w:t>
      </w:r>
    </w:p>
    <w:p>
      <w:pPr>
        <w:pStyle w:val="Heading2"/>
      </w:pPr>
      <w:bookmarkStart w:id="317" w:name="_Toc233"/>
      <w:r>
        <w:t>«الراء والعين»</w:t>
      </w:r>
      <w:bookmarkEnd w:id="317"/>
    </w:p>
    <w:p>
      <w:pPr>
        <w:pStyle w:val="Heading3"/>
      </w:pPr>
      <w:bookmarkStart w:id="318" w:name="_Toc234"/>
      <w:r>
        <w:t>«الرعاف»</w:t>
      </w:r>
      <w:bookmarkEnd w:id="318"/>
    </w:p>
    <w:p>
      <w:pPr>
        <w:pStyle w:val="BookText"/>
      </w:pPr>
      <w:r>
        <w:rPr>
          <w:rFonts w:ascii="Amiri" w:hAnsi="Amiri" w:eastAsia="Amiri" w:cs="Amiri"/>
          <w:lang w:bidi="ar-SA"/>
          <w:color w:val="111111"/>
          <w:sz w:val="28"/>
          <w:szCs w:val="28"/>
          <w:rtl/>
        </w:rPr>
        <w:t xml:space="preserve">(أصاب ثوبي دم رعاف -) انظر الثوب</w:t>
      </w:r>
    </w:p>
    <w:p>
      <w:pPr>
        <w:pStyle w:val="BookText"/>
      </w:pPr>
      <w:r>
        <w:rPr>
          <w:rFonts w:ascii="IRNazanin" w:hAnsi="IRNazanin" w:eastAsia="IRNazanin" w:cs="IRNazanin"/>
          <w:lang w:bidi="fa-IR"/>
          <w:color w:val="111111"/>
          <w:sz w:val="28"/>
          <w:szCs w:val="28"/>
          <w:rtl/>
        </w:rPr>
        <w:t xml:space="preserve">«ان ابا جعفر علیه السلام رأى رجلا رعف وهو فی الصلاة وأدخل يده في أنفه فاخرج دما فأشار اليه بيده أفركه بيدك وصلّ»</w:t>
      </w:r>
    </w:p>
    <w:p>
      <w:pPr>
        <w:pStyle w:val="BookText"/>
      </w:pPr>
      <w:r>
        <w:rPr>
          <w:rFonts w:ascii="Amiri" w:hAnsi="Amiri" w:eastAsia="Amiri" w:cs="Amiri"/>
          <w:lang w:bidi="ar-SA"/>
          <w:color w:val="111111"/>
          <w:sz w:val="28"/>
          <w:szCs w:val="28"/>
          <w:rtl/>
        </w:rPr>
        <w:t xml:space="preserve">الفقيه ج 1 ص 239 ب 50 ح 22 .</w:t>
      </w:r>
    </w:p>
    <w:p>
      <w:pPr>
        <w:pStyle w:val="BookText"/>
      </w:pPr>
      <w:r>
        <w:rPr>
          <w:rFonts w:ascii="Amiri" w:hAnsi="Amiri" w:eastAsia="Amiri" w:cs="Amiri"/>
          <w:lang w:bidi="ar-SA"/>
          <w:color w:val="111111"/>
          <w:sz w:val="28"/>
          <w:szCs w:val="28"/>
          <w:rtl/>
        </w:rPr>
        <w:t xml:space="preserve">(أينقض الرعاف -) انظر النواقض</w:t>
      </w:r>
    </w:p>
    <w:p>
      <w:pPr>
        <w:pStyle w:val="BookText"/>
      </w:pPr>
      <w:r>
        <w:rPr>
          <w:rFonts w:ascii="Amiri" w:hAnsi="Amiri" w:eastAsia="Amiri" w:cs="Amiri"/>
          <w:lang w:bidi="ar-SA"/>
          <w:color w:val="111111"/>
          <w:sz w:val="28"/>
          <w:szCs w:val="28"/>
          <w:rtl/>
        </w:rPr>
        <w:t xml:space="preserve">(دخلت المدينة - الى أن قال - فأصاب الناس برعاف -) انظر التفّاح</w:t>
      </w:r>
    </w:p>
    <w:p>
      <w:pPr>
        <w:pStyle w:val="BookText"/>
      </w:pPr>
      <w:r>
        <w:rPr>
          <w:rFonts w:ascii="IRNazanin" w:hAnsi="IRNazanin" w:eastAsia="IRNazanin" w:cs="IRNazanin"/>
          <w:lang w:bidi="fa-IR"/>
          <w:color w:val="111111"/>
          <w:sz w:val="28"/>
          <w:szCs w:val="28"/>
          <w:rtl/>
        </w:rPr>
        <w:t xml:space="preserve">(رأيت ابا عبدالله علیه السلام وقد رعف -) انظر النواقض</w:t>
      </w:r>
    </w:p>
    <w:p>
      <w:pPr>
        <w:pStyle w:val="BookText"/>
      </w:pPr>
      <w:r>
        <w:rPr>
          <w:rFonts w:ascii="Amiri" w:hAnsi="Amiri" w:eastAsia="Amiri" w:cs="Amiri"/>
          <w:lang w:bidi="ar-SA"/>
          <w:color w:val="111111"/>
          <w:sz w:val="28"/>
          <w:szCs w:val="28"/>
          <w:rtl/>
        </w:rPr>
        <w:t xml:space="preserve">(رعفت سنة -) انظر التفّاح</w:t>
      </w:r>
    </w:p>
    <w:p>
      <w:pPr>
        <w:pStyle w:val="BookText"/>
      </w:pPr>
      <w:r>
        <w:rPr>
          <w:rFonts w:ascii="Amiri" w:hAnsi="Amiri" w:eastAsia="Amiri" w:cs="Amiri"/>
          <w:lang w:bidi="ar-SA"/>
          <w:color w:val="111111"/>
          <w:sz w:val="28"/>
          <w:szCs w:val="28"/>
          <w:rtl/>
        </w:rPr>
        <w:t xml:space="preserve">(عن رجل أمّ قوما فأصابه رعاف -) انظر الجماعة</w:t>
      </w:r>
    </w:p>
    <w:p>
      <w:pPr>
        <w:pStyle w:val="BookText"/>
      </w:pPr>
      <w:r>
        <w:rPr>
          <w:rFonts w:ascii="Amiri" w:hAnsi="Amiri" w:eastAsia="Amiri" w:cs="Amiri"/>
          <w:lang w:bidi="ar-SA"/>
          <w:color w:val="111111"/>
          <w:sz w:val="28"/>
          <w:szCs w:val="28"/>
          <w:rtl/>
        </w:rPr>
        <w:t xml:space="preserve">(عن رجل أمّ قوما وأصابه رعاف -) انظر الجماعة</w:t>
      </w:r>
    </w:p>
    <w:p>
      <w:pPr>
        <w:pStyle w:val="BookText"/>
      </w:pPr>
      <w:r>
        <w:rPr>
          <w:rFonts w:ascii="IRNazanin" w:hAnsi="IRNazanin" w:eastAsia="IRNazanin" w:cs="IRNazanin"/>
          <w:lang w:bidi="fa-IR"/>
          <w:color w:val="111111"/>
          <w:sz w:val="28"/>
          <w:szCs w:val="28"/>
          <w:rtl/>
        </w:rPr>
        <w:t xml:space="preserve">(عن رجل رعف فامتخط -) انظر الماء</w:t>
      </w:r>
    </w:p>
    <w:p>
      <w:pPr>
        <w:pStyle w:val="BookText"/>
      </w:pPr>
      <w:r>
        <w:rPr>
          <w:rFonts w:ascii="IRNazanin" w:hAnsi="IRNazanin" w:eastAsia="IRNazanin" w:cs="IRNazanin"/>
          <w:lang w:bidi="fa-IR"/>
          <w:color w:val="111111"/>
          <w:sz w:val="28"/>
          <w:szCs w:val="28"/>
          <w:rtl/>
        </w:rPr>
        <w:t xml:space="preserve">«عن رجل رعف فلم یرق رعافه حتی دخل وقت الصلاة قال: یحشو أنفه بشيء ثم یصلي ولا یطیل ان خشي ان یسبقه الدم، -» (6)</w:t>
      </w:r>
    </w:p>
    <w:p>
      <w:pPr>
        <w:pStyle w:val="BookText"/>
      </w:pPr>
      <w:r>
        <w:rPr>
          <w:rFonts w:ascii="IRNazanin" w:hAnsi="IRNazanin" w:eastAsia="IRNazanin" w:cs="IRNazanin"/>
          <w:lang w:bidi="fa-IR"/>
          <w:color w:val="111111"/>
          <w:sz w:val="28"/>
          <w:szCs w:val="28"/>
          <w:rtl/>
        </w:rPr>
        <w:t xml:space="preserve">الکافي ج 3 ص 365 ك 12 ب 45 ذیل ح 10 .</w:t>
      </w:r>
    </w:p>
    <w:p>
      <w:pPr>
        <w:pStyle w:val="BookText"/>
      </w:pPr>
      <w:r>
        <w:rPr>
          <w:rFonts w:ascii="Amiri" w:hAnsi="Amiri" w:eastAsia="Amiri" w:cs="Amiri"/>
          <w:lang w:bidi="ar-SA"/>
          <w:color w:val="111111"/>
          <w:sz w:val="28"/>
          <w:szCs w:val="28"/>
          <w:rtl/>
        </w:rPr>
        <w:t xml:space="preserve">التهذيب ج 2 ص 333 ب 15 ح 227 .</w:t>
      </w:r>
    </w:p>
    <w:p>
      <w:pPr>
        <w:pStyle w:val="BookText"/>
      </w:pPr>
      <w:r>
        <w:rPr>
          <w:rFonts w:ascii="Amiri" w:hAnsi="Amiri" w:eastAsia="Amiri" w:cs="Amiri"/>
          <w:lang w:bidi="ar-SA"/>
          <w:color w:val="111111"/>
          <w:sz w:val="28"/>
          <w:szCs w:val="28"/>
          <w:rtl/>
        </w:rPr>
        <w:t xml:space="preserve">(عن رجل رعف وهو يتوضأ -) انظر الوضوء</w:t>
      </w:r>
    </w:p>
    <w:p>
      <w:pPr>
        <w:pStyle w:val="BookText"/>
      </w:pPr>
      <w:r>
        <w:rPr>
          <w:rFonts w:ascii="IRNazanin" w:hAnsi="IRNazanin" w:eastAsia="IRNazanin" w:cs="IRNazanin"/>
          <w:lang w:bidi="fa-IR"/>
          <w:color w:val="111111"/>
          <w:sz w:val="28"/>
          <w:szCs w:val="28"/>
          <w:rtl/>
        </w:rPr>
        <w:t xml:space="preserve">(عن رجل يستقي من بئر فیرعف -) انظر البئر</w:t>
      </w:r>
    </w:p>
    <w:p>
      <w:pPr>
        <w:pStyle w:val="BookText"/>
      </w:pPr>
      <w:r>
        <w:rPr>
          <w:rFonts w:ascii="Amiri" w:hAnsi="Amiri" w:eastAsia="Amiri" w:cs="Amiri"/>
          <w:lang w:bidi="ar-SA"/>
          <w:color w:val="111111"/>
          <w:sz w:val="28"/>
          <w:szCs w:val="28"/>
          <w:rtl/>
        </w:rPr>
        <w:t xml:space="preserve">«عن الرجل يأخذه الرعاف أو القيء في الصلاة كيف يصنع؟ قال: ينفتل فيغسل أنفه ويعود في الصلاة فان تكلّم فليعد الصلاة» (5)</w:t>
      </w:r>
    </w:p>
    <w:p>
      <w:pPr>
        <w:pStyle w:val="BookText"/>
      </w:pPr>
      <w:r>
        <w:rPr>
          <w:rFonts w:ascii="Amiri" w:hAnsi="Amiri" w:eastAsia="Amiri" w:cs="Amiri"/>
          <w:lang w:bidi="ar-SA"/>
          <w:color w:val="111111"/>
          <w:sz w:val="28"/>
          <w:szCs w:val="28"/>
          <w:rtl/>
        </w:rPr>
        <w:t xml:space="preserve">التهذيب ج 2 ص 318 ب 15ح 158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2 ص 323 ب 15 ح 179 . الاستبصار ج 1 ص 403 ب 243 ح 1.</w:t>
      </w:r>
    </w:p>
    <w:p>
      <w:pPr>
        <w:pStyle w:val="BookText"/>
      </w:pPr>
      <w:r>
        <w:rPr>
          <w:rFonts w:ascii="Amiri" w:hAnsi="Amiri" w:eastAsia="Amiri" w:cs="Amiri"/>
          <w:lang w:bidi="ar-SA"/>
          <w:color w:val="111111"/>
          <w:sz w:val="28"/>
          <w:szCs w:val="28"/>
          <w:rtl/>
        </w:rPr>
        <w:t xml:space="preserve">الكافي ج 3 ص 365 ك 12 ب 45 ح 9 بتفاوت. «عن الرجل يأخذه الرعاف في الصلاة ولا يريد أن يستنشقه أيجوز ذلك؟ قال: نعم» (6) الفقيه ج 1 ص 239 ب 50 ح 21 .</w:t>
      </w:r>
    </w:p>
    <w:p>
      <w:pPr>
        <w:pStyle w:val="BookText"/>
      </w:pPr>
      <w:r>
        <w:rPr>
          <w:rFonts w:ascii="IRNazanin" w:hAnsi="IRNazanin" w:eastAsia="IRNazanin" w:cs="IRNazanin"/>
          <w:lang w:bidi="fa-IR"/>
          <w:color w:val="111111"/>
          <w:sz w:val="28"/>
          <w:szCs w:val="28"/>
          <w:rtl/>
        </w:rPr>
        <w:t xml:space="preserve">«عن الرجل يأخذه الرعاف والقيء فی الصلاة كيف يصنع؟ قال: ينفتل فيغسل أنفه ويعود في صلاته فان تكلّم فليعد صلاته وليس عليه وضوء» (5)</w:t>
      </w:r>
    </w:p>
    <w:p>
      <w:pPr>
        <w:pStyle w:val="BookText"/>
      </w:pPr>
      <w:r>
        <w:rPr>
          <w:rFonts w:ascii="Amiri" w:hAnsi="Amiri" w:eastAsia="Amiri" w:cs="Amiri"/>
          <w:lang w:bidi="ar-SA"/>
          <w:color w:val="111111"/>
          <w:sz w:val="28"/>
          <w:szCs w:val="28"/>
          <w:rtl/>
        </w:rPr>
        <w:t xml:space="preserve">الكافي ج 3 ص 365 ك 12 ب 45 ح 9 . التهذيب ج 2 ص 318 ب 15 158 بتفاوت . التهذيب ج 2 ص 323 ب 15 ح 179 . الاستبصار ج 1 ص 403 ب 263 ح 1 بتفاوت .</w:t>
      </w:r>
    </w:p>
    <w:p>
      <w:pPr>
        <w:pStyle w:val="BookText"/>
      </w:pPr>
      <w:r>
        <w:rPr>
          <w:rFonts w:ascii="IRNazanin" w:hAnsi="IRNazanin" w:eastAsia="IRNazanin" w:cs="IRNazanin"/>
          <w:lang w:bidi="fa-IR"/>
          <w:color w:val="111111"/>
          <w:sz w:val="28"/>
          <w:szCs w:val="28"/>
          <w:rtl/>
        </w:rPr>
        <w:t xml:space="preserve">«عن الرجل يرعف زوال الشمس حتى يذهب الليل قال: يؤمي ایماء برأسه عن كل صلاة»</w:t>
      </w:r>
    </w:p>
    <w:p>
      <w:pPr>
        <w:pStyle w:val="BookText"/>
      </w:pPr>
      <w:r>
        <w:rPr>
          <w:rFonts w:ascii="Amiri" w:hAnsi="Amiri" w:eastAsia="Amiri" w:cs="Amiri"/>
          <w:lang w:bidi="ar-SA"/>
          <w:color w:val="111111"/>
          <w:sz w:val="28"/>
          <w:szCs w:val="28"/>
          <w:rtl/>
        </w:rPr>
        <w:t xml:space="preserve">الفقيه ج 1 ص 239 ب 5 ح 23 .</w:t>
      </w:r>
    </w:p>
    <w:p>
      <w:pPr>
        <w:pStyle w:val="BookText"/>
      </w:pPr>
      <w:r>
        <w:rPr>
          <w:rFonts w:ascii="Amiri" w:hAnsi="Amiri" w:eastAsia="Amiri" w:cs="Amiri"/>
          <w:lang w:bidi="ar-SA"/>
          <w:color w:val="111111"/>
          <w:sz w:val="28"/>
          <w:szCs w:val="28"/>
          <w:rtl/>
        </w:rPr>
        <w:t xml:space="preserve">التهذيب ج 1 ص 349 ب 14 ح 22 .</w:t>
      </w:r>
    </w:p>
    <w:p>
      <w:pPr>
        <w:pStyle w:val="BookText"/>
      </w:pPr>
      <w:r>
        <w:rPr>
          <w:rFonts w:ascii="IRNazanin" w:hAnsi="IRNazanin" w:eastAsia="IRNazanin" w:cs="IRNazanin"/>
          <w:lang w:bidi="fa-IR"/>
          <w:color w:val="111111"/>
          <w:sz w:val="28"/>
          <w:szCs w:val="28"/>
          <w:rtl/>
        </w:rPr>
        <w:t xml:space="preserve">«عن الرجل يرعف وهو في الصلاة وقد صلی بعض صلاته فقال: ان كان المأ عن يمينه أو عن شماله أو عن خلفه فليغسله من غير أن يلتفت وليَبْن على صلاته، فان لم يجد الماء حتى يلتفت فليعد الصلاة قال: والقيء مثل ذلك» (6)</w:t>
      </w:r>
    </w:p>
    <w:p>
      <w:pPr>
        <w:pStyle w:val="BookText"/>
      </w:pPr>
      <w:r>
        <w:rPr>
          <w:rFonts w:ascii="Amiri" w:hAnsi="Amiri" w:eastAsia="Amiri" w:cs="Amiri"/>
          <w:lang w:bidi="ar-SA"/>
          <w:color w:val="111111"/>
          <w:sz w:val="28"/>
          <w:szCs w:val="28"/>
          <w:rtl/>
        </w:rPr>
        <w:t xml:space="preserve">الفقيه ج 1 ص 239 ب 50 ح 24 .</w:t>
      </w:r>
    </w:p>
    <w:p>
      <w:pPr>
        <w:pStyle w:val="BookText"/>
      </w:pPr>
      <w:r>
        <w:rPr>
          <w:rFonts w:ascii="Amiri" w:hAnsi="Amiri" w:eastAsia="Amiri" w:cs="Amiri"/>
          <w:lang w:bidi="ar-SA"/>
          <w:color w:val="111111"/>
          <w:sz w:val="28"/>
          <w:szCs w:val="28"/>
          <w:rtl/>
        </w:rPr>
        <w:t xml:space="preserve">«عن الرجل يصيبه الرعاف وهو في الصلاة، فقال: آن قدر على ماء عنده يميناً أو شمالاً أو بين يديه وهو مستقبل القبلة فليغسله عنه ثم ليصلّ ما بقي من صلاته وان لم يقدر على ماء حتى ينصرف بوجهه أو يتكلم فقد قطع صلاته» (6)</w:t>
      </w:r>
    </w:p>
    <w:p>
      <w:pPr>
        <w:pStyle w:val="BookText"/>
      </w:pPr>
      <w:r>
        <w:rPr>
          <w:rFonts w:ascii="Amiri" w:hAnsi="Amiri" w:eastAsia="Amiri" w:cs="Amiri"/>
          <w:lang w:bidi="ar-SA"/>
          <w:color w:val="111111"/>
          <w:sz w:val="28"/>
          <w:szCs w:val="28"/>
          <w:rtl/>
        </w:rPr>
        <w:t xml:space="preserve">الكافي ج 3 ص 364 ك 12 ب 45 ح 2 . التهذيب ج 2 ص 200 ب 10 ح 84 .</w:t>
      </w:r>
    </w:p>
    <w:p>
      <w:pPr>
        <w:pStyle w:val="BookText"/>
      </w:pPr>
      <w:r>
        <w:rPr>
          <w:rFonts w:ascii="IRNazanin" w:hAnsi="IRNazanin" w:eastAsia="IRNazanin" w:cs="IRNazanin"/>
          <w:lang w:bidi="fa-IR"/>
          <w:color w:val="111111"/>
          <w:sz w:val="28"/>
          <w:szCs w:val="28"/>
          <w:rtl/>
        </w:rPr>
        <w:t xml:space="preserve">الاستبصار ج 1 ص 404 ب 243 ح 6 .</w:t>
      </w:r>
    </w:p>
    <w:p>
      <w:pPr>
        <w:pStyle w:val="BookText"/>
      </w:pPr>
      <w:r>
        <w:rPr>
          <w:rFonts w:ascii="Amiri" w:hAnsi="Amiri" w:eastAsia="Amiri" w:cs="Amiri"/>
          <w:lang w:bidi="ar-SA"/>
          <w:color w:val="111111"/>
          <w:sz w:val="28"/>
          <w:szCs w:val="28"/>
          <w:rtl/>
        </w:rPr>
        <w:t xml:space="preserve">«عن الرجل يكون في جماعة من القوم</w:t>
      </w:r>
    </w:p>
    <w:p>
      <w:pPr>
        <w:pStyle w:val="BookText"/>
      </w:pPr>
      <w:r>
        <w:rPr>
          <w:rFonts w:ascii="IRNazanin" w:hAnsi="IRNazanin" w:eastAsia="IRNazanin" w:cs="IRNazanin"/>
          <w:lang w:bidi="fa-IR"/>
          <w:color w:val="111111"/>
          <w:sz w:val="28"/>
          <w:szCs w:val="28"/>
          <w:rtl/>
        </w:rPr>
        <w:t xml:space="preserve">يصلي بهم المكتوبة فيعرض له رعاف کیف يصنع؟ قال: يخرج فان وجد ماءاً قبل أن يتكلم فليغسل الرعاف ثم ليعد فَلْيَبْن على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صلاته» (غ)</w:t>
      </w:r>
    </w:p>
    <w:p>
      <w:pPr>
        <w:pStyle w:val="BookText"/>
      </w:pPr>
      <w:r>
        <w:rPr>
          <w:rFonts w:ascii="Amiri" w:hAnsi="Amiri" w:eastAsia="Amiri" w:cs="Amiri"/>
          <w:lang w:bidi="ar-SA"/>
          <w:color w:val="111111"/>
          <w:sz w:val="28"/>
          <w:szCs w:val="28"/>
          <w:rtl/>
        </w:rPr>
        <w:t xml:space="preserve">التهذيب ج 2 ص 328 ب 15ح 201 . الاستبصار ج 1 ص 403 ب 243 ح 2 .</w:t>
      </w:r>
    </w:p>
    <w:p>
      <w:pPr>
        <w:pStyle w:val="BookText"/>
      </w:pPr>
      <w:r>
        <w:rPr>
          <w:rFonts w:ascii="Amiri" w:hAnsi="Amiri" w:eastAsia="Amiri" w:cs="Amiri"/>
          <w:lang w:bidi="ar-SA"/>
          <w:color w:val="111111"/>
          <w:sz w:val="28"/>
          <w:szCs w:val="28"/>
          <w:rtl/>
        </w:rPr>
        <w:t xml:space="preserve">(عن الرعاف أينقض -) انظر النواقض</w:t>
      </w:r>
    </w:p>
    <w:p>
      <w:pPr>
        <w:pStyle w:val="BookText"/>
      </w:pPr>
      <w:r>
        <w:rPr>
          <w:rFonts w:ascii="Amiri" w:hAnsi="Amiri" w:eastAsia="Amiri" w:cs="Amiri"/>
          <w:lang w:bidi="ar-SA"/>
          <w:color w:val="111111"/>
          <w:sz w:val="28"/>
          <w:szCs w:val="28"/>
          <w:rtl/>
        </w:rPr>
        <w:t xml:space="preserve">(عن الرعاف والحجامة وكل دم -) انظر النواقض</w:t>
      </w:r>
    </w:p>
    <w:p>
      <w:pPr>
        <w:pStyle w:val="BookText"/>
      </w:pPr>
      <w:r>
        <w:rPr>
          <w:rFonts w:ascii="Amiri" w:hAnsi="Amiri" w:eastAsia="Amiri" w:cs="Amiri"/>
          <w:lang w:bidi="ar-SA"/>
          <w:color w:val="111111"/>
          <w:sz w:val="28"/>
          <w:szCs w:val="28"/>
          <w:rtl/>
        </w:rPr>
        <w:t xml:space="preserve">(عن القيء والرعاف -) انظر النواقض</w:t>
      </w:r>
    </w:p>
    <w:p>
      <w:pPr>
        <w:pStyle w:val="BookText"/>
      </w:pPr>
      <w:r>
        <w:rPr>
          <w:rFonts w:ascii="IRNazanin" w:hAnsi="IRNazanin" w:eastAsia="IRNazanin" w:cs="IRNazanin"/>
          <w:lang w:bidi="fa-IR"/>
          <w:color w:val="111111"/>
          <w:sz w:val="28"/>
          <w:szCs w:val="28"/>
          <w:rtl/>
        </w:rPr>
        <w:t xml:space="preserve">(عن المرعف يرعف زوال الشمس حتى يذهب الليل قال: يؤمي ایماءاً برأسه عند كل صلاة وعن رجل استفرغه بطنه قال: يؤمی برأسه» (6)</w:t>
      </w:r>
    </w:p>
    <w:p>
      <w:pPr>
        <w:pStyle w:val="BookText"/>
      </w:pPr>
      <w:r>
        <w:rPr>
          <w:rFonts w:ascii="Amiri" w:hAnsi="Amiri" w:eastAsia="Amiri" w:cs="Amiri"/>
          <w:lang w:bidi="ar-SA"/>
          <w:color w:val="111111"/>
          <w:sz w:val="28"/>
          <w:szCs w:val="28"/>
          <w:rtl/>
        </w:rPr>
        <w:t xml:space="preserve">التهذيب ج 1 ص 349 ب 14 ح 22 .</w:t>
      </w:r>
    </w:p>
    <w:p>
      <w:pPr>
        <w:pStyle w:val="BookText"/>
      </w:pPr>
      <w:r>
        <w:rPr>
          <w:rFonts w:ascii="Amiri" w:hAnsi="Amiri" w:eastAsia="Amiri" w:cs="Amiri"/>
          <w:lang w:bidi="ar-SA"/>
          <w:color w:val="111111"/>
          <w:sz w:val="28"/>
          <w:szCs w:val="28"/>
          <w:rtl/>
        </w:rPr>
        <w:t xml:space="preserve">الفقيه ج 1 ص 239 ب 5 ص23 بتفاوت .</w:t>
      </w:r>
    </w:p>
    <w:p>
      <w:pPr>
        <w:pStyle w:val="BookText"/>
      </w:pPr>
      <w:r>
        <w:rPr>
          <w:rFonts w:ascii="IRNazanin" w:hAnsi="IRNazanin" w:eastAsia="IRNazanin" w:cs="IRNazanin"/>
          <w:lang w:bidi="fa-IR"/>
          <w:color w:val="111111"/>
          <w:sz w:val="28"/>
          <w:szCs w:val="28"/>
          <w:rtl/>
        </w:rPr>
        <w:t xml:space="preserve">(فان رعف رجل -) انظر الماء</w:t>
      </w:r>
    </w:p>
    <w:p>
      <w:pPr>
        <w:pStyle w:val="BookText"/>
      </w:pPr>
      <w:r>
        <w:rPr>
          <w:rFonts w:ascii="IRNazanin" w:hAnsi="IRNazanin" w:eastAsia="IRNazanin" w:cs="IRNazanin"/>
          <w:lang w:bidi="fa-IR"/>
          <w:color w:val="111111"/>
          <w:sz w:val="28"/>
          <w:szCs w:val="28"/>
          <w:rtl/>
        </w:rPr>
        <w:t xml:space="preserve">(في رجل صلی الصبح فلما جلس -) انظر التسليم</w:t>
      </w:r>
    </w:p>
    <w:p>
      <w:pPr>
        <w:pStyle w:val="BookText"/>
      </w:pPr>
      <w:r>
        <w:rPr>
          <w:rFonts w:ascii="IRNazanin" w:hAnsi="IRNazanin" w:eastAsia="IRNazanin" w:cs="IRNazanin"/>
          <w:lang w:bidi="fa-IR"/>
          <w:color w:val="111111"/>
          <w:sz w:val="28"/>
          <w:szCs w:val="28"/>
          <w:rtl/>
        </w:rPr>
        <w:t xml:space="preserve">(فی الرجل صلی الصبح فلما جلس -) انظر التسليم</w:t>
      </w:r>
    </w:p>
    <w:p>
      <w:pPr>
        <w:pStyle w:val="BookText"/>
      </w:pPr>
      <w:r>
        <w:rPr>
          <w:rFonts w:ascii="IRNazanin" w:hAnsi="IRNazanin" w:eastAsia="IRNazanin" w:cs="IRNazanin"/>
          <w:lang w:bidi="fa-IR"/>
          <w:color w:val="111111"/>
          <w:sz w:val="28"/>
          <w:szCs w:val="28"/>
          <w:rtl/>
        </w:rPr>
        <w:t xml:space="preserve">(فی الرجل يرعف و هو -) انظر النواقض</w:t>
      </w:r>
    </w:p>
    <w:p>
      <w:pPr>
        <w:pStyle w:val="BookText"/>
      </w:pPr>
      <w:r>
        <w:rPr>
          <w:rFonts w:ascii="Amiri" w:hAnsi="Amiri" w:eastAsia="Amiri" w:cs="Amiri"/>
          <w:lang w:bidi="ar-SA"/>
          <w:color w:val="111111"/>
          <w:sz w:val="28"/>
          <w:szCs w:val="28"/>
          <w:rtl/>
        </w:rPr>
        <w:t xml:space="preserve">«لا يقطع الصلاة الا رعاف ورزّ</w:t>
      </w:r>
      <w:r>
        <w:rPr>
          <w:rStyle w:val="FootnoteReference"/>
        </w:rPr>
        <w:footnoteReference w:id="300"/>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البطن فبادروا بهما</w:t>
      </w:r>
      <w:r>
        <w:rPr>
          <w:rStyle w:val="FootnoteReference"/>
        </w:rPr>
        <w:footnoteReference w:id="301"/>
      </w:r>
      <w:r>
        <w:rPr>
          <w:rFonts w:ascii="IRNazanin" w:hAnsi="IRNazanin" w:eastAsia="IRNazanin" w:cs="IRNazanin"/>
          <w:lang w:bidi="fa-IR"/>
          <w:color w:val="111111"/>
          <w:sz w:val="28"/>
          <w:szCs w:val="28"/>
          <w:rtl/>
        </w:rPr>
        <w:t xml:space="preserve">ما استطعتم» (5)</w:t>
      </w:r>
    </w:p>
    <w:p>
      <w:pPr>
        <w:pStyle w:val="BookText"/>
      </w:pPr>
      <w:r>
        <w:rPr>
          <w:rFonts w:ascii="IRNazanin" w:hAnsi="IRNazanin" w:eastAsia="IRNazanin" w:cs="IRNazanin"/>
          <w:lang w:bidi="fa-IR"/>
          <w:color w:val="111111"/>
          <w:sz w:val="28"/>
          <w:szCs w:val="28"/>
          <w:rtl/>
        </w:rPr>
        <w:t xml:space="preserve">الاستبصار ج 1 ص 403 ب 243 ح 4 .</w:t>
      </w:r>
    </w:p>
    <w:p>
      <w:pPr>
        <w:pStyle w:val="BookText"/>
      </w:pPr>
      <w:r>
        <w:rPr>
          <w:rFonts w:ascii="Amiri" w:hAnsi="Amiri" w:eastAsia="Amiri" w:cs="Amiri"/>
          <w:lang w:bidi="ar-SA"/>
          <w:color w:val="111111"/>
          <w:sz w:val="28"/>
          <w:szCs w:val="28"/>
          <w:rtl/>
        </w:rPr>
        <w:t xml:space="preserve">التهذيب ج 2 ص 328 ب 15 ح 203 .</w:t>
      </w:r>
    </w:p>
    <w:p>
      <w:pPr>
        <w:pStyle w:val="BookText"/>
      </w:pPr>
      <w:r>
        <w:rPr>
          <w:rFonts w:ascii="Amiri" w:hAnsi="Amiri" w:eastAsia="Amiri" w:cs="Amiri"/>
          <w:lang w:bidi="ar-SA"/>
          <w:color w:val="111111"/>
          <w:sz w:val="28"/>
          <w:szCs w:val="28"/>
          <w:rtl/>
        </w:rPr>
        <w:t xml:space="preserve">«لا يقطع الصلاة الرعاف ولا القيء ولا الدم فمن وجدأزّا</w:t>
      </w:r>
      <w:r>
        <w:rPr>
          <w:rStyle w:val="FootnoteReference"/>
        </w:rPr>
        <w:footnoteReference w:id="302"/>
      </w:r>
      <w:r>
        <w:rPr>
          <w:rFonts w:ascii="IRNazanin" w:hAnsi="IRNazanin" w:eastAsia="IRNazanin" w:cs="IRNazanin"/>
          <w:lang w:bidi="fa-IR"/>
          <w:color w:val="111111"/>
          <w:sz w:val="28"/>
          <w:szCs w:val="28"/>
          <w:rtl/>
        </w:rPr>
        <w:t xml:space="preserve">فليأخذ بيد رجل من القوم من الصف فليقدّمه، يعنی اذا كان اماما» (1/6)</w:t>
      </w:r>
    </w:p>
    <w:p>
      <w:pPr>
        <w:pStyle w:val="BookText"/>
      </w:pPr>
      <w:r>
        <w:rPr>
          <w:rFonts w:ascii="Amiri" w:hAnsi="Amiri" w:eastAsia="Amiri" w:cs="Amiri"/>
          <w:lang w:bidi="ar-SA"/>
          <w:color w:val="111111"/>
          <w:sz w:val="28"/>
          <w:szCs w:val="28"/>
          <w:rtl/>
        </w:rPr>
        <w:t xml:space="preserve">الكافي ج 3 ص 366 ك 12 ب 45 ح 11 . التهذيب ج 2 ص 325 ب 15 ح 187 . الاستبصار ج 1 ص 404 ب 243 ح 5 .</w:t>
      </w:r>
    </w:p>
    <w:p>
      <w:pPr>
        <w:pStyle w:val="BookText"/>
      </w:pPr>
      <w:r>
        <w:rPr>
          <w:rFonts w:ascii="IRNazanin" w:hAnsi="IRNazanin" w:eastAsia="IRNazanin" w:cs="IRNazanin"/>
          <w:lang w:bidi="fa-IR"/>
          <w:color w:val="111111"/>
          <w:sz w:val="28"/>
          <w:szCs w:val="28"/>
          <w:rtl/>
        </w:rPr>
        <w:t xml:space="preserve">(لورعفت دورقا ما زدت -) انظر النواقض</w:t>
      </w:r>
    </w:p>
    <w:p>
      <w:pPr>
        <w:pStyle w:val="BookText"/>
      </w:pPr>
      <w:r>
        <w:rPr>
          <w:rFonts w:ascii="Amiri" w:hAnsi="Amiri" w:eastAsia="Amiri" w:cs="Amiri"/>
          <w:lang w:bidi="ar-SA"/>
          <w:color w:val="111111"/>
          <w:sz w:val="28"/>
          <w:szCs w:val="28"/>
          <w:rtl/>
        </w:rPr>
        <w:t xml:space="preserve">«يجزيك من الرعاف والقيء ان تغسله</w:t>
      </w:r>
    </w:p>
    <w:p>
      <w:pPr>
        <w:pStyle w:val="BookText"/>
      </w:pPr>
      <w:r>
        <w:rPr>
          <w:rFonts w:ascii="Amiri" w:hAnsi="Amiri" w:eastAsia="Amiri" w:cs="Amiri"/>
          <w:lang w:bidi="ar-SA"/>
          <w:color w:val="111111"/>
          <w:sz w:val="28"/>
          <w:szCs w:val="28"/>
          <w:rtl/>
        </w:rPr>
        <w:t xml:space="preserve">ولا تعيد الوضوء» (6)</w:t>
      </w:r>
    </w:p>
    <w:p>
      <w:pPr>
        <w:pStyle w:val="BookText"/>
      </w:pPr>
      <w:r>
        <w:rPr>
          <w:rFonts w:ascii="IRNazanin" w:hAnsi="IRNazanin" w:eastAsia="IRNazanin" w:cs="IRNazanin"/>
          <w:lang w:bidi="fa-IR"/>
          <w:color w:val="111111"/>
          <w:sz w:val="28"/>
          <w:szCs w:val="28"/>
          <w:rtl/>
        </w:rPr>
        <w:t xml:space="preserve">التهذيب ج 1 ص 349 ب 14 ذیل ح 18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5" w:name="pg14652_151710"/>
    <w:bookmarkEnd w:id="75"/>
    <w:p>
      <w:pPr>
        <w:pStyle w:val="Heading3"/>
      </w:pPr>
      <w:bookmarkStart w:id="319" w:name="_Toc235"/>
      <w:r>
        <w:t>«الرعاة»</w:t>
      </w:r>
      <w:bookmarkEnd w:id="319"/>
    </w:p>
    <w:p>
      <w:pPr>
        <w:pStyle w:val="BookText"/>
      </w:pPr>
      <w:r>
        <w:rPr>
          <w:rFonts w:ascii="Amiri" w:hAnsi="Amiri" w:eastAsia="Amiri" w:cs="Amiri"/>
          <w:lang w:bidi="ar-SA"/>
          <w:color w:val="111111"/>
          <w:sz w:val="28"/>
          <w:szCs w:val="28"/>
          <w:rtl/>
        </w:rPr>
        <w:t xml:space="preserve">(انا نكون بالجبل فنبعث الرعاة -) انظر الذبايح</w:t>
      </w:r>
    </w:p>
    <w:p>
      <w:pPr>
        <w:pStyle w:val="BookText"/>
      </w:pPr>
      <w:r>
        <w:rPr>
          <w:rFonts w:ascii="IRNazanin" w:hAnsi="IRNazanin" w:eastAsia="IRNazanin" w:cs="IRNazanin"/>
          <w:lang w:bidi="fa-IR"/>
          <w:color w:val="111111"/>
          <w:sz w:val="28"/>
          <w:szCs w:val="28"/>
          <w:rtl/>
        </w:rPr>
        <w:t xml:space="preserve">(رخّص رسول الله صلی الله علیه و آله لرعاة الأبل -) انظر الرمي</w:t>
      </w:r>
    </w:p>
    <w:p>
      <w:pPr>
        <w:pStyle w:val="Heading3"/>
      </w:pPr>
      <w:bookmarkStart w:id="320" w:name="_Toc236"/>
      <w:r>
        <w:t>«الرعاية»</w:t>
      </w:r>
      <w:bookmarkEnd w:id="320"/>
    </w:p>
    <w:p>
      <w:pPr>
        <w:pStyle w:val="BookText"/>
      </w:pPr>
      <w:r>
        <w:rPr>
          <w:rFonts w:ascii="Amiri" w:hAnsi="Amiri" w:eastAsia="Amiri" w:cs="Amiri"/>
          <w:lang w:bidi="ar-SA"/>
          <w:color w:val="111111"/>
          <w:sz w:val="28"/>
          <w:szCs w:val="28"/>
          <w:rtl/>
        </w:rPr>
        <w:t xml:space="preserve">(من لم يرع في كلامه -) انظر الكلام</w:t>
      </w:r>
    </w:p>
    <w:p>
      <w:pPr>
        <w:pStyle w:val="Heading3"/>
      </w:pPr>
      <w:bookmarkStart w:id="321" w:name="_Toc237"/>
      <w:r>
        <w:t>«الرعد»</w:t>
      </w:r>
      <w:bookmarkEnd w:id="321"/>
    </w:p>
    <w:p>
      <w:pPr>
        <w:pStyle w:val="BookText"/>
      </w:pPr>
      <w:r>
        <w:rPr>
          <w:rFonts w:ascii="Amiri" w:hAnsi="Amiri" w:eastAsia="Amiri" w:cs="Amiri"/>
          <w:lang w:bidi="ar-SA"/>
          <w:color w:val="111111"/>
          <w:sz w:val="28"/>
          <w:szCs w:val="28"/>
          <w:rtl/>
        </w:rPr>
        <w:t xml:space="preserve">«ان الرعد صوت ملك اكبر من الذباب و أصغر من الزنبور فينبغي لمن سمع صوت الرعد أن يقول: سبحان من يسبح الرعد بحمده والملائكة من خيفته» (غ)</w:t>
      </w:r>
    </w:p>
    <w:p>
      <w:pPr>
        <w:pStyle w:val="BookText"/>
      </w:pPr>
      <w:r>
        <w:rPr>
          <w:rFonts w:ascii="Amiri" w:hAnsi="Amiri" w:eastAsia="Amiri" w:cs="Amiri"/>
          <w:lang w:bidi="ar-SA"/>
          <w:color w:val="111111"/>
          <w:sz w:val="28"/>
          <w:szCs w:val="28"/>
          <w:rtl/>
        </w:rPr>
        <w:t xml:space="preserve">الفقيه ج 1 ص 334 ب 80 ح 11 .</w:t>
      </w:r>
    </w:p>
    <w:p>
      <w:pPr>
        <w:pStyle w:val="BookText"/>
      </w:pPr>
      <w:r>
        <w:rPr>
          <w:rFonts w:ascii="Amiri" w:hAnsi="Amiri" w:eastAsia="Amiri" w:cs="Amiri"/>
          <w:lang w:bidi="ar-SA"/>
          <w:color w:val="111111"/>
          <w:sz w:val="28"/>
          <w:szCs w:val="28"/>
          <w:rtl/>
        </w:rPr>
        <w:t xml:space="preserve">«الرعد صوت الملك والبرق سوطه» (6)</w:t>
      </w:r>
    </w:p>
    <w:p>
      <w:pPr>
        <w:pStyle w:val="BookText"/>
      </w:pPr>
      <w:r>
        <w:rPr>
          <w:rFonts w:ascii="Amiri" w:hAnsi="Amiri" w:eastAsia="Amiri" w:cs="Amiri"/>
          <w:lang w:bidi="ar-SA"/>
          <w:color w:val="111111"/>
          <w:sz w:val="28"/>
          <w:szCs w:val="28"/>
          <w:rtl/>
        </w:rPr>
        <w:t xml:space="preserve">الفقيه ج 1 ص 334 ب 80 ح 10 .</w:t>
      </w:r>
    </w:p>
    <w:p>
      <w:pPr>
        <w:pStyle w:val="BookText"/>
      </w:pPr>
      <w:r>
        <w:rPr>
          <w:rFonts w:ascii="IRNazanin" w:hAnsi="IRNazanin" w:eastAsia="IRNazanin" w:cs="IRNazanin"/>
          <w:lang w:bidi="fa-IR"/>
          <w:color w:val="111111"/>
          <w:sz w:val="28"/>
          <w:szCs w:val="28"/>
          <w:rtl/>
        </w:rPr>
        <w:t xml:space="preserve">«عن الرعد أی شيء یقول؟ قال: انه بمنزلة الرجل یکون فی الابل فیزجرها، های های کهیئة ذلك، قال: قلت: جعلت فداك: فما حال البرق؟ فقال: تلك مخاریق الملائکة تضرب السحاب فتسوقه الی موضع الذي قضی الله عزوجل فیه المطر» (6)</w:t>
      </w:r>
    </w:p>
    <w:p>
      <w:pPr>
        <w:pStyle w:val="BookText"/>
      </w:pPr>
      <w:r>
        <w:rPr>
          <w:rFonts w:ascii="IRNazanin" w:hAnsi="IRNazanin" w:eastAsia="IRNazanin" w:cs="IRNazanin"/>
          <w:lang w:bidi="fa-IR"/>
          <w:color w:val="111111"/>
          <w:sz w:val="28"/>
          <w:szCs w:val="28"/>
          <w:rtl/>
        </w:rPr>
        <w:t xml:space="preserve">الفقیه ج 1 ص 334 ب 80 ح 9 .</w:t>
      </w:r>
    </w:p>
    <w:p>
      <w:pPr>
        <w:pStyle w:val="BookText"/>
      </w:pPr>
      <w:r>
        <w:rPr>
          <w:rFonts w:ascii="Amiri" w:hAnsi="Amiri" w:eastAsia="Amiri" w:cs="Amiri"/>
          <w:lang w:bidi="ar-SA"/>
          <w:color w:val="111111"/>
          <w:sz w:val="28"/>
          <w:szCs w:val="28"/>
          <w:rtl/>
        </w:rPr>
        <w:t xml:space="preserve">(عن السحاب - الى أن قال - والملك اسمه الرعد -) انظر السحاب</w:t>
      </w:r>
    </w:p>
    <w:p>
      <w:pPr>
        <w:pStyle w:val="BookText"/>
      </w:pPr>
      <w:r>
        <w:rPr>
          <w:rFonts w:ascii="IRNazanin" w:hAnsi="IRNazanin" w:eastAsia="IRNazanin" w:cs="IRNazanin"/>
          <w:lang w:bidi="fa-IR"/>
          <w:color w:val="111111"/>
          <w:sz w:val="28"/>
          <w:szCs w:val="28"/>
          <w:rtl/>
        </w:rPr>
        <w:t xml:space="preserve">(فی القلب اذا رعد -) انظر الدية</w:t>
      </w:r>
    </w:p>
    <w:p>
      <w:pPr>
        <w:pStyle w:val="BookText"/>
      </w:pPr>
      <w:r>
        <w:rPr>
          <w:rFonts w:ascii="Amiri" w:hAnsi="Amiri" w:eastAsia="Amiri" w:cs="Amiri"/>
          <w:lang w:bidi="ar-SA"/>
          <w:color w:val="111111"/>
          <w:sz w:val="28"/>
          <w:szCs w:val="28"/>
          <w:rtl/>
        </w:rPr>
        <w:t xml:space="preserve">(يجييء الملكان منكر ونكير - الى أن</w:t>
      </w:r>
    </w:p>
    <w:p>
      <w:pPr>
        <w:pStyle w:val="BookText"/>
      </w:pPr>
      <w:r>
        <w:rPr>
          <w:rFonts w:ascii="Amiri" w:hAnsi="Amiri" w:eastAsia="Amiri" w:cs="Amiri"/>
          <w:lang w:bidi="ar-SA"/>
          <w:color w:val="111111"/>
          <w:sz w:val="28"/>
          <w:szCs w:val="28"/>
          <w:rtl/>
        </w:rPr>
        <w:t xml:space="preserve">قال - أصواتهما كالرعد القاصف -) انظر القبور</w:t>
      </w:r>
    </w:p>
    <w:p>
      <w:pPr>
        <w:pStyle w:val="Heading3"/>
      </w:pPr>
      <w:bookmarkStart w:id="322" w:name="_Toc238"/>
      <w:r>
        <w:t>«رعل»</w:t>
      </w:r>
      <w:bookmarkEnd w:id="322"/>
    </w:p>
    <w:p>
      <w:pPr>
        <w:pStyle w:val="BookText"/>
      </w:pPr>
      <w:r>
        <w:rPr>
          <w:rFonts w:ascii="IRNazanin" w:hAnsi="IRNazanin" w:eastAsia="IRNazanin" w:cs="IRNazanin"/>
          <w:lang w:bidi="fa-IR"/>
          <w:color w:val="111111"/>
          <w:sz w:val="28"/>
          <w:szCs w:val="28"/>
          <w:rtl/>
        </w:rPr>
        <w:t xml:space="preserve">(خرج رسول الله صلی الله علیه و آله لعرض الخيل - الى أن قال - لعن الله رعلا و ذكوان -) انظر الخيل</w:t>
      </w:r>
    </w:p>
    <w:p>
      <w:pPr>
        <w:pStyle w:val="Heading3"/>
      </w:pPr>
      <w:bookmarkStart w:id="323" w:name="_Toc239"/>
      <w:r>
        <w:t>«الرعي»</w:t>
      </w:r>
      <w:bookmarkEnd w:id="323"/>
    </w:p>
    <w:p>
      <w:pPr>
        <w:pStyle w:val="BookText"/>
      </w:pPr>
      <w:r>
        <w:rPr>
          <w:rFonts w:ascii="IRNazanin" w:hAnsi="IRNazanin" w:eastAsia="IRNazanin" w:cs="IRNazanin"/>
          <w:lang w:bidi="fa-IR"/>
          <w:color w:val="111111"/>
          <w:sz w:val="28"/>
          <w:szCs w:val="28"/>
          <w:rtl/>
        </w:rPr>
        <w:t xml:space="preserve">(عن رجل اشترى مرعي يرعی -) انظر الكلاء</w:t>
      </w:r>
    </w:p>
    <w:p>
      <w:pPr>
        <w:pStyle w:val="BookText"/>
      </w:pPr>
      <w:r>
        <w:rPr>
          <w:rFonts w:ascii="IRNazanin" w:hAnsi="IRNazanin" w:eastAsia="IRNazanin" w:cs="IRNazanin"/>
          <w:lang w:bidi="fa-IR"/>
          <w:color w:val="111111"/>
          <w:sz w:val="28"/>
          <w:szCs w:val="28"/>
          <w:rtl/>
        </w:rPr>
        <w:t xml:space="preserve">(عن الرجل اشترى مرعی یرعی -) انظر الكلاء</w:t>
      </w:r>
    </w:p>
    <w:p>
      <w:pPr>
        <w:pStyle w:val="BookText"/>
      </w:pPr>
      <w:r>
        <w:rPr>
          <w:rFonts w:ascii="IRNazanin" w:hAnsi="IRNazanin" w:eastAsia="IRNazanin" w:cs="IRNazanin"/>
          <w:lang w:bidi="fa-IR"/>
          <w:color w:val="111111"/>
          <w:sz w:val="28"/>
          <w:szCs w:val="28"/>
          <w:rtl/>
        </w:rPr>
        <w:t xml:space="preserve">(عن المملوك يكون في الظهر يرعی -) انظر العمرة</w:t>
      </w:r>
    </w:p>
    <w:p>
      <w:pPr>
        <w:pStyle w:val="BookText"/>
      </w:pPr>
      <w:r>
        <w:rPr>
          <w:rFonts w:ascii="IRNazanin" w:hAnsi="IRNazanin" w:eastAsia="IRNazanin" w:cs="IRNazanin"/>
          <w:lang w:bidi="fa-IR"/>
          <w:color w:val="111111"/>
          <w:sz w:val="28"/>
          <w:szCs w:val="28"/>
          <w:rtl/>
        </w:rPr>
        <w:t xml:space="preserve">(نعطی الراعي بالجبل الغنم يرعاها -) انظر الغنم</w:t>
      </w:r>
    </w:p>
    <w:p>
      <w:pPr>
        <w:pStyle w:val="BookText"/>
      </w:pPr>
      <w:r>
        <w:rPr>
          <w:rFonts w:ascii="IRNazanin" w:hAnsi="IRNazanin" w:eastAsia="IRNazanin" w:cs="IRNazanin"/>
          <w:lang w:bidi="fa-IR"/>
          <w:color w:val="111111"/>
          <w:sz w:val="28"/>
          <w:szCs w:val="28"/>
          <w:rtl/>
        </w:rPr>
        <w:t xml:space="preserve">(یعطى الراعي الغنم بالجبل يرعاها -) انظر الغنم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6" w:name="pg14652_151711"/>
    <w:bookmarkEnd w:id="76"/>
    <w:p>
      <w:pPr>
        <w:pStyle w:val="BookText"/>
      </w:pPr>
      <w:r>
        <w:rPr>
          <w:rFonts w:ascii="Amiri" w:hAnsi="Amiri" w:eastAsia="Amiri" w:cs="Amiri"/>
          <w:lang w:bidi="ar-SA"/>
          <w:color w:val="111111"/>
          <w:sz w:val="28"/>
          <w:szCs w:val="28"/>
          <w:rtl/>
        </w:rPr>
        <w:t xml:space="preserve">من مفتاح الكتب الأربعة</w:t>
      </w:r>
    </w:p>
    <w:p>
      <w:pPr>
        <w:pStyle w:val="BookText"/>
      </w:pPr>
      <w:r>
        <w:rPr>
          <w:rFonts w:ascii="Amiri" w:hAnsi="Amiri" w:eastAsia="Amiri" w:cs="Amiri"/>
          <w:lang w:bidi="ar-SA"/>
          <w:color w:val="111111"/>
          <w:sz w:val="28"/>
          <w:szCs w:val="28"/>
          <w:rtl/>
        </w:rPr>
        <w:t xml:space="preserve">الرعية</w:t>
      </w:r>
    </w:p>
    <w:p>
      <w:pPr>
        <w:pStyle w:val="BookText"/>
      </w:pPr>
      <w:r>
        <w:rPr>
          <w:rFonts w:ascii="Amiri" w:hAnsi="Amiri" w:eastAsia="Amiri" w:cs="Amiri"/>
          <w:lang w:bidi="ar-SA"/>
          <w:color w:val="111111"/>
          <w:sz w:val="28"/>
          <w:szCs w:val="28"/>
          <w:rtl/>
        </w:rPr>
        <w:t xml:space="preserve">الرغبة</w:t>
      </w:r>
    </w:p>
    <w:p>
      <w:pPr>
        <w:pStyle w:val="Heading3"/>
      </w:pPr>
      <w:bookmarkStart w:id="324" w:name="_Toc240"/>
      <w:r>
        <w:t>«الرعية»</w:t>
      </w:r>
      <w:bookmarkEnd w:id="324"/>
    </w:p>
    <w:p>
      <w:pPr>
        <w:pStyle w:val="BookText"/>
      </w:pPr>
      <w:r>
        <w:rPr>
          <w:rFonts w:ascii="IRNazanin" w:hAnsi="IRNazanin" w:eastAsia="IRNazanin" w:cs="IRNazanin"/>
          <w:lang w:bidi="fa-IR"/>
          <w:color w:val="111111"/>
          <w:sz w:val="28"/>
          <w:szCs w:val="28"/>
          <w:rtl/>
        </w:rPr>
        <w:t xml:space="preserve">(اخطب امير المؤمنين علیه السلام الناس بصفين - الى أن قال - وحق الرعية -) انظر الخطب</w:t>
      </w:r>
    </w:p>
    <w:p>
      <w:pPr>
        <w:pStyle w:val="BookText"/>
      </w:pPr>
      <w:r>
        <w:rPr>
          <w:rFonts w:ascii="Amiri" w:hAnsi="Amiri" w:eastAsia="Amiri" w:cs="Amiri"/>
          <w:lang w:bidi="ar-SA"/>
          <w:color w:val="111111"/>
          <w:sz w:val="28"/>
          <w:szCs w:val="28"/>
          <w:rtl/>
        </w:rPr>
        <w:t xml:space="preserve">(عندي سلاح - الى أن قال - ويضع الله له يدا على رأس رعيته -) انظر الحجة</w:t>
      </w:r>
    </w:p>
    <w:p>
      <w:pPr>
        <w:pStyle w:val="BookText"/>
      </w:pPr>
      <w:r>
        <w:rPr>
          <w:rFonts w:ascii="IRNazanin" w:hAnsi="IRNazanin" w:eastAsia="IRNazanin" w:cs="IRNazanin"/>
          <w:lang w:bidi="fa-IR"/>
          <w:color w:val="111111"/>
          <w:sz w:val="28"/>
          <w:szCs w:val="28"/>
          <w:rtl/>
        </w:rPr>
        <w:t xml:space="preserve">(لا تصلح الامامة - الى أن قال - حتی يكون للرعية كالأب الرحيم -) انظر الحجة</w:t>
      </w:r>
    </w:p>
    <w:p>
      <w:pPr>
        <w:pStyle w:val="BookText"/>
      </w:pPr>
      <w:r>
        <w:rPr>
          <w:rFonts w:ascii="Amiri" w:hAnsi="Amiri" w:eastAsia="Amiri" w:cs="Amiri"/>
          <w:lang w:bidi="ar-SA"/>
          <w:color w:val="111111"/>
          <w:sz w:val="28"/>
          <w:szCs w:val="28"/>
          <w:rtl/>
        </w:rPr>
        <w:t xml:space="preserve">(لاعذبن كل رعية -) انظر الحجة</w:t>
      </w:r>
    </w:p>
    <w:p>
      <w:pPr>
        <w:pStyle w:val="Heading2"/>
      </w:pPr>
      <w:bookmarkStart w:id="325" w:name="_Toc241"/>
      <w:r>
        <w:t>«الراء والغين»</w:t>
      </w:r>
      <w:bookmarkEnd w:id="325"/>
    </w:p>
    <w:p>
      <w:pPr>
        <w:pStyle w:val="Heading3"/>
      </w:pPr>
      <w:bookmarkStart w:id="326" w:name="_Toc242"/>
      <w:r>
        <w:t>«الرغام»</w:t>
      </w:r>
      <w:bookmarkEnd w:id="326"/>
    </w:p>
    <w:p>
      <w:pPr>
        <w:pStyle w:val="BookText"/>
      </w:pPr>
      <w:r>
        <w:rPr>
          <w:rFonts w:ascii="IRNazanin" w:hAnsi="IRNazanin" w:eastAsia="IRNazanin" w:cs="IRNazanin"/>
          <w:lang w:bidi="fa-IR"/>
          <w:color w:val="111111"/>
          <w:sz w:val="28"/>
          <w:szCs w:val="28"/>
          <w:rtl/>
        </w:rPr>
        <w:t xml:space="preserve">(نظّفوا مرابضها وامسحوارغامها -) انظر الغنم</w:t>
      </w:r>
    </w:p>
    <w:p>
      <w:pPr>
        <w:pStyle w:val="Heading3"/>
      </w:pPr>
      <w:bookmarkStart w:id="327" w:name="_Toc243"/>
      <w:r>
        <w:t>«الرغبة»</w:t>
      </w:r>
      <w:bookmarkEnd w:id="327"/>
    </w:p>
    <w:p>
      <w:pPr>
        <w:pStyle w:val="BookText"/>
      </w:pPr>
      <w:r>
        <w:rPr>
          <w:rFonts w:ascii="Amiri" w:hAnsi="Amiri" w:eastAsia="Amiri" w:cs="Amiri"/>
          <w:lang w:bidi="ar-SA"/>
          <w:color w:val="111111"/>
          <w:sz w:val="28"/>
          <w:szCs w:val="28"/>
          <w:rtl/>
        </w:rPr>
        <w:t xml:space="preserve">(أترغب عن صلاة نوح -) انظر صلاة</w:t>
      </w:r>
    </w:p>
    <w:p>
      <w:pPr>
        <w:pStyle w:val="BookText"/>
      </w:pPr>
      <w:r>
        <w:rPr>
          <w:rFonts w:ascii="IRNazanin" w:hAnsi="IRNazanin" w:eastAsia="IRNazanin" w:cs="IRNazanin"/>
          <w:lang w:bidi="fa-IR"/>
          <w:color w:val="111111"/>
          <w:sz w:val="28"/>
          <w:szCs w:val="28"/>
          <w:rtl/>
        </w:rPr>
        <w:t xml:space="preserve">(أعطی - الی أن قال - اما انه لیس لي رغبة -) انظر القرائة</w:t>
      </w:r>
    </w:p>
    <w:p>
      <w:pPr>
        <w:pStyle w:val="BookText"/>
      </w:pPr>
      <w:r>
        <w:rPr>
          <w:rFonts w:ascii="IRNazanin" w:hAnsi="IRNazanin" w:eastAsia="IRNazanin" w:cs="IRNazanin"/>
          <w:lang w:bidi="fa-IR"/>
          <w:color w:val="111111"/>
          <w:sz w:val="28"/>
          <w:szCs w:val="28"/>
          <w:rtl/>
        </w:rPr>
        <w:t xml:space="preserve">(ان رسول الله صلی الله علیه و آله - الی أن قال - فمن رغب عن ستة من سننه -) انظر الاوقات</w:t>
      </w:r>
    </w:p>
    <w:p>
      <w:pPr>
        <w:pStyle w:val="BookText"/>
      </w:pPr>
      <w:r>
        <w:rPr>
          <w:rFonts w:ascii="Amiri" w:hAnsi="Amiri" w:eastAsia="Amiri" w:cs="Amiri"/>
          <w:lang w:bidi="ar-SA"/>
          <w:color w:val="111111"/>
          <w:sz w:val="28"/>
          <w:szCs w:val="28"/>
          <w:rtl/>
        </w:rPr>
        <w:t xml:space="preserve">(اني لأعجب ممن يرغب -) انظر الوضوء</w:t>
      </w:r>
    </w:p>
    <w:p>
      <w:pPr>
        <w:pStyle w:val="BookText"/>
      </w:pPr>
      <w:r>
        <w:rPr>
          <w:rFonts w:ascii="Amiri" w:hAnsi="Amiri" w:eastAsia="Amiri" w:cs="Amiri"/>
          <w:lang w:bidi="ar-SA"/>
          <w:color w:val="111111"/>
          <w:sz w:val="28"/>
          <w:szCs w:val="28"/>
          <w:rtl/>
        </w:rPr>
        <w:t xml:space="preserve">(اني لأكره للرجل أن يرغب -) انظر السنة</w:t>
      </w:r>
    </w:p>
    <w:p>
      <w:pPr>
        <w:pStyle w:val="BookText"/>
      </w:pPr>
      <w:r>
        <w:rPr>
          <w:rFonts w:ascii="Amiri" w:hAnsi="Amiri" w:eastAsia="Amiri" w:cs="Amiri"/>
          <w:lang w:bidi="ar-SA"/>
          <w:color w:val="111111"/>
          <w:sz w:val="28"/>
          <w:szCs w:val="28"/>
          <w:rtl/>
        </w:rPr>
        <w:t xml:space="preserve">(بئس العبد عبد له رغبة -) انظر الطمع</w:t>
      </w:r>
    </w:p>
    <w:p>
      <w:pPr>
        <w:pStyle w:val="BookText"/>
      </w:pPr>
      <w:r>
        <w:rPr>
          <w:rFonts w:ascii="Amiri" w:hAnsi="Amiri" w:eastAsia="Amiri" w:cs="Amiri"/>
          <w:lang w:bidi="ar-SA"/>
          <w:color w:val="111111"/>
          <w:sz w:val="28"/>
          <w:szCs w:val="28"/>
          <w:rtl/>
        </w:rPr>
        <w:t xml:space="preserve">(ذكر الرغبة -) انظر الدعاء</w:t>
      </w:r>
    </w:p>
    <w:p>
      <w:pPr>
        <w:pStyle w:val="BookText"/>
      </w:pPr>
      <w:r>
        <w:rPr>
          <w:rFonts w:ascii="IRNazanin" w:hAnsi="IRNazanin" w:eastAsia="IRNazanin" w:cs="IRNazanin"/>
          <w:lang w:bidi="fa-IR"/>
          <w:color w:val="111111"/>
          <w:sz w:val="28"/>
          <w:szCs w:val="28"/>
          <w:rtl/>
        </w:rPr>
        <w:t xml:space="preserve">(رجل زوّج ابنته من رجل فرغب فيه -) انظر التزویج</w:t>
      </w:r>
    </w:p>
    <w:p>
      <w:pPr>
        <w:pStyle w:val="BookText"/>
      </w:pPr>
      <w:r>
        <w:rPr>
          <w:rFonts w:ascii="Amiri" w:hAnsi="Amiri" w:eastAsia="Amiri" w:cs="Amiri"/>
          <w:lang w:bidi="ar-SA"/>
          <w:color w:val="111111"/>
          <w:sz w:val="28"/>
          <w:szCs w:val="28"/>
          <w:rtl/>
        </w:rPr>
        <w:t xml:space="preserve">(الرغبة ان تستقبل -) انظر الدعاء</w:t>
      </w:r>
    </w:p>
    <w:p>
      <w:pPr>
        <w:pStyle w:val="BookText"/>
      </w:pPr>
      <w:r>
        <w:rPr>
          <w:rFonts w:ascii="Amiri" w:hAnsi="Amiri" w:eastAsia="Amiri" w:cs="Amiri"/>
          <w:lang w:bidi="ar-SA"/>
          <w:color w:val="111111"/>
          <w:sz w:val="28"/>
          <w:szCs w:val="28"/>
          <w:rtl/>
        </w:rPr>
        <w:t xml:space="preserve">(الرغبة تبسط -) انظر الدعاء</w:t>
      </w:r>
    </w:p>
    <w:p>
      <w:pPr>
        <w:pStyle w:val="BookText"/>
      </w:pPr>
      <w:r>
        <w:rPr>
          <w:rFonts w:ascii="Amiri" w:hAnsi="Amiri" w:eastAsia="Amiri" w:cs="Amiri"/>
          <w:lang w:bidi="ar-SA"/>
          <w:color w:val="111111"/>
          <w:sz w:val="28"/>
          <w:szCs w:val="28"/>
          <w:rtl/>
        </w:rPr>
        <w:t xml:space="preserve">«الرغبة مفتاح التعب، -» (1)</w:t>
      </w:r>
    </w:p>
    <w:p>
      <w:pPr>
        <w:pStyle w:val="BookText"/>
      </w:pPr>
      <w:r>
        <w:rPr>
          <w:rFonts w:ascii="IRNazanin" w:hAnsi="IRNazanin" w:eastAsia="IRNazanin" w:cs="IRNazanin"/>
          <w:lang w:bidi="fa-IR"/>
          <w:color w:val="111111"/>
          <w:sz w:val="28"/>
          <w:szCs w:val="28"/>
          <w:rtl/>
        </w:rPr>
        <w:t xml:space="preserve">روضة الكافي ج 8 ص 19 ذیل خطبة الوسيلة.</w:t>
      </w:r>
    </w:p>
    <w:p>
      <w:pPr>
        <w:pStyle w:val="BookText"/>
      </w:pPr>
      <w:r>
        <w:rPr>
          <w:rFonts w:ascii="Amiri" w:hAnsi="Amiri" w:eastAsia="Amiri" w:cs="Amiri"/>
          <w:lang w:bidi="ar-SA"/>
          <w:color w:val="111111"/>
          <w:sz w:val="28"/>
          <w:szCs w:val="28"/>
          <w:rtl/>
        </w:rPr>
        <w:t xml:space="preserve">(لا تجتمع الرغبة والرهبة -) انظر الصلاة</w:t>
      </w:r>
    </w:p>
    <w:p>
      <w:pPr>
        <w:pStyle w:val="BookText"/>
      </w:pPr>
      <w:r>
        <w:rPr>
          <w:rFonts w:ascii="Amiri" w:hAnsi="Amiri" w:eastAsia="Amiri" w:cs="Amiri"/>
          <w:lang w:bidi="ar-SA"/>
          <w:color w:val="111111"/>
          <w:sz w:val="28"/>
          <w:szCs w:val="28"/>
          <w:rtl/>
        </w:rPr>
        <w:t xml:space="preserve">«لا ترغب فيمن زهد فيك، -» (1)</w:t>
      </w:r>
    </w:p>
    <w:p>
      <w:pPr>
        <w:pStyle w:val="BookText"/>
      </w:pPr>
      <w:r>
        <w:rPr>
          <w:rFonts w:ascii="IRNazanin" w:hAnsi="IRNazanin" w:eastAsia="IRNazanin" w:cs="IRNazanin"/>
          <w:lang w:bidi="fa-IR"/>
          <w:color w:val="111111"/>
          <w:sz w:val="28"/>
          <w:szCs w:val="28"/>
          <w:rtl/>
        </w:rPr>
        <w:t xml:space="preserve">روضة الكافي ج 8 ص 24 ذیل خطبة الوسيلة. (ما أقبح بالمؤمن أن تكون له رغبة -) انظر الطمع</w:t>
      </w:r>
    </w:p>
    <w:p>
      <w:pPr>
        <w:pStyle w:val="BookText"/>
      </w:pPr>
      <w:r>
        <w:rPr>
          <w:rFonts w:ascii="Amiri" w:hAnsi="Amiri" w:eastAsia="Amiri" w:cs="Amiri"/>
          <w:lang w:bidi="ar-SA"/>
          <w:color w:val="111111"/>
          <w:sz w:val="28"/>
          <w:szCs w:val="28"/>
          <w:rtl/>
        </w:rPr>
        <w:t xml:space="preserve">(من ترك القنوت رغبة عنه -) انظر القنوت</w:t>
      </w:r>
    </w:p>
    <w:p>
      <w:pPr>
        <w:pStyle w:val="BookText"/>
      </w:pPr>
      <w:r>
        <w:rPr>
          <w:rFonts w:ascii="Amiri" w:hAnsi="Amiri" w:eastAsia="Amiri" w:cs="Amiri"/>
          <w:lang w:bidi="ar-SA"/>
          <w:color w:val="111111"/>
          <w:sz w:val="28"/>
          <w:szCs w:val="28"/>
          <w:rtl/>
        </w:rPr>
        <w:t xml:space="preserve">(من رغب عن جماعة المسلمين وجب على المسلمين غيبته -) تقدم في الجماعة تحت عنوان (لا غيبة الا الخ) ويأتي في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7" w:name="pg14652_151712"/>
    <w:bookmarkEnd w:id="77"/>
    <w:p>
      <w:pPr>
        <w:pStyle w:val="BookText"/>
      </w:pPr>
      <w:r>
        <w:rPr>
          <w:rFonts w:ascii="Amiri" w:hAnsi="Amiri" w:eastAsia="Amiri" w:cs="Amiri"/>
          <w:lang w:bidi="ar-SA"/>
          <w:color w:val="111111"/>
          <w:sz w:val="28"/>
          <w:szCs w:val="28"/>
          <w:rtl/>
        </w:rPr>
        <w:t xml:space="preserve">العدالة تحت عنوان (بم تعرف عدالة الرجل الخ)</w:t>
      </w:r>
    </w:p>
    <w:p>
      <w:pPr>
        <w:pStyle w:val="Heading3"/>
      </w:pPr>
      <w:bookmarkStart w:id="328" w:name="_Toc244"/>
      <w:r>
        <w:t>«الرغفان»</w:t>
      </w:r>
      <w:bookmarkEnd w:id="328"/>
    </w:p>
    <w:p>
      <w:pPr>
        <w:pStyle w:val="BookText"/>
      </w:pPr>
      <w:r>
        <w:rPr>
          <w:rFonts w:ascii="IRNazanin" w:hAnsi="IRNazanin" w:eastAsia="IRNazanin" w:cs="IRNazanin"/>
          <w:lang w:bidi="fa-IR"/>
          <w:color w:val="111111"/>
          <w:sz w:val="28"/>
          <w:szCs w:val="28"/>
          <w:rtl/>
        </w:rPr>
        <w:t xml:space="preserve">(صغّروارغفانکم -) انظر الخبز</w:t>
      </w:r>
    </w:p>
    <w:p>
      <w:pPr>
        <w:pStyle w:val="Heading3"/>
      </w:pPr>
      <w:bookmarkStart w:id="329" w:name="_Toc245"/>
      <w:r>
        <w:t>«الرغم»</w:t>
      </w:r>
      <w:bookmarkEnd w:id="329"/>
    </w:p>
    <w:p>
      <w:pPr>
        <w:pStyle w:val="BookText"/>
      </w:pPr>
      <w:r>
        <w:rPr>
          <w:rFonts w:ascii="Amiri" w:hAnsi="Amiri" w:eastAsia="Amiri" w:cs="Amiri"/>
          <w:lang w:bidi="ar-SA"/>
          <w:color w:val="111111"/>
          <w:sz w:val="28"/>
          <w:szCs w:val="28"/>
          <w:rtl/>
        </w:rPr>
        <w:t xml:space="preserve">(اذا سجد احدكم - الى أن قال - وترغم بانفك -) انظر السجود</w:t>
      </w:r>
    </w:p>
    <w:p>
      <w:pPr>
        <w:pStyle w:val="BookText"/>
      </w:pPr>
      <w:r>
        <w:rPr>
          <w:rFonts w:ascii="IRNazanin" w:hAnsi="IRNazanin" w:eastAsia="IRNazanin" w:cs="IRNazanin"/>
          <w:lang w:bidi="fa-IR"/>
          <w:color w:val="111111"/>
          <w:sz w:val="28"/>
          <w:szCs w:val="28"/>
          <w:rtl/>
        </w:rPr>
        <w:t xml:space="preserve">(تحج وان رغم أنفه -) انظر الحج</w:t>
      </w:r>
    </w:p>
    <w:p>
      <w:pPr>
        <w:pStyle w:val="BookText"/>
      </w:pPr>
      <w:r>
        <w:rPr>
          <w:rFonts w:ascii="Amiri" w:hAnsi="Amiri" w:eastAsia="Amiri" w:cs="Amiri"/>
          <w:lang w:bidi="ar-SA"/>
          <w:color w:val="111111"/>
          <w:sz w:val="28"/>
          <w:szCs w:val="28"/>
          <w:rtl/>
        </w:rPr>
        <w:t xml:space="preserve">(من لا يرغم أنفه -) انظر السجود</w:t>
      </w:r>
    </w:p>
    <w:p>
      <w:pPr>
        <w:pStyle w:val="Heading3"/>
      </w:pPr>
      <w:bookmarkStart w:id="330" w:name="_Toc246"/>
      <w:r>
        <w:t>«الرغوة»</w:t>
      </w:r>
      <w:bookmarkEnd w:id="330"/>
    </w:p>
    <w:p>
      <w:pPr>
        <w:pStyle w:val="BookText"/>
      </w:pPr>
      <w:r>
        <w:rPr>
          <w:rFonts w:ascii="Amiri" w:hAnsi="Amiri" w:eastAsia="Amiri" w:cs="Amiri"/>
          <w:lang w:bidi="ar-SA"/>
          <w:color w:val="111111"/>
          <w:sz w:val="28"/>
          <w:szCs w:val="28"/>
          <w:rtl/>
        </w:rPr>
        <w:t xml:space="preserve">(اذا اردت غسل الميت فضعه - الى أن</w:t>
      </w:r>
    </w:p>
    <w:p>
      <w:pPr>
        <w:pStyle w:val="BookText"/>
      </w:pPr>
      <w:r>
        <w:rPr>
          <w:rFonts w:ascii="Amiri" w:hAnsi="Amiri" w:eastAsia="Amiri" w:cs="Amiri"/>
          <w:lang w:bidi="ar-SA"/>
          <w:color w:val="111111"/>
          <w:sz w:val="28"/>
          <w:szCs w:val="28"/>
          <w:rtl/>
        </w:rPr>
        <w:t xml:space="preserve">قال - واعزل الرغوة في شيء -) انظر الغسل</w:t>
      </w:r>
    </w:p>
    <w:p>
      <w:pPr>
        <w:pStyle w:val="Heading3"/>
      </w:pPr>
      <w:bookmarkStart w:id="331" w:name="_Toc247"/>
      <w:r>
        <w:t>«الرغيف»</w:t>
      </w:r>
      <w:bookmarkEnd w:id="331"/>
    </w:p>
    <w:p>
      <w:pPr>
        <w:pStyle w:val="BookText"/>
      </w:pPr>
      <w:r>
        <w:rPr>
          <w:rFonts w:ascii="Amiri" w:hAnsi="Amiri" w:eastAsia="Amiri" w:cs="Amiri"/>
          <w:lang w:bidi="ar-SA"/>
          <w:color w:val="111111"/>
          <w:sz w:val="28"/>
          <w:szCs w:val="28"/>
          <w:rtl/>
        </w:rPr>
        <w:t xml:space="preserve">(استقرض الرغيف -) انظر الخبز</w:t>
      </w:r>
    </w:p>
    <w:p>
      <w:pPr>
        <w:pStyle w:val="BookText"/>
      </w:pPr>
      <w:r>
        <w:rPr>
          <w:rFonts w:ascii="IRNazanin" w:hAnsi="IRNazanin" w:eastAsia="IRNazanin" w:cs="IRNazanin"/>
          <w:lang w:bidi="fa-IR"/>
          <w:color w:val="111111"/>
          <w:sz w:val="28"/>
          <w:szCs w:val="28"/>
          <w:rtl/>
        </w:rPr>
        <w:t xml:space="preserve">(انه کره أن يوضع الرغيف -) انظر الخبز</w:t>
      </w:r>
    </w:p>
    <w:p>
      <w:pPr>
        <w:pStyle w:val="BookText"/>
      </w:pPr>
      <w:r>
        <w:rPr>
          <w:rFonts w:ascii="Amiri" w:hAnsi="Amiri" w:eastAsia="Amiri" w:cs="Amiri"/>
          <w:lang w:bidi="ar-SA"/>
          <w:color w:val="111111"/>
          <w:sz w:val="28"/>
          <w:szCs w:val="28"/>
          <w:rtl/>
        </w:rPr>
        <w:t xml:space="preserve">(صدقة رغيف -) انظر الاضحية</w:t>
      </w:r>
    </w:p>
    <w:p>
      <w:pPr>
        <w:pStyle w:val="BookText"/>
      </w:pPr>
      <w:r>
        <w:rPr>
          <w:rFonts w:ascii="IRNazanin" w:hAnsi="IRNazanin" w:eastAsia="IRNazanin" w:cs="IRNazanin"/>
          <w:lang w:bidi="fa-IR"/>
          <w:color w:val="111111"/>
          <w:sz w:val="28"/>
          <w:szCs w:val="28"/>
          <w:rtl/>
        </w:rPr>
        <w:t xml:space="preserve">(صغر وارغفانکم فان مع كل رغيف -) انظر الخيز</w:t>
      </w:r>
    </w:p>
    <w:p>
      <w:pPr>
        <w:pStyle w:val="BookText"/>
      </w:pPr>
      <w:r>
        <w:rPr>
          <w:rFonts w:ascii="IRNazanin" w:hAnsi="IRNazanin" w:eastAsia="IRNazanin" w:cs="IRNazanin"/>
          <w:lang w:bidi="fa-IR"/>
          <w:color w:val="111111"/>
          <w:sz w:val="28"/>
          <w:szCs w:val="28"/>
          <w:rtl/>
        </w:rPr>
        <w:t xml:space="preserve">(قضى امير المؤمنين - الى أن قال - فأعطاهما لکل ثلث رغیف درهما -) انظر الصلح</w:t>
      </w:r>
    </w:p>
    <w:p>
      <w:pPr>
        <w:pStyle w:val="BookText"/>
      </w:pPr>
      <w:r>
        <w:rPr>
          <w:rFonts w:ascii="IRNazanin" w:hAnsi="IRNazanin" w:eastAsia="IRNazanin" w:cs="IRNazanin"/>
          <w:lang w:bidi="fa-IR"/>
          <w:color w:val="111111"/>
          <w:sz w:val="28"/>
          <w:szCs w:val="28"/>
          <w:rtl/>
        </w:rPr>
        <w:t xml:space="preserve">(لا یوضع الرغیف -) انظر الخبز</w:t>
      </w:r>
    </w:p>
    <w:p>
      <w:pPr>
        <w:pStyle w:val="Heading2"/>
      </w:pPr>
      <w:bookmarkStart w:id="332" w:name="_Toc248"/>
      <w:r>
        <w:t>«الراء والفاء»</w:t>
      </w:r>
      <w:bookmarkEnd w:id="332"/>
    </w:p>
    <w:p>
      <w:pPr>
        <w:pStyle w:val="Heading3"/>
      </w:pPr>
      <w:bookmarkStart w:id="333" w:name="_Toc249"/>
      <w:r>
        <w:t>«الرف»</w:t>
      </w:r>
      <w:bookmarkEnd w:id="333"/>
    </w:p>
    <w:p>
      <w:pPr>
        <w:pStyle w:val="BookText"/>
      </w:pPr>
      <w:r>
        <w:rPr>
          <w:rFonts w:ascii="Amiri" w:hAnsi="Amiri" w:eastAsia="Amiri" w:cs="Amiri"/>
          <w:lang w:bidi="ar-SA"/>
          <w:color w:val="111111"/>
          <w:sz w:val="28"/>
          <w:szCs w:val="28"/>
          <w:rtl/>
        </w:rPr>
        <w:t xml:space="preserve">(أن رؤيا المؤمن ترف -) انظر الرؤيا</w:t>
      </w:r>
    </w:p>
    <w:p>
      <w:pPr>
        <w:pStyle w:val="BookText"/>
      </w:pPr>
      <w:r>
        <w:rPr>
          <w:rFonts w:ascii="Amiri" w:hAnsi="Amiri" w:eastAsia="Amiri" w:cs="Amiri"/>
          <w:lang w:bidi="ar-SA"/>
          <w:color w:val="111111"/>
          <w:sz w:val="28"/>
          <w:szCs w:val="28"/>
          <w:rtl/>
        </w:rPr>
        <w:t xml:space="preserve">(عن الرجل هل يصلح له أن يصلي على</w:t>
      </w:r>
    </w:p>
    <w:p>
      <w:pPr>
        <w:pStyle w:val="BookText"/>
      </w:pPr>
      <w:r>
        <w:rPr>
          <w:rFonts w:ascii="Amiri" w:hAnsi="Amiri" w:eastAsia="Amiri" w:cs="Amiri"/>
          <w:lang w:bidi="ar-SA"/>
          <w:color w:val="111111"/>
          <w:sz w:val="28"/>
          <w:szCs w:val="28"/>
          <w:rtl/>
        </w:rPr>
        <w:t xml:space="preserve">الرف -) انظر الصلاة</w:t>
      </w:r>
    </w:p>
    <w:p>
      <w:pPr>
        <w:pStyle w:val="Heading3"/>
      </w:pPr>
      <w:bookmarkStart w:id="334" w:name="_Toc250"/>
      <w:r>
        <w:t>«الرفات»</w:t>
      </w:r>
      <w:bookmarkEnd w:id="334"/>
    </w:p>
    <w:p>
      <w:pPr>
        <w:pStyle w:val="BookText"/>
      </w:pPr>
      <w:r>
        <w:rPr>
          <w:rFonts w:ascii="Amiri" w:hAnsi="Amiri" w:eastAsia="Amiri" w:cs="Amiri"/>
          <w:lang w:bidi="ar-SA"/>
          <w:color w:val="111111"/>
          <w:sz w:val="28"/>
          <w:szCs w:val="28"/>
          <w:rtl/>
        </w:rPr>
        <w:t xml:space="preserve">(ان الاحلام - الى أن قال - صاروا عظاما و رفاتا -) انظر الرؤيا</w:t>
      </w:r>
    </w:p>
    <w:p>
      <w:pPr>
        <w:pStyle w:val="Heading3"/>
      </w:pPr>
      <w:bookmarkStart w:id="335" w:name="_Toc251"/>
      <w:r>
        <w:t>«رفاعة»</w:t>
      </w:r>
      <w:bookmarkEnd w:id="335"/>
    </w:p>
    <w:p>
      <w:pPr>
        <w:pStyle w:val="BookText"/>
      </w:pPr>
      <w:r>
        <w:rPr>
          <w:rFonts w:ascii="Amiri" w:hAnsi="Amiri" w:eastAsia="Amiri" w:cs="Amiri"/>
          <w:lang w:bidi="ar-SA"/>
          <w:color w:val="111111"/>
          <w:sz w:val="28"/>
          <w:szCs w:val="28"/>
          <w:rtl/>
        </w:rPr>
        <w:t xml:space="preserve">(أتدري يا رفاعة -) انظر المؤمن</w:t>
      </w:r>
    </w:p>
    <w:p>
      <w:pPr>
        <w:pStyle w:val="BookText"/>
      </w:pPr>
      <w:r>
        <w:rPr>
          <w:rFonts w:ascii="IRNazanin" w:hAnsi="IRNazanin" w:eastAsia="IRNazanin" w:cs="IRNazanin"/>
          <w:lang w:bidi="fa-IR"/>
          <w:color w:val="111111"/>
          <w:sz w:val="28"/>
          <w:szCs w:val="28"/>
          <w:rtl/>
        </w:rPr>
        <w:t xml:space="preserve">(اذا جاد الله -) انظر الاقتصاد</w:t>
      </w:r>
    </w:p>
    <w:p>
      <w:pPr>
        <w:pStyle w:val="BookText"/>
      </w:pPr>
      <w:r>
        <w:rPr>
          <w:rFonts w:ascii="Amiri" w:hAnsi="Amiri" w:eastAsia="Amiri" w:cs="Amiri"/>
          <w:lang w:bidi="ar-SA"/>
          <w:color w:val="111111"/>
          <w:sz w:val="28"/>
          <w:szCs w:val="28"/>
          <w:rtl/>
        </w:rPr>
        <w:t xml:space="preserve">(اذا زرت البيت -) انظر الزيارة</w:t>
      </w:r>
    </w:p>
    <w:p>
      <w:pPr>
        <w:pStyle w:val="BookText"/>
      </w:pPr>
      <w:r>
        <w:rPr>
          <w:rFonts w:ascii="Amiri" w:hAnsi="Amiri" w:eastAsia="Amiri" w:cs="Amiri"/>
          <w:lang w:bidi="ar-SA"/>
          <w:color w:val="111111"/>
          <w:sz w:val="28"/>
          <w:szCs w:val="28"/>
          <w:rtl/>
        </w:rPr>
        <w:t xml:space="preserve">(اذا طاف ثمانية -) انظرالطواف</w:t>
      </w:r>
    </w:p>
    <w:p>
      <w:pPr>
        <w:pStyle w:val="BookText"/>
      </w:pPr>
      <w:r>
        <w:rPr>
          <w:rFonts w:ascii="Amiri" w:hAnsi="Amiri" w:eastAsia="Amiri" w:cs="Amiri"/>
          <w:lang w:bidi="ar-SA"/>
          <w:color w:val="111111"/>
          <w:sz w:val="28"/>
          <w:szCs w:val="28"/>
          <w:rtl/>
        </w:rPr>
        <w:t xml:space="preserve">(اذا كان في ثلج -) انظر التيمم</w:t>
      </w:r>
    </w:p>
    <w:p>
      <w:pPr>
        <w:pStyle w:val="BookText"/>
      </w:pPr>
      <w:r>
        <w:rPr>
          <w:rFonts w:ascii="Amiri" w:hAnsi="Amiri" w:eastAsia="Amiri" w:cs="Amiri"/>
          <w:lang w:bidi="ar-SA"/>
          <w:color w:val="111111"/>
          <w:sz w:val="28"/>
          <w:szCs w:val="28"/>
          <w:rtl/>
        </w:rPr>
        <w:t xml:space="preserve">(اذا كانت الأرض مبتلة -) انظر التيمم</w:t>
      </w:r>
    </w:p>
    <w:p>
      <w:pPr>
        <w:pStyle w:val="BookText"/>
      </w:pPr>
      <w:r>
        <w:rPr>
          <w:rFonts w:ascii="IRNazanin" w:hAnsi="IRNazanin" w:eastAsia="IRNazanin" w:cs="IRNazanin"/>
          <w:lang w:bidi="fa-IR"/>
          <w:color w:val="111111"/>
          <w:sz w:val="28"/>
          <w:szCs w:val="28"/>
          <w:rtl/>
        </w:rPr>
        <w:t xml:space="preserve">(اشتری الجارية فربما -) انظر الحيض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(اشتري الجارية فتمكث -) انظر الاشتراء</w:t>
      </w:r>
    </w:p>
    <w:p>
      <w:pPr>
        <w:pStyle w:val="BookText"/>
      </w:pPr>
      <w:r>
        <w:rPr>
          <w:rFonts w:ascii="IRNazanin" w:hAnsi="IRNazanin" w:eastAsia="IRNazanin" w:cs="IRNazanin"/>
          <w:lang w:bidi="fa-IR"/>
          <w:color w:val="111111"/>
          <w:sz w:val="28"/>
          <w:szCs w:val="28"/>
          <w:rtl/>
        </w:rPr>
        <w:t xml:space="preserve">(ان عثمان أتاه رجل -) انظر القصاص</w:t>
      </w:r>
    </w:p>
    <w:p>
      <w:pPr>
        <w:pStyle w:val="BookText"/>
      </w:pPr>
      <w:r>
        <w:rPr>
          <w:rFonts w:ascii="IRNazanin" w:hAnsi="IRNazanin" w:eastAsia="IRNazanin" w:cs="IRNazanin"/>
          <w:lang w:bidi="fa-IR"/>
          <w:color w:val="111111"/>
          <w:sz w:val="28"/>
          <w:szCs w:val="28"/>
          <w:rtl/>
        </w:rPr>
        <w:t xml:space="preserve">(ان عمر أتاه رجل -) انظر القصاص</w:t>
      </w:r>
    </w:p>
    <w:p>
      <w:pPr>
        <w:pStyle w:val="BookText"/>
      </w:pPr>
      <w:r>
        <w:rPr>
          <w:rFonts w:ascii="Amiri" w:hAnsi="Amiri" w:eastAsia="Amiri" w:cs="Amiri"/>
          <w:lang w:bidi="ar-SA"/>
          <w:color w:val="111111"/>
          <w:sz w:val="28"/>
          <w:szCs w:val="28"/>
          <w:rtl/>
        </w:rPr>
        <w:t xml:space="preserve">(ان كانت الارض مبتلة -) انظر التيمم</w:t>
      </w:r>
    </w:p>
    <w:p>
      <w:pPr>
        <w:pStyle w:val="BookText"/>
      </w:pPr>
      <w:r>
        <w:rPr>
          <w:rFonts w:ascii="IRNazanin" w:hAnsi="IRNazanin" w:eastAsia="IRNazanin" w:cs="IRNazanin"/>
          <w:lang w:bidi="fa-IR"/>
          <w:color w:val="111111"/>
          <w:sz w:val="28"/>
          <w:szCs w:val="28"/>
          <w:rtl/>
        </w:rPr>
        <w:t xml:space="preserve">(ان الله تبارك وتعالى لما عافی أيّوب علیه السلام -) انظر الحمّص</w:t>
      </w:r>
    </w:p>
    <w:p>
      <w:pPr>
        <w:pStyle w:val="BookText"/>
      </w:pPr>
      <w:r>
        <w:rPr>
          <w:rFonts w:ascii="Amiri" w:hAnsi="Amiri" w:eastAsia="Amiri" w:cs="Amiri"/>
          <w:lang w:bidi="ar-SA"/>
          <w:color w:val="111111"/>
          <w:sz w:val="28"/>
          <w:szCs w:val="28"/>
          <w:rtl/>
        </w:rPr>
        <w:t xml:space="preserve">(تحج المرأة عن أخيها -) انظر الحج</w:t>
      </w:r>
    </w:p>
    <w:p>
      <w:pPr>
        <w:pStyle w:val="BookText"/>
      </w:pPr>
      <w:r>
        <w:rPr>
          <w:rFonts w:ascii="Amiri" w:hAnsi="Amiri" w:eastAsia="Amiri" w:cs="Amiri"/>
          <w:lang w:bidi="ar-SA"/>
          <w:color w:val="111111"/>
          <w:sz w:val="28"/>
          <w:szCs w:val="28"/>
          <w:rtl/>
        </w:rPr>
        <w:t xml:space="preserve">(دخلت على ابي العباس -) انظر الصوم</w:t>
      </w:r>
    </w:p>
    <w:p>
      <w:pPr>
        <w:pStyle w:val="BookText"/>
      </w:pPr>
      <w:r>
        <w:rPr>
          <w:rFonts w:ascii="Amiri" w:hAnsi="Amiri" w:eastAsia="Amiri" w:cs="Amiri"/>
          <w:lang w:bidi="ar-SA"/>
          <w:color w:val="111111"/>
          <w:sz w:val="28"/>
          <w:szCs w:val="28"/>
          <w:rtl/>
        </w:rPr>
        <w:t xml:space="preserve">(رأس السنة -) انظر القدر</w:t>
      </w:r>
    </w:p>
    <w:p>
      <w:pPr>
        <w:pStyle w:val="BookText"/>
      </w:pPr>
      <w:r>
        <w:rPr>
          <w:rFonts w:ascii="Amiri" w:hAnsi="Amiri" w:eastAsia="Amiri" w:cs="Amiri"/>
          <w:lang w:bidi="ar-SA"/>
          <w:color w:val="111111"/>
          <w:sz w:val="28"/>
          <w:szCs w:val="28"/>
          <w:rtl/>
        </w:rPr>
        <w:t xml:space="preserve">(الركوب أفضل أم المشي -) انظر المشي</w:t>
      </w:r>
    </w:p>
    <w:p>
      <w:pPr>
        <w:pStyle w:val="BookText"/>
      </w:pPr>
      <w:r>
        <w:rPr>
          <w:rFonts w:ascii="Amiri" w:hAnsi="Amiri" w:eastAsia="Amiri" w:cs="Amiri"/>
          <w:lang w:bidi="ar-SA"/>
          <w:color w:val="111111"/>
          <w:sz w:val="28"/>
          <w:szCs w:val="28"/>
          <w:rtl/>
        </w:rPr>
        <w:t xml:space="preserve">(صيام شهر رمضان -) انظر الرؤية</w:t>
      </w:r>
    </w:p>
    <w:p>
      <w:pPr>
        <w:pStyle w:val="BookText"/>
      </w:pPr>
      <w:r>
        <w:rPr>
          <w:rFonts w:ascii="Amiri" w:hAnsi="Amiri" w:eastAsia="Amiri" w:cs="Amiri"/>
          <w:lang w:bidi="ar-SA"/>
          <w:color w:val="111111"/>
          <w:sz w:val="28"/>
          <w:szCs w:val="28"/>
          <w:rtl/>
        </w:rPr>
        <w:t xml:space="preserve">(عن الاقطع قال -) انظر الوضوء (عن الأقطع اليد -) انظر الوضوء</w:t>
      </w:r>
    </w:p>
    <w:p>
      <w:pPr>
        <w:pStyle w:val="BookText"/>
      </w:pPr>
      <w:r>
        <w:rPr>
          <w:rFonts w:ascii="Amiri" w:hAnsi="Amiri" w:eastAsia="Amiri" w:cs="Amiri"/>
          <w:lang w:bidi="ar-SA"/>
          <w:color w:val="111111"/>
          <w:sz w:val="28"/>
          <w:szCs w:val="28"/>
          <w:rtl/>
        </w:rPr>
        <w:t xml:space="preserve">(عن الامة تكون لامرأة -) انظر الاستبراء</w:t>
      </w:r>
    </w:p>
    <w:p>
      <w:pPr>
        <w:pStyle w:val="BookText"/>
      </w:pPr>
      <w:r>
        <w:rPr>
          <w:rFonts w:ascii="Amiri" w:hAnsi="Amiri" w:eastAsia="Amiri" w:cs="Amiri"/>
          <w:lang w:bidi="ar-SA"/>
          <w:color w:val="111111"/>
          <w:sz w:val="28"/>
          <w:szCs w:val="28"/>
          <w:rtl/>
        </w:rPr>
        <w:t xml:space="preserve">(عن الأمة تكون للمرأة -) انظر الاستبراء</w:t>
      </w:r>
    </w:p>
    <w:p>
      <w:pPr>
        <w:pStyle w:val="BookText"/>
      </w:pPr>
      <w:r>
        <w:rPr>
          <w:rFonts w:ascii="IRNazanin" w:hAnsi="IRNazanin" w:eastAsia="IRNazanin" w:cs="IRNazanin"/>
          <w:lang w:bidi="fa-IR"/>
          <w:color w:val="111111"/>
          <w:sz w:val="28"/>
          <w:szCs w:val="28"/>
          <w:rtl/>
        </w:rPr>
        <w:t xml:space="preserve">(عن البرصاء -) انظر الردّ</w:t>
      </w:r>
    </w:p>
    <w:p>
      <w:pPr>
        <w:pStyle w:val="BookText"/>
      </w:pPr>
      <w:r>
        <w:rPr>
          <w:rFonts w:ascii="Amiri" w:hAnsi="Amiri" w:eastAsia="Amiri" w:cs="Amiri"/>
          <w:lang w:bidi="ar-SA"/>
          <w:color w:val="111111"/>
          <w:sz w:val="28"/>
          <w:szCs w:val="28"/>
          <w:rtl/>
        </w:rPr>
        <w:t xml:space="preserve">(عن بيع العصير -) انظر العصير</w:t>
      </w:r>
    </w:p>
    <w:p>
      <w:pPr>
        <w:pStyle w:val="BookText"/>
      </w:pPr>
      <w:r>
        <w:rPr>
          <w:rFonts w:ascii="Amiri" w:hAnsi="Amiri" w:eastAsia="Amiri" w:cs="Amiri"/>
          <w:lang w:bidi="ar-SA"/>
          <w:color w:val="111111"/>
          <w:sz w:val="28"/>
          <w:szCs w:val="28"/>
          <w:rtl/>
        </w:rPr>
        <w:t xml:space="preserve">(عن الحج ماشياً -) انظر الحج</w:t>
      </w:r>
    </w:p>
    <w:p>
      <w:pPr>
        <w:pStyle w:val="BookText"/>
      </w:pPr>
      <w:r>
        <w:rPr>
          <w:rFonts w:ascii="Amiri" w:hAnsi="Amiri" w:eastAsia="Amiri" w:cs="Amiri"/>
          <w:lang w:bidi="ar-SA"/>
          <w:color w:val="111111"/>
          <w:sz w:val="28"/>
          <w:szCs w:val="28"/>
          <w:rtl/>
        </w:rPr>
        <w:t xml:space="preserve">(عن الحلي فيه زكاة -) انظر الزكاة</w:t>
      </w:r>
    </w:p>
    <w:p>
      <w:pPr>
        <w:pStyle w:val="BookText"/>
      </w:pPr>
      <w:r>
        <w:rPr>
          <w:rFonts w:ascii="Amiri" w:hAnsi="Amiri" w:eastAsia="Amiri" w:cs="Amiri"/>
          <w:lang w:bidi="ar-SA"/>
          <w:color w:val="111111"/>
          <w:sz w:val="28"/>
          <w:szCs w:val="28"/>
          <w:rtl/>
        </w:rPr>
        <w:t xml:space="preserve">(عن رجل جعل عليه صوم -) انظر الصوم</w:t>
      </w:r>
    </w:p>
    <w:p>
      <w:pPr>
        <w:pStyle w:val="BookText"/>
      </w:pPr>
      <w:r>
        <w:rPr>
          <w:rFonts w:ascii="Amiri" w:hAnsi="Amiri" w:eastAsia="Amiri" w:cs="Amiri"/>
          <w:lang w:bidi="ar-SA"/>
          <w:color w:val="111111"/>
          <w:sz w:val="28"/>
          <w:szCs w:val="28"/>
          <w:rtl/>
        </w:rPr>
        <w:t xml:space="preserve">(عن رجل حج عن غيره -) انظر الحج</w:t>
      </w:r>
    </w:p>
    <w:p>
      <w:pPr>
        <w:pStyle w:val="BookText"/>
      </w:pPr>
      <w:r>
        <w:rPr>
          <w:rFonts w:ascii="Amiri" w:hAnsi="Amiri" w:eastAsia="Amiri" w:cs="Amiri"/>
          <w:lang w:bidi="ar-SA"/>
          <w:color w:val="111111"/>
          <w:sz w:val="28"/>
          <w:szCs w:val="28"/>
          <w:rtl/>
        </w:rPr>
        <w:t xml:space="preserve">(عن رجل شارك -) انظر الجارية</w:t>
      </w:r>
    </w:p>
    <w:p>
      <w:pPr>
        <w:pStyle w:val="BookText"/>
      </w:pPr>
      <w:r>
        <w:rPr>
          <w:rFonts w:ascii="IRNazanin" w:hAnsi="IRNazanin" w:eastAsia="IRNazanin" w:cs="IRNazanin"/>
          <w:lang w:bidi="fa-IR"/>
          <w:color w:val="111111"/>
          <w:sz w:val="28"/>
          <w:szCs w:val="28"/>
          <w:rtl/>
        </w:rPr>
        <w:t xml:space="preserve">(عن رجل طلق امرأته حتى بانت -) انظر الطلاق</w:t>
      </w:r>
    </w:p>
    <w:p>
      <w:pPr>
        <w:pStyle w:val="BookText"/>
      </w:pPr>
      <w:r>
        <w:rPr>
          <w:rFonts w:ascii="Amiri" w:hAnsi="Amiri" w:eastAsia="Amiri" w:cs="Amiri"/>
          <w:lang w:bidi="ar-SA"/>
          <w:color w:val="111111"/>
          <w:sz w:val="28"/>
          <w:szCs w:val="28"/>
          <w:rtl/>
        </w:rPr>
        <w:t xml:space="preserve">(عن رجل طلق امرأته واحدة - الى أن قال - فان رواية رفاعة اذا -) انظر الطلاق</w:t>
      </w:r>
    </w:p>
    <w:p>
      <w:pPr>
        <w:pStyle w:val="BookText"/>
      </w:pPr>
      <w:r>
        <w:rPr>
          <w:rFonts w:ascii="Amiri" w:hAnsi="Amiri" w:eastAsia="Amiri" w:cs="Amiri"/>
          <w:lang w:bidi="ar-SA"/>
          <w:color w:val="111111"/>
          <w:sz w:val="28"/>
          <w:szCs w:val="28"/>
          <w:rtl/>
        </w:rPr>
        <w:t xml:space="preserve">(عن رجل عليه صيام -) انظر الصوم</w:t>
      </w:r>
    </w:p>
    <w:p>
      <w:pPr>
        <w:pStyle w:val="BookText"/>
      </w:pPr>
      <w:r>
        <w:rPr>
          <w:rFonts w:ascii="Amiri" w:hAnsi="Amiri" w:eastAsia="Amiri" w:cs="Amiri"/>
          <w:lang w:bidi="ar-SA"/>
          <w:color w:val="111111"/>
          <w:sz w:val="28"/>
          <w:szCs w:val="28"/>
          <w:rtl/>
        </w:rPr>
        <w:t xml:space="preserve">(عن رجل لامس جارية -) انظر شهر رمضان</w:t>
      </w:r>
    </w:p>
    <w:p>
      <w:pPr>
        <w:pStyle w:val="BookText"/>
      </w:pPr>
      <w:r>
        <w:rPr>
          <w:rFonts w:ascii="Amiri" w:hAnsi="Amiri" w:eastAsia="Amiri" w:cs="Amiri"/>
          <w:lang w:bidi="ar-SA"/>
          <w:color w:val="111111"/>
          <w:sz w:val="28"/>
          <w:szCs w:val="28"/>
          <w:rtl/>
        </w:rPr>
        <w:t xml:space="preserve">(عن رجل لا يدري اركعة -) انظر السهو</w:t>
      </w:r>
    </w:p>
    <w:p>
      <w:pPr>
        <w:pStyle w:val="BookText"/>
      </w:pPr>
      <w:r>
        <w:rPr>
          <w:rFonts w:ascii="Amiri" w:hAnsi="Amiri" w:eastAsia="Amiri" w:cs="Amiri"/>
          <w:lang w:bidi="ar-SA"/>
          <w:color w:val="111111"/>
          <w:sz w:val="28"/>
          <w:szCs w:val="28"/>
          <w:rtl/>
        </w:rPr>
        <w:t xml:space="preserve">(عن رجل نذر أن يمشي الى بيت الله</w:t>
      </w:r>
    </w:p>
    <w:p>
      <w:pPr>
        <w:pStyle w:val="BookText"/>
      </w:pPr>
      <w:r>
        <w:rPr>
          <w:rFonts w:ascii="Amiri" w:hAnsi="Amiri" w:eastAsia="Amiri" w:cs="Amiri"/>
          <w:lang w:bidi="ar-SA"/>
          <w:color w:val="111111"/>
          <w:sz w:val="28"/>
          <w:szCs w:val="28"/>
          <w:rtl/>
        </w:rPr>
        <w:t xml:space="preserve">حافيا -) انظر النذر</w:t>
      </w:r>
    </w:p>
    <w:p>
      <w:pPr>
        <w:pStyle w:val="BookText"/>
      </w:pPr>
      <w:r>
        <w:rPr>
          <w:rFonts w:ascii="Amiri" w:hAnsi="Amiri" w:eastAsia="Amiri" w:cs="Amiri"/>
          <w:lang w:bidi="ar-SA"/>
          <w:color w:val="111111"/>
          <w:sz w:val="28"/>
          <w:szCs w:val="28"/>
          <w:rtl/>
        </w:rPr>
        <w:t xml:space="preserve">(عن رجل نذر أن يمشي الى بيت الله</w:t>
      </w:r>
    </w:p>
    <w:p>
      <w:pPr>
        <w:pStyle w:val="BookText"/>
      </w:pPr>
      <w:r>
        <w:rPr>
          <w:rFonts w:ascii="IRNazanin" w:hAnsi="IRNazanin" w:eastAsia="IRNazanin" w:cs="IRNazanin"/>
          <w:lang w:bidi="fa-IR"/>
          <w:color w:val="111111"/>
          <w:sz w:val="28"/>
          <w:szCs w:val="28"/>
          <w:rtl/>
        </w:rPr>
        <w:t xml:space="preserve">الحرام -) انظر النذر</w:t>
      </w:r>
    </w:p>
    <w:p>
      <w:pPr>
        <w:pStyle w:val="BookText"/>
      </w:pPr>
      <w:r>
        <w:rPr>
          <w:rFonts w:ascii="Amiri" w:hAnsi="Amiri" w:eastAsia="Amiri" w:cs="Amiri"/>
          <w:lang w:bidi="ar-SA"/>
          <w:color w:val="111111"/>
          <w:sz w:val="28"/>
          <w:szCs w:val="28"/>
          <w:rtl/>
        </w:rPr>
        <w:t xml:space="preserve">(عن رجل يزني قبل أن يدخل -) انظر الزنا</w:t>
      </w:r>
    </w:p>
    <w:p>
      <w:pPr>
        <w:pStyle w:val="BookText"/>
      </w:pPr>
      <w:r>
        <w:rPr>
          <w:rFonts w:ascii="Amiri" w:hAnsi="Amiri" w:eastAsia="Amiri" w:cs="Amiri"/>
          <w:lang w:bidi="ar-SA"/>
          <w:color w:val="111111"/>
          <w:sz w:val="28"/>
          <w:szCs w:val="28"/>
          <w:rtl/>
        </w:rPr>
        <w:t xml:space="preserve">(عن رجل يموت ولم يحج -) انظر الحج</w:t>
      </w:r>
    </w:p>
    <w:p>
      <w:pPr>
        <w:pStyle w:val="BookText"/>
      </w:pPr>
      <w:r>
        <w:rPr>
          <w:rFonts w:ascii="IRNazanin" w:hAnsi="IRNazanin" w:eastAsia="IRNazanin" w:cs="IRNazanin"/>
          <w:lang w:bidi="fa-IR"/>
          <w:color w:val="111111"/>
          <w:sz w:val="28"/>
          <w:szCs w:val="28"/>
          <w:rtl/>
        </w:rPr>
        <w:t xml:space="preserve">(عن رجل ينسی آن يركع -) انظر السهو</w:t>
      </w:r>
    </w:p>
    <w:p>
      <w:pPr>
        <w:pStyle w:val="BookText"/>
      </w:pPr>
      <w:r>
        <w:rPr>
          <w:rFonts w:ascii="Amiri" w:hAnsi="Amiri" w:eastAsia="Amiri" w:cs="Amiri"/>
          <w:lang w:bidi="ar-SA"/>
          <w:color w:val="111111"/>
          <w:sz w:val="28"/>
          <w:szCs w:val="28"/>
          <w:rtl/>
        </w:rPr>
        <w:t xml:space="preserve">(عن الرجل والمرأة -) انظر الحج</w:t>
      </w:r>
    </w:p>
    <w:p>
      <w:pPr>
        <w:pStyle w:val="BookText"/>
      </w:pPr>
      <w:r>
        <w:rPr>
          <w:rFonts w:ascii="Amiri" w:hAnsi="Amiri" w:eastAsia="Amiri" w:cs="Amiri"/>
          <w:lang w:bidi="ar-SA"/>
          <w:color w:val="111111"/>
          <w:sz w:val="28"/>
          <w:szCs w:val="28"/>
          <w:rtl/>
        </w:rPr>
        <w:t xml:space="preserve">(عن الرجل يتعجل -) انظر التكبير</w:t>
      </w:r>
    </w:p>
    <w:p>
      <w:pPr>
        <w:pStyle w:val="BookText"/>
      </w:pPr>
      <w:r>
        <w:rPr>
          <w:rFonts w:ascii="Amiri" w:hAnsi="Amiri" w:eastAsia="Amiri" w:cs="Amiri"/>
          <w:lang w:bidi="ar-SA"/>
          <w:color w:val="111111"/>
          <w:sz w:val="28"/>
          <w:szCs w:val="28"/>
          <w:rtl/>
        </w:rPr>
        <w:t xml:space="preserve">(عن الرجل يزور -) انظر مكة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8" w:name="pg14652_151714"/>
    <w:bookmarkEnd w:id="78"/>
    <w:p>
      <w:pPr>
        <w:pStyle w:val="BookText"/>
      </w:pPr>
      <w:r>
        <w:rPr>
          <w:rFonts w:ascii="Amiri" w:hAnsi="Amiri" w:eastAsia="Amiri" w:cs="Amiri"/>
          <w:lang w:bidi="ar-SA"/>
          <w:color w:val="111111"/>
          <w:sz w:val="28"/>
          <w:szCs w:val="28"/>
          <w:rtl/>
        </w:rPr>
        <w:t xml:space="preserve">(عن الرجل يشترط -) انظر المحصور</w:t>
      </w:r>
    </w:p>
    <w:p>
      <w:pPr>
        <w:pStyle w:val="BookText"/>
      </w:pPr>
      <w:r>
        <w:rPr>
          <w:rFonts w:ascii="Amiri" w:hAnsi="Amiri" w:eastAsia="Amiri" w:cs="Amiri"/>
          <w:lang w:bidi="ar-SA"/>
          <w:color w:val="111111"/>
          <w:sz w:val="28"/>
          <w:szCs w:val="28"/>
          <w:rtl/>
        </w:rPr>
        <w:t xml:space="preserve">(عن الرجل يصلي في ثوب -) انظر الثوب</w:t>
      </w:r>
    </w:p>
    <w:p>
      <w:pPr>
        <w:pStyle w:val="BookText"/>
      </w:pPr>
      <w:r>
        <w:rPr>
          <w:rFonts w:ascii="Amiri" w:hAnsi="Amiri" w:eastAsia="Amiri" w:cs="Amiri"/>
          <w:lang w:bidi="ar-SA"/>
          <w:color w:val="111111"/>
          <w:sz w:val="28"/>
          <w:szCs w:val="28"/>
          <w:rtl/>
        </w:rPr>
        <w:t xml:space="preserve">(عن الرجل يطوف بالبيت -) انظر الطواف</w:t>
      </w:r>
    </w:p>
    <w:p>
      <w:pPr>
        <w:pStyle w:val="BookText"/>
      </w:pPr>
      <w:r>
        <w:rPr>
          <w:rFonts w:ascii="Amiri" w:hAnsi="Amiri" w:eastAsia="Amiri" w:cs="Amiri"/>
          <w:lang w:bidi="ar-SA"/>
          <w:color w:val="111111"/>
          <w:sz w:val="28"/>
          <w:szCs w:val="28"/>
          <w:rtl/>
        </w:rPr>
        <w:t xml:space="preserve">(عن الرجل يطوف الطواف الواجب -) انظر الطواف</w:t>
      </w:r>
    </w:p>
    <w:p>
      <w:pPr>
        <w:pStyle w:val="BookText"/>
      </w:pPr>
      <w:r>
        <w:rPr>
          <w:rFonts w:ascii="Amiri" w:hAnsi="Amiri" w:eastAsia="Amiri" w:cs="Amiri"/>
          <w:lang w:bidi="ar-SA"/>
          <w:color w:val="111111"/>
          <w:sz w:val="28"/>
          <w:szCs w:val="28"/>
          <w:rtl/>
        </w:rPr>
        <w:t xml:space="preserve">(عن الرجل يعترض له السفر -) انظر شهر رمضان</w:t>
      </w:r>
    </w:p>
    <w:p>
      <w:pPr>
        <w:pStyle w:val="BookText"/>
      </w:pPr>
      <w:r>
        <w:rPr>
          <w:rFonts w:ascii="Amiri" w:hAnsi="Amiri" w:eastAsia="Amiri" w:cs="Amiri"/>
          <w:lang w:bidi="ar-SA"/>
          <w:color w:val="111111"/>
          <w:sz w:val="28"/>
          <w:szCs w:val="28"/>
          <w:rtl/>
        </w:rPr>
        <w:t xml:space="preserve">(عن الرجل يعرض له السفر -) انظر شهر رمضان</w:t>
      </w:r>
    </w:p>
    <w:p>
      <w:pPr>
        <w:pStyle w:val="BookText"/>
      </w:pPr>
      <w:r>
        <w:rPr>
          <w:rFonts w:ascii="Amiri" w:hAnsi="Amiri" w:eastAsia="Amiri" w:cs="Amiri"/>
          <w:lang w:bidi="ar-SA"/>
          <w:color w:val="111111"/>
          <w:sz w:val="28"/>
          <w:szCs w:val="28"/>
          <w:rtl/>
        </w:rPr>
        <w:t xml:space="preserve">(عن الرجل يغيب عنه ماله -) انظر الزكاة</w:t>
      </w:r>
    </w:p>
    <w:p>
      <w:pPr>
        <w:pStyle w:val="BookText"/>
      </w:pPr>
      <w:r>
        <w:rPr>
          <w:rFonts w:ascii="Amiri" w:hAnsi="Amiri" w:eastAsia="Amiri" w:cs="Amiri"/>
          <w:lang w:bidi="ar-SA"/>
          <w:color w:val="111111"/>
          <w:sz w:val="28"/>
          <w:szCs w:val="28"/>
          <w:rtl/>
        </w:rPr>
        <w:t xml:space="preserve">(عن الرجل ينسى ان يركع -) انظر السهو</w:t>
      </w:r>
    </w:p>
    <w:p>
      <w:pPr>
        <w:pStyle w:val="BookText"/>
      </w:pPr>
      <w:r>
        <w:rPr>
          <w:rFonts w:ascii="Amiri" w:hAnsi="Amiri" w:eastAsia="Amiri" w:cs="Amiri"/>
          <w:lang w:bidi="ar-SA"/>
          <w:color w:val="111111"/>
          <w:sz w:val="28"/>
          <w:szCs w:val="28"/>
          <w:rtl/>
        </w:rPr>
        <w:t xml:space="preserve">(عن الركوب أفضل -) انظر المشي</w:t>
      </w:r>
    </w:p>
    <w:p>
      <w:pPr>
        <w:pStyle w:val="BookText"/>
      </w:pPr>
      <w:r>
        <w:rPr>
          <w:rFonts w:ascii="Amiri" w:hAnsi="Amiri" w:eastAsia="Amiri" w:cs="Amiri"/>
          <w:lang w:bidi="ar-SA"/>
          <w:color w:val="111111"/>
          <w:sz w:val="28"/>
          <w:szCs w:val="28"/>
          <w:rtl/>
        </w:rPr>
        <w:t xml:space="preserve">(عن زيارة البيت -) انظر مكة</w:t>
      </w:r>
    </w:p>
    <w:p>
      <w:pPr>
        <w:pStyle w:val="BookText"/>
      </w:pPr>
      <w:r>
        <w:rPr>
          <w:rFonts w:ascii="Amiri" w:hAnsi="Amiri" w:eastAsia="Amiri" w:cs="Amiri"/>
          <w:lang w:bidi="ar-SA"/>
          <w:color w:val="111111"/>
          <w:sz w:val="28"/>
          <w:szCs w:val="28"/>
          <w:rtl/>
        </w:rPr>
        <w:t xml:space="preserve">(عن العبد والأمة -) انظر الطلاق</w:t>
      </w:r>
    </w:p>
    <w:p>
      <w:pPr>
        <w:pStyle w:val="BookText"/>
      </w:pPr>
      <w:r>
        <w:rPr>
          <w:rFonts w:ascii="IRNazanin" w:hAnsi="IRNazanin" w:eastAsia="IRNazanin" w:cs="IRNazanin"/>
          <w:lang w:bidi="fa-IR"/>
          <w:color w:val="111111"/>
          <w:sz w:val="28"/>
          <w:szCs w:val="28"/>
          <w:rtl/>
        </w:rPr>
        <w:t xml:space="preserve">(عن کسب الحجام -) انظر الحجّام</w:t>
      </w:r>
    </w:p>
    <w:p>
      <w:pPr>
        <w:pStyle w:val="BookText"/>
      </w:pPr>
      <w:r>
        <w:rPr>
          <w:rFonts w:ascii="Amiri" w:hAnsi="Amiri" w:eastAsia="Amiri" w:cs="Amiri"/>
          <w:lang w:bidi="ar-SA"/>
          <w:color w:val="111111"/>
          <w:sz w:val="28"/>
          <w:szCs w:val="28"/>
          <w:rtl/>
        </w:rPr>
        <w:t xml:space="preserve">(عن الذي بيده -) انظر النكاح</w:t>
      </w:r>
    </w:p>
    <w:p>
      <w:pPr>
        <w:pStyle w:val="BookText"/>
      </w:pPr>
      <w:r>
        <w:rPr>
          <w:rFonts w:ascii="Amiri" w:hAnsi="Amiri" w:eastAsia="Amiri" w:cs="Amiri"/>
          <w:lang w:bidi="ar-SA"/>
          <w:color w:val="111111"/>
          <w:sz w:val="28"/>
          <w:szCs w:val="28"/>
          <w:rtl/>
        </w:rPr>
        <w:t xml:space="preserve">(عن المتوفى عنها زوجها وهو غائب -) انظر العدة</w:t>
      </w:r>
    </w:p>
    <w:p>
      <w:pPr>
        <w:pStyle w:val="BookText"/>
      </w:pPr>
      <w:r>
        <w:rPr>
          <w:rFonts w:ascii="Amiri" w:hAnsi="Amiri" w:eastAsia="Amiri" w:cs="Amiri"/>
          <w:lang w:bidi="ar-SA"/>
          <w:color w:val="111111"/>
          <w:sz w:val="28"/>
          <w:szCs w:val="28"/>
          <w:rtl/>
        </w:rPr>
        <w:t xml:space="preserve">(عن المحرم يلبس -) انظر المحرم</w:t>
      </w:r>
    </w:p>
    <w:p>
      <w:pPr>
        <w:pStyle w:val="BookText"/>
      </w:pPr>
      <w:r>
        <w:rPr>
          <w:rFonts w:ascii="IRNazanin" w:hAnsi="IRNazanin" w:eastAsia="IRNazanin" w:cs="IRNazanin"/>
          <w:lang w:bidi="fa-IR"/>
          <w:color w:val="111111"/>
          <w:sz w:val="28"/>
          <w:szCs w:val="28"/>
          <w:rtl/>
        </w:rPr>
        <w:t xml:space="preserve">(عن المختضب -) انظر الخضاب</w:t>
      </w:r>
    </w:p>
    <w:p>
      <w:pPr>
        <w:pStyle w:val="BookText"/>
      </w:pPr>
      <w:r>
        <w:rPr>
          <w:rFonts w:ascii="IRNazanin" w:hAnsi="IRNazanin" w:eastAsia="IRNazanin" w:cs="IRNazanin"/>
          <w:lang w:bidi="fa-IR"/>
          <w:color w:val="111111"/>
          <w:sz w:val="28"/>
          <w:szCs w:val="28"/>
          <w:rtl/>
        </w:rPr>
        <w:t xml:space="preserve">(عن مشي الحسن -) انظر الحسن بن علی بن ابیطالب علیه السلام</w:t>
      </w:r>
    </w:p>
    <w:p>
      <w:pPr>
        <w:pStyle w:val="BookText"/>
      </w:pPr>
      <w:r>
        <w:rPr>
          <w:rFonts w:ascii="Amiri" w:hAnsi="Amiri" w:eastAsia="Amiri" w:cs="Amiri"/>
          <w:lang w:bidi="ar-SA"/>
          <w:color w:val="111111"/>
          <w:sz w:val="28"/>
          <w:szCs w:val="28"/>
          <w:rtl/>
        </w:rPr>
        <w:t xml:space="preserve">(عن المطلقة حين -) انظر العدة</w:t>
      </w:r>
    </w:p>
    <w:p>
      <w:pPr>
        <w:pStyle w:val="BookText"/>
      </w:pPr>
      <w:r>
        <w:rPr>
          <w:rFonts w:ascii="Amiri" w:hAnsi="Amiri" w:eastAsia="Amiri" w:cs="Amiri"/>
          <w:lang w:bidi="ar-SA"/>
          <w:color w:val="111111"/>
          <w:sz w:val="28"/>
          <w:szCs w:val="28"/>
          <w:rtl/>
        </w:rPr>
        <w:t xml:space="preserve">(عن المغمى عليه -) انظر المغمى عليه</w:t>
      </w:r>
    </w:p>
    <w:p>
      <w:pPr>
        <w:pStyle w:val="BookText"/>
      </w:pPr>
      <w:r>
        <w:rPr>
          <w:rFonts w:ascii="Amiri" w:hAnsi="Amiri" w:eastAsia="Amiri" w:cs="Amiri"/>
          <w:lang w:bidi="ar-SA"/>
          <w:color w:val="111111"/>
          <w:sz w:val="28"/>
          <w:szCs w:val="28"/>
          <w:rtl/>
        </w:rPr>
        <w:t xml:space="preserve">(في رجل لا يدري ستة طاف -) انظر الطواف</w:t>
      </w:r>
    </w:p>
    <w:p>
      <w:pPr>
        <w:pStyle w:val="BookText"/>
      </w:pPr>
      <w:r>
        <w:rPr>
          <w:rFonts w:ascii="Amiri" w:hAnsi="Amiri" w:eastAsia="Amiri" w:cs="Amiri"/>
          <w:lang w:bidi="ar-SA"/>
          <w:color w:val="111111"/>
          <w:sz w:val="28"/>
          <w:szCs w:val="28"/>
          <w:rtl/>
        </w:rPr>
        <w:t xml:space="preserve">(في الشاة اذا -) انظر الذبايح</w:t>
      </w:r>
    </w:p>
    <w:p>
      <w:pPr>
        <w:pStyle w:val="BookText"/>
      </w:pPr>
      <w:r>
        <w:rPr>
          <w:rFonts w:ascii="Amiri" w:hAnsi="Amiri" w:eastAsia="Amiri" w:cs="Amiri"/>
          <w:lang w:bidi="ar-SA"/>
          <w:color w:val="111111"/>
          <w:sz w:val="28"/>
          <w:szCs w:val="28"/>
          <w:rtl/>
        </w:rPr>
        <w:t xml:space="preserve">(القارن يحصر -) انظر المحصور</w:t>
      </w:r>
    </w:p>
    <w:p>
      <w:pPr>
        <w:pStyle w:val="BookText"/>
      </w:pPr>
      <w:r>
        <w:rPr>
          <w:rFonts w:ascii="Amiri" w:hAnsi="Amiri" w:eastAsia="Amiri" w:cs="Amiri"/>
          <w:lang w:bidi="ar-SA"/>
          <w:color w:val="111111"/>
          <w:sz w:val="28"/>
          <w:szCs w:val="28"/>
          <w:rtl/>
        </w:rPr>
        <w:t xml:space="preserve">(كان عبد المطلب يفرش له -) انظر عبد المطلب</w:t>
      </w:r>
    </w:p>
    <w:p>
      <w:pPr>
        <w:pStyle w:val="BookText"/>
      </w:pPr>
      <w:r>
        <w:rPr>
          <w:rFonts w:ascii="IRNazanin" w:hAnsi="IRNazanin" w:eastAsia="IRNazanin" w:cs="IRNazanin"/>
          <w:lang w:bidi="fa-IR"/>
          <w:color w:val="111111"/>
          <w:sz w:val="28"/>
          <w:szCs w:val="28"/>
          <w:rtl/>
        </w:rPr>
        <w:t xml:space="preserve">(لان أطعم مؤمناً محتاجاً -) انظر اِطعام المؤمن</w:t>
      </w:r>
    </w:p>
    <w:p>
      <w:pPr>
        <w:pStyle w:val="BookText"/>
      </w:pPr>
      <w:r>
        <w:rPr>
          <w:rFonts w:ascii="Amiri" w:hAnsi="Amiri" w:eastAsia="Amiri" w:cs="Amiri"/>
          <w:lang w:bidi="ar-SA"/>
          <w:color w:val="111111"/>
          <w:sz w:val="28"/>
          <w:szCs w:val="28"/>
          <w:rtl/>
        </w:rPr>
        <w:t xml:space="preserve">(ليلة القدر هي أول السنة -) انظر القدر</w:t>
      </w:r>
    </w:p>
    <w:p>
      <w:pPr>
        <w:pStyle w:val="BookText"/>
      </w:pPr>
      <w:r>
        <w:rPr>
          <w:rFonts w:ascii="Amiri" w:hAnsi="Amiri" w:eastAsia="Amiri" w:cs="Amiri"/>
          <w:lang w:bidi="ar-SA"/>
          <w:color w:val="111111"/>
          <w:sz w:val="28"/>
          <w:szCs w:val="28"/>
          <w:rtl/>
        </w:rPr>
        <w:t xml:space="preserve">(ما تقول في رجل ضرب رجلا -) انظر الدية</w:t>
      </w:r>
    </w:p>
    <w:p>
      <w:pPr>
        <w:pStyle w:val="BookText"/>
      </w:pPr>
      <w:r>
        <w:rPr>
          <w:rFonts w:ascii="Amiri" w:hAnsi="Amiri" w:eastAsia="Amiri" w:cs="Amiri"/>
          <w:lang w:bidi="ar-SA"/>
          <w:color w:val="111111"/>
          <w:sz w:val="28"/>
          <w:szCs w:val="28"/>
          <w:rtl/>
        </w:rPr>
        <w:t xml:space="preserve">(المختلعة لا -) انظر الخلع</w:t>
      </w:r>
    </w:p>
    <w:p>
      <w:pPr>
        <w:pStyle w:val="BookText"/>
      </w:pPr>
      <w:r>
        <w:rPr>
          <w:rFonts w:ascii="Amiri" w:hAnsi="Amiri" w:eastAsia="Amiri" w:cs="Amiri"/>
          <w:lang w:bidi="ar-SA"/>
          <w:color w:val="111111"/>
          <w:sz w:val="28"/>
          <w:szCs w:val="28"/>
          <w:rtl/>
        </w:rPr>
        <w:t xml:space="preserve">(مصافحة المؤمن -) انظر المصافحة</w:t>
      </w:r>
    </w:p>
    <w:p>
      <w:pPr>
        <w:pStyle w:val="BookText"/>
      </w:pPr>
      <w:r>
        <w:rPr>
          <w:rFonts w:ascii="IRNazanin" w:hAnsi="IRNazanin" w:eastAsia="IRNazanin" w:cs="IRNazanin"/>
          <w:lang w:bidi="fa-IR"/>
          <w:color w:val="111111"/>
          <w:sz w:val="28"/>
          <w:szCs w:val="28"/>
          <w:rtl/>
        </w:rPr>
        <w:t xml:space="preserve">(المظاهر اذا -) انظر الظهار</w:t>
      </w:r>
    </w:p>
    <w:p>
      <w:pPr>
        <w:pStyle w:val="BookText"/>
      </w:pPr>
      <w:r>
        <w:rPr>
          <w:rFonts w:ascii="Amiri" w:hAnsi="Amiri" w:eastAsia="Amiri" w:cs="Amiri"/>
          <w:lang w:bidi="ar-SA"/>
          <w:color w:val="111111"/>
          <w:sz w:val="28"/>
          <w:szCs w:val="28"/>
          <w:rtl/>
        </w:rPr>
        <w:t xml:space="preserve">(من كان يؤمن بالله -) انظر الحمّام</w:t>
      </w:r>
    </w:p>
    <w:p>
      <w:pPr>
        <w:pStyle w:val="BookText"/>
      </w:pPr>
      <w:r>
        <w:rPr>
          <w:rFonts w:ascii="IRNazanin" w:hAnsi="IRNazanin" w:eastAsia="IRNazanin" w:cs="IRNazanin"/>
          <w:lang w:bidi="fa-IR"/>
          <w:color w:val="111111"/>
          <w:sz w:val="28"/>
          <w:szCs w:val="28"/>
          <w:rtl/>
        </w:rPr>
        <w:t xml:space="preserve">(هل يخرج الناس -) انظر منی</w:t>
      </w:r>
    </w:p>
    <w:p>
      <w:pPr>
        <w:pStyle w:val="Heading3"/>
      </w:pPr>
      <w:bookmarkStart w:id="336" w:name="_Toc252"/>
      <w:r>
        <w:t>«رفاعة بن موسی»</w:t>
      </w:r>
      <w:bookmarkEnd w:id="336"/>
    </w:p>
    <w:p>
      <w:pPr>
        <w:pStyle w:val="BookText"/>
      </w:pPr>
      <w:r>
        <w:rPr>
          <w:rFonts w:ascii="IRNazanin" w:hAnsi="IRNazanin" w:eastAsia="IRNazanin" w:cs="IRNazanin"/>
          <w:lang w:bidi="fa-IR"/>
          <w:color w:val="111111"/>
          <w:sz w:val="28"/>
          <w:szCs w:val="28"/>
          <w:rtl/>
        </w:rPr>
        <w:t xml:space="preserve">(اشتری الجارية فتمكث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الاشتراء</w:t>
      </w:r>
    </w:p>
    <w:p>
      <w:pPr>
        <w:pStyle w:val="BookText"/>
      </w:pPr>
      <w:r>
        <w:rPr>
          <w:rFonts w:ascii="IRNazanin" w:hAnsi="IRNazanin" w:eastAsia="IRNazanin" w:cs="IRNazanin"/>
          <w:lang w:bidi="fa-IR"/>
          <w:color w:val="111111"/>
          <w:sz w:val="28"/>
          <w:szCs w:val="28"/>
          <w:rtl/>
        </w:rPr>
        <w:t xml:space="preserve">(أشهد شیئا -) انظر الطواف</w:t>
      </w:r>
    </w:p>
    <w:p>
      <w:pPr>
        <w:pStyle w:val="BookText"/>
      </w:pPr>
      <w:r>
        <w:rPr>
          <w:rFonts w:ascii="Amiri" w:hAnsi="Amiri" w:eastAsia="Amiri" w:cs="Amiri"/>
          <w:lang w:bidi="ar-SA"/>
          <w:color w:val="111111"/>
          <w:sz w:val="28"/>
          <w:szCs w:val="28"/>
          <w:rtl/>
        </w:rPr>
        <w:t xml:space="preserve">(امرأة نذرت -) انظر الصوم</w:t>
      </w:r>
    </w:p>
    <w:p>
      <w:pPr>
        <w:pStyle w:val="BookText"/>
      </w:pPr>
      <w:r>
        <w:rPr>
          <w:rFonts w:ascii="Amiri" w:hAnsi="Amiri" w:eastAsia="Amiri" w:cs="Amiri"/>
          <w:lang w:bidi="ar-SA"/>
          <w:color w:val="111111"/>
          <w:sz w:val="28"/>
          <w:szCs w:val="28"/>
          <w:rtl/>
        </w:rPr>
        <w:t xml:space="preserve">(أن الزوج يهدم الطلاق -) انظر الطلاق</w:t>
      </w:r>
    </w:p>
    <w:p>
      <w:pPr>
        <w:pStyle w:val="BookText"/>
      </w:pPr>
      <w:r>
        <w:rPr>
          <w:rFonts w:ascii="Amiri" w:hAnsi="Amiri" w:eastAsia="Amiri" w:cs="Amiri"/>
          <w:lang w:bidi="ar-SA"/>
          <w:color w:val="111111"/>
          <w:sz w:val="28"/>
          <w:szCs w:val="28"/>
          <w:rtl/>
        </w:rPr>
        <w:t xml:space="preserve">(انه كان اذا أراد الدخول -) انظر الحمّام</w:t>
      </w:r>
    </w:p>
    <w:p>
      <w:pPr>
        <w:pStyle w:val="BookText"/>
      </w:pPr>
      <w:r>
        <w:rPr>
          <w:rFonts w:ascii="Amiri" w:hAnsi="Amiri" w:eastAsia="Amiri" w:cs="Amiri"/>
          <w:lang w:bidi="ar-SA"/>
          <w:color w:val="111111"/>
          <w:sz w:val="28"/>
          <w:szCs w:val="28"/>
          <w:rtl/>
        </w:rPr>
        <w:t xml:space="preserve">(تردّ المرأة من -) انظر الردّ</w:t>
      </w:r>
    </w:p>
    <w:p>
      <w:pPr>
        <w:pStyle w:val="BookText"/>
      </w:pPr>
      <w:r>
        <w:rPr>
          <w:rFonts w:ascii="Amiri" w:hAnsi="Amiri" w:eastAsia="Amiri" w:cs="Amiri"/>
          <w:lang w:bidi="ar-SA"/>
          <w:color w:val="111111"/>
          <w:sz w:val="28"/>
          <w:szCs w:val="28"/>
          <w:rtl/>
        </w:rPr>
        <w:t xml:space="preserve">(تعاونوا بأكل -) انظر السحور</w:t>
      </w:r>
    </w:p>
    <w:p>
      <w:pPr>
        <w:pStyle w:val="BookText"/>
      </w:pPr>
      <w:r>
        <w:rPr>
          <w:rFonts w:ascii="Amiri" w:hAnsi="Amiri" w:eastAsia="Amiri" w:cs="Amiri"/>
          <w:lang w:bidi="ar-SA"/>
          <w:color w:val="111111"/>
          <w:sz w:val="28"/>
          <w:szCs w:val="28"/>
          <w:rtl/>
        </w:rPr>
        <w:t xml:space="preserve">(خرج الحسين -) انظر المحصور</w:t>
      </w:r>
    </w:p>
    <w:p>
      <w:pPr>
        <w:pStyle w:val="BookText"/>
      </w:pPr>
      <w:r>
        <w:rPr>
          <w:rFonts w:ascii="IRNazanin" w:hAnsi="IRNazanin" w:eastAsia="IRNazanin" w:cs="IRNazanin"/>
          <w:lang w:bidi="fa-IR"/>
          <w:color w:val="111111"/>
          <w:sz w:val="28"/>
          <w:szCs w:val="28"/>
          <w:rtl/>
        </w:rPr>
        <w:t xml:space="preserve">(رجل طلق امرأته -) انظر الطلاق</w:t>
      </w:r>
    </w:p>
    <w:p>
      <w:pPr>
        <w:pStyle w:val="BookText"/>
      </w:pPr>
      <w:r>
        <w:rPr>
          <w:rFonts w:ascii="Amiri" w:hAnsi="Amiri" w:eastAsia="Amiri" w:cs="Amiri"/>
          <w:lang w:bidi="ar-SA"/>
          <w:color w:val="111111"/>
          <w:sz w:val="28"/>
          <w:szCs w:val="28"/>
          <w:rtl/>
        </w:rPr>
        <w:t xml:space="preserve">(رجل نذر أن يمشي -) انظر النذر</w:t>
      </w:r>
    </w:p>
    <w:p>
      <w:pPr>
        <w:pStyle w:val="BookText"/>
      </w:pPr>
      <w:r>
        <w:rPr>
          <w:rFonts w:ascii="IRNazanin" w:hAnsi="IRNazanin" w:eastAsia="IRNazanin" w:cs="IRNazanin"/>
          <w:lang w:bidi="fa-IR"/>
          <w:color w:val="111111"/>
          <w:sz w:val="28"/>
          <w:szCs w:val="28"/>
          <w:rtl/>
        </w:rPr>
        <w:t xml:space="preserve">(عن الأمة الحبلی -) انظر الاشتراء</w:t>
      </w:r>
    </w:p>
    <w:p>
      <w:pPr>
        <w:pStyle w:val="BookText"/>
      </w:pPr>
      <w:r>
        <w:rPr>
          <w:rFonts w:ascii="IRNazanin" w:hAnsi="IRNazanin" w:eastAsia="IRNazanin" w:cs="IRNazanin"/>
          <w:lang w:bidi="fa-IR"/>
          <w:color w:val="111111"/>
          <w:sz w:val="28"/>
          <w:szCs w:val="28"/>
          <w:rtl/>
        </w:rPr>
        <w:t xml:space="preserve">(عن البرصاء -) انظر الردّ</w:t>
      </w:r>
    </w:p>
    <w:p>
      <w:pPr>
        <w:pStyle w:val="BookText"/>
      </w:pPr>
      <w:r>
        <w:rPr>
          <w:rFonts w:ascii="Amiri" w:hAnsi="Amiri" w:eastAsia="Amiri" w:cs="Amiri"/>
          <w:lang w:bidi="ar-SA"/>
          <w:color w:val="111111"/>
          <w:sz w:val="28"/>
          <w:szCs w:val="28"/>
          <w:rtl/>
        </w:rPr>
        <w:t xml:space="preserve">(عن بيع العصير -) انظر العصير</w:t>
      </w:r>
    </w:p>
    <w:p>
      <w:pPr>
        <w:pStyle w:val="BookText"/>
      </w:pPr>
      <w:r>
        <w:rPr>
          <w:rFonts w:ascii="Amiri" w:hAnsi="Amiri" w:eastAsia="Amiri" w:cs="Amiri"/>
          <w:lang w:bidi="ar-SA"/>
          <w:color w:val="111111"/>
          <w:sz w:val="28"/>
          <w:szCs w:val="28"/>
          <w:rtl/>
        </w:rPr>
        <w:t xml:space="preserve">(عن رجل اغمى عليه -) انظر الرمي</w:t>
      </w:r>
    </w:p>
    <w:p>
      <w:pPr>
        <w:pStyle w:val="BookText"/>
      </w:pPr>
      <w:r>
        <w:rPr>
          <w:rFonts w:ascii="Amiri" w:hAnsi="Amiri" w:eastAsia="Amiri" w:cs="Amiri"/>
          <w:lang w:bidi="ar-SA"/>
          <w:color w:val="111111"/>
          <w:sz w:val="28"/>
          <w:szCs w:val="28"/>
          <w:rtl/>
        </w:rPr>
        <w:t xml:space="preserve">(عن رجل به بطن -) انظر مكة</w:t>
      </w:r>
    </w:p>
    <w:p>
      <w:pPr>
        <w:pStyle w:val="BookText"/>
      </w:pPr>
      <w:r>
        <w:rPr>
          <w:rFonts w:ascii="IRNazanin" w:hAnsi="IRNazanin" w:eastAsia="IRNazanin" w:cs="IRNazanin"/>
          <w:lang w:bidi="fa-IR"/>
          <w:color w:val="111111"/>
          <w:sz w:val="28"/>
          <w:szCs w:val="28"/>
          <w:rtl/>
        </w:rPr>
        <w:t xml:space="preserve">(عن رجل لامس -) انظر شهر رمضان</w:t>
      </w:r>
    </w:p>
    <w:p>
      <w:pPr>
        <w:pStyle w:val="BookText"/>
      </w:pPr>
      <w:r>
        <w:rPr>
          <w:rFonts w:ascii="Amiri" w:hAnsi="Amiri" w:eastAsia="Amiri" w:cs="Amiri"/>
          <w:lang w:bidi="ar-SA"/>
          <w:color w:val="111111"/>
          <w:sz w:val="28"/>
          <w:szCs w:val="28"/>
          <w:rtl/>
        </w:rPr>
        <w:t xml:space="preserve">(عن رجل نذر أن يمشي -) انظر النذر</w:t>
      </w:r>
    </w:p>
    <w:p>
      <w:pPr>
        <w:pStyle w:val="BookText"/>
      </w:pPr>
      <w:r>
        <w:rPr>
          <w:rFonts w:ascii="Amiri" w:hAnsi="Amiri" w:eastAsia="Amiri" w:cs="Amiri"/>
          <w:lang w:bidi="ar-SA"/>
          <w:color w:val="111111"/>
          <w:sz w:val="28"/>
          <w:szCs w:val="28"/>
          <w:rtl/>
        </w:rPr>
        <w:t xml:space="preserve">(عن رجل يقبل -) انظر السفر</w:t>
      </w:r>
    </w:p>
    <w:p>
      <w:pPr>
        <w:pStyle w:val="BookText"/>
      </w:pPr>
      <w:r>
        <w:rPr>
          <w:rFonts w:ascii="Amiri" w:hAnsi="Amiri" w:eastAsia="Amiri" w:cs="Amiri"/>
          <w:lang w:bidi="ar-SA"/>
          <w:color w:val="111111"/>
          <w:sz w:val="28"/>
          <w:szCs w:val="28"/>
          <w:rtl/>
        </w:rPr>
        <w:t xml:space="preserve">(عن الرجل له الضيعة -) انظر الزكاة</w:t>
      </w:r>
    </w:p>
    <w:p>
      <w:pPr>
        <w:pStyle w:val="BookText"/>
      </w:pPr>
      <w:r>
        <w:rPr>
          <w:rFonts w:ascii="Amiri" w:hAnsi="Amiri" w:eastAsia="Amiri" w:cs="Amiri"/>
          <w:lang w:bidi="ar-SA"/>
          <w:color w:val="111111"/>
          <w:sz w:val="28"/>
          <w:szCs w:val="28"/>
          <w:rtl/>
        </w:rPr>
        <w:t xml:space="preserve">(عن الرجل يرث -) انظر السلطان</w:t>
      </w:r>
    </w:p>
    <w:p>
      <w:pPr>
        <w:pStyle w:val="BookText"/>
      </w:pPr>
      <w:r>
        <w:rPr>
          <w:rFonts w:ascii="Amiri" w:hAnsi="Amiri" w:eastAsia="Amiri" w:cs="Amiri"/>
          <w:lang w:bidi="ar-SA"/>
          <w:color w:val="111111"/>
          <w:sz w:val="28"/>
          <w:szCs w:val="28"/>
          <w:rtl/>
        </w:rPr>
        <w:t xml:space="preserve">(عن الرجل يريد السفر -) انظر شهر رمضان</w:t>
      </w:r>
    </w:p>
    <w:p>
      <w:pPr>
        <w:pStyle w:val="BookText"/>
      </w:pPr>
      <w:r>
        <w:rPr>
          <w:rFonts w:ascii="Amiri" w:hAnsi="Amiri" w:eastAsia="Amiri" w:cs="Amiri"/>
          <w:lang w:bidi="ar-SA"/>
          <w:color w:val="111111"/>
          <w:sz w:val="28"/>
          <w:szCs w:val="28"/>
          <w:rtl/>
        </w:rPr>
        <w:t xml:space="preserve">(عن الرجل يزني قبل -) انظر الزنا</w:t>
      </w:r>
    </w:p>
    <w:p>
      <w:pPr>
        <w:pStyle w:val="BookText"/>
      </w:pPr>
      <w:r>
        <w:rPr>
          <w:rFonts w:ascii="IRNazanin" w:hAnsi="IRNazanin" w:eastAsia="IRNazanin" w:cs="IRNazanin"/>
          <w:lang w:bidi="fa-IR"/>
          <w:color w:val="111111"/>
          <w:sz w:val="28"/>
          <w:szCs w:val="28"/>
          <w:rtl/>
        </w:rPr>
        <w:t xml:space="preserve">(عن الرجل یطوف بالبیت -) انظر الطواف</w:t>
      </w:r>
    </w:p>
    <w:p>
      <w:pPr>
        <w:pStyle w:val="BookText"/>
      </w:pPr>
      <w:r>
        <w:rPr>
          <w:rFonts w:ascii="IRNazanin" w:hAnsi="IRNazanin" w:eastAsia="IRNazanin" w:cs="IRNazanin"/>
          <w:lang w:bidi="fa-IR"/>
          <w:color w:val="111111"/>
          <w:sz w:val="28"/>
          <w:szCs w:val="28"/>
          <w:rtl/>
        </w:rPr>
        <w:t xml:space="preserve">(عن الرجل یعرض له المرض -) انظر الاحرام</w:t>
      </w:r>
    </w:p>
    <w:p>
      <w:pPr>
        <w:pStyle w:val="BookText"/>
      </w:pPr>
      <w:r>
        <w:rPr>
          <w:rFonts w:ascii="IRNazanin" w:hAnsi="IRNazanin" w:eastAsia="IRNazanin" w:cs="IRNazanin"/>
          <w:lang w:bidi="fa-IR"/>
          <w:color w:val="111111"/>
          <w:sz w:val="28"/>
          <w:szCs w:val="28"/>
          <w:rtl/>
        </w:rPr>
        <w:t xml:space="preserve">(عن الرجل یغیب عنه ماله -) انظر زکاة</w:t>
      </w:r>
    </w:p>
    <w:p>
      <w:pPr>
        <w:pStyle w:val="BookText"/>
      </w:pPr>
      <w:r>
        <w:rPr>
          <w:rFonts w:ascii="IRNazanin" w:hAnsi="IRNazanin" w:eastAsia="IRNazanin" w:cs="IRNazanin"/>
          <w:lang w:bidi="fa-IR"/>
          <w:color w:val="111111"/>
          <w:sz w:val="28"/>
          <w:szCs w:val="28"/>
          <w:rtl/>
        </w:rPr>
        <w:t xml:space="preserve">(عن الرجل یقبل -) انظر السفر</w:t>
      </w:r>
    </w:p>
    <w:p>
      <w:pPr>
        <w:pStyle w:val="BookText"/>
      </w:pPr>
      <w:r>
        <w:rPr>
          <w:rFonts w:ascii="IRNazanin" w:hAnsi="IRNazanin" w:eastAsia="IRNazanin" w:cs="IRNazanin"/>
          <w:lang w:bidi="fa-IR"/>
          <w:color w:val="111111"/>
          <w:sz w:val="28"/>
          <w:szCs w:val="28"/>
          <w:rtl/>
        </w:rPr>
        <w:t xml:space="preserve">(عن الرجل یکون له بنون -) انظر البنون</w:t>
      </w:r>
    </w:p>
    <w:p>
      <w:pPr>
        <w:pStyle w:val="BookText"/>
      </w:pPr>
      <w:r>
        <w:rPr>
          <w:rFonts w:ascii="Amiri" w:hAnsi="Amiri" w:eastAsia="Amiri" w:cs="Amiri"/>
          <w:lang w:bidi="ar-SA"/>
          <w:color w:val="111111"/>
          <w:sz w:val="28"/>
          <w:szCs w:val="28"/>
          <w:rtl/>
        </w:rPr>
        <w:t xml:space="preserve">(عن الكلب يقتل -) انظر الصيد</w:t>
      </w:r>
    </w:p>
    <w:p>
      <w:pPr>
        <w:pStyle w:val="BookText"/>
      </w:pPr>
      <w:r>
        <w:rPr>
          <w:rFonts w:ascii="Amiri" w:hAnsi="Amiri" w:eastAsia="Amiri" w:cs="Amiri"/>
          <w:lang w:bidi="ar-SA"/>
          <w:color w:val="111111"/>
          <w:sz w:val="28"/>
          <w:szCs w:val="28"/>
          <w:rtl/>
        </w:rPr>
        <w:t xml:space="preserve">(عن متمتع لا يجد -) انظر الصوم</w:t>
      </w:r>
    </w:p>
    <w:p>
      <w:pPr>
        <w:pStyle w:val="BookText"/>
      </w:pPr>
      <w:r>
        <w:rPr>
          <w:rFonts w:ascii="Amiri" w:hAnsi="Amiri" w:eastAsia="Amiri" w:cs="Amiri"/>
          <w:lang w:bidi="ar-SA"/>
          <w:color w:val="111111"/>
          <w:sz w:val="28"/>
          <w:szCs w:val="28"/>
          <w:rtl/>
        </w:rPr>
        <w:t xml:space="preserve">(عن المتمتع لا يجد -) انظر الصوم</w:t>
      </w:r>
    </w:p>
    <w:p>
      <w:pPr>
        <w:pStyle w:val="BookText"/>
      </w:pPr>
      <w:r>
        <w:rPr>
          <w:rFonts w:ascii="IRNazanin" w:hAnsi="IRNazanin" w:eastAsia="IRNazanin" w:cs="IRNazanin"/>
          <w:lang w:bidi="fa-IR"/>
          <w:color w:val="111111"/>
          <w:sz w:val="28"/>
          <w:szCs w:val="28"/>
          <w:rtl/>
        </w:rPr>
        <w:t xml:space="preserve">(عن المحدود -) انظر الردّ</w:t>
      </w:r>
    </w:p>
    <w:p>
      <w:pPr>
        <w:pStyle w:val="BookText"/>
      </w:pPr>
      <w:r>
        <w:rPr>
          <w:rFonts w:ascii="Amiri" w:hAnsi="Amiri" w:eastAsia="Amiri" w:cs="Amiri"/>
          <w:lang w:bidi="ar-SA"/>
          <w:color w:val="111111"/>
          <w:sz w:val="28"/>
          <w:szCs w:val="28"/>
          <w:rtl/>
        </w:rPr>
        <w:t xml:space="preserve">(عن المحرم يلبس -) انظر المحرم</w:t>
      </w:r>
    </w:p>
    <w:p>
      <w:pPr>
        <w:pStyle w:val="BookText"/>
      </w:pPr>
      <w:r>
        <w:rPr>
          <w:rFonts w:ascii="IRNazanin" w:hAnsi="IRNazanin" w:eastAsia="IRNazanin" w:cs="IRNazanin"/>
          <w:lang w:bidi="fa-IR"/>
          <w:color w:val="111111"/>
          <w:sz w:val="28"/>
          <w:szCs w:val="28"/>
          <w:rtl/>
        </w:rPr>
        <w:t xml:space="preserve">(عن المختضب -) انظر الخضاب</w:t>
      </w:r>
    </w:p>
    <w:p>
      <w:pPr>
        <w:pStyle w:val="BookText"/>
      </w:pPr>
      <w:r>
        <w:rPr>
          <w:rFonts w:ascii="Amiri" w:hAnsi="Amiri" w:eastAsia="Amiri" w:cs="Amiri"/>
          <w:lang w:bidi="ar-SA"/>
          <w:color w:val="111111"/>
          <w:sz w:val="28"/>
          <w:szCs w:val="28"/>
          <w:rtl/>
        </w:rPr>
        <w:t xml:space="preserve">(عن المختلعة ألها -) انظر الخلع</w:t>
      </w:r>
    </w:p>
    <w:p>
      <w:pPr>
        <w:pStyle w:val="BookText"/>
      </w:pPr>
      <w:r>
        <w:rPr>
          <w:rFonts w:ascii="Amiri" w:hAnsi="Amiri" w:eastAsia="Amiri" w:cs="Amiri"/>
          <w:lang w:bidi="ar-SA"/>
          <w:color w:val="111111"/>
          <w:sz w:val="28"/>
          <w:szCs w:val="28"/>
          <w:rtl/>
        </w:rPr>
        <w:t xml:space="preserve">(عن المرأة تنذر -) انظر الصوم</w:t>
      </w:r>
    </w:p>
    <w:p>
      <w:pPr>
        <w:pStyle w:val="BookText"/>
      </w:pPr>
      <w:r>
        <w:rPr>
          <w:rFonts w:ascii="IRNazanin" w:hAnsi="IRNazanin" w:eastAsia="IRNazanin" w:cs="IRNazanin"/>
          <w:lang w:bidi="fa-IR"/>
          <w:color w:val="111111"/>
          <w:sz w:val="28"/>
          <w:szCs w:val="28"/>
          <w:rtl/>
        </w:rPr>
        <w:t xml:space="preserve">(عن الوضوء -) انظر الخلاء</w:t>
      </w:r>
    </w:p>
    <w:p>
      <w:pPr>
        <w:pStyle w:val="BookText"/>
      </w:pPr>
      <w:r>
        <w:rPr>
          <w:rFonts w:ascii="IRNazanin" w:hAnsi="IRNazanin" w:eastAsia="IRNazanin" w:cs="IRNazanin"/>
          <w:lang w:bidi="fa-IR"/>
          <w:color w:val="111111"/>
          <w:sz w:val="28"/>
          <w:szCs w:val="28"/>
          <w:rtl/>
        </w:rPr>
        <w:t xml:space="preserve">(كان على علیه السلام اذا نهض -) انظر التشهد</w:t>
      </w:r>
    </w:p>
    <w:p>
      <w:pPr>
        <w:pStyle w:val="BookText"/>
      </w:pPr>
      <w:r>
        <w:rPr>
          <w:rFonts w:ascii="Amiri" w:hAnsi="Amiri" w:eastAsia="Amiri" w:cs="Amiri"/>
          <w:lang w:bidi="ar-SA"/>
          <w:color w:val="111111"/>
          <w:sz w:val="28"/>
          <w:szCs w:val="28"/>
          <w:rtl/>
        </w:rPr>
        <w:t xml:space="preserve">(لا يقبّل رأس أحد -) انظر التقبيل</w:t>
      </w:r>
    </w:p>
    <w:p>
      <w:pPr>
        <w:pStyle w:val="BookText"/>
      </w:pPr>
      <w:r>
        <w:rPr>
          <w:rFonts w:ascii="Amiri" w:hAnsi="Amiri" w:eastAsia="Amiri" w:cs="Amiri"/>
          <w:lang w:bidi="ar-SA"/>
          <w:color w:val="111111"/>
          <w:sz w:val="28"/>
          <w:szCs w:val="28"/>
          <w:rtl/>
        </w:rPr>
        <w:t xml:space="preserve">(ما تقول في رجل ضرب رجلا -) انظر الدية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9" w:name="pg14652_151716"/>
    <w:bookmarkEnd w:id="79"/>
    <w:p>
      <w:pPr>
        <w:pStyle w:val="BookText"/>
      </w:pPr>
      <w:r>
        <w:rPr>
          <w:rFonts w:ascii="Amiri" w:hAnsi="Amiri" w:eastAsia="Amiri" w:cs="Amiri"/>
          <w:lang w:bidi="ar-SA"/>
          <w:color w:val="111111"/>
          <w:sz w:val="28"/>
          <w:szCs w:val="28"/>
          <w:rtl/>
        </w:rPr>
        <w:t xml:space="preserve">(ما فرض الله - ) انظر الزكاة</w:t>
      </w:r>
    </w:p>
    <w:p>
      <w:pPr>
        <w:pStyle w:val="BookText"/>
      </w:pPr>
      <w:r>
        <w:rPr>
          <w:rFonts w:ascii="Amiri" w:hAnsi="Amiri" w:eastAsia="Amiri" w:cs="Amiri"/>
          <w:lang w:bidi="ar-SA"/>
          <w:color w:val="111111"/>
          <w:sz w:val="28"/>
          <w:szCs w:val="28"/>
          <w:rtl/>
        </w:rPr>
        <w:t xml:space="preserve">(المحدود والمحدودة -) انظر الردّ</w:t>
      </w:r>
    </w:p>
    <w:p>
      <w:pPr>
        <w:pStyle w:val="BookText"/>
      </w:pPr>
      <w:r>
        <w:rPr>
          <w:rFonts w:ascii="Amiri" w:hAnsi="Amiri" w:eastAsia="Amiri" w:cs="Amiri"/>
          <w:lang w:bidi="ar-SA"/>
          <w:color w:val="111111"/>
          <w:sz w:val="28"/>
          <w:szCs w:val="28"/>
          <w:rtl/>
        </w:rPr>
        <w:t xml:space="preserve">(المضارب يقول لصاحبه آن آذتيه -) انظر المضاربة</w:t>
      </w:r>
    </w:p>
    <w:p>
      <w:pPr>
        <w:pStyle w:val="BookText"/>
      </w:pPr>
      <w:r>
        <w:rPr>
          <w:rFonts w:ascii="Amiri" w:hAnsi="Amiri" w:eastAsia="Amiri" w:cs="Amiri"/>
          <w:lang w:bidi="ar-SA"/>
          <w:color w:val="111111"/>
          <w:sz w:val="28"/>
          <w:szCs w:val="28"/>
          <w:rtl/>
        </w:rPr>
        <w:t xml:space="preserve">(المضارب يقول لصاحبه أن أنت -) انظر المضاربة</w:t>
      </w:r>
    </w:p>
    <w:p>
      <w:pPr>
        <w:pStyle w:val="BookText"/>
      </w:pPr>
      <w:r>
        <w:rPr>
          <w:rFonts w:ascii="Amiri" w:hAnsi="Amiri" w:eastAsia="Amiri" w:cs="Amiri"/>
          <w:lang w:bidi="ar-SA"/>
          <w:color w:val="111111"/>
          <w:sz w:val="28"/>
          <w:szCs w:val="28"/>
          <w:rtl/>
        </w:rPr>
        <w:t xml:space="preserve">(من كان يؤمن بالله -) انظر الحمّام</w:t>
      </w:r>
    </w:p>
    <w:p>
      <w:pPr>
        <w:pStyle w:val="BookText"/>
      </w:pPr>
      <w:r>
        <w:rPr>
          <w:rFonts w:ascii="IRNazanin" w:hAnsi="IRNazanin" w:eastAsia="IRNazanin" w:cs="IRNazanin"/>
          <w:lang w:bidi="fa-IR"/>
          <w:color w:val="111111"/>
          <w:sz w:val="28"/>
          <w:szCs w:val="28"/>
          <w:rtl/>
        </w:rPr>
        <w:t xml:space="preserve">(وقّت رسول الله صلی الله علیه و آله -) انظر الاحرام</w:t>
      </w:r>
    </w:p>
    <w:p>
      <w:pPr>
        <w:pStyle w:val="Heading3"/>
      </w:pPr>
      <w:bookmarkStart w:id="337" w:name="_Toc253"/>
      <w:r>
        <w:t>«رفاعة بن موسى النخاس»</w:t>
      </w:r>
      <w:bookmarkEnd w:id="337"/>
    </w:p>
    <w:p>
      <w:pPr>
        <w:pStyle w:val="BookText"/>
      </w:pPr>
      <w:r>
        <w:rPr>
          <w:rFonts w:ascii="Amiri" w:hAnsi="Amiri" w:eastAsia="Amiri" w:cs="Amiri"/>
          <w:lang w:bidi="ar-SA"/>
          <w:color w:val="111111"/>
          <w:sz w:val="28"/>
          <w:szCs w:val="28"/>
          <w:rtl/>
        </w:rPr>
        <w:t xml:space="preserve">(اشتري الجارية -) انظر الاشتراء</w:t>
      </w:r>
    </w:p>
    <w:p>
      <w:pPr>
        <w:pStyle w:val="BookText"/>
      </w:pPr>
      <w:r>
        <w:rPr>
          <w:rFonts w:ascii="Amiri" w:hAnsi="Amiri" w:eastAsia="Amiri" w:cs="Amiri"/>
          <w:lang w:bidi="ar-SA"/>
          <w:color w:val="111111"/>
          <w:sz w:val="28"/>
          <w:szCs w:val="28"/>
          <w:rtl/>
        </w:rPr>
        <w:t xml:space="preserve">(رجل نذر أن يمشي -) انظر النذر</w:t>
      </w:r>
    </w:p>
    <w:p>
      <w:pPr>
        <w:pStyle w:val="Heading3"/>
      </w:pPr>
      <w:bookmarkStart w:id="338" w:name="_Toc254"/>
      <w:r>
        <w:t>«رفاعة النخاسة»</w:t>
      </w:r>
      <w:bookmarkEnd w:id="338"/>
    </w:p>
    <w:p>
      <w:pPr>
        <w:pStyle w:val="BookText"/>
      </w:pPr>
      <w:r>
        <w:rPr>
          <w:rFonts w:ascii="IRNazanin" w:hAnsi="IRNazanin" w:eastAsia="IRNazanin" w:cs="IRNazanin"/>
          <w:lang w:bidi="fa-IR"/>
          <w:color w:val="111111"/>
          <w:sz w:val="28"/>
          <w:szCs w:val="28"/>
          <w:rtl/>
        </w:rPr>
        <w:t xml:space="preserve">(أخبرني أبي أن من خرج الى قبر -) انظر الحسين بن علي علیه السلام</w:t>
      </w:r>
    </w:p>
    <w:p>
      <w:pPr>
        <w:pStyle w:val="BookText"/>
      </w:pPr>
      <w:r>
        <w:rPr>
          <w:rFonts w:ascii="Amiri" w:hAnsi="Amiri" w:eastAsia="Amiri" w:cs="Amiri"/>
          <w:lang w:bidi="ar-SA"/>
          <w:color w:val="111111"/>
          <w:sz w:val="28"/>
          <w:szCs w:val="28"/>
          <w:rtl/>
        </w:rPr>
        <w:t xml:space="preserve">(اذا طلق الرجل امرأة فأدعت -) انظر الطلاق</w:t>
      </w:r>
    </w:p>
    <w:p>
      <w:pPr>
        <w:pStyle w:val="BookText"/>
      </w:pPr>
      <w:r>
        <w:rPr>
          <w:rFonts w:ascii="Amiri" w:hAnsi="Amiri" w:eastAsia="Amiri" w:cs="Amiri"/>
          <w:lang w:bidi="ar-SA"/>
          <w:color w:val="111111"/>
          <w:sz w:val="28"/>
          <w:szCs w:val="28"/>
          <w:rtl/>
        </w:rPr>
        <w:t xml:space="preserve">(اذا طلق الرجل المرأة فأدعت -) انظر الطلاق</w:t>
      </w:r>
    </w:p>
    <w:p>
      <w:pPr>
        <w:pStyle w:val="BookText"/>
      </w:pPr>
      <w:r>
        <w:rPr>
          <w:rFonts w:ascii="Amiri" w:hAnsi="Amiri" w:eastAsia="Amiri" w:cs="Amiri"/>
          <w:lang w:bidi="ar-SA"/>
          <w:color w:val="111111"/>
          <w:sz w:val="28"/>
          <w:szCs w:val="28"/>
          <w:rtl/>
        </w:rPr>
        <w:t xml:space="preserve">(ان الروم يغيرون -) انظر السبي</w:t>
      </w:r>
    </w:p>
    <w:p>
      <w:pPr>
        <w:pStyle w:val="BookText"/>
      </w:pPr>
      <w:r>
        <w:rPr>
          <w:rFonts w:ascii="Amiri" w:hAnsi="Amiri" w:eastAsia="Amiri" w:cs="Amiri"/>
          <w:lang w:bidi="ar-SA"/>
          <w:color w:val="111111"/>
          <w:sz w:val="28"/>
          <w:szCs w:val="28"/>
          <w:rtl/>
        </w:rPr>
        <w:t xml:space="preserve">(ان القوم يغيرون -) انظر السبي</w:t>
      </w:r>
    </w:p>
    <w:p>
      <w:pPr>
        <w:pStyle w:val="BookText"/>
      </w:pPr>
      <w:r>
        <w:rPr>
          <w:rFonts w:ascii="Amiri" w:hAnsi="Amiri" w:eastAsia="Amiri" w:cs="Amiri"/>
          <w:lang w:bidi="ar-SA"/>
          <w:color w:val="111111"/>
          <w:sz w:val="28"/>
          <w:szCs w:val="28"/>
          <w:rtl/>
        </w:rPr>
        <w:t xml:space="preserve">(اني رجل صايغ -) انظر الذهب</w:t>
      </w:r>
    </w:p>
    <w:p>
      <w:pPr>
        <w:pStyle w:val="BookText"/>
      </w:pPr>
      <w:r>
        <w:rPr>
          <w:rFonts w:ascii="Amiri" w:hAnsi="Amiri" w:eastAsia="Amiri" w:cs="Amiri"/>
          <w:lang w:bidi="ar-SA"/>
          <w:color w:val="111111"/>
          <w:sz w:val="28"/>
          <w:szCs w:val="28"/>
          <w:rtl/>
        </w:rPr>
        <w:t xml:space="preserve">(أيصلح لي ان -) انظر الاشتراء</w:t>
      </w:r>
    </w:p>
    <w:p>
      <w:pPr>
        <w:pStyle w:val="BookText"/>
      </w:pPr>
      <w:r>
        <w:rPr>
          <w:rFonts w:ascii="IRNazanin" w:hAnsi="IRNazanin" w:eastAsia="IRNazanin" w:cs="IRNazanin"/>
          <w:lang w:bidi="fa-IR"/>
          <w:color w:val="111111"/>
          <w:sz w:val="28"/>
          <w:szCs w:val="28"/>
          <w:rtl/>
        </w:rPr>
        <w:t xml:space="preserve">(ساومت -) انظر البیع</w:t>
      </w:r>
    </w:p>
    <w:p>
      <w:pPr>
        <w:pStyle w:val="BookText"/>
      </w:pPr>
      <w:r>
        <w:rPr>
          <w:rFonts w:ascii="IRNazanin" w:hAnsi="IRNazanin" w:eastAsia="IRNazanin" w:cs="IRNazanin"/>
          <w:lang w:bidi="fa-IR"/>
          <w:color w:val="111111"/>
          <w:sz w:val="28"/>
          <w:szCs w:val="28"/>
          <w:rtl/>
        </w:rPr>
        <w:t xml:space="preserve">(عزّ ابو عبد الله -) انظر التعزية (يصلح لي ان اشتری -) انظر الاشتراء</w:t>
      </w:r>
    </w:p>
    <w:p>
      <w:pPr>
        <w:pStyle w:val="Heading3"/>
      </w:pPr>
      <w:bookmarkStart w:id="339" w:name="_Toc255"/>
      <w:r>
        <w:t>«الرفاعي»</w:t>
      </w:r>
      <w:bookmarkEnd w:id="339"/>
    </w:p>
    <w:p>
      <w:pPr>
        <w:pStyle w:val="BookText"/>
      </w:pPr>
      <w:r>
        <w:rPr>
          <w:rFonts w:ascii="IRNazanin" w:hAnsi="IRNazanin" w:eastAsia="IRNazanin" w:cs="IRNazanin"/>
          <w:lang w:bidi="fa-IR"/>
          <w:color w:val="111111"/>
          <w:sz w:val="28"/>
          <w:szCs w:val="28"/>
          <w:rtl/>
        </w:rPr>
        <w:t xml:space="preserve">(عن رجل قبّل رجلا -) انظر البئر</w:t>
      </w:r>
    </w:p>
    <w:p>
      <w:pPr>
        <w:pStyle w:val="Heading3"/>
      </w:pPr>
      <w:bookmarkStart w:id="340" w:name="_Toc256"/>
      <w:r>
        <w:t>«الرفث»</w:t>
      </w:r>
      <w:bookmarkEnd w:id="340"/>
    </w:p>
    <w:p>
      <w:pPr>
        <w:pStyle w:val="BookText"/>
      </w:pPr>
      <w:r>
        <w:rPr>
          <w:rFonts w:ascii="IRNazanin" w:hAnsi="IRNazanin" w:eastAsia="IRNazanin" w:cs="IRNazanin"/>
          <w:lang w:bidi="fa-IR"/>
          <w:color w:val="111111"/>
          <w:sz w:val="28"/>
          <w:szCs w:val="28"/>
          <w:rtl/>
        </w:rPr>
        <w:t xml:space="preserve">(احل لكم ليلة الصيام الرفث الی -) تقدم في شهر رمضان تحت عنوان</w:t>
      </w:r>
    </w:p>
    <w:p>
      <w:pPr>
        <w:pStyle w:val="BookText"/>
      </w:pPr>
      <w:r>
        <w:rPr>
          <w:rFonts w:ascii="Amiri" w:hAnsi="Amiri" w:eastAsia="Amiri" w:cs="Amiri"/>
          <w:lang w:bidi="ar-SA"/>
          <w:color w:val="111111"/>
          <w:sz w:val="28"/>
          <w:szCs w:val="28"/>
          <w:rtl/>
        </w:rPr>
        <w:t xml:space="preserve">(يستحب الخ) ويأتي في الصوم تحت عنوانه.</w:t>
      </w:r>
    </w:p>
    <w:p>
      <w:pPr>
        <w:pStyle w:val="BookText"/>
      </w:pPr>
      <w:r>
        <w:rPr>
          <w:rFonts w:ascii="Amiri" w:hAnsi="Amiri" w:eastAsia="Amiri" w:cs="Amiri"/>
          <w:lang w:bidi="ar-SA"/>
          <w:color w:val="111111"/>
          <w:sz w:val="28"/>
          <w:szCs w:val="28"/>
          <w:rtl/>
        </w:rPr>
        <w:t xml:space="preserve">(اذا احرمت فعليك - الى أن قال - فلا رفث ولا فسوق -) انظر المحرم</w:t>
      </w:r>
    </w:p>
    <w:p>
      <w:pPr>
        <w:pStyle w:val="BookText"/>
      </w:pPr>
      <w:r>
        <w:rPr>
          <w:rFonts w:ascii="IRNazanin" w:hAnsi="IRNazanin" w:eastAsia="IRNazanin" w:cs="IRNazanin"/>
          <w:lang w:bidi="fa-IR"/>
          <w:color w:val="111111"/>
          <w:sz w:val="28"/>
          <w:szCs w:val="28"/>
          <w:rtl/>
        </w:rPr>
        <w:t xml:space="preserve">(ان الله کره لي - الی أن قال - الرفث في</w:t>
      </w:r>
    </w:p>
    <w:p>
      <w:pPr>
        <w:pStyle w:val="BookText"/>
      </w:pPr>
      <w:r>
        <w:rPr>
          <w:rFonts w:ascii="Amiri" w:hAnsi="Amiri" w:eastAsia="Amiri" w:cs="Amiri"/>
          <w:lang w:bidi="ar-SA"/>
          <w:color w:val="111111"/>
          <w:sz w:val="28"/>
          <w:szCs w:val="28"/>
          <w:rtl/>
        </w:rPr>
        <w:t xml:space="preserve">الصوم -) انظر الستة</w:t>
      </w:r>
    </w:p>
    <w:p>
      <w:pPr>
        <w:pStyle w:val="BookText"/>
      </w:pPr>
      <w:r>
        <w:rPr>
          <w:rFonts w:ascii="IRNazanin" w:hAnsi="IRNazanin" w:eastAsia="IRNazanin" w:cs="IRNazanin"/>
          <w:lang w:bidi="fa-IR"/>
          <w:color w:val="111111"/>
          <w:sz w:val="28"/>
          <w:szCs w:val="28"/>
          <w:rtl/>
        </w:rPr>
        <w:t xml:space="preserve">(الحج اشهر - الى أن قال - فلا رفث ولا</w:t>
      </w:r>
    </w:p>
    <w:p>
      <w:pPr>
        <w:pStyle w:val="BookText"/>
      </w:pPr>
      <w:r>
        <w:rPr>
          <w:rFonts w:ascii="IRNazanin" w:hAnsi="IRNazanin" w:eastAsia="IRNazanin" w:cs="IRNazanin"/>
          <w:lang w:bidi="fa-IR"/>
          <w:color w:val="111111"/>
          <w:sz w:val="28"/>
          <w:szCs w:val="28"/>
          <w:rtl/>
        </w:rPr>
        <w:t xml:space="preserve">فسوق -) انظر الحج</w:t>
      </w:r>
    </w:p>
    <w:p>
      <w:pPr>
        <w:pStyle w:val="BookText"/>
      </w:pPr>
      <w:r>
        <w:rPr>
          <w:rFonts w:ascii="Amiri" w:hAnsi="Amiri" w:eastAsia="Amiri" w:cs="Amiri"/>
          <w:lang w:bidi="ar-SA"/>
          <w:color w:val="111111"/>
          <w:sz w:val="28"/>
          <w:szCs w:val="28"/>
          <w:rtl/>
        </w:rPr>
        <w:t xml:space="preserve">«عن الرفث والفسوق والجدال ما هو؟ وما على من فعله؟ فقال: الرفث جماع النساء، والفسوق الكذب والمفاخرة، والجدال قول الرجل لا والله و بلى والله، فمن رفث فعليه بدنة ينحرها، وان لم يجد فشاة، وكفارة الفسوق يتصدق به اذا فعله وهو محرم» (7) التهذيب ج 5 ص 297ب 24 ح 3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80" w:name="pg14652_151717"/>
    <w:bookmarkEnd w:id="80"/>
    <w:p>
      <w:pPr>
        <w:pStyle w:val="BookText"/>
      </w:pPr>
      <w:r>
        <w:rPr>
          <w:rFonts w:ascii="IRNazanin" w:hAnsi="IRNazanin" w:eastAsia="IRNazanin" w:cs="IRNazanin"/>
          <w:lang w:bidi="fa-IR"/>
          <w:color w:val="111111"/>
          <w:sz w:val="28"/>
          <w:szCs w:val="28"/>
          <w:rtl/>
        </w:rPr>
        <w:t xml:space="preserve">(فی الجدال شاة - الى أن قال - والرفث فساد الحج -) انظر المحرم</w:t>
      </w:r>
    </w:p>
    <w:p>
      <w:pPr>
        <w:pStyle w:val="BookText"/>
      </w:pPr>
      <w:r>
        <w:rPr>
          <w:rFonts w:ascii="Amiri" w:hAnsi="Amiri" w:eastAsia="Amiri" w:cs="Amiri"/>
          <w:lang w:bidi="ar-SA"/>
          <w:color w:val="111111"/>
          <w:sz w:val="28"/>
          <w:szCs w:val="28"/>
          <w:rtl/>
        </w:rPr>
        <w:t xml:space="preserve">(لمن اتقى الرفث -) انظر التعجيل</w:t>
      </w:r>
    </w:p>
    <w:p>
      <w:pPr>
        <w:pStyle w:val="BookText"/>
      </w:pPr>
      <w:r>
        <w:rPr>
          <w:rFonts w:ascii="IRNazanin" w:hAnsi="IRNazanin" w:eastAsia="IRNazanin" w:cs="IRNazanin"/>
          <w:lang w:bidi="fa-IR"/>
          <w:color w:val="111111"/>
          <w:sz w:val="28"/>
          <w:szCs w:val="28"/>
          <w:rtl/>
        </w:rPr>
        <w:t xml:space="preserve">(واتموا الحج - الى أن قال - ان لا رفث -)</w:t>
      </w:r>
    </w:p>
    <w:p>
      <w:pPr>
        <w:pStyle w:val="Heading3"/>
      </w:pPr>
      <w:bookmarkStart w:id="341" w:name="_Toc257"/>
      <w:r>
        <w:t>«الرفض»</w:t>
      </w:r>
      <w:bookmarkEnd w:id="341"/>
    </w:p>
    <w:p>
      <w:pPr>
        <w:pStyle w:val="BookText"/>
      </w:pPr>
      <w:r>
        <w:rPr>
          <w:rFonts w:ascii="Amiri" w:hAnsi="Amiri" w:eastAsia="Amiri" w:cs="Amiri"/>
          <w:lang w:bidi="ar-SA"/>
          <w:color w:val="111111"/>
          <w:sz w:val="28"/>
          <w:szCs w:val="28"/>
          <w:rtl/>
        </w:rPr>
        <w:t xml:space="preserve">(تقدمت الى شريك - الى أن قال - وما هو قال الرفض -) انظر الشهادة</w:t>
      </w:r>
    </w:p>
    <w:p>
      <w:pPr>
        <w:pStyle w:val="BookText"/>
      </w:pPr>
      <w:r>
        <w:rPr>
          <w:rFonts w:ascii="IRNazanin" w:hAnsi="IRNazanin" w:eastAsia="IRNazanin" w:cs="IRNazanin"/>
          <w:lang w:bidi="fa-IR"/>
          <w:color w:val="111111"/>
          <w:sz w:val="28"/>
          <w:szCs w:val="28"/>
          <w:rtl/>
        </w:rPr>
        <w:t xml:space="preserve">(لزمته شهادة - الى أن قال - وما هي ميلك الى الترفض فیکی -) انظر الشهادة</w:t>
      </w:r>
    </w:p>
    <w:p>
      <w:pPr>
        <w:pStyle w:val="Heading3"/>
      </w:pPr>
      <w:bookmarkStart w:id="342" w:name="_Toc258"/>
      <w:r>
        <w:t>«الرفضاء»</w:t>
      </w:r>
      <w:bookmarkEnd w:id="342"/>
    </w:p>
    <w:p>
      <w:pPr>
        <w:pStyle w:val="BookText"/>
      </w:pPr>
      <w:r>
        <w:rPr>
          <w:rFonts w:ascii="Amiri" w:hAnsi="Amiri" w:eastAsia="Amiri" w:cs="Amiri"/>
          <w:lang w:bidi="ar-SA"/>
          <w:color w:val="111111"/>
          <w:sz w:val="28"/>
          <w:szCs w:val="28"/>
          <w:rtl/>
        </w:rPr>
        <w:t xml:space="preserve">(اذا كان يوم التروية - الى أن قال - فاذا انتهيت الى الرفضاء -) انظر التروية</w:t>
      </w:r>
    </w:p>
    <w:p>
      <w:pPr>
        <w:pStyle w:val="Heading3"/>
      </w:pPr>
      <w:bookmarkStart w:id="343" w:name="_Toc259"/>
      <w:r>
        <w:t>«الرفع»</w:t>
      </w:r>
      <w:bookmarkEnd w:id="343"/>
    </w:p>
    <w:p>
      <w:pPr>
        <w:pStyle w:val="BookText"/>
      </w:pPr>
      <w:r>
        <w:rPr>
          <w:rFonts w:ascii="IRNazanin" w:hAnsi="IRNazanin" w:eastAsia="IRNazanin" w:cs="IRNazanin"/>
          <w:lang w:bidi="fa-IR"/>
          <w:color w:val="111111"/>
          <w:sz w:val="28"/>
          <w:szCs w:val="28"/>
          <w:rtl/>
        </w:rPr>
        <w:t xml:space="preserve">(اذا اردت ان تسجد فارفع يديك -) انظر الرکوع</w:t>
      </w:r>
    </w:p>
    <w:p>
      <w:pPr>
        <w:pStyle w:val="BookText"/>
      </w:pPr>
      <w:r>
        <w:rPr>
          <w:rFonts w:ascii="IRNazanin" w:hAnsi="IRNazanin" w:eastAsia="IRNazanin" w:cs="IRNazanin"/>
          <w:lang w:bidi="fa-IR"/>
          <w:color w:val="111111"/>
          <w:sz w:val="28"/>
          <w:szCs w:val="28"/>
          <w:rtl/>
        </w:rPr>
        <w:t xml:space="preserve">(اذا اردت ان تسجد فارفع یدیك -) انظر السجود</w:t>
      </w:r>
    </w:p>
    <w:p>
      <w:pPr>
        <w:pStyle w:val="BookText"/>
      </w:pPr>
      <w:r>
        <w:rPr>
          <w:rFonts w:ascii="IRNazanin" w:hAnsi="IRNazanin" w:eastAsia="IRNazanin" w:cs="IRNazanin"/>
          <w:lang w:bidi="fa-IR"/>
          <w:color w:val="111111"/>
          <w:sz w:val="28"/>
          <w:szCs w:val="28"/>
          <w:rtl/>
        </w:rPr>
        <w:t xml:space="preserve">(اذا افتتحت الصلاة فارفع کفیك -) انظر الافتتاح</w:t>
      </w:r>
    </w:p>
    <w:p>
      <w:pPr>
        <w:pStyle w:val="BookText"/>
      </w:pPr>
      <w:r>
        <w:rPr>
          <w:rFonts w:ascii="IRNazanin" w:hAnsi="IRNazanin" w:eastAsia="IRNazanin" w:cs="IRNazanin"/>
          <w:lang w:bidi="fa-IR"/>
          <w:color w:val="111111"/>
          <w:sz w:val="28"/>
          <w:szCs w:val="28"/>
          <w:rtl/>
        </w:rPr>
        <w:t xml:space="preserve">(اذا دخلت المسجد - الی أن قال - فارفع دخلت المسجد - الی أن قال - ولا</w:t>
      </w:r>
    </w:p>
    <w:p>
      <w:pPr>
        <w:pStyle w:val="BookText"/>
      </w:pPr>
      <w:r>
        <w:rPr>
          <w:rFonts w:ascii="IRNazanin" w:hAnsi="IRNazanin" w:eastAsia="IRNazanin" w:cs="IRNazanin"/>
          <w:lang w:bidi="fa-IR"/>
          <w:color w:val="111111"/>
          <w:sz w:val="28"/>
          <w:szCs w:val="28"/>
          <w:rtl/>
        </w:rPr>
        <w:t xml:space="preserve">ترفع یدیك -) انظر الافتتاح</w:t>
      </w:r>
    </w:p>
    <w:p>
      <w:pPr>
        <w:pStyle w:val="BookText"/>
      </w:pPr>
      <w:r>
        <w:rPr>
          <w:rFonts w:ascii="IRNazanin" w:hAnsi="IRNazanin" w:eastAsia="IRNazanin" w:cs="IRNazanin"/>
          <w:lang w:bidi="fa-IR"/>
          <w:color w:val="111111"/>
          <w:sz w:val="28"/>
          <w:szCs w:val="28"/>
          <w:rtl/>
        </w:rPr>
        <w:t xml:space="preserve">(اذا رفع علمکم -) انظر الحجة</w:t>
      </w:r>
    </w:p>
    <w:p>
      <w:pPr>
        <w:pStyle w:val="BookText"/>
      </w:pPr>
      <w:r>
        <w:rPr>
          <w:rFonts w:ascii="Amiri" w:hAnsi="Amiri" w:eastAsia="Amiri" w:cs="Amiri"/>
          <w:lang w:bidi="ar-SA"/>
          <w:color w:val="111111"/>
          <w:sz w:val="28"/>
          <w:szCs w:val="28"/>
          <w:rtl/>
        </w:rPr>
        <w:t xml:space="preserve">(اذا رفعت رأسك -) انظر السجود</w:t>
      </w:r>
    </w:p>
    <w:p>
      <w:pPr>
        <w:pStyle w:val="BookText"/>
      </w:pPr>
      <w:r>
        <w:rPr>
          <w:rFonts w:ascii="IRNazanin" w:hAnsi="IRNazanin" w:eastAsia="IRNazanin" w:cs="IRNazanin"/>
          <w:lang w:bidi="fa-IR"/>
          <w:color w:val="111111"/>
          <w:sz w:val="28"/>
          <w:szCs w:val="28"/>
          <w:rtl/>
        </w:rPr>
        <w:t xml:space="preserve">(اذا قمت فی الصلاة فکبّرت فأرفع یدیك -) انظر الافتتاح</w:t>
      </w:r>
    </w:p>
    <w:p>
      <w:pPr>
        <w:pStyle w:val="BookText"/>
      </w:pPr>
      <w:r>
        <w:rPr>
          <w:rFonts w:ascii="IRNazanin" w:hAnsi="IRNazanin" w:eastAsia="IRNazanin" w:cs="IRNazanin"/>
          <w:lang w:bidi="fa-IR"/>
          <w:color w:val="111111"/>
          <w:sz w:val="28"/>
          <w:szCs w:val="28"/>
          <w:rtl/>
        </w:rPr>
        <w:t xml:space="preserve">(أراك اذا صلیت فرفعت رأسك -) انظر السجود</w:t>
      </w:r>
    </w:p>
    <w:p>
      <w:pPr>
        <w:pStyle w:val="BookText"/>
      </w:pPr>
      <w:r>
        <w:rPr>
          <w:rFonts w:ascii="IRNazanin" w:hAnsi="IRNazanin" w:eastAsia="IRNazanin" w:cs="IRNazanin"/>
          <w:lang w:bidi="fa-IR"/>
          <w:color w:val="111111"/>
          <w:sz w:val="28"/>
          <w:szCs w:val="28"/>
          <w:rtl/>
        </w:rPr>
        <w:t xml:space="preserve">(اکلنا عند أبي عبدالله علیه السلام فلمّا رفع -) انظر الخوان</w:t>
      </w:r>
    </w:p>
    <w:p>
      <w:pPr>
        <w:pStyle w:val="BookText"/>
      </w:pPr>
      <w:r>
        <w:rPr>
          <w:rFonts w:ascii="IRNazanin" w:hAnsi="IRNazanin" w:eastAsia="IRNazanin" w:cs="IRNazanin"/>
          <w:lang w:bidi="fa-IR"/>
          <w:color w:val="111111"/>
          <w:sz w:val="28"/>
          <w:szCs w:val="28"/>
          <w:rtl/>
        </w:rPr>
        <w:t xml:space="preserve">(اللهم ان رفعتنی فمن ذا الذي یضعني -) یأتي فی القنوت تحت عنوان (قل في قنوت الوتر الخ)</w:t>
      </w:r>
    </w:p>
    <w:p>
      <w:pPr>
        <w:pStyle w:val="BookText"/>
      </w:pPr>
      <w:r>
        <w:rPr>
          <w:rFonts w:ascii="IRNazanin" w:hAnsi="IRNazanin" w:eastAsia="IRNazanin" w:cs="IRNazanin"/>
          <w:lang w:bidi="fa-IR"/>
          <w:color w:val="111111"/>
          <w:sz w:val="28"/>
          <w:szCs w:val="28"/>
          <w:rtl/>
        </w:rPr>
        <w:t xml:space="preserve">(أما علمت ان الله عزوجل رفع بالاسلام -) انظر الخسیسة</w:t>
      </w:r>
    </w:p>
    <w:p>
      <w:pPr>
        <w:pStyle w:val="BookText"/>
      </w:pPr>
      <w:r>
        <w:rPr>
          <w:rFonts w:ascii="IRNazanin" w:hAnsi="IRNazanin" w:eastAsia="IRNazanin" w:cs="IRNazanin"/>
          <w:lang w:bidi="fa-IR"/>
          <w:color w:val="111111"/>
          <w:sz w:val="28"/>
          <w:szCs w:val="28"/>
          <w:rtl/>
        </w:rPr>
        <w:t xml:space="preserve">(ان امیرالمؤمنین علیه السلام رفع الیه رجل استأجر -) انظر الضمان</w:t>
      </w:r>
    </w:p>
    <w:p>
      <w:pPr>
        <w:pStyle w:val="BookText"/>
      </w:pPr>
      <w:r>
        <w:rPr>
          <w:rFonts w:ascii="IRNazanin" w:hAnsi="IRNazanin" w:eastAsia="IRNazanin" w:cs="IRNazanin"/>
          <w:lang w:bidi="fa-IR"/>
          <w:color w:val="111111"/>
          <w:sz w:val="28"/>
          <w:szCs w:val="28"/>
          <w:rtl/>
        </w:rPr>
        <w:t xml:space="preserve">(ان امیرالمؤمنین علیه السلام رفع الیه رجل عذّب -) انظر الدیة</w:t>
      </w:r>
    </w:p>
    <w:p>
      <w:pPr>
        <w:pStyle w:val="BookText"/>
      </w:pPr>
      <w:r>
        <w:rPr>
          <w:rFonts w:ascii="IRNazanin" w:hAnsi="IRNazanin" w:eastAsia="IRNazanin" w:cs="IRNazanin"/>
          <w:lang w:bidi="fa-IR"/>
          <w:color w:val="111111"/>
          <w:sz w:val="28"/>
          <w:szCs w:val="28"/>
          <w:rtl/>
        </w:rPr>
        <w:t xml:space="preserve">(ان امیرالمؤمنین علیه السلام رفع الیه رجل قتل -) انظر الضمان</w:t>
      </w:r>
    </w:p>
    <w:p>
      <w:pPr>
        <w:pStyle w:val="BookText"/>
      </w:pPr>
      <w:r>
        <w:rPr>
          <w:rFonts w:ascii="Amiri" w:hAnsi="Amiri" w:eastAsia="Amiri" w:cs="Amiri"/>
          <w:lang w:bidi="ar-SA"/>
          <w:color w:val="111111"/>
          <w:sz w:val="28"/>
          <w:szCs w:val="28"/>
          <w:rtl/>
        </w:rPr>
        <w:t xml:space="preserve">(ان ثلاثة نفر رفعوا -) انظر القتل</w:t>
      </w:r>
    </w:p>
    <w:p>
      <w:pPr>
        <w:pStyle w:val="BookText"/>
      </w:pPr>
      <w:r>
        <w:rPr>
          <w:rFonts w:ascii="IRNazanin" w:hAnsi="IRNazanin" w:eastAsia="IRNazanin" w:cs="IRNazanin"/>
          <w:lang w:bidi="fa-IR"/>
          <w:color w:val="111111"/>
          <w:sz w:val="28"/>
          <w:szCs w:val="28"/>
          <w:rtl/>
        </w:rPr>
        <w:t xml:space="preserve">(ان رجلا رفع الی علی علیه السلام -) انظر الدیة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العبد ليرفع له -) انظر الصلاة</w:t>
      </w:r>
    </w:p>
    <w:p>
      <w:pPr>
        <w:pStyle w:val="BookText"/>
      </w:pPr>
      <w:r>
        <w:rPr>
          <w:rFonts w:ascii="Amiri" w:hAnsi="Amiri" w:eastAsia="Amiri" w:cs="Amiri"/>
          <w:lang w:bidi="ar-SA"/>
          <w:color w:val="111111"/>
          <w:sz w:val="28"/>
          <w:szCs w:val="28"/>
          <w:rtl/>
        </w:rPr>
        <w:t xml:space="preserve">(ان العبد يرفع له -) انظر الصلاة</w:t>
      </w:r>
    </w:p>
    <w:p>
      <w:pPr>
        <w:pStyle w:val="BookText"/>
      </w:pPr>
      <w:r>
        <w:rPr>
          <w:rFonts w:ascii="IRNazanin" w:hAnsi="IRNazanin" w:eastAsia="IRNazanin" w:cs="IRNazanin"/>
          <w:lang w:bidi="fa-IR"/>
          <w:color w:val="111111"/>
          <w:sz w:val="28"/>
          <w:szCs w:val="28"/>
          <w:rtl/>
        </w:rPr>
        <w:t xml:space="preserve">(ان عليا علیه السلام رفع اليه جاريتان -) انظر الدية</w:t>
      </w:r>
    </w:p>
    <w:p>
      <w:pPr>
        <w:pStyle w:val="BookText"/>
      </w:pPr>
      <w:r>
        <w:rPr>
          <w:rFonts w:ascii="IRNazanin" w:hAnsi="IRNazanin" w:eastAsia="IRNazanin" w:cs="IRNazanin"/>
          <w:lang w:bidi="fa-IR"/>
          <w:color w:val="111111"/>
          <w:sz w:val="28"/>
          <w:szCs w:val="28"/>
          <w:rtl/>
        </w:rPr>
        <w:t xml:space="preserve">(ان عليا علیه السلام رفع اليه رجل عذّب -) انظر الدیة</w:t>
      </w:r>
    </w:p>
    <w:p>
      <w:pPr>
        <w:pStyle w:val="BookText"/>
      </w:pPr>
      <w:r>
        <w:rPr>
          <w:rFonts w:ascii="IRNazanin" w:hAnsi="IRNazanin" w:eastAsia="IRNazanin" w:cs="IRNazanin"/>
          <w:lang w:bidi="fa-IR"/>
          <w:color w:val="111111"/>
          <w:sz w:val="28"/>
          <w:szCs w:val="28"/>
          <w:rtl/>
        </w:rPr>
        <w:t xml:space="preserve">(ان قبر رسول الله صلی الله علیه و آله رفع شبرا -) انظر القبور</w:t>
      </w:r>
    </w:p>
    <w:p>
      <w:pPr>
        <w:pStyle w:val="BookText"/>
      </w:pPr>
      <w:r>
        <w:rPr>
          <w:rFonts w:ascii="IRNazanin" w:hAnsi="IRNazanin" w:eastAsia="IRNazanin" w:cs="IRNazanin"/>
          <w:lang w:bidi="fa-IR"/>
          <w:color w:val="111111"/>
          <w:sz w:val="28"/>
          <w:szCs w:val="28"/>
          <w:rtl/>
        </w:rPr>
        <w:t xml:space="preserve">(ان الله رفع بالاسلام الخسيسة -) انظر الخسیسة</w:t>
      </w:r>
    </w:p>
    <w:p>
      <w:pPr>
        <w:pStyle w:val="BookText"/>
      </w:pPr>
      <w:r>
        <w:rPr>
          <w:rFonts w:ascii="IRNazanin" w:hAnsi="IRNazanin" w:eastAsia="IRNazanin" w:cs="IRNazanin"/>
          <w:lang w:bidi="fa-IR"/>
          <w:color w:val="111111"/>
          <w:sz w:val="28"/>
          <w:szCs w:val="28"/>
          <w:rtl/>
        </w:rPr>
        <w:t xml:space="preserve">(ان الله رفع بالاسلام كل خسيسة -) انظر الخسیسة</w:t>
      </w:r>
    </w:p>
    <w:p>
      <w:pPr>
        <w:pStyle w:val="BookText"/>
      </w:pPr>
      <w:r>
        <w:rPr>
          <w:rFonts w:ascii="IRNazanin" w:hAnsi="IRNazanin" w:eastAsia="IRNazanin" w:cs="IRNazanin"/>
          <w:lang w:bidi="fa-IR"/>
          <w:color w:val="111111"/>
          <w:sz w:val="28"/>
          <w:szCs w:val="28"/>
          <w:rtl/>
        </w:rPr>
        <w:t xml:space="preserve">(ان الناس يرفعون ايديهم -) انظر الصلاة علی المیت</w:t>
      </w:r>
    </w:p>
    <w:p>
      <w:pPr>
        <w:pStyle w:val="BookText"/>
      </w:pPr>
      <w:r>
        <w:rPr>
          <w:rFonts w:ascii="IRNazanin" w:hAnsi="IRNazanin" w:eastAsia="IRNazanin" w:cs="IRNazanin"/>
          <w:lang w:bidi="fa-IR"/>
          <w:color w:val="111111"/>
          <w:sz w:val="28"/>
          <w:szCs w:val="28"/>
          <w:rtl/>
        </w:rPr>
        <w:t xml:space="preserve">(انه رفع الى امير المؤمنين علیه السلام رجل وجد -) انظر الحدود</w:t>
      </w:r>
    </w:p>
    <w:p>
      <w:pPr>
        <w:pStyle w:val="BookText"/>
      </w:pPr>
      <w:r>
        <w:rPr>
          <w:rFonts w:ascii="IRNazanin" w:hAnsi="IRNazanin" w:eastAsia="IRNazanin" w:cs="IRNazanin"/>
          <w:lang w:bidi="fa-IR"/>
          <w:color w:val="111111"/>
          <w:sz w:val="28"/>
          <w:szCs w:val="28"/>
          <w:rtl/>
        </w:rPr>
        <w:t xml:space="preserve">(انه رفع الی علي علیه السلام رجل وقع -) انظر الرجم</w:t>
      </w:r>
    </w:p>
    <w:p>
      <w:pPr>
        <w:pStyle w:val="BookText"/>
      </w:pPr>
      <w:r>
        <w:rPr>
          <w:rFonts w:ascii="Amiri" w:hAnsi="Amiri" w:eastAsia="Amiri" w:cs="Amiri"/>
          <w:lang w:bidi="ar-SA"/>
          <w:color w:val="111111"/>
          <w:sz w:val="28"/>
          <w:szCs w:val="28"/>
          <w:rtl/>
        </w:rPr>
        <w:t xml:space="preserve">(انه رفع اليه رجل وقع -) انظر الرجم</w:t>
      </w:r>
    </w:p>
    <w:p>
      <w:pPr>
        <w:pStyle w:val="BookText"/>
      </w:pPr>
      <w:r>
        <w:rPr>
          <w:rFonts w:ascii="Amiri" w:hAnsi="Amiri" w:eastAsia="Amiri" w:cs="Amiri"/>
          <w:lang w:bidi="ar-SA"/>
          <w:color w:val="111111"/>
          <w:sz w:val="28"/>
          <w:szCs w:val="28"/>
          <w:rtl/>
        </w:rPr>
        <w:t xml:space="preserve">(انه كان لا يرفع -) انظر الجنازة</w:t>
      </w:r>
    </w:p>
    <w:p>
      <w:pPr>
        <w:pStyle w:val="BookText"/>
      </w:pPr>
      <w:r>
        <w:rPr>
          <w:rFonts w:ascii="IRNazanin" w:hAnsi="IRNazanin" w:eastAsia="IRNazanin" w:cs="IRNazanin"/>
          <w:lang w:bidi="fa-IR"/>
          <w:color w:val="111111"/>
          <w:sz w:val="28"/>
          <w:szCs w:val="28"/>
          <w:rtl/>
        </w:rPr>
        <w:t xml:space="preserve">(انی والله لأحبك فأطرق ثم رفع رأسه -) انظر العِشْرة</w:t>
      </w:r>
    </w:p>
    <w:p>
      <w:pPr>
        <w:pStyle w:val="BookText"/>
      </w:pPr>
      <w:r>
        <w:rPr>
          <w:rFonts w:ascii="IRNazanin" w:hAnsi="IRNazanin" w:eastAsia="IRNazanin" w:cs="IRNazanin"/>
          <w:lang w:bidi="fa-IR"/>
          <w:color w:val="111111"/>
          <w:sz w:val="28"/>
          <w:szCs w:val="28"/>
          <w:rtl/>
        </w:rPr>
        <w:t xml:space="preserve">(بل رفعه الله اليه -) يأتي في الصلاة تحت عنوان (یا أبة الخ)</w:t>
      </w:r>
    </w:p>
    <w:p>
      <w:pPr>
        <w:pStyle w:val="BookText"/>
      </w:pPr>
      <w:r>
        <w:rPr>
          <w:rFonts w:ascii="IRNazanin" w:hAnsi="IRNazanin" w:eastAsia="IRNazanin" w:cs="IRNazanin"/>
          <w:lang w:bidi="fa-IR"/>
          <w:color w:val="111111"/>
          <w:sz w:val="28"/>
          <w:szCs w:val="28"/>
          <w:rtl/>
        </w:rPr>
        <w:t xml:space="preserve">(ترفع یدیك في -) انظر الافتتاح</w:t>
      </w:r>
    </w:p>
    <w:p>
      <w:pPr>
        <w:pStyle w:val="BookText"/>
      </w:pPr>
      <w:r>
        <w:rPr>
          <w:rFonts w:ascii="IRNazanin" w:hAnsi="IRNazanin" w:eastAsia="IRNazanin" w:cs="IRNazanin"/>
          <w:lang w:bidi="fa-IR"/>
          <w:color w:val="111111"/>
          <w:sz w:val="28"/>
          <w:szCs w:val="28"/>
          <w:rtl/>
        </w:rPr>
        <w:t xml:space="preserve">(ثلاثة لا یرفع لهم عمل -) انظر الثلاثة</w:t>
      </w:r>
    </w:p>
    <w:p>
      <w:pPr>
        <w:pStyle w:val="BookText"/>
      </w:pPr>
      <w:r>
        <w:rPr>
          <w:rFonts w:ascii="IRNazanin" w:hAnsi="IRNazanin" w:eastAsia="IRNazanin" w:cs="IRNazanin"/>
          <w:lang w:bidi="fa-IR"/>
          <w:color w:val="111111"/>
          <w:sz w:val="28"/>
          <w:szCs w:val="28"/>
          <w:rtl/>
        </w:rPr>
        <w:t xml:space="preserve">(خطب رسول الله صلی الله علیه و آله الناس ثم رفع یده -) انظر الحجة</w:t>
      </w:r>
    </w:p>
    <w:p>
      <w:pPr>
        <w:pStyle w:val="BookText"/>
      </w:pPr>
      <w:r>
        <w:rPr>
          <w:rFonts w:ascii="IRNazanin" w:hAnsi="IRNazanin" w:eastAsia="IRNazanin" w:cs="IRNazanin"/>
          <w:lang w:bidi="fa-IR"/>
          <w:color w:val="111111"/>
          <w:sz w:val="28"/>
          <w:szCs w:val="28"/>
          <w:rtl/>
        </w:rPr>
        <w:t xml:space="preserve">(دعوا رفع أیدیکم -) انظر الافتتاح</w:t>
      </w:r>
    </w:p>
    <w:p>
      <w:pPr>
        <w:pStyle w:val="BookText"/>
      </w:pPr>
      <w:r>
        <w:rPr>
          <w:rFonts w:ascii="IRNazanin" w:hAnsi="IRNazanin" w:eastAsia="IRNazanin" w:cs="IRNazanin"/>
          <w:lang w:bidi="fa-IR"/>
          <w:color w:val="111111"/>
          <w:sz w:val="28"/>
          <w:szCs w:val="28"/>
          <w:rtl/>
        </w:rPr>
        <w:t xml:space="preserve">(رأیت ابا جعفر و أبا عبدالله اذا رفعها رؤسهما -) انظر السجود</w:t>
      </w:r>
    </w:p>
    <w:p>
      <w:pPr>
        <w:pStyle w:val="BookText"/>
      </w:pPr>
      <w:r>
        <w:rPr>
          <w:rFonts w:ascii="IRNazanin" w:hAnsi="IRNazanin" w:eastAsia="IRNazanin" w:cs="IRNazanin"/>
          <w:lang w:bidi="fa-IR"/>
          <w:color w:val="111111"/>
          <w:sz w:val="28"/>
          <w:szCs w:val="28"/>
          <w:rtl/>
        </w:rPr>
        <w:t xml:space="preserve">(رأیت ابا عبدالله اذا کبّر فی الصلاة یرفع یدیه -) انظر الافتتاح</w:t>
      </w:r>
    </w:p>
    <w:p>
      <w:pPr>
        <w:pStyle w:val="BookText"/>
      </w:pPr>
      <w:r>
        <w:rPr>
          <w:rFonts w:ascii="IRNazanin" w:hAnsi="IRNazanin" w:eastAsia="IRNazanin" w:cs="IRNazanin"/>
          <w:lang w:bidi="fa-IR"/>
          <w:color w:val="111111"/>
          <w:sz w:val="28"/>
          <w:szCs w:val="28"/>
          <w:rtl/>
        </w:rPr>
        <w:t xml:space="preserve">(رأیت ابا عبدالله علیه السلام افتتح الصلاة فرفع یدیه -) انظر الافتتاح</w:t>
      </w:r>
    </w:p>
    <w:p>
      <w:pPr>
        <w:pStyle w:val="BookText"/>
      </w:pPr>
      <w:r>
        <w:rPr>
          <w:rFonts w:ascii="IRNazanin" w:hAnsi="IRNazanin" w:eastAsia="IRNazanin" w:cs="IRNazanin"/>
          <w:lang w:bidi="fa-IR"/>
          <w:color w:val="111111"/>
          <w:sz w:val="28"/>
          <w:szCs w:val="28"/>
          <w:rtl/>
        </w:rPr>
        <w:t xml:space="preserve">(رأیت ابا عبدالله علیه السلام حین افتتح الصلاة یرفع یدیه -) انظر الافتتاح</w:t>
      </w:r>
    </w:p>
    <w:p>
      <w:pPr>
        <w:pStyle w:val="BookText"/>
      </w:pPr>
      <w:r>
        <w:rPr>
          <w:rFonts w:ascii="IRNazanin" w:hAnsi="IRNazanin" w:eastAsia="IRNazanin" w:cs="IRNazanin"/>
          <w:lang w:bidi="fa-IR"/>
          <w:color w:val="111111"/>
          <w:sz w:val="28"/>
          <w:szCs w:val="28"/>
          <w:rtl/>
        </w:rPr>
        <w:t xml:space="preserve">(رأیت ابا عبدالله علیه السلام و هو ساجد و قد رفع قدمیه -) انظر السجود</w:t>
      </w:r>
    </w:p>
    <w:p>
      <w:pPr>
        <w:pStyle w:val="BookText"/>
      </w:pPr>
      <w:r>
        <w:rPr>
          <w:rFonts w:ascii="IRNazanin" w:hAnsi="IRNazanin" w:eastAsia="IRNazanin" w:cs="IRNazanin"/>
          <w:lang w:bidi="fa-IR"/>
          <w:color w:val="111111"/>
          <w:sz w:val="28"/>
          <w:szCs w:val="28"/>
          <w:rtl/>
        </w:rPr>
        <w:t xml:space="preserve">«رأیت ابا عبدالله علیه السلام یرفع یدیه اذا رکع و اذا رفع رأسه من الرکوع و اذا سجد و اذا رفع رأسه من السجود، و اذا أراد ان یسجد الثانیة» التهذیب ج 2 ص 75 ب 8 ح 47 .</w:t>
      </w:r>
    </w:p>
    <w:p>
      <w:pPr>
        <w:pStyle w:val="BookText"/>
      </w:pPr>
      <w:r>
        <w:rPr>
          <w:rFonts w:ascii="IRNazanin" w:hAnsi="IRNazanin" w:eastAsia="IRNazanin" w:cs="IRNazanin"/>
          <w:lang w:bidi="fa-IR"/>
          <w:color w:val="111111"/>
          <w:sz w:val="28"/>
          <w:szCs w:val="28"/>
          <w:rtl/>
        </w:rPr>
        <w:t xml:space="preserve">(رأیت ابا عبدالله علیه السلام یصلي یرفع یدیه -) انظر الافتتاح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(رأيت جعفر بن محمد علیه السلام كلما سجد فرفع رأسه -) انظر السجود</w:t>
      </w:r>
    </w:p>
    <w:p>
      <w:pPr>
        <w:pStyle w:val="BookText"/>
      </w:pPr>
      <w:r>
        <w:rPr>
          <w:rFonts w:ascii="Amiri" w:hAnsi="Amiri" w:eastAsia="Amiri" w:cs="Amiri"/>
          <w:lang w:bidi="ar-SA"/>
          <w:color w:val="111111"/>
          <w:sz w:val="28"/>
          <w:szCs w:val="28"/>
          <w:rtl/>
        </w:rPr>
        <w:t xml:space="preserve">(رأيته اذا رفع رأسه -) انظر السجود</w:t>
      </w:r>
    </w:p>
    <w:p>
      <w:pPr>
        <w:pStyle w:val="BookText"/>
      </w:pPr>
      <w:r>
        <w:rPr>
          <w:rFonts w:ascii="Amiri" w:hAnsi="Amiri" w:eastAsia="Amiri" w:cs="Amiri"/>
          <w:lang w:bidi="ar-SA"/>
          <w:color w:val="111111"/>
          <w:sz w:val="28"/>
          <w:szCs w:val="28"/>
          <w:rtl/>
        </w:rPr>
        <w:t xml:space="preserve">(رجل رفع رأسه -) انظر الشكوك</w:t>
      </w:r>
    </w:p>
    <w:p>
      <w:pPr>
        <w:pStyle w:val="BookText"/>
      </w:pPr>
      <w:r>
        <w:rPr>
          <w:rFonts w:ascii="Amiri" w:hAnsi="Amiri" w:eastAsia="Amiri" w:cs="Amiri"/>
          <w:lang w:bidi="ar-SA"/>
          <w:color w:val="111111"/>
          <w:sz w:val="28"/>
          <w:szCs w:val="28"/>
          <w:rtl/>
        </w:rPr>
        <w:t xml:space="preserve">(الرجل يحدث بعد ما يرفع رأسه -) انظر التشهد</w:t>
      </w:r>
    </w:p>
    <w:p>
      <w:pPr>
        <w:pStyle w:val="BookText"/>
      </w:pPr>
      <w:r>
        <w:rPr>
          <w:rFonts w:ascii="IRNazanin" w:hAnsi="IRNazanin" w:eastAsia="IRNazanin" w:cs="IRNazanin"/>
          <w:lang w:bidi="fa-IR"/>
          <w:color w:val="111111"/>
          <w:sz w:val="28"/>
          <w:szCs w:val="28"/>
          <w:rtl/>
        </w:rPr>
        <w:t xml:space="preserve">(رفع الی امیر المؤمنين علیه السلام رجل داس -) انظر الدية</w:t>
      </w:r>
    </w:p>
    <w:p>
      <w:pPr>
        <w:pStyle w:val="BookText"/>
      </w:pPr>
      <w:r>
        <w:rPr>
          <w:rFonts w:ascii="IRNazanin" w:hAnsi="IRNazanin" w:eastAsia="IRNazanin" w:cs="IRNazanin"/>
          <w:lang w:bidi="fa-IR"/>
          <w:color w:val="111111"/>
          <w:sz w:val="28"/>
          <w:szCs w:val="28"/>
          <w:rtl/>
        </w:rPr>
        <w:t xml:space="preserve">(رفع الی امیرالمؤمنین علیه السلام رجل مؤمن -) انظر الارض</w:t>
      </w:r>
    </w:p>
    <w:p>
      <w:pPr>
        <w:pStyle w:val="BookText"/>
      </w:pPr>
      <w:r>
        <w:rPr>
          <w:rFonts w:ascii="IRNazanin" w:hAnsi="IRNazanin" w:eastAsia="IRNazanin" w:cs="IRNazanin"/>
          <w:lang w:bidi="fa-IR"/>
          <w:color w:val="111111"/>
          <w:sz w:val="28"/>
          <w:szCs w:val="28"/>
          <w:rtl/>
        </w:rPr>
        <w:t xml:space="preserve">(رفع الى امير المؤمنين علیه السلام ستة -) انظر الدية</w:t>
      </w:r>
    </w:p>
    <w:p>
      <w:pPr>
        <w:pStyle w:val="BookText"/>
      </w:pPr>
      <w:r>
        <w:rPr>
          <w:rFonts w:ascii="IRNazanin" w:hAnsi="IRNazanin" w:eastAsia="IRNazanin" w:cs="IRNazanin"/>
          <w:lang w:bidi="fa-IR"/>
          <w:color w:val="111111"/>
          <w:sz w:val="28"/>
          <w:szCs w:val="28"/>
          <w:rtl/>
        </w:rPr>
        <w:t xml:space="preserve">(رفع الی رسول الله صلی الله علیه و آله قوم -) انظر المؤمن</w:t>
      </w:r>
    </w:p>
    <w:p>
      <w:pPr>
        <w:pStyle w:val="BookText"/>
      </w:pPr>
      <w:r>
        <w:rPr>
          <w:rFonts w:ascii="Amiri" w:hAnsi="Amiri" w:eastAsia="Amiri" w:cs="Amiri"/>
          <w:lang w:bidi="ar-SA"/>
          <w:color w:val="111111"/>
          <w:sz w:val="28"/>
          <w:szCs w:val="28"/>
          <w:rtl/>
        </w:rPr>
        <w:t xml:space="preserve">(رفع الى المأمون -) انظر الدية</w:t>
      </w:r>
    </w:p>
    <w:p>
      <w:pPr>
        <w:pStyle w:val="BookText"/>
      </w:pPr>
      <w:r>
        <w:rPr>
          <w:rFonts w:ascii="IRNazanin" w:hAnsi="IRNazanin" w:eastAsia="IRNazanin" w:cs="IRNazanin"/>
          <w:lang w:bidi="fa-IR"/>
          <w:color w:val="111111"/>
          <w:sz w:val="28"/>
          <w:szCs w:val="28"/>
          <w:rtl/>
        </w:rPr>
        <w:t xml:space="preserve">(رفع الحديث الى رسول الله صلی الله علیه و آله -) انظر الحكرة</w:t>
      </w:r>
    </w:p>
    <w:p>
      <w:pPr>
        <w:pStyle w:val="BookText"/>
      </w:pPr>
      <w:r>
        <w:rPr>
          <w:rFonts w:ascii="IRNazanin" w:hAnsi="IRNazanin" w:eastAsia="IRNazanin" w:cs="IRNazanin"/>
          <w:lang w:bidi="fa-IR"/>
          <w:color w:val="111111"/>
          <w:sz w:val="28"/>
          <w:szCs w:val="28"/>
          <w:rtl/>
        </w:rPr>
        <w:t xml:space="preserve">(رفع عن امتی -) انظر الامة</w:t>
      </w:r>
    </w:p>
    <w:p>
      <w:pPr>
        <w:pStyle w:val="BookText"/>
      </w:pPr>
      <w:r>
        <w:rPr>
          <w:rFonts w:ascii="Amiri" w:hAnsi="Amiri" w:eastAsia="Amiri" w:cs="Amiri"/>
          <w:lang w:bidi="ar-SA"/>
          <w:color w:val="111111"/>
          <w:sz w:val="28"/>
          <w:szCs w:val="28"/>
          <w:rtl/>
        </w:rPr>
        <w:t xml:space="preserve">«رفعك يديك في الصلاة زينتها» (6)</w:t>
      </w:r>
    </w:p>
    <w:p>
      <w:pPr>
        <w:pStyle w:val="BookText"/>
      </w:pPr>
      <w:r>
        <w:rPr>
          <w:rFonts w:ascii="IRNazanin" w:hAnsi="IRNazanin" w:eastAsia="IRNazanin" w:cs="IRNazanin"/>
          <w:lang w:bidi="fa-IR"/>
          <w:color w:val="111111"/>
          <w:sz w:val="28"/>
          <w:szCs w:val="28"/>
          <w:rtl/>
        </w:rPr>
        <w:t xml:space="preserve">التهذیب ج 2 ص 76 ب 8 ح 49 .</w:t>
      </w:r>
    </w:p>
    <w:p>
      <w:pPr>
        <w:pStyle w:val="BookText"/>
      </w:pPr>
      <w:r>
        <w:rPr>
          <w:rFonts w:ascii="IRNazanin" w:hAnsi="IRNazanin" w:eastAsia="IRNazanin" w:cs="IRNazanin"/>
          <w:lang w:bidi="fa-IR"/>
          <w:color w:val="111111"/>
          <w:sz w:val="28"/>
          <w:szCs w:val="28"/>
          <w:rtl/>
        </w:rPr>
        <w:t xml:space="preserve">(رفعها توجّه -) یأتي فی العریان تحت عنوان (رجل خرج الخ)</w:t>
      </w:r>
    </w:p>
    <w:p>
      <w:pPr>
        <w:pStyle w:val="BookText"/>
      </w:pPr>
      <w:r>
        <w:rPr>
          <w:rFonts w:ascii="IRNazanin" w:hAnsi="IRNazanin" w:eastAsia="IRNazanin" w:cs="IRNazanin"/>
          <w:lang w:bidi="fa-IR"/>
          <w:color w:val="111111"/>
          <w:sz w:val="28"/>
          <w:szCs w:val="28"/>
          <w:rtl/>
        </w:rPr>
        <w:t xml:space="preserve">(سمعت ابا عبدالله علیه السلام في - الى أن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ذا الذي يرفعني ان وضعتني -) انظر الكعبة</w:t>
      </w:r>
    </w:p>
    <w:p>
      <w:pPr>
        <w:pStyle w:val="BookText"/>
      </w:pPr>
      <w:r>
        <w:rPr>
          <w:rFonts w:ascii="Amiri" w:hAnsi="Amiri" w:eastAsia="Amiri" w:cs="Amiri"/>
          <w:lang w:bidi="ar-SA"/>
          <w:color w:val="111111"/>
          <w:sz w:val="28"/>
          <w:szCs w:val="28"/>
          <w:rtl/>
        </w:rPr>
        <w:t xml:space="preserve">(على الامام ان يرفع يده -) انظر الصلاة</w:t>
      </w:r>
    </w:p>
    <w:p>
      <w:pPr>
        <w:pStyle w:val="BookText"/>
      </w:pPr>
      <w:r>
        <w:rPr>
          <w:rFonts w:ascii="Amiri" w:hAnsi="Amiri" w:eastAsia="Amiri" w:cs="Amiri"/>
          <w:lang w:bidi="ar-SA"/>
          <w:color w:val="111111"/>
          <w:sz w:val="28"/>
          <w:szCs w:val="28"/>
          <w:rtl/>
        </w:rPr>
        <w:t xml:space="preserve">(عليك برفع يديك -) انظر الافتتاح</w:t>
      </w:r>
    </w:p>
    <w:p>
      <w:pPr>
        <w:pStyle w:val="BookText"/>
      </w:pPr>
      <w:r>
        <w:rPr>
          <w:rFonts w:ascii="Amiri" w:hAnsi="Amiri" w:eastAsia="Amiri" w:cs="Amiri"/>
          <w:lang w:bidi="ar-SA"/>
          <w:color w:val="111111"/>
          <w:sz w:val="28"/>
          <w:szCs w:val="28"/>
          <w:rtl/>
        </w:rPr>
        <w:t xml:space="preserve">(عن الدعاء ورفع اليدين -) انظر الدعاء</w:t>
      </w:r>
    </w:p>
    <w:p>
      <w:pPr>
        <w:pStyle w:val="BookText"/>
      </w:pPr>
      <w:r>
        <w:rPr>
          <w:rFonts w:ascii="IRNazanin" w:hAnsi="IRNazanin" w:eastAsia="IRNazanin" w:cs="IRNazanin"/>
          <w:lang w:bidi="fa-IR"/>
          <w:color w:val="111111"/>
          <w:sz w:val="28"/>
          <w:szCs w:val="28"/>
          <w:rtl/>
        </w:rPr>
        <w:t xml:space="preserve">(عن رجل صلى مع امام یأتم به ثم رفع -) انظر الجماعة</w:t>
      </w:r>
    </w:p>
    <w:p>
      <w:pPr>
        <w:pStyle w:val="BookText"/>
      </w:pPr>
      <w:r>
        <w:rPr>
          <w:rFonts w:ascii="IRNazanin" w:hAnsi="IRNazanin" w:eastAsia="IRNazanin" w:cs="IRNazanin"/>
          <w:lang w:bidi="fa-IR"/>
          <w:color w:val="111111"/>
          <w:sz w:val="28"/>
          <w:szCs w:val="28"/>
          <w:rtl/>
        </w:rPr>
        <w:t xml:space="preserve">(عن رجل صلی مع امام يأتم به فرفع -) انظر الجماعة</w:t>
      </w:r>
    </w:p>
    <w:p>
      <w:pPr>
        <w:pStyle w:val="BookText"/>
      </w:pPr>
      <w:r>
        <w:rPr>
          <w:rFonts w:ascii="IRNazanin" w:hAnsi="IRNazanin" w:eastAsia="IRNazanin" w:cs="IRNazanin"/>
          <w:lang w:bidi="fa-IR"/>
          <w:color w:val="111111"/>
          <w:sz w:val="28"/>
          <w:szCs w:val="28"/>
          <w:rtl/>
        </w:rPr>
        <w:t xml:space="preserve">(عن رجل قتل رجلا عمدا فرفع -) انظر القتل</w:t>
      </w:r>
    </w:p>
    <w:p>
      <w:pPr>
        <w:pStyle w:val="BookText"/>
      </w:pPr>
      <w:r>
        <w:rPr>
          <w:rFonts w:ascii="Amiri" w:hAnsi="Amiri" w:eastAsia="Amiri" w:cs="Amiri"/>
          <w:lang w:bidi="ar-SA"/>
          <w:color w:val="111111"/>
          <w:sz w:val="28"/>
          <w:szCs w:val="28"/>
          <w:rtl/>
        </w:rPr>
        <w:t xml:space="preserve">(عن الرجل اذا ركع ثم رفع -) انظر الركوع</w:t>
      </w:r>
    </w:p>
    <w:p>
      <w:pPr>
        <w:pStyle w:val="BookText"/>
      </w:pPr>
      <w:r>
        <w:rPr>
          <w:rFonts w:ascii="Amiri" w:hAnsi="Amiri" w:eastAsia="Amiri" w:cs="Amiri"/>
          <w:lang w:bidi="ar-SA"/>
          <w:color w:val="111111"/>
          <w:sz w:val="28"/>
          <w:szCs w:val="28"/>
          <w:rtl/>
        </w:rPr>
        <w:t xml:space="preserve">(عن الرجل يأخذ اللص يرفعه أن يتركه -) انظر السرقة</w:t>
      </w:r>
    </w:p>
    <w:p>
      <w:pPr>
        <w:pStyle w:val="BookText"/>
      </w:pPr>
      <w:r>
        <w:rPr>
          <w:rFonts w:ascii="Amiri" w:hAnsi="Amiri" w:eastAsia="Amiri" w:cs="Amiri"/>
          <w:lang w:bidi="ar-SA"/>
          <w:color w:val="111111"/>
          <w:sz w:val="28"/>
          <w:szCs w:val="28"/>
          <w:rtl/>
        </w:rPr>
        <w:t xml:space="preserve">(عن الرجل يرفع رأسه -) انظر الجماعة</w:t>
      </w:r>
    </w:p>
    <w:p>
      <w:pPr>
        <w:pStyle w:val="BookText"/>
      </w:pPr>
      <w:r>
        <w:rPr>
          <w:rFonts w:ascii="Amiri" w:hAnsi="Amiri" w:eastAsia="Amiri" w:cs="Amiri"/>
          <w:lang w:bidi="ar-SA"/>
          <w:color w:val="111111"/>
          <w:sz w:val="28"/>
          <w:szCs w:val="28"/>
          <w:rtl/>
        </w:rPr>
        <w:t xml:space="preserve">(عن الرجل يرفع موضع جبهته -) انظر السجود</w:t>
      </w:r>
    </w:p>
    <w:p>
      <w:pPr>
        <w:pStyle w:val="BookText"/>
      </w:pPr>
      <w:r>
        <w:rPr>
          <w:rFonts w:ascii="Amiri" w:hAnsi="Amiri" w:eastAsia="Amiri" w:cs="Amiri"/>
          <w:lang w:bidi="ar-SA"/>
          <w:color w:val="111111"/>
          <w:sz w:val="28"/>
          <w:szCs w:val="28"/>
          <w:rtl/>
        </w:rPr>
        <w:t xml:space="preserve">(عن شيء من الصفة فرفع يده -) انظر التوحيد</w:t>
      </w:r>
    </w:p>
    <w:p>
      <w:pPr>
        <w:pStyle w:val="BookText"/>
      </w:pPr>
      <w:r>
        <w:rPr>
          <w:rFonts w:ascii="Amiri" w:hAnsi="Amiri" w:eastAsia="Amiri" w:cs="Amiri"/>
          <w:lang w:bidi="ar-SA"/>
          <w:color w:val="111111"/>
          <w:sz w:val="28"/>
          <w:szCs w:val="28"/>
          <w:rtl/>
        </w:rPr>
        <w:t xml:space="preserve">(عن الذي يرفع رأسه -) انظر الجماعة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1" w:name="pg14652_151720"/>
    <w:bookmarkEnd w:id="81"/>
    <w:p>
      <w:pPr>
        <w:pStyle w:val="BookText"/>
      </w:pPr>
      <w:r>
        <w:rPr>
          <w:rFonts w:ascii="Amiri" w:hAnsi="Amiri" w:eastAsia="Amiri" w:cs="Amiri"/>
          <w:lang w:bidi="ar-SA"/>
          <w:color w:val="111111"/>
          <w:sz w:val="28"/>
          <w:szCs w:val="28"/>
          <w:rtl/>
        </w:rPr>
        <w:t xml:space="preserve">(فاذا رفعت رأسك من السجدة الثانية -) انظر التشهد</w:t>
      </w:r>
    </w:p>
    <w:p>
      <w:pPr>
        <w:pStyle w:val="BookText"/>
      </w:pPr>
      <w:r>
        <w:rPr>
          <w:rFonts w:ascii="Amiri" w:hAnsi="Amiri" w:eastAsia="Amiri" w:cs="Amiri"/>
          <w:lang w:bidi="ar-SA"/>
          <w:color w:val="111111"/>
          <w:sz w:val="28"/>
          <w:szCs w:val="28"/>
          <w:rtl/>
        </w:rPr>
        <w:t xml:space="preserve">(فاذا رفعت رأسك من السجود فخذ -) انظر الدعاء</w:t>
      </w:r>
    </w:p>
    <w:p>
      <w:pPr>
        <w:pStyle w:val="BookText"/>
      </w:pPr>
      <w:r>
        <w:rPr>
          <w:rFonts w:ascii="Amiri" w:hAnsi="Amiri" w:eastAsia="Amiri" w:cs="Amiri"/>
          <w:lang w:bidi="ar-SA"/>
          <w:color w:val="111111"/>
          <w:sz w:val="28"/>
          <w:szCs w:val="28"/>
          <w:rtl/>
        </w:rPr>
        <w:t xml:space="preserve">(فصل لربك وانحر قال هو رفع يديك -) انظر الافتتاح</w:t>
      </w:r>
    </w:p>
    <w:p>
      <w:pPr>
        <w:pStyle w:val="BookText"/>
      </w:pPr>
      <w:r>
        <w:rPr>
          <w:rFonts w:ascii="Amiri" w:hAnsi="Amiri" w:eastAsia="Amiri" w:cs="Amiri"/>
          <w:lang w:bidi="ar-SA"/>
          <w:color w:val="111111"/>
          <w:sz w:val="28"/>
          <w:szCs w:val="28"/>
          <w:rtl/>
        </w:rPr>
        <w:t xml:space="preserve">(في رجل ضرب رجلا بعصا فلم يرفع -) انظر القتل</w:t>
      </w:r>
    </w:p>
    <w:p>
      <w:pPr>
        <w:pStyle w:val="BookText"/>
      </w:pPr>
      <w:r>
        <w:rPr>
          <w:rFonts w:ascii="Amiri" w:hAnsi="Amiri" w:eastAsia="Amiri" w:cs="Amiri"/>
          <w:lang w:bidi="ar-SA"/>
          <w:color w:val="111111"/>
          <w:sz w:val="28"/>
          <w:szCs w:val="28"/>
          <w:rtl/>
        </w:rPr>
        <w:t xml:space="preserve">(في الرجل يحدث بعد (ان) ما يرفع رأسه -) انظر التسليم</w:t>
      </w:r>
    </w:p>
    <w:p>
      <w:pPr>
        <w:pStyle w:val="BookText"/>
      </w:pPr>
      <w:r>
        <w:rPr>
          <w:rFonts w:ascii="Amiri" w:hAnsi="Amiri" w:eastAsia="Amiri" w:cs="Amiri"/>
          <w:lang w:bidi="ar-SA"/>
          <w:color w:val="111111"/>
          <w:sz w:val="28"/>
          <w:szCs w:val="28"/>
          <w:rtl/>
        </w:rPr>
        <w:t xml:space="preserve">«في الرجل يرفع يده كلما أهوى للركوع والسجود وكلما رفع رأسه من ركوع أو سجود؟ قال: هي العبودية» (6)</w:t>
      </w:r>
    </w:p>
    <w:p>
      <w:pPr>
        <w:pStyle w:val="BookText"/>
      </w:pPr>
      <w:r>
        <w:rPr>
          <w:rFonts w:ascii="Amiri" w:hAnsi="Amiri" w:eastAsia="Amiri" w:cs="Amiri"/>
          <w:lang w:bidi="ar-SA"/>
          <w:color w:val="111111"/>
          <w:sz w:val="28"/>
          <w:szCs w:val="28"/>
          <w:rtl/>
        </w:rPr>
        <w:t xml:space="preserve">التهذيب ج 2 ص 75 ب 8 ح 48 .</w:t>
      </w:r>
    </w:p>
    <w:p>
      <w:pPr>
        <w:pStyle w:val="BookText"/>
      </w:pPr>
      <w:r>
        <w:rPr>
          <w:rFonts w:ascii="IRNazanin" w:hAnsi="IRNazanin" w:eastAsia="IRNazanin" w:cs="IRNazanin"/>
          <w:lang w:bidi="fa-IR"/>
          <w:color w:val="111111"/>
          <w:sz w:val="28"/>
          <w:szCs w:val="28"/>
          <w:rtl/>
        </w:rPr>
        <w:t xml:space="preserve">(كان ابوالحسن الاول علیه السلام اذا رفع رأسه -) انظر الدعاء</w:t>
      </w:r>
    </w:p>
    <w:p>
      <w:pPr>
        <w:pStyle w:val="BookText"/>
      </w:pPr>
      <w:r>
        <w:rPr>
          <w:rFonts w:ascii="IRNazanin" w:hAnsi="IRNazanin" w:eastAsia="IRNazanin" w:cs="IRNazanin"/>
          <w:lang w:bidi="fa-IR"/>
          <w:color w:val="111111"/>
          <w:sz w:val="28"/>
          <w:szCs w:val="28"/>
          <w:rtl/>
        </w:rPr>
        <w:t xml:space="preserve">(كان امير المؤمنين علیه السلام اذا رفع رأسه -) انظر السجود</w:t>
      </w:r>
    </w:p>
    <w:p>
      <w:pPr>
        <w:pStyle w:val="BookText"/>
      </w:pPr>
      <w:r>
        <w:rPr>
          <w:rFonts w:ascii="IRNazanin" w:hAnsi="IRNazanin" w:eastAsia="IRNazanin" w:cs="IRNazanin"/>
          <w:lang w:bidi="fa-IR"/>
          <w:color w:val="111111"/>
          <w:sz w:val="28"/>
          <w:szCs w:val="28"/>
          <w:rtl/>
        </w:rPr>
        <w:t xml:space="preserve">(كان أمير المؤمنین علی بن ابيطالب علیه السلام يرفع يده -) انظرالجنازة</w:t>
      </w:r>
    </w:p>
    <w:p>
      <w:pPr>
        <w:pStyle w:val="BookText"/>
      </w:pPr>
      <w:r>
        <w:rPr>
          <w:rFonts w:ascii="IRNazanin" w:hAnsi="IRNazanin" w:eastAsia="IRNazanin" w:cs="IRNazanin"/>
          <w:lang w:bidi="fa-IR"/>
          <w:color w:val="111111"/>
          <w:sz w:val="28"/>
          <w:szCs w:val="28"/>
          <w:rtl/>
        </w:rPr>
        <w:t xml:space="preserve">(كان رسول الله صلی الله علیه و آله اذا رفعت المائدة -) انظر الماء</w:t>
      </w:r>
    </w:p>
    <w:p>
      <w:pPr>
        <w:pStyle w:val="BookText"/>
      </w:pPr>
      <w:r>
        <w:rPr>
          <w:rFonts w:ascii="IRNazanin" w:hAnsi="IRNazanin" w:eastAsia="IRNazanin" w:cs="IRNazanin"/>
          <w:lang w:bidi="fa-IR"/>
          <w:color w:val="111111"/>
          <w:sz w:val="28"/>
          <w:szCs w:val="28"/>
          <w:rtl/>
        </w:rPr>
        <w:t xml:space="preserve">(كل امة قد رفع الله عنهم علم الكتاب -) یأتي في سعد الخیر تحت عنوان (کتب الخ) (کل راية ترفع -) انظر القائم علیه السلام</w:t>
      </w:r>
    </w:p>
    <w:p>
      <w:pPr>
        <w:pStyle w:val="BookText"/>
      </w:pPr>
      <w:r>
        <w:rPr>
          <w:rFonts w:ascii="IRNazanin" w:hAnsi="IRNazanin" w:eastAsia="IRNazanin" w:cs="IRNazanin"/>
          <w:lang w:bidi="fa-IR"/>
          <w:color w:val="111111"/>
          <w:sz w:val="28"/>
          <w:szCs w:val="28"/>
          <w:rtl/>
        </w:rPr>
        <w:t xml:space="preserve">(كنا عند أبي عبدالله علیه السلام فأطعمنا ثم رفعنا -) انظر الطعام</w:t>
      </w:r>
    </w:p>
    <w:p>
      <w:pPr>
        <w:pStyle w:val="BookText"/>
      </w:pPr>
      <w:r>
        <w:rPr>
          <w:rFonts w:ascii="Amiri" w:hAnsi="Amiri" w:eastAsia="Amiri" w:cs="Amiri"/>
          <w:lang w:bidi="ar-SA"/>
          <w:color w:val="111111"/>
          <w:sz w:val="28"/>
          <w:szCs w:val="28"/>
          <w:rtl/>
        </w:rPr>
        <w:t xml:space="preserve">(لا ترفع يديك بالدعاء -) انظر الدعاء</w:t>
      </w:r>
    </w:p>
    <w:p>
      <w:pPr>
        <w:pStyle w:val="BookText"/>
      </w:pPr>
      <w:r>
        <w:rPr>
          <w:rFonts w:ascii="Amiri" w:hAnsi="Amiri" w:eastAsia="Amiri" w:cs="Amiri"/>
          <w:lang w:bidi="ar-SA"/>
          <w:color w:val="111111"/>
          <w:sz w:val="28"/>
          <w:szCs w:val="28"/>
          <w:rtl/>
        </w:rPr>
        <w:t xml:space="preserve">(لا ينبغي لأحد أن يرفع بناء -) انظر الكعبة</w:t>
      </w:r>
    </w:p>
    <w:p>
      <w:pPr>
        <w:pStyle w:val="BookText"/>
      </w:pPr>
      <w:r>
        <w:rPr>
          <w:rFonts w:ascii="IRNazanin" w:hAnsi="IRNazanin" w:eastAsia="IRNazanin" w:cs="IRNazanin"/>
          <w:lang w:bidi="fa-IR"/>
          <w:color w:val="111111"/>
          <w:sz w:val="28"/>
          <w:szCs w:val="28"/>
          <w:rtl/>
        </w:rPr>
        <w:t xml:space="preserve">(لما بعث ابو الدوانيق الى ابي عبدالله علیه السلام رفع يده -) انظر الدعاء</w:t>
      </w:r>
    </w:p>
    <w:p>
      <w:pPr>
        <w:pStyle w:val="BookText"/>
      </w:pPr>
      <w:r>
        <w:rPr>
          <w:rFonts w:ascii="IRNazanin" w:hAnsi="IRNazanin" w:eastAsia="IRNazanin" w:cs="IRNazanin"/>
          <w:lang w:bidi="fa-IR"/>
          <w:color w:val="111111"/>
          <w:sz w:val="28"/>
          <w:szCs w:val="28"/>
          <w:rtl/>
        </w:rPr>
        <w:t xml:space="preserve">(ما بعث الله - الى أن قال - ارفعوا</w:t>
      </w:r>
    </w:p>
    <w:p>
      <w:pPr>
        <w:pStyle w:val="BookText"/>
      </w:pPr>
      <w:r>
        <w:rPr>
          <w:rFonts w:ascii="Amiri" w:hAnsi="Amiri" w:eastAsia="Amiri" w:cs="Amiri"/>
          <w:lang w:bidi="ar-SA"/>
          <w:color w:val="111111"/>
          <w:sz w:val="28"/>
          <w:szCs w:val="28"/>
          <w:rtl/>
        </w:rPr>
        <w:t xml:space="preserve">أصواتكم -) انظر الريح</w:t>
      </w:r>
    </w:p>
    <w:p>
      <w:pPr>
        <w:pStyle w:val="BookText"/>
      </w:pPr>
      <w:r>
        <w:rPr>
          <w:rFonts w:ascii="IRNazanin" w:hAnsi="IRNazanin" w:eastAsia="IRNazanin" w:cs="IRNazanin"/>
          <w:lang w:bidi="fa-IR"/>
          <w:color w:val="111111"/>
          <w:sz w:val="28"/>
          <w:szCs w:val="28"/>
          <w:rtl/>
        </w:rPr>
        <w:t xml:space="preserve">(ورفع الى امير المؤمنين علیه السلام ثلاثة نفر -) انظر القتل</w:t>
      </w:r>
    </w:p>
    <w:p>
      <w:pPr>
        <w:pStyle w:val="BookText"/>
      </w:pPr>
      <w:r>
        <w:rPr>
          <w:rFonts w:ascii="Amiri" w:hAnsi="Amiri" w:eastAsia="Amiri" w:cs="Amiri"/>
          <w:lang w:bidi="ar-SA"/>
          <w:color w:val="111111"/>
          <w:sz w:val="28"/>
          <w:szCs w:val="28"/>
          <w:rtl/>
        </w:rPr>
        <w:t xml:space="preserve">(ورفع ثلاثة نفر الى -) انظر القتل</w:t>
      </w:r>
    </w:p>
    <w:p>
      <w:pPr>
        <w:pStyle w:val="BookText"/>
      </w:pPr>
      <w:r>
        <w:rPr>
          <w:rFonts w:ascii="Amiri" w:hAnsi="Amiri" w:eastAsia="Amiri" w:cs="Amiri"/>
          <w:lang w:bidi="ar-SA"/>
          <w:color w:val="111111"/>
          <w:sz w:val="28"/>
          <w:szCs w:val="28"/>
          <w:rtl/>
        </w:rPr>
        <w:t xml:space="preserve">(وقد رفع الله بالاسلام -) انظر الخسيسة</w:t>
      </w:r>
    </w:p>
    <w:p>
      <w:pPr>
        <w:pStyle w:val="BookText"/>
      </w:pPr>
      <w:r>
        <w:rPr>
          <w:rFonts w:ascii="IRNazanin" w:hAnsi="IRNazanin" w:eastAsia="IRNazanin" w:cs="IRNazanin"/>
          <w:lang w:bidi="fa-IR"/>
          <w:color w:val="111111"/>
          <w:sz w:val="28"/>
          <w:szCs w:val="28"/>
          <w:rtl/>
        </w:rPr>
        <w:t xml:space="preserve">(یا ابن عمّ خير خلق الله ما معنى رفع</w:t>
      </w:r>
    </w:p>
    <w:p>
      <w:pPr>
        <w:pStyle w:val="BookText"/>
      </w:pPr>
      <w:r>
        <w:rPr>
          <w:rFonts w:ascii="Amiri" w:hAnsi="Amiri" w:eastAsia="Amiri" w:cs="Amiri"/>
          <w:lang w:bidi="ar-SA"/>
          <w:color w:val="111111"/>
          <w:sz w:val="28"/>
          <w:szCs w:val="28"/>
          <w:rtl/>
        </w:rPr>
        <w:t xml:space="preserve">يديك -) انظر التكبير</w:t>
      </w:r>
    </w:p>
    <w:p>
      <w:pPr>
        <w:pStyle w:val="BookText"/>
      </w:pPr>
      <w:r>
        <w:rPr>
          <w:rFonts w:ascii="Amiri" w:hAnsi="Amiri" w:eastAsia="Amiri" w:cs="Amiri"/>
          <w:lang w:bidi="ar-SA"/>
          <w:color w:val="111111"/>
          <w:sz w:val="28"/>
          <w:szCs w:val="28"/>
          <w:rtl/>
        </w:rPr>
        <w:t xml:space="preserve">(يرفع للرجل من الصلاة -) انظر الصلاة</w:t>
      </w:r>
    </w:p>
    <w:p>
      <w:pPr>
        <w:pStyle w:val="Heading3"/>
      </w:pPr>
      <w:bookmarkStart w:id="344" w:name="_Toc260"/>
      <w:r>
        <w:t>«رفع اليدين»</w:t>
      </w:r>
      <w:bookmarkEnd w:id="344"/>
    </w:p>
    <w:p>
      <w:pPr>
        <w:pStyle w:val="BookText"/>
      </w:pPr>
      <w:r>
        <w:rPr>
          <w:rFonts w:ascii="IRNazanin" w:hAnsi="IRNazanin" w:eastAsia="IRNazanin" w:cs="IRNazanin"/>
          <w:lang w:bidi="fa-IR"/>
          <w:color w:val="111111"/>
          <w:sz w:val="28"/>
          <w:szCs w:val="28"/>
          <w:rtl/>
        </w:rPr>
        <w:t xml:space="preserve">انظر الرفع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2" w:name="pg14652_151721"/>
    <w:bookmarkEnd w:id="82"/>
    <w:p>
      <w:pPr>
        <w:pStyle w:val="Heading3"/>
      </w:pPr>
      <w:bookmarkStart w:id="345" w:name="_Toc261"/>
      <w:r>
        <w:t>«الرفق»</w:t>
      </w:r>
      <w:bookmarkEnd w:id="345"/>
    </w:p>
    <w:p>
      <w:pPr>
        <w:pStyle w:val="BookText"/>
      </w:pPr>
      <w:r>
        <w:rPr>
          <w:rFonts w:ascii="Amiri" w:hAnsi="Amiri" w:eastAsia="Amiri" w:cs="Amiri"/>
          <w:lang w:bidi="ar-SA"/>
          <w:color w:val="111111"/>
          <w:sz w:val="28"/>
          <w:szCs w:val="28"/>
          <w:rtl/>
        </w:rPr>
        <w:t xml:space="preserve">«اذا أراد الله عز وجل بأهل بيت خيراً رزقهم الرفق في المعيشة» (6)</w:t>
      </w:r>
    </w:p>
    <w:p>
      <w:pPr>
        <w:pStyle w:val="BookText"/>
      </w:pPr>
      <w:r>
        <w:rPr>
          <w:rFonts w:ascii="Amiri" w:hAnsi="Amiri" w:eastAsia="Amiri" w:cs="Amiri"/>
          <w:lang w:bidi="ar-SA"/>
          <w:color w:val="111111"/>
          <w:sz w:val="28"/>
          <w:szCs w:val="28"/>
          <w:rtl/>
        </w:rPr>
        <w:t xml:space="preserve">الكافي ج 5 ص 88 ك 17 ب 12 ح 5 .</w:t>
      </w:r>
    </w:p>
    <w:p>
      <w:pPr>
        <w:pStyle w:val="BookText"/>
      </w:pPr>
      <w:r>
        <w:rPr>
          <w:rFonts w:ascii="Amiri" w:hAnsi="Amiri" w:eastAsia="Amiri" w:cs="Amiri"/>
          <w:lang w:bidi="ar-SA"/>
          <w:color w:val="111111"/>
          <w:sz w:val="28"/>
          <w:szCs w:val="28"/>
          <w:rtl/>
        </w:rPr>
        <w:t xml:space="preserve">(اذا سرت في أرض خصبة فارفق -)</w:t>
      </w:r>
    </w:p>
    <w:p>
      <w:pPr>
        <w:pStyle w:val="BookText"/>
      </w:pPr>
      <w:r>
        <w:rPr>
          <w:rFonts w:ascii="Amiri" w:hAnsi="Amiri" w:eastAsia="Amiri" w:cs="Amiri"/>
          <w:lang w:bidi="ar-SA"/>
          <w:color w:val="111111"/>
          <w:sz w:val="28"/>
          <w:szCs w:val="28"/>
          <w:rtl/>
        </w:rPr>
        <w:t xml:space="preserve">انظر الدابة (ارفق بهم فان كفرا -) يأتي تحت عنوان (قال لي الخ)</w:t>
      </w:r>
    </w:p>
    <w:p>
      <w:pPr>
        <w:pStyle w:val="BookText"/>
      </w:pPr>
      <w:r>
        <w:rPr>
          <w:rFonts w:ascii="Amiri" w:hAnsi="Amiri" w:eastAsia="Amiri" w:cs="Amiri"/>
          <w:lang w:bidi="ar-SA"/>
          <w:color w:val="111111"/>
          <w:sz w:val="28"/>
          <w:szCs w:val="28"/>
          <w:rtl/>
        </w:rPr>
        <w:t xml:space="preserve">«ان الرفق لم يوضع على شيء قط الا زانه</w:t>
      </w:r>
    </w:p>
    <w:p>
      <w:pPr>
        <w:pStyle w:val="BookText"/>
      </w:pPr>
      <w:r>
        <w:rPr>
          <w:rFonts w:ascii="IRNazanin" w:hAnsi="IRNazanin" w:eastAsia="IRNazanin" w:cs="IRNazanin"/>
          <w:lang w:bidi="fa-IR"/>
          <w:color w:val="111111"/>
          <w:sz w:val="28"/>
          <w:szCs w:val="28"/>
          <w:rtl/>
        </w:rPr>
        <w:t xml:space="preserve">ولم یرفع عنه قط الا شانه، -» (5)</w:t>
      </w:r>
    </w:p>
    <w:p>
      <w:pPr>
        <w:pStyle w:val="BookText"/>
      </w:pPr>
      <w:r>
        <w:rPr>
          <w:rFonts w:ascii="IRNazanin" w:hAnsi="IRNazanin" w:eastAsia="IRNazanin" w:cs="IRNazanin"/>
          <w:lang w:bidi="fa-IR"/>
          <w:color w:val="111111"/>
          <w:sz w:val="28"/>
          <w:szCs w:val="28"/>
          <w:rtl/>
        </w:rPr>
        <w:t xml:space="preserve">الكافي ج 2 ص 648 ك 8 ب 11 ذیل ح 1 .</w:t>
      </w:r>
    </w:p>
    <w:p>
      <w:pPr>
        <w:pStyle w:val="BookText"/>
      </w:pPr>
      <w:r>
        <w:rPr>
          <w:rFonts w:ascii="Amiri" w:hAnsi="Amiri" w:eastAsia="Amiri" w:cs="Amiri"/>
          <w:lang w:bidi="ar-SA"/>
          <w:color w:val="111111"/>
          <w:sz w:val="28"/>
          <w:szCs w:val="28"/>
          <w:rtl/>
        </w:rPr>
        <w:t xml:space="preserve">الكافي ج 2 ص 119 ك 5 ب 58 ح 6 بتفاوت .</w:t>
      </w:r>
    </w:p>
    <w:p>
      <w:pPr>
        <w:pStyle w:val="BookText"/>
      </w:pPr>
      <w:r>
        <w:rPr>
          <w:rFonts w:ascii="Amiri" w:hAnsi="Amiri" w:eastAsia="Amiri" w:cs="Amiri"/>
          <w:lang w:bidi="ar-SA"/>
          <w:color w:val="111111"/>
          <w:sz w:val="28"/>
          <w:szCs w:val="28"/>
          <w:rtl/>
        </w:rPr>
        <w:t xml:space="preserve">«ان في الرفق الزيادة والبركة ومن</w:t>
      </w:r>
    </w:p>
    <w:p>
      <w:pPr>
        <w:pStyle w:val="BookText"/>
      </w:pPr>
      <w:r>
        <w:rPr>
          <w:rFonts w:ascii="Amiri" w:hAnsi="Amiri" w:eastAsia="Amiri" w:cs="Amiri"/>
          <w:lang w:bidi="ar-SA"/>
          <w:color w:val="111111"/>
          <w:sz w:val="28"/>
          <w:szCs w:val="28"/>
          <w:rtl/>
        </w:rPr>
        <w:t xml:space="preserve">يحرم الرفق يحرم الخير» (م)</w:t>
      </w:r>
    </w:p>
    <w:p>
      <w:pPr>
        <w:pStyle w:val="BookText"/>
      </w:pPr>
      <w:r>
        <w:rPr>
          <w:rFonts w:ascii="Amiri" w:hAnsi="Amiri" w:eastAsia="Amiri" w:cs="Amiri"/>
          <w:lang w:bidi="ar-SA"/>
          <w:color w:val="111111"/>
          <w:sz w:val="28"/>
          <w:szCs w:val="28"/>
          <w:rtl/>
        </w:rPr>
        <w:t xml:space="preserve">الكافي ج 2 ص 119 ك 5 ب 58 ح 7 .</w:t>
      </w:r>
    </w:p>
    <w:p>
      <w:pPr>
        <w:pStyle w:val="BookText"/>
      </w:pPr>
      <w:r>
        <w:rPr>
          <w:rFonts w:ascii="IRNazanin" w:hAnsi="IRNazanin" w:eastAsia="IRNazanin" w:cs="IRNazanin"/>
          <w:lang w:bidi="fa-IR"/>
          <w:color w:val="111111"/>
          <w:sz w:val="28"/>
          <w:szCs w:val="28"/>
          <w:rtl/>
        </w:rPr>
        <w:t xml:space="preserve">«ان الله تبارك وتعالى رفيق يحب الرفق فمن رفقه بعباده تسليله اضغانهم ومضادتهم لهواهم وقلوبهم ومن رفقه بهم انه يدعهم على الأمر یرید ازالتهم عنه رفقا بهم لكيلا يلقي عليهم عرى الإيمان ومثاقلته جملة واحدة فيضعفوا فاذا أراد ذلك نسخ</w:t>
      </w:r>
    </w:p>
    <w:p>
      <w:pPr>
        <w:pStyle w:val="BookText"/>
      </w:pPr>
      <w:r>
        <w:rPr>
          <w:rFonts w:ascii="IRNazanin" w:hAnsi="IRNazanin" w:eastAsia="IRNazanin" w:cs="IRNazanin"/>
          <w:lang w:bidi="fa-IR"/>
          <w:color w:val="111111"/>
          <w:sz w:val="28"/>
          <w:szCs w:val="28"/>
          <w:rtl/>
        </w:rPr>
        <w:t xml:space="preserve">الأمر بالآخر فصار منسوخا» (6)</w:t>
      </w:r>
    </w:p>
    <w:p>
      <w:pPr>
        <w:pStyle w:val="BookText"/>
      </w:pPr>
      <w:r>
        <w:rPr>
          <w:rFonts w:ascii="Amiri" w:hAnsi="Amiri" w:eastAsia="Amiri" w:cs="Amiri"/>
          <w:lang w:bidi="ar-SA"/>
          <w:color w:val="111111"/>
          <w:sz w:val="28"/>
          <w:szCs w:val="28"/>
          <w:rtl/>
        </w:rPr>
        <w:t xml:space="preserve">الكافي ج 2 ص 118 ك 5 ب 58 ح 3 .</w:t>
      </w:r>
    </w:p>
    <w:p>
      <w:pPr>
        <w:pStyle w:val="BookText"/>
      </w:pPr>
      <w:r>
        <w:rPr>
          <w:rFonts w:ascii="IRNazanin" w:hAnsi="IRNazanin" w:eastAsia="IRNazanin" w:cs="IRNazanin"/>
          <w:lang w:bidi="fa-IR"/>
          <w:color w:val="111111"/>
          <w:sz w:val="28"/>
          <w:szCs w:val="28"/>
          <w:rtl/>
        </w:rPr>
        <w:t xml:space="preserve">«ان الله رفيق يحبّ الرفق ومن رفقه بكم تسليل اضغانكم ومضادة قلوبكم وانه ليريد تحويل العبد عن الأمر فيتركه عليه حتى يحوّله بالناسخ کراهية تثاقل الحق عليه» (5) أو (6)</w:t>
      </w:r>
    </w:p>
    <w:p>
      <w:pPr>
        <w:pStyle w:val="BookText"/>
      </w:pPr>
      <w:r>
        <w:rPr>
          <w:rFonts w:ascii="Amiri" w:hAnsi="Amiri" w:eastAsia="Amiri" w:cs="Amiri"/>
          <w:lang w:bidi="ar-SA"/>
          <w:color w:val="111111"/>
          <w:sz w:val="28"/>
          <w:szCs w:val="28"/>
          <w:rtl/>
        </w:rPr>
        <w:t xml:space="preserve">الكافي ج 2 ص 120 ك 5 ب 58 ح 14 .</w:t>
      </w:r>
    </w:p>
    <w:p>
      <w:pPr>
        <w:pStyle w:val="BookText"/>
      </w:pPr>
      <w:r>
        <w:rPr>
          <w:rFonts w:ascii="Amiri" w:hAnsi="Amiri" w:eastAsia="Amiri" w:cs="Amiri"/>
          <w:lang w:bidi="ar-SA"/>
          <w:color w:val="111111"/>
          <w:sz w:val="28"/>
          <w:szCs w:val="28"/>
          <w:rtl/>
        </w:rPr>
        <w:t xml:space="preserve">«ان الله عزوجل رفيق يحب الرفق ويعطي على الرفق مالا يعطى على العنف» (5) الكافي ج 2 ص 119 ك 5 ب 58 ح 5 .</w:t>
      </w:r>
    </w:p>
    <w:p>
      <w:pPr>
        <w:pStyle w:val="BookText"/>
      </w:pPr>
      <w:r>
        <w:rPr>
          <w:rFonts w:ascii="Amiri" w:hAnsi="Amiri" w:eastAsia="Amiri" w:cs="Amiri"/>
          <w:lang w:bidi="ar-SA"/>
          <w:color w:val="111111"/>
          <w:sz w:val="28"/>
          <w:szCs w:val="28"/>
          <w:rtl/>
        </w:rPr>
        <w:t xml:space="preserve">(ان الله يحب الرفق ويعين عليه -) انظر الدابة «ان لكل شيء قفلا وقفل الايمان</w:t>
      </w:r>
    </w:p>
    <w:p>
      <w:pPr>
        <w:pStyle w:val="BookText"/>
      </w:pPr>
      <w:r>
        <w:rPr>
          <w:rFonts w:ascii="IRNazanin" w:hAnsi="IRNazanin" w:eastAsia="IRNazanin" w:cs="IRNazanin"/>
          <w:lang w:bidi="fa-IR"/>
          <w:color w:val="111111"/>
          <w:sz w:val="28"/>
          <w:szCs w:val="28"/>
          <w:rtl/>
        </w:rPr>
        <w:t xml:space="preserve">الرفق» (5)</w:t>
      </w:r>
    </w:p>
    <w:p>
      <w:pPr>
        <w:pStyle w:val="BookText"/>
      </w:pPr>
      <w:r>
        <w:rPr>
          <w:rFonts w:ascii="Amiri" w:hAnsi="Amiri" w:eastAsia="Amiri" w:cs="Amiri"/>
          <w:lang w:bidi="ar-SA"/>
          <w:color w:val="111111"/>
          <w:sz w:val="28"/>
          <w:szCs w:val="28"/>
          <w:rtl/>
        </w:rPr>
        <w:t xml:space="preserve">الكافي ج 2 ص 118 ك 5 ب 58 ح 1 .</w:t>
      </w:r>
    </w:p>
    <w:p>
      <w:pPr>
        <w:pStyle w:val="BookText"/>
      </w:pPr>
      <w:r>
        <w:rPr>
          <w:rFonts w:ascii="IRNazanin" w:hAnsi="IRNazanin" w:eastAsia="IRNazanin" w:cs="IRNazanin"/>
          <w:lang w:bidi="fa-IR"/>
          <w:color w:val="111111"/>
          <w:sz w:val="28"/>
          <w:szCs w:val="28"/>
          <w:rtl/>
        </w:rPr>
        <w:t xml:space="preserve">(ایّما امرأة لم ترفق -) انظر الزوج</w:t>
      </w:r>
    </w:p>
    <w:p>
      <w:pPr>
        <w:pStyle w:val="BookText"/>
      </w:pPr>
      <w:r>
        <w:rPr>
          <w:rFonts w:ascii="IRNazanin" w:hAnsi="IRNazanin" w:eastAsia="IRNazanin" w:cs="IRNazanin"/>
          <w:lang w:bidi="fa-IR"/>
          <w:color w:val="111111"/>
          <w:sz w:val="28"/>
          <w:szCs w:val="28"/>
          <w:rtl/>
        </w:rPr>
        <w:t xml:space="preserve">«ایّما اهل بیت اعطوا حظهم من الرفق فقد وسع الله عليهم في الرزق والرفق في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تقدير المعيشة خير من السعة في المال،</w:t>
      </w:r>
    </w:p>
    <w:p>
      <w:pPr>
        <w:pStyle w:val="BookText"/>
      </w:pPr>
      <w:r>
        <w:rPr>
          <w:rFonts w:ascii="Amiri" w:hAnsi="Amiri" w:eastAsia="Amiri" w:cs="Amiri"/>
          <w:lang w:bidi="ar-SA"/>
          <w:color w:val="111111"/>
          <w:sz w:val="28"/>
          <w:szCs w:val="28"/>
          <w:rtl/>
        </w:rPr>
        <w:t xml:space="preserve">والرفق لا يعجز عنه شيء التبذير لا يبقى</w:t>
      </w:r>
    </w:p>
    <w:p>
      <w:pPr>
        <w:pStyle w:val="BookText"/>
      </w:pPr>
      <w:r>
        <w:rPr>
          <w:rFonts w:ascii="Amiri" w:hAnsi="Amiri" w:eastAsia="Amiri" w:cs="Amiri"/>
          <w:lang w:bidi="ar-SA"/>
          <w:color w:val="111111"/>
          <w:sz w:val="28"/>
          <w:szCs w:val="28"/>
          <w:rtl/>
        </w:rPr>
        <w:t xml:space="preserve">معه شيء، ان الله عزوجل رفيق يحب الرفق» (6)</w:t>
      </w:r>
    </w:p>
    <w:p>
      <w:pPr>
        <w:pStyle w:val="BookText"/>
      </w:pPr>
      <w:r>
        <w:rPr>
          <w:rFonts w:ascii="Amiri" w:hAnsi="Amiri" w:eastAsia="Amiri" w:cs="Amiri"/>
          <w:lang w:bidi="ar-SA"/>
          <w:color w:val="111111"/>
          <w:sz w:val="28"/>
          <w:szCs w:val="28"/>
          <w:rtl/>
        </w:rPr>
        <w:t xml:space="preserve">الكافي ج 2 ص 119 ك 5 ب 58 ح 9 .</w:t>
      </w:r>
    </w:p>
    <w:p>
      <w:pPr>
        <w:pStyle w:val="BookText"/>
      </w:pPr>
      <w:r>
        <w:rPr>
          <w:rFonts w:ascii="Amiri" w:hAnsi="Amiri" w:eastAsia="Amiri" w:cs="Amiri"/>
          <w:lang w:bidi="ar-SA"/>
          <w:color w:val="111111"/>
          <w:sz w:val="28"/>
          <w:szCs w:val="28"/>
          <w:rtl/>
        </w:rPr>
        <w:t xml:space="preserve">«الرفق في تقدير المعيشة خير من</w:t>
      </w:r>
    </w:p>
    <w:p>
      <w:pPr>
        <w:pStyle w:val="BookText"/>
      </w:pPr>
      <w:r>
        <w:rPr>
          <w:rFonts w:ascii="Amiri" w:hAnsi="Amiri" w:eastAsia="Amiri" w:cs="Amiri"/>
          <w:lang w:bidi="ar-SA"/>
          <w:color w:val="111111"/>
          <w:sz w:val="28"/>
          <w:szCs w:val="28"/>
          <w:rtl/>
        </w:rPr>
        <w:t xml:space="preserve">السعة في المال ، -» (6)</w:t>
      </w:r>
    </w:p>
    <w:p>
      <w:pPr>
        <w:pStyle w:val="BookText"/>
      </w:pPr>
      <w:r>
        <w:rPr>
          <w:rFonts w:ascii="IRNazanin" w:hAnsi="IRNazanin" w:eastAsia="IRNazanin" w:cs="IRNazanin"/>
          <w:lang w:bidi="fa-IR"/>
          <w:color w:val="111111"/>
          <w:sz w:val="28"/>
          <w:szCs w:val="28"/>
          <w:rtl/>
        </w:rPr>
        <w:t xml:space="preserve">الكافي ج 2 ص 119 ك 5 ب 58 ذیل ح 9 .</w:t>
      </w:r>
    </w:p>
    <w:p>
      <w:pPr>
        <w:pStyle w:val="BookText"/>
      </w:pPr>
      <w:r>
        <w:rPr>
          <w:rFonts w:ascii="Amiri" w:hAnsi="Amiri" w:eastAsia="Amiri" w:cs="Amiri"/>
          <w:lang w:bidi="ar-SA"/>
          <w:color w:val="111111"/>
          <w:sz w:val="28"/>
          <w:szCs w:val="28"/>
          <w:rtl/>
        </w:rPr>
        <w:t xml:space="preserve">«الرفق لا يعجز عنه شيء، -» (6)</w:t>
      </w:r>
    </w:p>
    <w:p>
      <w:pPr>
        <w:pStyle w:val="BookText"/>
      </w:pPr>
      <w:r>
        <w:rPr>
          <w:rFonts w:ascii="IRNazanin" w:hAnsi="IRNazanin" w:eastAsia="IRNazanin" w:cs="IRNazanin"/>
          <w:lang w:bidi="fa-IR"/>
          <w:color w:val="111111"/>
          <w:sz w:val="28"/>
          <w:szCs w:val="28"/>
          <w:rtl/>
        </w:rPr>
        <w:t xml:space="preserve">الكافي ج 2 ص 119 ك 5 ب 58 ذیل ح 9 .</w:t>
      </w:r>
    </w:p>
    <w:p>
      <w:pPr>
        <w:pStyle w:val="BookText"/>
      </w:pPr>
      <w:r>
        <w:rPr>
          <w:rFonts w:ascii="Amiri" w:hAnsi="Amiri" w:eastAsia="Amiri" w:cs="Amiri"/>
          <w:lang w:bidi="ar-SA"/>
          <w:color w:val="111111"/>
          <w:sz w:val="28"/>
          <w:szCs w:val="28"/>
          <w:rtl/>
        </w:rPr>
        <w:t xml:space="preserve">«الرفق نصف العيش» (7)</w:t>
      </w:r>
    </w:p>
    <w:p>
      <w:pPr>
        <w:pStyle w:val="BookText"/>
      </w:pPr>
      <w:r>
        <w:rPr>
          <w:rFonts w:ascii="Amiri" w:hAnsi="Amiri" w:eastAsia="Amiri" w:cs="Amiri"/>
          <w:lang w:bidi="ar-SA"/>
          <w:color w:val="111111"/>
          <w:sz w:val="28"/>
          <w:szCs w:val="28"/>
          <w:rtl/>
        </w:rPr>
        <w:t xml:space="preserve">و ما اصطحب اثنان الا كان أعظمهما</w:t>
      </w:r>
    </w:p>
    <w:p>
      <w:pPr>
        <w:pStyle w:val="BookText"/>
      </w:pPr>
      <w:r>
        <w:rPr>
          <w:rFonts w:ascii="Amiri" w:hAnsi="Amiri" w:eastAsia="Amiri" w:cs="Amiri"/>
          <w:lang w:bidi="ar-SA"/>
          <w:color w:val="111111"/>
          <w:sz w:val="28"/>
          <w:szCs w:val="28"/>
          <w:rtl/>
        </w:rPr>
        <w:t xml:space="preserve">الكافي ج 2 ص 120 ك 5 ب 58 ح 11 .</w:t>
      </w:r>
    </w:p>
    <w:p>
      <w:pPr>
        <w:pStyle w:val="BookText"/>
      </w:pPr>
      <w:r>
        <w:rPr>
          <w:rFonts w:ascii="Amiri" w:hAnsi="Amiri" w:eastAsia="Amiri" w:cs="Amiri"/>
          <w:lang w:bidi="ar-SA"/>
          <w:color w:val="111111"/>
          <w:sz w:val="28"/>
          <w:szCs w:val="28"/>
          <w:rtl/>
        </w:rPr>
        <w:t xml:space="preserve">الكافي ج 4 ص 54 ك 13 ب 86 ح 13 .</w:t>
      </w:r>
    </w:p>
    <w:p>
      <w:pPr>
        <w:pStyle w:val="BookText"/>
      </w:pPr>
      <w:r>
        <w:rPr>
          <w:rFonts w:ascii="Amiri" w:hAnsi="Amiri" w:eastAsia="Amiri" w:cs="Amiri"/>
          <w:lang w:bidi="ar-SA"/>
          <w:color w:val="111111"/>
          <w:sz w:val="28"/>
          <w:szCs w:val="28"/>
          <w:rtl/>
        </w:rPr>
        <w:t xml:space="preserve">«الرفق يمن والخُرْق شوم</w:t>
      </w:r>
      <w:r>
        <w:rPr>
          <w:rStyle w:val="FootnoteReference"/>
        </w:rPr>
        <w:footnoteReference w:id="303"/>
      </w:r>
      <w:r>
        <w:rPr>
          <w:rFonts w:ascii="IRNazanin" w:hAnsi="IRNazanin" w:eastAsia="IRNazanin" w:cs="IRNazanin"/>
          <w:lang w:bidi="fa-IR"/>
          <w:color w:val="111111"/>
          <w:sz w:val="28"/>
          <w:szCs w:val="28"/>
          <w:rtl/>
        </w:rPr>
        <w:t xml:space="preserve">» (6/م)</w:t>
      </w:r>
    </w:p>
    <w:p>
      <w:pPr>
        <w:pStyle w:val="BookText"/>
      </w:pPr>
      <w:r>
        <w:rPr>
          <w:rFonts w:ascii="Amiri" w:hAnsi="Amiri" w:eastAsia="Amiri" w:cs="Amiri"/>
          <w:lang w:bidi="ar-SA"/>
          <w:color w:val="111111"/>
          <w:sz w:val="28"/>
          <w:szCs w:val="28"/>
          <w:rtl/>
        </w:rPr>
        <w:t xml:space="preserve">الكافي ج 2 ص 119 ك 5 ب 58 ح 4 .</w:t>
      </w:r>
    </w:p>
    <w:p>
      <w:pPr>
        <w:pStyle w:val="BookText"/>
      </w:pPr>
      <w:r>
        <w:rPr>
          <w:rFonts w:ascii="IRNazanin" w:hAnsi="IRNazanin" w:eastAsia="IRNazanin" w:cs="IRNazanin"/>
          <w:lang w:bidi="fa-IR"/>
          <w:color w:val="111111"/>
          <w:sz w:val="28"/>
          <w:szCs w:val="28"/>
          <w:rtl/>
        </w:rPr>
        <w:t xml:space="preserve">(عن رجل علیه مهر امرأته لا تطلبه منه اما لرفق -) انظر الزکاة</w:t>
      </w:r>
    </w:p>
    <w:p>
      <w:pPr>
        <w:pStyle w:val="BookText"/>
      </w:pPr>
      <w:r>
        <w:rPr>
          <w:rFonts w:ascii="IRNazanin" w:hAnsi="IRNazanin" w:eastAsia="IRNazanin" w:cs="IRNazanin"/>
          <w:lang w:bidi="fa-IR"/>
          <w:color w:val="111111"/>
          <w:sz w:val="28"/>
          <w:szCs w:val="28"/>
          <w:rtl/>
        </w:rPr>
        <w:t xml:space="preserve">«قال لي: وجری بینی و بین رجل من القوم کلام فقال لي: ارفق بهم فان کفر أحدهم في غضبه و لاخیر فیمن کان کفره في غضبه» (7)</w:t>
      </w:r>
    </w:p>
    <w:p>
      <w:pPr>
        <w:pStyle w:val="BookText"/>
      </w:pPr>
      <w:r>
        <w:rPr>
          <w:rFonts w:ascii="IRNazanin" w:hAnsi="IRNazanin" w:eastAsia="IRNazanin" w:cs="IRNazanin"/>
          <w:lang w:bidi="fa-IR"/>
          <w:color w:val="111111"/>
          <w:sz w:val="28"/>
          <w:szCs w:val="28"/>
          <w:rtl/>
        </w:rPr>
        <w:t xml:space="preserve">الکافي ج 2 ص 119 ك 5 ب 58 ح 10 .</w:t>
      </w:r>
    </w:p>
    <w:p>
      <w:pPr>
        <w:pStyle w:val="BookText"/>
      </w:pPr>
      <w:r>
        <w:rPr>
          <w:rFonts w:ascii="IRNazanin" w:hAnsi="IRNazanin" w:eastAsia="IRNazanin" w:cs="IRNazanin"/>
          <w:lang w:bidi="fa-IR"/>
          <w:color w:val="111111"/>
          <w:sz w:val="28"/>
          <w:szCs w:val="28"/>
          <w:rtl/>
        </w:rPr>
        <w:t xml:space="preserve">«لو کان الرفق خلقا یری ما کان مما خلق الله شيء احسن منه» (5/م)</w:t>
      </w:r>
    </w:p>
    <w:p>
      <w:pPr>
        <w:pStyle w:val="BookText"/>
      </w:pPr>
      <w:r>
        <w:rPr>
          <w:rFonts w:ascii="IRNazanin" w:hAnsi="IRNazanin" w:eastAsia="IRNazanin" w:cs="IRNazanin"/>
          <w:lang w:bidi="fa-IR"/>
          <w:color w:val="111111"/>
          <w:sz w:val="28"/>
          <w:szCs w:val="28"/>
          <w:rtl/>
        </w:rPr>
        <w:t xml:space="preserve">الکافي ج 2 ص 120 ك 5 ب 58 ح 13 .</w:t>
      </w:r>
    </w:p>
    <w:p>
      <w:pPr>
        <w:pStyle w:val="BookText"/>
      </w:pPr>
      <w:r>
        <w:rPr>
          <w:rFonts w:ascii="IRNazanin" w:hAnsi="IRNazanin" w:eastAsia="IRNazanin" w:cs="IRNazanin"/>
          <w:lang w:bidi="fa-IR"/>
          <w:color w:val="111111"/>
          <w:sz w:val="28"/>
          <w:szCs w:val="28"/>
          <w:rtl/>
        </w:rPr>
        <w:t xml:space="preserve">«لیس احد ارفق من الله عزوجل، فمن رفقه تبارك و تعالی انه نقلهم من خصلة الی خصلة و لو حمل علیهم جملة لهلکوا» (5)</w:t>
      </w:r>
    </w:p>
    <w:p>
      <w:pPr>
        <w:pStyle w:val="BookText"/>
      </w:pPr>
      <w:r>
        <w:rPr>
          <w:rFonts w:ascii="IRNazanin" w:hAnsi="IRNazanin" w:eastAsia="IRNazanin" w:cs="IRNazanin"/>
          <w:lang w:bidi="fa-IR"/>
          <w:color w:val="111111"/>
          <w:sz w:val="28"/>
          <w:szCs w:val="28"/>
          <w:rtl/>
        </w:rPr>
        <w:t xml:space="preserve">الکافي ج 6 ص 395 ك 25 ب 14 ذیل ح 3 .</w:t>
      </w:r>
    </w:p>
    <w:p>
      <w:pPr>
        <w:pStyle w:val="BookText"/>
      </w:pPr>
      <w:r>
        <w:rPr>
          <w:rFonts w:ascii="IRNazanin" w:hAnsi="IRNazanin" w:eastAsia="IRNazanin" w:cs="IRNazanin"/>
          <w:lang w:bidi="fa-IR"/>
          <w:color w:val="111111"/>
          <w:sz w:val="28"/>
          <w:szCs w:val="28"/>
          <w:rtl/>
        </w:rPr>
        <w:t xml:space="preserve">التهذیب ج 9 ص 102 ب 2 ذیل ح 178 .</w:t>
      </w:r>
    </w:p>
    <w:p>
      <w:pPr>
        <w:pStyle w:val="BookText"/>
      </w:pPr>
      <w:r>
        <w:rPr>
          <w:rFonts w:ascii="IRNazanin" w:hAnsi="IRNazanin" w:eastAsia="IRNazanin" w:cs="IRNazanin"/>
          <w:lang w:bidi="fa-IR"/>
          <w:color w:val="111111"/>
          <w:sz w:val="28"/>
          <w:szCs w:val="28"/>
          <w:rtl/>
        </w:rPr>
        <w:t xml:space="preserve">«ما اصطحب اثنان الا کان اعظمها اجرا و احبهما الی الله عزوجل ارفقها بصاحبه» (6/م)</w:t>
      </w:r>
    </w:p>
    <w:p>
      <w:pPr>
        <w:pStyle w:val="BookText"/>
      </w:pPr>
      <w:r>
        <w:rPr>
          <w:rFonts w:ascii="Amiri" w:hAnsi="Amiri" w:eastAsia="Amiri" w:cs="Amiri"/>
          <w:lang w:bidi="ar-SA"/>
          <w:color w:val="111111"/>
          <w:sz w:val="28"/>
          <w:szCs w:val="28"/>
          <w:rtl/>
        </w:rPr>
        <w:t xml:space="preserve">الكافي ج 2 ص 120 ك 5 ب 58 ح 15 .</w:t>
      </w:r>
    </w:p>
    <w:p>
      <w:pPr>
        <w:pStyle w:val="BookText"/>
      </w:pPr>
      <w:r>
        <w:rPr>
          <w:rFonts w:ascii="IRNazanin" w:hAnsi="IRNazanin" w:eastAsia="IRNazanin" w:cs="IRNazanin"/>
          <w:lang w:bidi="fa-IR"/>
          <w:color w:val="111111"/>
          <w:sz w:val="28"/>
          <w:szCs w:val="28"/>
          <w:rtl/>
        </w:rPr>
        <w:t xml:space="preserve">الکافي ج 2 ص 669 ك 8 ب 26 ح 3 .</w:t>
      </w:r>
    </w:p>
    <w:p>
      <w:pPr>
        <w:pStyle w:val="BookText"/>
      </w:pPr>
      <w:r>
        <w:rPr>
          <w:rFonts w:ascii="Amiri" w:hAnsi="Amiri" w:eastAsia="Amiri" w:cs="Amiri"/>
          <w:lang w:bidi="ar-SA"/>
          <w:color w:val="111111"/>
          <w:sz w:val="28"/>
          <w:szCs w:val="28"/>
          <w:rtl/>
        </w:rPr>
        <w:t xml:space="preserve">الفقيه ج 2 ص 182 ب 79 ح 2 .</w:t>
      </w:r>
    </w:p>
    <w:p>
      <w:pPr>
        <w:pStyle w:val="BookText"/>
      </w:pPr>
      <w:r>
        <w:rPr>
          <w:rFonts w:ascii="IRNazanin" w:hAnsi="IRNazanin" w:eastAsia="IRNazanin" w:cs="IRNazanin"/>
          <w:lang w:bidi="fa-IR"/>
          <w:color w:val="111111"/>
          <w:sz w:val="28"/>
          <w:szCs w:val="28"/>
          <w:rtl/>
        </w:rPr>
        <w:t xml:space="preserve">«ما زوی الرفق عن اهل بیت الازوی عنهم الخیر» (6)</w:t>
      </w:r>
    </w:p>
    <w:p>
      <w:pPr>
        <w:pStyle w:val="BookText"/>
      </w:pPr>
      <w:r>
        <w:rPr>
          <w:rFonts w:ascii="Amiri" w:hAnsi="Amiri" w:eastAsia="Amiri" w:cs="Amiri"/>
          <w:lang w:bidi="ar-SA"/>
          <w:color w:val="111111"/>
          <w:sz w:val="28"/>
          <w:szCs w:val="28"/>
          <w:rtl/>
        </w:rPr>
        <w:t xml:space="preserve">الكافي ج 2 ص 119 ك 5 ب 88 ح 8 .</w:t>
      </w:r>
    </w:p>
    <w:p>
      <w:pPr>
        <w:pStyle w:val="BookText"/>
      </w:pPr>
      <w:r>
        <w:rPr>
          <w:rFonts w:ascii="Amiri" w:hAnsi="Amiri" w:eastAsia="Amiri" w:cs="Amiri"/>
          <w:lang w:bidi="ar-SA"/>
          <w:color w:val="111111"/>
          <w:sz w:val="28"/>
          <w:szCs w:val="28"/>
          <w:rtl/>
        </w:rPr>
        <w:t xml:space="preserve">(مداراة الناس نصف الايمان والرفق بهم -) انظر المداراة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3" w:name="pg14652_151723"/>
    <w:bookmarkEnd w:id="83"/>
    <w:p>
      <w:pPr>
        <w:pStyle w:val="BookText"/>
      </w:pPr>
      <w:r>
        <w:rPr>
          <w:rFonts w:ascii="Amiri" w:hAnsi="Amiri" w:eastAsia="Amiri" w:cs="Amiri"/>
          <w:lang w:bidi="ar-SA"/>
          <w:color w:val="111111"/>
          <w:sz w:val="28"/>
          <w:szCs w:val="28"/>
          <w:rtl/>
        </w:rPr>
        <w:t xml:space="preserve">«من قسم له الرفق قسم له الايمان» (5)</w:t>
      </w:r>
    </w:p>
    <w:p>
      <w:pPr>
        <w:pStyle w:val="BookText"/>
      </w:pPr>
      <w:r>
        <w:rPr>
          <w:rFonts w:ascii="Amiri" w:hAnsi="Amiri" w:eastAsia="Amiri" w:cs="Amiri"/>
          <w:lang w:bidi="ar-SA"/>
          <w:color w:val="111111"/>
          <w:sz w:val="28"/>
          <w:szCs w:val="28"/>
          <w:rtl/>
        </w:rPr>
        <w:t xml:space="preserve">الكافي ج 2 ص 118 ك 5 ب 58 ح 2 .</w:t>
      </w:r>
    </w:p>
    <w:p>
      <w:pPr>
        <w:pStyle w:val="BookText"/>
      </w:pPr>
      <w:r>
        <w:rPr>
          <w:rFonts w:ascii="IRNazanin" w:hAnsi="IRNazanin" w:eastAsia="IRNazanin" w:cs="IRNazanin"/>
          <w:lang w:bidi="fa-IR"/>
          <w:color w:val="111111"/>
          <w:sz w:val="28"/>
          <w:szCs w:val="28"/>
          <w:rtl/>
        </w:rPr>
        <w:t xml:space="preserve">«من كان رفيقا في امره نال ما یرید من الناس» (6)</w:t>
      </w:r>
    </w:p>
    <w:p>
      <w:pPr>
        <w:pStyle w:val="BookText"/>
      </w:pPr>
      <w:r>
        <w:rPr>
          <w:rFonts w:ascii="Amiri" w:hAnsi="Amiri" w:eastAsia="Amiri" w:cs="Amiri"/>
          <w:lang w:bidi="ar-SA"/>
          <w:color w:val="111111"/>
          <w:sz w:val="28"/>
          <w:szCs w:val="28"/>
          <w:rtl/>
        </w:rPr>
        <w:t xml:space="preserve">الكافي ج 2 ص 120 ك 5 ب 58 ح 16 .</w:t>
      </w:r>
    </w:p>
    <w:p>
      <w:pPr>
        <w:pStyle w:val="Heading3"/>
      </w:pPr>
      <w:bookmarkStart w:id="346" w:name="_Toc262"/>
      <w:r>
        <w:t>«الرفقاء»</w:t>
      </w:r>
      <w:bookmarkEnd w:id="346"/>
    </w:p>
    <w:p>
      <w:pPr>
        <w:pStyle w:val="BookText"/>
      </w:pPr>
      <w:r>
        <w:rPr>
          <w:rFonts w:ascii="Amiri" w:hAnsi="Amiri" w:eastAsia="Amiri" w:cs="Amiri"/>
          <w:lang w:bidi="ar-SA"/>
          <w:color w:val="111111"/>
          <w:sz w:val="28"/>
          <w:szCs w:val="28"/>
          <w:rtl/>
        </w:rPr>
        <w:t xml:space="preserve">(خير الرفقاء اربعة -) انظر الأربعة</w:t>
      </w:r>
    </w:p>
    <w:p>
      <w:pPr>
        <w:pStyle w:val="BookText"/>
      </w:pPr>
      <w:r>
        <w:rPr>
          <w:rFonts w:ascii="IRNazanin" w:hAnsi="IRNazanin" w:eastAsia="IRNazanin" w:cs="IRNazanin"/>
          <w:lang w:bidi="fa-IR"/>
          <w:color w:val="111111"/>
          <w:sz w:val="28"/>
          <w:szCs w:val="28"/>
          <w:rtl/>
        </w:rPr>
        <w:t xml:space="preserve">(عن فيض - الى أن قال - وكان يونس بن ظبيان من رفقائی -) انظر الحجة</w:t>
      </w:r>
    </w:p>
    <w:p>
      <w:pPr>
        <w:pStyle w:val="BookText"/>
      </w:pPr>
      <w:r>
        <w:rPr>
          <w:rFonts w:ascii="IRNazanin" w:hAnsi="IRNazanin" w:eastAsia="IRNazanin" w:cs="IRNazanin"/>
          <w:lang w:bidi="fa-IR"/>
          <w:color w:val="111111"/>
          <w:sz w:val="28"/>
          <w:szCs w:val="28"/>
          <w:rtl/>
        </w:rPr>
        <w:t xml:space="preserve">(في الصلاة على الميت قال - الى أن قال - واجعله من رفقاء محمد صلی الله عليه واله -)</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(مرض بعض رفقائنا -) انظر السويق</w:t>
      </w:r>
    </w:p>
    <w:p>
      <w:pPr>
        <w:pStyle w:val="Heading3"/>
      </w:pPr>
      <w:bookmarkStart w:id="347" w:name="_Toc263"/>
      <w:r>
        <w:t>«الرفقة»</w:t>
      </w:r>
      <w:bookmarkEnd w:id="347"/>
    </w:p>
    <w:p>
      <w:pPr>
        <w:pStyle w:val="BookText"/>
      </w:pPr>
      <w:r>
        <w:rPr>
          <w:rFonts w:ascii="Amiri" w:hAnsi="Amiri" w:eastAsia="Amiri" w:cs="Amiri"/>
          <w:lang w:bidi="ar-SA"/>
          <w:color w:val="111111"/>
          <w:sz w:val="28"/>
          <w:szCs w:val="28"/>
          <w:rtl/>
        </w:rPr>
        <w:t xml:space="preserve">(عن رفقة كانوا -) انظر الشهادة</w:t>
      </w:r>
    </w:p>
    <w:p>
      <w:pPr>
        <w:pStyle w:val="BookText"/>
      </w:pPr>
      <w:r>
        <w:rPr>
          <w:rFonts w:ascii="Amiri" w:hAnsi="Amiri" w:eastAsia="Amiri" w:cs="Amiri"/>
          <w:lang w:bidi="ar-SA"/>
          <w:color w:val="111111"/>
          <w:sz w:val="28"/>
          <w:szCs w:val="28"/>
          <w:rtl/>
        </w:rPr>
        <w:t xml:space="preserve">(عن الصرف فقلت له الرفقة -) انظر الصرف</w:t>
      </w:r>
    </w:p>
    <w:p>
      <w:pPr>
        <w:pStyle w:val="Heading3"/>
      </w:pPr>
      <w:bookmarkStart w:id="348" w:name="_Toc264"/>
      <w:r>
        <w:t>«رفيد»</w:t>
      </w:r>
      <w:bookmarkEnd w:id="348"/>
    </w:p>
    <w:p>
      <w:pPr>
        <w:pStyle w:val="BookText"/>
      </w:pPr>
      <w:r>
        <w:rPr>
          <w:rFonts w:ascii="IRNazanin" w:hAnsi="IRNazanin" w:eastAsia="IRNazanin" w:cs="IRNazanin"/>
          <w:lang w:bidi="fa-IR"/>
          <w:color w:val="111111"/>
          <w:sz w:val="28"/>
          <w:szCs w:val="28"/>
          <w:rtl/>
        </w:rPr>
        <w:t xml:space="preserve">(سخط علي ابن هبيرة -) انظر جعفر بن محمد علیه السلام</w:t>
      </w:r>
    </w:p>
    <w:p>
      <w:pPr>
        <w:pStyle w:val="Heading3"/>
      </w:pPr>
      <w:bookmarkStart w:id="349" w:name="_Toc265"/>
      <w:r>
        <w:t>«الرفیع»</w:t>
      </w:r>
      <w:bookmarkEnd w:id="349"/>
    </w:p>
    <w:p>
      <w:pPr>
        <w:pStyle w:val="BookText"/>
      </w:pPr>
      <w:r>
        <w:rPr>
          <w:rFonts w:ascii="IRNazanin" w:hAnsi="IRNazanin" w:eastAsia="IRNazanin" w:cs="IRNazanin"/>
          <w:lang w:bidi="fa-IR"/>
          <w:color w:val="111111"/>
          <w:sz w:val="28"/>
          <w:szCs w:val="28"/>
          <w:rtl/>
        </w:rPr>
        <w:t xml:space="preserve">(ان الله عظیم رفيع -) انظر التوحيد</w:t>
      </w:r>
    </w:p>
    <w:p>
      <w:pPr>
        <w:pStyle w:val="Heading3"/>
      </w:pPr>
      <w:bookmarkStart w:id="350" w:name="_Toc266"/>
      <w:r>
        <w:t>«الرفیق»</w:t>
      </w:r>
      <w:bookmarkEnd w:id="350"/>
    </w:p>
    <w:p>
      <w:pPr>
        <w:pStyle w:val="BookText"/>
      </w:pPr>
      <w:r>
        <w:rPr>
          <w:rFonts w:ascii="Amiri" w:hAnsi="Amiri" w:eastAsia="Amiri" w:cs="Amiri"/>
          <w:lang w:bidi="ar-SA"/>
          <w:color w:val="111111"/>
          <w:sz w:val="28"/>
          <w:szCs w:val="28"/>
          <w:rtl/>
        </w:rPr>
        <w:t xml:space="preserve">(اذا توفيت المرأة - الى أن قال - فلتمسح مسحا رفيقا -) انظر الغسل</w:t>
      </w:r>
    </w:p>
    <w:p>
      <w:pPr>
        <w:pStyle w:val="BookText"/>
      </w:pPr>
      <w:r>
        <w:rPr>
          <w:rFonts w:ascii="IRNazanin" w:hAnsi="IRNazanin" w:eastAsia="IRNazanin" w:cs="IRNazanin"/>
          <w:lang w:bidi="fa-IR"/>
          <w:color w:val="111111"/>
          <w:sz w:val="28"/>
          <w:szCs w:val="28"/>
          <w:rtl/>
        </w:rPr>
        <w:t xml:space="preserve">(ان الله رفيق يحب الرفیع -) انظر الرفق</w:t>
      </w:r>
    </w:p>
    <w:p>
      <w:pPr>
        <w:pStyle w:val="BookText"/>
      </w:pPr>
      <w:r>
        <w:rPr>
          <w:rFonts w:ascii="Amiri" w:hAnsi="Amiri" w:eastAsia="Amiri" w:cs="Amiri"/>
          <w:lang w:bidi="ar-SA"/>
          <w:color w:val="111111"/>
          <w:sz w:val="28"/>
          <w:szCs w:val="28"/>
          <w:rtl/>
        </w:rPr>
        <w:t xml:space="preserve">(رفيق كان لنا -) انظر اللقطة</w:t>
      </w:r>
    </w:p>
    <w:p>
      <w:pPr>
        <w:pStyle w:val="BookText"/>
      </w:pPr>
      <w:r>
        <w:rPr>
          <w:rFonts w:ascii="Amiri" w:hAnsi="Amiri" w:eastAsia="Amiri" w:cs="Amiri"/>
          <w:lang w:bidi="ar-SA"/>
          <w:color w:val="111111"/>
          <w:sz w:val="28"/>
          <w:szCs w:val="28"/>
          <w:rtl/>
        </w:rPr>
        <w:t xml:space="preserve">«الرفيق ثم السفر</w:t>
      </w:r>
      <w:r>
        <w:rPr>
          <w:rStyle w:val="FootnoteReference"/>
        </w:rPr>
        <w:footnoteReference w:id="304"/>
      </w:r>
      <w:r>
        <w:rPr>
          <w:rFonts w:ascii="IRNazanin" w:hAnsi="IRNazanin" w:eastAsia="IRNazanin" w:cs="IRNazanin"/>
          <w:lang w:bidi="fa-IR"/>
          <w:color w:val="111111"/>
          <w:sz w:val="28"/>
          <w:szCs w:val="28"/>
          <w:rtl/>
        </w:rPr>
        <w:t xml:space="preserve">، وقال امير المؤمنين صلوات الله عليه: لا يصحبن في سفرك من لا يرى لك من الفضل علیه کما ترى له عليك» (6 - م)</w:t>
      </w:r>
    </w:p>
    <w:p>
      <w:pPr>
        <w:pStyle w:val="BookText"/>
      </w:pPr>
      <w:r>
        <w:rPr>
          <w:rFonts w:ascii="Amiri" w:hAnsi="Amiri" w:eastAsia="Amiri" w:cs="Amiri"/>
          <w:lang w:bidi="ar-SA"/>
          <w:color w:val="111111"/>
          <w:sz w:val="28"/>
          <w:szCs w:val="28"/>
          <w:rtl/>
        </w:rPr>
        <w:t xml:space="preserve">الكافي ج 4 ص 286 ك 15 ب 47 ح 5 .</w:t>
      </w:r>
    </w:p>
    <w:p>
      <w:pPr>
        <w:pStyle w:val="BookText"/>
      </w:pPr>
      <w:r>
        <w:rPr>
          <w:rFonts w:ascii="Amiri" w:hAnsi="Amiri" w:eastAsia="Amiri" w:cs="Amiri"/>
          <w:lang w:bidi="ar-SA"/>
          <w:color w:val="111111"/>
          <w:sz w:val="28"/>
          <w:szCs w:val="28"/>
          <w:rtl/>
        </w:rPr>
        <w:t xml:space="preserve">الفقيه ج 2 ص 182 ب 79 ح 1 .</w:t>
      </w:r>
    </w:p>
    <w:p>
      <w:pPr>
        <w:pStyle w:val="BookText"/>
      </w:pPr>
      <w:r>
        <w:rPr>
          <w:rFonts w:ascii="Amiri" w:hAnsi="Amiri" w:eastAsia="Amiri" w:cs="Amiri"/>
          <w:lang w:bidi="ar-SA"/>
          <w:color w:val="111111"/>
          <w:sz w:val="28"/>
          <w:szCs w:val="28"/>
          <w:rtl/>
        </w:rPr>
        <w:t xml:space="preserve">الفقيه ج 2 ص 182 ب 79 ح 3 .</w:t>
      </w:r>
    </w:p>
    <w:p>
      <w:pPr>
        <w:pStyle w:val="BookText"/>
      </w:pPr>
      <w:r>
        <w:rPr>
          <w:rFonts w:ascii="Amiri" w:hAnsi="Amiri" w:eastAsia="Amiri" w:cs="Amiri"/>
          <w:lang w:bidi="ar-SA"/>
          <w:color w:val="111111"/>
          <w:sz w:val="28"/>
          <w:szCs w:val="28"/>
          <w:rtl/>
        </w:rPr>
        <w:t xml:space="preserve">«سل عن الرفيق قبل الطريق وعن</w:t>
      </w:r>
    </w:p>
    <w:p>
      <w:pPr>
        <w:pStyle w:val="BookText"/>
      </w:pPr>
      <w:r>
        <w:rPr>
          <w:rFonts w:ascii="IRNazanin" w:hAnsi="IRNazanin" w:eastAsia="IRNazanin" w:cs="IRNazanin"/>
          <w:lang w:bidi="fa-IR"/>
          <w:color w:val="111111"/>
          <w:sz w:val="28"/>
          <w:szCs w:val="28"/>
          <w:rtl/>
        </w:rPr>
        <w:t xml:space="preserve">الجار قبل الدار،» (1)</w:t>
      </w:r>
    </w:p>
    <w:p>
      <w:pPr>
        <w:pStyle w:val="BookText"/>
      </w:pPr>
      <w:r>
        <w:rPr>
          <w:rFonts w:ascii="IRNazanin" w:hAnsi="IRNazanin" w:eastAsia="IRNazanin" w:cs="IRNazanin"/>
          <w:lang w:bidi="fa-IR"/>
          <w:color w:val="111111"/>
          <w:sz w:val="28"/>
          <w:szCs w:val="28"/>
          <w:rtl/>
        </w:rPr>
        <w:t xml:space="preserve">روضة الكافي ج 8 ص 24 ذیل خطبة الوسلية.</w:t>
      </w:r>
    </w:p>
    <w:p>
      <w:pPr>
        <w:pStyle w:val="BookText"/>
      </w:pPr>
      <w:r>
        <w:rPr>
          <w:rFonts w:ascii="Amiri" w:hAnsi="Amiri" w:eastAsia="Amiri" w:cs="Amiri"/>
          <w:lang w:bidi="ar-SA"/>
          <w:color w:val="111111"/>
          <w:sz w:val="28"/>
          <w:szCs w:val="28"/>
          <w:rtl/>
        </w:rPr>
        <w:t xml:space="preserve">(سله سلا رفيقا -) انظر القبور (عن غسل الميت فقال استقبل الى أن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مسحا رفيقا -) انظر الغسل</w:t>
      </w:r>
    </w:p>
    <w:p>
      <w:pPr>
        <w:pStyle w:val="BookText"/>
      </w:pPr>
      <w:r>
        <w:rPr>
          <w:rFonts w:ascii="Amiri" w:hAnsi="Amiri" w:eastAsia="Amiri" w:cs="Amiri"/>
          <w:lang w:bidi="ar-SA"/>
          <w:color w:val="111111"/>
          <w:sz w:val="28"/>
          <w:szCs w:val="28"/>
          <w:rtl/>
        </w:rPr>
        <w:t xml:space="preserve">(عن غسل الميت فقال اقعده - الى أن قال - غمزاً رفيقا -) انظر الغسل</w:t>
      </w:r>
    </w:p>
    <w:p>
      <w:pPr>
        <w:pStyle w:val="BookText"/>
      </w:pPr>
      <w:r>
        <w:rPr>
          <w:rFonts w:ascii="Amiri" w:hAnsi="Amiri" w:eastAsia="Amiri" w:cs="Amiri"/>
          <w:lang w:bidi="ar-SA"/>
          <w:color w:val="111111"/>
          <w:sz w:val="28"/>
          <w:szCs w:val="28"/>
          <w:rtl/>
        </w:rPr>
        <w:t xml:space="preserve">(كنت حاجا مع رفيق -) انظر الحجة (من كان رفيقا في امره -) انظر الرفق</w:t>
      </w:r>
    </w:p>
    <w:p>
      <w:pPr>
        <w:pStyle w:val="BookText"/>
      </w:pPr>
      <w:r>
        <w:rPr>
          <w:rFonts w:ascii="IRNazanin" w:hAnsi="IRNazanin" w:eastAsia="IRNazanin" w:cs="IRNazanin"/>
          <w:lang w:bidi="fa-IR"/>
          <w:color w:val="111111"/>
          <w:sz w:val="28"/>
          <w:szCs w:val="28"/>
          <w:rtl/>
        </w:rPr>
        <w:t xml:space="preserve">الى هنا اختم هذا الجزء الرابع عشر وقد فرغت من تبييضه في عصر يوم الجمعة ثالث عشر من جمادی الاولى لسنة 1393 في جوار عمتي المعصومة ببلدة قم زادها الله شرفا والحمد لله كما هو حقه وصلى الله على محمد خير خلقه وعلى آله وأولاده وانا الجاني محمود بن المهدی الموسوی الدهسرخی الأصفهاني النجفي.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4" w:name="pg14652_151725"/>
    <w:bookmarkEnd w:id="84"/>
    <w:p>
      <w:pPr>
        <w:pStyle w:val="Heading2"/>
      </w:pPr>
      <w:bookmarkStart w:id="351" w:name="_Toc267"/>
      <w:r>
        <w:t>المُحتویات</w:t>
      </w:r>
      <w:bookmarkEnd w:id="351"/>
    </w:p>
    <w:p>
      <w:pPr>
        <w:pStyle w:val="BookText"/>
      </w:pPr>
      <w:r>
        <w:rPr>
          <w:rFonts w:ascii="IRNazanin" w:hAnsi="IRNazanin" w:eastAsia="IRNazanin" w:cs="IRNazanin"/>
          <w:lang w:bidi="fa-IR"/>
          <w:color w:val="111111"/>
          <w:sz w:val="28"/>
          <w:szCs w:val="28"/>
          <w:rtl/>
        </w:rPr>
        <w:t xml:space="preserve">«الذال واللام» «الذال والواو»</w:t>
      </w:r>
    </w:p>
    <w:p>
      <w:pPr>
        <w:pStyle w:val="BookText"/>
      </w:pPr>
      <w:r>
        <w:rPr>
          <w:rFonts w:ascii="IRNazanin" w:hAnsi="IRNazanin" w:eastAsia="IRNazanin" w:cs="IRNazanin"/>
          <w:lang w:bidi="fa-IR"/>
          <w:color w:val="111111"/>
          <w:sz w:val="28"/>
          <w:szCs w:val="28"/>
          <w:rtl/>
        </w:rPr>
        <w:t xml:space="preserve">الذّل...5 الذوائب...24</w:t>
      </w:r>
    </w:p>
    <w:p>
      <w:pPr>
        <w:pStyle w:val="BookText"/>
      </w:pPr>
      <w:r>
        <w:rPr>
          <w:rFonts w:ascii="Amiri" w:hAnsi="Amiri" w:eastAsia="Amiri" w:cs="Amiri"/>
          <w:lang w:bidi="ar-SA"/>
          <w:color w:val="111111"/>
          <w:sz w:val="28"/>
          <w:szCs w:val="28"/>
          <w:rtl/>
        </w:rPr>
        <w:t xml:space="preserve">الذلفاء...5 الذوابة...24</w:t>
      </w:r>
    </w:p>
    <w:p>
      <w:pPr>
        <w:pStyle w:val="BookText"/>
      </w:pPr>
      <w:r>
        <w:rPr>
          <w:rFonts w:ascii="Amiri" w:hAnsi="Amiri" w:eastAsia="Amiri" w:cs="Amiri"/>
          <w:lang w:bidi="ar-SA"/>
          <w:color w:val="111111"/>
          <w:sz w:val="28"/>
          <w:szCs w:val="28"/>
          <w:rtl/>
        </w:rPr>
        <w:t xml:space="preserve">الذّلة...5 ذوات...24</w:t>
      </w:r>
    </w:p>
    <w:p>
      <w:pPr>
        <w:pStyle w:val="BookText"/>
      </w:pPr>
      <w:r>
        <w:rPr>
          <w:rFonts w:ascii="IRNazanin" w:hAnsi="IRNazanin" w:eastAsia="IRNazanin" w:cs="IRNazanin"/>
          <w:lang w:bidi="fa-IR"/>
          <w:color w:val="111111"/>
          <w:sz w:val="28"/>
          <w:szCs w:val="28"/>
          <w:rtl/>
        </w:rPr>
        <w:t xml:space="preserve">«الذال والمیم» ذوات الازواج...24</w:t>
      </w:r>
    </w:p>
    <w:p>
      <w:pPr>
        <w:pStyle w:val="BookText"/>
      </w:pPr>
      <w:r>
        <w:rPr>
          <w:rFonts w:ascii="IRNazanin" w:hAnsi="IRNazanin" w:eastAsia="IRNazanin" w:cs="IRNazanin"/>
          <w:lang w:bidi="fa-IR"/>
          <w:color w:val="111111"/>
          <w:sz w:val="28"/>
          <w:szCs w:val="28"/>
          <w:rtl/>
        </w:rPr>
        <w:t xml:space="preserve">الذم...6 ذوالامر...25</w:t>
      </w:r>
    </w:p>
    <w:p>
      <w:pPr>
        <w:pStyle w:val="BookText"/>
      </w:pPr>
      <w:r>
        <w:rPr>
          <w:rFonts w:ascii="IRNazanin" w:hAnsi="IRNazanin" w:eastAsia="IRNazanin" w:cs="IRNazanin"/>
          <w:lang w:bidi="fa-IR"/>
          <w:color w:val="111111"/>
          <w:sz w:val="28"/>
          <w:szCs w:val="28"/>
          <w:rtl/>
        </w:rPr>
        <w:t xml:space="preserve">الذمار...6 ذوات الاوراک...25</w:t>
      </w:r>
    </w:p>
    <w:p>
      <w:pPr>
        <w:pStyle w:val="BookText"/>
      </w:pPr>
      <w:r>
        <w:rPr>
          <w:rFonts w:ascii="Amiri" w:hAnsi="Amiri" w:eastAsia="Amiri" w:cs="Amiri"/>
          <w:lang w:bidi="ar-SA"/>
          <w:color w:val="111111"/>
          <w:sz w:val="28"/>
          <w:szCs w:val="28"/>
          <w:rtl/>
        </w:rPr>
        <w:t xml:space="preserve">الذمة...6 ذوا عدل...25</w:t>
      </w:r>
    </w:p>
    <w:p>
      <w:pPr>
        <w:pStyle w:val="BookText"/>
      </w:pPr>
      <w:r>
        <w:rPr>
          <w:rFonts w:ascii="IRNazanin" w:hAnsi="IRNazanin" w:eastAsia="IRNazanin" w:cs="IRNazanin"/>
          <w:lang w:bidi="fa-IR"/>
          <w:color w:val="111111"/>
          <w:sz w:val="28"/>
          <w:szCs w:val="28"/>
          <w:rtl/>
        </w:rPr>
        <w:t xml:space="preserve">الذمی...8 الذوّاق...25</w:t>
      </w:r>
    </w:p>
    <w:p>
      <w:pPr>
        <w:pStyle w:val="BookText"/>
      </w:pPr>
      <w:r>
        <w:rPr>
          <w:rFonts w:ascii="IRNazanin" w:hAnsi="IRNazanin" w:eastAsia="IRNazanin" w:cs="IRNazanin"/>
          <w:lang w:bidi="fa-IR"/>
          <w:color w:val="111111"/>
          <w:sz w:val="28"/>
          <w:szCs w:val="28"/>
          <w:rtl/>
        </w:rPr>
        <w:t xml:space="preserve">الذمیة...8 الذوب...25</w:t>
      </w:r>
    </w:p>
    <w:p>
      <w:pPr>
        <w:pStyle w:val="BookText"/>
      </w:pPr>
      <w:r>
        <w:rPr>
          <w:rFonts w:ascii="Amiri" w:hAnsi="Amiri" w:eastAsia="Amiri" w:cs="Amiri"/>
          <w:lang w:bidi="ar-SA"/>
          <w:color w:val="111111"/>
          <w:sz w:val="28"/>
          <w:szCs w:val="28"/>
          <w:rtl/>
        </w:rPr>
        <w:t xml:space="preserve">«الذال والنون» ذوالحجة...25</w:t>
      </w:r>
    </w:p>
    <w:p>
      <w:pPr>
        <w:pStyle w:val="BookText"/>
      </w:pPr>
      <w:r>
        <w:rPr>
          <w:rFonts w:ascii="IRNazanin" w:hAnsi="IRNazanin" w:eastAsia="IRNazanin" w:cs="IRNazanin"/>
          <w:lang w:bidi="fa-IR"/>
          <w:color w:val="111111"/>
          <w:sz w:val="28"/>
          <w:szCs w:val="28"/>
          <w:rtl/>
        </w:rPr>
        <w:t xml:space="preserve">الذنب...9 ذوالحلیفة...25</w:t>
      </w:r>
    </w:p>
    <w:p>
      <w:pPr>
        <w:pStyle w:val="BookText"/>
      </w:pPr>
      <w:r>
        <w:rPr>
          <w:rFonts w:ascii="Amiri" w:hAnsi="Amiri" w:eastAsia="Amiri" w:cs="Amiri"/>
          <w:lang w:bidi="ar-SA"/>
          <w:color w:val="111111"/>
          <w:sz w:val="28"/>
          <w:szCs w:val="28"/>
          <w:rtl/>
        </w:rPr>
        <w:t xml:space="preserve">الذَنَب...22 ذوحمة...26</w:t>
      </w:r>
    </w:p>
    <w:p>
      <w:pPr>
        <w:pStyle w:val="BookText"/>
      </w:pPr>
      <w:r>
        <w:rPr>
          <w:rFonts w:ascii="Amiri" w:hAnsi="Amiri" w:eastAsia="Amiri" w:cs="Amiri"/>
          <w:lang w:bidi="ar-SA"/>
          <w:color w:val="111111"/>
          <w:sz w:val="28"/>
          <w:szCs w:val="28"/>
          <w:rtl/>
        </w:rPr>
        <w:t xml:space="preserve">الذَنُوب...22 ذوخشب...26</w:t>
      </w:r>
    </w:p>
    <w:p>
      <w:pPr>
        <w:pStyle w:val="BookText"/>
      </w:pPr>
      <w:r>
        <w:rPr>
          <w:rFonts w:ascii="Amiri" w:hAnsi="Amiri" w:eastAsia="Amiri" w:cs="Amiri"/>
          <w:lang w:bidi="ar-SA"/>
          <w:color w:val="111111"/>
          <w:sz w:val="28"/>
          <w:szCs w:val="28"/>
          <w:rtl/>
        </w:rPr>
        <w:t xml:space="preserve">الذُنُوب...22 ذورحم...26</w:t>
      </w:r>
    </w:p>
    <w:p>
      <w:pPr>
        <w:pStyle w:val="BookText"/>
      </w:pPr>
      <w:r>
        <w:rPr>
          <w:rFonts w:ascii="IRNazanin" w:hAnsi="IRNazanin" w:eastAsia="IRNazanin" w:cs="IRNazanin"/>
          <w:lang w:bidi="fa-IR"/>
          <w:color w:val="111111"/>
          <w:sz w:val="28"/>
          <w:szCs w:val="28"/>
          <w:rtl/>
        </w:rPr>
        <w:t xml:space="preserve">ذو الریاستین...27</w:t>
      </w:r>
    </w:p>
    <w:p>
      <w:pPr>
        <w:pStyle w:val="BookText"/>
      </w:pPr>
      <w:r>
        <w:rPr>
          <w:rFonts w:ascii="IRNazanin" w:hAnsi="IRNazanin" w:eastAsia="IRNazanin" w:cs="IRNazanin"/>
          <w:lang w:bidi="fa-IR"/>
          <w:color w:val="111111"/>
          <w:sz w:val="28"/>
          <w:szCs w:val="28"/>
          <w:rtl/>
        </w:rPr>
        <w:t xml:space="preserve">ذوالشمالین...27</w:t>
      </w:r>
    </w:p>
    <w:p>
      <w:pPr>
        <w:pStyle w:val="BookText"/>
      </w:pPr>
      <w:r>
        <w:rPr>
          <w:rFonts w:ascii="IRNazanin" w:hAnsi="IRNazanin" w:eastAsia="IRNazanin" w:cs="IRNazanin"/>
          <w:lang w:bidi="fa-IR"/>
          <w:color w:val="111111"/>
          <w:sz w:val="28"/>
          <w:szCs w:val="28"/>
          <w:rtl/>
        </w:rPr>
        <w:t xml:space="preserve">ذوطوی...27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ذوعاهة...27 الذهبان...42</w:t>
      </w:r>
    </w:p>
    <w:p>
      <w:pPr>
        <w:pStyle w:val="BookText"/>
      </w:pPr>
      <w:r>
        <w:rPr>
          <w:rFonts w:ascii="IRNazanin" w:hAnsi="IRNazanin" w:eastAsia="IRNazanin" w:cs="IRNazanin"/>
          <w:lang w:bidi="fa-IR"/>
          <w:color w:val="111111"/>
          <w:sz w:val="28"/>
          <w:szCs w:val="28"/>
          <w:rtl/>
        </w:rPr>
        <w:t xml:space="preserve">ذوعسرة...27 الذهلی...42</w:t>
      </w:r>
    </w:p>
    <w:p>
      <w:pPr>
        <w:pStyle w:val="BookText"/>
      </w:pPr>
      <w:r>
        <w:rPr>
          <w:rFonts w:ascii="IRNazanin" w:hAnsi="IRNazanin" w:eastAsia="IRNazanin" w:cs="IRNazanin"/>
          <w:lang w:bidi="fa-IR"/>
          <w:color w:val="111111"/>
          <w:sz w:val="28"/>
          <w:szCs w:val="28"/>
          <w:rtl/>
        </w:rPr>
        <w:t xml:space="preserve">ذوالعرش...27 الذهن...42</w:t>
      </w:r>
    </w:p>
    <w:p>
      <w:pPr>
        <w:pStyle w:val="BookText"/>
      </w:pPr>
      <w:r>
        <w:rPr>
          <w:rFonts w:ascii="IRNazanin" w:hAnsi="IRNazanin" w:eastAsia="IRNazanin" w:cs="IRNazanin"/>
          <w:lang w:bidi="fa-IR"/>
          <w:color w:val="111111"/>
          <w:sz w:val="28"/>
          <w:szCs w:val="28"/>
          <w:rtl/>
        </w:rPr>
        <w:t xml:space="preserve">ذوالعقل...27 «الراء واألف»</w:t>
      </w:r>
    </w:p>
    <w:p>
      <w:pPr>
        <w:pStyle w:val="BookText"/>
      </w:pPr>
      <w:r>
        <w:rPr>
          <w:rFonts w:ascii="Amiri" w:hAnsi="Amiri" w:eastAsia="Amiri" w:cs="Amiri"/>
          <w:lang w:bidi="ar-SA"/>
          <w:color w:val="111111"/>
          <w:sz w:val="28"/>
          <w:szCs w:val="28"/>
          <w:rtl/>
        </w:rPr>
        <w:t xml:space="preserve">ذوالفقار...27 الرائحة...42</w:t>
      </w:r>
    </w:p>
    <w:p>
      <w:pPr>
        <w:pStyle w:val="BookText"/>
      </w:pPr>
      <w:r>
        <w:rPr>
          <w:rFonts w:ascii="IRNazanin" w:hAnsi="IRNazanin" w:eastAsia="IRNazanin" w:cs="IRNazanin"/>
          <w:lang w:bidi="fa-IR"/>
          <w:color w:val="111111"/>
          <w:sz w:val="28"/>
          <w:szCs w:val="28"/>
          <w:rtl/>
        </w:rPr>
        <w:t xml:space="preserve">ذوقار...28 الرابع...42</w:t>
      </w:r>
    </w:p>
    <w:p>
      <w:pPr>
        <w:pStyle w:val="BookText"/>
      </w:pPr>
      <w:r>
        <w:rPr>
          <w:rFonts w:ascii="IRNazanin" w:hAnsi="IRNazanin" w:eastAsia="IRNazanin" w:cs="IRNazanin"/>
          <w:lang w:bidi="fa-IR"/>
          <w:color w:val="111111"/>
          <w:sz w:val="28"/>
          <w:szCs w:val="28"/>
          <w:rtl/>
        </w:rPr>
        <w:t xml:space="preserve">ذوالقُربی...28 راج...43</w:t>
      </w:r>
    </w:p>
    <w:p>
      <w:pPr>
        <w:pStyle w:val="BookText"/>
      </w:pPr>
      <w:r>
        <w:rPr>
          <w:rFonts w:ascii="IRNazanin" w:hAnsi="IRNazanin" w:eastAsia="IRNazanin" w:cs="IRNazanin"/>
          <w:lang w:bidi="fa-IR"/>
          <w:color w:val="111111"/>
          <w:sz w:val="28"/>
          <w:szCs w:val="28"/>
          <w:rtl/>
        </w:rPr>
        <w:t xml:space="preserve">ذوالقرنین...28 راجعون...43</w:t>
      </w:r>
    </w:p>
    <w:p>
      <w:pPr>
        <w:pStyle w:val="BookText"/>
      </w:pPr>
      <w:r>
        <w:rPr>
          <w:rFonts w:ascii="Amiri" w:hAnsi="Amiri" w:eastAsia="Amiri" w:cs="Amiri"/>
          <w:lang w:bidi="ar-SA"/>
          <w:color w:val="111111"/>
          <w:sz w:val="28"/>
          <w:szCs w:val="28"/>
          <w:rtl/>
        </w:rPr>
        <w:t xml:space="preserve">ذوالقعده...29 الراحلة...43</w:t>
      </w:r>
    </w:p>
    <w:p>
      <w:pPr>
        <w:pStyle w:val="BookText"/>
      </w:pPr>
      <w:r>
        <w:rPr>
          <w:rFonts w:ascii="IRNazanin" w:hAnsi="IRNazanin" w:eastAsia="IRNazanin" w:cs="IRNazanin"/>
          <w:lang w:bidi="fa-IR"/>
          <w:color w:val="111111"/>
          <w:sz w:val="28"/>
          <w:szCs w:val="28"/>
          <w:rtl/>
        </w:rPr>
        <w:t xml:space="preserve">ذواللسانین...30 الراحة...43</w:t>
      </w:r>
    </w:p>
    <w:p>
      <w:pPr>
        <w:pStyle w:val="BookText"/>
      </w:pPr>
      <w:r>
        <w:rPr>
          <w:rFonts w:ascii="IRNazanin" w:hAnsi="IRNazanin" w:eastAsia="IRNazanin" w:cs="IRNazanin"/>
          <w:lang w:bidi="fa-IR"/>
          <w:color w:val="111111"/>
          <w:sz w:val="28"/>
          <w:szCs w:val="28"/>
          <w:rtl/>
        </w:rPr>
        <w:t xml:space="preserve">ذومال...31 الراد...44</w:t>
      </w:r>
    </w:p>
    <w:p>
      <w:pPr>
        <w:pStyle w:val="BookText"/>
      </w:pPr>
      <w:r>
        <w:rPr>
          <w:rFonts w:ascii="IRNazanin" w:hAnsi="IRNazanin" w:eastAsia="IRNazanin" w:cs="IRNazanin"/>
          <w:lang w:bidi="fa-IR"/>
          <w:color w:val="111111"/>
          <w:sz w:val="28"/>
          <w:szCs w:val="28"/>
          <w:rtl/>
        </w:rPr>
        <w:t xml:space="preserve">ذوالمجاز...31 الرازق...44</w:t>
      </w:r>
    </w:p>
    <w:p>
      <w:pPr>
        <w:pStyle w:val="BookText"/>
      </w:pPr>
      <w:r>
        <w:rPr>
          <w:rFonts w:ascii="IRNazanin" w:hAnsi="IRNazanin" w:eastAsia="IRNazanin" w:cs="IRNazanin"/>
          <w:lang w:bidi="fa-IR"/>
          <w:color w:val="111111"/>
          <w:sz w:val="28"/>
          <w:szCs w:val="28"/>
          <w:rtl/>
        </w:rPr>
        <w:t xml:space="preserve">ذومحرم...31 الراسخون...44</w:t>
      </w:r>
    </w:p>
    <w:p>
      <w:pPr>
        <w:pStyle w:val="BookText"/>
      </w:pPr>
      <w:r>
        <w:rPr>
          <w:rFonts w:ascii="IRNazanin" w:hAnsi="IRNazanin" w:eastAsia="IRNazanin" w:cs="IRNazanin"/>
          <w:lang w:bidi="fa-IR"/>
          <w:color w:val="111111"/>
          <w:sz w:val="28"/>
          <w:szCs w:val="28"/>
          <w:rtl/>
        </w:rPr>
        <w:t xml:space="preserve">ذوالمعارج...31 الراسیات...45</w:t>
      </w:r>
    </w:p>
    <w:p>
      <w:pPr>
        <w:pStyle w:val="BookText"/>
      </w:pPr>
      <w:r>
        <w:rPr>
          <w:rFonts w:ascii="IRNazanin" w:hAnsi="IRNazanin" w:eastAsia="IRNazanin" w:cs="IRNazanin"/>
          <w:lang w:bidi="fa-IR"/>
          <w:color w:val="111111"/>
          <w:sz w:val="28"/>
          <w:szCs w:val="28"/>
          <w:rtl/>
        </w:rPr>
        <w:t xml:space="preserve">ذوناب...32 الراشدون...45</w:t>
      </w:r>
    </w:p>
    <w:p>
      <w:pPr>
        <w:pStyle w:val="BookText"/>
      </w:pPr>
      <w:r>
        <w:rPr>
          <w:rFonts w:ascii="IRNazanin" w:hAnsi="IRNazanin" w:eastAsia="IRNazanin" w:cs="IRNazanin"/>
          <w:lang w:bidi="fa-IR"/>
          <w:color w:val="111111"/>
          <w:sz w:val="28"/>
          <w:szCs w:val="28"/>
          <w:rtl/>
        </w:rPr>
        <w:t xml:space="preserve">ذوالنمرة...32 الراضی...45</w:t>
      </w:r>
    </w:p>
    <w:p>
      <w:pPr>
        <w:pStyle w:val="BookText"/>
      </w:pPr>
      <w:r>
        <w:rPr>
          <w:rFonts w:ascii="IRNazanin" w:hAnsi="IRNazanin" w:eastAsia="IRNazanin" w:cs="IRNazanin"/>
          <w:lang w:bidi="fa-IR"/>
          <w:color w:val="111111"/>
          <w:sz w:val="28"/>
          <w:szCs w:val="28"/>
          <w:rtl/>
        </w:rPr>
        <w:t xml:space="preserve">ذو وجهین...32 الراعبی...45</w:t>
      </w:r>
    </w:p>
    <w:p>
      <w:pPr>
        <w:pStyle w:val="BookText"/>
      </w:pPr>
      <w:r>
        <w:rPr>
          <w:rFonts w:ascii="IRNazanin" w:hAnsi="IRNazanin" w:eastAsia="IRNazanin" w:cs="IRNazanin"/>
          <w:lang w:bidi="fa-IR"/>
          <w:color w:val="111111"/>
          <w:sz w:val="28"/>
          <w:szCs w:val="28"/>
          <w:rtl/>
        </w:rPr>
        <w:t xml:space="preserve">الذوق...32 الراعبیة...45</w:t>
      </w:r>
    </w:p>
    <w:p>
      <w:pPr>
        <w:pStyle w:val="BookText"/>
      </w:pPr>
      <w:r>
        <w:rPr>
          <w:rFonts w:ascii="IRNazanin" w:hAnsi="IRNazanin" w:eastAsia="IRNazanin" w:cs="IRNazanin"/>
          <w:lang w:bidi="fa-IR"/>
          <w:color w:val="111111"/>
          <w:sz w:val="28"/>
          <w:szCs w:val="28"/>
          <w:rtl/>
        </w:rPr>
        <w:t xml:space="preserve">«الذال والهاء» الراعی...45</w:t>
      </w:r>
    </w:p>
    <w:p>
      <w:pPr>
        <w:pStyle w:val="BookText"/>
      </w:pPr>
      <w:r>
        <w:rPr>
          <w:rFonts w:ascii="IRNazanin" w:hAnsi="IRNazanin" w:eastAsia="IRNazanin" w:cs="IRNazanin"/>
          <w:lang w:bidi="fa-IR"/>
          <w:color w:val="111111"/>
          <w:sz w:val="28"/>
          <w:szCs w:val="28"/>
          <w:rtl/>
        </w:rPr>
        <w:t xml:space="preserve">الذهاب...33 الراعیة...45</w:t>
      </w:r>
    </w:p>
    <w:p>
      <w:pPr>
        <w:pStyle w:val="BookText"/>
      </w:pPr>
      <w:r>
        <w:rPr>
          <w:rFonts w:ascii="IRNazanin" w:hAnsi="IRNazanin" w:eastAsia="IRNazanin" w:cs="IRNazanin"/>
          <w:lang w:bidi="fa-IR"/>
          <w:color w:val="111111"/>
          <w:sz w:val="28"/>
          <w:szCs w:val="28"/>
          <w:rtl/>
        </w:rPr>
        <w:t xml:space="preserve">الذهب...34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الراغب...45 الرأسان...58</w:t>
      </w:r>
    </w:p>
    <w:p>
      <w:pPr>
        <w:pStyle w:val="BookText"/>
      </w:pPr>
      <w:r>
        <w:rPr>
          <w:rFonts w:ascii="Amiri" w:hAnsi="Amiri" w:eastAsia="Amiri" w:cs="Amiri"/>
          <w:lang w:bidi="ar-SA"/>
          <w:color w:val="111111"/>
          <w:sz w:val="28"/>
          <w:szCs w:val="28"/>
          <w:rtl/>
        </w:rPr>
        <w:t xml:space="preserve">الرافضة...45 الرأفة...58</w:t>
      </w:r>
    </w:p>
    <w:p>
      <w:pPr>
        <w:pStyle w:val="BookText"/>
      </w:pPr>
      <w:r>
        <w:rPr>
          <w:rFonts w:ascii="IRNazanin" w:hAnsi="IRNazanin" w:eastAsia="IRNazanin" w:cs="IRNazanin"/>
          <w:lang w:bidi="fa-IR"/>
          <w:color w:val="111111"/>
          <w:sz w:val="28"/>
          <w:szCs w:val="28"/>
          <w:rtl/>
        </w:rPr>
        <w:t xml:space="preserve">الرافضی...45 الرأی...58</w:t>
      </w:r>
    </w:p>
    <w:p>
      <w:pPr>
        <w:pStyle w:val="BookText"/>
      </w:pPr>
      <w:r>
        <w:rPr>
          <w:rFonts w:ascii="IRNazanin" w:hAnsi="IRNazanin" w:eastAsia="IRNazanin" w:cs="IRNazanin"/>
          <w:lang w:bidi="fa-IR"/>
          <w:color w:val="111111"/>
          <w:sz w:val="28"/>
          <w:szCs w:val="28"/>
          <w:rtl/>
        </w:rPr>
        <w:t xml:space="preserve">الرافع...46 الرئیس...59</w:t>
      </w:r>
    </w:p>
    <w:p>
      <w:pPr>
        <w:pStyle w:val="BookText"/>
      </w:pPr>
      <w:r>
        <w:rPr>
          <w:rFonts w:ascii="Amiri" w:hAnsi="Amiri" w:eastAsia="Amiri" w:cs="Amiri"/>
          <w:lang w:bidi="ar-SA"/>
          <w:color w:val="111111"/>
          <w:sz w:val="28"/>
          <w:szCs w:val="28"/>
          <w:rtl/>
        </w:rPr>
        <w:t xml:space="preserve">رافع بن سلمة (1)...46 الرؤساء...59</w:t>
      </w:r>
    </w:p>
    <w:p>
      <w:pPr>
        <w:pStyle w:val="BookText"/>
      </w:pPr>
      <w:r>
        <w:rPr>
          <w:rFonts w:ascii="IRNazanin" w:hAnsi="IRNazanin" w:eastAsia="IRNazanin" w:cs="IRNazanin"/>
          <w:lang w:bidi="fa-IR"/>
          <w:color w:val="111111"/>
          <w:sz w:val="28"/>
          <w:szCs w:val="28"/>
          <w:rtl/>
        </w:rPr>
        <w:t xml:space="preserve">الراق...46 الرؤوس...59</w:t>
      </w:r>
    </w:p>
    <w:p>
      <w:pPr>
        <w:pStyle w:val="BookText"/>
      </w:pPr>
      <w:r>
        <w:rPr>
          <w:rFonts w:ascii="IRNazanin" w:hAnsi="IRNazanin" w:eastAsia="IRNazanin" w:cs="IRNazanin"/>
          <w:lang w:bidi="fa-IR"/>
          <w:color w:val="111111"/>
          <w:sz w:val="28"/>
          <w:szCs w:val="28"/>
          <w:rtl/>
        </w:rPr>
        <w:t xml:space="preserve">الراقد...46 الرؤیا...60</w:t>
      </w:r>
    </w:p>
    <w:p>
      <w:pPr>
        <w:pStyle w:val="BookText"/>
      </w:pPr>
      <w:r>
        <w:rPr>
          <w:rFonts w:ascii="IRNazanin" w:hAnsi="IRNazanin" w:eastAsia="IRNazanin" w:cs="IRNazanin"/>
          <w:lang w:bidi="fa-IR"/>
          <w:color w:val="111111"/>
          <w:sz w:val="28"/>
          <w:szCs w:val="28"/>
          <w:rtl/>
        </w:rPr>
        <w:t xml:space="preserve">الراکب...46 الرؤیة...66</w:t>
      </w:r>
    </w:p>
    <w:p>
      <w:pPr>
        <w:pStyle w:val="BookText"/>
      </w:pPr>
      <w:r>
        <w:rPr>
          <w:rFonts w:ascii="IRNazanin" w:hAnsi="IRNazanin" w:eastAsia="IRNazanin" w:cs="IRNazanin"/>
          <w:lang w:bidi="fa-IR"/>
          <w:color w:val="111111"/>
          <w:sz w:val="28"/>
          <w:szCs w:val="28"/>
          <w:rtl/>
        </w:rPr>
        <w:t xml:space="preserve">الراکد...47 «الراء والباء»</w:t>
      </w:r>
    </w:p>
    <w:p>
      <w:pPr>
        <w:pStyle w:val="BookText"/>
      </w:pPr>
      <w:r>
        <w:rPr>
          <w:rFonts w:ascii="IRNazanin" w:hAnsi="IRNazanin" w:eastAsia="IRNazanin" w:cs="IRNazanin"/>
          <w:lang w:bidi="fa-IR"/>
          <w:color w:val="111111"/>
          <w:sz w:val="28"/>
          <w:szCs w:val="28"/>
          <w:rtl/>
        </w:rPr>
        <w:t xml:space="preserve">الراکع...47 الربّ...81</w:t>
      </w:r>
    </w:p>
    <w:p>
      <w:pPr>
        <w:pStyle w:val="BookText"/>
      </w:pPr>
      <w:r>
        <w:rPr>
          <w:rFonts w:ascii="IRNazanin" w:hAnsi="IRNazanin" w:eastAsia="IRNazanin" w:cs="IRNazanin"/>
          <w:lang w:bidi="fa-IR"/>
          <w:color w:val="111111"/>
          <w:sz w:val="28"/>
          <w:szCs w:val="28"/>
          <w:rtl/>
        </w:rPr>
        <w:t xml:space="preserve">الراکعون...47 الربا...87</w:t>
      </w:r>
    </w:p>
    <w:p>
      <w:pPr>
        <w:pStyle w:val="BookText"/>
      </w:pPr>
      <w:r>
        <w:rPr>
          <w:rFonts w:ascii="IRNazanin" w:hAnsi="IRNazanin" w:eastAsia="IRNazanin" w:cs="IRNazanin"/>
          <w:lang w:bidi="fa-IR"/>
          <w:color w:val="111111"/>
          <w:sz w:val="28"/>
          <w:szCs w:val="28"/>
          <w:rtl/>
        </w:rPr>
        <w:t xml:space="preserve">الراویة...47 الربائب...113</w:t>
      </w:r>
    </w:p>
    <w:p>
      <w:pPr>
        <w:pStyle w:val="BookText"/>
      </w:pPr>
      <w:r>
        <w:rPr>
          <w:rFonts w:ascii="IRNazanin" w:hAnsi="IRNazanin" w:eastAsia="IRNazanin" w:cs="IRNazanin"/>
          <w:lang w:bidi="fa-IR"/>
          <w:color w:val="111111"/>
          <w:sz w:val="28"/>
          <w:szCs w:val="28"/>
          <w:rtl/>
        </w:rPr>
        <w:t xml:space="preserve">الراهب...47 الرباح...114</w:t>
      </w:r>
    </w:p>
    <w:p>
      <w:pPr>
        <w:pStyle w:val="BookText"/>
      </w:pPr>
      <w:r>
        <w:rPr>
          <w:rFonts w:ascii="IRNazanin" w:hAnsi="IRNazanin" w:eastAsia="IRNazanin" w:cs="IRNazanin"/>
          <w:lang w:bidi="fa-IR"/>
          <w:color w:val="111111"/>
          <w:sz w:val="28"/>
          <w:szCs w:val="28"/>
          <w:rtl/>
        </w:rPr>
        <w:t xml:space="preserve">الرایة...48 رباح بن أبی نصر (1)...114</w:t>
      </w:r>
    </w:p>
    <w:p>
      <w:pPr>
        <w:pStyle w:val="BookText"/>
      </w:pPr>
      <w:r>
        <w:rPr>
          <w:rFonts w:ascii="IRNazanin" w:hAnsi="IRNazanin" w:eastAsia="IRNazanin" w:cs="IRNazanin"/>
          <w:lang w:bidi="fa-IR"/>
          <w:color w:val="111111"/>
          <w:sz w:val="28"/>
          <w:szCs w:val="28"/>
          <w:rtl/>
        </w:rPr>
        <w:t xml:space="preserve">«الراء والهمزة» رباح بن أبی نصر سکونی (1)...114</w:t>
      </w:r>
    </w:p>
    <w:p>
      <w:pPr>
        <w:pStyle w:val="BookText"/>
      </w:pPr>
      <w:r>
        <w:rPr>
          <w:rFonts w:ascii="Amiri" w:hAnsi="Amiri" w:eastAsia="Amiri" w:cs="Amiri"/>
          <w:lang w:bidi="ar-SA"/>
          <w:color w:val="111111"/>
          <w:sz w:val="28"/>
          <w:szCs w:val="28"/>
          <w:rtl/>
        </w:rPr>
        <w:t xml:space="preserve">الرئاسة...48 الرباط...114</w:t>
      </w:r>
    </w:p>
    <w:p>
      <w:pPr>
        <w:pStyle w:val="BookText"/>
      </w:pPr>
      <w:r>
        <w:rPr>
          <w:rFonts w:ascii="IRNazanin" w:hAnsi="IRNazanin" w:eastAsia="IRNazanin" w:cs="IRNazanin"/>
          <w:lang w:bidi="fa-IR"/>
          <w:color w:val="111111"/>
          <w:sz w:val="28"/>
          <w:szCs w:val="28"/>
          <w:rtl/>
        </w:rPr>
        <w:t xml:space="preserve">الرأس...49 الرباع...115</w:t>
      </w:r>
    </w:p>
    <w:p>
      <w:pPr>
        <w:pStyle w:val="BookText"/>
      </w:pPr>
      <w:r>
        <w:rPr>
          <w:rFonts w:ascii="IRNazanin" w:hAnsi="IRNazanin" w:eastAsia="IRNazanin" w:cs="IRNazanin"/>
          <w:lang w:bidi="fa-IR"/>
          <w:color w:val="111111"/>
          <w:sz w:val="28"/>
          <w:szCs w:val="28"/>
          <w:rtl/>
        </w:rPr>
        <w:t xml:space="preserve">رأس الجالوت...55 الربانیِّون...115</w:t>
      </w:r>
    </w:p>
    <w:p>
      <w:pPr>
        <w:pStyle w:val="BookText"/>
      </w:pPr>
      <w:r>
        <w:rPr>
          <w:rFonts w:ascii="IRNazanin" w:hAnsi="IRNazanin" w:eastAsia="IRNazanin" w:cs="IRNazanin"/>
          <w:lang w:bidi="fa-IR"/>
          <w:color w:val="111111"/>
          <w:sz w:val="28"/>
          <w:szCs w:val="28"/>
          <w:rtl/>
        </w:rPr>
        <w:t xml:space="preserve">رأس الحسین علیه السلام...55 الربح...115</w:t>
      </w:r>
    </w:p>
    <w:p>
      <w:pPr>
        <w:pStyle w:val="BookText"/>
      </w:pPr>
      <w:r>
        <w:rPr>
          <w:rFonts w:ascii="Amiri" w:hAnsi="Amiri" w:eastAsia="Amiri" w:cs="Amiri"/>
          <w:lang w:bidi="ar-SA"/>
          <w:color w:val="111111"/>
          <w:sz w:val="28"/>
          <w:szCs w:val="28"/>
          <w:rtl/>
        </w:rPr>
        <w:t xml:space="preserve">رأس المال...56 الربذة...118</w:t>
      </w:r>
    </w:p>
    <w:p>
      <w:pPr>
        <w:pStyle w:val="BookText"/>
      </w:pPr>
      <w:r>
        <w:rPr>
          <w:rFonts w:ascii="IRNazanin" w:hAnsi="IRNazanin" w:eastAsia="IRNazanin" w:cs="IRNazanin"/>
          <w:lang w:bidi="fa-IR"/>
          <w:color w:val="111111"/>
          <w:sz w:val="28"/>
          <w:szCs w:val="28"/>
          <w:rtl/>
        </w:rPr>
        <w:t xml:space="preserve">رأس المدری (1)...58 الربط...118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الربع...118 «الراء والتاء»</w:t>
      </w:r>
    </w:p>
    <w:p>
      <w:pPr>
        <w:pStyle w:val="BookText"/>
      </w:pPr>
      <w:r>
        <w:rPr>
          <w:rFonts w:ascii="IRNazanin" w:hAnsi="IRNazanin" w:eastAsia="IRNazanin" w:cs="IRNazanin"/>
          <w:lang w:bidi="fa-IR"/>
          <w:color w:val="111111"/>
          <w:sz w:val="28"/>
          <w:szCs w:val="28"/>
          <w:rtl/>
        </w:rPr>
        <w:t xml:space="preserve">ربعی (19)...120 الرتق...124</w:t>
      </w:r>
    </w:p>
    <w:p>
      <w:pPr>
        <w:pStyle w:val="BookText"/>
      </w:pPr>
      <w:r>
        <w:rPr>
          <w:rFonts w:ascii="IRNazanin" w:hAnsi="IRNazanin" w:eastAsia="IRNazanin" w:cs="IRNazanin"/>
          <w:lang w:bidi="fa-IR"/>
          <w:color w:val="111111"/>
          <w:sz w:val="28"/>
          <w:szCs w:val="28"/>
          <w:rtl/>
        </w:rPr>
        <w:t xml:space="preserve">ربعی بن عبدالله (6)...120 الرتقاء...124</w:t>
      </w:r>
    </w:p>
    <w:p>
      <w:pPr>
        <w:pStyle w:val="BookText"/>
      </w:pPr>
      <w:r>
        <w:rPr>
          <w:rFonts w:ascii="IRNazanin" w:hAnsi="IRNazanin" w:eastAsia="IRNazanin" w:cs="IRNazanin"/>
          <w:lang w:bidi="fa-IR"/>
          <w:color w:val="111111"/>
          <w:sz w:val="28"/>
          <w:szCs w:val="28"/>
          <w:rtl/>
        </w:rPr>
        <w:t xml:space="preserve">ربعی بن عبدالله بن الجارود (15)...120 «الراء والجیم»</w:t>
      </w:r>
    </w:p>
    <w:p>
      <w:pPr>
        <w:pStyle w:val="BookText"/>
      </w:pPr>
      <w:r>
        <w:rPr>
          <w:rFonts w:ascii="IRNazanin" w:hAnsi="IRNazanin" w:eastAsia="IRNazanin" w:cs="IRNazanin"/>
          <w:lang w:bidi="fa-IR"/>
          <w:color w:val="111111"/>
          <w:sz w:val="28"/>
          <w:szCs w:val="28"/>
          <w:rtl/>
        </w:rPr>
        <w:t xml:space="preserve">الربق...121 الرجاء...125</w:t>
      </w:r>
    </w:p>
    <w:p>
      <w:pPr>
        <w:pStyle w:val="BookText"/>
      </w:pPr>
      <w:r>
        <w:rPr>
          <w:rFonts w:ascii="Amiri" w:hAnsi="Amiri" w:eastAsia="Amiri" w:cs="Amiri"/>
          <w:lang w:bidi="ar-SA"/>
          <w:color w:val="111111"/>
          <w:sz w:val="28"/>
          <w:szCs w:val="28"/>
          <w:rtl/>
        </w:rPr>
        <w:t xml:space="preserve">الربقة...121 الرجال..125</w:t>
      </w:r>
    </w:p>
    <w:p>
      <w:pPr>
        <w:pStyle w:val="BookText"/>
      </w:pPr>
      <w:r>
        <w:rPr>
          <w:rFonts w:ascii="IRNazanin" w:hAnsi="IRNazanin" w:eastAsia="IRNazanin" w:cs="IRNazanin"/>
          <w:lang w:bidi="fa-IR"/>
          <w:color w:val="111111"/>
          <w:sz w:val="28"/>
          <w:szCs w:val="28"/>
          <w:rtl/>
        </w:rPr>
        <w:t xml:space="preserve">الربوبیة...121 رجب...129</w:t>
      </w:r>
    </w:p>
    <w:p>
      <w:pPr>
        <w:pStyle w:val="BookText"/>
      </w:pPr>
      <w:r>
        <w:rPr>
          <w:rFonts w:ascii="Amiri" w:hAnsi="Amiri" w:eastAsia="Amiri" w:cs="Amiri"/>
          <w:lang w:bidi="ar-SA"/>
          <w:color w:val="111111"/>
          <w:sz w:val="28"/>
          <w:szCs w:val="28"/>
          <w:rtl/>
        </w:rPr>
        <w:t xml:space="preserve">الربوة...121 الرجز...132</w:t>
      </w:r>
    </w:p>
    <w:p>
      <w:pPr>
        <w:pStyle w:val="BookText"/>
      </w:pPr>
      <w:r>
        <w:rPr>
          <w:rFonts w:ascii="Amiri" w:hAnsi="Amiri" w:eastAsia="Amiri" w:cs="Amiri"/>
          <w:lang w:bidi="ar-SA"/>
          <w:color w:val="111111"/>
          <w:sz w:val="28"/>
          <w:szCs w:val="28"/>
          <w:rtl/>
        </w:rPr>
        <w:t xml:space="preserve">الرّبی...121 الرِجس...132</w:t>
      </w:r>
    </w:p>
    <w:p>
      <w:pPr>
        <w:pStyle w:val="BookText"/>
      </w:pPr>
      <w:r>
        <w:rPr>
          <w:rFonts w:ascii="IRNazanin" w:hAnsi="IRNazanin" w:eastAsia="IRNazanin" w:cs="IRNazanin"/>
          <w:lang w:bidi="fa-IR"/>
          <w:color w:val="111111"/>
          <w:sz w:val="28"/>
          <w:szCs w:val="28"/>
          <w:rtl/>
        </w:rPr>
        <w:t xml:space="preserve">الربیثا...121 الرَجعة...133</w:t>
      </w:r>
    </w:p>
    <w:p>
      <w:pPr>
        <w:pStyle w:val="BookText"/>
      </w:pPr>
      <w:r>
        <w:rPr>
          <w:rFonts w:ascii="Amiri" w:hAnsi="Amiri" w:eastAsia="Amiri" w:cs="Amiri"/>
          <w:lang w:bidi="ar-SA"/>
          <w:color w:val="111111"/>
          <w:sz w:val="28"/>
          <w:szCs w:val="28"/>
          <w:rtl/>
        </w:rPr>
        <w:t xml:space="preserve">الربيع...123 الرجفة...135</w:t>
      </w:r>
    </w:p>
    <w:p>
      <w:pPr>
        <w:pStyle w:val="BookText"/>
      </w:pPr>
      <w:r>
        <w:rPr>
          <w:rFonts w:ascii="Amiri" w:hAnsi="Amiri" w:eastAsia="Amiri" w:cs="Amiri"/>
          <w:lang w:bidi="ar-SA"/>
          <w:color w:val="111111"/>
          <w:sz w:val="28"/>
          <w:szCs w:val="28"/>
          <w:rtl/>
        </w:rPr>
        <w:t xml:space="preserve">ربيع الاول...123 الرِجل...135</w:t>
      </w:r>
    </w:p>
    <w:p>
      <w:pPr>
        <w:pStyle w:val="BookText"/>
      </w:pPr>
      <w:r>
        <w:rPr>
          <w:rFonts w:ascii="IRNazanin" w:hAnsi="IRNazanin" w:eastAsia="IRNazanin" w:cs="IRNazanin"/>
          <w:lang w:bidi="fa-IR"/>
          <w:color w:val="111111"/>
          <w:sz w:val="28"/>
          <w:szCs w:val="28"/>
          <w:rtl/>
        </w:rPr>
        <w:t xml:space="preserve">ربیع بن خیثم (2)...123 الرَجلان...136</w:t>
      </w:r>
    </w:p>
    <w:p>
      <w:pPr>
        <w:pStyle w:val="BookText"/>
      </w:pPr>
      <w:r>
        <w:rPr>
          <w:rFonts w:ascii="Amiri" w:hAnsi="Amiri" w:eastAsia="Amiri" w:cs="Amiri"/>
          <w:lang w:bidi="ar-SA"/>
          <w:color w:val="111111"/>
          <w:sz w:val="28"/>
          <w:szCs w:val="28"/>
          <w:rtl/>
        </w:rPr>
        <w:t xml:space="preserve">الربيع بن سعد (1)...123 الرِجلان...141</w:t>
      </w:r>
    </w:p>
    <w:p>
      <w:pPr>
        <w:pStyle w:val="BookText"/>
      </w:pPr>
      <w:r>
        <w:rPr>
          <w:rFonts w:ascii="Amiri" w:hAnsi="Amiri" w:eastAsia="Amiri" w:cs="Amiri"/>
          <w:lang w:bidi="ar-SA"/>
          <w:color w:val="111111"/>
          <w:sz w:val="28"/>
          <w:szCs w:val="28"/>
          <w:rtl/>
        </w:rPr>
        <w:t xml:space="preserve">الربيع بن القاسم (1)...123 الرجلة...141</w:t>
      </w:r>
    </w:p>
    <w:p>
      <w:pPr>
        <w:pStyle w:val="BookText"/>
      </w:pPr>
      <w:r>
        <w:rPr>
          <w:rFonts w:ascii="Amiri" w:hAnsi="Amiri" w:eastAsia="Amiri" w:cs="Amiri"/>
          <w:lang w:bidi="ar-SA"/>
          <w:color w:val="111111"/>
          <w:sz w:val="28"/>
          <w:szCs w:val="28"/>
          <w:rtl/>
        </w:rPr>
        <w:t xml:space="preserve">الربيع بن محمد (1)...123 الرجم...141</w:t>
      </w:r>
    </w:p>
    <w:p>
      <w:pPr>
        <w:pStyle w:val="BookText"/>
      </w:pPr>
      <w:r>
        <w:rPr>
          <w:rFonts w:ascii="IRNazanin" w:hAnsi="IRNazanin" w:eastAsia="IRNazanin" w:cs="IRNazanin"/>
          <w:lang w:bidi="fa-IR"/>
          <w:color w:val="111111"/>
          <w:sz w:val="28"/>
          <w:szCs w:val="28"/>
          <w:rtl/>
        </w:rPr>
        <w:t xml:space="preserve">الربيع بن محمد المسلی (1)...123 الرجوع...148</w:t>
      </w:r>
    </w:p>
    <w:p>
      <w:pPr>
        <w:pStyle w:val="BookText"/>
      </w:pPr>
      <w:r>
        <w:rPr>
          <w:rFonts w:ascii="Amiri" w:hAnsi="Amiri" w:eastAsia="Amiri" w:cs="Amiri"/>
          <w:lang w:bidi="ar-SA"/>
          <w:color w:val="111111"/>
          <w:sz w:val="28"/>
          <w:szCs w:val="28"/>
          <w:rtl/>
        </w:rPr>
        <w:t xml:space="preserve">الربيع بن ولّاد (1)...123 «الراء والحاء»</w:t>
      </w:r>
    </w:p>
    <w:p>
      <w:pPr>
        <w:pStyle w:val="BookText"/>
      </w:pPr>
      <w:r>
        <w:rPr>
          <w:rFonts w:ascii="IRNazanin" w:hAnsi="IRNazanin" w:eastAsia="IRNazanin" w:cs="IRNazanin"/>
          <w:lang w:bidi="fa-IR"/>
          <w:color w:val="111111"/>
          <w:sz w:val="28"/>
          <w:szCs w:val="28"/>
          <w:rtl/>
        </w:rPr>
        <w:t xml:space="preserve">ربيعة...124 الرحی...150</w:t>
      </w:r>
    </w:p>
    <w:p>
      <w:pPr>
        <w:pStyle w:val="BookText"/>
      </w:pPr>
      <w:r>
        <w:rPr>
          <w:rFonts w:ascii="Amiri" w:hAnsi="Amiri" w:eastAsia="Amiri" w:cs="Amiri"/>
          <w:lang w:bidi="ar-SA"/>
          <w:color w:val="111111"/>
          <w:sz w:val="28"/>
          <w:szCs w:val="28"/>
          <w:rtl/>
        </w:rPr>
        <w:t xml:space="preserve">ربيعة الرأي...124 الرحال...151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الرحب...151 ردّ الشمس...172</w:t>
      </w:r>
    </w:p>
    <w:p>
      <w:pPr>
        <w:pStyle w:val="BookText"/>
      </w:pPr>
      <w:r>
        <w:rPr>
          <w:rFonts w:ascii="Amiri" w:hAnsi="Amiri" w:eastAsia="Amiri" w:cs="Amiri"/>
          <w:lang w:bidi="ar-SA"/>
          <w:color w:val="111111"/>
          <w:sz w:val="28"/>
          <w:szCs w:val="28"/>
          <w:rtl/>
        </w:rPr>
        <w:t xml:space="preserve">الرحبة...151 الرداء...175</w:t>
      </w:r>
    </w:p>
    <w:p>
      <w:pPr>
        <w:pStyle w:val="BookText"/>
      </w:pPr>
      <w:r>
        <w:rPr>
          <w:rFonts w:ascii="IRNazanin" w:hAnsi="IRNazanin" w:eastAsia="IRNazanin" w:cs="IRNazanin"/>
          <w:lang w:bidi="fa-IR"/>
          <w:color w:val="111111"/>
          <w:sz w:val="28"/>
          <w:szCs w:val="28"/>
          <w:rtl/>
        </w:rPr>
        <w:t xml:space="preserve">الرحل...151 الردن...176</w:t>
      </w:r>
    </w:p>
    <w:p>
      <w:pPr>
        <w:pStyle w:val="BookText"/>
      </w:pPr>
      <w:r>
        <w:rPr>
          <w:rFonts w:ascii="Amiri" w:hAnsi="Amiri" w:eastAsia="Amiri" w:cs="Amiri"/>
          <w:lang w:bidi="ar-SA"/>
          <w:color w:val="111111"/>
          <w:sz w:val="28"/>
          <w:szCs w:val="28"/>
          <w:rtl/>
        </w:rPr>
        <w:t xml:space="preserve">الرَحم...152 الردة...176</w:t>
      </w:r>
    </w:p>
    <w:p>
      <w:pPr>
        <w:pStyle w:val="BookText"/>
      </w:pPr>
      <w:r>
        <w:rPr>
          <w:rFonts w:ascii="Amiri" w:hAnsi="Amiri" w:eastAsia="Amiri" w:cs="Amiri"/>
          <w:lang w:bidi="ar-SA"/>
          <w:color w:val="111111"/>
          <w:sz w:val="28"/>
          <w:szCs w:val="28"/>
          <w:rtl/>
        </w:rPr>
        <w:t xml:space="preserve">الرَحِم...152 الردی...176</w:t>
      </w:r>
    </w:p>
    <w:p>
      <w:pPr>
        <w:pStyle w:val="BookText"/>
      </w:pPr>
      <w:r>
        <w:rPr>
          <w:rFonts w:ascii="IRNazanin" w:hAnsi="IRNazanin" w:eastAsia="IRNazanin" w:cs="IRNazanin"/>
          <w:lang w:bidi="fa-IR"/>
          <w:color w:val="111111"/>
          <w:sz w:val="28"/>
          <w:szCs w:val="28"/>
          <w:rtl/>
        </w:rPr>
        <w:t xml:space="preserve">الرحماء...160 الردیف...176</w:t>
      </w:r>
    </w:p>
    <w:p>
      <w:pPr>
        <w:pStyle w:val="BookText"/>
      </w:pPr>
      <w:r>
        <w:rPr>
          <w:rFonts w:ascii="IRNazanin" w:hAnsi="IRNazanin" w:eastAsia="IRNazanin" w:cs="IRNazanin"/>
          <w:lang w:bidi="fa-IR"/>
          <w:color w:val="111111"/>
          <w:sz w:val="28"/>
          <w:szCs w:val="28"/>
          <w:rtl/>
        </w:rPr>
        <w:t xml:space="preserve">الرحمن...160 «اراء والزاء»</w:t>
      </w:r>
    </w:p>
    <w:p>
      <w:pPr>
        <w:pStyle w:val="BookText"/>
      </w:pPr>
      <w:r>
        <w:rPr>
          <w:rFonts w:ascii="Amiri" w:hAnsi="Amiri" w:eastAsia="Amiri" w:cs="Amiri"/>
          <w:lang w:bidi="ar-SA"/>
          <w:color w:val="111111"/>
          <w:sz w:val="28"/>
          <w:szCs w:val="28"/>
          <w:rtl/>
        </w:rPr>
        <w:t xml:space="preserve">الرحمة...161 الرزق...176</w:t>
      </w:r>
    </w:p>
    <w:p>
      <w:pPr>
        <w:pStyle w:val="BookText"/>
      </w:pPr>
      <w:r>
        <w:rPr>
          <w:rFonts w:ascii="IRNazanin" w:hAnsi="IRNazanin" w:eastAsia="IRNazanin" w:cs="IRNazanin"/>
          <w:lang w:bidi="fa-IR"/>
          <w:color w:val="111111"/>
          <w:sz w:val="28"/>
          <w:szCs w:val="28"/>
          <w:rtl/>
        </w:rPr>
        <w:t xml:space="preserve">الرحیق المختوم...163 الرزم ...183</w:t>
      </w:r>
    </w:p>
    <w:p>
      <w:pPr>
        <w:pStyle w:val="BookText"/>
      </w:pPr>
      <w:r>
        <w:rPr>
          <w:rFonts w:ascii="IRNazanin" w:hAnsi="IRNazanin" w:eastAsia="IRNazanin" w:cs="IRNazanin"/>
          <w:lang w:bidi="fa-IR"/>
          <w:color w:val="111111"/>
          <w:sz w:val="28"/>
          <w:szCs w:val="28"/>
          <w:rtl/>
        </w:rPr>
        <w:t xml:space="preserve">الرحیل...163 الرزی...183</w:t>
      </w:r>
    </w:p>
    <w:p>
      <w:pPr>
        <w:pStyle w:val="BookText"/>
      </w:pPr>
      <w:r>
        <w:rPr>
          <w:rFonts w:ascii="IRNazanin" w:hAnsi="IRNazanin" w:eastAsia="IRNazanin" w:cs="IRNazanin"/>
          <w:lang w:bidi="fa-IR"/>
          <w:color w:val="111111"/>
          <w:sz w:val="28"/>
          <w:szCs w:val="28"/>
          <w:rtl/>
        </w:rPr>
        <w:t xml:space="preserve">رحیم...163 رزیق (1)...183</w:t>
      </w:r>
    </w:p>
    <w:p>
      <w:pPr>
        <w:pStyle w:val="BookText"/>
      </w:pPr>
      <w:r>
        <w:rPr>
          <w:rFonts w:ascii="IRNazanin" w:hAnsi="IRNazanin" w:eastAsia="IRNazanin" w:cs="IRNazanin"/>
          <w:lang w:bidi="fa-IR"/>
          <w:color w:val="111111"/>
          <w:sz w:val="28"/>
          <w:szCs w:val="28"/>
          <w:rtl/>
        </w:rPr>
        <w:t xml:space="preserve">رحیمات...163 رزیق ابو العباس (1)...183</w:t>
      </w:r>
    </w:p>
    <w:p>
      <w:pPr>
        <w:pStyle w:val="BookText"/>
      </w:pPr>
      <w:r>
        <w:rPr>
          <w:rFonts w:ascii="IRNazanin" w:hAnsi="IRNazanin" w:eastAsia="IRNazanin" w:cs="IRNazanin"/>
          <w:lang w:bidi="fa-IR"/>
          <w:color w:val="111111"/>
          <w:sz w:val="28"/>
          <w:szCs w:val="28"/>
          <w:rtl/>
        </w:rPr>
        <w:t xml:space="preserve">«الراء والخاء» رزین (3)...183</w:t>
      </w:r>
    </w:p>
    <w:p>
      <w:pPr>
        <w:pStyle w:val="BookText"/>
      </w:pPr>
      <w:r>
        <w:rPr>
          <w:rFonts w:ascii="IRNazanin" w:hAnsi="IRNazanin" w:eastAsia="IRNazanin" w:cs="IRNazanin"/>
          <w:lang w:bidi="fa-IR"/>
          <w:color w:val="111111"/>
          <w:sz w:val="28"/>
          <w:szCs w:val="28"/>
          <w:rtl/>
        </w:rPr>
        <w:t xml:space="preserve">الرخاء...163 رزین بیاع (3)...183</w:t>
      </w:r>
    </w:p>
    <w:p>
      <w:pPr>
        <w:pStyle w:val="BookText"/>
      </w:pPr>
      <w:r>
        <w:rPr>
          <w:rFonts w:ascii="IRNazanin" w:hAnsi="IRNazanin" w:eastAsia="IRNazanin" w:cs="IRNazanin"/>
          <w:lang w:bidi="fa-IR"/>
          <w:color w:val="111111"/>
          <w:sz w:val="28"/>
          <w:szCs w:val="28"/>
          <w:rtl/>
        </w:rPr>
        <w:t xml:space="preserve">الرخامة...163 رزین بیاع الانماط (2)...183</w:t>
      </w:r>
    </w:p>
    <w:p>
      <w:pPr>
        <w:pStyle w:val="BookText"/>
      </w:pPr>
      <w:r>
        <w:rPr>
          <w:rFonts w:ascii="IRNazanin" w:hAnsi="IRNazanin" w:eastAsia="IRNazanin" w:cs="IRNazanin"/>
          <w:lang w:bidi="fa-IR"/>
          <w:color w:val="111111"/>
          <w:sz w:val="28"/>
          <w:szCs w:val="28"/>
          <w:rtl/>
        </w:rPr>
        <w:t xml:space="preserve">الرخصة...164 رزین صاحب الانماط (1)...183</w:t>
      </w:r>
    </w:p>
    <w:p>
      <w:pPr>
        <w:pStyle w:val="BookText"/>
      </w:pPr>
      <w:r>
        <w:rPr>
          <w:rFonts w:ascii="IRNazanin" w:hAnsi="IRNazanin" w:eastAsia="IRNazanin" w:cs="IRNazanin"/>
          <w:lang w:bidi="fa-IR"/>
          <w:color w:val="111111"/>
          <w:sz w:val="28"/>
          <w:szCs w:val="28"/>
          <w:rtl/>
        </w:rPr>
        <w:t xml:space="preserve">الرخمة...164 الرزیة...183</w:t>
      </w:r>
    </w:p>
    <w:p>
      <w:pPr>
        <w:pStyle w:val="BookText"/>
      </w:pPr>
      <w:r>
        <w:rPr>
          <w:rFonts w:ascii="IRNazanin" w:hAnsi="IRNazanin" w:eastAsia="IRNazanin" w:cs="IRNazanin"/>
          <w:lang w:bidi="fa-IR"/>
          <w:color w:val="111111"/>
          <w:sz w:val="28"/>
          <w:szCs w:val="28"/>
          <w:rtl/>
        </w:rPr>
        <w:t xml:space="preserve">الرخوة...164 «الراء والسین»</w:t>
      </w:r>
    </w:p>
    <w:p>
      <w:pPr>
        <w:pStyle w:val="BookText"/>
      </w:pPr>
      <w:r>
        <w:rPr>
          <w:rFonts w:ascii="IRNazanin" w:hAnsi="IRNazanin" w:eastAsia="IRNazanin" w:cs="IRNazanin"/>
          <w:lang w:bidi="fa-IR"/>
          <w:color w:val="111111"/>
          <w:sz w:val="28"/>
          <w:szCs w:val="28"/>
          <w:rtl/>
        </w:rPr>
        <w:t xml:space="preserve">«الراء والدال» الرساتیق...183</w:t>
      </w:r>
    </w:p>
    <w:p>
      <w:pPr>
        <w:pStyle w:val="BookText"/>
      </w:pPr>
      <w:r>
        <w:rPr>
          <w:rFonts w:ascii="Amiri" w:hAnsi="Amiri" w:eastAsia="Amiri" w:cs="Amiri"/>
          <w:lang w:bidi="ar-SA"/>
          <w:color w:val="111111"/>
          <w:sz w:val="28"/>
          <w:szCs w:val="28"/>
          <w:rtl/>
        </w:rPr>
        <w:t xml:space="preserve">الرّد...164 الرسالة...183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الرُسل...194 الرضاع...224</w:t>
      </w:r>
    </w:p>
    <w:p>
      <w:pPr>
        <w:pStyle w:val="BookText"/>
      </w:pPr>
      <w:r>
        <w:rPr>
          <w:rFonts w:ascii="Amiri" w:hAnsi="Amiri" w:eastAsia="Amiri" w:cs="Amiri"/>
          <w:lang w:bidi="ar-SA"/>
          <w:color w:val="111111"/>
          <w:sz w:val="28"/>
          <w:szCs w:val="28"/>
          <w:rtl/>
        </w:rPr>
        <w:t xml:space="preserve">الرسول...194 الرضاعة...249</w:t>
      </w:r>
    </w:p>
    <w:p>
      <w:pPr>
        <w:pStyle w:val="BookText"/>
      </w:pPr>
      <w:r>
        <w:rPr>
          <w:rFonts w:ascii="IRNazanin" w:hAnsi="IRNazanin" w:eastAsia="IRNazanin" w:cs="IRNazanin"/>
          <w:lang w:bidi="fa-IR"/>
          <w:color w:val="111111"/>
          <w:sz w:val="28"/>
          <w:szCs w:val="28"/>
          <w:rtl/>
        </w:rPr>
        <w:t xml:space="preserve">رسول الله صلی الله علیه و آله...196 الرضعات...249</w:t>
      </w:r>
    </w:p>
    <w:p>
      <w:pPr>
        <w:pStyle w:val="BookText"/>
      </w:pPr>
      <w:r>
        <w:rPr>
          <w:rFonts w:ascii="IRNazanin" w:hAnsi="IRNazanin" w:eastAsia="IRNazanin" w:cs="IRNazanin"/>
          <w:lang w:bidi="fa-IR"/>
          <w:color w:val="111111"/>
          <w:sz w:val="28"/>
          <w:szCs w:val="28"/>
          <w:rtl/>
        </w:rPr>
        <w:t xml:space="preserve">«الراء والشین» الرضعة...249</w:t>
      </w:r>
    </w:p>
    <w:p>
      <w:pPr>
        <w:pStyle w:val="BookText"/>
      </w:pPr>
      <w:r>
        <w:rPr>
          <w:rFonts w:ascii="Amiri" w:hAnsi="Amiri" w:eastAsia="Amiri" w:cs="Amiri"/>
          <w:lang w:bidi="ar-SA"/>
          <w:color w:val="111111"/>
          <w:sz w:val="28"/>
          <w:szCs w:val="28"/>
          <w:rtl/>
        </w:rPr>
        <w:t xml:space="preserve">الرّش...214 الرضف...249</w:t>
      </w:r>
    </w:p>
    <w:p>
      <w:pPr>
        <w:pStyle w:val="BookText"/>
      </w:pPr>
      <w:r>
        <w:rPr>
          <w:rFonts w:ascii="IRNazanin" w:hAnsi="IRNazanin" w:eastAsia="IRNazanin" w:cs="IRNazanin"/>
          <w:lang w:bidi="fa-IR"/>
          <w:color w:val="111111"/>
          <w:sz w:val="28"/>
          <w:szCs w:val="28"/>
          <w:rtl/>
        </w:rPr>
        <w:t xml:space="preserve">الرشی...215 الرضما...250</w:t>
      </w:r>
    </w:p>
    <w:p>
      <w:pPr>
        <w:pStyle w:val="BookText"/>
      </w:pPr>
      <w:r>
        <w:rPr>
          <w:rFonts w:ascii="IRNazanin" w:hAnsi="IRNazanin" w:eastAsia="IRNazanin" w:cs="IRNazanin"/>
          <w:lang w:bidi="fa-IR"/>
          <w:color w:val="111111"/>
          <w:sz w:val="28"/>
          <w:szCs w:val="28"/>
          <w:rtl/>
        </w:rPr>
        <w:t xml:space="preserve">الرشاد...215 الرضوان...250</w:t>
      </w:r>
    </w:p>
    <w:p>
      <w:pPr>
        <w:pStyle w:val="BookText"/>
      </w:pPr>
      <w:r>
        <w:rPr>
          <w:rFonts w:ascii="IRNazanin" w:hAnsi="IRNazanin" w:eastAsia="IRNazanin" w:cs="IRNazanin"/>
          <w:lang w:bidi="fa-IR"/>
          <w:color w:val="111111"/>
          <w:sz w:val="28"/>
          <w:szCs w:val="28"/>
          <w:rtl/>
        </w:rPr>
        <w:t xml:space="preserve">الرشح...215 الرضیعة...250</w:t>
      </w:r>
    </w:p>
    <w:p>
      <w:pPr>
        <w:pStyle w:val="BookText"/>
      </w:pPr>
      <w:r>
        <w:rPr>
          <w:rFonts w:ascii="IRNazanin" w:hAnsi="IRNazanin" w:eastAsia="IRNazanin" w:cs="IRNazanin"/>
          <w:lang w:bidi="fa-IR"/>
          <w:color w:val="111111"/>
          <w:sz w:val="28"/>
          <w:szCs w:val="28"/>
          <w:rtl/>
        </w:rPr>
        <w:t xml:space="preserve">الرشد...216 «الراء والطاء»</w:t>
      </w:r>
    </w:p>
    <w:p>
      <w:pPr>
        <w:pStyle w:val="BookText"/>
      </w:pPr>
      <w:r>
        <w:rPr>
          <w:rFonts w:ascii="Amiri" w:hAnsi="Amiri" w:eastAsia="Amiri" w:cs="Amiri"/>
          <w:lang w:bidi="ar-SA"/>
          <w:color w:val="111111"/>
          <w:sz w:val="28"/>
          <w:szCs w:val="28"/>
          <w:rtl/>
        </w:rPr>
        <w:t xml:space="preserve">الرشدة...216 الرطب...250</w:t>
      </w:r>
    </w:p>
    <w:p>
      <w:pPr>
        <w:pStyle w:val="BookText"/>
      </w:pPr>
      <w:r>
        <w:rPr>
          <w:rFonts w:ascii="Amiri" w:hAnsi="Amiri" w:eastAsia="Amiri" w:cs="Amiri"/>
          <w:lang w:bidi="ar-SA"/>
          <w:color w:val="111111"/>
          <w:sz w:val="28"/>
          <w:szCs w:val="28"/>
          <w:rtl/>
        </w:rPr>
        <w:t xml:space="preserve">الرشوة...216 الرطبة...251</w:t>
      </w:r>
    </w:p>
    <w:p>
      <w:pPr>
        <w:pStyle w:val="BookText"/>
      </w:pPr>
      <w:r>
        <w:rPr>
          <w:rFonts w:ascii="IRNazanin" w:hAnsi="IRNazanin" w:eastAsia="IRNazanin" w:cs="IRNazanin"/>
          <w:lang w:bidi="fa-IR"/>
          <w:color w:val="111111"/>
          <w:sz w:val="28"/>
          <w:szCs w:val="28"/>
          <w:rtl/>
        </w:rPr>
        <w:t xml:space="preserve">رشید الهجری...216 الرطل...251</w:t>
      </w:r>
    </w:p>
    <w:p>
      <w:pPr>
        <w:pStyle w:val="BookText"/>
      </w:pPr>
      <w:r>
        <w:rPr>
          <w:rFonts w:ascii="Amiri" w:hAnsi="Amiri" w:eastAsia="Amiri" w:cs="Amiri"/>
          <w:lang w:bidi="ar-SA"/>
          <w:color w:val="111111"/>
          <w:sz w:val="28"/>
          <w:szCs w:val="28"/>
          <w:rtl/>
        </w:rPr>
        <w:t xml:space="preserve">«الراء والصاد» الرطوبة...251</w:t>
      </w:r>
    </w:p>
    <w:p>
      <w:pPr>
        <w:pStyle w:val="BookText"/>
      </w:pPr>
      <w:r>
        <w:rPr>
          <w:rFonts w:ascii="IRNazanin" w:hAnsi="IRNazanin" w:eastAsia="IRNazanin" w:cs="IRNazanin"/>
          <w:lang w:bidi="fa-IR"/>
          <w:color w:val="111111"/>
          <w:sz w:val="28"/>
          <w:szCs w:val="28"/>
          <w:rtl/>
        </w:rPr>
        <w:t xml:space="preserve">الرصاص...217 «الراء والعین»</w:t>
      </w:r>
    </w:p>
    <w:p>
      <w:pPr>
        <w:pStyle w:val="BookText"/>
      </w:pPr>
      <w:r>
        <w:rPr>
          <w:rFonts w:ascii="IRNazanin" w:hAnsi="IRNazanin" w:eastAsia="IRNazanin" w:cs="IRNazanin"/>
          <w:lang w:bidi="fa-IR"/>
          <w:color w:val="111111"/>
          <w:sz w:val="28"/>
          <w:szCs w:val="28"/>
          <w:rtl/>
        </w:rPr>
        <w:t xml:space="preserve">الرصغ...217 الرعاف...252</w:t>
      </w:r>
    </w:p>
    <w:p>
      <w:pPr>
        <w:pStyle w:val="BookText"/>
      </w:pPr>
      <w:r>
        <w:rPr>
          <w:rFonts w:ascii="Amiri" w:hAnsi="Amiri" w:eastAsia="Amiri" w:cs="Amiri"/>
          <w:lang w:bidi="ar-SA"/>
          <w:color w:val="111111"/>
          <w:sz w:val="28"/>
          <w:szCs w:val="28"/>
          <w:rtl/>
        </w:rPr>
        <w:t xml:space="preserve">«الراء والضاد» الرعاة...255</w:t>
      </w:r>
    </w:p>
    <w:p>
      <w:pPr>
        <w:pStyle w:val="BookText"/>
      </w:pPr>
      <w:r>
        <w:rPr>
          <w:rFonts w:ascii="IRNazanin" w:hAnsi="IRNazanin" w:eastAsia="IRNazanin" w:cs="IRNazanin"/>
          <w:lang w:bidi="fa-IR"/>
          <w:color w:val="111111"/>
          <w:sz w:val="28"/>
          <w:szCs w:val="28"/>
          <w:rtl/>
        </w:rPr>
        <w:t xml:space="preserve">الرضا...217 الرعایة...255</w:t>
      </w:r>
    </w:p>
    <w:p>
      <w:pPr>
        <w:pStyle w:val="BookText"/>
      </w:pPr>
      <w:r>
        <w:rPr>
          <w:rFonts w:ascii="IRNazanin" w:hAnsi="IRNazanin" w:eastAsia="IRNazanin" w:cs="IRNazanin"/>
          <w:lang w:bidi="fa-IR"/>
          <w:color w:val="111111"/>
          <w:sz w:val="28"/>
          <w:szCs w:val="28"/>
          <w:rtl/>
        </w:rPr>
        <w:t xml:space="preserve">الرضا علیه السلام...218 الرعد...255</w:t>
      </w:r>
    </w:p>
    <w:p>
      <w:pPr>
        <w:pStyle w:val="BookText"/>
      </w:pPr>
      <w:r>
        <w:rPr>
          <w:rFonts w:ascii="IRNazanin" w:hAnsi="IRNazanin" w:eastAsia="IRNazanin" w:cs="IRNazanin"/>
          <w:lang w:bidi="fa-IR"/>
          <w:color w:val="111111"/>
          <w:sz w:val="28"/>
          <w:szCs w:val="28"/>
          <w:rtl/>
        </w:rPr>
        <w:t xml:space="preserve">الرضا بالقضاء...220 رعل...255</w:t>
      </w:r>
    </w:p>
    <w:p>
      <w:pPr>
        <w:pStyle w:val="BookText"/>
      </w:pPr>
      <w:r>
        <w:rPr>
          <w:rFonts w:ascii="IRNazanin" w:hAnsi="IRNazanin" w:eastAsia="IRNazanin" w:cs="IRNazanin"/>
          <w:lang w:bidi="fa-IR"/>
          <w:color w:val="111111"/>
          <w:sz w:val="28"/>
          <w:szCs w:val="28"/>
          <w:rtl/>
        </w:rPr>
        <w:t xml:space="preserve">الرعی...255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الرعية...256 رفاعة بن موسى النخاس (2)...261</w:t>
      </w:r>
    </w:p>
    <w:p>
      <w:pPr>
        <w:pStyle w:val="BookText"/>
      </w:pPr>
      <w:r>
        <w:rPr>
          <w:rFonts w:ascii="Amiri" w:hAnsi="Amiri" w:eastAsia="Amiri" w:cs="Amiri"/>
          <w:lang w:bidi="ar-SA"/>
          <w:color w:val="111111"/>
          <w:sz w:val="28"/>
          <w:szCs w:val="28"/>
          <w:rtl/>
        </w:rPr>
        <w:t xml:space="preserve">«الراء والغين» رفاعة النخاس (10)...261</w:t>
      </w:r>
    </w:p>
    <w:p>
      <w:pPr>
        <w:pStyle w:val="BookText"/>
      </w:pPr>
      <w:r>
        <w:rPr>
          <w:rFonts w:ascii="IRNazanin" w:hAnsi="IRNazanin" w:eastAsia="IRNazanin" w:cs="IRNazanin"/>
          <w:lang w:bidi="fa-IR"/>
          <w:color w:val="111111"/>
          <w:sz w:val="28"/>
          <w:szCs w:val="28"/>
          <w:rtl/>
        </w:rPr>
        <w:t xml:space="preserve">الرغام...256 الرفاعی (1)...261</w:t>
      </w:r>
    </w:p>
    <w:p>
      <w:pPr>
        <w:pStyle w:val="BookText"/>
      </w:pPr>
      <w:r>
        <w:rPr>
          <w:rFonts w:ascii="Amiri" w:hAnsi="Amiri" w:eastAsia="Amiri" w:cs="Amiri"/>
          <w:lang w:bidi="ar-SA"/>
          <w:color w:val="111111"/>
          <w:sz w:val="28"/>
          <w:szCs w:val="28"/>
          <w:rtl/>
        </w:rPr>
        <w:t xml:space="preserve">الرغبة...256 الرفث...261</w:t>
      </w:r>
    </w:p>
    <w:p>
      <w:pPr>
        <w:pStyle w:val="BookText"/>
      </w:pPr>
      <w:r>
        <w:rPr>
          <w:rFonts w:ascii="IRNazanin" w:hAnsi="IRNazanin" w:eastAsia="IRNazanin" w:cs="IRNazanin"/>
          <w:lang w:bidi="fa-IR"/>
          <w:color w:val="111111"/>
          <w:sz w:val="28"/>
          <w:szCs w:val="28"/>
          <w:rtl/>
        </w:rPr>
        <w:t xml:space="preserve">الرغفان...257 الرفض...262</w:t>
      </w:r>
    </w:p>
    <w:p>
      <w:pPr>
        <w:pStyle w:val="BookText"/>
      </w:pPr>
      <w:r>
        <w:rPr>
          <w:rFonts w:ascii="IRNazanin" w:hAnsi="IRNazanin" w:eastAsia="IRNazanin" w:cs="IRNazanin"/>
          <w:lang w:bidi="fa-IR"/>
          <w:color w:val="111111"/>
          <w:sz w:val="28"/>
          <w:szCs w:val="28"/>
          <w:rtl/>
        </w:rPr>
        <w:t xml:space="preserve">الرغم...257 الرفضاء...262</w:t>
      </w:r>
    </w:p>
    <w:p>
      <w:pPr>
        <w:pStyle w:val="BookText"/>
      </w:pPr>
      <w:r>
        <w:rPr>
          <w:rFonts w:ascii="Amiri" w:hAnsi="Amiri" w:eastAsia="Amiri" w:cs="Amiri"/>
          <w:lang w:bidi="ar-SA"/>
          <w:color w:val="111111"/>
          <w:sz w:val="28"/>
          <w:szCs w:val="28"/>
          <w:rtl/>
        </w:rPr>
        <w:t xml:space="preserve">الرغوة...257 الرفع...262</w:t>
      </w:r>
    </w:p>
    <w:p>
      <w:pPr>
        <w:pStyle w:val="BookText"/>
      </w:pPr>
      <w:r>
        <w:rPr>
          <w:rFonts w:ascii="IRNazanin" w:hAnsi="IRNazanin" w:eastAsia="IRNazanin" w:cs="IRNazanin"/>
          <w:lang w:bidi="fa-IR"/>
          <w:color w:val="111111"/>
          <w:sz w:val="28"/>
          <w:szCs w:val="28"/>
          <w:rtl/>
        </w:rPr>
        <w:t xml:space="preserve">الرغيف...257 رفع الیدین...265</w:t>
      </w:r>
    </w:p>
    <w:p>
      <w:pPr>
        <w:pStyle w:val="BookText"/>
      </w:pPr>
      <w:r>
        <w:rPr>
          <w:rFonts w:ascii="IRNazanin" w:hAnsi="IRNazanin" w:eastAsia="IRNazanin" w:cs="IRNazanin"/>
          <w:lang w:bidi="fa-IR"/>
          <w:color w:val="111111"/>
          <w:sz w:val="28"/>
          <w:szCs w:val="28"/>
          <w:rtl/>
        </w:rPr>
        <w:t xml:space="preserve">«الراء والفاء» الرفق...266</w:t>
      </w:r>
    </w:p>
    <w:p>
      <w:pPr>
        <w:pStyle w:val="BookText"/>
      </w:pPr>
      <w:r>
        <w:rPr>
          <w:rFonts w:ascii="IRNazanin" w:hAnsi="IRNazanin" w:eastAsia="IRNazanin" w:cs="IRNazanin"/>
          <w:lang w:bidi="fa-IR"/>
          <w:color w:val="111111"/>
          <w:sz w:val="28"/>
          <w:szCs w:val="28"/>
          <w:rtl/>
        </w:rPr>
        <w:t xml:space="preserve">الرف...257 الرفقاء...268</w:t>
      </w:r>
    </w:p>
    <w:p>
      <w:pPr>
        <w:pStyle w:val="BookText"/>
      </w:pPr>
      <w:r>
        <w:rPr>
          <w:rFonts w:ascii="Amiri" w:hAnsi="Amiri" w:eastAsia="Amiri" w:cs="Amiri"/>
          <w:lang w:bidi="ar-SA"/>
          <w:color w:val="111111"/>
          <w:sz w:val="28"/>
          <w:szCs w:val="28"/>
          <w:rtl/>
        </w:rPr>
        <w:t xml:space="preserve">الرفات...257 الرفقة...268</w:t>
      </w:r>
    </w:p>
    <w:p>
      <w:pPr>
        <w:pStyle w:val="BookText"/>
      </w:pPr>
      <w:r>
        <w:rPr>
          <w:rFonts w:ascii="IRNazanin" w:hAnsi="IRNazanin" w:eastAsia="IRNazanin" w:cs="IRNazanin"/>
          <w:lang w:bidi="fa-IR"/>
          <w:color w:val="111111"/>
          <w:sz w:val="28"/>
          <w:szCs w:val="28"/>
          <w:rtl/>
        </w:rPr>
        <w:t xml:space="preserve">رفاعة (73)...257 رفید...268</w:t>
      </w:r>
    </w:p>
    <w:p>
      <w:pPr>
        <w:pStyle w:val="BookText"/>
      </w:pPr>
      <w:r>
        <w:rPr>
          <w:rFonts w:ascii="IRNazanin" w:hAnsi="IRNazanin" w:eastAsia="IRNazanin" w:cs="IRNazanin"/>
          <w:lang w:bidi="fa-IR"/>
          <w:color w:val="111111"/>
          <w:sz w:val="28"/>
          <w:szCs w:val="28"/>
          <w:rtl/>
        </w:rPr>
        <w:t xml:space="preserve">رفاعة بن موسى (46)..259 الرفیع...268</w:t>
      </w:r>
    </w:p>
    <w:p>
      <w:pPr>
        <w:pStyle w:val="BookText"/>
      </w:pPr>
      <w:r>
        <w:rPr>
          <w:rFonts w:ascii="IRNazanin" w:hAnsi="IRNazanin" w:eastAsia="IRNazanin" w:cs="IRNazanin"/>
          <w:lang w:bidi="fa-IR"/>
          <w:color w:val="111111"/>
          <w:sz w:val="28"/>
          <w:szCs w:val="28"/>
          <w:rtl/>
        </w:rPr>
        <w:t xml:space="preserve">الرفیق...268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التوقي: التجنب (المجمع)</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ارض قرعاء: اي رعي نباتها (چریده باشد گیاه آن). (المنجد الابجدي)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المهل: الرفق (المتجد الابجدي)</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رتع: قال في لسان العرب: الرتع: الاكل والشرب</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رضه رضا: دقه وكسره (المجمع واللسان)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الفيافي كصحاري جمع الفيفاء: الصخرة الملساء (المجمع)</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الجحر: مكان تحتفره السباع والهوام لانفسها (المنجد الابجدي)</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الوری: ولد الولد كما عن المرآت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البهر: تتابع النفس يعتري الانسان عند السعي الشديد والعدو (المجمع)</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برزاي ظهر (المجمع)</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ضربة كف بكف (الوافي)</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نطحه نطحا: اصابه يقرنه (المجمع)</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الجماء يعني التي لا قرن لها (المجمع)</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الكافي (فقالوا ربنا الخ)</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الكافي (فظلموا)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الكافي (بانعم الله)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(من عافية - الى هنا) ليس في روضة الكافي</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الكافي (واخرب ديارهم واذهب باموالهم)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الخمط: على ما نقل عن أبي عبيدة كل شجر ذي شوك وقال غيره الخمط ضرب من الأراك له حمل يؤكل (المجمع)</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الاثل: شجر شبية بالطرفأ الّا انه اعظم منه (المجمع)</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الواضحة: الاسنان التي تبدو عند الضحك (الوافي)</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البيات: الاخذ بالمعاصي كما في المجمع . وفي الوافي: تبيت العدو وهو ان يقصد في الليل من غير ان يعلم فيؤخذ بغتة وهو البيات وفي موضع من الكافي (ولا تأمن البيات وقد عملت السيئات)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الشعث: الانتشار والتفرق (المجمع)</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مزقت الثوب: شققته (المجمع)</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سجى الميت: مدّ عليه ثوبا (المنجد)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المجمرة ما يدخن بها الثياب (المجمع)</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موضعين من الكافي (سبعين حسنة)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(سبعين حجة)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الالتواء اي الاضطراب (المجمع)</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ينقص ابداً) ليس في الفقيه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يطری اخاه الخ أي يمدحه في وجهه و يستغيبه في غيبته (المجمع)</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نزا أي وثب (المنجد والمجمع).</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(ان تدفع)</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(وقد بعثت بها اليك)</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الخبيث اي الردي (المجمع)</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سبکت الفضة وغيرها اسبکها سبکا اذيتها (المجمع)</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(اشتره بالذهب والفضة جميعا)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(کم علیه)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(في البيع والشراء سواء)</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(في دار واحدة)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(وانتقادها)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(عن الرجل يكون له الدين دراهم الخ) ويأتي في الصرف تحت عنوانه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(في كم وضع رسول الله صلی الله علیه و آله)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كل مائتي درهم الخ)</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(لا بأس بان بيع الخ)</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(فاذا بلغت)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الاتباع في الفعال و تصديق المقال واكتفي في تفسيره باحدهما لاستلزامه الآخر غالباً (الوافي)</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 النجم واَلاحَ: اذا بدا و ظهر و تلألأ (المجمع)</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الاغتيال هو ان يخدعه فيذهب به إلى موضع فاذا صار الله قتله (المجمع)</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الوكس: النقص (المجمع)</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رفاقا: اي فتاة والفتاة الحطام وما تناثر من كل شيء (المجمع)</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نحو هذا في الكشي طبع بمبئ ص 158 وطبع النجف ص 210 تحت عنوان میسر بن عبد العزيز وعبدالله بن عجلان فراجع</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الكشي: الا نحوا من سنتين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(اذا رؤي هلال شوال الخ) و تقدم تحت عنوانه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(فأفطروا وأشهدوا عليه عدولا من المسلمين) وفي موضع من الاستبصار (فأفطروا أو تشهد عليه بيّنة عدول من المسلمين)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(وليس هو بالرأي)</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(ولكن بالرؤية، والرؤية ان يقوم عشرة الخ) وفي الاستبصار (ولكن بالرؤية قال والرؤية ليس ان يقوم الخ)</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(اذا رآه واحد رآه عشرة وألف، واذا كان علة فأتم شعبان ثلاثين) وفي التهذيب (اذا رآه واحد رآه عشرة وألف واذا كانت علية فأتم شعبان ثلاثين، وزاد حماد فيه: وليس ان يقول رجل هو ذا هو، لا أعلم الا قال ولا خمسون)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(الا ان تشهد بذلك بينة الخ). وفي موضع آخر (الا ان تشهد بينة الخ)</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(اذا لم يشك فيه فليصم والّا فليصم مع الناس)</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(لا اجيز في الهلال الخ)</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(لا اجيز في روية الهلال الخ)</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 (وليس على المسلمين الخ)</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 الوزر سواء)</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بأس بالثوب بالثوبين اذا وصفت الطول والعرض)</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الفسولة أي الرذلة والفسل الردى من كل شيء (المجمع)</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الجلال: النفيس من كل شيء على ما قيل وفي التهذيب (الجياد) وفي الفقيه (فتدخل من غلته الجياد)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(استقرضنا منه)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(انه کره الخ) وفي الفقيه (ان عليا علیه السلام كره الخ)</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(يكون) ليست في الوافي</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(انه كسا الناس بالعراق وكان الخ)</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(فسألها اياه الحسين الخ)</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(حتى بلغ له خمسا)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(مثلان بمثل) والى هنا تم حديثه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(وكبّره)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(اني قد ورثت الخ)</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(قد كان يربو)</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(ان كنت تعرف منه شيئاً معزولا تعرف أهله و تعرف انه ربا فخذ الخ)</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(وسعه أكله فاذا عرفه حرم عليه أكله فان أكله بعد المعرفة وجب عليه ما وجب على آكل الربا)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والتهذيب والاستبصار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اللبأ وزان عنب: اول اللبن عند الولادة (المجمع)</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(رأس برأس لا يزاد) وفي التهذيب (رأسا برأس لا يزداد الخ)</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الوكس أي النقص (المجمع)</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(ثم أمرني فخططت على النسيئة لان الناس يقولون لا، فانما فعل ذلك للتقية)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(يكال ويوزن)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(اثنين بواحد)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(عن العنب بالزبيب الخ) ويأتي تحت عنوانه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الحنطة بالدقيق الخ)</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(فالخبر الذي روى الخ)</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في الفقيه والتهذيب وموضع من الكافي</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وموضع من الكافي (معروفا)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والقوصّرة: ما ينكز فيه التمر (المجمع)</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رجل اشترى الخ)</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(وليس عند الرجل شيء منه)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(لا بأس به اذا أوفاه دون الذي اشترط له)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الرجل قال له رجل ادفع اليّ الخ) ويأتي في الغنم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(طعاما)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(ويقض سودا وزنا) وفي التهذيب (ثم يعطي سودا وزنا الخ)</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(الدرهم) وفي التهذيب (عن الرجل يستقرض الدراهم)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(ان هذا هو الفضل)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الفسولة أي الرذلة والفسل الردى من كل شيء (المجمع)</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(الجياد) وفي الفقيه (فتدخل من غلته الجياد)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(استقرضنا منه)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(الى شيء من أمتعته)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والاستبصار على ما في جدول تصويب الأخطأ (عارضني)</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(ما لم يكن مكيلا أو موزونا) وفي التهذيب والاستبصار ما لم يكن فيه کيل ولا وزن)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(لا بأس بالحيوان كلها يدا بيد) و في الاستبصار (لا بأس بالحيوان كلها يدا بيد ونسية)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(عن بيع العنب الخ) و تقدم تحت عنوانه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(لا يصلح الا مثلا بمثل قال والرطب والتمر مثلا بمثل) وفي الاستبصار (والتمر والرطب مثلا بمثل)</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رجل اشترى الخ) و تقدم تحت عنوانه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(أن يبتاع)</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(لان تمر خیبر أجودهما)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 (لان تمر المدينة أجودهما) ويأتي تحت عنوان (يكره وسقا الخ)</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(من أجل ان الرطب الخ)</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(قد اختلط في التجارة بغيره فانه له حلال طيب فليأكله)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(وليرد الزيادة) والى هنا تم حديثه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(ما لم يكن كيل أو وزن)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(يكره وسقا الخ) يأتي تحت عنوانه عن الفقيه ايضاً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(لان تمر المدينة أدونهما) كما تقدم تحت عنوان (كان علي بن ابيطالب الخ)</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(كره ان يباع الخ) تقدم تحت عنوانه عن الفقيه ايضاً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(من أجل ان الرطب)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المختوم قبل هو الصاع</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التهذيب (وسئل عن الزيت بالسمن اثنين بواحد قال: يداً بيد لا بأس به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(من أجل ان اليابس يابس)</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 ولا يصلح الخ)</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(بواحدة)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 ويكره)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(اذا اختلف)</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(والفاكهة اليابسة تجري مجرى واحداً)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(ما لم يكن كيلا ولا وزنا)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(بين) ليست في الكافي والتهذيب، كما يأتي</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(فانا نأخذ منهم الخ)</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(نأخذ منهمالف درهم بدرهم) ليس في الفقيه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البختج اي العصير المطبوخ واصله بالفارسية (پخته) (النهاية)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(ما كان من طعام أو متاع مختلف الخ)</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موضعين من التهذيب (فأما نسيئة فلا يصلح)</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(واجعل صفقتها واحدة فقال ليس له إلّا اقلهما)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(عن الرجل يقول الخ) وتقدم تحت عنوانه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ومن الكبائر أكل الربا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(ودفعت)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(وقالت اذا ما فسد بيني وبينك رددت الخ)</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(ثم ان الفتی حرج (أي ضاق) وأراد أن يتوب الخ)</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(اختلف الناس علي في الربيثا الخ)</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(تغدی ابو عبدالله علیه السلام الخ)</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المجمع في مادة (س ک ر ج) سكرّجة: اناء صغير يؤكل فيه الشيء القليل من الادم وهي فارسية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في التهذيبين على الكراهة دون الحظر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(سمع نوح الخ) ويأتي تحت عنوانه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سبعة وعشرين)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(وضع الله البيت)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الصرير هو الصوت الشديد كما يستفاد من المجمع</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في الفقيه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أراد بها المعوذتين وقل هو الله أحد لانها يعوّذ بها ايضا (المجمع)</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الجايحة: أي الآفة التي تهلك الثمار (المجمع)</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يبن أي لم يدخل</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والتهذيب (ثم يرمي الناس)</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 والتهذيب</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الحقو: موضع شد الازار (المجمع)</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(في القرآن رجم؟) ويأتي تحت عنوانه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الكافي وموضع من التهذيب (لا رجم عليه حتى يواقع الخ)</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(الرجم في القرآن الخ) و تقدم تحت عنوانه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(في رجل محبوس)</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(قال عليه الجلد ويدرأ الخ)</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(في محبوس) وتقدم تحت عنوانه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وموضع من الاستبصار (بان قد رأوه الخ)</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تحت عنوان (لا يجب الرجم الخ)</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(فيها أرجاء الخ)</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البدن تحت عنوان (الذي كان على بُذن رسول الله الخ)</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اذا نزلت آية في شيء خاص فلا تخصّص حكمها بذلك الأمر بل عمّمه في نظائره (الوافي)</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قشع أي كشف، انقشع أي انكشف كما في المجمع</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بتر الله عمره أي قصر عليه أجله و قطعه (المجمع)</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وثب الماء وثبا من باب قعد و وثوبا: قفر و ظفر (المجمع)</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الشتم: السب، والاسم الشتيمة (المجمع)</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الثروة كثرة العدد (المجمع)</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بلاقع من أهلها أي خالية وهو كناية عن خرابها وأبادة أهلها يريد ان الحالف بها يفتقر ويذهب ما في بيته من الرزق (المجمع)</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نسيان الأجل: تأخيره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الحافة: الجانب (المنجد الابجدي)</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تقلب (المجمع)</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نكد: عيش نكد أي قليل عسر، ینکد نكداً اشتد (المجمع)</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راحلته: اذا استخرج ما عندها من السير وعن الاصمعي هكذا حيث قال: النص السير الشديد (المجمع)</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الدلف: المشي الروید، يقال: دلف الشيخ اذا مشي وقارب الخطو (المجمع)</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الظليم: الذكر من النعام (المجمع)</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فلأيأ بلأي كان المعنى بجهد ومشقة (المجمع)</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 بالحاء المهملة مخففا: زجر للناقة، كما في الوافي وشرح الكمرئي وحكي عن المرآت ايضا. وبالخاء كما في بعض النسخ أي خلّ سبيل الراحلة كما عن المرآت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(يردّ النكاح الخ)</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العفل: هنة (أي شيء) تخرج في قبل المرأة يمنع من وطيها (المجمع)</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(عن رجل تزوج الخ)</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(اذا دلّست العقلاء نفسها الخ) والعقل: شيء يخرج في قبل المرأة يمنع من وطيها وقيل هي المتلاحمة، وقيل هي ورم يكون بين مسلكي المرأة فيضيق فرجها حتى يمنع الايلاج وقيل هو القرن كما يأتي في الحديث ايضاً وهي العفلاء كحمراء كما يستفاد من المجمع وغيره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الفقيه (عن رجل تزوج الى قوم الخ) وفي التهذيب والاستبصار (في رجل يتزوج الى قوم الخ) و تقدم تحت عنوانهما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 فقال: تفتق البكر الخ) يعني کاه بکارت بسوار شدن و جستن زائل می شود پس عدم بکارت کاشف از ثیب بودن که به معنای وطي شده باشد نیست پس فسخ مجوّز ندارد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(ويؤتي)</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الزمانة: العاهة (المجمع)</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(اجيزت)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(عن المحدود والمحدودة الخ)</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الدخل: العيب والغش والفساد (المجمع)</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آخر من التهذيب</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بابل: اسم ناحية منها الكوفة والحلة. قلت: والمشهور بهذا الاسم المدينة الخراب يقرب الحلة، والى جانبها قرية تسمى الآن بابل، عامرة (المراصد)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 يصرّ. صرا: صوّت وصاح شديدا (المجمع)</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مسجد الفضيخ هو من مساجد المدينة والفضيخ هو النخل كما يستفاد من (المجمع)</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الوهدة المنخفض من الارض (المجمع)</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امرأة جعفر: يعني بها اسماء بنت عمیس وقوله: خلف عليها أي كان قائما في الزوجية مقامه (الوافي)</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خفق أي نام (الوافي)</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غطيط النائم نخیره (الوافي)</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انقضاض الكوكب هويه (الوافي)</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الوافي: هذه القصة مشهورة عند العامة اشتهار الشمس وان كذبها بعضهم خذ لهم الله عناداً الخ</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الدعاء تحت عنوان (اللهم اني أسألك حسن الظن بك الخ)</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فاغرا فاه أي فاتحا (المجمع) و تقدم تمام الحديث في التجارة تحت عنوان (ما فعل الخ)</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تقيض: ای تسبّب وتقدّر كما في المجمع</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وموضع من الكافي (شهدت اسحاق بن عمار الخ) و تقدم تحت عنوانه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(الزهد عشرة اجزاء الخ) وتقدم تحت عنوانه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القسم: اطلق على الحصة والنصيب (المجع)</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هجس: ای خطر في باله (المجمع)</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(كانا لها واحد بعد واحد)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الكافي (وانما هو من نسب ناحية الصهر رضاع ولا يحرم شيئا وليس هو سبب رضاع من ناحية لبن الفحولة فيحرم)</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وموضع من الكافي (نعم هي أخي)</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(هذه البنت)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(ما أحب أن يتزوج بنت رجل الخ) وفي الاستبصار (ما احب ان أتزوج بنت رجل الخ)</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العَناق بالفتح الانثى من ولد المعز قبل استكمالها (المجمع)</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(امرأة ارضعت عناقا حتى فطمت الخ) وفي الفقيه (امرأة ارضعت عناقا من الغنم بلبنها حتى الخ)</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(وتباع وتذبح) ليست في الكافي والفقيه وموضع من التهذيب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 (عن امرأة درّ لبنها الخ). والدَّر بالفتح: كثرة اللبن وسيلانه كما في المجمع</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(عن امرأة ارضعت لي صبيا الخ)</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والنهاية ولسان العرب: المكوك كرسول، المدّ وقيل الصاع، والاول أشبه، وقال في النهاية ولسان العرب: المكوك اسم للمكيال</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(فأمّا الاخيرة لم تحرم عليه لانها ارضعت ابنته) ثم قال الشيخ: وفقه هذا الحديث ان المرأة الاولى اذا ارضعت الجارية حرمت الجارية عليه لانها صارت بنته وحرمت عليه المرأة الاخرى لانها ام امرأته وقد قال رسول الله صلی الله علیه و آله: يحرم من الرضاع ما يحرم من النسب فاذا ارضعتها المرأة الاخيرة ارضعتها وهي بنت الرجل لا زوجته فلم تحرم عليه لاجل ذلك</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(انا أهل بيت كثير الخ)</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(الذي) ليست في التهذيبين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(وربما استحيا الرجل الخ)</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(دع ذا) مشعر بعدم صحة القول بعشر رضعات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(ما) ليست في التهذيب والاستبصار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(وتنتهي نفسه)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الاستبصار: هذا الخبر موافق للعامة وقد خرج مخرج التقية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التقية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الوضاء أي الحسنة الزاهرة كما في المجمع. یعنی بر شما باد بگرفتن دایه خوشرون و پاکیزه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محمول على التقية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(لي) ليست في التهذيب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(اللبن للفحل) أي لا يحل كما عن المرآت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 عن امرأة ارضعت غلاما الخ)</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تنعم أي لا يقال لها: نعم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(امرأة در لبنها الخ). والَدر بالفتح: كثرة البن وسيلانه كما في المجمع)</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(من الزنا)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(عن رجل كانت له الخ)</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الناس: أوساطهم وعامتهم كما عن المرآت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(لانها ارتضعت)</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(في رجل مات وترك امرأة الخ)</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الاستبصار: هذا خبر شاذ نادر متروك العمل به بالاجماع</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(يحرم منه ما يحرم من النسب)</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 : (يحرم من الرضاع ما يحرم من النسب)</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المحكي عن المرآت: التقية في هذا الخبر ظاهرة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(فأرضعت امي جارية الخ) تقدم هذا الذيل عن التهذيب وموضع آخر من الكافي تحت عنوان (ارضعت امي الخ) فراجع</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غلام ارضع من امرأة الخ)</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(غير فحل الذي الخ)</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(فاني أحللت لهما ما صنعا أيطيب اللبن) وفي الاستبصار (واني احللت الخ)</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(الرضعة والثنتين)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 لاتحرم فعددت عليه حتى كملت الخ)</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(قال ما أرضعت امرأتك من لبن ولدك ولد امرأة أخرى فهو حرام)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محمول على التقية لانه موافق لمذهب بعض العامة كما في التهذيبين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مظائرة المجوسية)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(امرأة أرضعت ولد الرجل الخ) و تقدم تحت عنوانه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(في المرأة يكون لها الخادم) وفي التهذيب (في المرأة تكون لها الخادم) و في الاستبصار في امرأة يكون لها الخادم الخ)</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(فاسترضع له) ليس في موضع من التهذيب</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(مما يرث من ابيه وامه وانه حظه). وفي موضع آخر منه (من أبيه وأمه من حظه)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نزع الى أبيه في الشبه: ذهب اليه (المجمع)</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الرعونة: من (رعن). الحمق والاسترخاء (المجمع)</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(لاتسترضع للصبي المجوسية و تسترضع له الخ)</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 وموضع من التهذيب</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(من لبن امرأة)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الكافي تحت عنوان (الرضاع قبل الحولين الخ) وعن التهذيب (أن الرضاع قبل الحولين الخ)</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رحمه الله: ومعناه انه اذا رضع الصبي حولين كاملين ثم شرب بعد ذلك من لين امرأة اُخرى ما شرب لم يحرم ذلك الرضاع لانه رضاع بعد فطام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الاستبصار: (ويحتمل أن يكون ذلك خرج مخرج التقية الخ)</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الاستبصار: (فهذا الخبر نادر مخالف للأحاديث كلّها الخ)</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(لا يحرم الرضاع الا ما شدّ العظم الخ)</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(حتى بلغ الخ)</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(قال أم مربية أو ام تربي أو ظئر تستأجر أو خادم تشتري أو ما كان مثل ذلك موقوفا عليه)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الاستبصار: فهذا الخبر ایضا لا ينافي ما قدمناه لانه متروك الظاهر بالاجماع الخ</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(وكان لا يرى بأسا بولد الزنا اذا جعل الخ)</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(جارية رضيعة) وفي التهذيب (جارية صغيرة)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(فسد النكاح) والى هنا تم حديث الفقيه و التهذيب</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(فتحرم)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(فهو يحرم من الرضاع)</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المأمون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الارث تحت عنوان (ما تقول في رجل مات وليس الخ) فراجع لعلك يفيدك</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(أحد ابني)</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وجور الصبي من (وجر) جعله في فيه (المنجد) يعني بحلق ریختن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(وان وجد الاب) و في الاستبصار (فان أوجد الأب)</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(الا ان رأى ذلك خيراله) و في الاستبصار (الا أن يكون ذلك خيراله)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(أن يتركه) وفي الفقيه (أن يذره)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(لم يحرم نکاحها)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(أيحرم)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تفسيره تحت عنوان (أرأيت قول رسول الله صلی الله علیه و آله یحرم من الرضاع الخ)</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الرزّ: الصوت الخفي ( المجمع ) وفي التهذيب (ازّا) وهو التهيّج والغليان الحاصل في البطن (المجمع)</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(فبادروا بهنّ الخ)</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 أي التهيّج والغليان الحاصل في البطن (المجمع) وفی التهذيب والاستبصار (فمن وجد أذی)</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اليمن البركة والخرق ضد الرفق كما يستفاد من المجمع</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الفقيه والذيل مذكور في حديث مستقل</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0ED1A2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مفتاح الکتب الاربعه جلد 14</dc:title>
  <dc:description/>
  <dc:subject/>
  <cp:keywords/>
  <cp:category/>
  <cp:lastModifiedBy/>
  <dcterms:created xsi:type="dcterms:W3CDTF">2026-08-24T19:32:15+03:30</dcterms:created>
  <dcterms:modified xsi:type="dcterms:W3CDTF">2026-08-24T19:32:15+03:30</dcterms:modified>
</cp:coreProperties>
</file>

<file path=docProps/custom.xml><?xml version="1.0" encoding="utf-8"?>
<Properties xmlns="http://schemas.openxmlformats.org/officeDocument/2006/custom-properties" xmlns:vt="http://schemas.openxmlformats.org/officeDocument/2006/docPropsVTypes"/>
</file>